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«السين والواو»</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«السواحل»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«السواد»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«سوادة»(2)</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«سواران»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«السواك»</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«السوانی»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«السوء»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«السوءاء»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«سوء الحساب»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«سوء الخلق»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«سوء الظن بالله»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«السوخ»</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«السودة»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«السوداء»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«السودان»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سودة بنت زمعة»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«السورة»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السوره»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«السورتان»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«السورة»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«سورة بن كليب» (8)</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«سورة بن كليب الهندي» (1)</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«سورة ابراهيم»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«سورة الأسراء»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«سورة الأعلى»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«سورة الانسان»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«سورة الانشراح»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«سورة البلد»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«سورة بنی اسرائیل»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«سورة تبارك»</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«سورة التكاثر»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«سورة التوحيد»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«سورة الجمعة»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«سورة الحشر»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«سورة الحمد»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«سورة سأل سائل»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«سورة الضحى»</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«سورة طسم»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«سورة العصر»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«سورة العنكبوت»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«سورة الغاشية»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«سورة الفاتحة»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«سورة الفلق»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«سورة الفيل»</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«سورة القريش»</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«سورة القيامة»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«سورة الكافرون»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«سورة الكهف»</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«سورة الليل»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«سورة الملك»</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«سورة 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«سورة نوح»</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«سورة الواقعة»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«سورة يس»</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«سورة يوسف»</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«السوط»</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«السوق»</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«السوق»</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«سوق الليل»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«السوم»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«سوید بن عفلة» (2)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«سوید بن غفلة» (3)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«السويق»</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«السوية»</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«السين والهاء»</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«السهام»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«السهرة»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«السهك»</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«سهل» (2)</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«سهل بن حنیف»</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«سهل بن زياد» (21)</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«سهل بن زياد الآدمي» (10)</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«سهل بن سعد»(1)</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«سهل بن اليسع» (5)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«السهلة»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«السهم»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«السهوة»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«سهو النبي صلی الله علیه و اله و سلم»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«سهيل بن عمرو»</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«السین والیا»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«سيابة بن ایوب» (1)</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«سيابة بن ناجية (1)»</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«السياحة»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«السيارة»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«السياری» (10)</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«السياسة»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«السياق»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«سیان»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«السيئات»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«سيابة» 02)</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«السيئة»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«سيحان»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«السيد»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«السيد محمد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«السير»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«السيرة»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«سيرة الامام»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«سیف» (1)</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«السيف»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«سيف بن عميرة»(21)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«سیف بن الليث»</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«سيف بن المغيرة» (1)</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«سیف بن هارون» (1)</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«سيف التمار» (15)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«سیفان»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«السيل»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«سیما»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«سيماء»</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«السيوف»</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«شارب الخمر -»</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«الشين والالف»</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«الشاب»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«الشابان»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«الشابكة»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«الشابة»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«الشاتی»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«شاذان»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«الشاذكونة»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«الشارب»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«شاطىء الفرات»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«الشاعر»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«الشاغل»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«الشافع»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«الشاك»</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«الشاكر»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«الشاكرون»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«الشاكلة»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«الشاکی»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«الشام»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«الشامة»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«الشامي»</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«الشامية»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«الشاة»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«شاه»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«الشاهد»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«الشاهدان»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«الشاهر»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«شاهق»</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«شاهوية بن عبد الله»(1)</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«شاهين»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«الشأن»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«الشين والباء»</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«الشباب»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«شباط»</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«الشباك»</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«الشبان»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«الشبر»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«الشبع»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«الشبعان»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«الشبق»</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«الشبك»</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«الشبكة»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«الشبه»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«شبه بن عقال»(1)</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«الشبهات»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«الشبهة»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«شبيب»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«الشبيه»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«الشين والتاء»</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«شتی»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«الشتآء»</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«الشتر»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«الشتم»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«الشين والثاء»</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«شثن»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«الشين والجيم»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«الشج»</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«الشجاج»</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«الشجاع»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«الشجاعة»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«الشجر»</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«الشجرة»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«شجرة النبوة»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«الشجة»</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«الشين والحاء»</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«الشح»</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«الشحام»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«الشحم»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«الشحمة»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«الشحناء»</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«الشحيح»</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«الشين والخاء»</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«الشخص»</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«الشخوص»</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«الشين والدال»</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«الشد»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«الشدائد»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«الشدخ»</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«الشدق»</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«الشدة»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«الشديد»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«الشديد»</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«الشين والراء»</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«الشر»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«الشراء»</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«الشرائط»</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«الشراب»</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«الشراب»</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«شراحة الهمدانية»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«الشرار»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«الشراك»</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«الشرايع»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«الشرب»</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«الشربة»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«الشرج»</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«الشرجب»</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«الشرح»</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«شرحبيل الكندى»(3)</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«الشرد»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«الشرذمة»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«الشرط»</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«الشرطان»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«الشرطة»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«شرطة الخميس»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«الشرطی»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«الشرعة»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«الشرف»</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«شرفة»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«الشرق»</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«الشرقية»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«الشرك»</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«شرك الشيطان»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«شرکاء»</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الشركة»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«الشروط»</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«الشرة»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«شریح»</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«شریح بن هاني»(1)</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«الشريعة»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«الشريف»</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«الشريف من كان له مال -» (6)</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«الشريك»</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«الشریکان»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«الشين والسين»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«الشسع»</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«الشين والطاء»</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«الشط»</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«الشطر»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«الشطرنج»</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«الشطط»</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«الشطوط»</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«شطویان»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«الشين والظاء»</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«الشظاظ»</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«الشين والعین»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«الشعائر»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«الشعار»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«الشعاع»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«شعب ابن عامر»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«شعبان»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«شعبان شهری» (م)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«شعبان لا يتم أبداً» (6)</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«شعبانية»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«شعب الدب»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«شعبة»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«الشعبي» (1)</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«الشعث»</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«الشعر»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«الشعرة»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«الشعر»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«الشعور»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«شعیب علیه السلام»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«شعيب»(11)</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«شعیب بن عبدالله»(1)</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«شعیب بن يعقوب»(2)</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«شعیب بن يعقوب العقرقوفی»(1)</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«شعيب الحداد»(2)</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«شعيب العقرقوفي»(15)</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«شعيب العقرقوقي»(1)</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«الشعير»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«الشعیری»</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«الشين والغين»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«الشغار»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«الشغل»</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«الشين والفا»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«الشف»</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«شفا»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«الشفاء»</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«الشفاعات»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«الشفاعة»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«الشفر»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«الشفتان»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الشفرة»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«الشفع»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«الشفعاء»</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«الشفعة»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«الشفق»</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«الشفة»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«الشفوف»</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«الشفير»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«الشفيع»</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«الشين والقاف»</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»الشق»</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«الشقاء»</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«الشقاق»</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«الشقاوة»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«الشقراق»</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«الشقران»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«الشقرة»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«الشقوة»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«الشقة»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«الشقي»</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«الشقيقة»</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«الشين والكاف»</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«الشك»</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«الشكاك»</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«الشكاة»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«الشكاية»</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«الشكر»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«الشكل»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«الشكوا»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«الشكور»</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«الشين واللام»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«الشلاء»</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«الشلجم»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«شلقان»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«شلل»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«الشليثا»</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«الشين والميم»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«الشم»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«الشمائل»</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«الشماتة»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«الشمال»</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«الشمخية»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«شمراخ»</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«الشمس»</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«الشمطه»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«الشمعة»</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«الشين والنون»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«الشناعة»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«الشنعة»</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«الشين والواو»</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«الشواء»</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«الشوارب»</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«شوال»</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«الشواهد»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«الشوب»</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«الشوری»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«الشوص»</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«الشوط»</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«الشوق»</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«الشوك»</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«الشؤم»</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«الشين والهاء»</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«شه»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«شهاب»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«شهاب بن عبد ربه»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«الشهادات»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«الشهادتان»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«الشهادة»</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382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8_170766"/>
    <w:bookmarkEnd w:id="0"/>
    <w:p>
      <w:pPr>
        <w:pStyle w:val="Heading2"/>
      </w:pPr>
      <w:bookmarkStart w:id="110" w:name="_Toc1"/>
      <w:r>
        <w:t>اشارة</w:t>
      </w:r>
      <w:bookmarkEnd w:id="110"/>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11" w:name="_Toc2"/>
      <w:r>
        <w:t>اشارة</w:t>
      </w:r>
      <w:bookmarkEnd w:id="1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 آله الطاهرين واللعنة الدائمة على أعدائهم أجمعين من الآن إلى قيام يوم الدين ؛ وبعد فهذا هو الجزء الثامن عشر ( من مفتاح الكتب الأربعة ) مما أوله السين والواو (سواء ) وأسأال الله الوهاب أن يوفقني لتبييض سائر الأجزاء .</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68_170773"/>
    <w:bookmarkEnd w:id="1"/>
    <w:p>
      <w:pPr>
        <w:pStyle w:val="Heading2"/>
      </w:pPr>
      <w:bookmarkStart w:id="112" w:name="_Toc3"/>
      <w:r>
        <w:t>«السين والواو»</w:t>
      </w:r>
      <w:bookmarkEnd w:id="112"/>
    </w:p>
    <w:p>
      <w:pPr>
        <w:pStyle w:val="Heading3"/>
      </w:pPr>
      <w:bookmarkStart w:id="113" w:name="_Toc4"/>
      <w:r>
        <w:t>«سواء»</w:t>
      </w:r>
      <w:bookmarkEnd w:id="113"/>
    </w:p>
    <w:p>
      <w:pPr>
        <w:pStyle w:val="BookText"/>
      </w:pPr>
      <w:r>
        <w:rPr>
          <w:rFonts w:ascii="Amiri" w:hAnsi="Amiri" w:eastAsia="Amiri" w:cs="Amiri"/>
          <w:lang w:bidi="ar-SA"/>
          <w:color w:val="111111"/>
          <w:sz w:val="28"/>
          <w:szCs w:val="28"/>
          <w:rtl/>
        </w:rPr>
        <w:t xml:space="preserve">(الجاهد منكم ومن غيركم سواء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(جعلت فداك - إلى أن قال - كنا وانتم سواء في الاجتهاد -) انظر القبلة</w:t>
      </w:r>
    </w:p>
    <w:p>
      <w:pPr>
        <w:pStyle w:val="BookText"/>
      </w:pPr>
      <w:r>
        <w:rPr>
          <w:rFonts w:ascii="Amiri" w:hAnsi="Amiri" w:eastAsia="Amiri" w:cs="Amiri"/>
          <w:lang w:bidi="ar-SA"/>
          <w:color w:val="111111"/>
          <w:sz w:val="28"/>
          <w:szCs w:val="28"/>
          <w:rtl/>
        </w:rPr>
        <w:t xml:space="preserve">( سواء العاكف -) انظر مكة</w:t>
      </w:r>
    </w:p>
    <w:p>
      <w:pPr>
        <w:pStyle w:val="BookText"/>
      </w:pPr>
      <w:r>
        <w:rPr>
          <w:rFonts w:ascii="Amiri" w:hAnsi="Amiri" w:eastAsia="Amiri" w:cs="Amiri"/>
          <w:lang w:bidi="ar-SA"/>
          <w:color w:val="111111"/>
          <w:sz w:val="28"/>
          <w:szCs w:val="28"/>
          <w:rtl/>
        </w:rPr>
        <w:t xml:space="preserve">(عن رجل عليه كفارة - إلى أن قال - كلهم سواء -) انظر الكفارة</w:t>
      </w:r>
    </w:p>
    <w:p>
      <w:pPr>
        <w:pStyle w:val="BookText"/>
      </w:pPr>
      <w:r>
        <w:rPr>
          <w:rFonts w:ascii="Amiri" w:hAnsi="Amiri" w:eastAsia="Amiri" w:cs="Amiri"/>
          <w:lang w:bidi="ar-SA"/>
          <w:color w:val="111111"/>
          <w:sz w:val="28"/>
          <w:szCs w:val="28"/>
          <w:rtl/>
        </w:rPr>
        <w:t xml:space="preserve">(عن مفرد الحج أيعجل - إلى أن قال -هو والله سواء -) انظر الطواف</w:t>
      </w:r>
    </w:p>
    <w:p>
      <w:pPr>
        <w:pStyle w:val="BookText"/>
      </w:pPr>
      <w:r>
        <w:rPr>
          <w:rFonts w:ascii="Amiri" w:hAnsi="Amiri" w:eastAsia="Amiri" w:cs="Amiri"/>
          <w:lang w:bidi="ar-SA"/>
          <w:color w:val="111111"/>
          <w:sz w:val="28"/>
          <w:szCs w:val="28"/>
          <w:rtl/>
        </w:rPr>
        <w:t xml:space="preserve">(القراءة في الصلاة - إلى أن قال - تقرأ فيهما سواء -) انظر القرائة</w:t>
      </w:r>
    </w:p>
    <w:p>
      <w:pPr>
        <w:pStyle w:val="BookText"/>
      </w:pPr>
      <w:r>
        <w:rPr>
          <w:rFonts w:ascii="Amiri" w:hAnsi="Amiri" w:eastAsia="Amiri" w:cs="Amiri"/>
          <w:lang w:bidi="ar-SA"/>
          <w:color w:val="111111"/>
          <w:sz w:val="28"/>
          <w:szCs w:val="28"/>
          <w:rtl/>
        </w:rPr>
        <w:t xml:space="preserve">( المنكر لهذا الأمر من بني هاشم وغيرهم سواء -) انظر الحجة</w:t>
      </w:r>
    </w:p>
    <w:p>
      <w:pPr>
        <w:pStyle w:val="BookText"/>
      </w:pPr>
      <w:r>
        <w:rPr>
          <w:rFonts w:ascii="IRNazanin" w:hAnsi="IRNazanin" w:eastAsia="IRNazanin" w:cs="IRNazanin"/>
          <w:lang w:bidi="fa-IR"/>
          <w:color w:val="111111"/>
          <w:sz w:val="28"/>
          <w:szCs w:val="28"/>
          <w:rtl/>
        </w:rPr>
        <w:t xml:space="preserve">( هما سواء عجل أو أخر -) انظر الطواف</w:t>
      </w:r>
    </w:p>
    <w:p>
      <w:pPr>
        <w:pStyle w:val="Heading3"/>
      </w:pPr>
      <w:bookmarkStart w:id="114" w:name="_Toc5"/>
      <w:r>
        <w:t>«السواحل»</w:t>
      </w:r>
      <w:bookmarkEnd w:id="114"/>
    </w:p>
    <w:p>
      <w:pPr>
        <w:pStyle w:val="BookText"/>
      </w:pPr>
      <w:r>
        <w:rPr>
          <w:rFonts w:ascii="IRNazanin" w:hAnsi="IRNazanin" w:eastAsia="IRNazanin" w:cs="IRNazanin"/>
          <w:lang w:bidi="fa-IR"/>
          <w:color w:val="111111"/>
          <w:sz w:val="28"/>
          <w:szCs w:val="28"/>
          <w:rtl/>
        </w:rPr>
        <w:t xml:space="preserve">(کتب رجل - إلى أن قال ان اخرج الى ساحل من سواحل البحر -) انظر المرابطة</w:t>
      </w:r>
    </w:p>
    <w:p>
      <w:pPr>
        <w:pStyle w:val="Heading3"/>
      </w:pPr>
      <w:bookmarkStart w:id="115" w:name="_Toc6"/>
      <w:r>
        <w:t>«السواد»</w:t>
      </w:r>
      <w:bookmarkEnd w:id="115"/>
    </w:p>
    <w:p>
      <w:pPr>
        <w:pStyle w:val="BookText"/>
      </w:pPr>
      <w:r>
        <w:rPr>
          <w:rFonts w:ascii="IRNazanin" w:hAnsi="IRNazanin" w:eastAsia="IRNazanin" w:cs="IRNazanin"/>
          <w:lang w:bidi="fa-IR"/>
          <w:color w:val="111111"/>
          <w:sz w:val="28"/>
          <w:szCs w:val="28"/>
          <w:rtl/>
        </w:rPr>
        <w:t xml:space="preserve">*«السواد»</w:t>
      </w:r>
      <w:r>
        <w:rPr>
          <w:rStyle w:val="FootnoteReference"/>
        </w:rPr>
        <w:footnoteReference w:id="1"/>
      </w:r>
    </w:p>
    <w:p>
      <w:pPr>
        <w:pStyle w:val="BookText"/>
      </w:pPr>
      <w:r>
        <w:rPr>
          <w:rFonts w:ascii="Amiri" w:hAnsi="Amiri" w:eastAsia="Amiri" w:cs="Amiri"/>
          <w:lang w:bidi="ar-SA"/>
          <w:color w:val="111111"/>
          <w:sz w:val="28"/>
          <w:szCs w:val="28"/>
          <w:rtl/>
        </w:rPr>
        <w:t xml:space="preserve">(أتي رجل من الأنصار - إلى أن قال - وقد أتتني بولد شديد السواد -) انظر الولد</w:t>
      </w:r>
    </w:p>
    <w:p>
      <w:pPr>
        <w:pStyle w:val="BookText"/>
      </w:pPr>
      <w:r>
        <w:rPr>
          <w:rFonts w:ascii="Amiri" w:hAnsi="Amiri" w:eastAsia="Amiri" w:cs="Amiri"/>
          <w:lang w:bidi="ar-SA"/>
          <w:color w:val="111111"/>
          <w:sz w:val="28"/>
          <w:szCs w:val="28"/>
          <w:rtl/>
        </w:rPr>
        <w:t xml:space="preserve">(أما لبس السواد للتقية -) انظر اللباس</w:t>
      </w:r>
    </w:p>
    <w:p>
      <w:pPr>
        <w:pStyle w:val="BookText"/>
      </w:pPr>
      <w:r>
        <w:rPr>
          <w:rFonts w:ascii="Amiri" w:hAnsi="Amiri" w:eastAsia="Amiri" w:cs="Amiri"/>
          <w:lang w:bidi="ar-SA"/>
          <w:color w:val="111111"/>
          <w:sz w:val="28"/>
          <w:szCs w:val="28"/>
          <w:rtl/>
        </w:rPr>
        <w:t xml:space="preserve">(أن أهل السواد -) انظر الصدقة</w:t>
      </w:r>
    </w:p>
    <w:p>
      <w:pPr>
        <w:pStyle w:val="BookText"/>
      </w:pPr>
      <w:r>
        <w:rPr>
          <w:rFonts w:ascii="Amiri" w:hAnsi="Amiri" w:eastAsia="Amiri" w:cs="Amiri"/>
          <w:lang w:bidi="ar-SA"/>
          <w:color w:val="111111"/>
          <w:sz w:val="28"/>
          <w:szCs w:val="28"/>
          <w:rtl/>
        </w:rPr>
        <w:t xml:space="preserve">(ان السواد زينة-) يأتي في المحرم تحت عنوان ( لا تكتحل الخ)</w:t>
      </w:r>
    </w:p>
    <w:p>
      <w:pPr>
        <w:pStyle w:val="BookText"/>
      </w:pPr>
      <w:r>
        <w:rPr>
          <w:rFonts w:ascii="IRNazanin" w:hAnsi="IRNazanin" w:eastAsia="IRNazanin" w:cs="IRNazanin"/>
          <w:lang w:bidi="fa-IR"/>
          <w:color w:val="111111"/>
          <w:sz w:val="28"/>
          <w:szCs w:val="28"/>
          <w:rtl/>
        </w:rPr>
        <w:t xml:space="preserve">( انا نخالط اناساً من أهل السواد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انا نخالط قوماً من أهل السواد-)</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 انا نخلط نفرا من أهل السواد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(أوصل رجل من أهل السواد مالاً -)</w:t>
      </w:r>
    </w:p>
    <w:p>
      <w:pPr>
        <w:pStyle w:val="BookText"/>
      </w:pPr>
      <w:r>
        <w:rPr>
          <w:rFonts w:ascii="Amiri" w:hAnsi="Amiri" w:eastAsia="Amiri" w:cs="Amiri"/>
          <w:lang w:bidi="ar-SA"/>
          <w:color w:val="111111"/>
          <w:sz w:val="28"/>
          <w:szCs w:val="28"/>
          <w:rtl/>
        </w:rPr>
        <w:t xml:space="preserve">انظر الحجة بن الحسن</w:t>
      </w:r>
    </w:p>
    <w:p>
      <w:pPr>
        <w:pStyle w:val="BookText"/>
      </w:pPr>
      <w:r>
        <w:rPr>
          <w:rFonts w:ascii="IRNazanin" w:hAnsi="IRNazanin" w:eastAsia="IRNazanin" w:cs="IRNazanin"/>
          <w:lang w:bidi="fa-IR"/>
          <w:color w:val="111111"/>
          <w:sz w:val="28"/>
          <w:szCs w:val="28"/>
          <w:rtl/>
        </w:rPr>
        <w:t xml:space="preserve">( الخضاب بالسواد-) انظر الخضاب</w:t>
      </w:r>
    </w:p>
    <w:p>
      <w:pPr>
        <w:pStyle w:val="BookText"/>
      </w:pPr>
      <w:r>
        <w:rPr>
          <w:rFonts w:ascii="IRNazanin" w:hAnsi="IRNazanin" w:eastAsia="IRNazanin" w:cs="IRNazanin"/>
          <w:lang w:bidi="fa-IR"/>
          <w:color w:val="111111"/>
          <w:sz w:val="28"/>
          <w:szCs w:val="28"/>
          <w:rtl/>
        </w:rPr>
        <w:t xml:space="preserve">(دخل الحسن بن الجهم - إلى أن قال -وقد اختضب بالسواد -) انظر الخضاب</w:t>
      </w:r>
    </w:p>
    <w:p>
      <w:pPr>
        <w:pStyle w:val="BookText"/>
      </w:pPr>
      <w:r>
        <w:rPr>
          <w:rFonts w:ascii="IRNazanin" w:hAnsi="IRNazanin" w:eastAsia="IRNazanin" w:cs="IRNazanin"/>
          <w:lang w:bidi="fa-IR"/>
          <w:color w:val="111111"/>
          <w:sz w:val="28"/>
          <w:szCs w:val="28"/>
          <w:rtl/>
        </w:rPr>
        <w:t xml:space="preserve">( دخل قوم - إلى أن قال - فرأه مختضباً بالسواد -) انظر الخضاب</w:t>
      </w:r>
    </w:p>
    <w:p>
      <w:pPr>
        <w:pStyle w:val="BookText"/>
      </w:pPr>
      <w:r>
        <w:rPr>
          <w:rFonts w:ascii="IRNazanin" w:hAnsi="IRNazanin" w:eastAsia="IRNazanin" w:cs="IRNazanin"/>
          <w:lang w:bidi="fa-IR"/>
          <w:color w:val="111111"/>
          <w:sz w:val="28"/>
          <w:szCs w:val="28"/>
          <w:rtl/>
        </w:rPr>
        <w:t xml:space="preserve">( دخلت على ابی الحسن عليه السلام وقد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68_170774"/>
    <w:bookmarkEnd w:id="2"/>
    <w:p>
      <w:pPr>
        <w:pStyle w:val="BookText"/>
      </w:pPr>
      <w:r>
        <w:rPr>
          <w:rFonts w:ascii="IRNazanin" w:hAnsi="IRNazanin" w:eastAsia="IRNazanin" w:cs="IRNazanin"/>
          <w:lang w:bidi="fa-IR"/>
          <w:color w:val="111111"/>
          <w:sz w:val="28"/>
          <w:szCs w:val="28"/>
          <w:rtl/>
        </w:rPr>
        <w:t xml:space="preserve">اختضب بالسواد -) انظر الخضاب</w:t>
      </w:r>
    </w:p>
    <w:p>
      <w:pPr>
        <w:pStyle w:val="BookText"/>
      </w:pPr>
      <w:r>
        <w:rPr>
          <w:rFonts w:ascii="IRNazanin" w:hAnsi="IRNazanin" w:eastAsia="IRNazanin" w:cs="IRNazanin"/>
          <w:lang w:bidi="fa-IR"/>
          <w:color w:val="111111"/>
          <w:sz w:val="28"/>
          <w:szCs w:val="28"/>
          <w:rtl/>
        </w:rPr>
        <w:t xml:space="preserve">(سجد لك سوادی - ) تقدم في الدعاء تحت عنوان (كان رسول الله عند عائشة الخ)</w:t>
      </w:r>
    </w:p>
    <w:p>
      <w:pPr>
        <w:pStyle w:val="BookText"/>
      </w:pPr>
      <w:r>
        <w:rPr>
          <w:rFonts w:ascii="Amiri" w:hAnsi="Amiri" w:eastAsia="Amiri" w:cs="Amiri"/>
          <w:lang w:bidi="ar-SA"/>
          <w:color w:val="111111"/>
          <w:sz w:val="28"/>
          <w:szCs w:val="28"/>
          <w:rtl/>
        </w:rPr>
        <w:t xml:space="preserve">(عرضت - إلى أن قال - لا يعجبني أن يكتب القرآن الا بالسواد -) انظر القرآن</w:t>
      </w:r>
    </w:p>
    <w:p>
      <w:pPr>
        <w:pStyle w:val="BookText"/>
      </w:pPr>
      <w:r>
        <w:rPr>
          <w:rFonts w:ascii="Amiri" w:hAnsi="Amiri" w:eastAsia="Amiri" w:cs="Amiri"/>
          <w:lang w:bidi="ar-SA"/>
          <w:color w:val="111111"/>
          <w:sz w:val="28"/>
          <w:szCs w:val="28"/>
          <w:rtl/>
        </w:rPr>
        <w:t xml:space="preserve">(عن الخيط - إلى أن قال - بياض النهار من سواد الليل - ) انظر الفجر</w:t>
      </w:r>
    </w:p>
    <w:p>
      <w:pPr>
        <w:pStyle w:val="BookText"/>
      </w:pPr>
      <w:r>
        <w:rPr>
          <w:rFonts w:ascii="IRNazanin" w:hAnsi="IRNazanin" w:eastAsia="IRNazanin" w:cs="IRNazanin"/>
          <w:lang w:bidi="fa-IR"/>
          <w:color w:val="111111"/>
          <w:sz w:val="28"/>
          <w:szCs w:val="28"/>
          <w:rtl/>
        </w:rPr>
        <w:t xml:space="preserve">(عن السواد ما منزلته -) انظر الأرض</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عند عائشة - إلى أن قال - سجد لك سوادی -) انظر الدعاء</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يكره السواد الا في ثلاث-) انظر اللباس</w:t>
      </w:r>
    </w:p>
    <w:p>
      <w:pPr>
        <w:pStyle w:val="BookText"/>
      </w:pPr>
      <w:r>
        <w:rPr>
          <w:rFonts w:ascii="IRNazanin" w:hAnsi="IRNazanin" w:eastAsia="IRNazanin" w:cs="IRNazanin"/>
          <w:lang w:bidi="fa-IR"/>
          <w:color w:val="111111"/>
          <w:sz w:val="28"/>
          <w:szCs w:val="28"/>
          <w:rtl/>
        </w:rPr>
        <w:t xml:space="preserve">(كنت عند أبي عبدالله علیه السلام بالحيرة -إلى أن قال - انی البسه وأنا اعلم انه لباس أهل النار -) انظر اللباس</w:t>
      </w:r>
    </w:p>
    <w:p>
      <w:pPr>
        <w:pStyle w:val="BookText"/>
      </w:pPr>
      <w:r>
        <w:rPr>
          <w:rFonts w:ascii="IRNazanin" w:hAnsi="IRNazanin" w:eastAsia="IRNazanin" w:cs="IRNazanin"/>
          <w:lang w:bidi="fa-IR"/>
          <w:color w:val="111111"/>
          <w:sz w:val="28"/>
          <w:szCs w:val="28"/>
          <w:rtl/>
        </w:rPr>
        <w:t xml:space="preserve">(لا تلبسوا السواد-) انظر اللباس</w:t>
      </w:r>
    </w:p>
    <w:p>
      <w:pPr>
        <w:pStyle w:val="BookText"/>
      </w:pPr>
      <w:r>
        <w:rPr>
          <w:rFonts w:ascii="Amiri" w:hAnsi="Amiri" w:eastAsia="Amiri" w:cs="Amiri"/>
          <w:lang w:bidi="ar-SA"/>
          <w:color w:val="111111"/>
          <w:sz w:val="28"/>
          <w:szCs w:val="28"/>
          <w:rtl/>
        </w:rPr>
        <w:t xml:space="preserve">(لا يكفت الميت في السواد -)</w:t>
      </w:r>
    </w:p>
    <w:p>
      <w:pPr>
        <w:pStyle w:val="BookText"/>
      </w:pPr>
      <w:r>
        <w:rPr>
          <w:rFonts w:ascii="Amiri" w:hAnsi="Amiri" w:eastAsia="Amiri" w:cs="Amiri"/>
          <w:lang w:bidi="ar-SA"/>
          <w:color w:val="111111"/>
          <w:sz w:val="28"/>
          <w:szCs w:val="28"/>
          <w:rtl/>
        </w:rPr>
        <w:t xml:space="preserve">انظر الكفن</w:t>
      </w:r>
    </w:p>
    <w:p>
      <w:pPr>
        <w:pStyle w:val="BookText"/>
      </w:pPr>
      <w:r>
        <w:rPr>
          <w:rFonts w:ascii="IRNazanin" w:hAnsi="IRNazanin" w:eastAsia="IRNazanin" w:cs="IRNazanin"/>
          <w:lang w:bidi="fa-IR"/>
          <w:color w:val="111111"/>
          <w:sz w:val="28"/>
          <w:szCs w:val="28"/>
          <w:rtl/>
        </w:rPr>
        <w:t xml:space="preserve">(لما فتح رسول الله صلی الله علیه و اله و سلم مكة - إلى أن قال - ولا تسودن ثوباً -) انظر النساء</w:t>
      </w:r>
    </w:p>
    <w:p>
      <w:pPr>
        <w:pStyle w:val="BookText"/>
      </w:pPr>
      <w:r>
        <w:rPr>
          <w:rFonts w:ascii="Amiri" w:hAnsi="Amiri" w:eastAsia="Amiri" w:cs="Amiri"/>
          <w:lang w:bidi="ar-SA"/>
          <w:color w:val="111111"/>
          <w:sz w:val="28"/>
          <w:szCs w:val="28"/>
          <w:rtl/>
        </w:rPr>
        <w:t xml:space="preserve">(يحرم الرجل في ثوب أسود -)</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 يكره السواد الا -) انظر اللباس</w:t>
      </w:r>
    </w:p>
    <w:p>
      <w:pPr>
        <w:pStyle w:val="Heading3"/>
      </w:pPr>
      <w:bookmarkStart w:id="116" w:name="_Toc7"/>
      <w:r>
        <w:t>«سوادة»(2)</w:t>
      </w:r>
      <w:bookmarkEnd w:id="116"/>
    </w:p>
    <w:p>
      <w:pPr>
        <w:pStyle w:val="BookText"/>
      </w:pPr>
      <w:r>
        <w:rPr>
          <w:rFonts w:ascii="IRNazanin" w:hAnsi="IRNazanin" w:eastAsia="IRNazanin" w:cs="IRNazanin"/>
          <w:lang w:bidi="fa-IR"/>
          <w:color w:val="111111"/>
          <w:sz w:val="28"/>
          <w:szCs w:val="28"/>
          <w:rtl/>
        </w:rPr>
        <w:t xml:space="preserve">(عزت الاضاحی -) انظر الاضحية</w:t>
      </w:r>
    </w:p>
    <w:p>
      <w:pPr>
        <w:pStyle w:val="BookText"/>
      </w:pPr>
      <w:r>
        <w:rPr>
          <w:rFonts w:ascii="IRNazanin" w:hAnsi="IRNazanin" w:eastAsia="IRNazanin" w:cs="IRNazanin"/>
          <w:lang w:bidi="fa-IR"/>
          <w:color w:val="111111"/>
          <w:sz w:val="28"/>
          <w:szCs w:val="28"/>
          <w:rtl/>
        </w:rPr>
        <w:t xml:space="preserve">(كنا جماعة بمنی -) انظر الاضحية</w:t>
      </w:r>
    </w:p>
    <w:p>
      <w:pPr>
        <w:pStyle w:val="Heading3"/>
      </w:pPr>
      <w:bookmarkStart w:id="117" w:name="_Toc8"/>
      <w:r>
        <w:t>«سوار»</w:t>
      </w:r>
      <w:bookmarkEnd w:id="117"/>
    </w:p>
    <w:p>
      <w:pPr>
        <w:pStyle w:val="BookText"/>
      </w:pPr>
      <w:r>
        <w:rPr>
          <w:rFonts w:ascii="Amiri" w:hAnsi="Amiri" w:eastAsia="Amiri" w:cs="Amiri"/>
          <w:lang w:bidi="ar-SA"/>
          <w:color w:val="111111"/>
          <w:sz w:val="28"/>
          <w:szCs w:val="28"/>
          <w:rtl/>
        </w:rPr>
        <w:t xml:space="preserve">(أوصلت اشياء للمرزباني الحارثي فيها سوار -) انظر الحجة</w:t>
      </w:r>
    </w:p>
    <w:p>
      <w:pPr>
        <w:pStyle w:val="BookText"/>
      </w:pPr>
      <w:r>
        <w:rPr>
          <w:rFonts w:ascii="Amiri" w:hAnsi="Amiri" w:eastAsia="Amiri" w:cs="Amiri"/>
          <w:lang w:bidi="ar-SA"/>
          <w:color w:val="111111"/>
          <w:sz w:val="28"/>
          <w:szCs w:val="28"/>
          <w:rtl/>
        </w:rPr>
        <w:t xml:space="preserve">(عن المرأة عليها السوار -)</w:t>
      </w:r>
    </w:p>
    <w:p>
      <w:pPr>
        <w:pStyle w:val="BookText"/>
      </w:pPr>
      <w:r>
        <w:rPr>
          <w:rFonts w:ascii="IRNazanin" w:hAnsi="IRNazanin" w:eastAsia="IRNazanin" w:cs="IRNazanin"/>
          <w:lang w:bidi="fa-IR"/>
          <w:color w:val="111111"/>
          <w:sz w:val="28"/>
          <w:szCs w:val="28"/>
          <w:rtl/>
        </w:rPr>
        <w:t xml:space="preserve">انظر الوضوء</w:t>
      </w:r>
    </w:p>
    <w:p>
      <w:pPr>
        <w:pStyle w:val="Heading3"/>
      </w:pPr>
      <w:bookmarkStart w:id="118" w:name="_Toc9"/>
      <w:r>
        <w:t>«سواران»</w:t>
      </w:r>
      <w:bookmarkEnd w:id="118"/>
    </w:p>
    <w:p>
      <w:pPr>
        <w:pStyle w:val="BookText"/>
      </w:pPr>
      <w:r>
        <w:rPr>
          <w:rFonts w:ascii="IRNazanin" w:hAnsi="IRNazanin" w:eastAsia="IRNazanin" w:cs="IRNazanin"/>
          <w:lang w:bidi="fa-IR"/>
          <w:color w:val="111111"/>
          <w:sz w:val="28"/>
          <w:szCs w:val="28"/>
          <w:rtl/>
        </w:rPr>
        <w:t xml:space="preserve">( رجل رهن سوارین -) انظر الرهن</w:t>
      </w:r>
    </w:p>
    <w:p>
      <w:pPr>
        <w:pStyle w:val="BookText"/>
      </w:pPr>
      <w:r>
        <w:rPr>
          <w:rFonts w:ascii="IRNazanin" w:hAnsi="IRNazanin" w:eastAsia="IRNazanin" w:cs="IRNazanin"/>
          <w:lang w:bidi="fa-IR"/>
          <w:color w:val="111111"/>
          <w:sz w:val="28"/>
          <w:szCs w:val="28"/>
          <w:rtl/>
        </w:rPr>
        <w:t xml:space="preserve">( رجل رهن عند رجل سوارین -)</w:t>
      </w:r>
    </w:p>
    <w:p>
      <w:pPr>
        <w:pStyle w:val="BookText"/>
      </w:pPr>
      <w:r>
        <w:rPr>
          <w:rFonts w:ascii="IRNazanin" w:hAnsi="IRNazanin" w:eastAsia="IRNazanin" w:cs="IRNazanin"/>
          <w:lang w:bidi="fa-IR"/>
          <w:color w:val="111111"/>
          <w:sz w:val="28"/>
          <w:szCs w:val="28"/>
          <w:rtl/>
        </w:rPr>
        <w:t xml:space="preserve">انظر الرهن</w:t>
      </w:r>
    </w:p>
    <w:p>
      <w:pPr>
        <w:pStyle w:val="Heading3"/>
      </w:pPr>
      <w:bookmarkStart w:id="119" w:name="_Toc10"/>
      <w:r>
        <w:t>«السواك»</w:t>
      </w:r>
      <w:bookmarkEnd w:id="119"/>
    </w:p>
    <w:p>
      <w:pPr>
        <w:pStyle w:val="BookText"/>
      </w:pPr>
      <w:r>
        <w:rPr>
          <w:rFonts w:ascii="Amiri" w:hAnsi="Amiri" w:eastAsia="Amiri" w:cs="Amiri"/>
          <w:lang w:bidi="ar-SA"/>
          <w:color w:val="111111"/>
          <w:sz w:val="28"/>
          <w:szCs w:val="28"/>
          <w:rtl/>
        </w:rPr>
        <w:t xml:space="preserve">«أدنى السواك أن تدلك باصبعك»(غ)</w:t>
      </w:r>
    </w:p>
    <w:p>
      <w:pPr>
        <w:pStyle w:val="BookText"/>
      </w:pPr>
      <w:r>
        <w:rPr>
          <w:rFonts w:ascii="Amiri" w:hAnsi="Amiri" w:eastAsia="Amiri" w:cs="Amiri"/>
          <w:lang w:bidi="ar-SA"/>
          <w:color w:val="111111"/>
          <w:sz w:val="28"/>
          <w:szCs w:val="28"/>
          <w:rtl/>
        </w:rPr>
        <w:t xml:space="preserve">الكافي ج 3 ص 23 ك9ب 15 ح 5.</w:t>
      </w:r>
    </w:p>
    <w:p>
      <w:pPr>
        <w:pStyle w:val="BookText"/>
      </w:pPr>
      <w:r>
        <w:rPr>
          <w:rFonts w:ascii="Amiri" w:hAnsi="Amiri" w:eastAsia="Amiri" w:cs="Amiri"/>
          <w:lang w:bidi="ar-SA"/>
          <w:color w:val="111111"/>
          <w:sz w:val="28"/>
          <w:szCs w:val="28"/>
          <w:rtl/>
        </w:rPr>
        <w:t xml:space="preserve">«اذا قمت بالليل فاستك فان الملك يأتيك فيضع فاه على فيك و ليس من حرف تتلوه وتنطق به الا صعد به الى السماء فليكن فوك طيب الريح» (6)</w:t>
      </w:r>
    </w:p>
    <w:p>
      <w:pPr>
        <w:pStyle w:val="BookText"/>
      </w:pPr>
      <w:r>
        <w:rPr>
          <w:rFonts w:ascii="Amiri" w:hAnsi="Amiri" w:eastAsia="Amiri" w:cs="Amiri"/>
          <w:lang w:bidi="ar-SA"/>
          <w:color w:val="111111"/>
          <w:sz w:val="28"/>
          <w:szCs w:val="28"/>
          <w:rtl/>
        </w:rPr>
        <w:t xml:space="preserve">الكافي ج 3 ص 23 ك9ب 15ح7.</w:t>
      </w:r>
    </w:p>
    <w:p>
      <w:pPr>
        <w:pStyle w:val="BookText"/>
      </w:pPr>
      <w:r>
        <w:rPr>
          <w:rFonts w:ascii="IRNazanin" w:hAnsi="IRNazanin" w:eastAsia="IRNazanin" w:cs="IRNazanin"/>
          <w:lang w:bidi="fa-IR"/>
          <w:color w:val="111111"/>
          <w:sz w:val="28"/>
          <w:szCs w:val="28"/>
          <w:rtl/>
        </w:rPr>
        <w:t xml:space="preserve">( استغنوا عن الناس ولو بشوص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السواك -) انظر السؤال</w:t>
      </w:r>
    </w:p>
    <w:p>
      <w:pPr>
        <w:pStyle w:val="BookText"/>
      </w:pPr>
      <w:r>
        <w:rPr>
          <w:rFonts w:ascii="Amiri" w:hAnsi="Amiri" w:eastAsia="Amiri" w:cs="Amiri"/>
          <w:lang w:bidi="ar-SA"/>
          <w:color w:val="111111"/>
          <w:sz w:val="28"/>
          <w:szCs w:val="28"/>
          <w:rtl/>
        </w:rPr>
        <w:t xml:space="preserve">(أربع من سنن المرسلين التعطر والسواك -) انظر الأربعة</w:t>
      </w:r>
    </w:p>
    <w:p>
      <w:pPr>
        <w:pStyle w:val="BookText"/>
      </w:pPr>
      <w:r>
        <w:rPr>
          <w:rFonts w:ascii="Amiri" w:hAnsi="Amiri" w:eastAsia="Amiri" w:cs="Amiri"/>
          <w:lang w:bidi="ar-SA"/>
          <w:color w:val="111111"/>
          <w:sz w:val="28"/>
          <w:szCs w:val="28"/>
          <w:rtl/>
        </w:rPr>
        <w:t xml:space="preserve">«اكتحلوا وترا و استاكوا عرضا» (م)</w:t>
      </w:r>
    </w:p>
    <w:p>
      <w:pPr>
        <w:pStyle w:val="BookText"/>
      </w:pPr>
      <w:r>
        <w:rPr>
          <w:rFonts w:ascii="Amiri" w:hAnsi="Amiri" w:eastAsia="Amiri" w:cs="Amiri"/>
          <w:lang w:bidi="ar-SA"/>
          <w:color w:val="111111"/>
          <w:sz w:val="28"/>
          <w:szCs w:val="28"/>
          <w:rtl/>
        </w:rPr>
        <w:t xml:space="preserve">الفقيه ج 1 ص 33 ب 11 ح13.</w:t>
      </w:r>
    </w:p>
    <w:p>
      <w:pPr>
        <w:pStyle w:val="BookText"/>
      </w:pPr>
      <w:r>
        <w:rPr>
          <w:rFonts w:ascii="Amiri" w:hAnsi="Amiri" w:eastAsia="Amiri" w:cs="Amiri"/>
          <w:lang w:bidi="ar-SA"/>
          <w:color w:val="111111"/>
          <w:sz w:val="28"/>
          <w:szCs w:val="28"/>
          <w:rtl/>
        </w:rPr>
        <w:t xml:space="preserve">«ان افواهكم طرق القرآن فطهروها بالسواك» (1)</w:t>
      </w:r>
    </w:p>
    <w:p>
      <w:pPr>
        <w:pStyle w:val="BookText"/>
      </w:pPr>
      <w:r>
        <w:rPr>
          <w:rFonts w:ascii="Amiri" w:hAnsi="Amiri" w:eastAsia="Amiri" w:cs="Amiri"/>
          <w:lang w:bidi="ar-SA"/>
          <w:color w:val="111111"/>
          <w:sz w:val="28"/>
          <w:szCs w:val="28"/>
          <w:rtl/>
        </w:rPr>
        <w:t xml:space="preserve">الفقيه ج 1 ص 32ب 11 ح 5.</w:t>
      </w:r>
    </w:p>
    <w:p>
      <w:pPr>
        <w:pStyle w:val="BookText"/>
      </w:pPr>
      <w:r>
        <w:rPr>
          <w:rFonts w:ascii="IRNazanin" w:hAnsi="IRNazanin" w:eastAsia="IRNazanin" w:cs="IRNazanin"/>
          <w:lang w:bidi="fa-IR"/>
          <w:color w:val="111111"/>
          <w:sz w:val="28"/>
          <w:szCs w:val="28"/>
          <w:rtl/>
        </w:rPr>
        <w:t xml:space="preserve">(أن رسول الله صلی الله علیه و اله و سلم كان أذان صلى العشاء الآخرة أمر بوضوئه وسواکه -)</w:t>
      </w:r>
    </w:p>
    <w:p>
      <w:pPr>
        <w:pStyle w:val="BookText"/>
      </w:pPr>
      <w:r>
        <w:rPr>
          <w:rFonts w:ascii="Amiri" w:hAnsi="Amiri" w:eastAsia="Amiri" w:cs="Amiri"/>
          <w:lang w:bidi="ar-SA"/>
          <w:color w:val="111111"/>
          <w:sz w:val="28"/>
          <w:szCs w:val="28"/>
          <w:rtl/>
        </w:rPr>
        <w:t xml:space="preserve">انظر الليل</w:t>
      </w:r>
    </w:p>
    <w:p>
      <w:pPr>
        <w:pStyle w:val="BookText"/>
      </w:pPr>
      <w:r>
        <w:rPr>
          <w:rFonts w:ascii="IRNazanin" w:hAnsi="IRNazanin" w:eastAsia="IRNazanin" w:cs="IRNazanin"/>
          <w:lang w:bidi="fa-IR"/>
          <w:color w:val="111111"/>
          <w:sz w:val="28"/>
          <w:szCs w:val="28"/>
          <w:rtl/>
        </w:rPr>
        <w:t xml:space="preserve">«أن رسول الله صلی الله علیه و اله و سلم كان يكثر السواك وليس بواجب فلا يضرك تركه في فرط الايام ولا بأس أن يستأك الصائم في شهر رمضان أي النهار شاء، ولا بأس بالسواك للمحرم، ويكره السواك في الحمام لأنه يورث وباء الأسنان، والسواك من الحنيفية وهي عشر سنن خمس في الرأس وخمس في الجسد ، فأما التي في الرأس فالمضمضة والاستنشاق والسواك وقص الشارب ، والفرق لمن طول شعر رأسه، ومن لم يفرق</w:t>
      </w:r>
    </w:p>
    <w:p>
      <w:pPr>
        <w:pStyle w:val="BookText"/>
      </w:pPr>
      <w:r>
        <w:rPr>
          <w:rFonts w:ascii="Amiri" w:hAnsi="Amiri" w:eastAsia="Amiri" w:cs="Amiri"/>
          <w:lang w:bidi="ar-SA"/>
          <w:color w:val="111111"/>
          <w:sz w:val="28"/>
          <w:szCs w:val="28"/>
          <w:rtl/>
        </w:rPr>
        <w:t xml:space="preserve">شعر رأسه فرقه الله يوم القيامة بمنشار من نار، وأما التي في الجسد فالاستنجاء والختان وحلق العانة وقت الاظفار ونتف الابطين» (5)</w:t>
      </w:r>
    </w:p>
    <w:p>
      <w:pPr>
        <w:pStyle w:val="BookText"/>
      </w:pPr>
      <w:r>
        <w:rPr>
          <w:rFonts w:ascii="Amiri" w:hAnsi="Amiri" w:eastAsia="Amiri" w:cs="Amiri"/>
          <w:lang w:bidi="ar-SA"/>
          <w:color w:val="111111"/>
          <w:sz w:val="28"/>
          <w:szCs w:val="28"/>
          <w:rtl/>
        </w:rPr>
        <w:t xml:space="preserve">الفقيه ج 1 ص 33 ب 11 ح 10.</w:t>
      </w:r>
    </w:p>
    <w:p>
      <w:pPr>
        <w:pStyle w:val="BookText"/>
      </w:pPr>
      <w:r>
        <w:rPr>
          <w:rFonts w:ascii="Amiri" w:hAnsi="Amiri" w:eastAsia="Amiri" w:cs="Amiri"/>
          <w:lang w:bidi="ar-SA"/>
          <w:color w:val="111111"/>
          <w:sz w:val="28"/>
          <w:szCs w:val="28"/>
          <w:rtl/>
        </w:rPr>
        <w:t xml:space="preserve">«ان السنة في السواك في وقت السحر»(غ)</w:t>
      </w:r>
    </w:p>
    <w:p>
      <w:pPr>
        <w:pStyle w:val="BookText"/>
      </w:pPr>
      <w:r>
        <w:rPr>
          <w:rFonts w:ascii="IRNazanin" w:hAnsi="IRNazanin" w:eastAsia="IRNazanin" w:cs="IRNazanin"/>
          <w:lang w:bidi="fa-IR"/>
          <w:color w:val="111111"/>
          <w:sz w:val="28"/>
          <w:szCs w:val="28"/>
          <w:rtl/>
        </w:rPr>
        <w:t xml:space="preserve">الكافي ج 3 ص 23 ك9ب 15 ذیل حدیث 6.</w:t>
      </w:r>
    </w:p>
    <w:p>
      <w:pPr>
        <w:pStyle w:val="BookText"/>
      </w:pPr>
      <w:r>
        <w:rPr>
          <w:rFonts w:ascii="IRNazanin" w:hAnsi="IRNazanin" w:eastAsia="IRNazanin" w:cs="IRNazanin"/>
          <w:lang w:bidi="fa-IR"/>
          <w:color w:val="111111"/>
          <w:sz w:val="28"/>
          <w:szCs w:val="28"/>
          <w:rtl/>
        </w:rPr>
        <w:t xml:space="preserve">الفقيه ج 1 ص 305ب 67 ذیل حدیث 4 بتفاوت.</w:t>
      </w:r>
    </w:p>
    <w:p>
      <w:pPr>
        <w:pStyle w:val="BookText"/>
      </w:pPr>
      <w:r>
        <w:rPr>
          <w:rFonts w:ascii="Amiri" w:hAnsi="Amiri" w:eastAsia="Amiri" w:cs="Amiri"/>
          <w:lang w:bidi="ar-SA"/>
          <w:color w:val="111111"/>
          <w:sz w:val="28"/>
          <w:szCs w:val="28"/>
          <w:rtl/>
        </w:rPr>
        <w:t xml:space="preserve">«ان الكعبة شكت</w:t>
      </w:r>
      <w:r>
        <w:rPr>
          <w:rStyle w:val="FootnoteReference"/>
        </w:rPr>
        <w:footnoteReference w:id="2"/>
      </w:r>
      <w:r>
        <w:rPr>
          <w:rFonts w:ascii="IRNazanin" w:hAnsi="IRNazanin" w:eastAsia="IRNazanin" w:cs="IRNazanin"/>
          <w:lang w:bidi="fa-IR"/>
          <w:color w:val="111111"/>
          <w:sz w:val="28"/>
          <w:szCs w:val="28"/>
          <w:rtl/>
        </w:rPr>
        <w:t xml:space="preserve">الى الله عزوجل ما تلقى من انفاس المشركين ، فأوحى الله تعالي اليها قرى یا كعبة فاني مبدلك بهم قوماً يتنظفون بقضبان الشجر فلما بعث الله عزوجل نبيه محمدا صلی الله علیه و اله و سلم نزل عليه روح الأمين جبرئیل علیه السلام بالسواك * (غ) (5)</w:t>
      </w:r>
    </w:p>
    <w:p>
      <w:pPr>
        <w:pStyle w:val="BookText"/>
      </w:pPr>
      <w:r>
        <w:rPr>
          <w:rFonts w:ascii="Amiri" w:hAnsi="Amiri" w:eastAsia="Amiri" w:cs="Amiri"/>
          <w:lang w:bidi="ar-SA"/>
          <w:color w:val="111111"/>
          <w:sz w:val="28"/>
          <w:szCs w:val="28"/>
          <w:rtl/>
        </w:rPr>
        <w:t xml:space="preserve">الفقيه ج 1 ص 34ب 11ح18.</w:t>
      </w:r>
    </w:p>
    <w:p>
      <w:pPr>
        <w:pStyle w:val="BookText"/>
      </w:pPr>
      <w:r>
        <w:rPr>
          <w:rFonts w:ascii="Amiri" w:hAnsi="Amiri" w:eastAsia="Amiri" w:cs="Amiri"/>
          <w:lang w:bidi="ar-SA"/>
          <w:color w:val="111111"/>
          <w:sz w:val="28"/>
          <w:szCs w:val="28"/>
          <w:rtl/>
        </w:rPr>
        <w:t xml:space="preserve">الكافي ج 4 ص 546 ك15 ب 212ح 32 بتفاوت.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انه کره للصائم أن يستأك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«أوصاني جبرئیل علیه السلام بالسواك حتى خفت على أسناني» (6)</w:t>
      </w:r>
    </w:p>
    <w:p>
      <w:pPr>
        <w:pStyle w:val="BookText"/>
      </w:pPr>
      <w:r>
        <w:rPr>
          <w:rFonts w:ascii="Amiri" w:hAnsi="Amiri" w:eastAsia="Amiri" w:cs="Amiri"/>
          <w:lang w:bidi="ar-SA"/>
          <w:color w:val="111111"/>
          <w:sz w:val="28"/>
          <w:szCs w:val="28"/>
          <w:rtl/>
        </w:rPr>
        <w:t xml:space="preserve">الكافي ج6 ص 496 ك26 ب 42 ح 8</w:t>
      </w:r>
    </w:p>
    <w:p>
      <w:pPr>
        <w:pStyle w:val="BookText"/>
      </w:pPr>
      <w:r>
        <w:rPr>
          <w:rFonts w:ascii="IRNazanin" w:hAnsi="IRNazanin" w:eastAsia="IRNazanin" w:cs="IRNazanin"/>
          <w:lang w:bidi="fa-IR"/>
          <w:color w:val="111111"/>
          <w:sz w:val="28"/>
          <w:szCs w:val="28"/>
          <w:rtl/>
        </w:rPr>
        <w:t xml:space="preserve">( ایستاك الصائم -) انظر الصوم</w:t>
      </w:r>
    </w:p>
    <w:p>
      <w:pPr>
        <w:pStyle w:val="BookText"/>
      </w:pPr>
      <w:r>
        <w:rPr>
          <w:rFonts w:ascii="Amiri" w:hAnsi="Amiri" w:eastAsia="Amiri" w:cs="Amiri"/>
          <w:lang w:bidi="ar-SA"/>
          <w:color w:val="111111"/>
          <w:sz w:val="28"/>
          <w:szCs w:val="28"/>
          <w:rtl/>
        </w:rPr>
        <w:t xml:space="preserve">«التسويك بالابهام والمسبحة عند الوضوء سواك» (6 - م)</w:t>
      </w:r>
    </w:p>
    <w:p>
      <w:pPr>
        <w:pStyle w:val="BookText"/>
      </w:pPr>
      <w:r>
        <w:rPr>
          <w:rFonts w:ascii="Amiri" w:hAnsi="Amiri" w:eastAsia="Amiri" w:cs="Amiri"/>
          <w:lang w:bidi="ar-SA"/>
          <w:color w:val="111111"/>
          <w:sz w:val="28"/>
          <w:szCs w:val="28"/>
          <w:rtl/>
        </w:rPr>
        <w:t xml:space="preserve">التهذيب ج 1 ص 357 ب 15 ح 33.</w:t>
      </w:r>
    </w:p>
    <w:p>
      <w:pPr>
        <w:pStyle w:val="BookText"/>
      </w:pPr>
      <w:r>
        <w:rPr>
          <w:rFonts w:ascii="Amiri" w:hAnsi="Amiri" w:eastAsia="Amiri" w:cs="Amiri"/>
          <w:lang w:bidi="ar-SA"/>
          <w:color w:val="111111"/>
          <w:sz w:val="28"/>
          <w:szCs w:val="28"/>
          <w:rtl/>
        </w:rPr>
        <w:t xml:space="preserve">الوافي ج 4 ص 51ب 32 ح16.</w:t>
      </w:r>
    </w:p>
    <w:p>
      <w:pPr>
        <w:pStyle w:val="BookText"/>
      </w:pPr>
      <w:r>
        <w:rPr>
          <w:rFonts w:ascii="Amiri" w:hAnsi="Amiri" w:eastAsia="Amiri" w:cs="Amiri"/>
          <w:lang w:bidi="ar-SA"/>
          <w:color w:val="111111"/>
          <w:sz w:val="28"/>
          <w:szCs w:val="28"/>
          <w:rtl/>
        </w:rPr>
        <w:t xml:space="preserve">(ثلاث اعطيهن الأنبياء - إلى أن قال - والسواك -) انظر الطيب</w:t>
      </w:r>
    </w:p>
    <w:p>
      <w:pPr>
        <w:pStyle w:val="BookText"/>
      </w:pPr>
      <w:r>
        <w:rPr>
          <w:rFonts w:ascii="Amiri" w:hAnsi="Amiri" w:eastAsia="Amiri" w:cs="Amiri"/>
          <w:lang w:bidi="ar-SA"/>
          <w:color w:val="111111"/>
          <w:sz w:val="28"/>
          <w:szCs w:val="28"/>
          <w:rtl/>
        </w:rPr>
        <w:t xml:space="preserve">«ثم يؤتى بخريطة فيها مساويك فيستاك بها واحداً بعد واحد» (8)</w:t>
      </w:r>
    </w:p>
    <w:p>
      <w:pPr>
        <w:pStyle w:val="BookText"/>
      </w:pPr>
      <w:r>
        <w:rPr>
          <w:rFonts w:ascii="IRNazanin" w:hAnsi="IRNazanin" w:eastAsia="IRNazanin" w:cs="IRNazanin"/>
          <w:lang w:bidi="fa-IR"/>
          <w:color w:val="111111"/>
          <w:sz w:val="28"/>
          <w:szCs w:val="28"/>
          <w:rtl/>
        </w:rPr>
        <w:t xml:space="preserve">الفقيه ج 1 ص 319 ب78 ذیل ح13.</w:t>
      </w:r>
    </w:p>
    <w:p>
      <w:pPr>
        <w:pStyle w:val="BookText"/>
      </w:pPr>
      <w:r>
        <w:rPr>
          <w:rFonts w:ascii="IRNazanin" w:hAnsi="IRNazanin" w:eastAsia="IRNazanin" w:cs="IRNazanin"/>
          <w:lang w:bidi="fa-IR"/>
          <w:color w:val="111111"/>
          <w:sz w:val="28"/>
          <w:szCs w:val="28"/>
          <w:rtl/>
        </w:rPr>
        <w:t xml:space="preserve">«ركعتان بالسواك افضل من من سبعين ركعة بغير سواك ، قال قال رسول الله صلی الله علیه و اله و سلم لو لا أن أشق على أمتي لأمرتهم بالسواك مع كل</w:t>
      </w:r>
      <w:r>
        <w:rPr>
          <w:rStyle w:val="FootnoteReference"/>
        </w:rPr>
        <w:footnoteReference w:id="3"/>
      </w:r>
      <w:r>
        <w:rPr>
          <w:rFonts w:ascii="Amiri" w:hAnsi="Amiri" w:eastAsia="Amiri" w:cs="Amiri"/>
          <w:lang w:bidi="ar-SA"/>
          <w:color w:val="111111"/>
          <w:sz w:val="28"/>
          <w:szCs w:val="28"/>
          <w:rtl/>
        </w:rPr>
        <w:t xml:space="preserve">صلاة» (6)</w:t>
      </w:r>
    </w:p>
    <w:p>
      <w:pPr>
        <w:pStyle w:val="BookText"/>
      </w:pPr>
      <w:r>
        <w:rPr>
          <w:rFonts w:ascii="Amiri" w:hAnsi="Amiri" w:eastAsia="Amiri" w:cs="Amiri"/>
          <w:lang w:bidi="ar-SA"/>
          <w:color w:val="111111"/>
          <w:sz w:val="28"/>
          <w:szCs w:val="28"/>
          <w:rtl/>
        </w:rPr>
        <w:t xml:space="preserve">الكافي ج 3 ص 22 ك9ب 15 ح 1.</w:t>
      </w:r>
    </w:p>
    <w:p>
      <w:pPr>
        <w:pStyle w:val="BookText"/>
      </w:pPr>
      <w:r>
        <w:rPr>
          <w:rFonts w:ascii="Amiri" w:hAnsi="Amiri" w:eastAsia="Amiri" w:cs="Amiri"/>
          <w:lang w:bidi="ar-SA"/>
          <w:color w:val="111111"/>
          <w:sz w:val="28"/>
          <w:szCs w:val="28"/>
          <w:rtl/>
        </w:rPr>
        <w:t xml:space="preserve">الفقيه ج 1 ص 33 ب 11 ح 11 بتفاوت .</w:t>
      </w:r>
    </w:p>
    <w:p>
      <w:pPr>
        <w:pStyle w:val="BookText"/>
      </w:pPr>
      <w:r>
        <w:rPr>
          <w:rFonts w:ascii="Amiri" w:hAnsi="Amiri" w:eastAsia="Amiri" w:cs="Amiri"/>
          <w:lang w:bidi="ar-SA"/>
          <w:color w:val="111111"/>
          <w:sz w:val="28"/>
          <w:szCs w:val="28"/>
          <w:rtl/>
        </w:rPr>
        <w:t xml:space="preserve">الفقيه ج 1 ص 34 ب 11 ح16.</w:t>
      </w:r>
    </w:p>
    <w:p>
      <w:pPr>
        <w:pStyle w:val="BookText"/>
      </w:pPr>
      <w:r>
        <w:rPr>
          <w:rFonts w:ascii="IRNazanin" w:hAnsi="IRNazanin" w:eastAsia="IRNazanin" w:cs="IRNazanin"/>
          <w:lang w:bidi="fa-IR"/>
          <w:color w:val="111111"/>
          <w:sz w:val="28"/>
          <w:szCs w:val="28"/>
          <w:rtl/>
        </w:rPr>
        <w:t xml:space="preserve">(سمعت أبا عبدالله - إلى أن قال - ويوضع سواکه تحت فراشه - ) انظر الصلاة</w:t>
      </w:r>
    </w:p>
    <w:p>
      <w:pPr>
        <w:pStyle w:val="BookText"/>
      </w:pPr>
      <w:r>
        <w:rPr>
          <w:rFonts w:ascii="Amiri" w:hAnsi="Amiri" w:eastAsia="Amiri" w:cs="Amiri"/>
          <w:lang w:bidi="ar-SA"/>
          <w:color w:val="111111"/>
          <w:sz w:val="28"/>
          <w:szCs w:val="28"/>
          <w:rtl/>
        </w:rPr>
        <w:t xml:space="preserve">«السواك شطر الوضوء» (غ)</w:t>
      </w:r>
    </w:p>
    <w:p>
      <w:pPr>
        <w:pStyle w:val="BookText"/>
      </w:pPr>
      <w:r>
        <w:rPr>
          <w:rFonts w:ascii="Amiri" w:hAnsi="Amiri" w:eastAsia="Amiri" w:cs="Amiri"/>
          <w:lang w:bidi="ar-SA"/>
          <w:color w:val="111111"/>
          <w:sz w:val="28"/>
          <w:szCs w:val="28"/>
          <w:rtl/>
        </w:rPr>
        <w:t xml:space="preserve">الفقيه ج 1 ص 32 ب 11ح7</w:t>
      </w:r>
    </w:p>
    <w:p>
      <w:pPr>
        <w:pStyle w:val="BookText"/>
      </w:pPr>
      <w:r>
        <w:rPr>
          <w:rFonts w:ascii="Amiri" w:hAnsi="Amiri" w:eastAsia="Amiri" w:cs="Amiri"/>
          <w:lang w:bidi="ar-SA"/>
          <w:color w:val="111111"/>
          <w:sz w:val="28"/>
          <w:szCs w:val="28"/>
          <w:rtl/>
        </w:rPr>
        <w:t xml:space="preserve">«السواك في الحمام يورث وباء الأسنان -»</w:t>
      </w:r>
    </w:p>
    <w:p>
      <w:pPr>
        <w:pStyle w:val="BookText"/>
      </w:pPr>
      <w:r>
        <w:rPr>
          <w:rFonts w:ascii="IRNazanin" w:hAnsi="IRNazanin" w:eastAsia="IRNazanin" w:cs="IRNazanin"/>
          <w:lang w:bidi="fa-IR"/>
          <w:color w:val="111111"/>
          <w:sz w:val="28"/>
          <w:szCs w:val="28"/>
          <w:rtl/>
        </w:rPr>
        <w:t xml:space="preserve">الفقيه ج 1 ص 64 ب 22 ذیل ح 19.</w:t>
      </w:r>
    </w:p>
    <w:p>
      <w:pPr>
        <w:pStyle w:val="BookText"/>
      </w:pPr>
      <w:r>
        <w:rPr>
          <w:rFonts w:ascii="IRNazanin" w:hAnsi="IRNazanin" w:eastAsia="IRNazanin" w:cs="IRNazanin"/>
          <w:lang w:bidi="fa-IR"/>
          <w:color w:val="111111"/>
          <w:sz w:val="28"/>
          <w:szCs w:val="28"/>
          <w:rtl/>
        </w:rPr>
        <w:t xml:space="preserve">الفقيه ج 1 ص 33ب 11 ذیل ح 10 بتفاوت .</w:t>
      </w:r>
    </w:p>
    <w:p>
      <w:pPr>
        <w:pStyle w:val="BookText"/>
      </w:pPr>
      <w:r>
        <w:rPr>
          <w:rFonts w:ascii="Amiri" w:hAnsi="Amiri" w:eastAsia="Amiri" w:cs="Amiri"/>
          <w:lang w:bidi="ar-SA"/>
          <w:color w:val="111111"/>
          <w:sz w:val="28"/>
          <w:szCs w:val="28"/>
          <w:rtl/>
        </w:rPr>
        <w:t xml:space="preserve">«السواك في الخلاء يورث البخر» (7)</w:t>
      </w:r>
    </w:p>
    <w:p>
      <w:pPr>
        <w:pStyle w:val="BookText"/>
      </w:pPr>
      <w:r>
        <w:rPr>
          <w:rFonts w:ascii="IRNazanin" w:hAnsi="IRNazanin" w:eastAsia="IRNazanin" w:cs="IRNazanin"/>
          <w:lang w:bidi="fa-IR"/>
          <w:color w:val="111111"/>
          <w:sz w:val="28"/>
          <w:szCs w:val="28"/>
          <w:rtl/>
        </w:rPr>
        <w:t xml:space="preserve">الفقيه ج 1 ص 32ب 11 ذیل ح 3.</w:t>
      </w:r>
    </w:p>
    <w:p>
      <w:pPr>
        <w:pStyle w:val="BookText"/>
      </w:pPr>
      <w:r>
        <w:rPr>
          <w:rFonts w:ascii="IRNazanin" w:hAnsi="IRNazanin" w:eastAsia="IRNazanin" w:cs="IRNazanin"/>
          <w:lang w:bidi="fa-IR"/>
          <w:color w:val="111111"/>
          <w:sz w:val="28"/>
          <w:szCs w:val="28"/>
          <w:rtl/>
        </w:rPr>
        <w:t xml:space="preserve">التهذيب ج 1 ص 32 ب3 ذیل حدیث 24.</w:t>
      </w:r>
    </w:p>
    <w:p>
      <w:pPr>
        <w:pStyle w:val="BookText"/>
      </w:pPr>
      <w:r>
        <w:rPr>
          <w:rFonts w:ascii="IRNazanin" w:hAnsi="IRNazanin" w:eastAsia="IRNazanin" w:cs="IRNazanin"/>
          <w:lang w:bidi="fa-IR"/>
          <w:color w:val="111111"/>
          <w:sz w:val="28"/>
          <w:szCs w:val="28"/>
          <w:rtl/>
        </w:rPr>
        <w:t xml:space="preserve">الوافی ج 4 ص 20ب 11 ذیل حدیث 51.</w:t>
      </w:r>
    </w:p>
    <w:p>
      <w:pPr>
        <w:pStyle w:val="BookText"/>
      </w:pPr>
      <w:r>
        <w:rPr>
          <w:rFonts w:ascii="Amiri" w:hAnsi="Amiri" w:eastAsia="Amiri" w:cs="Amiri"/>
          <w:lang w:bidi="ar-SA"/>
          <w:color w:val="111111"/>
          <w:sz w:val="28"/>
          <w:szCs w:val="28"/>
          <w:rtl/>
        </w:rPr>
        <w:t xml:space="preserve">«السواك مطهرة للفم ومرضاة للرب» (1)</w:t>
      </w:r>
    </w:p>
    <w:p>
      <w:pPr>
        <w:pStyle w:val="BookText"/>
      </w:pPr>
      <w:r>
        <w:rPr>
          <w:rFonts w:ascii="IRNazanin" w:hAnsi="IRNazanin" w:eastAsia="IRNazanin" w:cs="IRNazanin"/>
          <w:lang w:bidi="fa-IR"/>
          <w:color w:val="111111"/>
          <w:sz w:val="28"/>
          <w:szCs w:val="28"/>
          <w:rtl/>
        </w:rPr>
        <w:t xml:space="preserve">الكافي ج 6 ص 495 ك26 ب 42 حدیث 4.</w:t>
      </w:r>
    </w:p>
    <w:p>
      <w:pPr>
        <w:pStyle w:val="BookText"/>
      </w:pPr>
      <w:r>
        <w:rPr>
          <w:rFonts w:ascii="Amiri" w:hAnsi="Amiri" w:eastAsia="Amiri" w:cs="Amiri"/>
          <w:lang w:bidi="ar-SA"/>
          <w:color w:val="111111"/>
          <w:sz w:val="28"/>
          <w:szCs w:val="28"/>
          <w:rtl/>
        </w:rPr>
        <w:t xml:space="preserve">«السواك من سنن المرسلين» (6)</w:t>
      </w:r>
    </w:p>
    <w:p>
      <w:pPr>
        <w:pStyle w:val="BookText"/>
      </w:pPr>
      <w:r>
        <w:rPr>
          <w:rFonts w:ascii="Amiri" w:hAnsi="Amiri" w:eastAsia="Amiri" w:cs="Amiri"/>
          <w:lang w:bidi="ar-SA"/>
          <w:color w:val="111111"/>
          <w:sz w:val="28"/>
          <w:szCs w:val="28"/>
          <w:rtl/>
        </w:rPr>
        <w:t xml:space="preserve">الكافي ج 6 ص 495 ك26 ب 42ح 2.</w:t>
      </w:r>
    </w:p>
    <w:p>
      <w:pPr>
        <w:pStyle w:val="BookText"/>
      </w:pPr>
      <w:r>
        <w:rPr>
          <w:rFonts w:ascii="IRNazanin" w:hAnsi="IRNazanin" w:eastAsia="IRNazanin" w:cs="IRNazanin"/>
          <w:lang w:bidi="fa-IR"/>
          <w:color w:val="111111"/>
          <w:sz w:val="28"/>
          <w:szCs w:val="28"/>
          <w:rtl/>
        </w:rPr>
        <w:t xml:space="preserve">الکافی ج 3 ص 23 ک 9ب 15، حدیث 2 بتفاوت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1 ص 32ب 11 ح 4 بتفاوت .</w:t>
      </w:r>
    </w:p>
    <w:p>
      <w:pPr>
        <w:pStyle w:val="BookText"/>
      </w:pPr>
      <w:r>
        <w:rPr>
          <w:rFonts w:ascii="Amiri" w:hAnsi="Amiri" w:eastAsia="Amiri" w:cs="Amiri"/>
          <w:lang w:bidi="ar-SA"/>
          <w:color w:val="111111"/>
          <w:sz w:val="28"/>
          <w:szCs w:val="28"/>
          <w:rtl/>
        </w:rPr>
        <w:t xml:space="preserve">«السواك يذهب بالدمعة</w:t>
      </w:r>
      <w:r>
        <w:rPr>
          <w:rStyle w:val="FootnoteReference"/>
        </w:rPr>
        <w:footnoteReference w:id="4"/>
      </w:r>
      <w:r>
        <w:rPr>
          <w:rFonts w:ascii="Amiri" w:hAnsi="Amiri" w:eastAsia="Amiri" w:cs="Amiri"/>
          <w:lang w:bidi="ar-SA"/>
          <w:color w:val="111111"/>
          <w:sz w:val="28"/>
          <w:szCs w:val="28"/>
          <w:rtl/>
        </w:rPr>
        <w:t xml:space="preserve">ويجلو البصر» (6)</w:t>
      </w:r>
    </w:p>
    <w:p>
      <w:pPr>
        <w:pStyle w:val="BookText"/>
      </w:pPr>
      <w:r>
        <w:rPr>
          <w:rFonts w:ascii="IRNazanin" w:hAnsi="IRNazanin" w:eastAsia="IRNazanin" w:cs="IRNazanin"/>
          <w:lang w:bidi="fa-IR"/>
          <w:color w:val="111111"/>
          <w:sz w:val="28"/>
          <w:szCs w:val="28"/>
          <w:rtl/>
        </w:rPr>
        <w:t xml:space="preserve">الكافي ج 6 ص 496 ک26 ب 2 ح 7.</w:t>
      </w:r>
    </w:p>
    <w:p>
      <w:pPr>
        <w:pStyle w:val="BookText"/>
      </w:pPr>
      <w:r>
        <w:rPr>
          <w:rFonts w:ascii="Amiri" w:hAnsi="Amiri" w:eastAsia="Amiri" w:cs="Amiri"/>
          <w:lang w:bidi="ar-SA"/>
          <w:color w:val="111111"/>
          <w:sz w:val="28"/>
          <w:szCs w:val="28"/>
          <w:rtl/>
        </w:rPr>
        <w:t xml:space="preserve">«شكت الكعبة</w:t>
      </w:r>
      <w:r>
        <w:rPr>
          <w:rStyle w:val="FootnoteReference"/>
        </w:rPr>
        <w:footnoteReference w:id="5"/>
      </w:r>
      <w:r>
        <w:rPr>
          <w:rFonts w:ascii="IRNazanin" w:hAnsi="IRNazanin" w:eastAsia="IRNazanin" w:cs="IRNazanin"/>
          <w:lang w:bidi="fa-IR"/>
          <w:color w:val="111111"/>
          <w:sz w:val="28"/>
          <w:szCs w:val="28"/>
          <w:rtl/>
        </w:rPr>
        <w:t xml:space="preserve">الى الله عزوجل ما تلقى من انفاس من المشركين، فأوحى الله اليها قري كعبة فاني مبدلك بهم قوماً ينتظفون بقضبان الشجر فلما بعث الله محمداً صلی الله علیه و اله و سلم أوحى اليه مع جبرئیل علیه السلام بالسواك والخلال»(5)</w:t>
      </w:r>
    </w:p>
    <w:p>
      <w:pPr>
        <w:pStyle w:val="BookText"/>
      </w:pPr>
      <w:r>
        <w:rPr>
          <w:rFonts w:ascii="IRNazanin" w:hAnsi="IRNazanin" w:eastAsia="IRNazanin" w:cs="IRNazanin"/>
          <w:lang w:bidi="fa-IR"/>
          <w:color w:val="111111"/>
          <w:sz w:val="28"/>
          <w:szCs w:val="28"/>
          <w:rtl/>
        </w:rPr>
        <w:t xml:space="preserve">الكافي ج 4 ص 546 ك15 ب 212 حدیث 32</w:t>
      </w:r>
    </w:p>
    <w:p>
      <w:pPr>
        <w:pStyle w:val="BookText"/>
      </w:pPr>
      <w:r>
        <w:rPr>
          <w:rFonts w:ascii="Amiri" w:hAnsi="Amiri" w:eastAsia="Amiri" w:cs="Amiri"/>
          <w:lang w:bidi="ar-SA"/>
          <w:color w:val="111111"/>
          <w:sz w:val="28"/>
          <w:szCs w:val="28"/>
          <w:rtl/>
        </w:rPr>
        <w:t xml:space="preserve">الفقيه ج 1 ص 34 ب 11ح18.</w:t>
      </w:r>
    </w:p>
    <w:p>
      <w:pPr>
        <w:pStyle w:val="BookText"/>
      </w:pPr>
      <w:r>
        <w:rPr>
          <w:rFonts w:ascii="Amiri" w:hAnsi="Amiri" w:eastAsia="Amiri" w:cs="Amiri"/>
          <w:lang w:bidi="ar-SA"/>
          <w:color w:val="111111"/>
          <w:sz w:val="28"/>
          <w:szCs w:val="28"/>
          <w:rtl/>
        </w:rPr>
        <w:t xml:space="preserve">( الصائم في شهر رمضان يستاك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«صلاة ركعتين بسواك افضل من سبعين ركعة بغير سواك» (6)</w:t>
      </w:r>
    </w:p>
    <w:p>
      <w:pPr>
        <w:pStyle w:val="BookText"/>
      </w:pPr>
      <w:r>
        <w:rPr>
          <w:rFonts w:ascii="Amiri" w:hAnsi="Amiri" w:eastAsia="Amiri" w:cs="Amiri"/>
          <w:lang w:bidi="ar-SA"/>
          <w:color w:val="111111"/>
          <w:sz w:val="28"/>
          <w:szCs w:val="28"/>
          <w:rtl/>
        </w:rPr>
        <w:t xml:space="preserve">الفقيه ج 1 ص 33 ب 11 ح 11.</w:t>
      </w:r>
    </w:p>
    <w:p>
      <w:pPr>
        <w:pStyle w:val="BookText"/>
      </w:pPr>
      <w:r>
        <w:rPr>
          <w:rFonts w:ascii="Amiri" w:hAnsi="Amiri" w:eastAsia="Amiri" w:cs="Amiri"/>
          <w:lang w:bidi="ar-SA"/>
          <w:color w:val="111111"/>
          <w:sz w:val="28"/>
          <w:szCs w:val="28"/>
          <w:rtl/>
        </w:rPr>
        <w:t xml:space="preserve">الفقيه ج 1 ص 34 ب 11 ح16 بتفاوت.</w:t>
      </w:r>
    </w:p>
    <w:p>
      <w:pPr>
        <w:pStyle w:val="BookText"/>
      </w:pPr>
      <w:r>
        <w:rPr>
          <w:rFonts w:ascii="Amiri" w:hAnsi="Amiri" w:eastAsia="Amiri" w:cs="Amiri"/>
          <w:lang w:bidi="ar-SA"/>
          <w:color w:val="111111"/>
          <w:sz w:val="28"/>
          <w:szCs w:val="28"/>
          <w:rtl/>
        </w:rPr>
        <w:t xml:space="preserve">الكافي ج3 ص 22 ك9ب 15ح 1 بتفاوت .</w:t>
      </w:r>
    </w:p>
    <w:p>
      <w:pPr>
        <w:pStyle w:val="BookText"/>
      </w:pPr>
      <w:r>
        <w:rPr>
          <w:rFonts w:ascii="Amiri" w:hAnsi="Amiri" w:eastAsia="Amiri" w:cs="Amiri"/>
          <w:lang w:bidi="ar-SA"/>
          <w:color w:val="111111"/>
          <w:sz w:val="28"/>
          <w:szCs w:val="28"/>
          <w:rtl/>
        </w:rPr>
        <w:t xml:space="preserve">«عليك بالسواك عند كل وضوء» (6/م).</w:t>
      </w:r>
    </w:p>
    <w:p>
      <w:pPr>
        <w:pStyle w:val="BookText"/>
      </w:pPr>
      <w:r>
        <w:rPr>
          <w:rFonts w:ascii="IRNazanin" w:hAnsi="IRNazanin" w:eastAsia="IRNazanin" w:cs="IRNazanin"/>
          <w:lang w:bidi="fa-IR"/>
          <w:color w:val="111111"/>
          <w:sz w:val="28"/>
          <w:szCs w:val="28"/>
          <w:rtl/>
        </w:rPr>
        <w:t xml:space="preserve">روضة الكافي ج 8 ص 79 ذیل ح33.</w:t>
      </w:r>
    </w:p>
    <w:p>
      <w:pPr>
        <w:pStyle w:val="BookText"/>
      </w:pPr>
      <w:r>
        <w:rPr>
          <w:rFonts w:ascii="IRNazanin" w:hAnsi="IRNazanin" w:eastAsia="IRNazanin" w:cs="IRNazanin"/>
          <w:lang w:bidi="fa-IR"/>
          <w:color w:val="111111"/>
          <w:sz w:val="28"/>
          <w:szCs w:val="28"/>
          <w:rtl/>
        </w:rPr>
        <w:t xml:space="preserve">الفقيه ج 4 ص 139 ب 86 ذیل ح 2.</w:t>
      </w:r>
    </w:p>
    <w:p>
      <w:pPr>
        <w:pStyle w:val="BookText"/>
      </w:pPr>
      <w:r>
        <w:rPr>
          <w:rFonts w:ascii="IRNazanin" w:hAnsi="IRNazanin" w:eastAsia="IRNazanin" w:cs="IRNazanin"/>
          <w:lang w:bidi="fa-IR"/>
          <w:color w:val="111111"/>
          <w:sz w:val="28"/>
          <w:szCs w:val="28"/>
          <w:rtl/>
        </w:rPr>
        <w:t xml:space="preserve">التهذيب ج 9 ص 176 ب 6 ذیل ح13.</w:t>
      </w:r>
    </w:p>
    <w:p>
      <w:pPr>
        <w:pStyle w:val="BookText"/>
      </w:pPr>
      <w:r>
        <w:rPr>
          <w:rFonts w:ascii="Amiri" w:hAnsi="Amiri" w:eastAsia="Amiri" w:cs="Amiri"/>
          <w:lang w:bidi="ar-SA"/>
          <w:color w:val="111111"/>
          <w:sz w:val="28"/>
          <w:szCs w:val="28"/>
          <w:rtl/>
        </w:rPr>
        <w:t xml:space="preserve">«عليك بالسواك عند وضوء كل صلاة» (م)</w:t>
      </w:r>
    </w:p>
    <w:p>
      <w:pPr>
        <w:pStyle w:val="BookText"/>
      </w:pPr>
      <w:r>
        <w:rPr>
          <w:rFonts w:ascii="Amiri" w:hAnsi="Amiri" w:eastAsia="Amiri" w:cs="Amiri"/>
          <w:lang w:bidi="ar-SA"/>
          <w:color w:val="111111"/>
          <w:sz w:val="28"/>
          <w:szCs w:val="28"/>
          <w:rtl/>
        </w:rPr>
        <w:t xml:space="preserve">الفقيه ج 1 ص 32 ب 11 ح6.</w:t>
      </w:r>
    </w:p>
    <w:p>
      <w:pPr>
        <w:pStyle w:val="BookText"/>
      </w:pPr>
      <w:r>
        <w:rPr>
          <w:rFonts w:ascii="Amiri" w:hAnsi="Amiri" w:eastAsia="Amiri" w:cs="Amiri"/>
          <w:lang w:bidi="ar-SA"/>
          <w:color w:val="111111"/>
          <w:sz w:val="28"/>
          <w:szCs w:val="28"/>
          <w:rtl/>
        </w:rPr>
        <w:t xml:space="preserve">( عليك بالسواك فان -) يأتي تحت عنوان ( وعليك الخ)</w:t>
      </w:r>
    </w:p>
    <w:p>
      <w:pPr>
        <w:pStyle w:val="BookText"/>
      </w:pPr>
      <w:r>
        <w:rPr>
          <w:rFonts w:ascii="Amiri" w:hAnsi="Amiri" w:eastAsia="Amiri" w:cs="Amiri"/>
          <w:lang w:bidi="ar-SA"/>
          <w:color w:val="111111"/>
          <w:sz w:val="28"/>
          <w:szCs w:val="28"/>
          <w:rtl/>
        </w:rPr>
        <w:t xml:space="preserve">«عليك بالسواك لكل صلاة» (5 - م)</w:t>
      </w:r>
    </w:p>
    <w:p>
      <w:pPr>
        <w:pStyle w:val="BookText"/>
      </w:pPr>
      <w:r>
        <w:rPr>
          <w:rFonts w:ascii="Amiri" w:hAnsi="Amiri" w:eastAsia="Amiri" w:cs="Amiri"/>
          <w:lang w:bidi="ar-SA"/>
          <w:color w:val="111111"/>
          <w:sz w:val="28"/>
          <w:szCs w:val="28"/>
          <w:rtl/>
        </w:rPr>
        <w:t xml:space="preserve">الكافي ج6 ص 496 ك26 ب 42 ح 10.</w:t>
      </w:r>
    </w:p>
    <w:p>
      <w:pPr>
        <w:pStyle w:val="BookText"/>
      </w:pPr>
      <w:r>
        <w:rPr>
          <w:rFonts w:ascii="Amiri" w:hAnsi="Amiri" w:eastAsia="Amiri" w:cs="Amiri"/>
          <w:lang w:bidi="ar-SA"/>
          <w:color w:val="111111"/>
          <w:sz w:val="28"/>
          <w:szCs w:val="28"/>
          <w:rtl/>
        </w:rPr>
        <w:t xml:space="preserve">«عن الرجل يستاك مرة بيده اذا قام الى صلاة الليل وهويقدر على السواك قال : اذا خاف الصبح فلا بأس به» (7)</w:t>
      </w:r>
    </w:p>
    <w:p>
      <w:pPr>
        <w:pStyle w:val="BookText"/>
      </w:pPr>
      <w:r>
        <w:rPr>
          <w:rFonts w:ascii="Amiri" w:hAnsi="Amiri" w:eastAsia="Amiri" w:cs="Amiri"/>
          <w:lang w:bidi="ar-SA"/>
          <w:color w:val="111111"/>
          <w:sz w:val="28"/>
          <w:szCs w:val="28"/>
          <w:rtl/>
        </w:rPr>
        <w:t xml:space="preserve">الفقيه ج 1 ص 34 ب 11 ح 15.</w:t>
      </w:r>
    </w:p>
    <w:p>
      <w:pPr>
        <w:pStyle w:val="BookText"/>
      </w:pPr>
      <w:r>
        <w:rPr>
          <w:rFonts w:ascii="Amiri" w:hAnsi="Amiri" w:eastAsia="Amiri" w:cs="Amiri"/>
          <w:lang w:bidi="ar-SA"/>
          <w:color w:val="111111"/>
          <w:sz w:val="28"/>
          <w:szCs w:val="28"/>
          <w:rtl/>
        </w:rPr>
        <w:t xml:space="preserve">«عن السواك بعد الوضوء فقال : الا ستياك قبل أن تتوضأ ، قلت : ارأيت أن نسي حتى يتوضأ ؟ قال : يستأك يتمضمض ثلاث مرات» (6)</w:t>
      </w:r>
    </w:p>
    <w:p>
      <w:pPr>
        <w:pStyle w:val="BookText"/>
      </w:pPr>
      <w:r>
        <w:rPr>
          <w:rFonts w:ascii="Amiri" w:hAnsi="Amiri" w:eastAsia="Amiri" w:cs="Amiri"/>
          <w:lang w:bidi="ar-SA"/>
          <w:color w:val="111111"/>
          <w:sz w:val="28"/>
          <w:szCs w:val="28"/>
          <w:rtl/>
        </w:rPr>
        <w:t xml:space="preserve">الكافي ج 3 ص 23 ك9ب 15 ح6.</w:t>
      </w:r>
    </w:p>
    <w:p>
      <w:pPr>
        <w:pStyle w:val="BookText"/>
      </w:pPr>
      <w:r>
        <w:rPr>
          <w:rFonts w:ascii="Amiri" w:hAnsi="Amiri" w:eastAsia="Amiri" w:cs="Amiri"/>
          <w:lang w:bidi="ar-SA"/>
          <w:color w:val="111111"/>
          <w:sz w:val="28"/>
          <w:szCs w:val="28"/>
          <w:rtl/>
        </w:rPr>
        <w:t xml:space="preserve">الوافي ج 4 ص 51 ب 32 ح 15.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السواك في شهر رمضان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السواك للصائم -) انظر الصوم</w:t>
      </w:r>
    </w:p>
    <w:p>
      <w:pPr>
        <w:pStyle w:val="BookText"/>
      </w:pPr>
      <w:r>
        <w:rPr>
          <w:rFonts w:ascii="Amiri" w:hAnsi="Amiri" w:eastAsia="Amiri" w:cs="Amiri"/>
          <w:lang w:bidi="ar-SA"/>
          <w:color w:val="111111"/>
          <w:sz w:val="28"/>
          <w:szCs w:val="28"/>
          <w:rtl/>
        </w:rPr>
        <w:t xml:space="preserve">(عن الصائم أي ساعة يستاك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الصائم أيستاك -) انظر الصوم</w:t>
      </w:r>
    </w:p>
    <w:p>
      <w:pPr>
        <w:pStyle w:val="BookText"/>
      </w:pPr>
      <w:r>
        <w:rPr>
          <w:rFonts w:ascii="Amiri" w:hAnsi="Amiri" w:eastAsia="Amiri" w:cs="Amiri"/>
          <w:lang w:bidi="ar-SA"/>
          <w:color w:val="111111"/>
          <w:sz w:val="28"/>
          <w:szCs w:val="28"/>
          <w:rtl/>
        </w:rPr>
        <w:t xml:space="preserve">(عن الصائم يستاك -) انظر الصوم</w:t>
      </w:r>
    </w:p>
    <w:p>
      <w:pPr>
        <w:pStyle w:val="BookText"/>
      </w:pPr>
      <w:r>
        <w:rPr>
          <w:rFonts w:ascii="Amiri" w:hAnsi="Amiri" w:eastAsia="Amiri" w:cs="Amiri"/>
          <w:lang w:bidi="ar-SA"/>
          <w:color w:val="111111"/>
          <w:sz w:val="28"/>
          <w:szCs w:val="28"/>
          <w:rtl/>
        </w:rPr>
        <w:t xml:space="preserve">(عن المريض - إلى أن قال - او على سواك يرفعه أفضل -) انظر السجود</w:t>
      </w:r>
    </w:p>
    <w:p>
      <w:pPr>
        <w:pStyle w:val="BookText"/>
      </w:pPr>
      <w:r>
        <w:rPr>
          <w:rFonts w:ascii="Amiri" w:hAnsi="Amiri" w:eastAsia="Amiri" w:cs="Amiri"/>
          <w:lang w:bidi="ar-SA"/>
          <w:color w:val="111111"/>
          <w:sz w:val="28"/>
          <w:szCs w:val="28"/>
          <w:rtl/>
        </w:rPr>
        <w:t xml:space="preserve">«في السواك اثنتا عشر</w:t>
      </w:r>
      <w:r>
        <w:rPr>
          <w:rStyle w:val="FootnoteReference"/>
        </w:rPr>
        <w:footnoteReference w:id="6"/>
      </w:r>
      <w:r>
        <w:rPr>
          <w:rFonts w:ascii="Amiri" w:hAnsi="Amiri" w:eastAsia="Amiri" w:cs="Amiri"/>
          <w:lang w:bidi="ar-SA"/>
          <w:color w:val="111111"/>
          <w:sz w:val="28"/>
          <w:szCs w:val="28"/>
          <w:rtl/>
        </w:rPr>
        <w:t xml:space="preserve">خصلة : هو من السنة، ومطهرة للفم ، و مجلاة للبصر ، ويرضى الرب</w:t>
      </w:r>
      <w:r>
        <w:rPr>
          <w:rStyle w:val="FootnoteReference"/>
        </w:rPr>
        <w:footnoteReference w:id="7"/>
      </w:r>
      <w:r>
        <w:rPr>
          <w:rFonts w:ascii="Amiri" w:hAnsi="Amiri" w:eastAsia="Amiri" w:cs="Amiri"/>
          <w:lang w:bidi="ar-SA"/>
          <w:color w:val="111111"/>
          <w:sz w:val="28"/>
          <w:szCs w:val="28"/>
          <w:rtl/>
        </w:rPr>
        <w:t xml:space="preserve">، ويذهب بالبلغم، ويزيد في الحفظ ، ويبيض الأسنان ويضاعف الحسنات ، ويذهب بالحفر، </w:t>
      </w:r>
      <w:r>
        <w:rPr>
          <w:rStyle w:val="FootnoteReference"/>
        </w:rPr>
        <w:footnoteReference w:id="8"/>
      </w:r>
      <w:r>
        <w:rPr>
          <w:rFonts w:ascii="Amiri" w:hAnsi="Amiri" w:eastAsia="Amiri" w:cs="Amiri"/>
          <w:lang w:bidi="ar-SA"/>
          <w:color w:val="111111"/>
          <w:sz w:val="28"/>
          <w:szCs w:val="28"/>
          <w:rtl/>
        </w:rPr>
        <w:t xml:space="preserve">ويشد اللثة، ويشهي الطعام، وتفرح به الملائكة »(6)</w:t>
      </w:r>
    </w:p>
    <w:p>
      <w:pPr>
        <w:pStyle w:val="BookText"/>
      </w:pPr>
      <w:r>
        <w:rPr>
          <w:rFonts w:ascii="Amiri" w:hAnsi="Amiri" w:eastAsia="Amiri" w:cs="Amiri"/>
          <w:lang w:bidi="ar-SA"/>
          <w:color w:val="111111"/>
          <w:sz w:val="28"/>
          <w:szCs w:val="28"/>
          <w:rtl/>
        </w:rPr>
        <w:t xml:space="preserve">الكافي ج 6 ص 495 ك26 ب 42ح6.</w:t>
      </w:r>
    </w:p>
    <w:p>
      <w:pPr>
        <w:pStyle w:val="BookText"/>
      </w:pPr>
      <w:r>
        <w:rPr>
          <w:rFonts w:ascii="Amiri" w:hAnsi="Amiri" w:eastAsia="Amiri" w:cs="Amiri"/>
          <w:lang w:bidi="ar-SA"/>
          <w:color w:val="111111"/>
          <w:sz w:val="28"/>
          <w:szCs w:val="28"/>
          <w:rtl/>
        </w:rPr>
        <w:t xml:space="preserve">الفقيه ج 1 ص 34 ب 11 ح 19.</w:t>
      </w:r>
    </w:p>
    <w:p>
      <w:pPr>
        <w:pStyle w:val="BookText"/>
      </w:pPr>
      <w:r>
        <w:rPr>
          <w:rFonts w:ascii="IRNazanin" w:hAnsi="IRNazanin" w:eastAsia="IRNazanin" w:cs="IRNazanin"/>
          <w:lang w:bidi="fa-IR"/>
          <w:color w:val="111111"/>
          <w:sz w:val="28"/>
          <w:szCs w:val="28"/>
          <w:rtl/>
        </w:rPr>
        <w:t xml:space="preserve">الفقيه ج 4 ص 294ب 176 ذیل ح 4.</w:t>
      </w:r>
    </w:p>
    <w:p>
      <w:pPr>
        <w:pStyle w:val="BookText"/>
      </w:pPr>
      <w:r>
        <w:rPr>
          <w:rFonts w:ascii="Amiri" w:hAnsi="Amiri" w:eastAsia="Amiri" w:cs="Amiri"/>
          <w:lang w:bidi="ar-SA"/>
          <w:color w:val="111111"/>
          <w:sz w:val="28"/>
          <w:szCs w:val="28"/>
          <w:rtl/>
        </w:rPr>
        <w:t xml:space="preserve">«في السواك عشرة خصال : مطهرة للفم، ومرضاة للرب، ومفرحة للملائكة ، وهو من السنة، ويشد اللثة ويجلو البصر ، ويذهب بالبلغم، ويذهب بالحفر</w:t>
      </w:r>
      <w:r>
        <w:rPr>
          <w:rStyle w:val="FootnoteReference"/>
        </w:rPr>
        <w:footnoteReference w:id="9"/>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ج6 ص 495 ك26 ب 42 ح 5.</w:t>
      </w:r>
    </w:p>
    <w:p>
      <w:pPr>
        <w:pStyle w:val="BookText"/>
      </w:pPr>
      <w:r>
        <w:rPr>
          <w:rFonts w:ascii="Amiri" w:hAnsi="Amiri" w:eastAsia="Amiri" w:cs="Amiri"/>
          <w:lang w:bidi="ar-SA"/>
          <w:color w:val="111111"/>
          <w:sz w:val="28"/>
          <w:szCs w:val="28"/>
          <w:rtl/>
        </w:rPr>
        <w:t xml:space="preserve">«في السواك قال : لا تدعه في كل ثلاث ولو ان تمره مرة» (5)</w:t>
      </w:r>
    </w:p>
    <w:p>
      <w:pPr>
        <w:pStyle w:val="BookText"/>
      </w:pPr>
      <w:r>
        <w:rPr>
          <w:rFonts w:ascii="IRNazanin" w:hAnsi="IRNazanin" w:eastAsia="IRNazanin" w:cs="IRNazanin"/>
          <w:lang w:bidi="fa-IR"/>
          <w:color w:val="111111"/>
          <w:sz w:val="28"/>
          <w:szCs w:val="28"/>
          <w:rtl/>
        </w:rPr>
        <w:t xml:space="preserve">الکافی ج 3 ص 23 ك9ب 15 ح4 .</w:t>
      </w:r>
    </w:p>
    <w:p>
      <w:pPr>
        <w:pStyle w:val="BookText"/>
      </w:pPr>
      <w:r>
        <w:rPr>
          <w:rFonts w:ascii="Amiri" w:hAnsi="Amiri" w:eastAsia="Amiri" w:cs="Amiri"/>
          <w:lang w:bidi="ar-SA"/>
          <w:color w:val="111111"/>
          <w:sz w:val="28"/>
          <w:szCs w:val="28"/>
          <w:rtl/>
        </w:rPr>
        <w:t xml:space="preserve">الفقيه ج 1 ص 33 ب 11ح 12، بتفاوت .</w:t>
      </w:r>
    </w:p>
    <w:p>
      <w:pPr>
        <w:pStyle w:val="BookText"/>
      </w:pPr>
      <w:r>
        <w:rPr>
          <w:rFonts w:ascii="Amiri" w:hAnsi="Amiri" w:eastAsia="Amiri" w:cs="Amiri"/>
          <w:lang w:bidi="ar-SA"/>
          <w:color w:val="111111"/>
          <w:sz w:val="28"/>
          <w:szCs w:val="28"/>
          <w:rtl/>
        </w:rPr>
        <w:t xml:space="preserve">«في السواك لا تدعه في كل ثلاثة أيام ولو أن تمره مرة واحدة» (5)</w:t>
      </w:r>
    </w:p>
    <w:p>
      <w:pPr>
        <w:pStyle w:val="BookText"/>
      </w:pPr>
      <w:r>
        <w:rPr>
          <w:rFonts w:ascii="Amiri" w:hAnsi="Amiri" w:eastAsia="Amiri" w:cs="Amiri"/>
          <w:lang w:bidi="ar-SA"/>
          <w:color w:val="111111"/>
          <w:sz w:val="28"/>
          <w:szCs w:val="28"/>
          <w:rtl/>
        </w:rPr>
        <w:t xml:space="preserve">الفقيه ج 1 ص 33 ب 11ح 12.</w:t>
      </w:r>
    </w:p>
    <w:p>
      <w:pPr>
        <w:pStyle w:val="BookText"/>
      </w:pPr>
      <w:r>
        <w:rPr>
          <w:rFonts w:ascii="Amiri" w:hAnsi="Amiri" w:eastAsia="Amiri" w:cs="Amiri"/>
          <w:lang w:bidi="ar-SA"/>
          <w:color w:val="111111"/>
          <w:sz w:val="28"/>
          <w:szCs w:val="28"/>
          <w:rtl/>
        </w:rPr>
        <w:t xml:space="preserve">الكافي ج 3 ص 23 ك9ب 15 ح 4 بتفاوت .</w:t>
      </w:r>
    </w:p>
    <w:p>
      <w:pPr>
        <w:pStyle w:val="BookText"/>
      </w:pPr>
      <w:r>
        <w:rPr>
          <w:rFonts w:ascii="Amiri" w:hAnsi="Amiri" w:eastAsia="Amiri" w:cs="Amiri"/>
          <w:lang w:bidi="ar-SA"/>
          <w:color w:val="111111"/>
          <w:sz w:val="28"/>
          <w:szCs w:val="28"/>
          <w:rtl/>
        </w:rPr>
        <w:t xml:space="preserve">(في الصائم ينزع - إلى أن قال - ولا يستاك ) انظر الصوم</w:t>
      </w:r>
    </w:p>
    <w:p>
      <w:pPr>
        <w:pStyle w:val="BookText"/>
      </w:pPr>
      <w:r>
        <w:rPr>
          <w:rFonts w:ascii="Amiri" w:hAnsi="Amiri" w:eastAsia="Amiri" w:cs="Amiri"/>
          <w:lang w:bidi="ar-SA"/>
          <w:color w:val="111111"/>
          <w:sz w:val="28"/>
          <w:szCs w:val="28"/>
          <w:rtl/>
        </w:rPr>
        <w:t xml:space="preserve">(في المحرم يستاك -) انظر المحرم</w:t>
      </w:r>
    </w:p>
    <w:p>
      <w:pPr>
        <w:pStyle w:val="BookText"/>
      </w:pPr>
      <w:r>
        <w:rPr>
          <w:rFonts w:ascii="IRNazanin" w:hAnsi="IRNazanin" w:eastAsia="IRNazanin" w:cs="IRNazanin"/>
          <w:lang w:bidi="fa-IR"/>
          <w:color w:val="111111"/>
          <w:sz w:val="28"/>
          <w:szCs w:val="28"/>
          <w:rtl/>
        </w:rPr>
        <w:t xml:space="preserve">(كان امیرالمؤمنين عليه السلام يستاك عرضاً ويأكل -) انظر الأكل</w:t>
      </w:r>
    </w:p>
    <w:p>
      <w:pPr>
        <w:pStyle w:val="BookText"/>
      </w:pPr>
      <w:r>
        <w:rPr>
          <w:rFonts w:ascii="Amiri" w:hAnsi="Amiri" w:eastAsia="Amiri" w:cs="Amiri"/>
          <w:lang w:bidi="ar-SA"/>
          <w:color w:val="111111"/>
          <w:sz w:val="28"/>
          <w:szCs w:val="28"/>
          <w:rtl/>
        </w:rPr>
        <w:t xml:space="preserve">(لا بأس بالنورة والسواك - ) انظر الحج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يستاك الصائم -) انظر الصوم</w:t>
      </w:r>
    </w:p>
    <w:p>
      <w:pPr>
        <w:pStyle w:val="BookText"/>
      </w:pPr>
      <w:r>
        <w:rPr>
          <w:rFonts w:ascii="IRNazanin" w:hAnsi="IRNazanin" w:eastAsia="IRNazanin" w:cs="IRNazanin"/>
          <w:lang w:bidi="fa-IR"/>
          <w:color w:val="111111"/>
          <w:sz w:val="28"/>
          <w:szCs w:val="28"/>
          <w:rtl/>
        </w:rPr>
        <w:t xml:space="preserve">«لكل شییء طهور وطهور الفم السواك» (6)</w:t>
      </w:r>
    </w:p>
    <w:p>
      <w:pPr>
        <w:pStyle w:val="BookText"/>
      </w:pPr>
      <w:r>
        <w:rPr>
          <w:rFonts w:ascii="Amiri" w:hAnsi="Amiri" w:eastAsia="Amiri" w:cs="Amiri"/>
          <w:lang w:bidi="ar-SA"/>
          <w:color w:val="111111"/>
          <w:sz w:val="28"/>
          <w:szCs w:val="28"/>
          <w:rtl/>
        </w:rPr>
        <w:t xml:space="preserve">الفقيه ج 1 ص 33 ب 11 ح 9.</w:t>
      </w:r>
    </w:p>
    <w:p>
      <w:pPr>
        <w:pStyle w:val="BookText"/>
      </w:pPr>
      <w:r>
        <w:rPr>
          <w:rFonts w:ascii="Amiri" w:hAnsi="Amiri" w:eastAsia="Amiri" w:cs="Amiri"/>
          <w:lang w:bidi="ar-SA"/>
          <w:color w:val="111111"/>
          <w:sz w:val="28"/>
          <w:szCs w:val="28"/>
          <w:rtl/>
        </w:rPr>
        <w:t xml:space="preserve">«لما دخل الناس في الدين أفواجاً أتتهم الازد</w:t>
      </w:r>
      <w:r>
        <w:rPr>
          <w:rStyle w:val="FootnoteReference"/>
        </w:rPr>
        <w:footnoteReference w:id="10"/>
      </w:r>
      <w:r>
        <w:rPr>
          <w:rFonts w:ascii="Amiri" w:hAnsi="Amiri" w:eastAsia="Amiri" w:cs="Amiri"/>
          <w:lang w:bidi="ar-SA"/>
          <w:color w:val="111111"/>
          <w:sz w:val="28"/>
          <w:szCs w:val="28"/>
          <w:rtl/>
        </w:rPr>
        <w:t xml:space="preserve">أرقها قلوباً وأعذبها أفواهاً فقيل يا رسول الله هذا أرقها قلوباً عرفناه فلم صارت أعذبها أفواهاً؟ فقال : انها كانت تستاك في الجاهلية» (6)</w:t>
      </w:r>
    </w:p>
    <w:p>
      <w:pPr>
        <w:pStyle w:val="BookText"/>
      </w:pPr>
      <w:r>
        <w:rPr>
          <w:rFonts w:ascii="Amiri" w:hAnsi="Amiri" w:eastAsia="Amiri" w:cs="Amiri"/>
          <w:lang w:bidi="ar-SA"/>
          <w:color w:val="111111"/>
          <w:sz w:val="28"/>
          <w:szCs w:val="28"/>
          <w:rtl/>
        </w:rPr>
        <w:t xml:space="preserve">الفقيه ج 1 ص 33 ب 11ح8.</w:t>
      </w:r>
    </w:p>
    <w:p>
      <w:pPr>
        <w:pStyle w:val="BookText"/>
      </w:pPr>
      <w:r>
        <w:rPr>
          <w:rFonts w:ascii="Amiri" w:hAnsi="Amiri" w:eastAsia="Amiri" w:cs="Amiri"/>
          <w:lang w:bidi="ar-SA"/>
          <w:color w:val="111111"/>
          <w:sz w:val="28"/>
          <w:szCs w:val="28"/>
          <w:rtl/>
        </w:rPr>
        <w:t xml:space="preserve">«لو علم الناس ما في السواك لأباتوه معهم في لحاف» (غ)</w:t>
      </w:r>
    </w:p>
    <w:p>
      <w:pPr>
        <w:pStyle w:val="BookText"/>
      </w:pPr>
      <w:r>
        <w:rPr>
          <w:rFonts w:ascii="Amiri" w:hAnsi="Amiri" w:eastAsia="Amiri" w:cs="Amiri"/>
          <w:lang w:bidi="ar-SA"/>
          <w:color w:val="111111"/>
          <w:sz w:val="28"/>
          <w:szCs w:val="28"/>
          <w:rtl/>
        </w:rPr>
        <w:t xml:space="preserve">الفقيه ج 1 ص 34ب 11ح17.</w:t>
      </w:r>
    </w:p>
    <w:p>
      <w:pPr>
        <w:pStyle w:val="BookText"/>
      </w:pPr>
      <w:r>
        <w:rPr>
          <w:rFonts w:ascii="Amiri" w:hAnsi="Amiri" w:eastAsia="Amiri" w:cs="Amiri"/>
          <w:lang w:bidi="ar-SA"/>
          <w:color w:val="111111"/>
          <w:sz w:val="28"/>
          <w:szCs w:val="28"/>
          <w:rtl/>
        </w:rPr>
        <w:t xml:space="preserve">«لولا أن أشق على أمتي لأمرتهم بالسواك عند وضوء كل</w:t>
      </w:r>
      <w:r>
        <w:rPr>
          <w:rStyle w:val="FootnoteReference"/>
        </w:rPr>
        <w:footnoteReference w:id="11"/>
      </w:r>
      <w:r>
        <w:rPr>
          <w:rFonts w:ascii="Amiri" w:hAnsi="Amiri" w:eastAsia="Amiri" w:cs="Amiri"/>
          <w:lang w:bidi="ar-SA"/>
          <w:color w:val="111111"/>
          <w:sz w:val="28"/>
          <w:szCs w:val="28"/>
          <w:rtl/>
        </w:rPr>
        <w:t xml:space="preserve">صلاة» (م)</w:t>
      </w:r>
    </w:p>
    <w:p>
      <w:pPr>
        <w:pStyle w:val="BookText"/>
      </w:pPr>
      <w:r>
        <w:rPr>
          <w:rFonts w:ascii="Amiri" w:hAnsi="Amiri" w:eastAsia="Amiri" w:cs="Amiri"/>
          <w:lang w:bidi="ar-SA"/>
          <w:color w:val="111111"/>
          <w:sz w:val="28"/>
          <w:szCs w:val="28"/>
          <w:rtl/>
        </w:rPr>
        <w:t xml:space="preserve">الفقيه ج 1 ص 34 ب 11 ح16.</w:t>
      </w:r>
    </w:p>
    <w:p>
      <w:pPr>
        <w:pStyle w:val="BookText"/>
      </w:pPr>
      <w:r>
        <w:rPr>
          <w:rFonts w:ascii="IRNazanin" w:hAnsi="IRNazanin" w:eastAsia="IRNazanin" w:cs="IRNazanin"/>
          <w:lang w:bidi="fa-IR"/>
          <w:color w:val="111111"/>
          <w:sz w:val="28"/>
          <w:szCs w:val="28"/>
          <w:rtl/>
        </w:rPr>
        <w:t xml:space="preserve">الكافي ج3 ص 22 ك9ب 15 ذیل ح 1.</w:t>
      </w:r>
    </w:p>
    <w:p>
      <w:pPr>
        <w:pStyle w:val="BookText"/>
      </w:pPr>
      <w:r>
        <w:rPr>
          <w:rFonts w:ascii="IRNazanin" w:hAnsi="IRNazanin" w:eastAsia="IRNazanin" w:cs="IRNazanin"/>
          <w:lang w:bidi="fa-IR"/>
          <w:color w:val="111111"/>
          <w:sz w:val="28"/>
          <w:szCs w:val="28"/>
          <w:rtl/>
        </w:rPr>
        <w:t xml:space="preserve">«ما زال جبرئيل علیه السلام يوصيني بالسواك حتی خشيت أن أحفى وأدرد</w:t>
      </w:r>
      <w:r>
        <w:rPr>
          <w:rStyle w:val="FootnoteReference"/>
        </w:rPr>
        <w:footnoteReference w:id="12"/>
      </w:r>
      <w:r>
        <w:rPr>
          <w:rFonts w:ascii="IRNazanin" w:hAnsi="IRNazanin" w:eastAsia="IRNazanin" w:cs="IRNazanin"/>
          <w:lang w:bidi="fa-IR"/>
          <w:color w:val="111111"/>
          <w:sz w:val="28"/>
          <w:szCs w:val="28"/>
          <w:rtl/>
        </w:rPr>
        <w:t xml:space="preserve">، وما زال</w:t>
      </w:r>
      <w:r>
        <w:rPr>
          <w:rStyle w:val="FootnoteReference"/>
        </w:rPr>
        <w:footnoteReference w:id="13"/>
      </w:r>
      <w:r>
        <w:rPr>
          <w:rFonts w:ascii="Amiri" w:hAnsi="Amiri" w:eastAsia="Amiri" w:cs="Amiri"/>
          <w:lang w:bidi="ar-SA"/>
          <w:color w:val="111111"/>
          <w:sz w:val="28"/>
          <w:szCs w:val="28"/>
          <w:rtl/>
        </w:rPr>
        <w:t xml:space="preserve">يوصيني بالجار حتى ظننت انه سيورثه، وما زال يوصيني بالمملوك حتى ظننت انه سيضرب له أجلاً يعتق فيه ، وفي خبر آخر، وما زال يوصيني بالمرأة حتى ظننت انه لا ينبغي طلاقها» (م)</w:t>
      </w:r>
    </w:p>
    <w:p>
      <w:pPr>
        <w:pStyle w:val="BookText"/>
      </w:pPr>
      <w:r>
        <w:rPr>
          <w:rFonts w:ascii="Amiri" w:hAnsi="Amiri" w:eastAsia="Amiri" w:cs="Amiri"/>
          <w:lang w:bidi="ar-SA"/>
          <w:color w:val="111111"/>
          <w:sz w:val="28"/>
          <w:szCs w:val="28"/>
          <w:rtl/>
        </w:rPr>
        <w:t xml:space="preserve">الفقيه ج 1 ص 32ب 11 ح 1.</w:t>
      </w:r>
    </w:p>
    <w:p>
      <w:pPr>
        <w:pStyle w:val="BookText"/>
      </w:pPr>
      <w:r>
        <w:rPr>
          <w:rFonts w:ascii="IRNazanin" w:hAnsi="IRNazanin" w:eastAsia="IRNazanin" w:cs="IRNazanin"/>
          <w:lang w:bidi="fa-IR"/>
          <w:color w:val="111111"/>
          <w:sz w:val="28"/>
          <w:szCs w:val="28"/>
          <w:rtl/>
        </w:rPr>
        <w:t xml:space="preserve">الفقيه ج 4 ص 7ب 1 ذیل ح 1 بتفاوت .</w:t>
      </w:r>
    </w:p>
    <w:p>
      <w:pPr>
        <w:pStyle w:val="BookText"/>
      </w:pPr>
      <w:r>
        <w:rPr>
          <w:rFonts w:ascii="Amiri" w:hAnsi="Amiri" w:eastAsia="Amiri" w:cs="Amiri"/>
          <w:lang w:bidi="ar-SA"/>
          <w:color w:val="111111"/>
          <w:sz w:val="28"/>
          <w:szCs w:val="28"/>
          <w:rtl/>
        </w:rPr>
        <w:t xml:space="preserve">الكافي ج 3 ص 23 ك9ب 15 ح3.</w:t>
      </w:r>
    </w:p>
    <w:p>
      <w:pPr>
        <w:pStyle w:val="BookText"/>
      </w:pPr>
      <w:r>
        <w:rPr>
          <w:rFonts w:ascii="Amiri" w:hAnsi="Amiri" w:eastAsia="Amiri" w:cs="Amiri"/>
          <w:lang w:bidi="ar-SA"/>
          <w:color w:val="111111"/>
          <w:sz w:val="28"/>
          <w:szCs w:val="28"/>
          <w:rtl/>
        </w:rPr>
        <w:t xml:space="preserve">الكافي ج 6 ص 495 ك26 ب 42 ح 3.</w:t>
      </w:r>
    </w:p>
    <w:p>
      <w:pPr>
        <w:pStyle w:val="BookText"/>
      </w:pPr>
      <w:r>
        <w:rPr>
          <w:rFonts w:ascii="Amiri" w:hAnsi="Amiri" w:eastAsia="Amiri" w:cs="Amiri"/>
          <w:lang w:bidi="ar-SA"/>
          <w:color w:val="111111"/>
          <w:sz w:val="28"/>
          <w:szCs w:val="28"/>
          <w:rtl/>
        </w:rPr>
        <w:t xml:space="preserve">الوافي ج 3 ص 96ب 72 ح 2.</w:t>
      </w:r>
    </w:p>
    <w:p>
      <w:pPr>
        <w:pStyle w:val="BookText"/>
      </w:pPr>
      <w:r>
        <w:rPr>
          <w:rFonts w:ascii="IRNazanin" w:hAnsi="IRNazanin" w:eastAsia="IRNazanin" w:cs="IRNazanin"/>
          <w:lang w:bidi="fa-IR"/>
          <w:color w:val="111111"/>
          <w:sz w:val="28"/>
          <w:szCs w:val="28"/>
          <w:rtl/>
        </w:rPr>
        <w:t xml:space="preserve">الوافي ج 3 ص 179 ب188 ذیل ح 8</w:t>
      </w:r>
    </w:p>
    <w:p>
      <w:pPr>
        <w:pStyle w:val="BookText"/>
      </w:pPr>
      <w:r>
        <w:rPr>
          <w:rFonts w:ascii="Amiri" w:hAnsi="Amiri" w:eastAsia="Amiri" w:cs="Amiri"/>
          <w:lang w:bidi="ar-SA"/>
          <w:color w:val="111111"/>
          <w:sz w:val="28"/>
          <w:szCs w:val="28"/>
          <w:rtl/>
        </w:rPr>
        <w:t xml:space="preserve">«ما زال يوصيني بالسواك حتى ظننت انه سيجعله فريضة ، -» (م)</w:t>
      </w:r>
    </w:p>
    <w:p>
      <w:pPr>
        <w:pStyle w:val="BookText"/>
      </w:pPr>
      <w:r>
        <w:rPr>
          <w:rFonts w:ascii="IRNazanin" w:hAnsi="IRNazanin" w:eastAsia="IRNazanin" w:cs="IRNazanin"/>
          <w:lang w:bidi="fa-IR"/>
          <w:color w:val="111111"/>
          <w:sz w:val="28"/>
          <w:szCs w:val="28"/>
          <w:rtl/>
        </w:rPr>
        <w:t xml:space="preserve">الفقيه ج 4 ص 7ب 1 ذیل ح 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«مالي اراكم قلحا</w:t>
      </w:r>
      <w:r>
        <w:rPr>
          <w:rStyle w:val="FootnoteReference"/>
        </w:rPr>
        <w:footnoteReference w:id="14"/>
      </w:r>
      <w:r>
        <w:rPr>
          <w:rFonts w:ascii="IRNazanin" w:hAnsi="IRNazanin" w:eastAsia="IRNazanin" w:cs="IRNazanin"/>
          <w:lang w:bidi="fa-IR"/>
          <w:color w:val="111111"/>
          <w:sz w:val="28"/>
          <w:szCs w:val="28"/>
          <w:rtl/>
        </w:rPr>
        <w:t xml:space="preserve">مالكم لا تستا کون»(م)</w:t>
      </w:r>
    </w:p>
    <w:p>
      <w:pPr>
        <w:pStyle w:val="BookText"/>
      </w:pPr>
      <w:r>
        <w:rPr>
          <w:rFonts w:ascii="IRNazanin" w:hAnsi="IRNazanin" w:eastAsia="IRNazanin" w:cs="IRNazanin"/>
          <w:lang w:bidi="fa-IR"/>
          <w:color w:val="111111"/>
          <w:sz w:val="28"/>
          <w:szCs w:val="28"/>
          <w:rtl/>
        </w:rPr>
        <w:t xml:space="preserve">الكافی ج6 ص496 ك26 ب 42 ح 9.</w:t>
      </w:r>
    </w:p>
    <w:p>
      <w:pPr>
        <w:pStyle w:val="BookText"/>
      </w:pPr>
      <w:r>
        <w:rPr>
          <w:rFonts w:ascii="Amiri" w:hAnsi="Amiri" w:eastAsia="Amiri" w:cs="Amiri"/>
          <w:lang w:bidi="ar-SA"/>
          <w:color w:val="111111"/>
          <w:sz w:val="28"/>
          <w:szCs w:val="28"/>
          <w:rtl/>
        </w:rPr>
        <w:t xml:space="preserve">( المحرم يستاك -) انظر المحرم</w:t>
      </w:r>
    </w:p>
    <w:p>
      <w:pPr>
        <w:pStyle w:val="BookText"/>
      </w:pPr>
      <w:r>
        <w:rPr>
          <w:rFonts w:ascii="IRNazanin" w:hAnsi="IRNazanin" w:eastAsia="IRNazanin" w:cs="IRNazanin"/>
          <w:lang w:bidi="fa-IR"/>
          <w:color w:val="111111"/>
          <w:sz w:val="28"/>
          <w:szCs w:val="28"/>
          <w:rtl/>
        </w:rPr>
        <w:t xml:space="preserve">«من أخلاق الأنبياء علیهم السلام السواك» (6)</w:t>
      </w:r>
    </w:p>
    <w:p>
      <w:pPr>
        <w:pStyle w:val="BookText"/>
      </w:pPr>
      <w:r>
        <w:rPr>
          <w:rFonts w:ascii="Amiri" w:hAnsi="Amiri" w:eastAsia="Amiri" w:cs="Amiri"/>
          <w:lang w:bidi="ar-SA"/>
          <w:color w:val="111111"/>
          <w:sz w:val="28"/>
          <w:szCs w:val="28"/>
          <w:rtl/>
        </w:rPr>
        <w:t xml:space="preserve">الكافي ج6 ص 495 ك26 ب 42 ح 1.</w:t>
      </w:r>
    </w:p>
    <w:p>
      <w:pPr>
        <w:pStyle w:val="BookText"/>
      </w:pPr>
      <w:r>
        <w:rPr>
          <w:rFonts w:ascii="Amiri" w:hAnsi="Amiri" w:eastAsia="Amiri" w:cs="Amiri"/>
          <w:lang w:bidi="ar-SA"/>
          <w:color w:val="111111"/>
          <w:sz w:val="28"/>
          <w:szCs w:val="28"/>
          <w:rtl/>
        </w:rPr>
        <w:t xml:space="preserve">«من سنن المرسلين السواك» (6)</w:t>
      </w:r>
    </w:p>
    <w:p>
      <w:pPr>
        <w:pStyle w:val="BookText"/>
      </w:pPr>
      <w:r>
        <w:rPr>
          <w:rFonts w:ascii="Amiri" w:hAnsi="Amiri" w:eastAsia="Amiri" w:cs="Amiri"/>
          <w:lang w:bidi="ar-SA"/>
          <w:color w:val="111111"/>
          <w:sz w:val="28"/>
          <w:szCs w:val="28"/>
          <w:rtl/>
        </w:rPr>
        <w:t xml:space="preserve">الكافي ج 3 ص 23 ك9ب 15ح 2.</w:t>
      </w:r>
    </w:p>
    <w:p>
      <w:pPr>
        <w:pStyle w:val="BookText"/>
      </w:pPr>
      <w:r>
        <w:rPr>
          <w:rFonts w:ascii="Amiri" w:hAnsi="Amiri" w:eastAsia="Amiri" w:cs="Amiri"/>
          <w:lang w:bidi="ar-SA"/>
          <w:color w:val="111111"/>
          <w:sz w:val="28"/>
          <w:szCs w:val="28"/>
          <w:rtl/>
        </w:rPr>
        <w:t xml:space="preserve">الكافي ج6 ص 495 ك26 ب42 ح 2 بتفاوت.</w:t>
      </w:r>
    </w:p>
    <w:p>
      <w:pPr>
        <w:pStyle w:val="BookText"/>
      </w:pPr>
      <w:r>
        <w:rPr>
          <w:rFonts w:ascii="Amiri" w:hAnsi="Amiri" w:eastAsia="Amiri" w:cs="Amiri"/>
          <w:lang w:bidi="ar-SA"/>
          <w:color w:val="111111"/>
          <w:sz w:val="28"/>
          <w:szCs w:val="28"/>
          <w:rtl/>
        </w:rPr>
        <w:t xml:space="preserve">الفقيه ج 1 ص 32ب 11 ح 4بتفاوت.</w:t>
      </w:r>
    </w:p>
    <w:p>
      <w:pPr>
        <w:pStyle w:val="BookText"/>
      </w:pPr>
      <w:r>
        <w:rPr>
          <w:rFonts w:ascii="IRNazanin" w:hAnsi="IRNazanin" w:eastAsia="IRNazanin" w:cs="IRNazanin"/>
          <w:lang w:bidi="fa-IR"/>
          <w:color w:val="111111"/>
          <w:sz w:val="28"/>
          <w:szCs w:val="28"/>
          <w:rtl/>
        </w:rPr>
        <w:t xml:space="preserve">«نزل جبرئیل علیه السلام بالسواك والحجامة والخلال» (6)</w:t>
      </w:r>
    </w:p>
    <w:p>
      <w:pPr>
        <w:pStyle w:val="BookText"/>
      </w:pPr>
      <w:r>
        <w:rPr>
          <w:rFonts w:ascii="Amiri" w:hAnsi="Amiri" w:eastAsia="Amiri" w:cs="Amiri"/>
          <w:lang w:bidi="ar-SA"/>
          <w:color w:val="111111"/>
          <w:sz w:val="28"/>
          <w:szCs w:val="28"/>
          <w:rtl/>
        </w:rPr>
        <w:t xml:space="preserve">الفقيه ج 1 ص 32ب 11ح 2.</w:t>
      </w:r>
    </w:p>
    <w:p>
      <w:pPr>
        <w:pStyle w:val="BookText"/>
      </w:pPr>
      <w:r>
        <w:rPr>
          <w:rFonts w:ascii="IRNazanin" w:hAnsi="IRNazanin" w:eastAsia="IRNazanin" w:cs="IRNazanin"/>
          <w:lang w:bidi="fa-IR"/>
          <w:color w:val="111111"/>
          <w:sz w:val="28"/>
          <w:szCs w:val="28"/>
          <w:rtl/>
        </w:rPr>
        <w:t xml:space="preserve">الكافي ج6 ص376 ک24ب132 ح 2.</w:t>
      </w:r>
    </w:p>
    <w:p>
      <w:pPr>
        <w:pStyle w:val="BookText"/>
      </w:pPr>
      <w:r>
        <w:rPr>
          <w:rFonts w:ascii="IRNazanin" w:hAnsi="IRNazanin" w:eastAsia="IRNazanin" w:cs="IRNazanin"/>
          <w:lang w:bidi="fa-IR"/>
          <w:color w:val="111111"/>
          <w:sz w:val="28"/>
          <w:szCs w:val="28"/>
          <w:rtl/>
        </w:rPr>
        <w:t xml:space="preserve">«نزل جبرئیل علیه السلام علی رسول الله صلی الله علیه و آله و سلم</w:t>
      </w:r>
      <w:r>
        <w:rPr>
          <w:rStyle w:val="FootnoteReference"/>
        </w:rPr>
        <w:footnoteReference w:id="15"/>
      </w:r>
      <w:r>
        <w:rPr>
          <w:rFonts w:ascii="Amiri" w:hAnsi="Amiri" w:eastAsia="Amiri" w:cs="Amiri"/>
          <w:lang w:bidi="ar-SA"/>
          <w:color w:val="111111"/>
          <w:sz w:val="28"/>
          <w:szCs w:val="28"/>
          <w:rtl/>
        </w:rPr>
        <w:t xml:space="preserve">بالسواك والخلال والحجامة» (6)</w:t>
      </w:r>
    </w:p>
    <w:p>
      <w:pPr>
        <w:pStyle w:val="BookText"/>
      </w:pPr>
      <w:r>
        <w:rPr>
          <w:rFonts w:ascii="Amiri" w:hAnsi="Amiri" w:eastAsia="Amiri" w:cs="Amiri"/>
          <w:lang w:bidi="ar-SA"/>
          <w:color w:val="111111"/>
          <w:sz w:val="28"/>
          <w:szCs w:val="28"/>
          <w:rtl/>
        </w:rPr>
        <w:t xml:space="preserve">الكافي ج 6 ص 379ك24 ب 132 ح 2.</w:t>
      </w:r>
    </w:p>
    <w:p>
      <w:pPr>
        <w:pStyle w:val="BookText"/>
      </w:pPr>
      <w:r>
        <w:rPr>
          <w:rFonts w:ascii="Amiri" w:hAnsi="Amiri" w:eastAsia="Amiri" w:cs="Amiri"/>
          <w:lang w:bidi="ar-SA"/>
          <w:color w:val="111111"/>
          <w:sz w:val="28"/>
          <w:szCs w:val="28"/>
          <w:rtl/>
        </w:rPr>
        <w:t xml:space="preserve">الفقيه ج 1 ص 32ب 11 ح 2.</w:t>
      </w:r>
    </w:p>
    <w:p>
      <w:pPr>
        <w:pStyle w:val="BookText"/>
      </w:pPr>
      <w:r>
        <w:rPr>
          <w:rFonts w:ascii="IRNazanin" w:hAnsi="IRNazanin" w:eastAsia="IRNazanin" w:cs="IRNazanin"/>
          <w:lang w:bidi="fa-IR"/>
          <w:color w:val="111111"/>
          <w:sz w:val="28"/>
          <w:szCs w:val="28"/>
          <w:rtl/>
        </w:rPr>
        <w:t xml:space="preserve">«نهی رسول الله صلی الله علیه و آله و سلم- إلى أن قال -وعن السواك في الحمام، -» (6 - م)</w:t>
      </w:r>
    </w:p>
    <w:p>
      <w:pPr>
        <w:pStyle w:val="BookText"/>
      </w:pPr>
      <w:r>
        <w:rPr>
          <w:rFonts w:ascii="IRNazanin" w:hAnsi="IRNazanin" w:eastAsia="IRNazanin" w:cs="IRNazanin"/>
          <w:lang w:bidi="fa-IR"/>
          <w:color w:val="111111"/>
          <w:sz w:val="28"/>
          <w:szCs w:val="28"/>
          <w:rtl/>
        </w:rPr>
        <w:t xml:space="preserve">الفقيه ج 4 ص 2ب 1 ذیل ح 1.</w:t>
      </w:r>
    </w:p>
    <w:p>
      <w:pPr>
        <w:pStyle w:val="BookText"/>
      </w:pPr>
      <w:r>
        <w:rPr>
          <w:rFonts w:ascii="IRNazanin" w:hAnsi="IRNazanin" w:eastAsia="IRNazanin" w:cs="IRNazanin"/>
          <w:lang w:bidi="fa-IR"/>
          <w:color w:val="111111"/>
          <w:sz w:val="28"/>
          <w:szCs w:val="28"/>
          <w:rtl/>
        </w:rPr>
        <w:t xml:space="preserve">الوافي ج 3 ص 178 ب188 ذیل ح 8.</w:t>
      </w:r>
    </w:p>
    <w:p>
      <w:pPr>
        <w:pStyle w:val="BookText"/>
      </w:pPr>
      <w:r>
        <w:rPr>
          <w:rFonts w:ascii="IRNazanin" w:hAnsi="IRNazanin" w:eastAsia="IRNazanin" w:cs="IRNazanin"/>
          <w:lang w:bidi="fa-IR"/>
          <w:color w:val="111111"/>
          <w:sz w:val="28"/>
          <w:szCs w:val="28"/>
          <w:rtl/>
        </w:rPr>
        <w:t xml:space="preserve">«وترك الصادق علیه السلام السواك قبل أن يقبض بسنتين وذلك أن اسنانه ضعفت»</w:t>
      </w:r>
    </w:p>
    <w:p>
      <w:pPr>
        <w:pStyle w:val="BookText"/>
      </w:pPr>
      <w:r>
        <w:rPr>
          <w:rFonts w:ascii="Amiri" w:hAnsi="Amiri" w:eastAsia="Amiri" w:cs="Amiri"/>
          <w:lang w:bidi="ar-SA"/>
          <w:color w:val="111111"/>
          <w:sz w:val="28"/>
          <w:szCs w:val="28"/>
          <w:rtl/>
        </w:rPr>
        <w:t xml:space="preserve">الفقيه ج 1 ص 33 ب 11 ح 14.</w:t>
      </w:r>
    </w:p>
    <w:p>
      <w:pPr>
        <w:pStyle w:val="BookText"/>
      </w:pPr>
      <w:r>
        <w:rPr>
          <w:rFonts w:ascii="Amiri" w:hAnsi="Amiri" w:eastAsia="Amiri" w:cs="Amiri"/>
          <w:lang w:bidi="ar-SA"/>
          <w:color w:val="111111"/>
          <w:sz w:val="28"/>
          <w:szCs w:val="28"/>
          <w:rtl/>
        </w:rPr>
        <w:t xml:space="preserve">«وعليك بالسواك فان السواك في السحر قبل الوضوء من السنة ثم توضأ»(5)</w:t>
      </w:r>
    </w:p>
    <w:p>
      <w:pPr>
        <w:pStyle w:val="BookText"/>
      </w:pPr>
      <w:r>
        <w:rPr>
          <w:rFonts w:ascii="IRNazanin" w:hAnsi="IRNazanin" w:eastAsia="IRNazanin" w:cs="IRNazanin"/>
          <w:lang w:bidi="fa-IR"/>
          <w:color w:val="111111"/>
          <w:sz w:val="28"/>
          <w:szCs w:val="28"/>
          <w:rtl/>
        </w:rPr>
        <w:t xml:space="preserve">الفقيه ج 1 ص 305ب 67 ذیل ح 4.</w:t>
      </w:r>
    </w:p>
    <w:p>
      <w:pPr>
        <w:pStyle w:val="BookText"/>
      </w:pPr>
      <w:r>
        <w:rPr>
          <w:rFonts w:ascii="IRNazanin" w:hAnsi="IRNazanin" w:eastAsia="IRNazanin" w:cs="IRNazanin"/>
          <w:lang w:bidi="fa-IR"/>
          <w:color w:val="111111"/>
          <w:sz w:val="28"/>
          <w:szCs w:val="28"/>
          <w:rtl/>
        </w:rPr>
        <w:t xml:space="preserve">الكافي ج3 ص 23 ك9 ب 15 ذیل ح6 بتفاوت.</w:t>
      </w:r>
    </w:p>
    <w:p>
      <w:pPr>
        <w:pStyle w:val="BookText"/>
      </w:pPr>
      <w:r>
        <w:rPr>
          <w:rFonts w:ascii="Amiri" w:hAnsi="Amiri" w:eastAsia="Amiri" w:cs="Amiri"/>
          <w:lang w:bidi="ar-SA"/>
          <w:color w:val="111111"/>
          <w:sz w:val="28"/>
          <w:szCs w:val="28"/>
          <w:rtl/>
        </w:rPr>
        <w:t xml:space="preserve">«ويكره السواك في الحمام لانه يورث وباء الأسنان» (غ)</w:t>
      </w:r>
    </w:p>
    <w:p>
      <w:pPr>
        <w:pStyle w:val="BookText"/>
      </w:pPr>
      <w:r>
        <w:rPr>
          <w:rFonts w:ascii="IRNazanin" w:hAnsi="IRNazanin" w:eastAsia="IRNazanin" w:cs="IRNazanin"/>
          <w:lang w:bidi="fa-IR"/>
          <w:color w:val="111111"/>
          <w:sz w:val="28"/>
          <w:szCs w:val="28"/>
          <w:rtl/>
        </w:rPr>
        <w:t xml:space="preserve">الفقيه ج 1 ص 33 ب 11 ذیل ح10.</w:t>
      </w:r>
    </w:p>
    <w:p>
      <w:pPr>
        <w:pStyle w:val="BookText"/>
      </w:pPr>
      <w:r>
        <w:rPr>
          <w:rFonts w:ascii="IRNazanin" w:hAnsi="IRNazanin" w:eastAsia="IRNazanin" w:cs="IRNazanin"/>
          <w:lang w:bidi="fa-IR"/>
          <w:color w:val="111111"/>
          <w:sz w:val="28"/>
          <w:szCs w:val="28"/>
          <w:rtl/>
        </w:rPr>
        <w:t xml:space="preserve">الفقيه ج 1 ص 64ب 22 ذیل ح 19 بتفاوت .</w:t>
      </w:r>
    </w:p>
    <w:p>
      <w:pPr>
        <w:pStyle w:val="BookText"/>
      </w:pPr>
      <w:r>
        <w:rPr>
          <w:rFonts w:ascii="Amiri" w:hAnsi="Amiri" w:eastAsia="Amiri" w:cs="Amiri"/>
          <w:lang w:bidi="ar-SA"/>
          <w:color w:val="111111"/>
          <w:sz w:val="28"/>
          <w:szCs w:val="28"/>
          <w:rtl/>
        </w:rPr>
        <w:t xml:space="preserve">«يا على السواك من السنة ومطهرة للفم</w:t>
      </w:r>
      <w:r>
        <w:rPr>
          <w:rStyle w:val="FootnoteReference"/>
        </w:rPr>
        <w:footnoteReference w:id="16"/>
      </w:r>
      <w:r>
        <w:rPr>
          <w:rFonts w:ascii="IRNazanin" w:hAnsi="IRNazanin" w:eastAsia="IRNazanin" w:cs="IRNazanin"/>
          <w:lang w:bidi="fa-IR"/>
          <w:color w:val="111111"/>
          <w:sz w:val="28"/>
          <w:szCs w:val="28"/>
          <w:rtl/>
        </w:rPr>
        <w:t xml:space="preserve">» (م)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4668_170788"/>
    <w:bookmarkEnd w:id="3"/>
    <w:p>
      <w:pPr>
        <w:pStyle w:val="BookText"/>
      </w:pPr>
      <w:r>
        <w:rPr>
          <w:rFonts w:ascii="IRNazanin" w:hAnsi="IRNazanin" w:eastAsia="IRNazanin" w:cs="IRNazanin"/>
          <w:lang w:bidi="fa-IR"/>
          <w:color w:val="111111"/>
          <w:sz w:val="28"/>
          <w:szCs w:val="28"/>
          <w:rtl/>
        </w:rPr>
        <w:t xml:space="preserve">الفقيه ج 4 ص 264ب 176 ذیل ح 4.</w:t>
      </w:r>
    </w:p>
    <w:p>
      <w:pPr>
        <w:pStyle w:val="BookText"/>
      </w:pPr>
      <w:r>
        <w:rPr>
          <w:rFonts w:ascii="Amiri" w:hAnsi="Amiri" w:eastAsia="Amiri" w:cs="Amiri"/>
          <w:lang w:bidi="ar-SA"/>
          <w:color w:val="111111"/>
          <w:sz w:val="28"/>
          <w:szCs w:val="28"/>
          <w:rtl/>
        </w:rPr>
        <w:t xml:space="preserve">(يا علي عليك بالسواك عند وضوء كل صلاة -) تقدم تحت عنوان (عليك بالسواك الخ)</w:t>
      </w:r>
    </w:p>
    <w:p>
      <w:pPr>
        <w:pStyle w:val="BookText"/>
      </w:pPr>
      <w:r>
        <w:rPr>
          <w:rFonts w:ascii="Amiri" w:hAnsi="Amiri" w:eastAsia="Amiri" w:cs="Amiri"/>
          <w:lang w:bidi="ar-SA"/>
          <w:color w:val="111111"/>
          <w:sz w:val="28"/>
          <w:szCs w:val="28"/>
          <w:rtl/>
        </w:rPr>
        <w:t xml:space="preserve">(يستاك الصائم أي ساعة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(يستاك الصائم أي النهار -)</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120" w:name="_Toc11"/>
      <w:r>
        <w:t>«السوانی»</w:t>
      </w:r>
      <w:bookmarkEnd w:id="120"/>
    </w:p>
    <w:p>
      <w:pPr>
        <w:pStyle w:val="BookText"/>
      </w:pPr>
      <w:r>
        <w:rPr>
          <w:rFonts w:ascii="IRNazanin" w:hAnsi="IRNazanin" w:eastAsia="IRNazanin" w:cs="IRNazanin"/>
          <w:lang w:bidi="fa-IR"/>
          <w:color w:val="111111"/>
          <w:sz w:val="28"/>
          <w:szCs w:val="28"/>
          <w:rtl/>
        </w:rPr>
        <w:t xml:space="preserve">*«السوانی»</w:t>
      </w:r>
      <w:r>
        <w:rPr>
          <w:rStyle w:val="FootnoteReference"/>
        </w:rPr>
        <w:footnoteReference w:id="17"/>
      </w:r>
    </w:p>
    <w:p>
      <w:pPr>
        <w:pStyle w:val="BookText"/>
      </w:pPr>
      <w:r>
        <w:rPr>
          <w:rFonts w:ascii="Amiri" w:hAnsi="Amiri" w:eastAsia="Amiri" w:cs="Amiri"/>
          <w:lang w:bidi="ar-SA"/>
          <w:color w:val="111111"/>
          <w:sz w:val="28"/>
          <w:szCs w:val="28"/>
          <w:rtl/>
        </w:rPr>
        <w:t xml:space="preserve">(عن الحنطة - إلى أن قال – ونصف العشر مما سقى بالسواني -) انظر الزكاة</w:t>
      </w:r>
    </w:p>
    <w:p>
      <w:pPr>
        <w:pStyle w:val="BookText"/>
      </w:pPr>
      <w:r>
        <w:rPr>
          <w:rFonts w:ascii="Amiri" w:hAnsi="Amiri" w:eastAsia="Amiri" w:cs="Amiri"/>
          <w:lang w:bidi="ar-SA"/>
          <w:color w:val="111111"/>
          <w:sz w:val="28"/>
          <w:szCs w:val="28"/>
          <w:rtl/>
        </w:rPr>
        <w:t xml:space="preserve">(في الصدقة - إلى أن قال - وما سقت السواني -) انظر الزكاة</w:t>
      </w:r>
    </w:p>
    <w:p>
      <w:pPr>
        <w:pStyle w:val="BookText"/>
      </w:pPr>
      <w:r>
        <w:rPr>
          <w:rFonts w:ascii="Amiri" w:hAnsi="Amiri" w:eastAsia="Amiri" w:cs="Amiri"/>
          <w:lang w:bidi="ar-SA"/>
          <w:color w:val="111111"/>
          <w:sz w:val="28"/>
          <w:szCs w:val="28"/>
          <w:rtl/>
        </w:rPr>
        <w:t xml:space="preserve">(في ما سقت السماء - إلى أن قال - فأما ما سقت السواني -) انظر الزكاة</w:t>
      </w:r>
    </w:p>
    <w:p>
      <w:pPr>
        <w:pStyle w:val="Heading3"/>
      </w:pPr>
      <w:bookmarkStart w:id="121" w:name="_Toc12"/>
      <w:r>
        <w:t>«السوء»</w:t>
      </w:r>
      <w:bookmarkEnd w:id="121"/>
    </w:p>
    <w:p>
      <w:pPr>
        <w:pStyle w:val="BookText"/>
      </w:pPr>
      <w:r>
        <w:rPr>
          <w:rFonts w:ascii="Amiri" w:hAnsi="Amiri" w:eastAsia="Amiri" w:cs="Amiri"/>
          <w:lang w:bidi="ar-SA"/>
          <w:color w:val="111111"/>
          <w:sz w:val="28"/>
          <w:szCs w:val="28"/>
          <w:rtl/>
        </w:rPr>
        <w:t xml:space="preserve">( اذا خفت الجنابة - إلى أن قال - ومن سوء الأحلام -) انظر الفراش</w:t>
      </w:r>
    </w:p>
    <w:p>
      <w:pPr>
        <w:pStyle w:val="BookText"/>
      </w:pPr>
      <w:r>
        <w:rPr>
          <w:rFonts w:ascii="Amiri" w:hAnsi="Amiri" w:eastAsia="Amiri" w:cs="Amiri"/>
          <w:lang w:bidi="ar-SA"/>
          <w:color w:val="111111"/>
          <w:sz w:val="28"/>
          <w:szCs w:val="28"/>
          <w:rtl/>
        </w:rPr>
        <w:t xml:space="preserve">(أعوذ بالله من جار السوء -) انظر الجار ( سائت حالي فكتبت -)</w:t>
      </w:r>
    </w:p>
    <w:p>
      <w:pPr>
        <w:pStyle w:val="BookText"/>
      </w:pPr>
      <w:r>
        <w:rPr>
          <w:rFonts w:ascii="Amiri" w:hAnsi="Amiri" w:eastAsia="Amiri" w:cs="Amiri"/>
          <w:lang w:bidi="ar-SA"/>
          <w:color w:val="111111"/>
          <w:sz w:val="28"/>
          <w:szCs w:val="28"/>
          <w:rtl/>
        </w:rPr>
        <w:t xml:space="preserve">انظر السورة القدر</w:t>
      </w:r>
    </w:p>
    <w:p>
      <w:pPr>
        <w:pStyle w:val="BookText"/>
      </w:pPr>
      <w:r>
        <w:rPr>
          <w:rFonts w:ascii="Amiri" w:hAnsi="Amiri" w:eastAsia="Amiri" w:cs="Amiri"/>
          <w:lang w:bidi="ar-SA"/>
          <w:color w:val="111111"/>
          <w:sz w:val="28"/>
          <w:szCs w:val="28"/>
          <w:rtl/>
        </w:rPr>
        <w:t xml:space="preserve">(فان ولد السوء يعير -) انظر الولد</w:t>
      </w:r>
    </w:p>
    <w:p>
      <w:pPr>
        <w:pStyle w:val="BookText"/>
      </w:pPr>
      <w:r>
        <w:rPr>
          <w:rFonts w:ascii="Amiri" w:hAnsi="Amiri" w:eastAsia="Amiri" w:cs="Amiri"/>
          <w:lang w:bidi="ar-SA"/>
          <w:color w:val="111111"/>
          <w:sz w:val="28"/>
          <w:szCs w:val="28"/>
          <w:rtl/>
        </w:rPr>
        <w:t xml:space="preserve">( فلما رأوه زلفة سيئت -) انظر المحجة</w:t>
      </w:r>
    </w:p>
    <w:p>
      <w:pPr>
        <w:pStyle w:val="BookText"/>
      </w:pPr>
      <w:r>
        <w:rPr>
          <w:rFonts w:ascii="IRNazanin" w:hAnsi="IRNazanin" w:eastAsia="IRNazanin" w:cs="IRNazanin"/>
          <w:lang w:bidi="fa-IR"/>
          <w:color w:val="111111"/>
          <w:sz w:val="28"/>
          <w:szCs w:val="28"/>
          <w:rtl/>
        </w:rPr>
        <w:t xml:space="preserve">(قال أبو عبدالله علیه السلام وذكر هؤلاء عنده وسوء حال الشيعة -) انظر علائم الظهور</w:t>
      </w:r>
    </w:p>
    <w:p>
      <w:pPr>
        <w:pStyle w:val="BookText"/>
      </w:pPr>
      <w:r>
        <w:rPr>
          <w:rFonts w:ascii="IRNazanin" w:hAnsi="IRNazanin" w:eastAsia="IRNazanin" w:cs="IRNazanin"/>
          <w:lang w:bidi="fa-IR"/>
          <w:color w:val="111111"/>
          <w:sz w:val="28"/>
          <w:szCs w:val="28"/>
          <w:rtl/>
        </w:rPr>
        <w:t xml:space="preserve">(كان امیرالمؤمنين علیه السلام يقول اللهم اني اعوذ بك من الاحتلام ومن سوء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ما لكم تسوؤن رسول الله صلی الله علیه و اله و سلم - )</w:t>
      </w:r>
    </w:p>
    <w:p>
      <w:pPr>
        <w:pStyle w:val="BookText"/>
      </w:pPr>
      <w:r>
        <w:rPr>
          <w:rFonts w:ascii="Amiri" w:hAnsi="Amiri" w:eastAsia="Amiri" w:cs="Amiri"/>
          <w:lang w:bidi="ar-SA"/>
          <w:color w:val="111111"/>
          <w:sz w:val="28"/>
          <w:szCs w:val="28"/>
          <w:rtl/>
        </w:rPr>
        <w:t xml:space="preserve">انظر المحجة</w:t>
      </w:r>
    </w:p>
    <w:p>
      <w:pPr>
        <w:pStyle w:val="BookText"/>
      </w:pPr>
      <w:r>
        <w:rPr>
          <w:rFonts w:ascii="Amiri" w:hAnsi="Amiri" w:eastAsia="Amiri" w:cs="Amiri"/>
          <w:lang w:bidi="ar-SA"/>
          <w:color w:val="111111"/>
          <w:sz w:val="28"/>
          <w:szCs w:val="28"/>
          <w:rtl/>
        </w:rPr>
        <w:t xml:space="preserve">( من زعم أن الله يأمر بالسوء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 من يقارن قرين السوء لا يسلم - ) يأتي في العشرة تحت عنوان ( يا بني لا تقترب الخ)</w:t>
      </w:r>
    </w:p>
    <w:p>
      <w:pPr>
        <w:pStyle w:val="BookText"/>
      </w:pPr>
      <w:r>
        <w:rPr>
          <w:rFonts w:ascii="IRNazanin" w:hAnsi="IRNazanin" w:eastAsia="IRNazanin" w:cs="IRNazanin"/>
          <w:lang w:bidi="fa-IR"/>
          <w:color w:val="111111"/>
          <w:sz w:val="28"/>
          <w:szCs w:val="28"/>
          <w:rtl/>
        </w:rPr>
        <w:t xml:space="preserve">(یا بني لا تقترب - إلى أن قال - ومن يدخل مداخل السوء يتهم -) انظر العشرة</w:t>
      </w:r>
    </w:p>
    <w:p>
      <w:pPr>
        <w:pStyle w:val="BookText"/>
      </w:pPr>
      <w:r>
        <w:rPr>
          <w:rFonts w:ascii="IRNazanin" w:hAnsi="IRNazanin" w:eastAsia="IRNazanin" w:cs="IRNazanin"/>
          <w:lang w:bidi="fa-IR"/>
          <w:color w:val="111111"/>
          <w:sz w:val="28"/>
          <w:szCs w:val="28"/>
          <w:rtl/>
        </w:rPr>
        <w:t xml:space="preserve">(یا یونس بن ظبيان - إلى أن قال - سوءة سوءة -) انظر الحجة</w:t>
      </w:r>
    </w:p>
    <w:p>
      <w:pPr>
        <w:pStyle w:val="Heading3"/>
      </w:pPr>
      <w:bookmarkStart w:id="122" w:name="_Toc13"/>
      <w:r>
        <w:t>«السوءاء»</w:t>
      </w:r>
      <w:bookmarkEnd w:id="122"/>
    </w:p>
    <w:p>
      <w:pPr>
        <w:pStyle w:val="BookText"/>
      </w:pPr>
      <w:r>
        <w:rPr>
          <w:rFonts w:ascii="Amiri" w:hAnsi="Amiri" w:eastAsia="Amiri" w:cs="Amiri"/>
          <w:lang w:bidi="ar-SA"/>
          <w:color w:val="111111"/>
          <w:sz w:val="28"/>
          <w:szCs w:val="28"/>
          <w:rtl/>
        </w:rPr>
        <w:t xml:space="preserve">(أتت علي ستون - إلى أن قال - ولا عليك أن تكون سوءاء -) انظر الولد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4668_170790"/>
    <w:bookmarkEnd w:id="4"/>
    <w:p>
      <w:pPr>
        <w:pStyle w:val="BookText"/>
      </w:pPr>
      <w:r>
        <w:rPr>
          <w:rFonts w:ascii="IRNazanin" w:hAnsi="IRNazanin" w:eastAsia="IRNazanin" w:cs="IRNazanin"/>
          <w:lang w:bidi="fa-IR"/>
          <w:color w:val="111111"/>
          <w:sz w:val="28"/>
          <w:szCs w:val="28"/>
          <w:rtl/>
        </w:rPr>
        <w:t xml:space="preserve">( تزوج سوءاء -) انظر التزویج</w:t>
      </w:r>
    </w:p>
    <w:p>
      <w:pPr>
        <w:pStyle w:val="BookText"/>
      </w:pPr>
      <w:r>
        <w:rPr>
          <w:rFonts w:ascii="IRNazanin" w:hAnsi="IRNazanin" w:eastAsia="IRNazanin" w:cs="IRNazanin"/>
          <w:lang w:bidi="fa-IR"/>
          <w:color w:val="111111"/>
          <w:sz w:val="28"/>
          <w:szCs w:val="28"/>
          <w:rtl/>
        </w:rPr>
        <w:t xml:space="preserve">( تزوجها سوءاء -) انظر التزویج</w:t>
      </w:r>
    </w:p>
    <w:p>
      <w:pPr>
        <w:pStyle w:val="BookText"/>
      </w:pPr>
      <w:r>
        <w:rPr>
          <w:rFonts w:ascii="IRNazanin" w:hAnsi="IRNazanin" w:eastAsia="IRNazanin" w:cs="IRNazanin"/>
          <w:lang w:bidi="fa-IR"/>
          <w:color w:val="111111"/>
          <w:sz w:val="28"/>
          <w:szCs w:val="28"/>
          <w:rtl/>
        </w:rPr>
        <w:t xml:space="preserve">( شكوت - إلى أن قال - ولا عليك أن تكون سوءاء -) انظر التزویج</w:t>
      </w:r>
    </w:p>
    <w:p>
      <w:pPr>
        <w:pStyle w:val="BookText"/>
      </w:pPr>
      <w:r>
        <w:rPr>
          <w:rFonts w:ascii="Amiri" w:hAnsi="Amiri" w:eastAsia="Amiri" w:cs="Amiri"/>
          <w:lang w:bidi="ar-SA"/>
          <w:color w:val="111111"/>
          <w:sz w:val="28"/>
          <w:szCs w:val="28"/>
          <w:rtl/>
        </w:rPr>
        <w:t xml:space="preserve">«ما السوءاء قال : القبيحة» (6)</w:t>
      </w:r>
    </w:p>
    <w:p>
      <w:pPr>
        <w:pStyle w:val="BookText"/>
      </w:pPr>
      <w:r>
        <w:rPr>
          <w:rFonts w:ascii="IRNazanin" w:hAnsi="IRNazanin" w:eastAsia="IRNazanin" w:cs="IRNazanin"/>
          <w:lang w:bidi="fa-IR"/>
          <w:color w:val="111111"/>
          <w:sz w:val="28"/>
          <w:szCs w:val="28"/>
          <w:rtl/>
        </w:rPr>
        <w:t xml:space="preserve">الکافی ج 5 ص 333 18 ب 14 ذیل ح 1.</w:t>
      </w:r>
    </w:p>
    <w:p>
      <w:pPr>
        <w:pStyle w:val="BookText"/>
      </w:pPr>
      <w:r>
        <w:rPr>
          <w:rFonts w:ascii="IRNazanin" w:hAnsi="IRNazanin" w:eastAsia="IRNazanin" w:cs="IRNazanin"/>
          <w:lang w:bidi="fa-IR"/>
          <w:color w:val="111111"/>
          <w:sz w:val="28"/>
          <w:szCs w:val="28"/>
          <w:rtl/>
        </w:rPr>
        <w:t xml:space="preserve">«ما السوءاء قال : امرأة فيها قبح فانهن اکثر اولاداً» (6)</w:t>
      </w:r>
    </w:p>
    <w:p>
      <w:pPr>
        <w:pStyle w:val="BookText"/>
      </w:pPr>
      <w:r>
        <w:rPr>
          <w:rFonts w:ascii="IRNazanin" w:hAnsi="IRNazanin" w:eastAsia="IRNazanin" w:cs="IRNazanin"/>
          <w:lang w:bidi="fa-IR"/>
          <w:color w:val="111111"/>
          <w:sz w:val="28"/>
          <w:szCs w:val="28"/>
          <w:rtl/>
        </w:rPr>
        <w:t xml:space="preserve">الكافي ج 5 ص 333 ك18 ب 14 ذیل حدیث 3.</w:t>
      </w:r>
    </w:p>
    <w:p>
      <w:pPr>
        <w:pStyle w:val="BookText"/>
      </w:pPr>
      <w:r>
        <w:rPr>
          <w:rFonts w:ascii="Amiri" w:hAnsi="Amiri" w:eastAsia="Amiri" w:cs="Amiri"/>
          <w:lang w:bidi="ar-SA"/>
          <w:color w:val="111111"/>
          <w:sz w:val="28"/>
          <w:szCs w:val="28"/>
          <w:rtl/>
        </w:rPr>
        <w:t xml:space="preserve">(المرأة الجميلة تقطع البلغم والمرأة السوءاء -) انظر المرأة</w:t>
      </w:r>
    </w:p>
    <w:p>
      <w:pPr>
        <w:pStyle w:val="Heading3"/>
      </w:pPr>
      <w:bookmarkStart w:id="123" w:name="_Toc14"/>
      <w:r>
        <w:t>«سوء الحساب»</w:t>
      </w:r>
      <w:bookmarkEnd w:id="123"/>
    </w:p>
    <w:p>
      <w:pPr>
        <w:pStyle w:val="BookText"/>
      </w:pPr>
      <w:r>
        <w:rPr>
          <w:rFonts w:ascii="IRNazanin" w:hAnsi="IRNazanin" w:eastAsia="IRNazanin" w:cs="IRNazanin"/>
          <w:lang w:bidi="fa-IR"/>
          <w:color w:val="111111"/>
          <w:sz w:val="28"/>
          <w:szCs w:val="28"/>
          <w:rtl/>
        </w:rPr>
        <w:t xml:space="preserve">( دخل رجل على ابی عبدالله - إلى أن قال - فسماه الله عز و جل بسوء الحساب -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(في الزنا ست خصال - إلى أن قال - فسوء الحساب -) انظر الزنا</w:t>
      </w:r>
    </w:p>
    <w:p>
      <w:pPr>
        <w:pStyle w:val="BookText"/>
      </w:pPr>
      <w:r>
        <w:rPr>
          <w:rFonts w:ascii="Amiri" w:hAnsi="Amiri" w:eastAsia="Amiri" w:cs="Amiri"/>
          <w:lang w:bidi="ar-SA"/>
          <w:color w:val="111111"/>
          <w:sz w:val="28"/>
          <w:szCs w:val="28"/>
          <w:rtl/>
        </w:rPr>
        <w:t xml:space="preserve">(للزاني ست خصال - إلى أن قال - وسوء الحساب -) انظر الزنا</w:t>
      </w:r>
    </w:p>
    <w:p>
      <w:pPr>
        <w:pStyle w:val="Heading3"/>
      </w:pPr>
      <w:bookmarkStart w:id="124" w:name="_Toc15"/>
      <w:r>
        <w:t>«سوء الخلق»</w:t>
      </w:r>
      <w:bookmarkEnd w:id="124"/>
    </w:p>
    <w:p>
      <w:pPr>
        <w:pStyle w:val="BookText"/>
      </w:pPr>
      <w:r>
        <w:rPr>
          <w:rFonts w:ascii="IRNazanin" w:hAnsi="IRNazanin" w:eastAsia="IRNazanin" w:cs="IRNazanin"/>
          <w:lang w:bidi="fa-IR"/>
          <w:color w:val="111111"/>
          <w:sz w:val="28"/>
          <w:szCs w:val="28"/>
          <w:rtl/>
        </w:rPr>
        <w:t xml:space="preserve">«أبی الله عزوجل لصاحب الخلق السييء بالتوبة قيل : وكيف ذاك يا رسول الله ؟ قال : لانه اذا تاب من ذنب وقع فی ذنب أعظم منه» (6/م)</w:t>
      </w:r>
    </w:p>
    <w:p>
      <w:pPr>
        <w:pStyle w:val="BookText"/>
      </w:pPr>
      <w:r>
        <w:rPr>
          <w:rFonts w:ascii="IRNazanin" w:hAnsi="IRNazanin" w:eastAsia="IRNazanin" w:cs="IRNazanin"/>
          <w:lang w:bidi="fa-IR"/>
          <w:color w:val="111111"/>
          <w:sz w:val="28"/>
          <w:szCs w:val="28"/>
          <w:rtl/>
        </w:rPr>
        <w:t xml:space="preserve">الکافی ج 2 ص 321 ك5 ب 129 ح 2.</w:t>
      </w:r>
    </w:p>
    <w:p>
      <w:pPr>
        <w:pStyle w:val="BookText"/>
      </w:pPr>
      <w:r>
        <w:rPr>
          <w:rFonts w:ascii="Amiri" w:hAnsi="Amiri" w:eastAsia="Amiri" w:cs="Amiri"/>
          <w:lang w:bidi="ar-SA"/>
          <w:color w:val="111111"/>
          <w:sz w:val="28"/>
          <w:szCs w:val="28"/>
          <w:rtl/>
        </w:rPr>
        <w:t xml:space="preserve">الوافي ج 3 ص 152 ب147ح7.</w:t>
      </w:r>
    </w:p>
    <w:p>
      <w:pPr>
        <w:pStyle w:val="BookText"/>
      </w:pPr>
      <w:r>
        <w:rPr>
          <w:rFonts w:ascii="IRNazanin" w:hAnsi="IRNazanin" w:eastAsia="IRNazanin" w:cs="IRNazanin"/>
          <w:lang w:bidi="fa-IR"/>
          <w:color w:val="111111"/>
          <w:sz w:val="28"/>
          <w:szCs w:val="28"/>
          <w:rtl/>
        </w:rPr>
        <w:t xml:space="preserve">«الا ومن صبر على خلق امرأة سيئة الخلق واحتسب في ذلك الأجر، أعطاه الله ثواب الشاکرین» (6/م)</w:t>
      </w:r>
    </w:p>
    <w:p>
      <w:pPr>
        <w:pStyle w:val="BookText"/>
      </w:pPr>
      <w:r>
        <w:rPr>
          <w:rFonts w:ascii="IRNazanin" w:hAnsi="IRNazanin" w:eastAsia="IRNazanin" w:cs="IRNazanin"/>
          <w:lang w:bidi="fa-IR"/>
          <w:color w:val="111111"/>
          <w:sz w:val="28"/>
          <w:szCs w:val="28"/>
          <w:rtl/>
        </w:rPr>
        <w:t xml:space="preserve">الفقيه ج 4 ص 9ب 1 ذیل ح 1.</w:t>
      </w:r>
    </w:p>
    <w:p>
      <w:pPr>
        <w:pStyle w:val="BookText"/>
      </w:pPr>
      <w:r>
        <w:rPr>
          <w:rFonts w:ascii="IRNazanin" w:hAnsi="IRNazanin" w:eastAsia="IRNazanin" w:cs="IRNazanin"/>
          <w:lang w:bidi="fa-IR"/>
          <w:color w:val="111111"/>
          <w:sz w:val="28"/>
          <w:szCs w:val="28"/>
          <w:rtl/>
        </w:rPr>
        <w:t xml:space="preserve">الوافي ج3 ص 180 ب188 ذیل ح 8.</w:t>
      </w:r>
    </w:p>
    <w:p>
      <w:pPr>
        <w:pStyle w:val="BookText"/>
      </w:pPr>
      <w:r>
        <w:rPr>
          <w:rFonts w:ascii="Amiri" w:hAnsi="Amiri" w:eastAsia="Amiri" w:cs="Amiri"/>
          <w:lang w:bidi="ar-SA"/>
          <w:color w:val="111111"/>
          <w:sz w:val="28"/>
          <w:szCs w:val="28"/>
          <w:rtl/>
        </w:rPr>
        <w:t xml:space="preserve">«أن سوء الخلق ليفسد الايمان كما يفسد الخل العسل» (6)</w:t>
      </w:r>
    </w:p>
    <w:p>
      <w:pPr>
        <w:pStyle w:val="BookText"/>
      </w:pPr>
      <w:r>
        <w:rPr>
          <w:rFonts w:ascii="Amiri" w:hAnsi="Amiri" w:eastAsia="Amiri" w:cs="Amiri"/>
          <w:lang w:bidi="ar-SA"/>
          <w:color w:val="111111"/>
          <w:sz w:val="28"/>
          <w:szCs w:val="28"/>
          <w:rtl/>
        </w:rPr>
        <w:t xml:space="preserve">الكافي ج 2 ص 321 ك 5 ب 129 ح3.</w:t>
      </w:r>
    </w:p>
    <w:p>
      <w:pPr>
        <w:pStyle w:val="BookText"/>
      </w:pPr>
      <w:r>
        <w:rPr>
          <w:rFonts w:ascii="Amiri" w:hAnsi="Amiri" w:eastAsia="Amiri" w:cs="Amiri"/>
          <w:lang w:bidi="ar-SA"/>
          <w:color w:val="111111"/>
          <w:sz w:val="28"/>
          <w:szCs w:val="28"/>
          <w:rtl/>
        </w:rPr>
        <w:t xml:space="preserve">الوافي ج3 ص 152 ب 147 ح 4.</w:t>
      </w:r>
    </w:p>
    <w:p>
      <w:pPr>
        <w:pStyle w:val="BookText"/>
      </w:pPr>
      <w:r>
        <w:rPr>
          <w:rFonts w:ascii="Amiri" w:hAnsi="Amiri" w:eastAsia="Amiri" w:cs="Amiri"/>
          <w:lang w:bidi="ar-SA"/>
          <w:color w:val="111111"/>
          <w:sz w:val="28"/>
          <w:szCs w:val="28"/>
          <w:rtl/>
        </w:rPr>
        <w:t xml:space="preserve">«أن سوء الخلق ليفسد العمل كما يفسد الخل العسل» (6)</w:t>
      </w:r>
    </w:p>
    <w:p>
      <w:pPr>
        <w:pStyle w:val="BookText"/>
      </w:pPr>
      <w:r>
        <w:rPr>
          <w:rFonts w:ascii="Amiri" w:hAnsi="Amiri" w:eastAsia="Amiri" w:cs="Amiri"/>
          <w:lang w:bidi="ar-SA"/>
          <w:color w:val="111111"/>
          <w:sz w:val="28"/>
          <w:szCs w:val="28"/>
          <w:rtl/>
        </w:rPr>
        <w:t xml:space="preserve">الكافي ج 2 ص 321ك5 ب 129 حديث 1.</w:t>
      </w:r>
    </w:p>
    <w:p>
      <w:pPr>
        <w:pStyle w:val="BookText"/>
      </w:pPr>
      <w:r>
        <w:rPr>
          <w:rFonts w:ascii="Amiri" w:hAnsi="Amiri" w:eastAsia="Amiri" w:cs="Amiri"/>
          <w:lang w:bidi="ar-SA"/>
          <w:color w:val="111111"/>
          <w:sz w:val="28"/>
          <w:szCs w:val="28"/>
          <w:rtl/>
        </w:rPr>
        <w:t xml:space="preserve">الوافي ج 3 ص 152 ب 147 ح3.</w:t>
      </w:r>
    </w:p>
    <w:p>
      <w:pPr>
        <w:pStyle w:val="BookText"/>
      </w:pPr>
      <w:r>
        <w:rPr>
          <w:rFonts w:ascii="Amiri" w:hAnsi="Amiri" w:eastAsia="Amiri" w:cs="Amiri"/>
          <w:lang w:bidi="ar-SA"/>
          <w:color w:val="111111"/>
          <w:sz w:val="28"/>
          <w:szCs w:val="28"/>
          <w:rtl/>
        </w:rPr>
        <w:t xml:space="preserve">(ان لي قرابة - إلى أن قال - لا تزوجه آن كان سيء الخلق -) انظر الخطبة</w:t>
      </w:r>
    </w:p>
    <w:p>
      <w:pPr>
        <w:pStyle w:val="BookText"/>
      </w:pPr>
      <w:r>
        <w:rPr>
          <w:rFonts w:ascii="Amiri" w:hAnsi="Amiri" w:eastAsia="Amiri" w:cs="Amiri"/>
          <w:lang w:bidi="ar-SA"/>
          <w:color w:val="111111"/>
          <w:sz w:val="28"/>
          <w:szCs w:val="28"/>
          <w:rtl/>
        </w:rPr>
        <w:t xml:space="preserve">(أن الناس يقولون - إلى أن قال - ساء خلقه -) انظر اللحوم</w:t>
      </w:r>
    </w:p>
    <w:p>
      <w:pPr>
        <w:pStyle w:val="BookText"/>
      </w:pPr>
      <w:r>
        <w:rPr>
          <w:rFonts w:ascii="Amiri" w:hAnsi="Amiri" w:eastAsia="Amiri" w:cs="Amiri"/>
          <w:lang w:bidi="ar-SA"/>
          <w:color w:val="111111"/>
          <w:sz w:val="28"/>
          <w:szCs w:val="28"/>
          <w:rtl/>
        </w:rPr>
        <w:t xml:space="preserve">«أوحى الله عزوجل الى بعض انبيائه : الخلق السييء يفسد العمل كما يفسد الخل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4668_170792"/>
    <w:bookmarkEnd w:id="5"/>
    <w:p>
      <w:pPr>
        <w:pStyle w:val="BookText"/>
      </w:pPr>
      <w:r>
        <w:rPr>
          <w:rFonts w:ascii="IRNazanin" w:hAnsi="IRNazanin" w:eastAsia="IRNazanin" w:cs="IRNazanin"/>
          <w:lang w:bidi="fa-IR"/>
          <w:color w:val="111111"/>
          <w:sz w:val="28"/>
          <w:szCs w:val="28"/>
          <w:rtl/>
        </w:rPr>
        <w:t xml:space="preserve">العسل» (6)</w:t>
      </w:r>
    </w:p>
    <w:p>
      <w:pPr>
        <w:pStyle w:val="BookText"/>
      </w:pPr>
      <w:r>
        <w:rPr>
          <w:rFonts w:ascii="Amiri" w:hAnsi="Amiri" w:eastAsia="Amiri" w:cs="Amiri"/>
          <w:lang w:bidi="ar-SA"/>
          <w:color w:val="111111"/>
          <w:sz w:val="28"/>
          <w:szCs w:val="28"/>
          <w:rtl/>
        </w:rPr>
        <w:t xml:space="preserve">الكافي ج 2 ص 322 ك 5 ب 129 ح 5.</w:t>
      </w:r>
    </w:p>
    <w:p>
      <w:pPr>
        <w:pStyle w:val="BookText"/>
      </w:pPr>
      <w:r>
        <w:rPr>
          <w:rFonts w:ascii="Amiri" w:hAnsi="Amiri" w:eastAsia="Amiri" w:cs="Amiri"/>
          <w:lang w:bidi="ar-SA"/>
          <w:color w:val="111111"/>
          <w:sz w:val="28"/>
          <w:szCs w:val="28"/>
          <w:rtl/>
        </w:rPr>
        <w:t xml:space="preserve">الوافي ج 3 ص 152 ب 147 ح 5.</w:t>
      </w:r>
    </w:p>
    <w:p>
      <w:pPr>
        <w:pStyle w:val="BookText"/>
      </w:pPr>
      <w:r>
        <w:rPr>
          <w:rFonts w:ascii="IRNazanin" w:hAnsi="IRNazanin" w:eastAsia="IRNazanin" w:cs="IRNazanin"/>
          <w:lang w:bidi="fa-IR"/>
          <w:color w:val="111111"/>
          <w:sz w:val="28"/>
          <w:szCs w:val="28"/>
          <w:rtl/>
        </w:rPr>
        <w:t xml:space="preserve">( دخلت عليه - إلى أن قال - اريد اشکو اليه ما ألقى من امرأتي من سوء خلقها -) انظر الطلاق</w:t>
      </w:r>
    </w:p>
    <w:p>
      <w:pPr>
        <w:pStyle w:val="BookText"/>
      </w:pPr>
      <w:r>
        <w:rPr>
          <w:rFonts w:ascii="Amiri" w:hAnsi="Amiri" w:eastAsia="Amiri" w:cs="Amiri"/>
          <w:lang w:bidi="ar-SA"/>
          <w:color w:val="111111"/>
          <w:sz w:val="28"/>
          <w:szCs w:val="28"/>
          <w:rtl/>
        </w:rPr>
        <w:t xml:space="preserve">«سوء الخلق شؤم، وطاعة المرأة ندامة» (م)</w:t>
      </w:r>
    </w:p>
    <w:p>
      <w:pPr>
        <w:pStyle w:val="BookText"/>
      </w:pPr>
      <w:r>
        <w:rPr>
          <w:rFonts w:ascii="IRNazanin" w:hAnsi="IRNazanin" w:eastAsia="IRNazanin" w:cs="IRNazanin"/>
          <w:lang w:bidi="fa-IR"/>
          <w:color w:val="111111"/>
          <w:sz w:val="28"/>
          <w:szCs w:val="28"/>
          <w:rtl/>
        </w:rPr>
        <w:t xml:space="preserve">الفقيه ج 4 ص 263ب 176 ذیل ح 4.</w:t>
      </w:r>
    </w:p>
    <w:p>
      <w:pPr>
        <w:pStyle w:val="BookText"/>
      </w:pPr>
      <w:r>
        <w:rPr>
          <w:rFonts w:ascii="IRNazanin" w:hAnsi="IRNazanin" w:eastAsia="IRNazanin" w:cs="IRNazanin"/>
          <w:lang w:bidi="fa-IR"/>
          <w:color w:val="111111"/>
          <w:sz w:val="28"/>
          <w:szCs w:val="28"/>
          <w:rtl/>
        </w:rPr>
        <w:t xml:space="preserve">(لا عليك - إلى أن قال – واحترس من سییء اخلاقه -) انظر العشرة</w:t>
      </w:r>
    </w:p>
    <w:p>
      <w:pPr>
        <w:pStyle w:val="BookText"/>
      </w:pPr>
      <w:r>
        <w:rPr>
          <w:rFonts w:ascii="Amiri" w:hAnsi="Amiri" w:eastAsia="Amiri" w:cs="Amiri"/>
          <w:lang w:bidi="ar-SA"/>
          <w:color w:val="111111"/>
          <w:sz w:val="28"/>
          <w:szCs w:val="28"/>
          <w:rtl/>
        </w:rPr>
        <w:t xml:space="preserve">( اللحم ينبت اللحم ومن ترك اللحم اربعين يوماً ساء خلقه -) انظر اللحوم</w:t>
      </w:r>
    </w:p>
    <w:p>
      <w:pPr>
        <w:pStyle w:val="BookText"/>
      </w:pPr>
      <w:r>
        <w:rPr>
          <w:rFonts w:ascii="Amiri" w:hAnsi="Amiri" w:eastAsia="Amiri" w:cs="Amiri"/>
          <w:lang w:bidi="ar-SA"/>
          <w:color w:val="111111"/>
          <w:sz w:val="28"/>
          <w:szCs w:val="28"/>
          <w:rtl/>
        </w:rPr>
        <w:t xml:space="preserve">«من أساء خلقه عذب نفسه وكانت البغضة اولى به» (1)</w:t>
      </w:r>
    </w:p>
    <w:p>
      <w:pPr>
        <w:pStyle w:val="BookText"/>
      </w:pPr>
      <w:r>
        <w:rPr>
          <w:rFonts w:ascii="IRNazanin" w:hAnsi="IRNazanin" w:eastAsia="IRNazanin" w:cs="IRNazanin"/>
          <w:lang w:bidi="fa-IR"/>
          <w:color w:val="111111"/>
          <w:sz w:val="28"/>
          <w:szCs w:val="28"/>
          <w:rtl/>
        </w:rPr>
        <w:t xml:space="preserve">الفقيه ج 4 ص 278ب 176 ذیل ح10.</w:t>
      </w:r>
    </w:p>
    <w:p>
      <w:pPr>
        <w:pStyle w:val="BookText"/>
      </w:pPr>
      <w:r>
        <w:rPr>
          <w:rFonts w:ascii="IRNazanin" w:hAnsi="IRNazanin" w:eastAsia="IRNazanin" w:cs="IRNazanin"/>
          <w:lang w:bidi="fa-IR"/>
          <w:color w:val="111111"/>
          <w:sz w:val="28"/>
          <w:szCs w:val="28"/>
          <w:rtl/>
        </w:rPr>
        <w:t xml:space="preserve">«من ساء خلقه عذب نفسه» (6)</w:t>
      </w:r>
    </w:p>
    <w:p>
      <w:pPr>
        <w:pStyle w:val="BookText"/>
      </w:pPr>
      <w:r>
        <w:rPr>
          <w:rFonts w:ascii="IRNazanin" w:hAnsi="IRNazanin" w:eastAsia="IRNazanin" w:cs="IRNazanin"/>
          <w:lang w:bidi="fa-IR"/>
          <w:color w:val="111111"/>
          <w:sz w:val="28"/>
          <w:szCs w:val="28"/>
          <w:rtl/>
        </w:rPr>
        <w:t xml:space="preserve">الکافی ج 2 ص 321 ك5 ب 129 ح 4.</w:t>
      </w:r>
    </w:p>
    <w:p>
      <w:pPr>
        <w:pStyle w:val="BookText"/>
      </w:pPr>
      <w:r>
        <w:rPr>
          <w:rFonts w:ascii="Amiri" w:hAnsi="Amiri" w:eastAsia="Amiri" w:cs="Amiri"/>
          <w:lang w:bidi="ar-SA"/>
          <w:color w:val="111111"/>
          <w:sz w:val="28"/>
          <w:szCs w:val="28"/>
          <w:rtl/>
        </w:rPr>
        <w:t xml:space="preserve">الوافي ج 3 ص 152 ب 147 ح6.</w:t>
      </w:r>
    </w:p>
    <w:p>
      <w:pPr>
        <w:pStyle w:val="BookText"/>
      </w:pPr>
      <w:r>
        <w:rPr>
          <w:rFonts w:ascii="IRNazanin" w:hAnsi="IRNazanin" w:eastAsia="IRNazanin" w:cs="IRNazanin"/>
          <w:lang w:bidi="fa-IR"/>
          <w:color w:val="111111"/>
          <w:sz w:val="28"/>
          <w:szCs w:val="28"/>
          <w:rtl/>
        </w:rPr>
        <w:t xml:space="preserve">«من ضاق خلقه مله اهله» (1)</w:t>
      </w:r>
    </w:p>
    <w:p>
      <w:pPr>
        <w:pStyle w:val="BookText"/>
      </w:pPr>
      <w:r>
        <w:rPr>
          <w:rFonts w:ascii="IRNazanin" w:hAnsi="IRNazanin" w:eastAsia="IRNazanin" w:cs="IRNazanin"/>
          <w:lang w:bidi="fa-IR"/>
          <w:color w:val="111111"/>
          <w:sz w:val="28"/>
          <w:szCs w:val="28"/>
          <w:rtl/>
        </w:rPr>
        <w:t xml:space="preserve">روضة الكافي ج 8 ص 23 ذیل ح 4.</w:t>
      </w:r>
    </w:p>
    <w:p>
      <w:pPr>
        <w:pStyle w:val="BookText"/>
      </w:pPr>
      <w:r>
        <w:rPr>
          <w:rFonts w:ascii="Amiri" w:hAnsi="Amiri" w:eastAsia="Amiri" w:cs="Amiri"/>
          <w:lang w:bidi="ar-SA"/>
          <w:color w:val="111111"/>
          <w:sz w:val="28"/>
          <w:szCs w:val="28"/>
          <w:rtl/>
        </w:rPr>
        <w:t xml:space="preserve">( من لم يأكل اللحم اربعين يوما ساء خلقه - ) انظر اللحوم</w:t>
      </w:r>
    </w:p>
    <w:p>
      <w:pPr>
        <w:pStyle w:val="BookText"/>
      </w:pPr>
      <w:r>
        <w:rPr>
          <w:rFonts w:ascii="Amiri" w:hAnsi="Amiri" w:eastAsia="Amiri" w:cs="Amiri"/>
          <w:lang w:bidi="ar-SA"/>
          <w:color w:val="111111"/>
          <w:sz w:val="28"/>
          <w:szCs w:val="28"/>
          <w:rtl/>
        </w:rPr>
        <w:t xml:space="preserve">(وجدنا - إلى أن قال - وسوء خلقه واغتيابه-) انظر حسن الظن بالله</w:t>
      </w:r>
    </w:p>
    <w:p>
      <w:pPr>
        <w:pStyle w:val="BookText"/>
      </w:pPr>
      <w:r>
        <w:rPr>
          <w:rFonts w:ascii="IRNazanin" w:hAnsi="IRNazanin" w:eastAsia="IRNazanin" w:cs="IRNazanin"/>
          <w:lang w:bidi="fa-IR"/>
          <w:color w:val="111111"/>
          <w:sz w:val="28"/>
          <w:szCs w:val="28"/>
          <w:rtl/>
        </w:rPr>
        <w:t xml:space="preserve">(یا على لكل ذنب توبة الا سوء الخلق )</w:t>
      </w:r>
    </w:p>
    <w:p>
      <w:pPr>
        <w:pStyle w:val="BookText"/>
      </w:pPr>
      <w:r>
        <w:rPr>
          <w:rFonts w:ascii="Amiri" w:hAnsi="Amiri" w:eastAsia="Amiri" w:cs="Amiri"/>
          <w:lang w:bidi="ar-SA"/>
          <w:color w:val="111111"/>
          <w:sz w:val="28"/>
          <w:szCs w:val="28"/>
          <w:rtl/>
        </w:rPr>
        <w:t xml:space="preserve">انظر التوبة</w:t>
      </w:r>
    </w:p>
    <w:p>
      <w:pPr>
        <w:pStyle w:val="Heading3"/>
      </w:pPr>
      <w:bookmarkStart w:id="125" w:name="_Toc16"/>
      <w:r>
        <w:t>«سوء الظن بالله»</w:t>
      </w:r>
      <w:bookmarkEnd w:id="125"/>
    </w:p>
    <w:p>
      <w:pPr>
        <w:pStyle w:val="BookText"/>
      </w:pPr>
      <w:r>
        <w:rPr>
          <w:rFonts w:ascii="Amiri" w:hAnsi="Amiri" w:eastAsia="Amiri" w:cs="Amiri"/>
          <w:lang w:bidi="ar-SA"/>
          <w:color w:val="111111"/>
          <w:sz w:val="28"/>
          <w:szCs w:val="28"/>
          <w:rtl/>
        </w:rPr>
        <w:t xml:space="preserve">«لا يغلبن عليك سوء الظن بالله عزوجل فانه لن يدع بينك وبين خليلك صلحا» (1)</w:t>
      </w:r>
    </w:p>
    <w:p>
      <w:pPr>
        <w:pStyle w:val="BookText"/>
      </w:pPr>
      <w:r>
        <w:rPr>
          <w:rFonts w:ascii="IRNazanin" w:hAnsi="IRNazanin" w:eastAsia="IRNazanin" w:cs="IRNazanin"/>
          <w:lang w:bidi="fa-IR"/>
          <w:color w:val="111111"/>
          <w:sz w:val="28"/>
          <w:szCs w:val="28"/>
          <w:rtl/>
        </w:rPr>
        <w:t xml:space="preserve">الفقيه ج 4 ص 276 ب176 ذیل ح10.</w:t>
      </w:r>
    </w:p>
    <w:p>
      <w:pPr>
        <w:pStyle w:val="Heading3"/>
      </w:pPr>
      <w:bookmarkStart w:id="126" w:name="_Toc17"/>
      <w:r>
        <w:t>«السوخ»</w:t>
      </w:r>
      <w:bookmarkEnd w:id="126"/>
    </w:p>
    <w:p>
      <w:pPr>
        <w:pStyle w:val="BookText"/>
      </w:pPr>
      <w:r>
        <w:rPr>
          <w:rFonts w:ascii="IRNazanin" w:hAnsi="IRNazanin" w:eastAsia="IRNazanin" w:cs="IRNazanin"/>
          <w:lang w:bidi="fa-IR"/>
          <w:color w:val="111111"/>
          <w:sz w:val="28"/>
          <w:szCs w:val="28"/>
          <w:rtl/>
        </w:rPr>
        <w:t xml:space="preserve">(أتبقى الأرض بغیر امام - لساخت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(هل تبقى الأرض بغير امام - لساخت -)</w:t>
      </w:r>
    </w:p>
    <w:p>
      <w:pPr>
        <w:pStyle w:val="BookText"/>
      </w:pPr>
      <w:r>
        <w:rPr>
          <w:rFonts w:ascii="Amiri" w:hAnsi="Amiri" w:eastAsia="Amiri" w:cs="Amiri"/>
          <w:lang w:bidi="ar-SA"/>
          <w:color w:val="111111"/>
          <w:sz w:val="28"/>
          <w:szCs w:val="28"/>
          <w:rtl/>
        </w:rPr>
        <w:t xml:space="preserve">انظر الحجة</w:t>
      </w:r>
    </w:p>
    <w:p>
      <w:pPr>
        <w:pStyle w:val="Heading3"/>
      </w:pPr>
      <w:bookmarkStart w:id="127" w:name="_Toc18"/>
      <w:r>
        <w:t>«السودة»</w:t>
      </w:r>
      <w:bookmarkEnd w:id="127"/>
    </w:p>
    <w:p>
      <w:pPr>
        <w:pStyle w:val="BookText"/>
      </w:pPr>
      <w:r>
        <w:rPr>
          <w:rFonts w:ascii="IRNazanin" w:hAnsi="IRNazanin" w:eastAsia="IRNazanin" w:cs="IRNazanin"/>
          <w:lang w:bidi="fa-IR"/>
          <w:color w:val="111111"/>
          <w:sz w:val="28"/>
          <w:szCs w:val="28"/>
          <w:rtl/>
        </w:rPr>
        <w:t xml:space="preserve">( اشتروا السود -) انظر الابل</w:t>
      </w:r>
    </w:p>
    <w:p>
      <w:pPr>
        <w:pStyle w:val="BookText"/>
      </w:pPr>
      <w:r>
        <w:rPr>
          <w:rFonts w:ascii="Amiri" w:hAnsi="Amiri" w:eastAsia="Amiri" w:cs="Amiri"/>
          <w:lang w:bidi="ar-SA"/>
          <w:color w:val="111111"/>
          <w:sz w:val="28"/>
          <w:szCs w:val="28"/>
          <w:rtl/>
        </w:rPr>
        <w:t xml:space="preserve">(عن الدراهم السود التي فيها -)</w:t>
      </w:r>
    </w:p>
    <w:p>
      <w:pPr>
        <w:pStyle w:val="BookText"/>
      </w:pPr>
      <w:r>
        <w:rPr>
          <w:rFonts w:ascii="Amiri" w:hAnsi="Amiri" w:eastAsia="Amiri" w:cs="Amiri"/>
          <w:lang w:bidi="ar-SA"/>
          <w:color w:val="111111"/>
          <w:sz w:val="28"/>
          <w:szCs w:val="28"/>
          <w:rtl/>
        </w:rPr>
        <w:t xml:space="preserve">انظر التماثيل</w:t>
      </w:r>
    </w:p>
    <w:p>
      <w:pPr>
        <w:pStyle w:val="BookText"/>
      </w:pPr>
      <w:r>
        <w:rPr>
          <w:rFonts w:ascii="Amiri" w:hAnsi="Amiri" w:eastAsia="Amiri" w:cs="Amiri"/>
          <w:lang w:bidi="ar-SA"/>
          <w:color w:val="111111"/>
          <w:sz w:val="28"/>
          <w:szCs w:val="28"/>
          <w:rtl/>
        </w:rPr>
        <w:t xml:space="preserve">(عن الدراهم السود تكون مع الرجل)</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(ندفع - إلى أن قال - يدفعها بأرض اخرى سوداً -) انظر السلف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668_170793"/>
    <w:bookmarkEnd w:id="6"/>
    <w:p>
      <w:pPr>
        <w:pStyle w:val="Heading3"/>
      </w:pPr>
      <w:bookmarkStart w:id="128" w:name="_Toc19"/>
      <w:r>
        <w:t>«السوداء»</w:t>
      </w:r>
      <w:bookmarkEnd w:id="128"/>
    </w:p>
    <w:p>
      <w:pPr>
        <w:pStyle w:val="BookText"/>
      </w:pPr>
      <w:r>
        <w:rPr>
          <w:rFonts w:ascii="IRNazanin" w:hAnsi="IRNazanin" w:eastAsia="IRNazanin" w:cs="IRNazanin"/>
          <w:lang w:bidi="fa-IR"/>
          <w:color w:val="111111"/>
          <w:sz w:val="28"/>
          <w:szCs w:val="28"/>
          <w:rtl/>
        </w:rPr>
        <w:t xml:space="preserve">*«السوداء»</w:t>
      </w:r>
      <w:r>
        <w:rPr>
          <w:rStyle w:val="FootnoteReference"/>
        </w:rPr>
        <w:footnoteReference w:id="18"/>
      </w:r>
    </w:p>
    <w:p>
      <w:pPr>
        <w:pStyle w:val="BookText"/>
      </w:pPr>
      <w:r>
        <w:rPr>
          <w:rFonts w:ascii="Amiri" w:hAnsi="Amiri" w:eastAsia="Amiri" w:cs="Amiri"/>
          <w:lang w:bidi="ar-SA"/>
          <w:color w:val="111111"/>
          <w:sz w:val="28"/>
          <w:szCs w:val="28"/>
          <w:rtl/>
        </w:rPr>
        <w:t xml:space="preserve">( اصلى في القلنسوة السوداء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اعلموا أن المرأة السوداء -)</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(ان رجل أتی - امرأتي هذه سوداء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ان الله لم يبعث نبيا قط الا صاحب مرة سوداء -) انظر التوحيد</w:t>
      </w:r>
    </w:p>
    <w:p>
      <w:pPr>
        <w:pStyle w:val="BookText"/>
      </w:pPr>
      <w:r>
        <w:rPr>
          <w:rFonts w:ascii="Amiri" w:hAnsi="Amiri" w:eastAsia="Amiri" w:cs="Amiri"/>
          <w:lang w:bidi="ar-SA"/>
          <w:color w:val="111111"/>
          <w:sz w:val="28"/>
          <w:szCs w:val="28"/>
          <w:rtl/>
        </w:rPr>
        <w:t xml:space="preserve">(انه جعل في السن السوداء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انه نظر الى بعض اصحابه وعليه نعل سوداء-) انظر النعال</w:t>
      </w:r>
    </w:p>
    <w:p>
      <w:pPr>
        <w:pStyle w:val="BookText"/>
      </w:pPr>
      <w:r>
        <w:rPr>
          <w:rFonts w:ascii="IRNazanin" w:hAnsi="IRNazanin" w:eastAsia="IRNazanin" w:cs="IRNazanin"/>
          <w:lang w:bidi="fa-IR"/>
          <w:color w:val="111111"/>
          <w:sz w:val="28"/>
          <w:szCs w:val="28"/>
          <w:rtl/>
        </w:rPr>
        <w:t xml:space="preserve">(دخلت على أبي عبدالله علیه السلام وفي رجلي نعل سوداء -) انظر النعال</w:t>
      </w:r>
    </w:p>
    <w:p>
      <w:pPr>
        <w:pStyle w:val="BookText"/>
      </w:pPr>
      <w:r>
        <w:rPr>
          <w:rFonts w:ascii="IRNazanin" w:hAnsi="IRNazanin" w:eastAsia="IRNazanin" w:cs="IRNazanin"/>
          <w:lang w:bidi="fa-IR"/>
          <w:color w:val="111111"/>
          <w:sz w:val="28"/>
          <w:szCs w:val="28"/>
          <w:rtl/>
        </w:rPr>
        <w:t xml:space="preserve">(رآنی ابو عبدالله عليه السلام وعلي نعل سوداء)</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 رأيت على بن الحسين عليه السلام وعليه دراعة سوداء -) انظر اللباس</w:t>
      </w:r>
    </w:p>
    <w:p>
      <w:pPr>
        <w:pStyle w:val="BookText"/>
      </w:pPr>
      <w:r>
        <w:rPr>
          <w:rFonts w:ascii="Amiri" w:hAnsi="Amiri" w:eastAsia="Amiri" w:cs="Amiri"/>
          <w:lang w:bidi="ar-SA"/>
          <w:color w:val="111111"/>
          <w:sz w:val="28"/>
          <w:szCs w:val="28"/>
          <w:rtl/>
        </w:rPr>
        <w:t xml:space="preserve">(عن الصلاة في القلنسوة السوداء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(كنت في المسجد - إلى أن قال - وعليه عمامة سوداء -) انظر الطلاق</w:t>
      </w:r>
    </w:p>
    <w:p>
      <w:pPr>
        <w:pStyle w:val="BookText"/>
      </w:pPr>
      <w:r>
        <w:rPr>
          <w:rFonts w:ascii="Amiri" w:hAnsi="Amiri" w:eastAsia="Amiri" w:cs="Amiri"/>
          <w:lang w:bidi="ar-SA"/>
          <w:color w:val="111111"/>
          <w:sz w:val="28"/>
          <w:szCs w:val="28"/>
          <w:rtl/>
        </w:rPr>
        <w:t xml:space="preserve">( لبن الشاة السوداء -) انظر اللبن</w:t>
      </w:r>
    </w:p>
    <w:p>
      <w:pPr>
        <w:pStyle w:val="Heading3"/>
      </w:pPr>
      <w:bookmarkStart w:id="129" w:name="_Toc20"/>
      <w:r>
        <w:t>«السودان»</w:t>
      </w:r>
      <w:bookmarkEnd w:id="129"/>
    </w:p>
    <w:p>
      <w:pPr>
        <w:pStyle w:val="BookText"/>
      </w:pPr>
      <w:r>
        <w:rPr>
          <w:rFonts w:ascii="IRNazanin" w:hAnsi="IRNazanin" w:eastAsia="IRNazanin" w:cs="IRNazanin"/>
          <w:lang w:bidi="fa-IR"/>
          <w:color w:val="111111"/>
          <w:sz w:val="28"/>
          <w:szCs w:val="28"/>
          <w:rtl/>
        </w:rPr>
        <w:t xml:space="preserve">(لا تشتر من السودان -) انظر الاشتراء</w:t>
      </w:r>
    </w:p>
    <w:p>
      <w:pPr>
        <w:pStyle w:val="Heading3"/>
      </w:pPr>
      <w:bookmarkStart w:id="130" w:name="_Toc21"/>
      <w:r>
        <w:t>سودة بنت زمعة»</w:t>
      </w:r>
      <w:bookmarkEnd w:id="130"/>
    </w:p>
    <w:p>
      <w:pPr>
        <w:pStyle w:val="BookText"/>
      </w:pPr>
      <w:r>
        <w:rPr>
          <w:rFonts w:ascii="Amiri" w:hAnsi="Amiri" w:eastAsia="Amiri" w:cs="Amiri"/>
          <w:lang w:bidi="ar-SA"/>
          <w:color w:val="111111"/>
          <w:sz w:val="28"/>
          <w:szCs w:val="28"/>
          <w:rtl/>
        </w:rPr>
        <w:t xml:space="preserve">( الميتة ينتفع به إلى أن قال - تلك شاة السودة بنت زمعة -) انظر الميتة</w:t>
      </w:r>
    </w:p>
    <w:p>
      <w:pPr>
        <w:pStyle w:val="Heading3"/>
      </w:pPr>
      <w:bookmarkStart w:id="131" w:name="_Toc22"/>
      <w:r>
        <w:t>«السورة»</w:t>
      </w:r>
      <w:bookmarkEnd w:id="131"/>
    </w:p>
    <w:p>
      <w:pPr>
        <w:pStyle w:val="BookText"/>
      </w:pPr>
      <w:r>
        <w:rPr>
          <w:rFonts w:ascii="Amiri" w:hAnsi="Amiri" w:eastAsia="Amiri" w:cs="Amiri"/>
          <w:lang w:bidi="ar-SA"/>
          <w:color w:val="111111"/>
          <w:sz w:val="28"/>
          <w:szCs w:val="28"/>
          <w:rtl/>
        </w:rPr>
        <w:t xml:space="preserve">(أعطيت السور الطوال -) انظر القرآن</w:t>
      </w:r>
    </w:p>
    <w:p>
      <w:pPr>
        <w:pStyle w:val="BookText"/>
      </w:pPr>
      <w:r>
        <w:rPr>
          <w:rFonts w:ascii="Amiri" w:hAnsi="Amiri" w:eastAsia="Amiri" w:cs="Amiri"/>
          <w:lang w:bidi="ar-SA"/>
          <w:color w:val="111111"/>
          <w:sz w:val="28"/>
          <w:szCs w:val="28"/>
          <w:rtl/>
        </w:rPr>
        <w:t xml:space="preserve">(القراءة في الصلاة - إلى أن قال - فأي السور تقرأ في الصلوات -) انظر القرائة</w:t>
      </w:r>
    </w:p>
    <w:p>
      <w:pPr>
        <w:pStyle w:val="BookText"/>
      </w:pPr>
      <w:r>
        <w:rPr>
          <w:rFonts w:ascii="Amiri" w:hAnsi="Amiri" w:eastAsia="Amiri" w:cs="Amiri"/>
          <w:lang w:bidi="ar-SA"/>
          <w:color w:val="111111"/>
          <w:sz w:val="28"/>
          <w:szCs w:val="28"/>
          <w:rtl/>
        </w:rPr>
        <w:t xml:space="preserve">(لا بأس أن تجمع في النافلة من السور )</w:t>
      </w:r>
    </w:p>
    <w:p>
      <w:pPr>
        <w:pStyle w:val="BookText"/>
      </w:pPr>
      <w:r>
        <w:rPr>
          <w:rFonts w:ascii="Amiri" w:hAnsi="Amiri" w:eastAsia="Amiri" w:cs="Amiri"/>
          <w:lang w:bidi="ar-SA"/>
          <w:color w:val="111111"/>
          <w:sz w:val="28"/>
          <w:szCs w:val="28"/>
          <w:rtl/>
        </w:rPr>
        <w:t xml:space="preserve">انظر السورة</w:t>
      </w:r>
    </w:p>
    <w:p>
      <w:pPr>
        <w:pStyle w:val="Heading3"/>
      </w:pPr>
      <w:bookmarkStart w:id="132" w:name="_Toc23"/>
      <w:r>
        <w:t>السوره»</w:t>
      </w:r>
      <w:bookmarkEnd w:id="132"/>
    </w:p>
    <w:p>
      <w:pPr>
        <w:pStyle w:val="BookText"/>
      </w:pPr>
      <w:r>
        <w:rPr>
          <w:rFonts w:ascii="IRNazanin" w:hAnsi="IRNazanin" w:eastAsia="IRNazanin" w:cs="IRNazanin"/>
          <w:lang w:bidi="fa-IR"/>
          <w:color w:val="111111"/>
          <w:sz w:val="28"/>
          <w:szCs w:val="28"/>
          <w:rtl/>
        </w:rPr>
        <w:t xml:space="preserve">(ایما مؤمن كان - إلى أن قال - ما بين السور الى السور مسيرة الف عام -)</w:t>
      </w:r>
    </w:p>
    <w:p>
      <w:pPr>
        <w:pStyle w:val="BookText"/>
      </w:pPr>
      <w:r>
        <w:rPr>
          <w:rFonts w:ascii="IRNazanin" w:hAnsi="IRNazanin" w:eastAsia="IRNazanin" w:cs="IRNazanin"/>
          <w:lang w:bidi="fa-IR"/>
          <w:color w:val="111111"/>
          <w:sz w:val="28"/>
          <w:szCs w:val="28"/>
          <w:rtl/>
        </w:rPr>
        <w:t xml:space="preserve">انظر المؤمن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4668_170795"/>
    <w:bookmarkEnd w:id="7"/>
    <w:p>
      <w:pPr>
        <w:pStyle w:val="BookText"/>
      </w:pPr>
      <w:r>
        <w:rPr>
          <w:rFonts w:ascii="Amiri" w:hAnsi="Amiri" w:eastAsia="Amiri" w:cs="Amiri"/>
          <w:lang w:bidi="ar-SA"/>
          <w:color w:val="111111"/>
          <w:sz w:val="28"/>
          <w:szCs w:val="28"/>
          <w:rtl/>
        </w:rPr>
        <w:t xml:space="preserve">(ان الحسن عليه السلام - إلى أن قال - عليهما سور من حديد -) انظر الحجة</w:t>
      </w:r>
    </w:p>
    <w:p>
      <w:pPr>
        <w:pStyle w:val="BookText"/>
      </w:pPr>
      <w:r>
        <w:rPr>
          <w:rFonts w:ascii="Amiri" w:hAnsi="Amiri" w:eastAsia="Amiri" w:cs="Amiri"/>
          <w:lang w:bidi="ar-SA"/>
          <w:color w:val="111111"/>
          <w:sz w:val="28"/>
          <w:szCs w:val="28"/>
          <w:rtl/>
        </w:rPr>
        <w:t xml:space="preserve">(حملت متاعي - إلى أن قال - سور الجنة لبنة من ذهب -) انظر الأذان</w:t>
      </w:r>
    </w:p>
    <w:p>
      <w:pPr>
        <w:pStyle w:val="Heading3"/>
      </w:pPr>
      <w:bookmarkStart w:id="133" w:name="_Toc24"/>
      <w:r>
        <w:t>«سوراء»</w:t>
      </w:r>
      <w:bookmarkEnd w:id="133"/>
    </w:p>
    <w:p>
      <w:pPr>
        <w:pStyle w:val="BookText"/>
      </w:pPr>
      <w:r>
        <w:rPr>
          <w:rFonts w:ascii="Amiri" w:hAnsi="Amiri" w:eastAsia="Amiri" w:cs="Amiri"/>
          <w:lang w:bidi="ar-SA"/>
          <w:color w:val="111111"/>
          <w:sz w:val="28"/>
          <w:szCs w:val="28"/>
          <w:rtl/>
        </w:rPr>
        <w:t xml:space="preserve">(الصبح - إلى أن قال - كأنه بياض سوراء -) انظر الفجر</w:t>
      </w:r>
    </w:p>
    <w:p>
      <w:pPr>
        <w:pStyle w:val="BookText"/>
      </w:pPr>
      <w:r>
        <w:rPr>
          <w:rFonts w:ascii="Amiri" w:hAnsi="Amiri" w:eastAsia="Amiri" w:cs="Amiri"/>
          <w:lang w:bidi="ar-SA"/>
          <w:color w:val="111111"/>
          <w:sz w:val="28"/>
          <w:szCs w:val="28"/>
          <w:rtl/>
        </w:rPr>
        <w:t xml:space="preserve">(عن وقت الصلاة - إلى أن قال - فتراه مثل نهر سوراء -) انظر الفجر</w:t>
      </w:r>
    </w:p>
    <w:p>
      <w:pPr>
        <w:pStyle w:val="BookText"/>
      </w:pPr>
      <w:r>
        <w:rPr>
          <w:rFonts w:ascii="IRNazanin" w:hAnsi="IRNazanin" w:eastAsia="IRNazanin" w:cs="IRNazanin"/>
          <w:lang w:bidi="fa-IR"/>
          <w:color w:val="111111"/>
          <w:sz w:val="28"/>
          <w:szCs w:val="28"/>
          <w:rtl/>
        </w:rPr>
        <w:t xml:space="preserve">( الفجر هو الذي اذا رأيته معترضاً كأنه بیاض نهر سوراء -) انظر الفجر</w:t>
      </w:r>
    </w:p>
    <w:p>
      <w:pPr>
        <w:pStyle w:val="Heading3"/>
      </w:pPr>
      <w:bookmarkStart w:id="134" w:name="_Toc25"/>
      <w:r>
        <w:t>«السورتان»</w:t>
      </w:r>
      <w:bookmarkEnd w:id="134"/>
    </w:p>
    <w:p>
      <w:pPr>
        <w:pStyle w:val="BookText"/>
      </w:pPr>
      <w:r>
        <w:rPr>
          <w:rFonts w:ascii="Amiri" w:hAnsi="Amiri" w:eastAsia="Amiri" w:cs="Amiri"/>
          <w:lang w:bidi="ar-SA"/>
          <w:color w:val="111111"/>
          <w:sz w:val="28"/>
          <w:szCs w:val="28"/>
          <w:rtl/>
        </w:rPr>
        <w:t xml:space="preserve">انظر السورة</w:t>
      </w:r>
    </w:p>
    <w:p>
      <w:pPr>
        <w:pStyle w:val="Heading3"/>
      </w:pPr>
      <w:bookmarkStart w:id="135" w:name="_Toc26"/>
      <w:r>
        <w:t>«السورة»</w:t>
      </w:r>
      <w:bookmarkEnd w:id="135"/>
    </w:p>
    <w:p>
      <w:pPr>
        <w:pStyle w:val="BookText"/>
      </w:pPr>
      <w:r>
        <w:rPr>
          <w:rFonts w:ascii="Amiri" w:hAnsi="Amiri" w:eastAsia="Amiri" w:cs="Amiri"/>
          <w:lang w:bidi="ar-SA"/>
          <w:color w:val="111111"/>
          <w:sz w:val="28"/>
          <w:szCs w:val="28"/>
          <w:rtl/>
        </w:rPr>
        <w:t xml:space="preserve">*«السورة»</w:t>
      </w:r>
      <w:r>
        <w:rPr>
          <w:rStyle w:val="FootnoteReference"/>
        </w:rPr>
        <w:footnoteReference w:id="19"/>
      </w:r>
    </w:p>
    <w:p>
      <w:pPr>
        <w:pStyle w:val="BookText"/>
      </w:pPr>
      <w:r>
        <w:rPr>
          <w:rFonts w:ascii="Amiri" w:hAnsi="Amiri" w:eastAsia="Amiri" w:cs="Amiri"/>
          <w:lang w:bidi="ar-SA"/>
          <w:color w:val="111111"/>
          <w:sz w:val="28"/>
          <w:szCs w:val="28"/>
          <w:rtl/>
        </w:rPr>
        <w:t xml:space="preserve">( اذا كان آخر سورة السجدة-)</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 اعط كل سورة حقها - ) يأتي تحت عنوان (اقرأ سورتين الخ)</w:t>
      </w:r>
    </w:p>
    <w:p>
      <w:pPr>
        <w:pStyle w:val="BookText"/>
      </w:pPr>
      <w:r>
        <w:rPr>
          <w:rFonts w:ascii="Amiri" w:hAnsi="Amiri" w:eastAsia="Amiri" w:cs="Amiri"/>
          <w:lang w:bidi="ar-SA"/>
          <w:color w:val="111111"/>
          <w:sz w:val="28"/>
          <w:szCs w:val="28"/>
          <w:rtl/>
        </w:rPr>
        <w:t xml:space="preserve">( اقرأ سورتين في ركعة ؟ قال : نعم قلت :</w:t>
      </w:r>
    </w:p>
    <w:p>
      <w:pPr>
        <w:pStyle w:val="BookText"/>
      </w:pPr>
      <w:r>
        <w:rPr>
          <w:rFonts w:ascii="Amiri" w:hAnsi="Amiri" w:eastAsia="Amiri" w:cs="Amiri"/>
          <w:lang w:bidi="ar-SA"/>
          <w:color w:val="111111"/>
          <w:sz w:val="28"/>
          <w:szCs w:val="28"/>
          <w:rtl/>
        </w:rPr>
        <w:t xml:space="preserve">أليس يقال اعط كل سورة حقها من الركوع والسجود ؟ فقال : ذاك في الفريضة فأما في النافلة فليس به بأس ) (6)</w:t>
      </w:r>
    </w:p>
    <w:p>
      <w:pPr>
        <w:pStyle w:val="BookText"/>
      </w:pPr>
      <w:r>
        <w:rPr>
          <w:rFonts w:ascii="Amiri" w:hAnsi="Amiri" w:eastAsia="Amiri" w:cs="Amiri"/>
          <w:lang w:bidi="ar-SA"/>
          <w:color w:val="111111"/>
          <w:sz w:val="28"/>
          <w:szCs w:val="28"/>
          <w:rtl/>
        </w:rPr>
        <w:t xml:space="preserve">التهذيب ج 2 ص 70 ب8 ح 25.</w:t>
      </w:r>
    </w:p>
    <w:p>
      <w:pPr>
        <w:pStyle w:val="BookText"/>
      </w:pPr>
      <w:r>
        <w:rPr>
          <w:rFonts w:ascii="IRNazanin" w:hAnsi="IRNazanin" w:eastAsia="IRNazanin" w:cs="IRNazanin"/>
          <w:lang w:bidi="fa-IR"/>
          <w:color w:val="111111"/>
          <w:sz w:val="28"/>
          <w:szCs w:val="28"/>
          <w:rtl/>
        </w:rPr>
        <w:t xml:space="preserve">الاستبصار ج 1 ص 316ب 174 ح 1.</w:t>
      </w:r>
    </w:p>
    <w:p>
      <w:pPr>
        <w:pStyle w:val="BookText"/>
      </w:pPr>
      <w:r>
        <w:rPr>
          <w:rFonts w:ascii="Amiri" w:hAnsi="Amiri" w:eastAsia="Amiri" w:cs="Amiri"/>
          <w:lang w:bidi="ar-SA"/>
          <w:color w:val="111111"/>
          <w:sz w:val="28"/>
          <w:szCs w:val="28"/>
          <w:rtl/>
        </w:rPr>
        <w:t xml:space="preserve">(أقرأ سورة فأسهو -) انظر السهو</w:t>
      </w:r>
    </w:p>
    <w:p>
      <w:pPr>
        <w:pStyle w:val="BookText"/>
      </w:pPr>
      <w:r>
        <w:rPr>
          <w:rFonts w:ascii="IRNazanin" w:hAnsi="IRNazanin" w:eastAsia="IRNazanin" w:cs="IRNazanin"/>
          <w:lang w:bidi="fa-IR"/>
          <w:color w:val="111111"/>
          <w:sz w:val="28"/>
          <w:szCs w:val="28"/>
          <w:rtl/>
        </w:rPr>
        <w:t xml:space="preserve">( اقرأ قلت من أي شییء اقرأ قال من السورة التاسعة -) انظر القرآن</w:t>
      </w:r>
    </w:p>
    <w:p>
      <w:pPr>
        <w:pStyle w:val="BookText"/>
      </w:pPr>
      <w:r>
        <w:rPr>
          <w:rFonts w:ascii="Amiri" w:hAnsi="Amiri" w:eastAsia="Amiri" w:cs="Amiri"/>
          <w:lang w:bidi="ar-SA"/>
          <w:color w:val="111111"/>
          <w:sz w:val="28"/>
          <w:szCs w:val="28"/>
          <w:rtl/>
        </w:rPr>
        <w:t xml:space="preserve">( ان الرجل اذا كان يعلم السورة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(ان سورة الأنعام نزلت -) انظر القرآن</w:t>
      </w:r>
    </w:p>
    <w:p>
      <w:pPr>
        <w:pStyle w:val="BookText"/>
      </w:pPr>
      <w:r>
        <w:rPr>
          <w:rFonts w:ascii="Amiri" w:hAnsi="Amiri" w:eastAsia="Amiri" w:cs="Amiri"/>
          <w:lang w:bidi="ar-SA"/>
          <w:color w:val="111111"/>
          <w:sz w:val="28"/>
          <w:szCs w:val="28"/>
          <w:rtl/>
        </w:rPr>
        <w:t xml:space="preserve">(ان لكل سورة حقاصً فاعطها حقها -) يأتي تحت عنوان ( عن الرجل يقرن الخ)</w:t>
      </w:r>
    </w:p>
    <w:p>
      <w:pPr>
        <w:pStyle w:val="BookText"/>
      </w:pPr>
      <w:r>
        <w:rPr>
          <w:rFonts w:ascii="IRNazanin" w:hAnsi="IRNazanin" w:eastAsia="IRNazanin" w:cs="IRNazanin"/>
          <w:lang w:bidi="fa-IR"/>
          <w:color w:val="111111"/>
          <w:sz w:val="28"/>
          <w:szCs w:val="28"/>
          <w:rtl/>
        </w:rPr>
        <w:t xml:space="preserve">( انا انزلناه سورة النبي صلی الله علیه و آله و سلم - ) يأتي في القراءة تحت عنوان ( انما يستحب الخ)</w:t>
      </w:r>
    </w:p>
    <w:p>
      <w:pPr>
        <w:pStyle w:val="BookText"/>
      </w:pPr>
      <w:r>
        <w:rPr>
          <w:rFonts w:ascii="Amiri" w:hAnsi="Amiri" w:eastAsia="Amiri" w:cs="Amiri"/>
          <w:lang w:bidi="ar-SA"/>
          <w:color w:val="111111"/>
          <w:sz w:val="28"/>
          <w:szCs w:val="28"/>
          <w:rtl/>
        </w:rPr>
        <w:t xml:space="preserve">«انما يكره أن يجمع بين السورتين في الفريضة فأما النافلة فلا بأس» (5)</w:t>
      </w:r>
    </w:p>
    <w:p>
      <w:pPr>
        <w:pStyle w:val="BookText"/>
      </w:pPr>
      <w:r>
        <w:rPr>
          <w:rFonts w:ascii="IRNazanin" w:hAnsi="IRNazanin" w:eastAsia="IRNazanin" w:cs="IRNazanin"/>
          <w:lang w:bidi="fa-IR"/>
          <w:color w:val="111111"/>
          <w:sz w:val="28"/>
          <w:szCs w:val="28"/>
          <w:rtl/>
        </w:rPr>
        <w:t xml:space="preserve">الكافي ج3 ص 314 ک 12ب 21ح10.</w:t>
      </w:r>
    </w:p>
    <w:p>
      <w:pPr>
        <w:pStyle w:val="BookText"/>
      </w:pPr>
      <w:r>
        <w:rPr>
          <w:rFonts w:ascii="Amiri" w:hAnsi="Amiri" w:eastAsia="Amiri" w:cs="Amiri"/>
          <w:lang w:bidi="ar-SA"/>
          <w:color w:val="111111"/>
          <w:sz w:val="28"/>
          <w:szCs w:val="28"/>
          <w:rtl/>
        </w:rPr>
        <w:t xml:space="preserve">التهذيب ج 2 ص 70ب 8 ح 26.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2 ص 72ب 8 ح 35.</w:t>
      </w:r>
    </w:p>
    <w:p>
      <w:pPr>
        <w:pStyle w:val="BookText"/>
      </w:pPr>
      <w:r>
        <w:rPr>
          <w:rFonts w:ascii="IRNazanin" w:hAnsi="IRNazanin" w:eastAsia="IRNazanin" w:cs="IRNazanin"/>
          <w:lang w:bidi="fa-IR"/>
          <w:color w:val="111111"/>
          <w:sz w:val="28"/>
          <w:szCs w:val="28"/>
          <w:rtl/>
        </w:rPr>
        <w:t xml:space="preserve">الاستبصار ج 1 ص 317ب 174 ح 2.</w:t>
      </w:r>
    </w:p>
    <w:p>
      <w:pPr>
        <w:pStyle w:val="BookText"/>
      </w:pPr>
      <w:r>
        <w:rPr>
          <w:rFonts w:ascii="Amiri" w:hAnsi="Amiri" w:eastAsia="Amiri" w:cs="Amiri"/>
          <w:lang w:bidi="ar-SA"/>
          <w:color w:val="111111"/>
          <w:sz w:val="28"/>
          <w:szCs w:val="28"/>
          <w:rtl/>
        </w:rPr>
        <w:t xml:space="preserve">(اني ربما شككت في السورة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«أيقرأ الرجل السورة الواحدة في الركعتين من الفريضة ؟ فقال : لا بأس اذا كانت اكثر من ثلاث آيات» (6)</w:t>
      </w:r>
    </w:p>
    <w:p>
      <w:pPr>
        <w:pStyle w:val="BookText"/>
      </w:pPr>
      <w:r>
        <w:rPr>
          <w:rFonts w:ascii="Amiri" w:hAnsi="Amiri" w:eastAsia="Amiri" w:cs="Amiri"/>
          <w:lang w:bidi="ar-SA"/>
          <w:color w:val="111111"/>
          <w:sz w:val="28"/>
          <w:szCs w:val="28"/>
          <w:rtl/>
        </w:rPr>
        <w:t xml:space="preserve">التهذيب ج 2 ص 71ب 8ح 30.</w:t>
      </w:r>
    </w:p>
    <w:p>
      <w:pPr>
        <w:pStyle w:val="BookText"/>
      </w:pPr>
      <w:r>
        <w:rPr>
          <w:rFonts w:ascii="IRNazanin" w:hAnsi="IRNazanin" w:eastAsia="IRNazanin" w:cs="IRNazanin"/>
          <w:lang w:bidi="fa-IR"/>
          <w:color w:val="111111"/>
          <w:sz w:val="28"/>
          <w:szCs w:val="28"/>
          <w:rtl/>
        </w:rPr>
        <w:t xml:space="preserve">الاستبصار ج 1 ص 315 ب 173ح7.</w:t>
      </w:r>
    </w:p>
    <w:p>
      <w:pPr>
        <w:pStyle w:val="BookText"/>
      </w:pPr>
      <w:r>
        <w:rPr>
          <w:rFonts w:ascii="Amiri" w:hAnsi="Amiri" w:eastAsia="Amiri" w:cs="Amiri"/>
          <w:lang w:bidi="ar-SA"/>
          <w:color w:val="111111"/>
          <w:sz w:val="28"/>
          <w:szCs w:val="28"/>
          <w:rtl/>
        </w:rPr>
        <w:t xml:space="preserve">«رجل قرأ سورة في ركعة فغلط أيدع المكان الذي غلط فيه ويمضي في قرائته أو يدع تلك السورة ويتحول منها الى غيرها ؟ فقال : كل ذلك لا بأس به</w:t>
      </w:r>
      <w:r>
        <w:rPr>
          <w:rStyle w:val="FootnoteReference"/>
        </w:rPr>
        <w:footnoteReference w:id="20"/>
      </w:r>
      <w:r>
        <w:rPr>
          <w:rFonts w:ascii="Amiri" w:hAnsi="Amiri" w:eastAsia="Amiri" w:cs="Amiri"/>
          <w:lang w:bidi="ar-SA"/>
          <w:color w:val="111111"/>
          <w:sz w:val="28"/>
          <w:szCs w:val="28"/>
          <w:rtl/>
        </w:rPr>
        <w:t xml:space="preserve">وان قرأ آية واحدة فشاء أن يركع بها ركع» (5)</w:t>
      </w:r>
    </w:p>
    <w:p>
      <w:pPr>
        <w:pStyle w:val="BookText"/>
      </w:pPr>
      <w:r>
        <w:rPr>
          <w:rFonts w:ascii="Amiri" w:hAnsi="Amiri" w:eastAsia="Amiri" w:cs="Amiri"/>
          <w:lang w:bidi="ar-SA"/>
          <w:color w:val="111111"/>
          <w:sz w:val="28"/>
          <w:szCs w:val="28"/>
          <w:rtl/>
        </w:rPr>
        <w:t xml:space="preserve">التهذيب ج2 ص293 ب 15 ح 37.</w:t>
      </w:r>
    </w:p>
    <w:p>
      <w:pPr>
        <w:pStyle w:val="BookText"/>
      </w:pPr>
      <w:r>
        <w:rPr>
          <w:rFonts w:ascii="IRNazanin" w:hAnsi="IRNazanin" w:eastAsia="IRNazanin" w:cs="IRNazanin"/>
          <w:lang w:bidi="fa-IR"/>
          <w:color w:val="111111"/>
          <w:sz w:val="28"/>
          <w:szCs w:val="28"/>
          <w:rtl/>
        </w:rPr>
        <w:t xml:space="preserve">«رجل قرأ في الغداة سورة قل هو الله احد قال : لا باس ، ومن افتتح بسورة ثم بداله ان يرجع في سورة غيرها فلا باس الا قل هو الله احد فلا يرجع منها الى غيرها وكذلك قل یا ایها الكافرون» (6)</w:t>
      </w:r>
    </w:p>
    <w:p>
      <w:pPr>
        <w:pStyle w:val="BookText"/>
      </w:pPr>
      <w:r>
        <w:rPr>
          <w:rFonts w:ascii="Amiri" w:hAnsi="Amiri" w:eastAsia="Amiri" w:cs="Amiri"/>
          <w:lang w:bidi="ar-SA"/>
          <w:color w:val="111111"/>
          <w:sz w:val="28"/>
          <w:szCs w:val="28"/>
          <w:rtl/>
        </w:rPr>
        <w:t xml:space="preserve">التهذيب ج 2 ص 190 ب 10 ح 54.</w:t>
      </w:r>
    </w:p>
    <w:p>
      <w:pPr>
        <w:pStyle w:val="BookText"/>
      </w:pPr>
      <w:r>
        <w:rPr>
          <w:rFonts w:ascii="Amiri" w:hAnsi="Amiri" w:eastAsia="Amiri" w:cs="Amiri"/>
          <w:lang w:bidi="ar-SA"/>
          <w:color w:val="111111"/>
          <w:sz w:val="28"/>
          <w:szCs w:val="28"/>
          <w:rtl/>
        </w:rPr>
        <w:t xml:space="preserve">( الرجل يصلي وهو قاعد فيقرء السورة )</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IRNazanin" w:hAnsi="IRNazanin" w:eastAsia="IRNazanin" w:cs="IRNazanin"/>
          <w:lang w:bidi="fa-IR"/>
          <w:color w:val="111111"/>
          <w:sz w:val="28"/>
          <w:szCs w:val="28"/>
          <w:rtl/>
        </w:rPr>
        <w:t xml:space="preserve">«الرجل يقوم في الصلاة فيريد ان يقرأ سورة فيقرأ قل هو الله أحد، وقل یا ایها الكافرون؟ فقال : يرجع من كل سورة الا من قل هو الله أحد و [من] قل یا ایها الكافرون» (6)</w:t>
      </w:r>
    </w:p>
    <w:p>
      <w:pPr>
        <w:pStyle w:val="BookText"/>
      </w:pPr>
      <w:r>
        <w:rPr>
          <w:rFonts w:ascii="Amiri" w:hAnsi="Amiri" w:eastAsia="Amiri" w:cs="Amiri"/>
          <w:lang w:bidi="ar-SA"/>
          <w:color w:val="111111"/>
          <w:sz w:val="28"/>
          <w:szCs w:val="28"/>
          <w:rtl/>
        </w:rPr>
        <w:t xml:space="preserve">الكافي ج3 ص 317ك 12 ب 12 ح 25.</w:t>
      </w:r>
    </w:p>
    <w:p>
      <w:pPr>
        <w:pStyle w:val="BookText"/>
      </w:pPr>
      <w:r>
        <w:rPr>
          <w:rFonts w:ascii="Amiri" w:hAnsi="Amiri" w:eastAsia="Amiri" w:cs="Amiri"/>
          <w:lang w:bidi="ar-SA"/>
          <w:color w:val="111111"/>
          <w:sz w:val="28"/>
          <w:szCs w:val="28"/>
          <w:rtl/>
        </w:rPr>
        <w:t xml:space="preserve">التهذيب ج 2 ص 190 ب 10 ح 53.</w:t>
      </w:r>
    </w:p>
    <w:p>
      <w:pPr>
        <w:pStyle w:val="BookText"/>
      </w:pPr>
      <w:r>
        <w:rPr>
          <w:rFonts w:ascii="Amiri" w:hAnsi="Amiri" w:eastAsia="Amiri" w:cs="Amiri"/>
          <w:lang w:bidi="ar-SA"/>
          <w:color w:val="111111"/>
          <w:sz w:val="28"/>
          <w:szCs w:val="28"/>
          <w:rtl/>
        </w:rPr>
        <w:t xml:space="preserve">التهذيب ج 2 ص 290 ب 15 ح 22.</w:t>
      </w:r>
    </w:p>
    <w:p>
      <w:pPr>
        <w:pStyle w:val="BookText"/>
      </w:pPr>
      <w:r>
        <w:rPr>
          <w:rFonts w:ascii="Amiri" w:hAnsi="Amiri" w:eastAsia="Amiri" w:cs="Amiri"/>
          <w:lang w:bidi="ar-SA"/>
          <w:color w:val="111111"/>
          <w:sz w:val="28"/>
          <w:szCs w:val="28"/>
          <w:rtl/>
        </w:rPr>
        <w:t xml:space="preserve">(زاملت ابا عبدالله عليه السلام قال فقال لي اقرأ [قال] فافتتحت سورة -) انظر القرآن</w:t>
      </w:r>
    </w:p>
    <w:p>
      <w:pPr>
        <w:pStyle w:val="BookText"/>
      </w:pPr>
      <w:r>
        <w:rPr>
          <w:rFonts w:ascii="Amiri" w:hAnsi="Amiri" w:eastAsia="Amiri" w:cs="Amiri"/>
          <w:lang w:bidi="ar-SA"/>
          <w:color w:val="111111"/>
          <w:sz w:val="28"/>
          <w:szCs w:val="28"/>
          <w:rtl/>
        </w:rPr>
        <w:t xml:space="preserve">( سورة الملك هي المانعة - ) انظر القرآن</w:t>
      </w:r>
    </w:p>
    <w:p>
      <w:pPr>
        <w:pStyle w:val="BookText"/>
      </w:pPr>
      <w:r>
        <w:rPr>
          <w:rFonts w:ascii="IRNazanin" w:hAnsi="IRNazanin" w:eastAsia="IRNazanin" w:cs="IRNazanin"/>
          <w:lang w:bidi="fa-IR"/>
          <w:color w:val="111111"/>
          <w:sz w:val="28"/>
          <w:szCs w:val="28"/>
          <w:rtl/>
        </w:rPr>
        <w:t xml:space="preserve">«صلی ابو عبدالله علیه السلام فقرأ في الأولى والضحی وفي الثانية ألم نشرح لك صدرك»</w:t>
      </w:r>
    </w:p>
    <w:p>
      <w:pPr>
        <w:pStyle w:val="BookText"/>
      </w:pPr>
      <w:r>
        <w:rPr>
          <w:rFonts w:ascii="Amiri" w:hAnsi="Amiri" w:eastAsia="Amiri" w:cs="Amiri"/>
          <w:lang w:bidi="ar-SA"/>
          <w:color w:val="111111"/>
          <w:sz w:val="28"/>
          <w:szCs w:val="28"/>
          <w:rtl/>
        </w:rPr>
        <w:t xml:space="preserve">التهذيب ج 2 ص 72ب 8 ح 33.</w:t>
      </w:r>
    </w:p>
    <w:p>
      <w:pPr>
        <w:pStyle w:val="BookText"/>
      </w:pPr>
      <w:r>
        <w:rPr>
          <w:rFonts w:ascii="IRNazanin" w:hAnsi="IRNazanin" w:eastAsia="IRNazanin" w:cs="IRNazanin"/>
          <w:lang w:bidi="fa-IR"/>
          <w:color w:val="111111"/>
          <w:sz w:val="28"/>
          <w:szCs w:val="28"/>
          <w:rtl/>
        </w:rPr>
        <w:t xml:space="preserve">الاستبصار ج 1 ص 318 ب 174 ح6 بتفاوت.</w:t>
      </w:r>
    </w:p>
    <w:p>
      <w:pPr>
        <w:pStyle w:val="BookText"/>
      </w:pPr>
      <w:r>
        <w:rPr>
          <w:rFonts w:ascii="IRNazanin" w:hAnsi="IRNazanin" w:eastAsia="IRNazanin" w:cs="IRNazanin"/>
          <w:lang w:bidi="fa-IR"/>
          <w:color w:val="111111"/>
          <w:sz w:val="28"/>
          <w:szCs w:val="28"/>
          <w:rtl/>
        </w:rPr>
        <w:t xml:space="preserve">«صلی بنا ابو عبدالله علیه السلام الفجر فقرأ والضحى وألم نشرح في ركعة»</w:t>
      </w:r>
    </w:p>
    <w:p>
      <w:pPr>
        <w:pStyle w:val="BookText"/>
      </w:pPr>
      <w:r>
        <w:rPr>
          <w:rFonts w:ascii="Amiri" w:hAnsi="Amiri" w:eastAsia="Amiri" w:cs="Amiri"/>
          <w:lang w:bidi="ar-SA"/>
          <w:color w:val="111111"/>
          <w:sz w:val="28"/>
          <w:szCs w:val="28"/>
          <w:rtl/>
        </w:rPr>
        <w:t xml:space="preserve">التهذيب ج 2 ص 72 ب 8 ح 34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الاستبصار ج 1 ص 317ب 174 حديث 4.</w:t>
      </w:r>
    </w:p>
    <w:p>
      <w:pPr>
        <w:pStyle w:val="BookText"/>
      </w:pPr>
      <w:r>
        <w:rPr>
          <w:rFonts w:ascii="IRNazanin" w:hAnsi="IRNazanin" w:eastAsia="IRNazanin" w:cs="IRNazanin"/>
          <w:lang w:bidi="fa-IR"/>
          <w:color w:val="111111"/>
          <w:sz w:val="28"/>
          <w:szCs w:val="28"/>
          <w:rtl/>
        </w:rPr>
        <w:t xml:space="preserve">«صلی بنا ابو عبدالله علیه السلام فقرأ بنا بالضحى وألم نشرح»</w:t>
      </w:r>
    </w:p>
    <w:p>
      <w:pPr>
        <w:pStyle w:val="BookText"/>
      </w:pPr>
      <w:r>
        <w:rPr>
          <w:rFonts w:ascii="Amiri" w:hAnsi="Amiri" w:eastAsia="Amiri" w:cs="Amiri"/>
          <w:lang w:bidi="ar-SA"/>
          <w:color w:val="111111"/>
          <w:sz w:val="28"/>
          <w:szCs w:val="28"/>
          <w:rtl/>
        </w:rPr>
        <w:t xml:space="preserve">التهذيب ج 2 ص 72 ب8 ح 32.</w:t>
      </w:r>
    </w:p>
    <w:p>
      <w:pPr>
        <w:pStyle w:val="BookText"/>
      </w:pPr>
      <w:r>
        <w:rPr>
          <w:rFonts w:ascii="IRNazanin" w:hAnsi="IRNazanin" w:eastAsia="IRNazanin" w:cs="IRNazanin"/>
          <w:lang w:bidi="fa-IR"/>
          <w:color w:val="111111"/>
          <w:sz w:val="28"/>
          <w:szCs w:val="28"/>
          <w:rtl/>
        </w:rPr>
        <w:t xml:space="preserve">الاستبصار ج 1 ص 317ب 174 ح 5.</w:t>
      </w:r>
    </w:p>
    <w:p>
      <w:pPr>
        <w:pStyle w:val="BookText"/>
      </w:pPr>
      <w:r>
        <w:rPr>
          <w:rFonts w:ascii="IRNazanin" w:hAnsi="IRNazanin" w:eastAsia="IRNazanin" w:cs="IRNazanin"/>
          <w:lang w:bidi="fa-IR"/>
          <w:color w:val="111111"/>
          <w:sz w:val="28"/>
          <w:szCs w:val="28"/>
          <w:rtl/>
        </w:rPr>
        <w:t xml:space="preserve">«صلی بنا ابو عبدالله علیه السلام فقرأ في الأولى والضحی وفي الثانية ألم نشرح -»</w:t>
      </w:r>
    </w:p>
    <w:p>
      <w:pPr>
        <w:pStyle w:val="BookText"/>
      </w:pPr>
      <w:r>
        <w:rPr>
          <w:rFonts w:ascii="IRNazanin" w:hAnsi="IRNazanin" w:eastAsia="IRNazanin" w:cs="IRNazanin"/>
          <w:lang w:bidi="fa-IR"/>
          <w:color w:val="111111"/>
          <w:sz w:val="28"/>
          <w:szCs w:val="28"/>
          <w:rtl/>
        </w:rPr>
        <w:t xml:space="preserve">الاستبصار ج 1 ص 318 ب 174 ح 6.</w:t>
      </w:r>
    </w:p>
    <w:p>
      <w:pPr>
        <w:pStyle w:val="BookText"/>
      </w:pPr>
      <w:r>
        <w:rPr>
          <w:rFonts w:ascii="Amiri" w:hAnsi="Amiri" w:eastAsia="Amiri" w:cs="Amiri"/>
          <w:lang w:bidi="ar-SA"/>
          <w:color w:val="111111"/>
          <w:sz w:val="28"/>
          <w:szCs w:val="28"/>
          <w:rtl/>
        </w:rPr>
        <w:t xml:space="preserve">التهذيب ج 2 ص 72 ب 8 ح 33 بتفاوت .</w:t>
      </w:r>
    </w:p>
    <w:p>
      <w:pPr>
        <w:pStyle w:val="BookText"/>
      </w:pPr>
      <w:r>
        <w:rPr>
          <w:rFonts w:ascii="Amiri" w:hAnsi="Amiri" w:eastAsia="Amiri" w:cs="Amiri"/>
          <w:lang w:bidi="ar-SA"/>
          <w:color w:val="111111"/>
          <w:sz w:val="28"/>
          <w:szCs w:val="28"/>
          <w:rtl/>
        </w:rPr>
        <w:t xml:space="preserve">«عن تبعيض السورة؟ فقال : اكره ، ولا بأس به في النافلة» (7)</w:t>
      </w:r>
    </w:p>
    <w:p>
      <w:pPr>
        <w:pStyle w:val="BookText"/>
      </w:pPr>
      <w:r>
        <w:rPr>
          <w:rFonts w:ascii="IRNazanin" w:hAnsi="IRNazanin" w:eastAsia="IRNazanin" w:cs="IRNazanin"/>
          <w:lang w:bidi="fa-IR"/>
          <w:color w:val="111111"/>
          <w:sz w:val="28"/>
          <w:szCs w:val="28"/>
          <w:rtl/>
        </w:rPr>
        <w:t xml:space="preserve">الاستبصار ج 1 ص 316ب 173 ح 12.</w:t>
      </w:r>
    </w:p>
    <w:p>
      <w:pPr>
        <w:pStyle w:val="BookText"/>
      </w:pPr>
      <w:r>
        <w:rPr>
          <w:rFonts w:ascii="IRNazanin" w:hAnsi="IRNazanin" w:eastAsia="IRNazanin" w:cs="IRNazanin"/>
          <w:lang w:bidi="fa-IR"/>
          <w:color w:val="111111"/>
          <w:sz w:val="28"/>
          <w:szCs w:val="28"/>
          <w:rtl/>
        </w:rPr>
        <w:t xml:space="preserve">التهذيبج 2 ص 296 ب 15 ذیل ح 48.</w:t>
      </w:r>
    </w:p>
    <w:p>
      <w:pPr>
        <w:pStyle w:val="BookText"/>
      </w:pPr>
      <w:r>
        <w:rPr>
          <w:rFonts w:ascii="Amiri" w:hAnsi="Amiri" w:eastAsia="Amiri" w:cs="Amiri"/>
          <w:lang w:bidi="ar-SA"/>
          <w:color w:val="111111"/>
          <w:sz w:val="28"/>
          <w:szCs w:val="28"/>
          <w:rtl/>
        </w:rPr>
        <w:t xml:space="preserve">( عن ذكر السورة من الكتاب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«عن رجل أراد أن يقرأ في سورة فأخذ في أخرى قال : فليرجع الى السورة الاولى الا أن يقرأ بقل هو الله احد، قلت : رجل صلی الجمعة فاراد ان يقرأ سورة الجمعة فقرأ قل هو الله احد قال : يعود الى سورة الجمعة» (6)</w:t>
      </w:r>
    </w:p>
    <w:p>
      <w:pPr>
        <w:pStyle w:val="BookText"/>
      </w:pPr>
      <w:r>
        <w:rPr>
          <w:rFonts w:ascii="Amiri" w:hAnsi="Amiri" w:eastAsia="Amiri" w:cs="Amiri"/>
          <w:lang w:bidi="ar-SA"/>
          <w:color w:val="111111"/>
          <w:sz w:val="28"/>
          <w:szCs w:val="28"/>
          <w:rtl/>
        </w:rPr>
        <w:t xml:space="preserve">التهذيب ج 3 ص 242ب 24 ح 33.</w:t>
      </w:r>
    </w:p>
    <w:p>
      <w:pPr>
        <w:pStyle w:val="BookText"/>
      </w:pPr>
      <w:r>
        <w:rPr>
          <w:rFonts w:ascii="Amiri" w:hAnsi="Amiri" w:eastAsia="Amiri" w:cs="Amiri"/>
          <w:lang w:bidi="ar-SA"/>
          <w:color w:val="111111"/>
          <w:sz w:val="28"/>
          <w:szCs w:val="28"/>
          <w:rtl/>
        </w:rPr>
        <w:t xml:space="preserve">(عن رجل تزوج امرأة على ان يعلمها سورة -) انظر المهر</w:t>
      </w:r>
    </w:p>
    <w:p>
      <w:pPr>
        <w:pStyle w:val="BookText"/>
      </w:pPr>
      <w:r>
        <w:rPr>
          <w:rFonts w:ascii="Amiri" w:hAnsi="Amiri" w:eastAsia="Amiri" w:cs="Amiri"/>
          <w:lang w:bidi="ar-SA"/>
          <w:color w:val="111111"/>
          <w:sz w:val="28"/>
          <w:szCs w:val="28"/>
          <w:rtl/>
        </w:rPr>
        <w:t xml:space="preserve">(عن رجل تزوج امرأة على سورة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 قرأ في ركعة ) يأتي تحت عنوان ( عن الرجل قرأ في ركعة الخ)</w:t>
      </w:r>
    </w:p>
    <w:p>
      <w:pPr>
        <w:pStyle w:val="BookText"/>
      </w:pPr>
      <w:r>
        <w:rPr>
          <w:rFonts w:ascii="Amiri" w:hAnsi="Amiri" w:eastAsia="Amiri" w:cs="Amiri"/>
          <w:lang w:bidi="ar-SA"/>
          <w:color w:val="111111"/>
          <w:sz w:val="28"/>
          <w:szCs w:val="28"/>
          <w:rtl/>
        </w:rPr>
        <w:t xml:space="preserve">«عن الرجل قرأ في ركعة</w:t>
      </w:r>
      <w:r>
        <w:rPr>
          <w:rStyle w:val="FootnoteReference"/>
        </w:rPr>
        <w:footnoteReference w:id="21"/>
      </w:r>
      <w:r>
        <w:rPr>
          <w:rFonts w:ascii="Amiri" w:hAnsi="Amiri" w:eastAsia="Amiri" w:cs="Amiri"/>
          <w:lang w:bidi="ar-SA"/>
          <w:color w:val="111111"/>
          <w:sz w:val="28"/>
          <w:szCs w:val="28"/>
          <w:rtl/>
        </w:rPr>
        <w:t xml:space="preserve">الحمد ونصف سورة هل يجزيه في الثانية أن لا يقرأ الحمد ويقرأ ما بقي من السورة؟ فقال : يقرأ الحمد ثم يقرأ ما بقي من السورة» (8)</w:t>
      </w:r>
    </w:p>
    <w:p>
      <w:pPr>
        <w:pStyle w:val="BookText"/>
      </w:pPr>
      <w:r>
        <w:rPr>
          <w:rFonts w:ascii="Amiri" w:hAnsi="Amiri" w:eastAsia="Amiri" w:cs="Amiri"/>
          <w:lang w:bidi="ar-SA"/>
          <w:color w:val="111111"/>
          <w:sz w:val="28"/>
          <w:szCs w:val="28"/>
          <w:rtl/>
        </w:rPr>
        <w:t xml:space="preserve">التهذيب ج 2 ص 295 ب 15 ح 74.</w:t>
      </w:r>
    </w:p>
    <w:p>
      <w:pPr>
        <w:pStyle w:val="BookText"/>
      </w:pPr>
      <w:r>
        <w:rPr>
          <w:rFonts w:ascii="IRNazanin" w:hAnsi="IRNazanin" w:eastAsia="IRNazanin" w:cs="IRNazanin"/>
          <w:lang w:bidi="fa-IR"/>
          <w:color w:val="111111"/>
          <w:sz w:val="28"/>
          <w:szCs w:val="28"/>
          <w:rtl/>
        </w:rPr>
        <w:t xml:space="preserve">الاستبصار ج 1 ص316ب 173 ح 11.</w:t>
      </w:r>
    </w:p>
    <w:p>
      <w:pPr>
        <w:pStyle w:val="BookText"/>
      </w:pPr>
      <w:r>
        <w:rPr>
          <w:rFonts w:ascii="Amiri" w:hAnsi="Amiri" w:eastAsia="Amiri" w:cs="Amiri"/>
          <w:lang w:bidi="ar-SA"/>
          <w:color w:val="111111"/>
          <w:sz w:val="28"/>
          <w:szCs w:val="28"/>
          <w:rtl/>
        </w:rPr>
        <w:t xml:space="preserve">(عن الرجل يعلم السورة -)</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«عن الرجل يقرأ السورتين في الركعة ؟</w:t>
      </w:r>
    </w:p>
    <w:p>
      <w:pPr>
        <w:pStyle w:val="BookText"/>
      </w:pPr>
      <w:r>
        <w:rPr>
          <w:rFonts w:ascii="Amiri" w:hAnsi="Amiri" w:eastAsia="Amiri" w:cs="Amiri"/>
          <w:lang w:bidi="ar-SA"/>
          <w:color w:val="111111"/>
          <w:sz w:val="28"/>
          <w:szCs w:val="28"/>
          <w:rtl/>
        </w:rPr>
        <w:t xml:space="preserve">فقال : لا لكل سورة ركعة</w:t>
      </w:r>
      <w:r>
        <w:rPr>
          <w:rStyle w:val="FootnoteReference"/>
        </w:rPr>
        <w:footnoteReference w:id="22"/>
      </w:r>
      <w:r>
        <w:rPr>
          <w:rFonts w:ascii="IRNazanin" w:hAnsi="IRNazanin" w:eastAsia="IRNazanin" w:cs="IRNazanin"/>
          <w:lang w:bidi="fa-IR"/>
          <w:color w:val="111111"/>
          <w:sz w:val="28"/>
          <w:szCs w:val="28"/>
          <w:rtl/>
        </w:rPr>
        <w:t xml:space="preserve">» (5) أو (6)</w:t>
      </w:r>
    </w:p>
    <w:p>
      <w:pPr>
        <w:pStyle w:val="BookText"/>
      </w:pPr>
      <w:r>
        <w:rPr>
          <w:rFonts w:ascii="Amiri" w:hAnsi="Amiri" w:eastAsia="Amiri" w:cs="Amiri"/>
          <w:lang w:bidi="ar-SA"/>
          <w:color w:val="111111"/>
          <w:sz w:val="28"/>
          <w:szCs w:val="28"/>
          <w:rtl/>
        </w:rPr>
        <w:t xml:space="preserve">التهذيب ج 2 ص 70ب 8 ح 22.</w:t>
      </w:r>
    </w:p>
    <w:p>
      <w:pPr>
        <w:pStyle w:val="BookText"/>
      </w:pPr>
      <w:r>
        <w:rPr>
          <w:rFonts w:ascii="IRNazanin" w:hAnsi="IRNazanin" w:eastAsia="IRNazanin" w:cs="IRNazanin"/>
          <w:lang w:bidi="fa-IR"/>
          <w:color w:val="111111"/>
          <w:sz w:val="28"/>
          <w:szCs w:val="28"/>
          <w:rtl/>
        </w:rPr>
        <w:t xml:space="preserve">الاستبصار ج 1 ص 314ب 173 ح 2.</w:t>
      </w:r>
    </w:p>
    <w:p>
      <w:pPr>
        <w:pStyle w:val="BookText"/>
      </w:pPr>
      <w:r>
        <w:rPr>
          <w:rFonts w:ascii="Amiri" w:hAnsi="Amiri" w:eastAsia="Amiri" w:cs="Amiri"/>
          <w:lang w:bidi="ar-SA"/>
          <w:color w:val="111111"/>
          <w:sz w:val="28"/>
          <w:szCs w:val="28"/>
          <w:rtl/>
        </w:rPr>
        <w:t xml:space="preserve">«عن الرجل يقرأ سورة واحدة في الركعتين من الفريضة وهو يحسن غيرها فان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فما عليه ؟ قال : اذا أحسن غيرها فلا يفعل ، وان لم يحسن غيرها فلا بأس» (7)</w:t>
      </w:r>
    </w:p>
    <w:p>
      <w:pPr>
        <w:pStyle w:val="BookText"/>
      </w:pPr>
      <w:r>
        <w:rPr>
          <w:rFonts w:ascii="Amiri" w:hAnsi="Amiri" w:eastAsia="Amiri" w:cs="Amiri"/>
          <w:lang w:bidi="ar-SA"/>
          <w:color w:val="111111"/>
          <w:sz w:val="28"/>
          <w:szCs w:val="28"/>
          <w:rtl/>
        </w:rPr>
        <w:t xml:space="preserve">التهذيب ج 2 ص 71 ب8 ح 31.</w:t>
      </w:r>
    </w:p>
    <w:p>
      <w:pPr>
        <w:pStyle w:val="BookText"/>
      </w:pPr>
      <w:r>
        <w:rPr>
          <w:rFonts w:ascii="IRNazanin" w:hAnsi="IRNazanin" w:eastAsia="IRNazanin" w:cs="IRNazanin"/>
          <w:lang w:bidi="fa-IR"/>
          <w:color w:val="111111"/>
          <w:sz w:val="28"/>
          <w:szCs w:val="28"/>
          <w:rtl/>
        </w:rPr>
        <w:t xml:space="preserve">الاستبصار ج 1 ص 315 ب173ح8.</w:t>
      </w:r>
    </w:p>
    <w:p>
      <w:pPr>
        <w:pStyle w:val="BookText"/>
      </w:pPr>
      <w:r>
        <w:rPr>
          <w:rFonts w:ascii="Amiri" w:hAnsi="Amiri" w:eastAsia="Amiri" w:cs="Amiri"/>
          <w:lang w:bidi="ar-SA"/>
          <w:color w:val="111111"/>
          <w:sz w:val="28"/>
          <w:szCs w:val="28"/>
          <w:rtl/>
        </w:rPr>
        <w:t xml:space="preserve">«عن الرجل يقرأ في الفريضة بفاتحة الكتاب وسورة اخرى في النفس الواحد؟ قال : ان شاء قرأ في نفس وان شاء في غيره» (7)</w:t>
      </w:r>
    </w:p>
    <w:p>
      <w:pPr>
        <w:pStyle w:val="BookText"/>
      </w:pPr>
      <w:r>
        <w:rPr>
          <w:rFonts w:ascii="Amiri" w:hAnsi="Amiri" w:eastAsia="Amiri" w:cs="Amiri"/>
          <w:lang w:bidi="ar-SA"/>
          <w:color w:val="111111"/>
          <w:sz w:val="28"/>
          <w:szCs w:val="28"/>
          <w:rtl/>
        </w:rPr>
        <w:t xml:space="preserve">التهذيب ج 2 ص 296 ب 15 ح 49.</w:t>
      </w:r>
    </w:p>
    <w:p>
      <w:pPr>
        <w:pStyle w:val="BookText"/>
      </w:pPr>
      <w:r>
        <w:rPr>
          <w:rFonts w:ascii="Amiri" w:hAnsi="Amiri" w:eastAsia="Amiri" w:cs="Amiri"/>
          <w:lang w:bidi="ar-SA"/>
          <w:color w:val="111111"/>
          <w:sz w:val="28"/>
          <w:szCs w:val="28"/>
          <w:rtl/>
        </w:rPr>
        <w:t xml:space="preserve">(عن الرجل يقرأ في المكتوبة سورة -)</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«عن الرجل يقرن بين السورتين في الركعة ؟ فقال : ان لكل سورة حقاً فاعطها حقها من الركوع والسجود، قلت : فيقطع السورة؟ فقال : لا بأس به» (6)</w:t>
      </w:r>
    </w:p>
    <w:p>
      <w:pPr>
        <w:pStyle w:val="BookText"/>
      </w:pPr>
      <w:r>
        <w:rPr>
          <w:rFonts w:ascii="Amiri" w:hAnsi="Amiri" w:eastAsia="Amiri" w:cs="Amiri"/>
          <w:lang w:bidi="ar-SA"/>
          <w:color w:val="111111"/>
          <w:sz w:val="28"/>
          <w:szCs w:val="28"/>
          <w:rtl/>
        </w:rPr>
        <w:t xml:space="preserve">التهذيب ج 2 ص 73 ب8 ح 36.</w:t>
      </w:r>
    </w:p>
    <w:p>
      <w:pPr>
        <w:pStyle w:val="BookText"/>
      </w:pPr>
      <w:r>
        <w:rPr>
          <w:rFonts w:ascii="Amiri" w:hAnsi="Amiri" w:eastAsia="Amiri" w:cs="Amiri"/>
          <w:lang w:bidi="ar-SA"/>
          <w:color w:val="111111"/>
          <w:sz w:val="28"/>
          <w:szCs w:val="28"/>
          <w:rtl/>
        </w:rPr>
        <w:t xml:space="preserve">«عن السورة أيصلي الرجل بها في الركعتين من الفريضة ؟ فقال : نعم</w:t>
      </w:r>
      <w:r>
        <w:rPr>
          <w:rStyle w:val="FootnoteReference"/>
        </w:rPr>
        <w:footnoteReference w:id="23"/>
      </w:r>
      <w:r>
        <w:rPr>
          <w:rFonts w:ascii="IRNazanin" w:hAnsi="IRNazanin" w:eastAsia="IRNazanin" w:cs="IRNazanin"/>
          <w:lang w:bidi="fa-IR"/>
          <w:color w:val="111111"/>
          <w:sz w:val="28"/>
          <w:szCs w:val="28"/>
          <w:rtl/>
        </w:rPr>
        <w:t xml:space="preserve">اذا كانت ست آیات قرأ بالنصف منها في الركعة الأولى والنصف الأخر في الركعة الثانية» (6)</w:t>
      </w:r>
    </w:p>
    <w:p>
      <w:pPr>
        <w:pStyle w:val="BookText"/>
      </w:pPr>
      <w:r>
        <w:rPr>
          <w:rFonts w:ascii="Amiri" w:hAnsi="Amiri" w:eastAsia="Amiri" w:cs="Amiri"/>
          <w:lang w:bidi="ar-SA"/>
          <w:color w:val="111111"/>
          <w:sz w:val="28"/>
          <w:szCs w:val="28"/>
          <w:rtl/>
        </w:rPr>
        <w:t xml:space="preserve">التهذيب ج 2 ص 294 ب 15 ح 38.</w:t>
      </w:r>
    </w:p>
    <w:p>
      <w:pPr>
        <w:pStyle w:val="BookText"/>
      </w:pPr>
      <w:r>
        <w:rPr>
          <w:rFonts w:ascii="IRNazanin" w:hAnsi="IRNazanin" w:eastAsia="IRNazanin" w:cs="IRNazanin"/>
          <w:lang w:bidi="fa-IR"/>
          <w:color w:val="111111"/>
          <w:sz w:val="28"/>
          <w:szCs w:val="28"/>
          <w:rtl/>
        </w:rPr>
        <w:t xml:space="preserve">الاستبصار ج 1 ص 315ب 173 ح 9.</w:t>
      </w:r>
    </w:p>
    <w:p>
      <w:pPr>
        <w:pStyle w:val="BookText"/>
      </w:pPr>
      <w:r>
        <w:rPr>
          <w:rFonts w:ascii="Amiri" w:hAnsi="Amiri" w:eastAsia="Amiri" w:cs="Amiri"/>
          <w:lang w:bidi="ar-SA"/>
          <w:color w:val="111111"/>
          <w:sz w:val="28"/>
          <w:szCs w:val="28"/>
          <w:rtl/>
        </w:rPr>
        <w:t xml:space="preserve">(عن السورة يصلي الرجل بها - ) تقدم تحت عنوان ( عن السورة أيصلي الخ)</w:t>
      </w:r>
    </w:p>
    <w:p>
      <w:pPr>
        <w:pStyle w:val="BookText"/>
      </w:pPr>
      <w:r>
        <w:rPr>
          <w:rFonts w:ascii="Amiri" w:hAnsi="Amiri" w:eastAsia="Amiri" w:cs="Amiri"/>
          <w:lang w:bidi="ar-SA"/>
          <w:color w:val="111111"/>
          <w:sz w:val="28"/>
          <w:szCs w:val="28"/>
          <w:rtl/>
        </w:rPr>
        <w:t xml:space="preserve">«عن القرآن بين السورتين في المكتوبة والنافلة قال : لا بأس به وعن تبعيض السورة؟ قال : اكره ذلك ولا بأس به في النافلة</w:t>
      </w:r>
      <w:r>
        <w:rPr>
          <w:rStyle w:val="FootnoteReference"/>
        </w:rPr>
        <w:footnoteReference w:id="24"/>
      </w:r>
      <w:r>
        <w:rPr>
          <w:rFonts w:ascii="IRNazanin" w:hAnsi="IRNazanin" w:eastAsia="IRNazanin" w:cs="IRNazanin"/>
          <w:lang w:bidi="fa-IR"/>
          <w:color w:val="111111"/>
          <w:sz w:val="28"/>
          <w:szCs w:val="28"/>
          <w:rtl/>
        </w:rPr>
        <w:t xml:space="preserve">وعن الركعتين اللتين يصمت « فيها الإمام أيقرأ فيهما بالحمد وهو امام يقتدی به ؟ قال : ان » قرأت فلا بأس وان سکت فلا بأس» (7)</w:t>
      </w:r>
    </w:p>
    <w:p>
      <w:pPr>
        <w:pStyle w:val="BookText"/>
      </w:pPr>
      <w:r>
        <w:rPr>
          <w:rFonts w:ascii="Amiri" w:hAnsi="Amiri" w:eastAsia="Amiri" w:cs="Amiri"/>
          <w:lang w:bidi="ar-SA"/>
          <w:color w:val="111111"/>
          <w:sz w:val="28"/>
          <w:szCs w:val="28"/>
          <w:rtl/>
        </w:rPr>
        <w:t xml:space="preserve">التهذيب ج 2 ص 296 ب 15 ح 48.</w:t>
      </w:r>
    </w:p>
    <w:p>
      <w:pPr>
        <w:pStyle w:val="BookText"/>
      </w:pPr>
      <w:r>
        <w:rPr>
          <w:rFonts w:ascii="IRNazanin" w:hAnsi="IRNazanin" w:eastAsia="IRNazanin" w:cs="IRNazanin"/>
          <w:lang w:bidi="fa-IR"/>
          <w:color w:val="111111"/>
          <w:sz w:val="28"/>
          <w:szCs w:val="28"/>
          <w:rtl/>
        </w:rPr>
        <w:t xml:space="preserve">الاستبصار ج 1 ص 317ب 174 ح3.</w:t>
      </w:r>
    </w:p>
    <w:p>
      <w:pPr>
        <w:pStyle w:val="BookText"/>
      </w:pPr>
      <w:r>
        <w:rPr>
          <w:rFonts w:ascii="IRNazanin" w:hAnsi="IRNazanin" w:eastAsia="IRNazanin" w:cs="IRNazanin"/>
          <w:lang w:bidi="fa-IR"/>
          <w:color w:val="111111"/>
          <w:sz w:val="28"/>
          <w:szCs w:val="28"/>
          <w:rtl/>
        </w:rPr>
        <w:t xml:space="preserve">الاستبصار ج 1 ص316 ب 173 ح 12.</w:t>
      </w:r>
    </w:p>
    <w:p>
      <w:pPr>
        <w:pStyle w:val="BookText"/>
      </w:pPr>
      <w:r>
        <w:rPr>
          <w:rFonts w:ascii="Amiri" w:hAnsi="Amiri" w:eastAsia="Amiri" w:cs="Amiri"/>
          <w:lang w:bidi="ar-SA"/>
          <w:color w:val="111111"/>
          <w:sz w:val="28"/>
          <w:szCs w:val="28"/>
          <w:rtl/>
        </w:rPr>
        <w:t xml:space="preserve">(في الرجل يريد أن يقرأ بسورة الجمعة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«في الرجل يريد أن يقرأ السورة فيقرأ غيرها فقال : له ان ، يرجع ما بينه وبين أن يقرأ ثلثيها» (6)</w:t>
      </w:r>
    </w:p>
    <w:p>
      <w:pPr>
        <w:pStyle w:val="BookText"/>
      </w:pPr>
      <w:r>
        <w:rPr>
          <w:rFonts w:ascii="Amiri" w:hAnsi="Amiri" w:eastAsia="Amiri" w:cs="Amiri"/>
          <w:lang w:bidi="ar-SA"/>
          <w:color w:val="111111"/>
          <w:sz w:val="28"/>
          <w:szCs w:val="28"/>
          <w:rtl/>
        </w:rPr>
        <w:t xml:space="preserve">التهذيب ج 2 ص 293 ب 15 ح 36.</w:t>
      </w:r>
    </w:p>
    <w:p>
      <w:pPr>
        <w:pStyle w:val="BookText"/>
      </w:pPr>
      <w:r>
        <w:rPr>
          <w:rFonts w:ascii="Amiri" w:hAnsi="Amiri" w:eastAsia="Amiri" w:cs="Amiri"/>
          <w:lang w:bidi="ar-SA"/>
          <w:color w:val="111111"/>
          <w:sz w:val="28"/>
          <w:szCs w:val="28"/>
          <w:rtl/>
        </w:rPr>
        <w:t xml:space="preserve">«في الرجل يقرأ في المكتوبة بنصف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ثم ينسي فيأخذ في أخرى حتى يفرغ منها ثم يذكر قبل أن يركع قال :يركع ولا يضره» (6)</w:t>
      </w:r>
    </w:p>
    <w:p>
      <w:pPr>
        <w:pStyle w:val="BookText"/>
      </w:pPr>
      <w:r>
        <w:rPr>
          <w:rFonts w:ascii="Amiri" w:hAnsi="Amiri" w:eastAsia="Amiri" w:cs="Amiri"/>
          <w:lang w:bidi="ar-SA"/>
          <w:color w:val="111111"/>
          <w:sz w:val="28"/>
          <w:szCs w:val="28"/>
          <w:rtl/>
        </w:rPr>
        <w:t xml:space="preserve">التهذيب ج 2 ص 190 ب 10 ح 55.</w:t>
      </w:r>
    </w:p>
    <w:p>
      <w:pPr>
        <w:pStyle w:val="BookText"/>
      </w:pPr>
      <w:r>
        <w:rPr>
          <w:rFonts w:ascii="Amiri" w:hAnsi="Amiri" w:eastAsia="Amiri" w:cs="Amiri"/>
          <w:lang w:bidi="ar-SA"/>
          <w:color w:val="111111"/>
          <w:sz w:val="28"/>
          <w:szCs w:val="28"/>
          <w:rtl/>
        </w:rPr>
        <w:t xml:space="preserve">(قد كان رسول الله يتزوج المرأة على سورة من القرآن -) انظر المهر</w:t>
      </w:r>
    </w:p>
    <w:p>
      <w:pPr>
        <w:pStyle w:val="BookText"/>
      </w:pPr>
      <w:r>
        <w:rPr>
          <w:rFonts w:ascii="Amiri" w:hAnsi="Amiri" w:eastAsia="Amiri" w:cs="Amiri"/>
          <w:lang w:bidi="ar-SA"/>
          <w:color w:val="111111"/>
          <w:sz w:val="28"/>
          <w:szCs w:val="28"/>
          <w:rtl/>
        </w:rPr>
        <w:t xml:space="preserve">«قلت له فاي السور تقرأ في الصلوات</w:t>
      </w:r>
      <w:r>
        <w:rPr>
          <w:rStyle w:val="FootnoteReference"/>
        </w:rPr>
        <w:footnoteReference w:id="25"/>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التهذيب ج 2 ص 95 ب8 ذیل ح 122.</w:t>
      </w:r>
    </w:p>
    <w:p>
      <w:pPr>
        <w:pStyle w:val="BookText"/>
      </w:pPr>
      <w:r>
        <w:rPr>
          <w:rFonts w:ascii="Amiri" w:hAnsi="Amiri" w:eastAsia="Amiri" w:cs="Amiri"/>
          <w:lang w:bidi="ar-SA"/>
          <w:color w:val="111111"/>
          <w:sz w:val="28"/>
          <w:szCs w:val="28"/>
          <w:rtl/>
        </w:rPr>
        <w:t xml:space="preserve">«لا بأس أن تجمع في النافلة من السور ما شئت» (6)</w:t>
      </w:r>
    </w:p>
    <w:p>
      <w:pPr>
        <w:pStyle w:val="BookText"/>
      </w:pPr>
      <w:r>
        <w:rPr>
          <w:rFonts w:ascii="Amiri" w:hAnsi="Amiri" w:eastAsia="Amiri" w:cs="Amiri"/>
          <w:lang w:bidi="ar-SA"/>
          <w:color w:val="111111"/>
          <w:sz w:val="28"/>
          <w:szCs w:val="28"/>
          <w:rtl/>
        </w:rPr>
        <w:t xml:space="preserve">التهذيب ج 2 ص 73ب 8 ح 38.</w:t>
      </w:r>
    </w:p>
    <w:p>
      <w:pPr>
        <w:pStyle w:val="BookText"/>
      </w:pPr>
      <w:r>
        <w:rPr>
          <w:rFonts w:ascii="Amiri" w:hAnsi="Amiri" w:eastAsia="Amiri" w:cs="Amiri"/>
          <w:lang w:bidi="ar-SA"/>
          <w:color w:val="111111"/>
          <w:sz w:val="28"/>
          <w:szCs w:val="28"/>
          <w:rtl/>
        </w:rPr>
        <w:t xml:space="preserve">«لا تقرأ في المكتوبة بأقل من سورة ولا بأكثر» (6)</w:t>
      </w:r>
    </w:p>
    <w:p>
      <w:pPr>
        <w:pStyle w:val="BookText"/>
      </w:pPr>
      <w:r>
        <w:rPr>
          <w:rFonts w:ascii="IRNazanin" w:hAnsi="IRNazanin" w:eastAsia="IRNazanin" w:cs="IRNazanin"/>
          <w:lang w:bidi="fa-IR"/>
          <w:color w:val="111111"/>
          <w:sz w:val="28"/>
          <w:szCs w:val="28"/>
          <w:rtl/>
        </w:rPr>
        <w:t xml:space="preserve">الكافي ج3 ص 314 ک 12ب 21ح 12.</w:t>
      </w:r>
    </w:p>
    <w:p>
      <w:pPr>
        <w:pStyle w:val="BookText"/>
      </w:pPr>
      <w:r>
        <w:rPr>
          <w:rFonts w:ascii="Amiri" w:hAnsi="Amiri" w:eastAsia="Amiri" w:cs="Amiri"/>
          <w:lang w:bidi="ar-SA"/>
          <w:color w:val="111111"/>
          <w:sz w:val="28"/>
          <w:szCs w:val="28"/>
          <w:rtl/>
        </w:rPr>
        <w:t xml:space="preserve">التهذيب ج 2 ص 69 ب8ح 21.</w:t>
      </w:r>
    </w:p>
    <w:p>
      <w:pPr>
        <w:pStyle w:val="BookText"/>
      </w:pPr>
      <w:r>
        <w:rPr>
          <w:rFonts w:ascii="IRNazanin" w:hAnsi="IRNazanin" w:eastAsia="IRNazanin" w:cs="IRNazanin"/>
          <w:lang w:bidi="fa-IR"/>
          <w:color w:val="111111"/>
          <w:sz w:val="28"/>
          <w:szCs w:val="28"/>
          <w:rtl/>
        </w:rPr>
        <w:t xml:space="preserve">الاستبصار ج 1 ص 314 ب 173 ح 1.</w:t>
      </w:r>
    </w:p>
    <w:p>
      <w:pPr>
        <w:pStyle w:val="BookText"/>
      </w:pPr>
      <w:r>
        <w:rPr>
          <w:rFonts w:ascii="Amiri" w:hAnsi="Amiri" w:eastAsia="Amiri" w:cs="Amiri"/>
          <w:lang w:bidi="ar-SA"/>
          <w:color w:val="111111"/>
          <w:sz w:val="28"/>
          <w:szCs w:val="28"/>
          <w:rtl/>
        </w:rPr>
        <w:t xml:space="preserve">«لكل ركعة سورة» (5) أو (6)</w:t>
      </w:r>
    </w:p>
    <w:p>
      <w:pPr>
        <w:pStyle w:val="BookText"/>
      </w:pPr>
      <w:r>
        <w:rPr>
          <w:rFonts w:ascii="IRNazanin" w:hAnsi="IRNazanin" w:eastAsia="IRNazanin" w:cs="IRNazanin"/>
          <w:lang w:bidi="fa-IR"/>
          <w:color w:val="111111"/>
          <w:sz w:val="28"/>
          <w:szCs w:val="28"/>
          <w:rtl/>
        </w:rPr>
        <w:t xml:space="preserve">الاستبصار ج 1 ص 314ب 173 ذیل ح 2.</w:t>
      </w:r>
    </w:p>
    <w:p>
      <w:pPr>
        <w:pStyle w:val="BookText"/>
      </w:pPr>
      <w:r>
        <w:rPr>
          <w:rFonts w:ascii="Amiri" w:hAnsi="Amiri" w:eastAsia="Amiri" w:cs="Amiri"/>
          <w:lang w:bidi="ar-SA"/>
          <w:color w:val="111111"/>
          <w:sz w:val="28"/>
          <w:szCs w:val="28"/>
          <w:rtl/>
        </w:rPr>
        <w:t xml:space="preserve">( لكل سورة حقاً - ) تقدم تحت عنوان (عن الرجل يقرن الخ)</w:t>
      </w:r>
    </w:p>
    <w:p>
      <w:pPr>
        <w:pStyle w:val="BookText"/>
      </w:pPr>
      <w:r>
        <w:rPr>
          <w:rFonts w:ascii="Amiri" w:hAnsi="Amiri" w:eastAsia="Amiri" w:cs="Amiri"/>
          <w:lang w:bidi="ar-SA"/>
          <w:color w:val="111111"/>
          <w:sz w:val="28"/>
          <w:szCs w:val="28"/>
          <w:rtl/>
        </w:rPr>
        <w:t xml:space="preserve">«لكل سورة ركعة» (5 أو 6)</w:t>
      </w:r>
    </w:p>
    <w:p>
      <w:pPr>
        <w:pStyle w:val="BookText"/>
      </w:pPr>
      <w:r>
        <w:rPr>
          <w:rFonts w:ascii="IRNazanin" w:hAnsi="IRNazanin" w:eastAsia="IRNazanin" w:cs="IRNazanin"/>
          <w:lang w:bidi="fa-IR"/>
          <w:color w:val="111111"/>
          <w:sz w:val="28"/>
          <w:szCs w:val="28"/>
          <w:rtl/>
        </w:rPr>
        <w:t xml:space="preserve">التهذيب ج 2 ص 70ب 8 ذیل ح 22.</w:t>
      </w:r>
    </w:p>
    <w:p>
      <w:pPr>
        <w:pStyle w:val="BookText"/>
      </w:pPr>
      <w:r>
        <w:rPr>
          <w:rFonts w:ascii="Amiri" w:hAnsi="Amiri" w:eastAsia="Amiri" w:cs="Amiri"/>
          <w:lang w:bidi="ar-SA"/>
          <w:color w:val="111111"/>
          <w:sz w:val="28"/>
          <w:szCs w:val="28"/>
          <w:rtl/>
        </w:rPr>
        <w:t xml:space="preserve">( من افتح بسورة ثم بداله - ) تقدم تحت عنوان ( رجل قرأ في الغداة الخ)</w:t>
      </w:r>
    </w:p>
    <w:p>
      <w:pPr>
        <w:pStyle w:val="BookText"/>
      </w:pPr>
      <w:r>
        <w:rPr>
          <w:rFonts w:ascii="Amiri" w:hAnsi="Amiri" w:eastAsia="Amiri" w:cs="Amiri"/>
          <w:lang w:bidi="ar-SA"/>
          <w:color w:val="111111"/>
          <w:sz w:val="28"/>
          <w:szCs w:val="28"/>
          <w:rtl/>
        </w:rPr>
        <w:t xml:space="preserve">( من حلف بسورة -) انظر الحلف</w:t>
      </w:r>
    </w:p>
    <w:p>
      <w:pPr>
        <w:pStyle w:val="BookText"/>
      </w:pPr>
      <w:r>
        <w:rPr>
          <w:rFonts w:ascii="Amiri" w:hAnsi="Amiri" w:eastAsia="Amiri" w:cs="Amiri"/>
          <w:lang w:bidi="ar-SA"/>
          <w:color w:val="111111"/>
          <w:sz w:val="28"/>
          <w:szCs w:val="28"/>
          <w:rtl/>
        </w:rPr>
        <w:t xml:space="preserve">«من غلط في سورة فليقرأ قل هو الله أحد ثم ليركع» (6)</w:t>
      </w:r>
    </w:p>
    <w:p>
      <w:pPr>
        <w:pStyle w:val="BookText"/>
      </w:pPr>
      <w:r>
        <w:rPr>
          <w:rFonts w:ascii="Amiri" w:hAnsi="Amiri" w:eastAsia="Amiri" w:cs="Amiri"/>
          <w:lang w:bidi="ar-SA"/>
          <w:color w:val="111111"/>
          <w:sz w:val="28"/>
          <w:szCs w:val="28"/>
          <w:rtl/>
        </w:rPr>
        <w:t xml:space="preserve">التهذيب ج 2 ص 295 ب 15 ح43.</w:t>
      </w:r>
    </w:p>
    <w:p>
      <w:pPr>
        <w:pStyle w:val="BookText"/>
      </w:pPr>
      <w:r>
        <w:rPr>
          <w:rFonts w:ascii="Amiri" w:hAnsi="Amiri" w:eastAsia="Amiri" w:cs="Amiri"/>
          <w:lang w:bidi="ar-SA"/>
          <w:color w:val="111111"/>
          <w:sz w:val="28"/>
          <w:szCs w:val="28"/>
          <w:rtl/>
        </w:rPr>
        <w:t xml:space="preserve">( من نسي سورة من القرآن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«ولا تقرن بين السورتين في فريضة فاما النافلة فاقرن ما شئت» (غ)</w:t>
      </w:r>
    </w:p>
    <w:p>
      <w:pPr>
        <w:pStyle w:val="BookText"/>
      </w:pPr>
      <w:r>
        <w:rPr>
          <w:rFonts w:ascii="IRNazanin" w:hAnsi="IRNazanin" w:eastAsia="IRNazanin" w:cs="IRNazanin"/>
          <w:lang w:bidi="fa-IR"/>
          <w:color w:val="111111"/>
          <w:sz w:val="28"/>
          <w:szCs w:val="28"/>
          <w:rtl/>
        </w:rPr>
        <w:t xml:space="preserve">الفقيه ج 1 ص 200 ب 45 ذیل ح 7.</w:t>
      </w:r>
    </w:p>
    <w:p>
      <w:pPr>
        <w:pStyle w:val="BookText"/>
      </w:pPr>
      <w:r>
        <w:rPr>
          <w:rFonts w:ascii="Amiri" w:hAnsi="Amiri" w:eastAsia="Amiri" w:cs="Amiri"/>
          <w:lang w:bidi="ar-SA"/>
          <w:color w:val="111111"/>
          <w:sz w:val="28"/>
          <w:szCs w:val="28"/>
          <w:rtl/>
        </w:rPr>
        <w:t xml:space="preserve">«هل تقسم السورة في ركعتين ؟ فقال : نعم اقسمهما كيف شئت» (5) أو (6)</w:t>
      </w:r>
    </w:p>
    <w:p>
      <w:pPr>
        <w:pStyle w:val="BookText"/>
      </w:pPr>
      <w:r>
        <w:rPr>
          <w:rFonts w:ascii="Amiri" w:hAnsi="Amiri" w:eastAsia="Amiri" w:cs="Amiri"/>
          <w:lang w:bidi="ar-SA"/>
          <w:color w:val="111111"/>
          <w:sz w:val="28"/>
          <w:szCs w:val="28"/>
          <w:rtl/>
        </w:rPr>
        <w:t xml:space="preserve">التهذيب ج 2 ص 73 ب8 ح 39.</w:t>
      </w:r>
    </w:p>
    <w:p>
      <w:pPr>
        <w:pStyle w:val="BookText"/>
      </w:pPr>
      <w:r>
        <w:rPr>
          <w:rFonts w:ascii="Amiri" w:hAnsi="Amiri" w:eastAsia="Amiri" w:cs="Amiri"/>
          <w:lang w:bidi="ar-SA"/>
          <w:color w:val="111111"/>
          <w:sz w:val="28"/>
          <w:szCs w:val="28"/>
          <w:rtl/>
        </w:rPr>
        <w:t xml:space="preserve">«هل يجوز أن يقرأ في صلاة الليل بالسورتين والثلاث؟ فقال : ما كان من صلاة الليل فأقرأ بالسورتين والثلاث، وما كان من صلاة النهار فلا تقرأ الآ بسورة سورة» (7)</w:t>
      </w:r>
    </w:p>
    <w:p>
      <w:pPr>
        <w:pStyle w:val="BookText"/>
      </w:pPr>
      <w:r>
        <w:rPr>
          <w:rFonts w:ascii="Amiri" w:hAnsi="Amiri" w:eastAsia="Amiri" w:cs="Amiri"/>
          <w:lang w:bidi="ar-SA"/>
          <w:color w:val="111111"/>
          <w:sz w:val="28"/>
          <w:szCs w:val="28"/>
          <w:rtl/>
        </w:rPr>
        <w:t xml:space="preserve">التهذيب ج 2 ص 73 ب8 ح 37.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4668_170806"/>
    <w:bookmarkEnd w:id="8"/>
    <w:p>
      <w:pPr>
        <w:pStyle w:val="BookText"/>
      </w:pPr>
      <w:r>
        <w:rPr>
          <w:rFonts w:ascii="Amiri" w:hAnsi="Amiri" w:eastAsia="Amiri" w:cs="Amiri"/>
          <w:lang w:bidi="ar-SA"/>
          <w:color w:val="111111"/>
          <w:sz w:val="28"/>
          <w:szCs w:val="28"/>
          <w:rtl/>
        </w:rPr>
        <w:t xml:space="preserve">«يرجع من كل سورة الا من قل هو الله أحد و [من ] قل يا أيها الكافرون» (6)</w:t>
      </w:r>
    </w:p>
    <w:p>
      <w:pPr>
        <w:pStyle w:val="BookText"/>
      </w:pPr>
      <w:r>
        <w:rPr>
          <w:rFonts w:ascii="IRNazanin" w:hAnsi="IRNazanin" w:eastAsia="IRNazanin" w:cs="IRNazanin"/>
          <w:lang w:bidi="fa-IR"/>
          <w:color w:val="111111"/>
          <w:sz w:val="28"/>
          <w:szCs w:val="28"/>
          <w:rtl/>
        </w:rPr>
        <w:t xml:space="preserve">الکافی ج 3 ص 317 ک12ب 21 ذیل حديث 35.</w:t>
      </w:r>
    </w:p>
    <w:p>
      <w:pPr>
        <w:pStyle w:val="BookText"/>
      </w:pPr>
      <w:r>
        <w:rPr>
          <w:rFonts w:ascii="IRNazanin" w:hAnsi="IRNazanin" w:eastAsia="IRNazanin" w:cs="IRNazanin"/>
          <w:lang w:bidi="fa-IR"/>
          <w:color w:val="111111"/>
          <w:sz w:val="28"/>
          <w:szCs w:val="28"/>
          <w:rtl/>
        </w:rPr>
        <w:t xml:space="preserve">التهذيب ج 2 ص 190 ب 10 ذیل ح 53.</w:t>
      </w:r>
    </w:p>
    <w:p>
      <w:pPr>
        <w:pStyle w:val="BookText"/>
      </w:pPr>
      <w:r>
        <w:rPr>
          <w:rFonts w:ascii="IRNazanin" w:hAnsi="IRNazanin" w:eastAsia="IRNazanin" w:cs="IRNazanin"/>
          <w:lang w:bidi="fa-IR"/>
          <w:color w:val="111111"/>
          <w:sz w:val="28"/>
          <w:szCs w:val="28"/>
          <w:rtl/>
        </w:rPr>
        <w:t xml:space="preserve">التهذيب ج 2 ص 190 ب 10 ذیل ح 54.</w:t>
      </w:r>
    </w:p>
    <w:p>
      <w:pPr>
        <w:pStyle w:val="BookText"/>
      </w:pPr>
      <w:r>
        <w:rPr>
          <w:rFonts w:ascii="IRNazanin" w:hAnsi="IRNazanin" w:eastAsia="IRNazanin" w:cs="IRNazanin"/>
          <w:lang w:bidi="fa-IR"/>
          <w:color w:val="111111"/>
          <w:sz w:val="28"/>
          <w:szCs w:val="28"/>
          <w:rtl/>
        </w:rPr>
        <w:t xml:space="preserve">التهذيب ج 2 ص 290 ب 15 ذیل ح 22.</w:t>
      </w:r>
    </w:p>
    <w:p>
      <w:pPr>
        <w:pStyle w:val="BookText"/>
      </w:pPr>
      <w:r>
        <w:rPr>
          <w:rFonts w:ascii="IRNazanin" w:hAnsi="IRNazanin" w:eastAsia="IRNazanin" w:cs="IRNazanin"/>
          <w:lang w:bidi="fa-IR"/>
          <w:color w:val="111111"/>
          <w:sz w:val="28"/>
          <w:szCs w:val="28"/>
          <w:rtl/>
        </w:rPr>
        <w:t xml:space="preserve">(یکره أن يقرأ قل هو الله أحد بنفس واحد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36" w:name="_Toc27"/>
      <w:r>
        <w:t>«سورة بن كليب» (8)</w:t>
      </w:r>
      <w:bookmarkEnd w:id="136"/>
    </w:p>
    <w:p>
      <w:pPr>
        <w:pStyle w:val="BookText"/>
      </w:pPr>
      <w:r>
        <w:rPr>
          <w:rFonts w:ascii="Amiri" w:hAnsi="Amiri" w:eastAsia="Amiri" w:cs="Amiri"/>
          <w:lang w:bidi="ar-SA"/>
          <w:color w:val="111111"/>
          <w:sz w:val="28"/>
          <w:szCs w:val="28"/>
          <w:rtl/>
        </w:rPr>
        <w:t xml:space="preserve">(خرجت معنا امرأة -) انظر الاحرام</w:t>
      </w:r>
    </w:p>
    <w:p>
      <w:pPr>
        <w:pStyle w:val="BookText"/>
      </w:pPr>
      <w:r>
        <w:rPr>
          <w:rFonts w:ascii="Amiri" w:hAnsi="Amiri" w:eastAsia="Amiri" w:cs="Amiri"/>
          <w:lang w:bidi="ar-SA"/>
          <w:color w:val="111111"/>
          <w:sz w:val="28"/>
          <w:szCs w:val="28"/>
          <w:rtl/>
        </w:rPr>
        <w:t xml:space="preserve">( ربنا ارنا اللذين اضلانا ۔ ) انظر الحجة</w:t>
      </w:r>
    </w:p>
    <w:p>
      <w:pPr>
        <w:pStyle w:val="BookText"/>
      </w:pPr>
      <w:r>
        <w:rPr>
          <w:rFonts w:ascii="Amiri" w:hAnsi="Amiri" w:eastAsia="Amiri" w:cs="Amiri"/>
          <w:lang w:bidi="ar-SA"/>
          <w:color w:val="111111"/>
          <w:sz w:val="28"/>
          <w:szCs w:val="28"/>
          <w:rtl/>
        </w:rPr>
        <w:t xml:space="preserve">( رجل يخرج من منزله -)</w:t>
      </w:r>
    </w:p>
    <w:p>
      <w:pPr>
        <w:pStyle w:val="BookText"/>
      </w:pPr>
      <w:r>
        <w:rPr>
          <w:rFonts w:ascii="IRNazanin" w:hAnsi="IRNazanin" w:eastAsia="IRNazanin" w:cs="IRNazanin"/>
          <w:lang w:bidi="fa-IR"/>
          <w:color w:val="111111"/>
          <w:sz w:val="28"/>
          <w:szCs w:val="28"/>
          <w:rtl/>
        </w:rPr>
        <w:t xml:space="preserve">انظر المحارب</w:t>
      </w:r>
    </w:p>
    <w:p>
      <w:pPr>
        <w:pStyle w:val="BookText"/>
      </w:pPr>
      <w:r>
        <w:rPr>
          <w:rFonts w:ascii="IRNazanin" w:hAnsi="IRNazanin" w:eastAsia="IRNazanin" w:cs="IRNazanin"/>
          <w:lang w:bidi="fa-IR"/>
          <w:color w:val="111111"/>
          <w:sz w:val="28"/>
          <w:szCs w:val="28"/>
          <w:rtl/>
        </w:rPr>
        <w:t xml:space="preserve">(عن ادنی ما یجزی -) انظر التشهد</w:t>
      </w:r>
    </w:p>
    <w:p>
      <w:pPr>
        <w:pStyle w:val="BookText"/>
      </w:pPr>
      <w:r>
        <w:rPr>
          <w:rFonts w:ascii="IRNazanin" w:hAnsi="IRNazanin" w:eastAsia="IRNazanin" w:cs="IRNazanin"/>
          <w:lang w:bidi="fa-IR"/>
          <w:color w:val="111111"/>
          <w:sz w:val="28"/>
          <w:szCs w:val="28"/>
          <w:rtl/>
        </w:rPr>
        <w:t xml:space="preserve">(عن رجل طلق امرأته -) انظر الطلاق</w:t>
      </w:r>
    </w:p>
    <w:p>
      <w:pPr>
        <w:pStyle w:val="BookText"/>
      </w:pPr>
      <w:r>
        <w:rPr>
          <w:rFonts w:ascii="IRNazanin" w:hAnsi="IRNazanin" w:eastAsia="IRNazanin" w:cs="IRNazanin"/>
          <w:lang w:bidi="fa-IR"/>
          <w:color w:val="111111"/>
          <w:sz w:val="28"/>
          <w:szCs w:val="28"/>
          <w:rtl/>
        </w:rPr>
        <w:t xml:space="preserve">(عن رجل قتل رجلا عمدا -) انظر القتل</w:t>
      </w:r>
    </w:p>
    <w:p>
      <w:pPr>
        <w:pStyle w:val="BookText"/>
      </w:pPr>
      <w:r>
        <w:rPr>
          <w:rFonts w:ascii="Amiri" w:hAnsi="Amiri" w:eastAsia="Amiri" w:cs="Amiri"/>
          <w:lang w:bidi="ar-SA"/>
          <w:color w:val="111111"/>
          <w:sz w:val="28"/>
          <w:szCs w:val="28"/>
          <w:rtl/>
        </w:rPr>
        <w:t xml:space="preserve">(والله انا لخزان الله -) انظر المحجة</w:t>
      </w:r>
    </w:p>
    <w:p>
      <w:pPr>
        <w:pStyle w:val="BookText"/>
      </w:pPr>
      <w:r>
        <w:rPr>
          <w:rFonts w:ascii="Amiri" w:hAnsi="Amiri" w:eastAsia="Amiri" w:cs="Amiri"/>
          <w:lang w:bidi="ar-SA"/>
          <w:color w:val="111111"/>
          <w:sz w:val="28"/>
          <w:szCs w:val="28"/>
          <w:rtl/>
        </w:rPr>
        <w:t xml:space="preserve">(ويوم القيامة ترى الذين - ) انظر الحجة</w:t>
      </w:r>
    </w:p>
    <w:p>
      <w:pPr>
        <w:pStyle w:val="Heading3"/>
      </w:pPr>
      <w:bookmarkStart w:id="137" w:name="_Toc28"/>
      <w:r>
        <w:t>«سورة بن كليب الهندي» (1)</w:t>
      </w:r>
      <w:bookmarkEnd w:id="137"/>
    </w:p>
    <w:p>
      <w:pPr>
        <w:pStyle w:val="BookText"/>
      </w:pPr>
      <w:r>
        <w:rPr>
          <w:rFonts w:ascii="Amiri" w:hAnsi="Amiri" w:eastAsia="Amiri" w:cs="Amiri"/>
          <w:lang w:bidi="ar-SA"/>
          <w:color w:val="111111"/>
          <w:sz w:val="28"/>
          <w:szCs w:val="28"/>
          <w:rtl/>
        </w:rPr>
        <w:t xml:space="preserve">(عن المرأة الحائض -) انظر الثوب</w:t>
      </w:r>
    </w:p>
    <w:p>
      <w:pPr>
        <w:pStyle w:val="Heading3"/>
      </w:pPr>
      <w:bookmarkStart w:id="138" w:name="_Toc29"/>
      <w:r>
        <w:t>«سورة آل عمران</w:t>
      </w:r>
      <w:bookmarkEnd w:id="138"/>
    </w:p>
    <w:p>
      <w:pPr>
        <w:pStyle w:val="BookText"/>
      </w:pPr>
      <w:r>
        <w:rPr>
          <w:rFonts w:ascii="Amiri" w:hAnsi="Amiri" w:eastAsia="Amiri" w:cs="Amiri"/>
          <w:lang w:bidi="ar-SA"/>
          <w:color w:val="111111"/>
          <w:sz w:val="28"/>
          <w:szCs w:val="28"/>
          <w:rtl/>
        </w:rPr>
        <w:t xml:space="preserve">( اذا قمت بالليل - إلى أن قال - ثم اقرأ الخمس الآيات من آل عمران - ) انظر الليل</w:t>
      </w:r>
    </w:p>
    <w:p>
      <w:pPr>
        <w:pStyle w:val="BookText"/>
      </w:pPr>
      <w:r>
        <w:rPr>
          <w:rFonts w:ascii="Amiri" w:hAnsi="Amiri" w:eastAsia="Amiri" w:cs="Amiri"/>
          <w:lang w:bidi="ar-SA"/>
          <w:color w:val="111111"/>
          <w:sz w:val="28"/>
          <w:szCs w:val="28"/>
          <w:rtl/>
        </w:rPr>
        <w:t xml:space="preserve">( اذا قمت من فراشك - إلى أن قال - ثم اقرأ خمس آيات من آخر آل عمران -)</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IRNazanin" w:hAnsi="IRNazanin" w:eastAsia="IRNazanin" w:cs="IRNazanin"/>
          <w:lang w:bidi="fa-IR"/>
          <w:color w:val="111111"/>
          <w:sz w:val="28"/>
          <w:szCs w:val="28"/>
          <w:rtl/>
        </w:rPr>
        <w:t xml:space="preserve">(أن رسول الله صلی الله علیه و اله و سلم كان اذا - إلى أن قال-ويقرأ الآيات من آل عمران - ) انظر الليل</w:t>
      </w:r>
    </w:p>
    <w:p>
      <w:pPr>
        <w:pStyle w:val="BookText"/>
      </w:pPr>
      <w:r>
        <w:rPr>
          <w:rFonts w:ascii="Amiri" w:hAnsi="Amiri" w:eastAsia="Amiri" w:cs="Amiri"/>
          <w:lang w:bidi="ar-SA"/>
          <w:color w:val="111111"/>
          <w:sz w:val="28"/>
          <w:szCs w:val="28"/>
          <w:rtl/>
        </w:rPr>
        <w:t xml:space="preserve">( تقرأ في صلاة الزوال - إلى أن قال - والخمس آيات من آل عمران ان في خلق السماوات -) انظر النوافل</w:t>
      </w:r>
    </w:p>
    <w:p>
      <w:pPr>
        <w:pStyle w:val="Heading3"/>
      </w:pPr>
      <w:bookmarkStart w:id="139" w:name="_Toc30"/>
      <w:r>
        <w:t>«سورة ابراهيم»</w:t>
      </w:r>
      <w:bookmarkEnd w:id="139"/>
    </w:p>
    <w:p>
      <w:pPr>
        <w:pStyle w:val="BookText"/>
      </w:pPr>
      <w:r>
        <w:rPr>
          <w:rFonts w:ascii="IRNazanin" w:hAnsi="IRNazanin" w:eastAsia="IRNazanin" w:cs="IRNazanin"/>
          <w:lang w:bidi="fa-IR"/>
          <w:color w:val="111111"/>
          <w:sz w:val="28"/>
          <w:szCs w:val="28"/>
          <w:rtl/>
        </w:rPr>
        <w:t xml:space="preserve">(اخبرني - إلى أن قال - لئن شكرتم لازید نکم -) انظر الكفر</w:t>
      </w:r>
    </w:p>
    <w:p>
      <w:pPr>
        <w:pStyle w:val="BookText"/>
      </w:pPr>
      <w:r>
        <w:rPr>
          <w:rFonts w:ascii="Amiri" w:hAnsi="Amiri" w:eastAsia="Amiri" w:cs="Amiri"/>
          <w:lang w:bidi="ar-SA"/>
          <w:color w:val="111111"/>
          <w:sz w:val="28"/>
          <w:szCs w:val="28"/>
          <w:rtl/>
        </w:rPr>
        <w:t xml:space="preserve">( دخل قتادة - إلى أن قال - واجعل افئدة من الناس تهوى اليهم -) انظر القرآن</w:t>
      </w:r>
    </w:p>
    <w:p>
      <w:pPr>
        <w:pStyle w:val="BookText"/>
      </w:pPr>
      <w:r>
        <w:rPr>
          <w:rFonts w:ascii="Amiri" w:hAnsi="Amiri" w:eastAsia="Amiri" w:cs="Amiri"/>
          <w:lang w:bidi="ar-SA"/>
          <w:color w:val="111111"/>
          <w:sz w:val="28"/>
          <w:szCs w:val="28"/>
          <w:rtl/>
        </w:rPr>
        <w:t xml:space="preserve">(نظر الى الناس - إلى أن قال - واجعل افئدة من الناس -) انظر الحجة</w:t>
      </w:r>
    </w:p>
    <w:p>
      <w:pPr>
        <w:pStyle w:val="Heading3"/>
      </w:pPr>
      <w:bookmarkStart w:id="140" w:name="_Toc31"/>
      <w:r>
        <w:t>«سورة الأسراء»</w:t>
      </w:r>
      <w:bookmarkEnd w:id="140"/>
    </w:p>
    <w:p>
      <w:pPr>
        <w:pStyle w:val="BookText"/>
      </w:pPr>
      <w:r>
        <w:rPr>
          <w:rFonts w:ascii="Amiri" w:hAnsi="Amiri" w:eastAsia="Amiri" w:cs="Amiri"/>
          <w:lang w:bidi="ar-SA"/>
          <w:color w:val="111111"/>
          <w:sz w:val="28"/>
          <w:szCs w:val="28"/>
          <w:rtl/>
        </w:rPr>
        <w:t xml:space="preserve">( انه كان عبداً شكوراً - ) تقدم في الدعاء تحت عنوان ( ما عنى الخ)</w:t>
      </w:r>
    </w:p>
    <w:p>
      <w:pPr>
        <w:pStyle w:val="BookText"/>
      </w:pPr>
      <w:r>
        <w:rPr>
          <w:rFonts w:ascii="Amiri" w:hAnsi="Amiri" w:eastAsia="Amiri" w:cs="Amiri"/>
          <w:lang w:bidi="ar-SA"/>
          <w:color w:val="111111"/>
          <w:sz w:val="28"/>
          <w:szCs w:val="28"/>
          <w:rtl/>
        </w:rPr>
        <w:t xml:space="preserve">( قل ادعو الذين زعمتم - ) تقدم في الدعاء تحت عنوان (كان يقول عند الخ)</w:t>
      </w:r>
    </w:p>
    <w:p>
      <w:pPr>
        <w:pStyle w:val="BookText"/>
      </w:pPr>
      <w:r>
        <w:rPr>
          <w:rFonts w:ascii="Amiri" w:hAnsi="Amiri" w:eastAsia="Amiri" w:cs="Amiri"/>
          <w:lang w:bidi="ar-SA"/>
          <w:color w:val="111111"/>
          <w:sz w:val="28"/>
          <w:szCs w:val="28"/>
          <w:rtl/>
        </w:rPr>
        <w:t xml:space="preserve">( قل ادعوا الله او ادعوا الرحمن - ) يأتي في القرآن تحت عنوان ( والذي بعث الخ)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4668_170808"/>
    <w:bookmarkEnd w:id="9"/>
    <w:p>
      <w:pPr>
        <w:pStyle w:val="BookText"/>
      </w:pPr>
      <w:r>
        <w:rPr>
          <w:rFonts w:ascii="IRNazanin" w:hAnsi="IRNazanin" w:eastAsia="IRNazanin" w:cs="IRNazanin"/>
          <w:lang w:bidi="fa-IR"/>
          <w:color w:val="111111"/>
          <w:sz w:val="28"/>
          <w:szCs w:val="28"/>
          <w:rtl/>
        </w:rPr>
        <w:t xml:space="preserve">( وقل جاء الحق -) انظر القائم علیه السلام</w:t>
      </w:r>
    </w:p>
    <w:p>
      <w:pPr>
        <w:pStyle w:val="Heading3"/>
      </w:pPr>
      <w:bookmarkStart w:id="141" w:name="_Toc32"/>
      <w:r>
        <w:t>«سورة الأعلى»</w:t>
      </w:r>
      <w:bookmarkEnd w:id="141"/>
    </w:p>
    <w:p>
      <w:pPr>
        <w:pStyle w:val="BookText"/>
      </w:pPr>
      <w:r>
        <w:rPr>
          <w:rFonts w:ascii="Amiri" w:hAnsi="Amiri" w:eastAsia="Amiri" w:cs="Amiri"/>
          <w:lang w:bidi="ar-SA"/>
          <w:color w:val="111111"/>
          <w:sz w:val="28"/>
          <w:szCs w:val="28"/>
          <w:rtl/>
        </w:rPr>
        <w:t xml:space="preserve">( القراءة في الصلاة - إلى أن قال - واما الظهر والعشاء الآخرةفسبح اسم ربك الأعلى -) انظر القرائة</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يصلي الغداة - إلى أن قال - ويصلي الظهر بسبح اسم -)</w:t>
      </w:r>
    </w:p>
    <w:p>
      <w:pPr>
        <w:pStyle w:val="BookText"/>
      </w:pPr>
      <w:r>
        <w:rPr>
          <w:rFonts w:ascii="Amiri" w:hAnsi="Amiri" w:eastAsia="Amiri" w:cs="Amiri"/>
          <w:lang w:bidi="ar-SA"/>
          <w:color w:val="111111"/>
          <w:sz w:val="28"/>
          <w:szCs w:val="28"/>
          <w:rtl/>
        </w:rPr>
        <w:t xml:space="preserve">انظر الغداة</w:t>
      </w:r>
    </w:p>
    <w:p>
      <w:pPr>
        <w:pStyle w:val="Heading3"/>
      </w:pPr>
      <w:bookmarkStart w:id="142" w:name="_Toc33"/>
      <w:r>
        <w:t>«سورة الانسان»</w:t>
      </w:r>
      <w:bookmarkEnd w:id="142"/>
    </w:p>
    <w:p>
      <w:pPr>
        <w:pStyle w:val="BookText"/>
      </w:pPr>
      <w:r>
        <w:rPr>
          <w:rFonts w:ascii="Amiri" w:hAnsi="Amiri" w:eastAsia="Amiri" w:cs="Amiri"/>
          <w:lang w:bidi="ar-SA"/>
          <w:color w:val="111111"/>
          <w:sz w:val="28"/>
          <w:szCs w:val="28"/>
          <w:rtl/>
        </w:rPr>
        <w:t xml:space="preserve">( القرائة في الصلاة - إلى أن قال - وهل أتى على الانسان حين من الدهر -)</w:t>
      </w:r>
    </w:p>
    <w:p>
      <w:pPr>
        <w:pStyle w:val="BookText"/>
      </w:pPr>
      <w:r>
        <w:rPr>
          <w:rFonts w:ascii="Amiri" w:hAnsi="Amiri" w:eastAsia="Amiri" w:cs="Amiri"/>
          <w:lang w:bidi="ar-SA"/>
          <w:color w:val="111111"/>
          <w:sz w:val="28"/>
          <w:szCs w:val="28"/>
          <w:rtl/>
        </w:rPr>
        <w:t xml:space="preserve">انظر القرائة</w:t>
      </w:r>
    </w:p>
    <w:p>
      <w:pPr>
        <w:pStyle w:val="Heading3"/>
      </w:pPr>
      <w:bookmarkStart w:id="143" w:name="_Toc34"/>
      <w:r>
        <w:t>«سورة الانشراح»</w:t>
      </w:r>
      <w:bookmarkEnd w:id="143"/>
    </w:p>
    <w:p>
      <w:pPr>
        <w:pStyle w:val="BookText"/>
      </w:pPr>
      <w:r>
        <w:rPr>
          <w:rFonts w:ascii="IRNazanin" w:hAnsi="IRNazanin" w:eastAsia="IRNazanin" w:cs="IRNazanin"/>
          <w:lang w:bidi="fa-IR"/>
          <w:color w:val="111111"/>
          <w:sz w:val="28"/>
          <w:szCs w:val="28"/>
          <w:rtl/>
        </w:rPr>
        <w:t xml:space="preserve">(صلی ابو عبدالله علیه السلام فقرأ في الأولى والضحی وفي الثانية ألم نشرح -)</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IRNazanin" w:hAnsi="IRNazanin" w:eastAsia="IRNazanin" w:cs="IRNazanin"/>
          <w:lang w:bidi="fa-IR"/>
          <w:color w:val="111111"/>
          <w:sz w:val="28"/>
          <w:szCs w:val="28"/>
          <w:rtl/>
        </w:rPr>
        <w:t xml:space="preserve">(صلی بنا ابو عبدالله الفجر فقرأ والضحى وألم نشرح -) انظر السورة</w:t>
      </w:r>
    </w:p>
    <w:p>
      <w:pPr>
        <w:pStyle w:val="BookText"/>
      </w:pPr>
      <w:r>
        <w:rPr>
          <w:rFonts w:ascii="IRNazanin" w:hAnsi="IRNazanin" w:eastAsia="IRNazanin" w:cs="IRNazanin"/>
          <w:lang w:bidi="fa-IR"/>
          <w:color w:val="111111"/>
          <w:sz w:val="28"/>
          <w:szCs w:val="28"/>
          <w:rtl/>
        </w:rPr>
        <w:t xml:space="preserve">(صلی بنا ابو عبدالله فقرأ بنا بالضحی و الم نشرح -) انظر السورة</w:t>
      </w:r>
    </w:p>
    <w:p>
      <w:pPr>
        <w:pStyle w:val="BookText"/>
      </w:pPr>
      <w:r>
        <w:rPr>
          <w:rFonts w:ascii="IRNazanin" w:hAnsi="IRNazanin" w:eastAsia="IRNazanin" w:cs="IRNazanin"/>
          <w:lang w:bidi="fa-IR"/>
          <w:color w:val="111111"/>
          <w:sz w:val="28"/>
          <w:szCs w:val="28"/>
          <w:rtl/>
        </w:rPr>
        <w:t xml:space="preserve">(صلی بنا ابو عبدالله علیه السلام فقرأ في الأولى والضحی وفي الثانية الم نشرح -)</w:t>
      </w:r>
    </w:p>
    <w:p>
      <w:pPr>
        <w:pStyle w:val="BookText"/>
      </w:pPr>
      <w:r>
        <w:rPr>
          <w:rFonts w:ascii="Amiri" w:hAnsi="Amiri" w:eastAsia="Amiri" w:cs="Amiri"/>
          <w:lang w:bidi="ar-SA"/>
          <w:color w:val="111111"/>
          <w:sz w:val="28"/>
          <w:szCs w:val="28"/>
          <w:rtl/>
        </w:rPr>
        <w:t xml:space="preserve">(فاذا كبرت - إلى أن قال - وهي سورة والضحى و الم نشرح لانهما جميعاً -)</w:t>
      </w:r>
    </w:p>
    <w:p>
      <w:pPr>
        <w:pStyle w:val="BookText"/>
      </w:pPr>
      <w:r>
        <w:rPr>
          <w:rFonts w:ascii="Amiri" w:hAnsi="Amiri" w:eastAsia="Amiri" w:cs="Amiri"/>
          <w:lang w:bidi="ar-SA"/>
          <w:color w:val="111111"/>
          <w:sz w:val="28"/>
          <w:szCs w:val="28"/>
          <w:rtl/>
        </w:rPr>
        <w:t xml:space="preserve">انظر القرائة</w:t>
      </w:r>
    </w:p>
    <w:p>
      <w:pPr>
        <w:pStyle w:val="Heading3"/>
      </w:pPr>
      <w:bookmarkStart w:id="144" w:name="_Toc35"/>
      <w:r>
        <w:t>«سورة الانشقاق»</w:t>
      </w:r>
      <w:bookmarkEnd w:id="144"/>
    </w:p>
    <w:p>
      <w:pPr>
        <w:pStyle w:val="BookText"/>
      </w:pPr>
      <w:r>
        <w:rPr>
          <w:rFonts w:ascii="Amiri" w:hAnsi="Amiri" w:eastAsia="Amiri" w:cs="Amiri"/>
          <w:lang w:bidi="ar-SA"/>
          <w:color w:val="111111"/>
          <w:sz w:val="28"/>
          <w:szCs w:val="28"/>
          <w:rtl/>
        </w:rPr>
        <w:t xml:space="preserve">(ان ناساً - إلى أن قال - وانزل في اذا السماء انشقت -) انظر الاسلام</w:t>
      </w:r>
    </w:p>
    <w:p>
      <w:pPr>
        <w:pStyle w:val="Heading3"/>
      </w:pPr>
      <w:bookmarkStart w:id="145" w:name="_Toc36"/>
      <w:r>
        <w:t>«سورة الأنعام»</w:t>
      </w:r>
      <w:bookmarkEnd w:id="145"/>
    </w:p>
    <w:p>
      <w:pPr>
        <w:pStyle w:val="BookText"/>
      </w:pPr>
      <w:r>
        <w:rPr>
          <w:rFonts w:ascii="Amiri" w:hAnsi="Amiri" w:eastAsia="Amiri" w:cs="Amiri"/>
          <w:lang w:bidi="ar-SA"/>
          <w:color w:val="111111"/>
          <w:sz w:val="28"/>
          <w:szCs w:val="28"/>
          <w:rtl/>
        </w:rPr>
        <w:t xml:space="preserve">( اذا قرأ ثم الذين كفروا بربهم يعدلون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أن سورة الأنعام نزلت جملة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(تقرأ في صلاة الزوال - إلى أن قال - والآيات من سورة الأنعام -) انظر النوافل</w:t>
      </w:r>
    </w:p>
    <w:p>
      <w:pPr>
        <w:pStyle w:val="Heading3"/>
      </w:pPr>
      <w:bookmarkStart w:id="146" w:name="_Toc37"/>
      <w:r>
        <w:t>«سورة الأنفال»</w:t>
      </w:r>
      <w:bookmarkEnd w:id="146"/>
    </w:p>
    <w:p>
      <w:pPr>
        <w:pStyle w:val="BookText"/>
      </w:pPr>
      <w:r>
        <w:rPr>
          <w:rFonts w:ascii="Amiri" w:hAnsi="Amiri" w:eastAsia="Amiri" w:cs="Amiri"/>
          <w:lang w:bidi="ar-SA"/>
          <w:color w:val="111111"/>
          <w:sz w:val="28"/>
          <w:szCs w:val="28"/>
          <w:rtl/>
        </w:rPr>
        <w:t xml:space="preserve">(في سورة الأنفال -) انظر الانفال</w:t>
      </w:r>
    </w:p>
    <w:p>
      <w:pPr>
        <w:pStyle w:val="Heading3"/>
      </w:pPr>
      <w:bookmarkStart w:id="147" w:name="_Toc38"/>
      <w:r>
        <w:t>«سورة البقرة»</w:t>
      </w:r>
      <w:bookmarkEnd w:id="147"/>
    </w:p>
    <w:p>
      <w:pPr>
        <w:pStyle w:val="BookText"/>
      </w:pPr>
      <w:r>
        <w:rPr>
          <w:rFonts w:ascii="IRNazanin" w:hAnsi="IRNazanin" w:eastAsia="IRNazanin" w:cs="IRNazanin"/>
          <w:lang w:bidi="fa-IR"/>
          <w:color w:val="111111"/>
          <w:sz w:val="28"/>
          <w:szCs w:val="28"/>
          <w:rtl/>
        </w:rPr>
        <w:t xml:space="preserve">( أن رسول الله صلی الله علیه و آله و سلم اقام بالمدينة - إلى أن قال - ودعا مقدار ما يقرأ سورة البقرة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 أن رسول الله الله صلی الله علیه و اله و سلم كان يقف على الصفا بقدر ما يقرأ سورة البقرة -) انظر الصفا</w:t>
      </w:r>
    </w:p>
    <w:p>
      <w:pPr>
        <w:pStyle w:val="BookText"/>
      </w:pPr>
      <w:r>
        <w:rPr>
          <w:rFonts w:ascii="Amiri" w:hAnsi="Amiri" w:eastAsia="Amiri" w:cs="Amiri"/>
          <w:lang w:bidi="ar-SA"/>
          <w:color w:val="111111"/>
          <w:sz w:val="28"/>
          <w:szCs w:val="28"/>
          <w:rtl/>
        </w:rPr>
        <w:t xml:space="preserve">(ان شاباً - إلى أن قال - فهل تقرأ شيئاً من القرآن قال نعم سورة البقرة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4668_170810"/>
    <w:bookmarkEnd w:id="10"/>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(ان الله - إلى أن قال - وفضله بفاتحة الكتاب و بخواتيم سورة البقرة -)</w:t>
      </w:r>
    </w:p>
    <w:p>
      <w:pPr>
        <w:pStyle w:val="BookText"/>
      </w:pPr>
      <w:r>
        <w:rPr>
          <w:rFonts w:ascii="IRNazanin" w:hAnsi="IRNazanin" w:eastAsia="IRNazanin" w:cs="IRNazanin"/>
          <w:lang w:bidi="fa-IR"/>
          <w:color w:val="111111"/>
          <w:sz w:val="28"/>
          <w:szCs w:val="28"/>
          <w:rtl/>
        </w:rPr>
        <w:t xml:space="preserve">انظر الشرایع</w:t>
      </w:r>
    </w:p>
    <w:p>
      <w:pPr>
        <w:pStyle w:val="BookText"/>
      </w:pPr>
      <w:r>
        <w:rPr>
          <w:rFonts w:ascii="Amiri" w:hAnsi="Amiri" w:eastAsia="Amiri" w:cs="Amiri"/>
          <w:lang w:bidi="ar-SA"/>
          <w:color w:val="111111"/>
          <w:sz w:val="28"/>
          <w:szCs w:val="28"/>
          <w:rtl/>
        </w:rPr>
        <w:t xml:space="preserve">( تقرأ في صلاة الزوال - إلى أن قال - وآخر البقرة آمن الرسول -) انظر النوافل</w:t>
      </w:r>
    </w:p>
    <w:p>
      <w:pPr>
        <w:pStyle w:val="BookText"/>
      </w:pPr>
      <w:r>
        <w:rPr>
          <w:rFonts w:ascii="Amiri" w:hAnsi="Amiri" w:eastAsia="Amiri" w:cs="Amiri"/>
          <w:lang w:bidi="ar-SA"/>
          <w:color w:val="111111"/>
          <w:sz w:val="28"/>
          <w:szCs w:val="28"/>
          <w:rtl/>
        </w:rPr>
        <w:t xml:space="preserve">(جاء رجل إلى أن قال - أتقرأ شيئاً من كتاب الله قال نعم سورة البقرة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(ذکر رسول الله صلی الله علیه و اله و سلم الحج - إلى أن قال - فقام عليه مقدار مايقرأ الانسان سورة البقرة)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(عن بيع المصاحف - إلى أن قال - یأتی فيكتب البقرة -) انظر القرآن</w:t>
      </w:r>
    </w:p>
    <w:p>
      <w:pPr>
        <w:pStyle w:val="BookText"/>
      </w:pPr>
      <w:r>
        <w:rPr>
          <w:rFonts w:ascii="Amiri" w:hAnsi="Amiri" w:eastAsia="Amiri" w:cs="Amiri"/>
          <w:lang w:bidi="ar-SA"/>
          <w:color w:val="111111"/>
          <w:sz w:val="28"/>
          <w:szCs w:val="28"/>
          <w:rtl/>
        </w:rPr>
        <w:t xml:space="preserve">( الفقراء هم الذين لا يسألون لقول الله عزوجل في سورة البقرة « للفقراءالذين » -)</w:t>
      </w:r>
    </w:p>
    <w:p>
      <w:pPr>
        <w:pStyle w:val="BookText"/>
      </w:pPr>
      <w:r>
        <w:rPr>
          <w:rFonts w:ascii="IRNazanin" w:hAnsi="IRNazanin" w:eastAsia="IRNazanin" w:cs="IRNazanin"/>
          <w:lang w:bidi="fa-IR"/>
          <w:color w:val="111111"/>
          <w:sz w:val="28"/>
          <w:szCs w:val="28"/>
          <w:rtl/>
        </w:rPr>
        <w:t xml:space="preserve">انظر الفقراء</w:t>
      </w:r>
    </w:p>
    <w:p>
      <w:pPr>
        <w:pStyle w:val="BookText"/>
      </w:pPr>
      <w:r>
        <w:rPr>
          <w:rFonts w:ascii="Amiri" w:hAnsi="Amiri" w:eastAsia="Amiri" w:cs="Amiri"/>
          <w:lang w:bidi="ar-SA"/>
          <w:color w:val="111111"/>
          <w:sz w:val="28"/>
          <w:szCs w:val="28"/>
          <w:rtl/>
        </w:rPr>
        <w:t xml:space="preserve">( من قرأ اربع آيات من اول البقرة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48" w:name="_Toc39"/>
      <w:r>
        <w:t>«سورة البلد»</w:t>
      </w:r>
      <w:bookmarkEnd w:id="148"/>
    </w:p>
    <w:p>
      <w:pPr>
        <w:pStyle w:val="BookText"/>
      </w:pPr>
      <w:r>
        <w:rPr>
          <w:rFonts w:ascii="IRNazanin" w:hAnsi="IRNazanin" w:eastAsia="IRNazanin" w:cs="IRNazanin"/>
          <w:lang w:bidi="fa-IR"/>
          <w:color w:val="111111"/>
          <w:sz w:val="28"/>
          <w:szCs w:val="28"/>
          <w:rtl/>
        </w:rPr>
        <w:t xml:space="preserve">(لا اقسم بهذا البلد وانت -) انظر القسم</w:t>
      </w:r>
    </w:p>
    <w:p>
      <w:pPr>
        <w:pStyle w:val="Heading3"/>
      </w:pPr>
      <w:bookmarkStart w:id="149" w:name="_Toc40"/>
      <w:r>
        <w:t>«سورة بنی اسرائیل»</w:t>
      </w:r>
      <w:bookmarkEnd w:id="149"/>
    </w:p>
    <w:p>
      <w:pPr>
        <w:pStyle w:val="BookText"/>
      </w:pPr>
      <w:r>
        <w:rPr>
          <w:rFonts w:ascii="IRNazanin" w:hAnsi="IRNazanin" w:eastAsia="IRNazanin" w:cs="IRNazanin"/>
          <w:lang w:bidi="fa-IR"/>
          <w:color w:val="111111"/>
          <w:sz w:val="28"/>
          <w:szCs w:val="28"/>
          <w:rtl/>
        </w:rPr>
        <w:t xml:space="preserve">(ان ناسا - إلى أن قال ان الله عزوجل انزل عليه في سورة بنی اسرائیل -)</w:t>
      </w:r>
    </w:p>
    <w:p>
      <w:pPr>
        <w:pStyle w:val="BookText"/>
      </w:pPr>
      <w:r>
        <w:rPr>
          <w:rFonts w:ascii="IRNazanin" w:hAnsi="IRNazanin" w:eastAsia="IRNazanin" w:cs="IRNazanin"/>
          <w:lang w:bidi="fa-IR"/>
          <w:color w:val="111111"/>
          <w:sz w:val="28"/>
          <w:szCs w:val="28"/>
          <w:rtl/>
        </w:rPr>
        <w:t xml:space="preserve">انظر الاسلام</w:t>
      </w:r>
    </w:p>
    <w:p>
      <w:pPr>
        <w:pStyle w:val="Heading3"/>
      </w:pPr>
      <w:bookmarkStart w:id="150" w:name="_Toc41"/>
      <w:r>
        <w:t>«سورة تبارك»</w:t>
      </w:r>
      <w:bookmarkEnd w:id="150"/>
    </w:p>
    <w:p>
      <w:pPr>
        <w:pStyle w:val="BookText"/>
      </w:pPr>
      <w:r>
        <w:rPr>
          <w:rFonts w:ascii="Amiri" w:hAnsi="Amiri" w:eastAsia="Amiri" w:cs="Amiri"/>
          <w:lang w:bidi="ar-SA"/>
          <w:color w:val="111111"/>
          <w:sz w:val="28"/>
          <w:szCs w:val="28"/>
          <w:rtl/>
        </w:rPr>
        <w:t xml:space="preserve">( أن ناسا - إلى أن قال - وانزل في سورة تبارك كلما القي فيها فوج -) انظر الاسلام</w:t>
      </w:r>
    </w:p>
    <w:p>
      <w:pPr>
        <w:pStyle w:val="Heading3"/>
      </w:pPr>
      <w:bookmarkStart w:id="151" w:name="_Toc42"/>
      <w:r>
        <w:t>«سورة التكاثر»</w:t>
      </w:r>
      <w:bookmarkEnd w:id="151"/>
    </w:p>
    <w:p>
      <w:pPr>
        <w:pStyle w:val="BookText"/>
      </w:pPr>
      <w:r>
        <w:rPr>
          <w:rFonts w:ascii="Amiri" w:hAnsi="Amiri" w:eastAsia="Amiri" w:cs="Amiri"/>
          <w:lang w:bidi="ar-SA"/>
          <w:color w:val="111111"/>
          <w:sz w:val="28"/>
          <w:szCs w:val="28"/>
          <w:rtl/>
        </w:rPr>
        <w:t xml:space="preserve">( القرائة في الصلاة - إلى أن قال - والهيكم التكاثر -) انظر القرائة</w:t>
      </w:r>
    </w:p>
    <w:p>
      <w:pPr>
        <w:pStyle w:val="BookText"/>
      </w:pPr>
      <w:r>
        <w:rPr>
          <w:rFonts w:ascii="Amiri" w:hAnsi="Amiri" w:eastAsia="Amiri" w:cs="Amiri"/>
          <w:lang w:bidi="ar-SA"/>
          <w:color w:val="111111"/>
          <w:sz w:val="28"/>
          <w:szCs w:val="28"/>
          <w:rtl/>
        </w:rPr>
        <w:t xml:space="preserve">( من قرأ الهيكم التكاثر -) انظر القرآن</w:t>
      </w:r>
    </w:p>
    <w:p>
      <w:pPr>
        <w:pStyle w:val="BookText"/>
      </w:pPr>
      <w:r>
        <w:rPr>
          <w:rFonts w:ascii="Amiri" w:hAnsi="Amiri" w:eastAsia="Amiri" w:cs="Amiri"/>
          <w:lang w:bidi="ar-SA"/>
          <w:color w:val="111111"/>
          <w:sz w:val="28"/>
          <w:szCs w:val="28"/>
          <w:rtl/>
        </w:rPr>
        <w:t xml:space="preserve">(وخطب - إلى أن قال - الهيكم التكاثر إلى آخرها -) انظر الاضحى</w:t>
      </w:r>
    </w:p>
    <w:p>
      <w:pPr>
        <w:pStyle w:val="Heading3"/>
      </w:pPr>
      <w:bookmarkStart w:id="152" w:name="_Toc43"/>
      <w:r>
        <w:t>«سورة التوحيد»</w:t>
      </w:r>
      <w:bookmarkEnd w:id="152"/>
    </w:p>
    <w:p>
      <w:pPr>
        <w:pStyle w:val="BookText"/>
      </w:pPr>
      <w:r>
        <w:rPr>
          <w:rFonts w:ascii="Amiri" w:hAnsi="Amiri" w:eastAsia="Amiri" w:cs="Amiri"/>
          <w:lang w:bidi="ar-SA"/>
          <w:color w:val="111111"/>
          <w:sz w:val="28"/>
          <w:szCs w:val="28"/>
          <w:rtl/>
        </w:rPr>
        <w:t xml:space="preserve">( اذا اتيت باخيك - إلى أن قال - وقل هو الله أحد ) انظر القبور</w:t>
      </w:r>
    </w:p>
    <w:p>
      <w:pPr>
        <w:pStyle w:val="BookText"/>
      </w:pPr>
      <w:r>
        <w:rPr>
          <w:rFonts w:ascii="Amiri" w:hAnsi="Amiri" w:eastAsia="Amiri" w:cs="Amiri"/>
          <w:lang w:bidi="ar-SA"/>
          <w:color w:val="111111"/>
          <w:sz w:val="28"/>
          <w:szCs w:val="28"/>
          <w:rtl/>
        </w:rPr>
        <w:t xml:space="preserve">«اذا افتتحت صلاتك بقل هو الله أحد وأنت تريد أن تقرأ بغيرها فامض فيها ولا ترجع الا ان تكون في يوم جمعة فانك ترجع إلى الجمعة والمنافقين منها» (6)</w:t>
      </w:r>
    </w:p>
    <w:p>
      <w:pPr>
        <w:pStyle w:val="BookText"/>
      </w:pPr>
      <w:r>
        <w:rPr>
          <w:rFonts w:ascii="Amiri" w:hAnsi="Amiri" w:eastAsia="Amiri" w:cs="Amiri"/>
          <w:lang w:bidi="ar-SA"/>
          <w:color w:val="111111"/>
          <w:sz w:val="28"/>
          <w:szCs w:val="28"/>
          <w:rtl/>
        </w:rPr>
        <w:t xml:space="preserve">التهذيب ج 3 ص 242ب 24 ح 32.</w:t>
      </w:r>
    </w:p>
    <w:p>
      <w:pPr>
        <w:pStyle w:val="BookText"/>
      </w:pPr>
      <w:r>
        <w:rPr>
          <w:rFonts w:ascii="IRNazanin" w:hAnsi="IRNazanin" w:eastAsia="IRNazanin" w:cs="IRNazanin"/>
          <w:lang w:bidi="fa-IR"/>
          <w:color w:val="111111"/>
          <w:sz w:val="28"/>
          <w:szCs w:val="28"/>
          <w:rtl/>
        </w:rPr>
        <w:t xml:space="preserve">(اذا جئت إلى أن قال - وقل هو الله أحد) انظر القبور</w:t>
      </w:r>
    </w:p>
    <w:p>
      <w:pPr>
        <w:pStyle w:val="BookText"/>
      </w:pPr>
      <w:r>
        <w:rPr>
          <w:rFonts w:ascii="IRNazanin" w:hAnsi="IRNazanin" w:eastAsia="IRNazanin" w:cs="IRNazanin"/>
          <w:lang w:bidi="fa-IR"/>
          <w:color w:val="111111"/>
          <w:sz w:val="28"/>
          <w:szCs w:val="28"/>
          <w:rtl/>
        </w:rPr>
        <w:t xml:space="preserve">«اصلي بقل هو الله أحد ؟ فقال : نعم قد صلی رسول الله صلی الله علیه و اله و سلم في كلتا الركعتين بقل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الله أحد ولم يصل قبلها ولا بعدها بقل هو الله أحد أتم منها» (5)</w:t>
      </w:r>
    </w:p>
    <w:p>
      <w:pPr>
        <w:pStyle w:val="BookText"/>
      </w:pPr>
      <w:r>
        <w:rPr>
          <w:rFonts w:ascii="Amiri" w:hAnsi="Amiri" w:eastAsia="Amiri" w:cs="Amiri"/>
          <w:lang w:bidi="ar-SA"/>
          <w:color w:val="111111"/>
          <w:sz w:val="28"/>
          <w:szCs w:val="28"/>
          <w:rtl/>
        </w:rPr>
        <w:t xml:space="preserve">التهذيب ج 2 ص 96 ب8 ح 127.</w:t>
      </w:r>
    </w:p>
    <w:p>
      <w:pPr>
        <w:pStyle w:val="BookText"/>
      </w:pPr>
      <w:r>
        <w:rPr>
          <w:rFonts w:ascii="Amiri" w:hAnsi="Amiri" w:eastAsia="Amiri" w:cs="Amiri"/>
          <w:lang w:bidi="ar-SA"/>
          <w:color w:val="111111"/>
          <w:sz w:val="28"/>
          <w:szCs w:val="28"/>
          <w:rtl/>
        </w:rPr>
        <w:t xml:space="preserve">( اقرأ في ركعتي الفجر - إلى أن قال - اقرأ فيهما بقل هو الله أحد و -) انظر الفجر</w:t>
      </w:r>
    </w:p>
    <w:p>
      <w:pPr>
        <w:pStyle w:val="BookText"/>
      </w:pPr>
      <w:r>
        <w:rPr>
          <w:rFonts w:ascii="Amiri" w:hAnsi="Amiri" w:eastAsia="Amiri" w:cs="Amiri"/>
          <w:lang w:bidi="ar-SA"/>
          <w:color w:val="111111"/>
          <w:sz w:val="28"/>
          <w:szCs w:val="28"/>
          <w:rtl/>
        </w:rPr>
        <w:t xml:space="preserve">( اقرأ في الوتر في ثلاثتهن بقل هوالله أحد -) انظر القرائة</w:t>
      </w:r>
    </w:p>
    <w:p>
      <w:pPr>
        <w:pStyle w:val="BookText"/>
      </w:pPr>
      <w:r>
        <w:rPr>
          <w:rFonts w:ascii="IRNazanin" w:hAnsi="IRNazanin" w:eastAsia="IRNazanin" w:cs="IRNazanin"/>
          <w:lang w:bidi="fa-IR"/>
          <w:color w:val="111111"/>
          <w:sz w:val="28"/>
          <w:szCs w:val="28"/>
          <w:rtl/>
        </w:rPr>
        <w:t xml:space="preserve">( اقرأ قل هو الله أحد -) انظر الفراش</w:t>
      </w:r>
    </w:p>
    <w:p>
      <w:pPr>
        <w:pStyle w:val="BookText"/>
      </w:pPr>
      <w:r>
        <w:rPr>
          <w:rFonts w:ascii="IRNazanin" w:hAnsi="IRNazanin" w:eastAsia="IRNazanin" w:cs="IRNazanin"/>
          <w:lang w:bidi="fa-IR"/>
          <w:color w:val="111111"/>
          <w:sz w:val="28"/>
          <w:szCs w:val="28"/>
          <w:rtl/>
        </w:rPr>
        <w:t xml:space="preserve">( ان امیرالمؤمنين عليه السلام كان - إلى أن قال - وقل هو الله أحد الف مرة -) انظر الصلاة</w:t>
      </w:r>
    </w:p>
    <w:p>
      <w:pPr>
        <w:pStyle w:val="BookText"/>
      </w:pPr>
      <w:r>
        <w:rPr>
          <w:rFonts w:ascii="Amiri" w:hAnsi="Amiri" w:eastAsia="Amiri" w:cs="Amiri"/>
          <w:lang w:bidi="ar-SA"/>
          <w:color w:val="111111"/>
          <w:sz w:val="28"/>
          <w:szCs w:val="28"/>
          <w:rtl/>
        </w:rPr>
        <w:t xml:space="preserve">(ان من قرأ في الركعتين - إلى أن قال - الحمد مرة وقل هو الله أحد ثلاثين -)</w:t>
      </w:r>
    </w:p>
    <w:p>
      <w:pPr>
        <w:pStyle w:val="BookText"/>
      </w:pPr>
      <w:r>
        <w:rPr>
          <w:rFonts w:ascii="Amiri" w:hAnsi="Amiri" w:eastAsia="Amiri" w:cs="Amiri"/>
          <w:lang w:bidi="ar-SA"/>
          <w:color w:val="111111"/>
          <w:sz w:val="28"/>
          <w:szCs w:val="28"/>
          <w:rtl/>
        </w:rPr>
        <w:t xml:space="preserve">انظر القراءة</w:t>
      </w:r>
    </w:p>
    <w:p>
      <w:pPr>
        <w:pStyle w:val="BookText"/>
      </w:pPr>
      <w:r>
        <w:rPr>
          <w:rFonts w:ascii="Amiri" w:hAnsi="Amiri" w:eastAsia="Amiri" w:cs="Amiri"/>
          <w:lang w:bidi="ar-SA"/>
          <w:color w:val="111111"/>
          <w:sz w:val="28"/>
          <w:szCs w:val="28"/>
          <w:rtl/>
        </w:rPr>
        <w:t xml:space="preserve">(ان من قرأ في الوتر بالمعوذتين وقل هو الله أحد -) انظر الوتر</w:t>
      </w:r>
    </w:p>
    <w:p>
      <w:pPr>
        <w:pStyle w:val="BookText"/>
      </w:pPr>
      <w:r>
        <w:rPr>
          <w:rFonts w:ascii="IRNazanin" w:hAnsi="IRNazanin" w:eastAsia="IRNazanin" w:cs="IRNazanin"/>
          <w:lang w:bidi="fa-IR"/>
          <w:color w:val="111111"/>
          <w:sz w:val="28"/>
          <w:szCs w:val="28"/>
          <w:rtl/>
        </w:rPr>
        <w:t xml:space="preserve">(أن النبي صلی الله علیه و اله و سلم صلی - إلى أن قال - بقرائته قل هو الله أحد قائماً وقاعداً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(ان اليهود سألوا - إلى أن قال - ثم نزلت قل هو الله أحد -) انظر التوحيد</w:t>
      </w:r>
    </w:p>
    <w:p>
      <w:pPr>
        <w:pStyle w:val="BookText"/>
      </w:pPr>
      <w:r>
        <w:rPr>
          <w:rFonts w:ascii="Amiri" w:hAnsi="Amiri" w:eastAsia="Amiri" w:cs="Amiri"/>
          <w:lang w:bidi="ar-SA"/>
          <w:color w:val="111111"/>
          <w:sz w:val="28"/>
          <w:szCs w:val="28"/>
          <w:rtl/>
        </w:rPr>
        <w:t xml:space="preserve">(رجل قرأ في الغداة سورة قل هو الله أحد) انظر السورة</w:t>
      </w:r>
    </w:p>
    <w:p>
      <w:pPr>
        <w:pStyle w:val="BookText"/>
      </w:pPr>
      <w:r>
        <w:rPr>
          <w:rFonts w:ascii="Amiri" w:hAnsi="Amiri" w:eastAsia="Amiri" w:cs="Amiri"/>
          <w:lang w:bidi="ar-SA"/>
          <w:color w:val="111111"/>
          <w:sz w:val="28"/>
          <w:szCs w:val="28"/>
          <w:rtl/>
        </w:rPr>
        <w:t xml:space="preserve">( الرجل يقوم - إلى أن قال - فيقرأ قل هو الله احد -) انظر السورة</w:t>
      </w:r>
    </w:p>
    <w:p>
      <w:pPr>
        <w:pStyle w:val="BookText"/>
      </w:pPr>
      <w:r>
        <w:rPr>
          <w:rFonts w:ascii="IRNazanin" w:hAnsi="IRNazanin" w:eastAsia="IRNazanin" w:cs="IRNazanin"/>
          <w:lang w:bidi="fa-IR"/>
          <w:color w:val="111111"/>
          <w:sz w:val="28"/>
          <w:szCs w:val="28"/>
          <w:rtl/>
        </w:rPr>
        <w:t xml:space="preserve">(سألت أبا عبد الله علیه السلام عن قل هوالله أحد)</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 سلاً - إلى أن قال-وقل هو الله أحد)</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 شكوت-إلى أن قال - صلها بقل هو الله أحد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(صلاة الأوابين كلها بقل هو الله أحد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(صلهما بعد الفجر واقرأ فيهما في الأولى قل یا ایها الكافرون وفي الثانية قل هو الله أحد-) انظر الفجر</w:t>
      </w:r>
    </w:p>
    <w:p>
      <w:pPr>
        <w:pStyle w:val="BookText"/>
      </w:pPr>
      <w:r>
        <w:rPr>
          <w:rFonts w:ascii="Amiri" w:hAnsi="Amiri" w:eastAsia="Amiri" w:cs="Amiri"/>
          <w:lang w:bidi="ar-SA"/>
          <w:color w:val="111111"/>
          <w:sz w:val="28"/>
          <w:szCs w:val="28"/>
          <w:rtl/>
        </w:rPr>
        <w:t xml:space="preserve">(عن التوحيد فقال ان الله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التوحيد فقال كل من قرأ قل هوالله أحد -) انظر التوحيد</w:t>
      </w:r>
    </w:p>
    <w:p>
      <w:pPr>
        <w:pStyle w:val="BookText"/>
      </w:pPr>
      <w:r>
        <w:rPr>
          <w:rFonts w:ascii="Amiri" w:hAnsi="Amiri" w:eastAsia="Amiri" w:cs="Amiri"/>
          <w:lang w:bidi="ar-SA"/>
          <w:color w:val="111111"/>
          <w:sz w:val="28"/>
          <w:szCs w:val="28"/>
          <w:rtl/>
        </w:rPr>
        <w:t xml:space="preserve">(عن رجل أراد - إلى أن قال - الا ان يقرأ بقل هو الله أحد -) انظر السورة</w:t>
      </w:r>
    </w:p>
    <w:p>
      <w:pPr>
        <w:pStyle w:val="BookText"/>
      </w:pPr>
      <w:r>
        <w:rPr>
          <w:rFonts w:ascii="IRNazanin" w:hAnsi="IRNazanin" w:eastAsia="IRNazanin" w:cs="IRNazanin"/>
          <w:lang w:bidi="fa-IR"/>
          <w:color w:val="111111"/>
          <w:sz w:val="28"/>
          <w:szCs w:val="28"/>
          <w:rtl/>
        </w:rPr>
        <w:t xml:space="preserve">(في قول الله تعالی قل هو الله احد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(قرأت في صلاة الفجر بقل هو الله احد-)</w:t>
      </w:r>
    </w:p>
    <w:p>
      <w:pPr>
        <w:pStyle w:val="BookText"/>
      </w:pPr>
      <w:r>
        <w:rPr>
          <w:rFonts w:ascii="IRNazanin" w:hAnsi="IRNazanin" w:eastAsia="IRNazanin" w:cs="IRNazanin"/>
          <w:lang w:bidi="fa-IR"/>
          <w:color w:val="111111"/>
          <w:sz w:val="28"/>
          <w:szCs w:val="28"/>
          <w:rtl/>
        </w:rPr>
        <w:t xml:space="preserve">انظر الفجر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هو الله احد تجزي في خمسين صلاة» (6)</w:t>
      </w:r>
    </w:p>
    <w:p>
      <w:pPr>
        <w:pStyle w:val="BookText"/>
      </w:pPr>
      <w:r>
        <w:rPr>
          <w:rFonts w:ascii="Amiri" w:hAnsi="Amiri" w:eastAsia="Amiri" w:cs="Amiri"/>
          <w:lang w:bidi="ar-SA"/>
          <w:color w:val="111111"/>
          <w:sz w:val="28"/>
          <w:szCs w:val="28"/>
          <w:rtl/>
        </w:rPr>
        <w:t xml:space="preserve">التهذيب ج 2 ص 96 ب8 ح 128.</w:t>
      </w:r>
    </w:p>
    <w:p>
      <w:pPr>
        <w:pStyle w:val="BookText"/>
      </w:pPr>
      <w:r>
        <w:rPr>
          <w:rFonts w:ascii="IRNazanin" w:hAnsi="IRNazanin" w:eastAsia="IRNazanin" w:cs="IRNazanin"/>
          <w:lang w:bidi="fa-IR"/>
          <w:color w:val="111111"/>
          <w:sz w:val="28"/>
          <w:szCs w:val="28"/>
          <w:rtl/>
        </w:rPr>
        <w:t xml:space="preserve">«قل هو الله أحد تعدل ثلث القرآن</w:t>
      </w:r>
      <w:r>
        <w:rPr>
          <w:rStyle w:val="FootnoteReference"/>
        </w:rPr>
        <w:footnoteReference w:id="26"/>
      </w:r>
      <w:r>
        <w:rPr>
          <w:rFonts w:ascii="Amiri" w:hAnsi="Amiri" w:eastAsia="Amiri" w:cs="Amiri"/>
          <w:lang w:bidi="ar-SA"/>
          <w:color w:val="111111"/>
          <w:sz w:val="28"/>
          <w:szCs w:val="28"/>
          <w:rtl/>
        </w:rPr>
        <w:t xml:space="preserve">وكان يجب أن يجمعها في الوتر ليكون القرآن كله» (5/6)</w:t>
      </w:r>
    </w:p>
    <w:p>
      <w:pPr>
        <w:pStyle w:val="BookText"/>
      </w:pPr>
      <w:r>
        <w:rPr>
          <w:rFonts w:ascii="Amiri" w:hAnsi="Amiri" w:eastAsia="Amiri" w:cs="Amiri"/>
          <w:lang w:bidi="ar-SA"/>
          <w:color w:val="111111"/>
          <w:sz w:val="28"/>
          <w:szCs w:val="28"/>
          <w:rtl/>
        </w:rPr>
        <w:t xml:space="preserve">التهذيب ج 2 ص 127 ب8 ح 250.</w:t>
      </w:r>
    </w:p>
    <w:p>
      <w:pPr>
        <w:pStyle w:val="BookText"/>
      </w:pPr>
      <w:r>
        <w:rPr>
          <w:rFonts w:ascii="IRNazanin" w:hAnsi="IRNazanin" w:eastAsia="IRNazanin" w:cs="IRNazanin"/>
          <w:lang w:bidi="fa-IR"/>
          <w:color w:val="111111"/>
          <w:sz w:val="28"/>
          <w:szCs w:val="28"/>
          <w:rtl/>
        </w:rPr>
        <w:t xml:space="preserve">الفقيه ج 1 ص 355 ب 84 ذیل ح 2.</w:t>
      </w:r>
    </w:p>
    <w:p>
      <w:pPr>
        <w:pStyle w:val="BookText"/>
      </w:pPr>
      <w:r>
        <w:rPr>
          <w:rFonts w:ascii="Amiri" w:hAnsi="Amiri" w:eastAsia="Amiri" w:cs="Amiri"/>
          <w:lang w:bidi="ar-SA"/>
          <w:color w:val="111111"/>
          <w:sz w:val="28"/>
          <w:szCs w:val="28"/>
          <w:rtl/>
        </w:rPr>
        <w:t xml:space="preserve">«قل هو الله أحد ثلث القرآن، وقل يا ايها الكافرون ربع القرآن» (5/6)</w:t>
      </w:r>
    </w:p>
    <w:p>
      <w:pPr>
        <w:pStyle w:val="BookText"/>
      </w:pPr>
      <w:r>
        <w:rPr>
          <w:rFonts w:ascii="IRNazanin" w:hAnsi="IRNazanin" w:eastAsia="IRNazanin" w:cs="IRNazanin"/>
          <w:lang w:bidi="fa-IR"/>
          <w:color w:val="111111"/>
          <w:sz w:val="28"/>
          <w:szCs w:val="28"/>
          <w:rtl/>
        </w:rPr>
        <w:t xml:space="preserve">الكافي ج 2 ص 621 ک7ب 12 ح 7.</w:t>
      </w:r>
    </w:p>
    <w:p>
      <w:pPr>
        <w:pStyle w:val="BookText"/>
      </w:pPr>
      <w:r>
        <w:rPr>
          <w:rFonts w:ascii="IRNazanin" w:hAnsi="IRNazanin" w:eastAsia="IRNazanin" w:cs="IRNazanin"/>
          <w:lang w:bidi="fa-IR"/>
          <w:color w:val="111111"/>
          <w:sz w:val="28"/>
          <w:szCs w:val="28"/>
          <w:rtl/>
        </w:rPr>
        <w:t xml:space="preserve">التهذيب ج 2 ص 124 ب8 ذیل ح 237.</w:t>
      </w:r>
    </w:p>
    <w:p>
      <w:pPr>
        <w:pStyle w:val="BookText"/>
      </w:pPr>
      <w:r>
        <w:rPr>
          <w:rFonts w:ascii="Amiri" w:hAnsi="Amiri" w:eastAsia="Amiri" w:cs="Amiri"/>
          <w:lang w:bidi="ar-SA"/>
          <w:color w:val="111111"/>
          <w:sz w:val="28"/>
          <w:szCs w:val="28"/>
          <w:rtl/>
        </w:rPr>
        <w:t xml:space="preserve">«قل هو الله أحد نسبة الرب عزوجل» (6)</w:t>
      </w:r>
    </w:p>
    <w:p>
      <w:pPr>
        <w:pStyle w:val="BookText"/>
      </w:pPr>
      <w:r>
        <w:rPr>
          <w:rFonts w:ascii="IRNazanin" w:hAnsi="IRNazanin" w:eastAsia="IRNazanin" w:cs="IRNazanin"/>
          <w:lang w:bidi="fa-IR"/>
          <w:color w:val="111111"/>
          <w:sz w:val="28"/>
          <w:szCs w:val="28"/>
          <w:rtl/>
        </w:rPr>
        <w:t xml:space="preserve">الفقيه ج 1 ص 297 ب 64 ذیل ح 4.</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يجمع قل هو الله أحد)</w:t>
      </w:r>
    </w:p>
    <w:p>
      <w:pPr>
        <w:pStyle w:val="BookText"/>
      </w:pPr>
      <w:r>
        <w:rPr>
          <w:rFonts w:ascii="IRNazanin" w:hAnsi="IRNazanin" w:eastAsia="IRNazanin" w:cs="IRNazanin"/>
          <w:lang w:bidi="fa-IR"/>
          <w:color w:val="111111"/>
          <w:sz w:val="28"/>
          <w:szCs w:val="28"/>
          <w:rtl/>
        </w:rPr>
        <w:t xml:space="preserve">انظر الوتر</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يصلي الغداة - إلى أن قال - يصلي المغرب بقل هو الله احد)</w:t>
      </w:r>
    </w:p>
    <w:p>
      <w:pPr>
        <w:pStyle w:val="BookText"/>
      </w:pPr>
      <w:r>
        <w:rPr>
          <w:rFonts w:ascii="Amiri" w:hAnsi="Amiri" w:eastAsia="Amiri" w:cs="Amiri"/>
          <w:lang w:bidi="ar-SA"/>
          <w:color w:val="111111"/>
          <w:sz w:val="28"/>
          <w:szCs w:val="28"/>
          <w:rtl/>
        </w:rPr>
        <w:t xml:space="preserve">انظر الغداة</w:t>
      </w:r>
    </w:p>
    <w:p>
      <w:pPr>
        <w:pStyle w:val="BookText"/>
      </w:pPr>
      <w:r>
        <w:rPr>
          <w:rFonts w:ascii="IRNazanin" w:hAnsi="IRNazanin" w:eastAsia="IRNazanin" w:cs="IRNazanin"/>
          <w:lang w:bidi="fa-IR"/>
          <w:color w:val="111111"/>
          <w:sz w:val="28"/>
          <w:szCs w:val="28"/>
          <w:rtl/>
        </w:rPr>
        <w:t xml:space="preserve">(لا تدع أن تقرأ بقل هو الله أحد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(لا تدع أن تقرأ قل هو الله أحد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Amiri" w:hAnsi="Amiri" w:eastAsia="Amiri" w:cs="Amiri"/>
          <w:lang w:bidi="ar-SA"/>
          <w:color w:val="111111"/>
          <w:sz w:val="28"/>
          <w:szCs w:val="28"/>
          <w:rtl/>
        </w:rPr>
        <w:t xml:space="preserve">(لا تنزل في القبر - إلى أن قال - وقل هو الله أحد-) انظر القبور</w:t>
      </w:r>
    </w:p>
    <w:p>
      <w:pPr>
        <w:pStyle w:val="BookText"/>
      </w:pPr>
      <w:r>
        <w:rPr>
          <w:rFonts w:ascii="Amiri" w:hAnsi="Amiri" w:eastAsia="Amiri" w:cs="Amiri"/>
          <w:lang w:bidi="ar-SA"/>
          <w:color w:val="111111"/>
          <w:sz w:val="28"/>
          <w:szCs w:val="28"/>
          <w:rtl/>
        </w:rPr>
        <w:t xml:space="preserve">( ما من أحد في حد - إلى أن قال - وقل هو الله أحد مائة مرة -) انظر القرآن</w:t>
      </w:r>
    </w:p>
    <w:p>
      <w:pPr>
        <w:pStyle w:val="BookText"/>
      </w:pPr>
      <w:r>
        <w:rPr>
          <w:rFonts w:ascii="Amiri" w:hAnsi="Amiri" w:eastAsia="Amiri" w:cs="Amiri"/>
          <w:lang w:bidi="ar-SA"/>
          <w:color w:val="111111"/>
          <w:sz w:val="28"/>
          <w:szCs w:val="28"/>
          <w:rtl/>
        </w:rPr>
        <w:t xml:space="preserve">( من صلى ليلة الفطر - إلى أن قال -وقل هو الله احد ألف مرة -) انظر الفطر</w:t>
      </w:r>
    </w:p>
    <w:p>
      <w:pPr>
        <w:pStyle w:val="BookText"/>
      </w:pPr>
      <w:r>
        <w:rPr>
          <w:rFonts w:ascii="Amiri" w:hAnsi="Amiri" w:eastAsia="Amiri" w:cs="Amiri"/>
          <w:lang w:bidi="ar-SA"/>
          <w:color w:val="111111"/>
          <w:sz w:val="28"/>
          <w:szCs w:val="28"/>
          <w:rtl/>
        </w:rPr>
        <w:t xml:space="preserve">(من غلط في سورة فليقرأ قل هو الله احد)</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IRNazanin" w:hAnsi="IRNazanin" w:eastAsia="IRNazanin" w:cs="IRNazanin"/>
          <w:lang w:bidi="fa-IR"/>
          <w:color w:val="111111"/>
          <w:sz w:val="28"/>
          <w:szCs w:val="28"/>
          <w:rtl/>
        </w:rPr>
        <w:t xml:space="preserve">«من قدم قل هو الله أحد</w:t>
      </w:r>
      <w:r>
        <w:rPr>
          <w:rStyle w:val="FootnoteReference"/>
        </w:rPr>
        <w:footnoteReference w:id="27"/>
      </w:r>
      <w:r>
        <w:rPr>
          <w:rFonts w:ascii="Amiri" w:hAnsi="Amiri" w:eastAsia="Amiri" w:cs="Amiri"/>
          <w:lang w:bidi="ar-SA"/>
          <w:color w:val="111111"/>
          <w:sz w:val="28"/>
          <w:szCs w:val="28"/>
          <w:rtl/>
        </w:rPr>
        <w:t xml:space="preserve">بينه وبين جبار منعه الله عزوجل منه، يقرأها من بين يديه ومن خلفه و عن يمينه وعن شماله ، فاذا فعل ذلك ، رزقه الله عزوجل خيره ومنعه من شرة» (8)</w:t>
      </w:r>
    </w:p>
    <w:p>
      <w:pPr>
        <w:pStyle w:val="BookText"/>
      </w:pPr>
      <w:r>
        <w:rPr>
          <w:rFonts w:ascii="IRNazanin" w:hAnsi="IRNazanin" w:eastAsia="IRNazanin" w:cs="IRNazanin"/>
          <w:lang w:bidi="fa-IR"/>
          <w:color w:val="111111"/>
          <w:sz w:val="28"/>
          <w:szCs w:val="28"/>
          <w:rtl/>
        </w:rPr>
        <w:t xml:space="preserve">الكافي ج 2 ص 621 ک ب 12 ذیل ح 8.</w:t>
      </w:r>
    </w:p>
    <w:p>
      <w:pPr>
        <w:pStyle w:val="BookText"/>
      </w:pPr>
      <w:r>
        <w:rPr>
          <w:rFonts w:ascii="Amiri" w:hAnsi="Amiri" w:eastAsia="Amiri" w:cs="Amiri"/>
          <w:lang w:bidi="ar-SA"/>
          <w:color w:val="111111"/>
          <w:sz w:val="28"/>
          <w:szCs w:val="28"/>
          <w:rtl/>
        </w:rPr>
        <w:t xml:space="preserve">«من قرأ احدى وعشرين مرة قل هو الله احد بني الله له بيتاً في الجنة ، فان قرأها اربعين مرة غفر الله له» (غ)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4668_170816"/>
    <w:bookmarkEnd w:id="11"/>
    <w:p>
      <w:pPr>
        <w:pStyle w:val="BookText"/>
      </w:pPr>
      <w:r>
        <w:rPr>
          <w:rFonts w:ascii="IRNazanin" w:hAnsi="IRNazanin" w:eastAsia="IRNazanin" w:cs="IRNazanin"/>
          <w:lang w:bidi="fa-IR"/>
          <w:color w:val="111111"/>
          <w:sz w:val="28"/>
          <w:szCs w:val="28"/>
          <w:rtl/>
        </w:rPr>
        <w:t xml:space="preserve">الفقيه ج 1 ص 314ب 73 ذیل ح 1.</w:t>
      </w:r>
    </w:p>
    <w:p>
      <w:pPr>
        <w:pStyle w:val="BookText"/>
      </w:pPr>
      <w:r>
        <w:rPr>
          <w:rFonts w:ascii="IRNazanin" w:hAnsi="IRNazanin" w:eastAsia="IRNazanin" w:cs="IRNazanin"/>
          <w:lang w:bidi="fa-IR"/>
          <w:color w:val="111111"/>
          <w:sz w:val="28"/>
          <w:szCs w:val="28"/>
          <w:rtl/>
        </w:rPr>
        <w:t xml:space="preserve">(من قرأ اذا - إلى أن قال - قل هو الله احد)</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Amiri" w:hAnsi="Amiri" w:eastAsia="Amiri" w:cs="Amiri"/>
          <w:lang w:bidi="ar-SA"/>
          <w:color w:val="111111"/>
          <w:sz w:val="28"/>
          <w:szCs w:val="28"/>
          <w:rtl/>
        </w:rPr>
        <w:t xml:space="preserve">( من قرأ قل هو الله أحد حين يخرج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من قرأ قل هو الله أحد مائة مرة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«من قرأ قل هو الله أحد مرة بورك عليه ، ومن قرأها مرتين بورك عليه ، وعلى أهله ومن قرأها ثلاث مرات بورك عليه وعلى اهله ، وعلى جيرانه ، ومن قرأها اثنی عشر مرة بني الله له اثنی عشر قصراً في الجنة ، فيقول الحفظة : اذهبوا بنا الى قصور أخينا فلان فننظر اليها ، ومن قرأها مائة مرة غفرت له ذنوب خمسة وعشرين سنة ما خلا الدماء والأموال، ومن قرأها أربعمائة مرة كان له أجر اربعمائة شهيد كلهم قد عقر جواده واريق دمه ، ومن قرأها الف مرة في يوم وليلة لم يمت حتى يرى مقعده في الجنة أو یری له» (5)</w:t>
      </w:r>
    </w:p>
    <w:p>
      <w:pPr>
        <w:pStyle w:val="BookText"/>
      </w:pPr>
      <w:r>
        <w:rPr>
          <w:rFonts w:ascii="Amiri" w:hAnsi="Amiri" w:eastAsia="Amiri" w:cs="Amiri"/>
          <w:lang w:bidi="ar-SA"/>
          <w:color w:val="111111"/>
          <w:sz w:val="28"/>
          <w:szCs w:val="28"/>
          <w:rtl/>
        </w:rPr>
        <w:t xml:space="preserve">الكافي ج 2 ص 619 ك7 ب 12 ح 1.</w:t>
      </w:r>
    </w:p>
    <w:p>
      <w:pPr>
        <w:pStyle w:val="BookText"/>
      </w:pPr>
      <w:r>
        <w:rPr>
          <w:rFonts w:ascii="Amiri" w:hAnsi="Amiri" w:eastAsia="Amiri" w:cs="Amiri"/>
          <w:lang w:bidi="ar-SA"/>
          <w:color w:val="111111"/>
          <w:sz w:val="28"/>
          <w:szCs w:val="28"/>
          <w:rtl/>
        </w:rPr>
        <w:t xml:space="preserve">(من كان يؤمن بالله واليوم الآخر فلا يدع أن يقرأ في دبر الفريضة بقل هو الله احد)</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من مضي - إلى أن قال - ولم يقرأ فيها بقل هو الله -) انظر القرآن</w:t>
      </w:r>
    </w:p>
    <w:p>
      <w:pPr>
        <w:pStyle w:val="BookText"/>
      </w:pPr>
      <w:r>
        <w:rPr>
          <w:rFonts w:ascii="IRNazanin" w:hAnsi="IRNazanin" w:eastAsia="IRNazanin" w:cs="IRNazanin"/>
          <w:lang w:bidi="fa-IR"/>
          <w:color w:val="111111"/>
          <w:sz w:val="28"/>
          <w:szCs w:val="28"/>
          <w:rtl/>
        </w:rPr>
        <w:t xml:space="preserve">( وخطب - إلى أن قال - قل هو الله احد الله الصمد -) انظر الاضحى والفطر</w:t>
      </w:r>
    </w:p>
    <w:p>
      <w:pPr>
        <w:pStyle w:val="BookText"/>
      </w:pPr>
      <w:r>
        <w:rPr>
          <w:rFonts w:ascii="Amiri" w:hAnsi="Amiri" w:eastAsia="Amiri" w:cs="Amiri"/>
          <w:lang w:bidi="ar-SA"/>
          <w:color w:val="111111"/>
          <w:sz w:val="28"/>
          <w:szCs w:val="28"/>
          <w:rtl/>
        </w:rPr>
        <w:t xml:space="preserve">(يرجع من كل سورة إلا من قل هوالله احد -) انظر السورة</w:t>
      </w:r>
    </w:p>
    <w:p>
      <w:pPr>
        <w:pStyle w:val="BookText"/>
      </w:pPr>
      <w:r>
        <w:rPr>
          <w:rFonts w:ascii="Amiri" w:hAnsi="Amiri" w:eastAsia="Amiri" w:cs="Amiri"/>
          <w:lang w:bidi="ar-SA"/>
          <w:color w:val="111111"/>
          <w:sz w:val="28"/>
          <w:szCs w:val="28"/>
          <w:rtl/>
        </w:rPr>
        <w:t xml:space="preserve">(يقرأ في هذا كله بقل هو الله احد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Amiri" w:hAnsi="Amiri" w:eastAsia="Amiri" w:cs="Amiri"/>
          <w:lang w:bidi="ar-SA"/>
          <w:color w:val="111111"/>
          <w:sz w:val="28"/>
          <w:szCs w:val="28"/>
          <w:rtl/>
        </w:rPr>
        <w:t xml:space="preserve">«يكره أن يقرأ قل هو الله أحد بنفس</w:t>
      </w:r>
      <w:r>
        <w:rPr>
          <w:rStyle w:val="FootnoteReference"/>
        </w:rPr>
        <w:footnoteReference w:id="28"/>
      </w:r>
      <w:r>
        <w:rPr>
          <w:rFonts w:ascii="IRNazanin" w:hAnsi="IRNazanin" w:eastAsia="IRNazanin" w:cs="IRNazanin"/>
          <w:lang w:bidi="fa-IR"/>
          <w:color w:val="111111"/>
          <w:sz w:val="28"/>
          <w:szCs w:val="28"/>
          <w:rtl/>
        </w:rPr>
        <w:t xml:space="preserve">واحد» (6)</w:t>
      </w:r>
    </w:p>
    <w:p>
      <w:pPr>
        <w:pStyle w:val="BookText"/>
      </w:pPr>
      <w:r>
        <w:rPr>
          <w:rFonts w:ascii="IRNazanin" w:hAnsi="IRNazanin" w:eastAsia="IRNazanin" w:cs="IRNazanin"/>
          <w:lang w:bidi="fa-IR"/>
          <w:color w:val="111111"/>
          <w:sz w:val="28"/>
          <w:szCs w:val="28"/>
          <w:rtl/>
        </w:rPr>
        <w:t xml:space="preserve">الكافي ج 2 ص 616 ک7 ب 8ح 12.</w:t>
      </w:r>
    </w:p>
    <w:p>
      <w:pPr>
        <w:pStyle w:val="BookText"/>
      </w:pPr>
      <w:r>
        <w:rPr>
          <w:rFonts w:ascii="IRNazanin" w:hAnsi="IRNazanin" w:eastAsia="IRNazanin" w:cs="IRNazanin"/>
          <w:lang w:bidi="fa-IR"/>
          <w:color w:val="111111"/>
          <w:sz w:val="28"/>
          <w:szCs w:val="28"/>
          <w:rtl/>
        </w:rPr>
        <w:t xml:space="preserve">الكافي ج3 ص 314 ک 12ب 21 ح 11.</w:t>
      </w:r>
    </w:p>
    <w:p>
      <w:pPr>
        <w:pStyle w:val="Heading3"/>
      </w:pPr>
      <w:bookmarkStart w:id="153" w:name="_Toc44"/>
      <w:r>
        <w:t>«سورة الجمعة»</w:t>
      </w:r>
      <w:bookmarkEnd w:id="153"/>
    </w:p>
    <w:p>
      <w:pPr>
        <w:pStyle w:val="BookText"/>
      </w:pPr>
      <w:r>
        <w:rPr>
          <w:rFonts w:ascii="Amiri" w:hAnsi="Amiri" w:eastAsia="Amiri" w:cs="Amiri"/>
          <w:lang w:bidi="ar-SA"/>
          <w:color w:val="111111"/>
          <w:sz w:val="28"/>
          <w:szCs w:val="28"/>
          <w:rtl/>
        </w:rPr>
        <w:t xml:space="preserve">انظر الجمعة</w:t>
      </w:r>
    </w:p>
    <w:p>
      <w:pPr>
        <w:pStyle w:val="Heading3"/>
      </w:pPr>
      <w:bookmarkStart w:id="154" w:name="_Toc45"/>
      <w:r>
        <w:t>«سورة الحاقة»</w:t>
      </w:r>
      <w:bookmarkEnd w:id="154"/>
    </w:p>
    <w:p>
      <w:pPr>
        <w:pStyle w:val="BookText"/>
      </w:pPr>
      <w:r>
        <w:rPr>
          <w:rFonts w:ascii="Amiri" w:hAnsi="Amiri" w:eastAsia="Amiri" w:cs="Amiri"/>
          <w:lang w:bidi="ar-SA"/>
          <w:color w:val="111111"/>
          <w:sz w:val="28"/>
          <w:szCs w:val="28"/>
          <w:rtl/>
        </w:rPr>
        <w:t xml:space="preserve">(ان ناساً - إلى أن قال - وانزل في الحاقة واما من أوتي كتابه -) انظر الاسلام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4668_170818"/>
    <w:bookmarkEnd w:id="12"/>
    <w:p>
      <w:pPr>
        <w:pStyle w:val="Heading3"/>
      </w:pPr>
      <w:bookmarkStart w:id="155" w:name="_Toc46"/>
      <w:r>
        <w:t>«سورة الحشر»</w:t>
      </w:r>
      <w:bookmarkEnd w:id="155"/>
    </w:p>
    <w:p>
      <w:pPr>
        <w:pStyle w:val="BookText"/>
      </w:pPr>
      <w:r>
        <w:rPr>
          <w:rFonts w:ascii="Amiri" w:hAnsi="Amiri" w:eastAsia="Amiri" w:cs="Amiri"/>
          <w:lang w:bidi="ar-SA"/>
          <w:color w:val="111111"/>
          <w:sz w:val="28"/>
          <w:szCs w:val="28"/>
          <w:rtl/>
        </w:rPr>
        <w:t xml:space="preserve">(تقرأ في صلاة الزوال - إلى أن قال -و آخر سورة الحشر من قوله لو انزلنا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(كان على بن الحسين - إلى أن قال - فقرأ فيهما بسورة الحشر -) انظر الاستخارة</w:t>
      </w:r>
    </w:p>
    <w:p>
      <w:pPr>
        <w:pStyle w:val="Heading3"/>
      </w:pPr>
      <w:bookmarkStart w:id="156" w:name="_Toc47"/>
      <w:r>
        <w:t>«سورة الحمد»</w:t>
      </w:r>
      <w:bookmarkEnd w:id="156"/>
    </w:p>
    <w:p>
      <w:pPr>
        <w:pStyle w:val="BookText"/>
      </w:pPr>
      <w:r>
        <w:rPr>
          <w:rFonts w:ascii="IRNazanin" w:hAnsi="IRNazanin" w:eastAsia="IRNazanin" w:cs="IRNazanin"/>
          <w:lang w:bidi="fa-IR"/>
          <w:color w:val="111111"/>
          <w:sz w:val="28"/>
          <w:szCs w:val="28"/>
          <w:rtl/>
        </w:rPr>
        <w:t xml:space="preserve">انظر الحمد</w:t>
      </w:r>
    </w:p>
    <w:p>
      <w:pPr>
        <w:pStyle w:val="Heading3"/>
      </w:pPr>
      <w:bookmarkStart w:id="157" w:name="_Toc48"/>
      <w:r>
        <w:t>«سورة الدخان»</w:t>
      </w:r>
      <w:bookmarkEnd w:id="157"/>
    </w:p>
    <w:p>
      <w:pPr>
        <w:pStyle w:val="BookText"/>
      </w:pPr>
      <w:r>
        <w:rPr>
          <w:rFonts w:ascii="IRNazanin" w:hAnsi="IRNazanin" w:eastAsia="IRNazanin" w:cs="IRNazanin"/>
          <w:lang w:bidi="fa-IR"/>
          <w:color w:val="111111"/>
          <w:sz w:val="28"/>
          <w:szCs w:val="28"/>
          <w:rtl/>
        </w:rPr>
        <w:t xml:space="preserve">(یا ابن رسول الله - إلى أن قال - اذا اتی شهر رمضان فاقرأ سورة الدخان في كل ليلة مائة مرة -) انظر الحجة</w:t>
      </w:r>
    </w:p>
    <w:p>
      <w:pPr>
        <w:pStyle w:val="Heading3"/>
      </w:pPr>
      <w:bookmarkStart w:id="158" w:name="_Toc49"/>
      <w:r>
        <w:t>«سورة الرحمن»</w:t>
      </w:r>
      <w:bookmarkEnd w:id="158"/>
    </w:p>
    <w:p>
      <w:pPr>
        <w:pStyle w:val="BookText"/>
      </w:pPr>
      <w:r>
        <w:rPr>
          <w:rFonts w:ascii="Amiri" w:hAnsi="Amiri" w:eastAsia="Amiri" w:cs="Amiri"/>
          <w:lang w:bidi="ar-SA"/>
          <w:color w:val="111111"/>
          <w:sz w:val="28"/>
          <w:szCs w:val="28"/>
          <w:rtl/>
        </w:rPr>
        <w:t xml:space="preserve">(كان علي بن الحسين - إلى أن قال - وبسورة الرحمن -) انظر الاستخارة</w:t>
      </w:r>
    </w:p>
    <w:p>
      <w:pPr>
        <w:pStyle w:val="Heading3"/>
      </w:pPr>
      <w:bookmarkStart w:id="159" w:name="_Toc50"/>
      <w:r>
        <w:t>«سورة الروم»</w:t>
      </w:r>
      <w:bookmarkEnd w:id="159"/>
    </w:p>
    <w:p>
      <w:pPr>
        <w:pStyle w:val="BookText"/>
      </w:pPr>
      <w:r>
        <w:rPr>
          <w:rFonts w:ascii="IRNazanin" w:hAnsi="IRNazanin" w:eastAsia="IRNazanin" w:cs="IRNazanin"/>
          <w:lang w:bidi="fa-IR"/>
          <w:color w:val="111111"/>
          <w:sz w:val="28"/>
          <w:szCs w:val="28"/>
          <w:rtl/>
        </w:rPr>
        <w:t xml:space="preserve">««الم غلبت الروم في ادنى الأرض» قال : فقال : يا أبا عبيدة أن لهذا تأويلاً لا يعلمه الا الله والراسخون في العلم من آل محمد صلوات الله عليهم أن رسول الله الله صلی الله علیه و اله و سلم لما هاجر الى المدينة و [أ] ظهر الاسلام كتب الى ملك الروم کتابا وبعث به مع رسول يدعوه الى الاسلام وكتب الى ملك فارس كتابا يدعوه الى الاسلام وبعثه اليه مع رسوله فأما ملك الروم فعظم کتاب رسول الله صلی الله علیه و اله و سلم واكرم رسوله واما ملك فارس فانه استخف بكتاب رسول الله صلی الله علیه و اله و سلم ومزقه واستخفت برسوله وكان ملك فارس يومئذ يقاتل ملك الروم وكان المسلمون يهوون</w:t>
      </w:r>
      <w:r>
        <w:rPr>
          <w:rStyle w:val="FootnoteReference"/>
        </w:rPr>
        <w:footnoteReference w:id="29"/>
      </w:r>
      <w:r>
        <w:rPr>
          <w:rFonts w:ascii="IRNazanin" w:hAnsi="IRNazanin" w:eastAsia="IRNazanin" w:cs="IRNazanin"/>
          <w:lang w:bidi="fa-IR"/>
          <w:color w:val="111111"/>
          <w:sz w:val="28"/>
          <w:szCs w:val="28"/>
          <w:rtl/>
        </w:rPr>
        <w:t xml:space="preserve">أن يغلب ملك الروم ملك فارس وكانوا لناحيته أرجا منهم لملك فارس فلما غلب ملك فارس ملك الروم کره ذلك المسلمون واغتموا به، فانزل الله عزوجل بذلك كتابا « قرآناً»، الم غلبت الروم في أدنى الأرض ( یعني غلبتها فارس ) في أدنی الأرض (وهي الشامات وما حولها ) وهم ( يعني وفارس ) من بعد غلبهم (الروم) سيغلبون ( يعني يغلبهم المسلمون ) في بضع سنين الله الأمر من قبل ومن بعد ويومئذ يفرح المؤمنون ، بنصر الله ينصر من يشاء ، عزوجل فلما غزا المسلمون فارس وافتتحوها فرح المسلمون بنصرالله عزوجل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668_170820"/>
    <w:bookmarkEnd w:id="13"/>
    <w:p>
      <w:pPr>
        <w:pStyle w:val="BookText"/>
      </w:pPr>
      <w:r>
        <w:rPr>
          <w:rFonts w:ascii="IRNazanin" w:hAnsi="IRNazanin" w:eastAsia="IRNazanin" w:cs="IRNazanin"/>
          <w:lang w:bidi="fa-IR"/>
          <w:color w:val="111111"/>
          <w:sz w:val="28"/>
          <w:szCs w:val="28"/>
          <w:rtl/>
        </w:rPr>
        <w:t xml:space="preserve">قال : قلت : أليس الله عزوجل يقول: "في بضع سنين " وقد مضى للمؤمنين سنون كثيرة مع رسول الله صلی الله علیه و اله و سلم وفي امارة أبي بكر وانما غلب المؤمنون فارس في امارة عمر فقال : ألم أقل لكم ان لهذا تأويلا وتفسيرا "والقرآن - یا ابا عبيدة - ناسخ و منسوخ، اما تسمع لقول الله عز وجل : « لله الأمر من قبل ومن بعد » ؟ يعني اليه المشيئة في القول أن يؤخر ما قدم ويقدم ما أخر في القول الى يوم یحتم القضاء بنزول النصر فيه على المؤمنين فذلك قوله عزوجل : « ويومئذ يفرح المؤمنون بنصرالله [ينصر من يشاء )» أي يوم يحتم القضاء بالنصر» (5)</w:t>
      </w:r>
    </w:p>
    <w:p>
      <w:pPr>
        <w:pStyle w:val="BookText"/>
      </w:pPr>
      <w:r>
        <w:rPr>
          <w:rFonts w:ascii="Amiri" w:hAnsi="Amiri" w:eastAsia="Amiri" w:cs="Amiri"/>
          <w:lang w:bidi="ar-SA"/>
          <w:color w:val="111111"/>
          <w:sz w:val="28"/>
          <w:szCs w:val="28"/>
          <w:rtl/>
        </w:rPr>
        <w:t xml:space="preserve">روضة الكافي ج 8 ص 269 ح 397.</w:t>
      </w:r>
    </w:p>
    <w:p>
      <w:pPr>
        <w:pStyle w:val="BookText"/>
      </w:pPr>
      <w:r>
        <w:rPr>
          <w:rFonts w:ascii="Amiri" w:hAnsi="Amiri" w:eastAsia="Amiri" w:cs="Amiri"/>
          <w:lang w:bidi="ar-SA"/>
          <w:color w:val="111111"/>
          <w:sz w:val="28"/>
          <w:szCs w:val="28"/>
          <w:rtl/>
        </w:rPr>
        <w:t xml:space="preserve">( من قرأ سورتي العنكبوت والروم -)</w:t>
      </w:r>
    </w:p>
    <w:p>
      <w:pPr>
        <w:pStyle w:val="BookText"/>
      </w:pPr>
      <w:r>
        <w:rPr>
          <w:rFonts w:ascii="Amiri" w:hAnsi="Amiri" w:eastAsia="Amiri" w:cs="Amiri"/>
          <w:lang w:bidi="ar-SA"/>
          <w:color w:val="111111"/>
          <w:sz w:val="28"/>
          <w:szCs w:val="28"/>
          <w:rtl/>
        </w:rPr>
        <w:t xml:space="preserve">انظر سورة العنكبوت</w:t>
      </w:r>
    </w:p>
    <w:p>
      <w:pPr>
        <w:pStyle w:val="Heading3"/>
      </w:pPr>
      <w:bookmarkStart w:id="160" w:name="_Toc51"/>
      <w:r>
        <w:t>«سورة الزلزلة»</w:t>
      </w:r>
      <w:bookmarkEnd w:id="160"/>
    </w:p>
    <w:p>
      <w:pPr>
        <w:pStyle w:val="BookText"/>
      </w:pPr>
      <w:r>
        <w:rPr>
          <w:rFonts w:ascii="Amiri" w:hAnsi="Amiri" w:eastAsia="Amiri" w:cs="Amiri"/>
          <w:lang w:bidi="ar-SA"/>
          <w:color w:val="111111"/>
          <w:sz w:val="28"/>
          <w:szCs w:val="28"/>
          <w:rtl/>
        </w:rPr>
        <w:t xml:space="preserve">(كان رسول الله يصلي الغداة - إلى أن قال - واذا زلزلت -) انظر الغداة</w:t>
      </w:r>
    </w:p>
    <w:p>
      <w:pPr>
        <w:pStyle w:val="BookText"/>
      </w:pPr>
      <w:r>
        <w:rPr>
          <w:rFonts w:ascii="IRNazanin" w:hAnsi="IRNazanin" w:eastAsia="IRNazanin" w:cs="IRNazanin"/>
          <w:lang w:bidi="fa-IR"/>
          <w:color w:val="111111"/>
          <w:sz w:val="28"/>
          <w:szCs w:val="28"/>
          <w:rtl/>
        </w:rPr>
        <w:t xml:space="preserve">«لا تملوا من قرائة اذا زلزلت الأرض زلزالها، فانه من كانت قرائته بها في نوافله لم يصبه الله عزوجل بزلزلة أبدا ولم يمت بها ولا بصاعقة ولا بآفة من آفات الدنيا حتى يموت واذا مات نزل عليه ملك کریم من عند ربه فيقعد عند رأسه فيقول : ياملك الموت ارفق بولي الله فانه كان كثيراً ما يذكرني ويذكر تلاوة هذه السورة ، وتقول له السورة: مثل ذلك ، ويقول ملك الموت : قد امرني ربي أن أسمع له واطيع ولا أخرج روحه حتى يأمرني بذلك فاذا أمرني أخرجت روحه ، ولا يزال ملك الموت عنده حتی تأمره بقبض روحه، واذا کشف له الغطاء فیری منازله في الجنة فيخرج روحه من ألين ما يكون من العلاج، ثم يشيع روحه الى الجنة سبعون ألف ملك يبتدرون بها</w:t>
      </w:r>
      <w:r>
        <w:rPr>
          <w:rStyle w:val="FootnoteReference"/>
        </w:rPr>
        <w:footnoteReference w:id="30"/>
      </w:r>
      <w:r>
        <w:rPr>
          <w:rFonts w:ascii="Amiri" w:hAnsi="Amiri" w:eastAsia="Amiri" w:cs="Amiri"/>
          <w:lang w:bidi="ar-SA"/>
          <w:color w:val="111111"/>
          <w:sz w:val="28"/>
          <w:szCs w:val="28"/>
          <w:rtl/>
        </w:rPr>
        <w:t xml:space="preserve">الى الجنة» (6)</w:t>
      </w:r>
    </w:p>
    <w:p>
      <w:pPr>
        <w:pStyle w:val="BookText"/>
      </w:pPr>
      <w:r>
        <w:rPr>
          <w:rFonts w:ascii="IRNazanin" w:hAnsi="IRNazanin" w:eastAsia="IRNazanin" w:cs="IRNazanin"/>
          <w:lang w:bidi="fa-IR"/>
          <w:color w:val="111111"/>
          <w:sz w:val="28"/>
          <w:szCs w:val="28"/>
          <w:rtl/>
        </w:rPr>
        <w:t xml:space="preserve">الكافي ج 2 ص 626 ک7 ب 12 ح 24.</w:t>
      </w:r>
    </w:p>
    <w:p>
      <w:pPr>
        <w:pStyle w:val="Heading3"/>
      </w:pPr>
      <w:bookmarkStart w:id="161" w:name="_Toc52"/>
      <w:r>
        <w:t>«سورة سأل سائل»</w:t>
      </w:r>
      <w:bookmarkEnd w:id="161"/>
    </w:p>
    <w:p>
      <w:pPr>
        <w:pStyle w:val="BookText"/>
      </w:pPr>
      <w:r>
        <w:rPr>
          <w:rFonts w:ascii="Amiri" w:hAnsi="Amiri" w:eastAsia="Amiri" w:cs="Amiri"/>
          <w:lang w:bidi="ar-SA"/>
          <w:color w:val="111111"/>
          <w:sz w:val="28"/>
          <w:szCs w:val="28"/>
          <w:rtl/>
        </w:rPr>
        <w:t xml:space="preserve">( ما تقول في المتعة - إلى أن قال - ان سورة سأل سائل مكية -) انظر المتعة</w:t>
      </w:r>
    </w:p>
    <w:p>
      <w:pPr>
        <w:pStyle w:val="Heading3"/>
      </w:pPr>
      <w:bookmarkStart w:id="162" w:name="_Toc53"/>
      <w:r>
        <w:t>«سورة السجدة»</w:t>
      </w:r>
      <w:bookmarkEnd w:id="162"/>
    </w:p>
    <w:p>
      <w:pPr>
        <w:pStyle w:val="BookText"/>
      </w:pPr>
      <w:r>
        <w:rPr>
          <w:rFonts w:ascii="Amiri" w:hAnsi="Amiri" w:eastAsia="Amiri" w:cs="Amiri"/>
          <w:lang w:bidi="ar-SA"/>
          <w:color w:val="111111"/>
          <w:sz w:val="28"/>
          <w:szCs w:val="28"/>
          <w:rtl/>
        </w:rPr>
        <w:t xml:space="preserve">( فاذا كبرت - إلى أن قال - وهي سورة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4668_170823"/>
    <w:bookmarkEnd w:id="14"/>
    <w:p>
      <w:pPr>
        <w:pStyle w:val="BookText"/>
      </w:pPr>
      <w:r>
        <w:rPr>
          <w:rFonts w:ascii="Amiri" w:hAnsi="Amiri" w:eastAsia="Amiri" w:cs="Amiri"/>
          <w:lang w:bidi="ar-SA"/>
          <w:color w:val="111111"/>
          <w:sz w:val="28"/>
          <w:szCs w:val="28"/>
          <w:rtl/>
        </w:rPr>
        <w:t xml:space="preserve">سجدة لقمان وحم السجدة والنجم وسورة اقرأ-) انظر القرائة</w:t>
      </w:r>
    </w:p>
    <w:p>
      <w:pPr>
        <w:pStyle w:val="Heading3"/>
      </w:pPr>
      <w:bookmarkStart w:id="163" w:name="_Toc54"/>
      <w:r>
        <w:t>«سورة الشمس»</w:t>
      </w:r>
      <w:bookmarkEnd w:id="163"/>
    </w:p>
    <w:p>
      <w:pPr>
        <w:pStyle w:val="BookText"/>
      </w:pPr>
      <w:r>
        <w:rPr>
          <w:rFonts w:ascii="IRNazanin" w:hAnsi="IRNazanin" w:eastAsia="IRNazanin" w:cs="IRNazanin"/>
          <w:lang w:bidi="fa-IR"/>
          <w:color w:val="111111"/>
          <w:sz w:val="28"/>
          <w:szCs w:val="28"/>
          <w:rtl/>
        </w:rPr>
        <w:t xml:space="preserve">( الرجل اذا قرأ والشمس وضحاها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القرائة في الصلاة - إلى أن قال - والشمس وضحاها -) انظر القرائة</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يصلي الغداة - إلى أن قال - والشمس وضحاها -) انظر الغداة</w:t>
      </w:r>
    </w:p>
    <w:p>
      <w:pPr>
        <w:pStyle w:val="BookText"/>
      </w:pPr>
      <w:r>
        <w:rPr>
          <w:rFonts w:ascii="IRNazanin" w:hAnsi="IRNazanin" w:eastAsia="IRNazanin" w:cs="IRNazanin"/>
          <w:lang w:bidi="fa-IR"/>
          <w:color w:val="111111"/>
          <w:sz w:val="28"/>
          <w:szCs w:val="28"/>
          <w:rtl/>
        </w:rPr>
        <w:t xml:space="preserve">«والشمس وضحيها» قال : الشمس رسول الله صلی الله علیه و اله و سلم به اوضح الله عزوجل للناس دينهم ، قال : قلت : « القمر اذا تليها » ؟ قال : ذاك أمير المؤمنين علیه السلام تلا رسول الله صلی الله علیه و اله و سلم ونفثه بالعلم نفثا، «قال قلت : «والليل اذا يغشيها » ؟ قال : ذاك أئمة الجور الذين استبدوا بالأمر دون آل الرسول صلی الله علیه و اله و سلم وجلسوا مجلسا کان آل الرسول اولی به منهم فغشوا دين الله بالظلم والجور فحکی الله فعلهم فقال : «والليل إذا يغشيها » قال قلت : « والنهار اذا جليها » ؟ قال : ذلك الامام من ذرية فاطمة علیهاالسلام يسأل عن دین رسول الله صلی الله علیه و اله و سلم فيجليه لمن سأله فحكى الله عزوجل قوله فقال : « والنهار اذا جليها » (6)</w:t>
      </w:r>
    </w:p>
    <w:p>
      <w:pPr>
        <w:pStyle w:val="BookText"/>
      </w:pPr>
      <w:r>
        <w:rPr>
          <w:rFonts w:ascii="Amiri" w:hAnsi="Amiri" w:eastAsia="Amiri" w:cs="Amiri"/>
          <w:lang w:bidi="ar-SA"/>
          <w:color w:val="111111"/>
          <w:sz w:val="28"/>
          <w:szCs w:val="28"/>
          <w:rtl/>
        </w:rPr>
        <w:t xml:space="preserve">روضة الكافي ج 8 ص 50ح12.</w:t>
      </w:r>
    </w:p>
    <w:p>
      <w:pPr>
        <w:pStyle w:val="BookText"/>
      </w:pPr>
      <w:r>
        <w:rPr>
          <w:rFonts w:ascii="Amiri" w:hAnsi="Amiri" w:eastAsia="Amiri" w:cs="Amiri"/>
          <w:lang w:bidi="ar-SA"/>
          <w:color w:val="111111"/>
          <w:sz w:val="28"/>
          <w:szCs w:val="28"/>
          <w:rtl/>
        </w:rPr>
        <w:t xml:space="preserve">الوافي ج 2 ص 218ب 126 ح56.</w:t>
      </w:r>
    </w:p>
    <w:p>
      <w:pPr>
        <w:pStyle w:val="Heading3"/>
      </w:pPr>
      <w:bookmarkStart w:id="164" w:name="_Toc55"/>
      <w:r>
        <w:t>«سورة الصافات»</w:t>
      </w:r>
      <w:bookmarkEnd w:id="164"/>
    </w:p>
    <w:p>
      <w:pPr>
        <w:pStyle w:val="BookText"/>
      </w:pPr>
      <w:r>
        <w:rPr>
          <w:rFonts w:ascii="IRNazanin" w:hAnsi="IRNazanin" w:eastAsia="IRNazanin" w:cs="IRNazanin"/>
          <w:lang w:bidi="fa-IR"/>
          <w:color w:val="111111"/>
          <w:sz w:val="28"/>
          <w:szCs w:val="28"/>
          <w:rtl/>
        </w:rPr>
        <w:t xml:space="preserve">( رأيت أبا الحسن علیه السلام يقول لأبنه القاسم قم يابني فاقرأ عندرأس أخيك و الصافات -)</w:t>
      </w:r>
    </w:p>
    <w:p>
      <w:pPr>
        <w:pStyle w:val="BookText"/>
      </w:pPr>
      <w:r>
        <w:rPr>
          <w:rFonts w:ascii="Amiri" w:hAnsi="Amiri" w:eastAsia="Amiri" w:cs="Amiri"/>
          <w:lang w:bidi="ar-SA"/>
          <w:color w:val="111111"/>
          <w:sz w:val="28"/>
          <w:szCs w:val="28"/>
          <w:rtl/>
        </w:rPr>
        <w:t xml:space="preserve">انظر التلقين</w:t>
      </w:r>
    </w:p>
    <w:p>
      <w:pPr>
        <w:pStyle w:val="Heading3"/>
      </w:pPr>
      <w:bookmarkStart w:id="165" w:name="_Toc56"/>
      <w:r>
        <w:t>«سورة الضحى»</w:t>
      </w:r>
      <w:bookmarkEnd w:id="165"/>
    </w:p>
    <w:p>
      <w:pPr>
        <w:pStyle w:val="BookText"/>
      </w:pPr>
      <w:r>
        <w:rPr>
          <w:rFonts w:ascii="IRNazanin" w:hAnsi="IRNazanin" w:eastAsia="IRNazanin" w:cs="IRNazanin"/>
          <w:lang w:bidi="fa-IR"/>
          <w:color w:val="111111"/>
          <w:sz w:val="28"/>
          <w:szCs w:val="28"/>
          <w:rtl/>
        </w:rPr>
        <w:t xml:space="preserve">(صلی أبو عبدالله علیه السلام فقرأ في الأولى والضحی -) انظر السورة</w:t>
      </w:r>
    </w:p>
    <w:p>
      <w:pPr>
        <w:pStyle w:val="BookText"/>
      </w:pPr>
      <w:r>
        <w:rPr>
          <w:rFonts w:ascii="IRNazanin" w:hAnsi="IRNazanin" w:eastAsia="IRNazanin" w:cs="IRNazanin"/>
          <w:lang w:bidi="fa-IR"/>
          <w:color w:val="111111"/>
          <w:sz w:val="28"/>
          <w:szCs w:val="28"/>
          <w:rtl/>
        </w:rPr>
        <w:t xml:space="preserve">(صلی بنا ابو عبدالله الفجر فقرأ والضحی -) انظر السورة</w:t>
      </w:r>
    </w:p>
    <w:p>
      <w:pPr>
        <w:pStyle w:val="BookText"/>
      </w:pPr>
      <w:r>
        <w:rPr>
          <w:rFonts w:ascii="IRNazanin" w:hAnsi="IRNazanin" w:eastAsia="IRNazanin" w:cs="IRNazanin"/>
          <w:lang w:bidi="fa-IR"/>
          <w:color w:val="111111"/>
          <w:sz w:val="28"/>
          <w:szCs w:val="28"/>
          <w:rtl/>
        </w:rPr>
        <w:t xml:space="preserve">(صلی بنا ابو عبدالله فقرأ بنا بالضحی -)</w:t>
      </w:r>
    </w:p>
    <w:p>
      <w:pPr>
        <w:pStyle w:val="BookText"/>
      </w:pPr>
      <w:r>
        <w:rPr>
          <w:rFonts w:ascii="Amiri" w:hAnsi="Amiri" w:eastAsia="Amiri" w:cs="Amiri"/>
          <w:lang w:bidi="ar-SA"/>
          <w:color w:val="111111"/>
          <w:sz w:val="28"/>
          <w:szCs w:val="28"/>
          <w:rtl/>
        </w:rPr>
        <w:t xml:space="preserve">انظر السورة</w:t>
      </w:r>
    </w:p>
    <w:p>
      <w:pPr>
        <w:pStyle w:val="BookText"/>
      </w:pPr>
      <w:r>
        <w:rPr>
          <w:rFonts w:ascii="IRNazanin" w:hAnsi="IRNazanin" w:eastAsia="IRNazanin" w:cs="IRNazanin"/>
          <w:lang w:bidi="fa-IR"/>
          <w:color w:val="111111"/>
          <w:sz w:val="28"/>
          <w:szCs w:val="28"/>
          <w:rtl/>
        </w:rPr>
        <w:t xml:space="preserve">(صلی بنا أبو عبد الله فقرأ في الأولى والضحی -) انظر السورة</w:t>
      </w:r>
    </w:p>
    <w:p>
      <w:pPr>
        <w:pStyle w:val="BookText"/>
      </w:pPr>
      <w:r>
        <w:rPr>
          <w:rFonts w:ascii="Amiri" w:hAnsi="Amiri" w:eastAsia="Amiri" w:cs="Amiri"/>
          <w:lang w:bidi="ar-SA"/>
          <w:color w:val="111111"/>
          <w:sz w:val="28"/>
          <w:szCs w:val="28"/>
          <w:rtl/>
        </w:rPr>
        <w:t xml:space="preserve">(فاذا كبرت - إلى أن قال - وهي سورة الضحى والم نشرح لأنهما جميعاً سورة -)</w:t>
      </w:r>
    </w:p>
    <w:p>
      <w:pPr>
        <w:pStyle w:val="BookText"/>
      </w:pPr>
      <w:r>
        <w:rPr>
          <w:rFonts w:ascii="Amiri" w:hAnsi="Amiri" w:eastAsia="Amiri" w:cs="Amiri"/>
          <w:lang w:bidi="ar-SA"/>
          <w:color w:val="111111"/>
          <w:sz w:val="28"/>
          <w:szCs w:val="28"/>
          <w:rtl/>
        </w:rPr>
        <w:t xml:space="preserve">انظر القرائة</w:t>
      </w:r>
    </w:p>
    <w:p>
      <w:pPr>
        <w:pStyle w:val="Heading3"/>
      </w:pPr>
      <w:bookmarkStart w:id="166" w:name="_Toc57"/>
      <w:r>
        <w:t>«سورة طسم»</w:t>
      </w:r>
      <w:bookmarkEnd w:id="166"/>
    </w:p>
    <w:p>
      <w:pPr>
        <w:pStyle w:val="BookText"/>
      </w:pPr>
      <w:r>
        <w:rPr>
          <w:rFonts w:ascii="Amiri" w:hAnsi="Amiri" w:eastAsia="Amiri" w:cs="Amiri"/>
          <w:lang w:bidi="ar-SA"/>
          <w:color w:val="111111"/>
          <w:sz w:val="28"/>
          <w:szCs w:val="28"/>
          <w:rtl/>
        </w:rPr>
        <w:t xml:space="preserve">(ان ناساً - إلى أن قال - وانزل في طسم وبرزت الجحيم للغاوين -) انظر الاسلام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4668_170825"/>
    <w:bookmarkEnd w:id="15"/>
    <w:p>
      <w:pPr>
        <w:pStyle w:val="Heading3"/>
      </w:pPr>
      <w:bookmarkStart w:id="167" w:name="_Toc58"/>
      <w:r>
        <w:t>«سورة طه»</w:t>
      </w:r>
      <w:bookmarkEnd w:id="167"/>
    </w:p>
    <w:p>
      <w:pPr>
        <w:pStyle w:val="BookText"/>
      </w:pPr>
      <w:r>
        <w:rPr>
          <w:rFonts w:ascii="Amiri" w:hAnsi="Amiri" w:eastAsia="Amiri" w:cs="Amiri"/>
          <w:lang w:bidi="ar-SA"/>
          <w:color w:val="111111"/>
          <w:sz w:val="28"/>
          <w:szCs w:val="28"/>
          <w:rtl/>
        </w:rPr>
        <w:t xml:space="preserve">كان رسول الله - إلى أن قال - طه ما انزلنا عليك القرآن لتشقى -) انظر الشكر</w:t>
      </w:r>
    </w:p>
    <w:p>
      <w:pPr>
        <w:pStyle w:val="Heading3"/>
      </w:pPr>
      <w:bookmarkStart w:id="168" w:name="_Toc59"/>
      <w:r>
        <w:t>«سورة العصر»</w:t>
      </w:r>
      <w:bookmarkEnd w:id="168"/>
    </w:p>
    <w:p>
      <w:pPr>
        <w:pStyle w:val="BookText"/>
      </w:pPr>
      <w:r>
        <w:rPr>
          <w:rFonts w:ascii="IRNazanin" w:hAnsi="IRNazanin" w:eastAsia="IRNazanin" w:cs="IRNazanin"/>
          <w:lang w:bidi="fa-IR"/>
          <w:color w:val="111111"/>
          <w:sz w:val="28"/>
          <w:szCs w:val="28"/>
          <w:rtl/>
        </w:rPr>
        <w:t xml:space="preserve">وخطب - إلى أن قال - والعصر -)</w:t>
      </w:r>
    </w:p>
    <w:p>
      <w:pPr>
        <w:pStyle w:val="BookText"/>
      </w:pPr>
      <w:r>
        <w:rPr>
          <w:rFonts w:ascii="IRNazanin" w:hAnsi="IRNazanin" w:eastAsia="IRNazanin" w:cs="IRNazanin"/>
          <w:lang w:bidi="fa-IR"/>
          <w:color w:val="111111"/>
          <w:sz w:val="28"/>
          <w:szCs w:val="28"/>
          <w:rtl/>
        </w:rPr>
        <w:t xml:space="preserve">انظر الاضحى</w:t>
      </w:r>
    </w:p>
    <w:p>
      <w:pPr>
        <w:pStyle w:val="Heading3"/>
      </w:pPr>
      <w:bookmarkStart w:id="169" w:name="_Toc60"/>
      <w:r>
        <w:t>«سورة العنكبوت»</w:t>
      </w:r>
      <w:bookmarkEnd w:id="169"/>
    </w:p>
    <w:p>
      <w:pPr>
        <w:pStyle w:val="BookText"/>
      </w:pPr>
      <w:r>
        <w:rPr>
          <w:rFonts w:ascii="Amiri" w:hAnsi="Amiri" w:eastAsia="Amiri" w:cs="Amiri"/>
          <w:lang w:bidi="ar-SA"/>
          <w:color w:val="111111"/>
          <w:sz w:val="28"/>
          <w:szCs w:val="28"/>
          <w:rtl/>
        </w:rPr>
        <w:t xml:space="preserve">( اخبرني - إلى أن قال - انما اتخذتم من دون الله او ثاناً -) انظر الكفر</w:t>
      </w:r>
    </w:p>
    <w:p>
      <w:pPr>
        <w:pStyle w:val="BookText"/>
      </w:pPr>
      <w:r>
        <w:rPr>
          <w:rFonts w:ascii="Amiri" w:hAnsi="Amiri" w:eastAsia="Amiri" w:cs="Amiri"/>
          <w:lang w:bidi="ar-SA"/>
          <w:color w:val="111111"/>
          <w:sz w:val="28"/>
          <w:szCs w:val="28"/>
          <w:rtl/>
        </w:rPr>
        <w:t xml:space="preserve">( أن الصلاة تنهى عن الفحشاء والمنكر)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(فاذا رفعت - إلى أن قال - واقرأ سورة العنكبوت -) انظر الدعاء</w:t>
      </w:r>
    </w:p>
    <w:p>
      <w:pPr>
        <w:pStyle w:val="BookText"/>
      </w:pPr>
      <w:r>
        <w:rPr>
          <w:rFonts w:ascii="Amiri" w:hAnsi="Amiri" w:eastAsia="Amiri" w:cs="Amiri"/>
          <w:lang w:bidi="ar-SA"/>
          <w:color w:val="111111"/>
          <w:sz w:val="28"/>
          <w:szCs w:val="28"/>
          <w:rtl/>
        </w:rPr>
        <w:t xml:space="preserve">(في قوم لوط لتأتون الفاحشة ما سبقكم بها -) نظر اللواط</w:t>
      </w:r>
    </w:p>
    <w:p>
      <w:pPr>
        <w:pStyle w:val="BookText"/>
      </w:pPr>
      <w:r>
        <w:rPr>
          <w:rFonts w:ascii="IRNazanin" w:hAnsi="IRNazanin" w:eastAsia="IRNazanin" w:cs="IRNazanin"/>
          <w:lang w:bidi="fa-IR"/>
          <w:color w:val="111111"/>
          <w:sz w:val="28"/>
          <w:szCs w:val="28"/>
          <w:rtl/>
        </w:rPr>
        <w:t xml:space="preserve">«من قرأ سورتي العنكبوت والروم في شهر رمضان في ليلة ثلاث وعشرين فهو والله يا أبا محمد من اهل الجنة لا استثني فيه أبداً ولا أخاف أن يكتب الله علي في يميني اثما ، « وان لهاتين السورتين من الله مکاناً» (6)</w:t>
      </w:r>
    </w:p>
    <w:p>
      <w:pPr>
        <w:pStyle w:val="BookText"/>
      </w:pPr>
      <w:r>
        <w:rPr>
          <w:rFonts w:ascii="Amiri" w:hAnsi="Amiri" w:eastAsia="Amiri" w:cs="Amiri"/>
          <w:lang w:bidi="ar-SA"/>
          <w:color w:val="111111"/>
          <w:sz w:val="28"/>
          <w:szCs w:val="28"/>
          <w:rtl/>
        </w:rPr>
        <w:t xml:space="preserve">التهذيب ج 3 ص 100 ب 5 ح 33.</w:t>
      </w:r>
    </w:p>
    <w:p>
      <w:pPr>
        <w:pStyle w:val="Heading3"/>
      </w:pPr>
      <w:bookmarkStart w:id="170" w:name="_Toc61"/>
      <w:r>
        <w:t>«سورة الغاشية»</w:t>
      </w:r>
      <w:bookmarkEnd w:id="170"/>
    </w:p>
    <w:p>
      <w:pPr>
        <w:pStyle w:val="BookText"/>
      </w:pPr>
      <w:r>
        <w:rPr>
          <w:rFonts w:ascii="Amiri" w:hAnsi="Amiri" w:eastAsia="Amiri" w:cs="Amiri"/>
          <w:lang w:bidi="ar-SA"/>
          <w:color w:val="111111"/>
          <w:sz w:val="28"/>
          <w:szCs w:val="28"/>
          <w:rtl/>
        </w:rPr>
        <w:t xml:space="preserve">( القرائة في الصلاة - إلى أن قال - وهل اتيك حديث الغاشية -) انظر القرآئة</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يصلي الغداة بعم يتسائلون وهل اتيك حديث الغاشية -)</w:t>
      </w:r>
    </w:p>
    <w:p>
      <w:pPr>
        <w:pStyle w:val="BookText"/>
      </w:pPr>
      <w:r>
        <w:rPr>
          <w:rFonts w:ascii="Amiri" w:hAnsi="Amiri" w:eastAsia="Amiri" w:cs="Amiri"/>
          <w:lang w:bidi="ar-SA"/>
          <w:color w:val="111111"/>
          <w:sz w:val="28"/>
          <w:szCs w:val="28"/>
          <w:rtl/>
        </w:rPr>
        <w:t xml:space="preserve">انظر الغداة</w:t>
      </w:r>
    </w:p>
    <w:p>
      <w:pPr>
        <w:pStyle w:val="BookText"/>
      </w:pPr>
      <w:r>
        <w:rPr>
          <w:rFonts w:ascii="Amiri" w:hAnsi="Amiri" w:eastAsia="Amiri" w:cs="Amiri"/>
          <w:lang w:bidi="ar-SA"/>
          <w:color w:val="111111"/>
          <w:sz w:val="28"/>
          <w:szCs w:val="28"/>
          <w:rtl/>
        </w:rPr>
        <w:t xml:space="preserve">( هل اتيك حديث الغاشية -)</w:t>
      </w:r>
    </w:p>
    <w:p>
      <w:pPr>
        <w:pStyle w:val="BookText"/>
      </w:pPr>
      <w:r>
        <w:rPr>
          <w:rFonts w:ascii="Amiri" w:hAnsi="Amiri" w:eastAsia="Amiri" w:cs="Amiri"/>
          <w:lang w:bidi="ar-SA"/>
          <w:color w:val="111111"/>
          <w:sz w:val="28"/>
          <w:szCs w:val="28"/>
          <w:rtl/>
        </w:rPr>
        <w:t xml:space="preserve">انظر الحجة</w:t>
      </w:r>
    </w:p>
    <w:p>
      <w:pPr>
        <w:pStyle w:val="Heading3"/>
      </w:pPr>
      <w:bookmarkStart w:id="171" w:name="_Toc62"/>
      <w:r>
        <w:t>«سورة الفاتحة»</w:t>
      </w:r>
      <w:bookmarkEnd w:id="171"/>
    </w:p>
    <w:p>
      <w:pPr>
        <w:pStyle w:val="BookText"/>
      </w:pPr>
      <w:r>
        <w:rPr>
          <w:rFonts w:ascii="Amiri" w:hAnsi="Amiri" w:eastAsia="Amiri" w:cs="Amiri"/>
          <w:lang w:bidi="ar-SA"/>
          <w:color w:val="111111"/>
          <w:sz w:val="28"/>
          <w:szCs w:val="28"/>
          <w:rtl/>
        </w:rPr>
        <w:t xml:space="preserve">يأتي في الفاتحة</w:t>
      </w:r>
    </w:p>
    <w:p>
      <w:pPr>
        <w:pStyle w:val="Heading3"/>
      </w:pPr>
      <w:bookmarkStart w:id="172" w:name="_Toc63"/>
      <w:r>
        <w:t>«سورة الفلق»</w:t>
      </w:r>
      <w:bookmarkEnd w:id="172"/>
    </w:p>
    <w:p>
      <w:pPr>
        <w:pStyle w:val="BookText"/>
      </w:pPr>
      <w:r>
        <w:rPr>
          <w:rFonts w:ascii="Amiri" w:hAnsi="Amiri" w:eastAsia="Amiri" w:cs="Amiri"/>
          <w:lang w:bidi="ar-SA"/>
          <w:color w:val="111111"/>
          <w:sz w:val="28"/>
          <w:szCs w:val="28"/>
          <w:rtl/>
        </w:rPr>
        <w:t xml:space="preserve">( ما من أحد في حد الصبي يتعهد في كل ليلة قرائة قل أعوذ برب الفلق -)</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73" w:name="_Toc64"/>
      <w:r>
        <w:t>«سورة الفيل»</w:t>
      </w:r>
      <w:bookmarkEnd w:id="173"/>
    </w:p>
    <w:p>
      <w:pPr>
        <w:pStyle w:val="BookText"/>
      </w:pPr>
      <w:r>
        <w:rPr>
          <w:rFonts w:ascii="IRNazanin" w:hAnsi="IRNazanin" w:eastAsia="IRNazanin" w:cs="IRNazanin"/>
          <w:lang w:bidi="fa-IR"/>
          <w:color w:val="111111"/>
          <w:sz w:val="28"/>
          <w:szCs w:val="28"/>
          <w:rtl/>
        </w:rPr>
        <w:t xml:space="preserve">«وأرسل عليهم طيراً أبابيل، ترميهم بحجارة من سجيل قال : كان طیر سافت جاءهم من قبل البحر ، رؤوسها كأمثال رؤوس السباع واظفارها كأظفار السباع من الطير، مع كل طائر ثلاثة أحجار : في رجليه حجران وفي منقاره حجر، فجعلت ترميهم بها حتى جرت اجسادهم فقتلهم بها وما كان قبل ذلك رئی شییء من الجدرى ولا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4668_170827"/>
    <w:bookmarkEnd w:id="16"/>
    <w:p>
      <w:pPr>
        <w:pStyle w:val="BookText"/>
      </w:pPr>
      <w:r>
        <w:rPr>
          <w:rFonts w:ascii="IRNazanin" w:hAnsi="IRNazanin" w:eastAsia="IRNazanin" w:cs="IRNazanin"/>
          <w:lang w:bidi="fa-IR"/>
          <w:color w:val="111111"/>
          <w:sz w:val="28"/>
          <w:szCs w:val="28"/>
          <w:rtl/>
        </w:rPr>
        <w:t xml:space="preserve">رأوا ذلك من الطير قبل ذلك اليوم ولا بعده ، قال : ومن أفلت منهم يومئذ انطلق حتى اذا بلغوا حضر موت و هو واد دون اليمن ، أرسل الله عليهم سیلاً فغرقهم اجمعين ، قال : وما رئي في ذلك الوادى ماء قط قبل ذلك اليوم بخمسة عشر سنة ، قال : فلذلك ستی حضر موت حين ماتوا فيه» (5)</w:t>
      </w:r>
    </w:p>
    <w:p>
      <w:pPr>
        <w:pStyle w:val="BookText"/>
      </w:pPr>
      <w:r>
        <w:rPr>
          <w:rFonts w:ascii="Amiri" w:hAnsi="Amiri" w:eastAsia="Amiri" w:cs="Amiri"/>
          <w:lang w:bidi="ar-SA"/>
          <w:color w:val="111111"/>
          <w:sz w:val="28"/>
          <w:szCs w:val="28"/>
          <w:rtl/>
        </w:rPr>
        <w:t xml:space="preserve">روضة الكافي ج 8 ص 84 ح 44.</w:t>
      </w:r>
    </w:p>
    <w:p>
      <w:pPr>
        <w:pStyle w:val="BookText"/>
      </w:pPr>
      <w:r>
        <w:rPr>
          <w:rFonts w:ascii="Amiri" w:hAnsi="Amiri" w:eastAsia="Amiri" w:cs="Amiri"/>
          <w:lang w:bidi="ar-SA"/>
          <w:color w:val="111111"/>
          <w:sz w:val="28"/>
          <w:szCs w:val="28"/>
          <w:rtl/>
        </w:rPr>
        <w:t xml:space="preserve">(وقصده - إلى أن قال - فأرسل الله عليهم طيراً ابابيل -) انظر الكعبة</w:t>
      </w:r>
    </w:p>
    <w:p>
      <w:pPr>
        <w:pStyle w:val="Heading3"/>
      </w:pPr>
      <w:bookmarkStart w:id="174" w:name="_Toc65"/>
      <w:r>
        <w:t>«سورة القدر»</w:t>
      </w:r>
      <w:bookmarkEnd w:id="174"/>
    </w:p>
    <w:p>
      <w:pPr>
        <w:pStyle w:val="BookText"/>
      </w:pPr>
      <w:r>
        <w:rPr>
          <w:rFonts w:ascii="Amiri" w:hAnsi="Amiri" w:eastAsia="Amiri" w:cs="Amiri"/>
          <w:lang w:bidi="ar-SA"/>
          <w:color w:val="111111"/>
          <w:sz w:val="28"/>
          <w:szCs w:val="28"/>
          <w:rtl/>
        </w:rPr>
        <w:t xml:space="preserve">*«سورة القدر»</w:t>
      </w:r>
      <w:r>
        <w:rPr>
          <w:rStyle w:val="FootnoteReference"/>
        </w:rPr>
        <w:footnoteReference w:id="31"/>
      </w:r>
    </w:p>
    <w:p>
      <w:pPr>
        <w:pStyle w:val="BookText"/>
      </w:pPr>
      <w:r>
        <w:rPr>
          <w:rFonts w:ascii="Amiri" w:hAnsi="Amiri" w:eastAsia="Amiri" w:cs="Amiri"/>
          <w:lang w:bidi="ar-SA"/>
          <w:color w:val="111111"/>
          <w:sz w:val="28"/>
          <w:szCs w:val="28"/>
          <w:rtl/>
        </w:rPr>
        <w:t xml:space="preserve">( آمنوا بليلة القدر انها -) انظر الحجة</w:t>
      </w:r>
    </w:p>
    <w:p>
      <w:pPr>
        <w:pStyle w:val="BookText"/>
      </w:pPr>
      <w:r>
        <w:rPr>
          <w:rFonts w:ascii="Amiri" w:hAnsi="Amiri" w:eastAsia="Amiri" w:cs="Amiri"/>
          <w:lang w:bidi="ar-SA"/>
          <w:color w:val="111111"/>
          <w:sz w:val="28"/>
          <w:szCs w:val="28"/>
          <w:rtl/>
        </w:rPr>
        <w:t xml:space="preserve">( اذا كان ليلة القدر -)</w:t>
      </w:r>
    </w:p>
    <w:p>
      <w:pPr>
        <w:pStyle w:val="BookText"/>
      </w:pPr>
      <w:r>
        <w:rPr>
          <w:rFonts w:ascii="IRNazanin" w:hAnsi="IRNazanin" w:eastAsia="IRNazanin" w:cs="IRNazanin"/>
          <w:lang w:bidi="fa-IR"/>
          <w:color w:val="111111"/>
          <w:sz w:val="28"/>
          <w:szCs w:val="28"/>
          <w:rtl/>
        </w:rPr>
        <w:t xml:space="preserve">انظر الحسين بن على علیه السلام ( ان امیرالمؤمنین علیه السلام قال لأبن عباس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(أن النبي صلی الله علیه و اله و سلم- إلى أن قال - سألتموني عن ليلة القدر -) انظر شهررمضان</w:t>
      </w:r>
    </w:p>
    <w:p>
      <w:pPr>
        <w:pStyle w:val="BookText"/>
      </w:pPr>
      <w:r>
        <w:rPr>
          <w:rFonts w:ascii="IRNazanin" w:hAnsi="IRNazanin" w:eastAsia="IRNazanin" w:cs="IRNazanin"/>
          <w:lang w:bidi="fa-IR"/>
          <w:color w:val="111111"/>
          <w:sz w:val="28"/>
          <w:szCs w:val="28"/>
          <w:rtl/>
        </w:rPr>
        <w:t xml:space="preserve">(انا انزلناه سورة النبي صلی الله علیه و اله و سلم- ) يأتي في القراءة تحت عنوان ( انما يستحب الخ)</w:t>
      </w:r>
    </w:p>
    <w:p>
      <w:pPr>
        <w:pStyle w:val="BookText"/>
      </w:pPr>
      <w:r>
        <w:rPr>
          <w:rFonts w:ascii="Amiri" w:hAnsi="Amiri" w:eastAsia="Amiri" w:cs="Amiri"/>
          <w:lang w:bidi="ar-SA"/>
          <w:color w:val="111111"/>
          <w:sz w:val="28"/>
          <w:szCs w:val="28"/>
          <w:rtl/>
        </w:rPr>
        <w:t xml:space="preserve">( انا انزلناه في ليلة القدر - ) انظر الحجة</w:t>
      </w:r>
    </w:p>
    <w:p>
      <w:pPr>
        <w:pStyle w:val="BookText"/>
      </w:pPr>
      <w:r>
        <w:rPr>
          <w:rFonts w:ascii="IRNazanin" w:hAnsi="IRNazanin" w:eastAsia="IRNazanin" w:cs="IRNazanin"/>
          <w:lang w:bidi="fa-IR"/>
          <w:color w:val="111111"/>
          <w:sz w:val="28"/>
          <w:szCs w:val="28"/>
          <w:rtl/>
        </w:rPr>
        <w:t xml:space="preserve">( انی لز منی دین - إلى أن قال - ورطب لسانك بقراءة انا انزلناه -) انظر الدین</w:t>
      </w:r>
    </w:p>
    <w:p>
      <w:pPr>
        <w:pStyle w:val="BookText"/>
      </w:pPr>
      <w:r>
        <w:rPr>
          <w:rFonts w:ascii="IRNazanin" w:hAnsi="IRNazanin" w:eastAsia="IRNazanin" w:cs="IRNazanin"/>
          <w:lang w:bidi="fa-IR"/>
          <w:color w:val="111111"/>
          <w:sz w:val="28"/>
          <w:szCs w:val="28"/>
          <w:rtl/>
        </w:rPr>
        <w:t xml:space="preserve">( رأى رسول الله صلی الله علیه و اله و سلم في منامه -)</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(رأس السنة ليلة القدر -) انظر القدر</w:t>
      </w:r>
    </w:p>
    <w:p>
      <w:pPr>
        <w:pStyle w:val="BookText"/>
      </w:pPr>
      <w:r>
        <w:rPr>
          <w:rFonts w:ascii="IRNazanin" w:hAnsi="IRNazanin" w:eastAsia="IRNazanin" w:cs="IRNazanin"/>
          <w:lang w:bidi="fa-IR"/>
          <w:color w:val="111111"/>
          <w:sz w:val="28"/>
          <w:szCs w:val="28"/>
          <w:rtl/>
        </w:rPr>
        <w:t xml:space="preserve">«سایت حالي فكتبت الى أبي جعفر علیه السلام فكتب الي : أدم قراءة « انا ارسلنا نوحا الى قومه » قال فقرأتها حولا «فلم أرشيئا» فكتبت اليه ، أخبره بسوء حالي واني قد قرأت ، انا ارسلنا نوحا الى قومه حولا كما أمرتني ولم أر شيئا قال : فكتب الي قد وفي لك الحول فانتقل منها الى قراءة انا انزلناه قال : ففعلت فما كان إلا يسيراً حتى بعث الي ابن ابي داود فقضى عني دیني وأجرى علي وعلى عيالي ووجهني الى البصرة في وكالته بباب كلاء وأجرى علي خمسمائة درهم وكتبت من البصرة على یدی علی بن مهزيار الى أبي الحسن علیه السلام: اني كنت سألت أباك عن كذا وكذا و شکوت اليه كذا وكذا واني قد نلت الذي أحببت فأحببت ان تخبرني يا مولای كيف أصنع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 انا انزلناه » اقتصر عليها وحدها في فرائضي وغيرها أم أقرأ معها غيرها ؟ ام لها حد أعمل به ؟ فوقع علیه السلام وقرأت التوقيع : لا تدع من القرآن قصيره وطويله ويجزئك من قراءة « انا انزلناه » يومك وليلتك مائة مرة» (9 و 10)</w:t>
      </w:r>
    </w:p>
    <w:p>
      <w:pPr>
        <w:pStyle w:val="BookText"/>
      </w:pPr>
      <w:r>
        <w:rPr>
          <w:rFonts w:ascii="IRNazanin" w:hAnsi="IRNazanin" w:eastAsia="IRNazanin" w:cs="IRNazanin"/>
          <w:lang w:bidi="fa-IR"/>
          <w:color w:val="111111"/>
          <w:sz w:val="28"/>
          <w:szCs w:val="28"/>
          <w:rtl/>
        </w:rPr>
        <w:t xml:space="preserve">الكافي ج 5 ص 316 ک17ب 159 ح 50.</w:t>
      </w:r>
    </w:p>
    <w:p>
      <w:pPr>
        <w:pStyle w:val="BookText"/>
      </w:pPr>
      <w:r>
        <w:rPr>
          <w:rFonts w:ascii="Amiri" w:hAnsi="Amiri" w:eastAsia="Amiri" w:cs="Amiri"/>
          <w:lang w:bidi="ar-SA"/>
          <w:color w:val="111111"/>
          <w:sz w:val="28"/>
          <w:szCs w:val="28"/>
          <w:rtl/>
        </w:rPr>
        <w:t xml:space="preserve">( عن صلاة نوافل - إلى أن قال - واكثر من قرائة انا انزلناه في ليلة القدر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فاذا رفعت رأسك من السجود فخذ في الدعاء وقراءة انا انزلناه -) انظر الدعاء</w:t>
      </w:r>
    </w:p>
    <w:p>
      <w:pPr>
        <w:pStyle w:val="BookText"/>
      </w:pPr>
      <w:r>
        <w:rPr>
          <w:rFonts w:ascii="Amiri" w:hAnsi="Amiri" w:eastAsia="Amiri" w:cs="Amiri"/>
          <w:lang w:bidi="ar-SA"/>
          <w:color w:val="111111"/>
          <w:sz w:val="28"/>
          <w:szCs w:val="28"/>
          <w:rtl/>
        </w:rPr>
        <w:t xml:space="preserve">(في العودة إلى أن قال - ثم تقرأ عليها انا انزلناه -) انظر القرآن</w:t>
      </w:r>
    </w:p>
    <w:p>
      <w:pPr>
        <w:pStyle w:val="BookText"/>
      </w:pPr>
      <w:r>
        <w:rPr>
          <w:rFonts w:ascii="Amiri" w:hAnsi="Amiri" w:eastAsia="Amiri" w:cs="Amiri"/>
          <w:lang w:bidi="ar-SA"/>
          <w:color w:val="111111"/>
          <w:sz w:val="28"/>
          <w:szCs w:val="28"/>
          <w:rtl/>
        </w:rPr>
        <w:t xml:space="preserve">(في ليلة القدر فيها يفرق -) انظر القدر</w:t>
      </w:r>
    </w:p>
    <w:p>
      <w:pPr>
        <w:pStyle w:val="BookText"/>
      </w:pPr>
      <w:r>
        <w:rPr>
          <w:rFonts w:ascii="Amiri" w:hAnsi="Amiri" w:eastAsia="Amiri" w:cs="Amiri"/>
          <w:lang w:bidi="ar-SA"/>
          <w:color w:val="111111"/>
          <w:sz w:val="28"/>
          <w:szCs w:val="28"/>
          <w:rtl/>
        </w:rPr>
        <w:t xml:space="preserve">(كان علي عليه السلام - إلى أن قال - وهو يقرأ انا انزلناه بتخشع -) انظر الحجة</w:t>
      </w:r>
    </w:p>
    <w:p>
      <w:pPr>
        <w:pStyle w:val="BookText"/>
      </w:pPr>
      <w:r>
        <w:rPr>
          <w:rFonts w:ascii="Amiri" w:hAnsi="Amiri" w:eastAsia="Amiri" w:cs="Amiri"/>
          <w:lang w:bidi="ar-SA"/>
          <w:color w:val="111111"/>
          <w:sz w:val="28"/>
          <w:szCs w:val="28"/>
          <w:rtl/>
        </w:rPr>
        <w:t xml:space="preserve">( لقد خلق الله جل ذكره ليلة القدر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لما ترون من بعثه الله -) انظر الحجة</w:t>
      </w:r>
    </w:p>
    <w:p>
      <w:pPr>
        <w:pStyle w:val="BookText"/>
      </w:pPr>
      <w:r>
        <w:rPr>
          <w:rFonts w:ascii="Amiri" w:hAnsi="Amiri" w:eastAsia="Amiri" w:cs="Amiri"/>
          <w:lang w:bidi="ar-SA"/>
          <w:color w:val="111111"/>
          <w:sz w:val="28"/>
          <w:szCs w:val="28"/>
          <w:rtl/>
        </w:rPr>
        <w:t xml:space="preserve">«لو قرأ رجل ليلة ثلاث وعشرين من شهر رمضان انا انزلناه في ليلة القدر ألف مرة لأصبح وهو شديد اليقين بالاعتراف بما يخص به فينا وما ذاك الا لشيء عاينه في نومه» (6)</w:t>
      </w:r>
    </w:p>
    <w:p>
      <w:pPr>
        <w:pStyle w:val="BookText"/>
      </w:pPr>
      <w:r>
        <w:rPr>
          <w:rFonts w:ascii="Amiri" w:hAnsi="Amiri" w:eastAsia="Amiri" w:cs="Amiri"/>
          <w:lang w:bidi="ar-SA"/>
          <w:color w:val="111111"/>
          <w:sz w:val="28"/>
          <w:szCs w:val="28"/>
          <w:rtl/>
        </w:rPr>
        <w:t xml:space="preserve">التهذيب ج 3 ص 100 ب 5 ح 34.</w:t>
      </w:r>
    </w:p>
    <w:p>
      <w:pPr>
        <w:pStyle w:val="BookText"/>
      </w:pPr>
      <w:r>
        <w:rPr>
          <w:rFonts w:ascii="Amiri" w:hAnsi="Amiri" w:eastAsia="Amiri" w:cs="Amiri"/>
          <w:lang w:bidi="ar-SA"/>
          <w:color w:val="111111"/>
          <w:sz w:val="28"/>
          <w:szCs w:val="28"/>
          <w:rtl/>
        </w:rPr>
        <w:t xml:space="preserve">(ما تروي هذه - إلى أن قال - اقرأ انا انزلناه فانها نسبتك -) انظر الأذان</w:t>
      </w:r>
    </w:p>
    <w:p>
      <w:pPr>
        <w:pStyle w:val="BookText"/>
      </w:pPr>
      <w:r>
        <w:rPr>
          <w:rFonts w:ascii="Amiri" w:hAnsi="Amiri" w:eastAsia="Amiri" w:cs="Amiri"/>
          <w:lang w:bidi="ar-SA"/>
          <w:color w:val="111111"/>
          <w:sz w:val="28"/>
          <w:szCs w:val="28"/>
          <w:rtl/>
        </w:rPr>
        <w:t xml:space="preserve">( ما من عبد زار قبر مؤمن فقرأ عليه أنا انزلناه -) انظر القبور</w:t>
      </w:r>
    </w:p>
    <w:p>
      <w:pPr>
        <w:pStyle w:val="BookText"/>
      </w:pPr>
      <w:r>
        <w:rPr>
          <w:rFonts w:ascii="IRNazanin" w:hAnsi="IRNazanin" w:eastAsia="IRNazanin" w:cs="IRNazanin"/>
          <w:lang w:bidi="fa-IR"/>
          <w:color w:val="111111"/>
          <w:sz w:val="28"/>
          <w:szCs w:val="28"/>
          <w:rtl/>
        </w:rPr>
        <w:t xml:space="preserve">( مررت مع - إلى أن قال - ثم قرأ انا انزلناه -) نظر القبور</w:t>
      </w:r>
    </w:p>
    <w:p>
      <w:pPr>
        <w:pStyle w:val="BookText"/>
      </w:pPr>
      <w:r>
        <w:rPr>
          <w:rFonts w:ascii="Amiri" w:hAnsi="Amiri" w:eastAsia="Amiri" w:cs="Amiri"/>
          <w:lang w:bidi="ar-SA"/>
          <w:color w:val="111111"/>
          <w:sz w:val="28"/>
          <w:szCs w:val="28"/>
          <w:rtl/>
        </w:rPr>
        <w:t xml:space="preserve">( من أتى قبر أخيه ثم وضع يده على القبر وقرأ انا انزلناه -) انظر القبور</w:t>
      </w:r>
    </w:p>
    <w:p>
      <w:pPr>
        <w:pStyle w:val="BookText"/>
      </w:pPr>
      <w:r>
        <w:rPr>
          <w:rFonts w:ascii="Amiri" w:hAnsi="Amiri" w:eastAsia="Amiri" w:cs="Amiri"/>
          <w:lang w:bidi="ar-SA"/>
          <w:color w:val="111111"/>
          <w:sz w:val="28"/>
          <w:szCs w:val="28"/>
          <w:rtl/>
        </w:rPr>
        <w:t xml:space="preserve">( من قرأ انا انزلناه ثنتين وثلاثين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(من قرأ انا انزلناه في ليلة القدر يجهر بها -) انظر القرآن</w:t>
      </w:r>
    </w:p>
    <w:p>
      <w:pPr>
        <w:pStyle w:val="BookText"/>
      </w:pPr>
      <w:r>
        <w:rPr>
          <w:rFonts w:ascii="IRNazanin" w:hAnsi="IRNazanin" w:eastAsia="IRNazanin" w:cs="IRNazanin"/>
          <w:lang w:bidi="fa-IR"/>
          <w:color w:val="111111"/>
          <w:sz w:val="28"/>
          <w:szCs w:val="28"/>
          <w:rtl/>
        </w:rPr>
        <w:t xml:space="preserve">«یا ابن عباس ما تكلمت بصدق مثل أمس، قال لك على بن ابی طالب علیه السلام: أن ليلة القدر في كل سنة</w:t>
      </w:r>
      <w:r>
        <w:rPr>
          <w:rStyle w:val="FootnoteReference"/>
        </w:rPr>
        <w:footnoteReference w:id="32"/>
      </w:r>
      <w:r>
        <w:rPr>
          <w:rFonts w:ascii="Times New Roman" w:hAnsi="Times New Roman" w:eastAsia="Times New Roman" w:cs="Times New Roman"/>
          <w:lang w:val="en-US" w:bidi="en-US"/>
          <w:color w:val="111111"/>
          <w:sz w:val="28"/>
          <w:szCs w:val="28"/>
          <w:rtl/>
        </w:rPr>
        <w:t xml:space="preserve">» (6)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4668_170831"/>
    <w:bookmarkEnd w:id="17"/>
    <w:p>
      <w:pPr>
        <w:pStyle w:val="BookText"/>
      </w:pPr>
      <w:r>
        <w:rPr>
          <w:rFonts w:ascii="IRNazanin" w:hAnsi="IRNazanin" w:eastAsia="IRNazanin" w:cs="IRNazanin"/>
          <w:lang w:bidi="fa-IR"/>
          <w:color w:val="111111"/>
          <w:sz w:val="28"/>
          <w:szCs w:val="28"/>
          <w:rtl/>
        </w:rPr>
        <w:t xml:space="preserve">الكافي ج 1 ص 247 ك 4 ب 41 ذیل ح 2.</w:t>
      </w:r>
    </w:p>
    <w:p>
      <w:pPr>
        <w:pStyle w:val="BookText"/>
      </w:pPr>
      <w:r>
        <w:rPr>
          <w:rFonts w:ascii="IRNazanin" w:hAnsi="IRNazanin" w:eastAsia="IRNazanin" w:cs="IRNazanin"/>
          <w:lang w:bidi="fa-IR"/>
          <w:color w:val="111111"/>
          <w:sz w:val="28"/>
          <w:szCs w:val="28"/>
          <w:rtl/>
        </w:rPr>
        <w:t xml:space="preserve">( یابن رسول الله لا تغضب علي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(يا معشر الشيعة خاصموا بسورة انا انزلناه -) انظر المحجة</w:t>
      </w:r>
    </w:p>
    <w:p>
      <w:pPr>
        <w:pStyle w:val="Heading3"/>
      </w:pPr>
      <w:bookmarkStart w:id="175" w:name="_Toc66"/>
      <w:r>
        <w:t>«سورة القريش»</w:t>
      </w:r>
      <w:bookmarkEnd w:id="175"/>
    </w:p>
    <w:p>
      <w:pPr>
        <w:pStyle w:val="BookText"/>
      </w:pPr>
      <w:r>
        <w:rPr>
          <w:rFonts w:ascii="Amiri" w:hAnsi="Amiri" w:eastAsia="Amiri" w:cs="Amiri"/>
          <w:lang w:bidi="ar-SA"/>
          <w:color w:val="111111"/>
          <w:sz w:val="28"/>
          <w:szCs w:val="28"/>
          <w:rtl/>
        </w:rPr>
        <w:t xml:space="preserve">فاذا كبرت - إلى أن قال - والايلاف والم تر كيف لانهما جميعاً سورة واحدة -)</w:t>
      </w:r>
    </w:p>
    <w:p>
      <w:pPr>
        <w:pStyle w:val="BookText"/>
      </w:pPr>
      <w:r>
        <w:rPr>
          <w:rFonts w:ascii="Amiri" w:hAnsi="Amiri" w:eastAsia="Amiri" w:cs="Amiri"/>
          <w:lang w:bidi="ar-SA"/>
          <w:color w:val="111111"/>
          <w:sz w:val="28"/>
          <w:szCs w:val="28"/>
          <w:rtl/>
        </w:rPr>
        <w:t xml:space="preserve">انظر القرائة</w:t>
      </w:r>
    </w:p>
    <w:p>
      <w:pPr>
        <w:pStyle w:val="Heading3"/>
      </w:pPr>
      <w:bookmarkStart w:id="176" w:name="_Toc67"/>
      <w:r>
        <w:t>«سورة القيامة»</w:t>
      </w:r>
      <w:bookmarkEnd w:id="176"/>
    </w:p>
    <w:p>
      <w:pPr>
        <w:pStyle w:val="BookText"/>
      </w:pPr>
      <w:r>
        <w:rPr>
          <w:rFonts w:ascii="Amiri" w:hAnsi="Amiri" w:eastAsia="Amiri" w:cs="Amiri"/>
          <w:lang w:bidi="ar-SA"/>
          <w:color w:val="111111"/>
          <w:sz w:val="28"/>
          <w:szCs w:val="28"/>
          <w:rtl/>
        </w:rPr>
        <w:t xml:space="preserve">( القرائة في الصلاة - إلى أن قال - ولا اقسم بيوم القيامة -) انظر القراءة</w:t>
      </w:r>
    </w:p>
    <w:p>
      <w:pPr>
        <w:pStyle w:val="BookText"/>
      </w:pPr>
      <w:r>
        <w:rPr>
          <w:rFonts w:ascii="IRNazanin" w:hAnsi="IRNazanin" w:eastAsia="IRNazanin" w:cs="IRNazanin"/>
          <w:lang w:bidi="fa-IR"/>
          <w:color w:val="111111"/>
          <w:sz w:val="28"/>
          <w:szCs w:val="28"/>
          <w:rtl/>
        </w:rPr>
        <w:t xml:space="preserve">(كان رسول الله يصلی الغداة - إلى أن قال - ولا اقسم بيوم القيامة -) انظر الغداة</w:t>
      </w:r>
    </w:p>
    <w:p>
      <w:pPr>
        <w:pStyle w:val="Heading3"/>
      </w:pPr>
      <w:bookmarkStart w:id="177" w:name="_Toc68"/>
      <w:r>
        <w:t>«سورة الكافرون»</w:t>
      </w:r>
      <w:bookmarkEnd w:id="177"/>
    </w:p>
    <w:p>
      <w:pPr>
        <w:pStyle w:val="BookText"/>
      </w:pPr>
      <w:r>
        <w:rPr>
          <w:rFonts w:ascii="IRNazanin" w:hAnsi="IRNazanin" w:eastAsia="IRNazanin" w:cs="IRNazanin"/>
          <w:lang w:bidi="fa-IR"/>
          <w:color w:val="111111"/>
          <w:sz w:val="28"/>
          <w:szCs w:val="28"/>
          <w:rtl/>
        </w:rPr>
        <w:t xml:space="preserve">( اقرأ في ركعتي الفجر - إلى أن قال - وقل یا ایها الكافرون -) انظر الفجر</w:t>
      </w:r>
    </w:p>
    <w:p>
      <w:pPr>
        <w:pStyle w:val="BookText"/>
      </w:pPr>
      <w:r>
        <w:rPr>
          <w:rFonts w:ascii="IRNazanin" w:hAnsi="IRNazanin" w:eastAsia="IRNazanin" w:cs="IRNazanin"/>
          <w:lang w:bidi="fa-IR"/>
          <w:color w:val="111111"/>
          <w:sz w:val="28"/>
          <w:szCs w:val="28"/>
          <w:rtl/>
        </w:rPr>
        <w:t xml:space="preserve">( اقرأ قل هو الله احد وقل یا ایها الكافرون -) انظر الفراش</w:t>
      </w:r>
    </w:p>
    <w:p>
      <w:pPr>
        <w:pStyle w:val="BookText"/>
      </w:pPr>
      <w:r>
        <w:rPr>
          <w:rFonts w:ascii="IRNazanin" w:hAnsi="IRNazanin" w:eastAsia="IRNazanin" w:cs="IRNazanin"/>
          <w:lang w:bidi="fa-IR"/>
          <w:color w:val="111111"/>
          <w:sz w:val="28"/>
          <w:szCs w:val="28"/>
          <w:rtl/>
        </w:rPr>
        <w:t xml:space="preserve">( تقرأ في صلاة الزوال - إلى أن قال -الحمد وقل یا ایها الكافرون - ) انظر النوافل</w:t>
      </w:r>
    </w:p>
    <w:p>
      <w:pPr>
        <w:pStyle w:val="BookText"/>
      </w:pPr>
      <w:r>
        <w:rPr>
          <w:rFonts w:ascii="IRNazanin" w:hAnsi="IRNazanin" w:eastAsia="IRNazanin" w:cs="IRNazanin"/>
          <w:lang w:bidi="fa-IR"/>
          <w:color w:val="111111"/>
          <w:sz w:val="28"/>
          <w:szCs w:val="28"/>
          <w:rtl/>
        </w:rPr>
        <w:t xml:space="preserve">( رجل قرأ في - إلى أن قال - وكذلك قل یا ایها الكافرون - انظر السورة</w:t>
      </w:r>
    </w:p>
    <w:p>
      <w:pPr>
        <w:pStyle w:val="BookText"/>
      </w:pPr>
      <w:r>
        <w:rPr>
          <w:rFonts w:ascii="IRNazanin" w:hAnsi="IRNazanin" w:eastAsia="IRNazanin" w:cs="IRNazanin"/>
          <w:lang w:bidi="fa-IR"/>
          <w:color w:val="111111"/>
          <w:sz w:val="28"/>
          <w:szCs w:val="28"/>
          <w:rtl/>
        </w:rPr>
        <w:t xml:space="preserve">( الرجل يقوم - إلى أن قال - يرجع من كل سورة الا من قل هو الله احد ومن قل یا ايها الكافرون -) انظر السورة</w:t>
      </w:r>
    </w:p>
    <w:p>
      <w:pPr>
        <w:pStyle w:val="BookText"/>
      </w:pPr>
      <w:r>
        <w:rPr>
          <w:rFonts w:ascii="IRNazanin" w:hAnsi="IRNazanin" w:eastAsia="IRNazanin" w:cs="IRNazanin"/>
          <w:lang w:bidi="fa-IR"/>
          <w:color w:val="111111"/>
          <w:sz w:val="28"/>
          <w:szCs w:val="28"/>
          <w:rtl/>
        </w:rPr>
        <w:t xml:space="preserve">(شكوت إلى أن قال - صلها بقل هوالله احد وقل یا ایها الكافرون -) انظر السهو</w:t>
      </w:r>
    </w:p>
    <w:p>
      <w:pPr>
        <w:pStyle w:val="BookText"/>
      </w:pPr>
      <w:r>
        <w:rPr>
          <w:rFonts w:ascii="IRNazanin" w:hAnsi="IRNazanin" w:eastAsia="IRNazanin" w:cs="IRNazanin"/>
          <w:lang w:bidi="fa-IR"/>
          <w:color w:val="111111"/>
          <w:sz w:val="28"/>
          <w:szCs w:val="28"/>
          <w:rtl/>
        </w:rPr>
        <w:t xml:space="preserve">(صل ركعتي الفجر - إلى أن قال - في الأول الحمد وقل یا ایها الكافرون -)</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(صلهما بعد - إلى أن قال - قل یا ایها الكافرون-) انظر الفجر</w:t>
      </w:r>
    </w:p>
    <w:p>
      <w:pPr>
        <w:pStyle w:val="BookText"/>
      </w:pPr>
      <w:r>
        <w:rPr>
          <w:rFonts w:ascii="IRNazanin" w:hAnsi="IRNazanin" w:eastAsia="IRNazanin" w:cs="IRNazanin"/>
          <w:lang w:bidi="fa-IR"/>
          <w:color w:val="111111"/>
          <w:sz w:val="28"/>
          <w:szCs w:val="28"/>
          <w:rtl/>
        </w:rPr>
        <w:t xml:space="preserve">(عن أخف ما - إلى أن قال - وقل یا ایها الكافرون -) انظر التكبير</w:t>
      </w:r>
    </w:p>
    <w:p>
      <w:pPr>
        <w:pStyle w:val="BookText"/>
      </w:pPr>
      <w:r>
        <w:rPr>
          <w:rFonts w:ascii="IRNazanin" w:hAnsi="IRNazanin" w:eastAsia="IRNazanin" w:cs="IRNazanin"/>
          <w:lang w:bidi="fa-IR"/>
          <w:color w:val="111111"/>
          <w:sz w:val="28"/>
          <w:szCs w:val="28"/>
          <w:rtl/>
        </w:rPr>
        <w:t xml:space="preserve">( قرأت في صلاة الفجر بقل هو الله احد وقل یا ایها الكافرون -) انظر الفجر</w:t>
      </w:r>
    </w:p>
    <w:p>
      <w:pPr>
        <w:pStyle w:val="BookText"/>
      </w:pPr>
      <w:r>
        <w:rPr>
          <w:rFonts w:ascii="IRNazanin" w:hAnsi="IRNazanin" w:eastAsia="IRNazanin" w:cs="IRNazanin"/>
          <w:lang w:bidi="fa-IR"/>
          <w:color w:val="111111"/>
          <w:sz w:val="28"/>
          <w:szCs w:val="28"/>
          <w:rtl/>
        </w:rPr>
        <w:t xml:space="preserve">( قل هو الله أحد ثلث القرآن وقل یا ایها الكافرون ربع القرآن -) انظر سورةالتوحيد</w:t>
      </w:r>
    </w:p>
    <w:p>
      <w:pPr>
        <w:pStyle w:val="BookText"/>
      </w:pPr>
      <w:r>
        <w:rPr>
          <w:rFonts w:ascii="Amiri" w:hAnsi="Amiri" w:eastAsia="Amiri" w:cs="Amiri"/>
          <w:lang w:bidi="ar-SA"/>
          <w:color w:val="111111"/>
          <w:sz w:val="28"/>
          <w:szCs w:val="28"/>
          <w:rtl/>
        </w:rPr>
        <w:t xml:space="preserve">(لا تدع أن تقرأ بقل هو الله احد وقل يا ايها الكافرون -) انظر القراءة</w:t>
      </w:r>
    </w:p>
    <w:p>
      <w:pPr>
        <w:pStyle w:val="BookText"/>
      </w:pPr>
      <w:r>
        <w:rPr>
          <w:rFonts w:ascii="IRNazanin" w:hAnsi="IRNazanin" w:eastAsia="IRNazanin" w:cs="IRNazanin"/>
          <w:lang w:bidi="fa-IR"/>
          <w:color w:val="111111"/>
          <w:sz w:val="28"/>
          <w:szCs w:val="28"/>
          <w:rtl/>
        </w:rPr>
        <w:t xml:space="preserve">( من قرأ اذا أوى إلى فراشه قل یا ایها الكافرون-) انظر الفراش</w:t>
      </w:r>
    </w:p>
    <w:p>
      <w:pPr>
        <w:pStyle w:val="BookText"/>
      </w:pPr>
      <w:r>
        <w:rPr>
          <w:rFonts w:ascii="IRNazanin" w:hAnsi="IRNazanin" w:eastAsia="IRNazanin" w:cs="IRNazanin"/>
          <w:lang w:bidi="fa-IR"/>
          <w:color w:val="111111"/>
          <w:sz w:val="28"/>
          <w:szCs w:val="28"/>
          <w:rtl/>
        </w:rPr>
        <w:t xml:space="preserve">(خطب - إلى أن قال - ويقرأ قل یا ایها الكافرون -) انظر الأضحی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4668_170833"/>
    <w:bookmarkEnd w:id="18"/>
    <w:p>
      <w:pPr>
        <w:pStyle w:val="Heading3"/>
      </w:pPr>
      <w:bookmarkStart w:id="178" w:name="_Toc69"/>
      <w:r>
        <w:t>«سورة الكهف»</w:t>
      </w:r>
      <w:bookmarkEnd w:id="178"/>
    </w:p>
    <w:p>
      <w:pPr>
        <w:pStyle w:val="BookText"/>
      </w:pPr>
      <w:r>
        <w:rPr>
          <w:rFonts w:ascii="Amiri" w:hAnsi="Amiri" w:eastAsia="Amiri" w:cs="Amiri"/>
          <w:lang w:bidi="ar-SA"/>
          <w:color w:val="111111"/>
          <w:sz w:val="28"/>
          <w:szCs w:val="28"/>
          <w:rtl/>
        </w:rPr>
        <w:t xml:space="preserve">( ما من احد يقرأ آخر الكهف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ما من عبد يقرأ آخر الكهف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من قرأ سورة الكهف -) انظر الجمعة</w:t>
      </w:r>
    </w:p>
    <w:p>
      <w:pPr>
        <w:pStyle w:val="BookText"/>
      </w:pPr>
      <w:r>
        <w:rPr>
          <w:rFonts w:ascii="Amiri" w:hAnsi="Amiri" w:eastAsia="Amiri" w:cs="Amiri"/>
          <w:lang w:bidi="ar-SA"/>
          <w:color w:val="111111"/>
          <w:sz w:val="28"/>
          <w:szCs w:val="28"/>
          <w:rtl/>
        </w:rPr>
        <w:t xml:space="preserve">( من قرأ الكهف -) انظر الجمعة</w:t>
      </w:r>
    </w:p>
    <w:p>
      <w:pPr>
        <w:pStyle w:val="Heading3"/>
      </w:pPr>
      <w:bookmarkStart w:id="179" w:name="_Toc70"/>
      <w:r>
        <w:t>«سورة لقمان»</w:t>
      </w:r>
      <w:bookmarkEnd w:id="179"/>
    </w:p>
    <w:p>
      <w:pPr>
        <w:pStyle w:val="BookText"/>
      </w:pPr>
      <w:r>
        <w:rPr>
          <w:rFonts w:ascii="Amiri" w:hAnsi="Amiri" w:eastAsia="Amiri" w:cs="Amiri"/>
          <w:lang w:bidi="ar-SA"/>
          <w:color w:val="111111"/>
          <w:sz w:val="28"/>
          <w:szCs w:val="28"/>
          <w:rtl/>
        </w:rPr>
        <w:t xml:space="preserve">( فاذا كبرت - إلى أن قال - وهي سورة سجدة لقمان -) انظر القراءة</w:t>
      </w:r>
    </w:p>
    <w:p>
      <w:pPr>
        <w:pStyle w:val="Heading3"/>
      </w:pPr>
      <w:bookmarkStart w:id="180" w:name="_Toc71"/>
      <w:r>
        <w:t>«سورة الليل»</w:t>
      </w:r>
      <w:bookmarkEnd w:id="180"/>
    </w:p>
    <w:p>
      <w:pPr>
        <w:pStyle w:val="BookText"/>
      </w:pPr>
      <w:r>
        <w:rPr>
          <w:rFonts w:ascii="IRNazanin" w:hAnsi="IRNazanin" w:eastAsia="IRNazanin" w:cs="IRNazanin"/>
          <w:lang w:bidi="fa-IR"/>
          <w:color w:val="111111"/>
          <w:sz w:val="28"/>
          <w:szCs w:val="28"/>
          <w:rtl/>
        </w:rPr>
        <w:t xml:space="preserve">(ان ناسا - إلى أن قال - وانزل في والليل اذا یغشی -) انظر الاسلام</w:t>
      </w:r>
    </w:p>
    <w:p>
      <w:pPr>
        <w:pStyle w:val="BookText"/>
      </w:pPr>
      <w:r>
        <w:rPr>
          <w:rFonts w:ascii="IRNazanin" w:hAnsi="IRNazanin" w:eastAsia="IRNazanin" w:cs="IRNazanin"/>
          <w:lang w:bidi="fa-IR"/>
          <w:color w:val="111111"/>
          <w:sz w:val="28"/>
          <w:szCs w:val="28"/>
          <w:rtl/>
        </w:rPr>
        <w:t xml:space="preserve">(والليل إذا يغشی -) انظر الليل</w:t>
      </w:r>
    </w:p>
    <w:p>
      <w:pPr>
        <w:pStyle w:val="Heading3"/>
      </w:pPr>
      <w:bookmarkStart w:id="181" w:name="_Toc72"/>
      <w:r>
        <w:t>«سورة المائدة»</w:t>
      </w:r>
      <w:bookmarkEnd w:id="181"/>
    </w:p>
    <w:p>
      <w:pPr>
        <w:pStyle w:val="BookText"/>
      </w:pPr>
      <w:r>
        <w:rPr>
          <w:rFonts w:ascii="Amiri" w:hAnsi="Amiri" w:eastAsia="Amiri" w:cs="Amiri"/>
          <w:lang w:bidi="ar-SA"/>
          <w:color w:val="111111"/>
          <w:sz w:val="28"/>
          <w:szCs w:val="28"/>
          <w:rtl/>
        </w:rPr>
        <w:t xml:space="preserve">(انما انزلت المائدة قبل أن يقبض بشهرين او ثلاثة-) يأتي في المسح تحت عنوان ( جمع عمر الخ)</w:t>
      </w:r>
    </w:p>
    <w:p>
      <w:pPr>
        <w:pStyle w:val="BookText"/>
      </w:pPr>
      <w:r>
        <w:rPr>
          <w:rFonts w:ascii="Amiri" w:hAnsi="Amiri" w:eastAsia="Amiri" w:cs="Amiri"/>
          <w:lang w:bidi="ar-SA"/>
          <w:color w:val="111111"/>
          <w:sz w:val="28"/>
          <w:szCs w:val="28"/>
          <w:rtl/>
        </w:rPr>
        <w:t xml:space="preserve">(جمع عمر - إلى أن قال - قبل المائدة او بعدها -) انظر المسح</w:t>
      </w:r>
    </w:p>
    <w:p>
      <w:pPr>
        <w:pStyle w:val="BookText"/>
      </w:pPr>
      <w:r>
        <w:rPr>
          <w:rFonts w:ascii="IRNazanin" w:hAnsi="IRNazanin" w:eastAsia="IRNazanin" w:cs="IRNazanin"/>
          <w:lang w:bidi="fa-IR"/>
          <w:color w:val="111111"/>
          <w:sz w:val="28"/>
          <w:szCs w:val="28"/>
          <w:rtl/>
        </w:rPr>
        <w:t xml:space="preserve">(صلی بنا ابو عبدالله - إلى أن قال - و آخر سورة المائدة -) انظر الفاتحة</w:t>
      </w:r>
    </w:p>
    <w:p>
      <w:pPr>
        <w:pStyle w:val="BookText"/>
      </w:pPr>
      <w:r>
        <w:rPr>
          <w:rFonts w:ascii="Amiri" w:hAnsi="Amiri" w:eastAsia="Amiri" w:cs="Amiri"/>
          <w:lang w:bidi="ar-SA"/>
          <w:color w:val="111111"/>
          <w:sz w:val="28"/>
          <w:szCs w:val="28"/>
          <w:rtl/>
        </w:rPr>
        <w:t xml:space="preserve">(الفيل مسخ - إلى أن قال - حيث نزلت المائدة -) انظر المسوخات</w:t>
      </w:r>
    </w:p>
    <w:p>
      <w:pPr>
        <w:pStyle w:val="Heading3"/>
      </w:pPr>
      <w:bookmarkStart w:id="182" w:name="_Toc73"/>
      <w:r>
        <w:t>«سورة المؤمنون»</w:t>
      </w:r>
      <w:bookmarkEnd w:id="182"/>
    </w:p>
    <w:p>
      <w:pPr>
        <w:pStyle w:val="BookText"/>
      </w:pPr>
      <w:r>
        <w:rPr>
          <w:rFonts w:ascii="Amiri" w:hAnsi="Amiri" w:eastAsia="Amiri" w:cs="Amiri"/>
          <w:lang w:bidi="ar-SA"/>
          <w:color w:val="111111"/>
          <w:sz w:val="28"/>
          <w:szCs w:val="28"/>
          <w:rtl/>
        </w:rPr>
        <w:t xml:space="preserve">(ان قدرتم - إلى أن قال - والذين ما اتوا وقلوبهم وجلة -) انظر محاسبة العمل</w:t>
      </w:r>
    </w:p>
    <w:p>
      <w:pPr>
        <w:pStyle w:val="BookText"/>
      </w:pPr>
      <w:r>
        <w:rPr>
          <w:rFonts w:ascii="Amiri" w:hAnsi="Amiri" w:eastAsia="Amiri" w:cs="Amiri"/>
          <w:lang w:bidi="ar-SA"/>
          <w:color w:val="111111"/>
          <w:sz w:val="28"/>
          <w:szCs w:val="28"/>
          <w:rtl/>
        </w:rPr>
        <w:t xml:space="preserve">( قد افلح المؤمنون أتدري من هم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(قد افلح المؤمنون ثم - ) تقدم في الجهاد تحت عنوان (أخبرني عن الدعاء الخ)</w:t>
      </w:r>
    </w:p>
    <w:p>
      <w:pPr>
        <w:pStyle w:val="Heading3"/>
      </w:pPr>
      <w:bookmarkStart w:id="183" w:name="_Toc74"/>
      <w:r>
        <w:t>«سورة الملك»</w:t>
      </w:r>
      <w:bookmarkEnd w:id="183"/>
    </w:p>
    <w:p>
      <w:pPr>
        <w:pStyle w:val="BookText"/>
      </w:pPr>
      <w:r>
        <w:rPr>
          <w:rFonts w:ascii="Amiri" w:hAnsi="Amiri" w:eastAsia="Amiri" w:cs="Amiri"/>
          <w:lang w:bidi="ar-SA"/>
          <w:color w:val="111111"/>
          <w:sz w:val="28"/>
          <w:szCs w:val="28"/>
          <w:rtl/>
        </w:rPr>
        <w:t xml:space="preserve">( سورة الملك هي المانعة - ) انظر القرآن</w:t>
      </w:r>
    </w:p>
    <w:p>
      <w:pPr>
        <w:pStyle w:val="Heading3"/>
      </w:pPr>
      <w:bookmarkStart w:id="184" w:name="_Toc75"/>
      <w:r>
        <w:t>«سورة ن»</w:t>
      </w:r>
      <w:bookmarkEnd w:id="184"/>
    </w:p>
    <w:p>
      <w:pPr>
        <w:pStyle w:val="BookText"/>
      </w:pPr>
      <w:r>
        <w:rPr>
          <w:rFonts w:ascii="Amiri" w:hAnsi="Amiri" w:eastAsia="Amiri" w:cs="Amiri"/>
          <w:lang w:bidi="ar-SA"/>
          <w:color w:val="111111"/>
          <w:sz w:val="28"/>
          <w:szCs w:val="28"/>
          <w:rtl/>
        </w:rPr>
        <w:t xml:space="preserve">(قال له رجل من - إلى أن قال - فاقرأ اذا اردت ذلك وذا النون اذ ذهب -) انظر الولد</w:t>
      </w:r>
    </w:p>
    <w:p>
      <w:pPr>
        <w:pStyle w:val="Heading3"/>
      </w:pPr>
      <w:bookmarkStart w:id="185" w:name="_Toc76"/>
      <w:r>
        <w:t>«سورة الناس»</w:t>
      </w:r>
      <w:bookmarkEnd w:id="185"/>
    </w:p>
    <w:p>
      <w:pPr>
        <w:pStyle w:val="BookText"/>
      </w:pPr>
      <w:r>
        <w:rPr>
          <w:rFonts w:ascii="Amiri" w:hAnsi="Amiri" w:eastAsia="Amiri" w:cs="Amiri"/>
          <w:lang w:bidi="ar-SA"/>
          <w:color w:val="111111"/>
          <w:sz w:val="28"/>
          <w:szCs w:val="28"/>
          <w:rtl/>
        </w:rPr>
        <w:t xml:space="preserve">( ما من أحد في حد - إلى أن قال - وقل اعوذ برب الناس -) انظر القرآن</w:t>
      </w:r>
    </w:p>
    <w:p>
      <w:pPr>
        <w:pStyle w:val="Heading3"/>
      </w:pPr>
      <w:bookmarkStart w:id="186" w:name="_Toc77"/>
      <w:r>
        <w:t>«سورة النبأ»</w:t>
      </w:r>
      <w:bookmarkEnd w:id="186"/>
    </w:p>
    <w:p>
      <w:pPr>
        <w:pStyle w:val="BookText"/>
      </w:pPr>
      <w:r>
        <w:rPr>
          <w:rFonts w:ascii="Amiri" w:hAnsi="Amiri" w:eastAsia="Amiri" w:cs="Amiri"/>
          <w:lang w:bidi="ar-SA"/>
          <w:color w:val="111111"/>
          <w:sz w:val="28"/>
          <w:szCs w:val="28"/>
          <w:rtl/>
        </w:rPr>
        <w:t xml:space="preserve">(عم يتسائلون عن النباء العظيم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القراءة في الصلاة - إلى أن قال - وأما الغداة فعم يتسائلون -) انظر القرائة</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يصلي الغداة بعم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4668_170835"/>
    <w:bookmarkEnd w:id="19"/>
    <w:p>
      <w:pPr>
        <w:pStyle w:val="BookText"/>
      </w:pPr>
      <w:r>
        <w:rPr>
          <w:rFonts w:ascii="Amiri" w:hAnsi="Amiri" w:eastAsia="Amiri" w:cs="Amiri"/>
          <w:lang w:bidi="ar-SA"/>
          <w:color w:val="111111"/>
          <w:sz w:val="28"/>
          <w:szCs w:val="28"/>
          <w:rtl/>
        </w:rPr>
        <w:t xml:space="preserve">يتسائلون -) انظر الغداة</w:t>
      </w:r>
    </w:p>
    <w:p>
      <w:pPr>
        <w:pStyle w:val="Heading3"/>
      </w:pPr>
      <w:bookmarkStart w:id="187" w:name="_Toc78"/>
      <w:r>
        <w:t>«سورة النجم»</w:t>
      </w:r>
      <w:bookmarkEnd w:id="187"/>
    </w:p>
    <w:p>
      <w:pPr>
        <w:pStyle w:val="BookText"/>
      </w:pPr>
      <w:r>
        <w:rPr>
          <w:rFonts w:ascii="Amiri" w:hAnsi="Amiri" w:eastAsia="Amiri" w:cs="Amiri"/>
          <w:lang w:bidi="ar-SA"/>
          <w:color w:val="111111"/>
          <w:sz w:val="28"/>
          <w:szCs w:val="28"/>
          <w:rtl/>
        </w:rPr>
        <w:t xml:space="preserve">(فاذا كبرت - إلى أن قال - وهي سورة سجدة لقمان و حم السجدة والنجم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 ما عنى بقوله و ابراهيم الذي وفی -) انظر الدعاء</w:t>
      </w:r>
    </w:p>
    <w:p>
      <w:pPr>
        <w:pStyle w:val="BookText"/>
      </w:pPr>
      <w:r>
        <w:rPr>
          <w:rFonts w:ascii="Amiri" w:hAnsi="Amiri" w:eastAsia="Amiri" w:cs="Amiri"/>
          <w:lang w:bidi="ar-SA"/>
          <w:color w:val="111111"/>
          <w:sz w:val="28"/>
          <w:szCs w:val="28"/>
          <w:rtl/>
        </w:rPr>
        <w:t xml:space="preserve">(والليل إذا يغشى والنجم إذا هوى -)</w:t>
      </w:r>
    </w:p>
    <w:p>
      <w:pPr>
        <w:pStyle w:val="BookText"/>
      </w:pPr>
      <w:r>
        <w:rPr>
          <w:rFonts w:ascii="Amiri" w:hAnsi="Amiri" w:eastAsia="Amiri" w:cs="Amiri"/>
          <w:lang w:bidi="ar-SA"/>
          <w:color w:val="111111"/>
          <w:sz w:val="28"/>
          <w:szCs w:val="28"/>
          <w:rtl/>
        </w:rPr>
        <w:t xml:space="preserve">انظر الليل</w:t>
      </w:r>
    </w:p>
    <w:p>
      <w:pPr>
        <w:pStyle w:val="Heading3"/>
      </w:pPr>
      <w:bookmarkStart w:id="188" w:name="_Toc79"/>
      <w:r>
        <w:t>«سورة النساء»</w:t>
      </w:r>
      <w:bookmarkEnd w:id="188"/>
    </w:p>
    <w:p>
      <w:pPr>
        <w:pStyle w:val="BookText"/>
      </w:pPr>
      <w:r>
        <w:rPr>
          <w:rFonts w:ascii="Amiri" w:hAnsi="Amiri" w:eastAsia="Amiri" w:cs="Amiri"/>
          <w:lang w:bidi="ar-SA"/>
          <w:color w:val="111111"/>
          <w:sz w:val="28"/>
          <w:szCs w:val="28"/>
          <w:rtl/>
        </w:rPr>
        <w:t xml:space="preserve">(ان ناسا - انزل عليه في سورة النساء واللائي يأتين الفاحشة -) انظر الاسلام</w:t>
      </w:r>
    </w:p>
    <w:p>
      <w:pPr>
        <w:pStyle w:val="Heading3"/>
      </w:pPr>
      <w:bookmarkStart w:id="189" w:name="_Toc80"/>
      <w:r>
        <w:t>«سورة النصر»</w:t>
      </w:r>
      <w:bookmarkEnd w:id="189"/>
    </w:p>
    <w:p>
      <w:pPr>
        <w:pStyle w:val="BookText"/>
      </w:pPr>
      <w:r>
        <w:rPr>
          <w:rFonts w:ascii="IRNazanin" w:hAnsi="IRNazanin" w:eastAsia="IRNazanin" w:cs="IRNazanin"/>
          <w:lang w:bidi="fa-IR"/>
          <w:color w:val="111111"/>
          <w:sz w:val="28"/>
          <w:szCs w:val="28"/>
          <w:rtl/>
        </w:rPr>
        <w:t xml:space="preserve">( اول ما نزل - إلى أن قال - وآخره اذا جاء نصرالله -) انظر القرآن</w:t>
      </w:r>
    </w:p>
    <w:p>
      <w:pPr>
        <w:pStyle w:val="BookText"/>
      </w:pPr>
      <w:r>
        <w:rPr>
          <w:rFonts w:ascii="Amiri" w:hAnsi="Amiri" w:eastAsia="Amiri" w:cs="Amiri"/>
          <w:lang w:bidi="ar-SA"/>
          <w:color w:val="111111"/>
          <w:sz w:val="28"/>
          <w:szCs w:val="28"/>
          <w:rtl/>
        </w:rPr>
        <w:t xml:space="preserve">( القراءة في الصلاة - إلى أن قال - فاذا جاء نصرالله -) انظر القراءة</w:t>
      </w:r>
    </w:p>
    <w:p>
      <w:pPr>
        <w:pStyle w:val="BookText"/>
      </w:pPr>
      <w:r>
        <w:rPr>
          <w:rFonts w:ascii="Amiri" w:hAnsi="Amiri" w:eastAsia="Amiri" w:cs="Amiri"/>
          <w:lang w:bidi="ar-SA"/>
          <w:color w:val="111111"/>
          <w:sz w:val="28"/>
          <w:szCs w:val="28"/>
          <w:rtl/>
        </w:rPr>
        <w:t xml:space="preserve">(كان رسول الله يصلي الغداة - إلى أن قال - واذا جاء نصرالله -) انظر الغداة</w:t>
      </w:r>
    </w:p>
    <w:p>
      <w:pPr>
        <w:pStyle w:val="Heading3"/>
      </w:pPr>
      <w:bookmarkStart w:id="190" w:name="_Toc81"/>
      <w:r>
        <w:t>«سورة نوح»</w:t>
      </w:r>
      <w:bookmarkEnd w:id="190"/>
    </w:p>
    <w:p>
      <w:pPr>
        <w:pStyle w:val="BookText"/>
      </w:pPr>
      <w:r>
        <w:rPr>
          <w:rFonts w:ascii="Amiri" w:hAnsi="Amiri" w:eastAsia="Amiri" w:cs="Amiri"/>
          <w:lang w:bidi="ar-SA"/>
          <w:color w:val="111111"/>
          <w:sz w:val="28"/>
          <w:szCs w:val="28"/>
          <w:rtl/>
        </w:rPr>
        <w:t xml:space="preserve">(ساءت حالي - إلى أن قال - ادم قراءة انا ارسلنا نوحاً الى قومه -)</w:t>
      </w:r>
    </w:p>
    <w:p>
      <w:pPr>
        <w:pStyle w:val="BookText"/>
      </w:pPr>
      <w:r>
        <w:rPr>
          <w:rFonts w:ascii="Amiri" w:hAnsi="Amiri" w:eastAsia="Amiri" w:cs="Amiri"/>
          <w:lang w:bidi="ar-SA"/>
          <w:color w:val="111111"/>
          <w:sz w:val="28"/>
          <w:szCs w:val="28"/>
          <w:rtl/>
        </w:rPr>
        <w:t xml:space="preserve">انظر سورة القدر</w:t>
      </w:r>
    </w:p>
    <w:p>
      <w:pPr>
        <w:pStyle w:val="Heading3"/>
      </w:pPr>
      <w:bookmarkStart w:id="191" w:name="_Toc82"/>
      <w:r>
        <w:t>«سورة النور»</w:t>
      </w:r>
      <w:bookmarkEnd w:id="191"/>
    </w:p>
    <w:p>
      <w:pPr>
        <w:pStyle w:val="BookText"/>
      </w:pPr>
      <w:r>
        <w:rPr>
          <w:rFonts w:ascii="Amiri" w:hAnsi="Amiri" w:eastAsia="Amiri" w:cs="Amiri"/>
          <w:lang w:bidi="ar-SA"/>
          <w:color w:val="111111"/>
          <w:sz w:val="28"/>
          <w:szCs w:val="28"/>
          <w:rtl/>
        </w:rPr>
        <w:t xml:space="preserve">(ان ناسا تكلموا - إلى أن قال - وسورة النور انزلت بعد سورة النساء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 دخلت على أبي عبدالله - إلى أن قال - وتعلمها سورة النور -) انظر التأديب</w:t>
      </w:r>
    </w:p>
    <w:p>
      <w:pPr>
        <w:pStyle w:val="BookText"/>
      </w:pPr>
      <w:r>
        <w:rPr>
          <w:rFonts w:ascii="Amiri" w:hAnsi="Amiri" w:eastAsia="Amiri" w:cs="Amiri"/>
          <w:lang w:bidi="ar-SA"/>
          <w:color w:val="111111"/>
          <w:sz w:val="28"/>
          <w:szCs w:val="28"/>
          <w:rtl/>
        </w:rPr>
        <w:t xml:space="preserve">(لا تعلموا - إلى أن قال - وعلموهن سورة النور -) انظر النساء</w:t>
      </w:r>
    </w:p>
    <w:p>
      <w:pPr>
        <w:pStyle w:val="BookText"/>
      </w:pPr>
      <w:r>
        <w:rPr>
          <w:rFonts w:ascii="Amiri" w:hAnsi="Amiri" w:eastAsia="Amiri" w:cs="Amiri"/>
          <w:lang w:bidi="ar-SA"/>
          <w:color w:val="111111"/>
          <w:sz w:val="28"/>
          <w:szCs w:val="28"/>
          <w:rtl/>
        </w:rPr>
        <w:t xml:space="preserve">(لا تنزلوا إلى أن قال - وعلموه المغزل وسورة النور -) انظر النساء</w:t>
      </w:r>
    </w:p>
    <w:p>
      <w:pPr>
        <w:pStyle w:val="Heading3"/>
      </w:pPr>
      <w:bookmarkStart w:id="192" w:name="_Toc83"/>
      <w:r>
        <w:t>«سورة الواقعة»</w:t>
      </w:r>
      <w:bookmarkEnd w:id="192"/>
    </w:p>
    <w:p>
      <w:pPr>
        <w:pStyle w:val="BookText"/>
      </w:pPr>
      <w:r>
        <w:rPr>
          <w:rFonts w:ascii="Amiri" w:hAnsi="Amiri" w:eastAsia="Amiri" w:cs="Amiri"/>
          <w:lang w:bidi="ar-SA"/>
          <w:color w:val="111111"/>
          <w:sz w:val="28"/>
          <w:szCs w:val="28"/>
          <w:rtl/>
        </w:rPr>
        <w:t xml:space="preserve">(ان ناسا - إلى أن قال - وانزل في الواقعة واما ان كان من المكذبين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(انه كان يقرأ في الركعتين بعد العتمة بالواقعة -) انظر القراءة</w:t>
      </w:r>
    </w:p>
    <w:p>
      <w:pPr>
        <w:pStyle w:val="BookText"/>
      </w:pPr>
      <w:r>
        <w:rPr>
          <w:rFonts w:ascii="IRNazanin" w:hAnsi="IRNazanin" w:eastAsia="IRNazanin" w:cs="IRNazanin"/>
          <w:lang w:bidi="fa-IR"/>
          <w:color w:val="111111"/>
          <w:sz w:val="28"/>
          <w:szCs w:val="28"/>
          <w:rtl/>
        </w:rPr>
        <w:t xml:space="preserve">(کان ابو عبدالله علیه السلام يقرأ في الركعتين بعد العتمة الواقعة -) انظر القراءة</w:t>
      </w:r>
    </w:p>
    <w:p>
      <w:pPr>
        <w:pStyle w:val="Heading3"/>
      </w:pPr>
      <w:bookmarkStart w:id="193" w:name="_Toc84"/>
      <w:r>
        <w:t>«سورة يس»</w:t>
      </w:r>
      <w:bookmarkEnd w:id="193"/>
    </w:p>
    <w:p>
      <w:pPr>
        <w:pStyle w:val="BookText"/>
      </w:pPr>
      <w:r>
        <w:rPr>
          <w:rFonts w:ascii="IRNazanin" w:hAnsi="IRNazanin" w:eastAsia="IRNazanin" w:cs="IRNazanin"/>
          <w:lang w:bidi="fa-IR"/>
          <w:color w:val="111111"/>
          <w:sz w:val="28"/>
          <w:szCs w:val="28"/>
          <w:rtl/>
        </w:rPr>
        <w:t xml:space="preserve">(قلت لأبي عبد الله سلیم مولاك ذكر انه ليس معه من القرآن الا سورة يس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(والذي بعث - إلى أن قال - اقرأ يس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4668_170837"/>
    <w:bookmarkEnd w:id="20"/>
    <w:p>
      <w:pPr>
        <w:pStyle w:val="BookText"/>
      </w:pPr>
      <w:r>
        <w:rPr>
          <w:rFonts w:ascii="IRNazanin" w:hAnsi="IRNazanin" w:eastAsia="IRNazanin" w:cs="IRNazanin"/>
          <w:lang w:bidi="fa-IR"/>
          <w:color w:val="111111"/>
          <w:sz w:val="28"/>
          <w:szCs w:val="28"/>
          <w:rtl/>
        </w:rPr>
        <w:t xml:space="preserve">رکعتین -) انظر القرآن</w:t>
      </w:r>
    </w:p>
    <w:p>
      <w:pPr>
        <w:pStyle w:val="Heading3"/>
      </w:pPr>
      <w:bookmarkStart w:id="194" w:name="_Toc85"/>
      <w:r>
        <w:t>«سورة يوسف»</w:t>
      </w:r>
      <w:bookmarkEnd w:id="194"/>
    </w:p>
    <w:p>
      <w:pPr>
        <w:pStyle w:val="BookText"/>
      </w:pPr>
      <w:r>
        <w:rPr>
          <w:rFonts w:ascii="Amiri" w:hAnsi="Amiri" w:eastAsia="Amiri" w:cs="Amiri"/>
          <w:lang w:bidi="ar-SA"/>
          <w:color w:val="111111"/>
          <w:sz w:val="28"/>
          <w:szCs w:val="28"/>
          <w:rtl/>
        </w:rPr>
        <w:t xml:space="preserve">(دخلت على ابي عبد الله - إلى أن قال - ولا يعلمها سورة يوسف -) انظر التأديب</w:t>
      </w:r>
    </w:p>
    <w:p>
      <w:pPr>
        <w:pStyle w:val="BookText"/>
      </w:pPr>
      <w:r>
        <w:rPr>
          <w:rFonts w:ascii="Amiri" w:hAnsi="Amiri" w:eastAsia="Amiri" w:cs="Amiri"/>
          <w:lang w:bidi="ar-SA"/>
          <w:color w:val="111111"/>
          <w:sz w:val="28"/>
          <w:szCs w:val="28"/>
          <w:rtl/>
        </w:rPr>
        <w:t xml:space="preserve">(لا تعلموا نسائكم سورة يوسف -)</w:t>
      </w:r>
    </w:p>
    <w:p>
      <w:pPr>
        <w:pStyle w:val="BookText"/>
      </w:pPr>
      <w:r>
        <w:rPr>
          <w:rFonts w:ascii="IRNazanin" w:hAnsi="IRNazanin" w:eastAsia="IRNazanin" w:cs="IRNazanin"/>
          <w:lang w:bidi="fa-IR"/>
          <w:color w:val="111111"/>
          <w:sz w:val="28"/>
          <w:szCs w:val="28"/>
          <w:rtl/>
        </w:rPr>
        <w:t xml:space="preserve">انظر النساء</w:t>
      </w:r>
    </w:p>
    <w:p>
      <w:pPr>
        <w:pStyle w:val="Heading3"/>
      </w:pPr>
      <w:bookmarkStart w:id="195" w:name="_Toc86"/>
      <w:r>
        <w:t>«سورة يونس»</w:t>
      </w:r>
      <w:bookmarkEnd w:id="195"/>
    </w:p>
    <w:p>
      <w:pPr>
        <w:pStyle w:val="BookText"/>
      </w:pPr>
      <w:r>
        <w:rPr>
          <w:rFonts w:ascii="Amiri" w:hAnsi="Amiri" w:eastAsia="Amiri" w:cs="Amiri"/>
          <w:lang w:bidi="ar-SA"/>
          <w:color w:val="111111"/>
          <w:sz w:val="28"/>
          <w:szCs w:val="28"/>
          <w:rtl/>
        </w:rPr>
        <w:t xml:space="preserve">(اقرأ قلت - إلى أن قال - من سورة يونس -) انظر القرآن</w:t>
      </w:r>
    </w:p>
    <w:p>
      <w:pPr>
        <w:pStyle w:val="Heading3"/>
      </w:pPr>
      <w:bookmarkStart w:id="196" w:name="_Toc87"/>
      <w:r>
        <w:t>«السوط»</w:t>
      </w:r>
      <w:bookmarkEnd w:id="196"/>
    </w:p>
    <w:p>
      <w:pPr>
        <w:pStyle w:val="BookText"/>
      </w:pPr>
      <w:r>
        <w:rPr>
          <w:rFonts w:ascii="IRNazanin" w:hAnsi="IRNazanin" w:eastAsia="IRNazanin" w:cs="IRNazanin"/>
          <w:lang w:bidi="fa-IR"/>
          <w:color w:val="111111"/>
          <w:sz w:val="28"/>
          <w:szCs w:val="28"/>
          <w:rtl/>
        </w:rPr>
        <w:t xml:space="preserve">(ان في كتاب علي علیه السلام انه كان يضرب بالسوط-) انظر الحدود</w:t>
      </w:r>
    </w:p>
    <w:p>
      <w:pPr>
        <w:pStyle w:val="BookText"/>
      </w:pPr>
      <w:r>
        <w:rPr>
          <w:rFonts w:ascii="Amiri" w:hAnsi="Amiri" w:eastAsia="Amiri" w:cs="Amiri"/>
          <w:lang w:bidi="ar-SA"/>
          <w:color w:val="111111"/>
          <w:sz w:val="28"/>
          <w:szCs w:val="28"/>
          <w:rtl/>
        </w:rPr>
        <w:t xml:space="preserve">( جائت فخذ من الانصار - إلى أن قال - فكان الرجل منهم يكون في السفر فيسقط سوطه -) انظر السؤال</w:t>
      </w:r>
    </w:p>
    <w:p>
      <w:pPr>
        <w:pStyle w:val="BookText"/>
      </w:pPr>
      <w:r>
        <w:rPr>
          <w:rFonts w:ascii="IRNazanin" w:hAnsi="IRNazanin" w:eastAsia="IRNazanin" w:cs="IRNazanin"/>
          <w:lang w:bidi="fa-IR"/>
          <w:color w:val="111111"/>
          <w:sz w:val="28"/>
          <w:szCs w:val="28"/>
          <w:rtl/>
        </w:rPr>
        <w:t xml:space="preserve">(شكوت الى أبي محمد علیه السلام الحاجة فحك بسوطه -) انظر الحجة</w:t>
      </w:r>
    </w:p>
    <w:p>
      <w:pPr>
        <w:pStyle w:val="BookText"/>
      </w:pPr>
      <w:r>
        <w:rPr>
          <w:rFonts w:ascii="Amiri" w:hAnsi="Amiri" w:eastAsia="Amiri" w:cs="Amiri"/>
          <w:lang w:bidi="ar-SA"/>
          <w:color w:val="111111"/>
          <w:sz w:val="28"/>
          <w:szCs w:val="28"/>
          <w:rtl/>
        </w:rPr>
        <w:t xml:space="preserve">(عن الادارة و النعلين و السوط -)</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(عن التعزيركم هو قال بضعة عشرسوطا) انظر الحدود</w:t>
      </w:r>
    </w:p>
    <w:p>
      <w:pPr>
        <w:pStyle w:val="BookText"/>
      </w:pPr>
      <w:r>
        <w:rPr>
          <w:rFonts w:ascii="Amiri" w:hAnsi="Amiri" w:eastAsia="Amiri" w:cs="Amiri"/>
          <w:lang w:bidi="ar-SA"/>
          <w:color w:val="111111"/>
          <w:sz w:val="28"/>
          <w:szCs w:val="28"/>
          <w:rtl/>
        </w:rPr>
        <w:t xml:space="preserve">(عن النعلين والادارة والسوط-)</w:t>
      </w:r>
    </w:p>
    <w:p>
      <w:pPr>
        <w:pStyle w:val="BookText"/>
      </w:pPr>
      <w:r>
        <w:rPr>
          <w:rFonts w:ascii="Amiri" w:hAnsi="Amiri" w:eastAsia="Amiri" w:cs="Amiri"/>
          <w:lang w:bidi="ar-SA"/>
          <w:color w:val="111111"/>
          <w:sz w:val="28"/>
          <w:szCs w:val="28"/>
          <w:rtl/>
        </w:rPr>
        <w:t xml:space="preserve">(في رجل أمر عبده - إلى أن قال - هل عبد الرجل الا كسوطه -) انظر القتل</w:t>
      </w:r>
    </w:p>
    <w:p>
      <w:pPr>
        <w:pStyle w:val="BookText"/>
      </w:pPr>
      <w:r>
        <w:rPr>
          <w:rFonts w:ascii="Amiri" w:hAnsi="Amiri" w:eastAsia="Amiri" w:cs="Amiri"/>
          <w:lang w:bidi="ar-SA"/>
          <w:color w:val="111111"/>
          <w:sz w:val="28"/>
          <w:szCs w:val="28"/>
          <w:rtl/>
        </w:rPr>
        <w:t xml:space="preserve">(كنت مع الرضا - إلى أن قال - يضربهم بالسوط-) انظر الاجارة</w:t>
      </w:r>
    </w:p>
    <w:p>
      <w:pPr>
        <w:pStyle w:val="BookText"/>
      </w:pPr>
      <w:r>
        <w:rPr>
          <w:rFonts w:ascii="IRNazanin" w:hAnsi="IRNazanin" w:eastAsia="IRNazanin" w:cs="IRNazanin"/>
          <w:lang w:bidi="fa-IR"/>
          <w:color w:val="111111"/>
          <w:sz w:val="28"/>
          <w:szCs w:val="28"/>
          <w:rtl/>
        </w:rPr>
        <w:t xml:space="preserve">( لو أن رجلا ضرب رجلا سوطا -) انظر الضرب</w:t>
      </w:r>
    </w:p>
    <w:p>
      <w:pPr>
        <w:pStyle w:val="BookText"/>
      </w:pPr>
      <w:r>
        <w:rPr>
          <w:rFonts w:ascii="IRNazanin" w:hAnsi="IRNazanin" w:eastAsia="IRNazanin" w:cs="IRNazanin"/>
          <w:lang w:bidi="fa-IR"/>
          <w:color w:val="111111"/>
          <w:sz w:val="28"/>
          <w:szCs w:val="28"/>
          <w:rtl/>
        </w:rPr>
        <w:t xml:space="preserve">( من علق سوطا -) انظر الظلم</w:t>
      </w:r>
    </w:p>
    <w:p>
      <w:pPr>
        <w:pStyle w:val="BookText"/>
      </w:pPr>
      <w:r>
        <w:rPr>
          <w:rFonts w:ascii="Amiri" w:hAnsi="Amiri" w:eastAsia="Amiri" w:cs="Amiri"/>
          <w:lang w:bidi="ar-SA"/>
          <w:color w:val="111111"/>
          <w:sz w:val="28"/>
          <w:szCs w:val="28"/>
          <w:rtl/>
        </w:rPr>
        <w:t xml:space="preserve">( يؤخذ السوط من نصفه-)</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197" w:name="_Toc88"/>
      <w:r>
        <w:t>«السوق»</w:t>
      </w:r>
      <w:bookmarkEnd w:id="197"/>
    </w:p>
    <w:p>
      <w:pPr>
        <w:pStyle w:val="BookText"/>
      </w:pPr>
      <w:r>
        <w:rPr>
          <w:rFonts w:ascii="IRNazanin" w:hAnsi="IRNazanin" w:eastAsia="IRNazanin" w:cs="IRNazanin"/>
          <w:lang w:bidi="fa-IR"/>
          <w:color w:val="111111"/>
          <w:sz w:val="28"/>
          <w:szCs w:val="28"/>
          <w:rtl/>
        </w:rPr>
        <w:t xml:space="preserve">انظر السوق</w:t>
      </w:r>
    </w:p>
    <w:p>
      <w:pPr>
        <w:pStyle w:val="Heading3"/>
      </w:pPr>
      <w:bookmarkStart w:id="198" w:name="_Toc89"/>
      <w:r>
        <w:t>«السوق»</w:t>
      </w:r>
      <w:bookmarkEnd w:id="198"/>
    </w:p>
    <w:p>
      <w:pPr>
        <w:pStyle w:val="BookText"/>
      </w:pPr>
      <w:r>
        <w:rPr>
          <w:rFonts w:ascii="Amiri" w:hAnsi="Amiri" w:eastAsia="Amiri" w:cs="Amiri"/>
          <w:lang w:bidi="ar-SA"/>
          <w:color w:val="111111"/>
          <w:sz w:val="28"/>
          <w:szCs w:val="28"/>
          <w:rtl/>
        </w:rPr>
        <w:t xml:space="preserve">(ادخل السوق اريد -) انظر الجارية</w:t>
      </w:r>
    </w:p>
    <w:p>
      <w:pPr>
        <w:pStyle w:val="BookText"/>
      </w:pPr>
      <w:r>
        <w:rPr>
          <w:rFonts w:ascii="Amiri" w:hAnsi="Amiri" w:eastAsia="Amiri" w:cs="Amiri"/>
          <w:lang w:bidi="ar-SA"/>
          <w:color w:val="111111"/>
          <w:sz w:val="28"/>
          <w:szCs w:val="28"/>
          <w:rtl/>
        </w:rPr>
        <w:t xml:space="preserve">«اذا دخلت سوقك فقل : اللهم اني أسألك من خيرها وخير أهلها، واعوذ بكمن شرها وشر أهلها ، اللهم إني أعوذ بك من أن أظلم أو أظلم أو أبغى أو يبغى علي، او اعتدى أو يعتدي علي ، اللهم اني اعوذ بك من شر ابليس وجنوده وشر فسقة العرب والعجم وحسبي الله لا اله الا هو، عليه توكلت وهو رب العرش العظيم» (6)</w:t>
      </w:r>
    </w:p>
    <w:p>
      <w:pPr>
        <w:pStyle w:val="BookText"/>
      </w:pPr>
      <w:r>
        <w:rPr>
          <w:rFonts w:ascii="Amiri" w:hAnsi="Amiri" w:eastAsia="Amiri" w:cs="Amiri"/>
          <w:lang w:bidi="ar-SA"/>
          <w:color w:val="111111"/>
          <w:sz w:val="28"/>
          <w:szCs w:val="28"/>
          <w:rtl/>
        </w:rPr>
        <w:t xml:space="preserve">الكافي ج 5 ص 156 ك17 ب 57ح2.</w:t>
      </w:r>
    </w:p>
    <w:p>
      <w:pPr>
        <w:pStyle w:val="BookText"/>
      </w:pPr>
      <w:r>
        <w:rPr>
          <w:rFonts w:ascii="Amiri" w:hAnsi="Amiri" w:eastAsia="Amiri" w:cs="Amiri"/>
          <w:lang w:bidi="ar-SA"/>
          <w:color w:val="111111"/>
          <w:sz w:val="28"/>
          <w:szCs w:val="28"/>
          <w:rtl/>
        </w:rPr>
        <w:t xml:space="preserve">التهذيب ج 7 ص 9ب 1 ح 32.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اعترض السوق -) انظر الخف</w:t>
      </w:r>
    </w:p>
    <w:p>
      <w:pPr>
        <w:pStyle w:val="BookText"/>
      </w:pPr>
      <w:r>
        <w:rPr>
          <w:rFonts w:ascii="Amiri" w:hAnsi="Amiri" w:eastAsia="Amiri" w:cs="Amiri"/>
          <w:lang w:bidi="ar-SA"/>
          <w:color w:val="111111"/>
          <w:sz w:val="28"/>
          <w:szCs w:val="28"/>
          <w:rtl/>
        </w:rPr>
        <w:t xml:space="preserve">( اكون في السوق -) انظر الاوقات</w:t>
      </w:r>
    </w:p>
    <w:p>
      <w:pPr>
        <w:pStyle w:val="BookText"/>
      </w:pPr>
      <w:r>
        <w:rPr>
          <w:rFonts w:ascii="IRNazanin" w:hAnsi="IRNazanin" w:eastAsia="IRNazanin" w:cs="IRNazanin"/>
          <w:lang w:bidi="fa-IR"/>
          <w:color w:val="111111"/>
          <w:sz w:val="28"/>
          <w:szCs w:val="28"/>
          <w:rtl/>
        </w:rPr>
        <w:t xml:space="preserve">( اما تدخل السوق -) انظر الفقراء</w:t>
      </w:r>
    </w:p>
    <w:p>
      <w:pPr>
        <w:pStyle w:val="BookText"/>
      </w:pPr>
      <w:r>
        <w:rPr>
          <w:rFonts w:ascii="Amiri" w:hAnsi="Amiri" w:eastAsia="Amiri" w:cs="Amiri"/>
          <w:lang w:bidi="ar-SA"/>
          <w:color w:val="111111"/>
          <w:sz w:val="28"/>
          <w:szCs w:val="28"/>
          <w:rtl/>
        </w:rPr>
        <w:t xml:space="preserve">( ان احدهم يقرن ويسوق -) انظر الحج</w:t>
      </w:r>
    </w:p>
    <w:p>
      <w:pPr>
        <w:pStyle w:val="BookText"/>
      </w:pPr>
      <w:r>
        <w:rPr>
          <w:rFonts w:ascii="IRNazanin" w:hAnsi="IRNazanin" w:eastAsia="IRNazanin" w:cs="IRNazanin"/>
          <w:lang w:bidi="fa-IR"/>
          <w:color w:val="111111"/>
          <w:sz w:val="28"/>
          <w:szCs w:val="28"/>
          <w:rtl/>
        </w:rPr>
        <w:t xml:space="preserve">( ان امیرالمؤمنین - إلى أن قال - ثم يمر بسوق -) انظر السمك</w:t>
      </w:r>
    </w:p>
    <w:p>
      <w:pPr>
        <w:pStyle w:val="BookText"/>
      </w:pPr>
      <w:r>
        <w:rPr>
          <w:rFonts w:ascii="Amiri" w:hAnsi="Amiri" w:eastAsia="Amiri" w:cs="Amiri"/>
          <w:lang w:bidi="ar-SA"/>
          <w:color w:val="111111"/>
          <w:sz w:val="28"/>
          <w:szCs w:val="28"/>
          <w:rtl/>
        </w:rPr>
        <w:t xml:space="preserve">(ان سليمان - إلى أن قال - فطفق مسحا بالسوق والاعناق -) انظر رد الشمس</w:t>
      </w:r>
    </w:p>
    <w:p>
      <w:pPr>
        <w:pStyle w:val="BookText"/>
      </w:pPr>
      <w:r>
        <w:rPr>
          <w:rFonts w:ascii="Amiri" w:hAnsi="Amiri" w:eastAsia="Amiri" w:cs="Amiri"/>
          <w:lang w:bidi="ar-SA"/>
          <w:color w:val="111111"/>
          <w:sz w:val="28"/>
          <w:szCs w:val="28"/>
          <w:rtl/>
        </w:rPr>
        <w:t xml:space="preserve">«ان من ذكر الله عز وجل في الأسواق غفرالله له بعدد ما فيها من فصيح واعجم، والفصيح ما يتكلم ، والا عجم ما لا يتكلم» (غ)</w:t>
      </w:r>
    </w:p>
    <w:p>
      <w:pPr>
        <w:pStyle w:val="BookText"/>
      </w:pPr>
      <w:r>
        <w:rPr>
          <w:rFonts w:ascii="Amiri" w:hAnsi="Amiri" w:eastAsia="Amiri" w:cs="Amiri"/>
          <w:lang w:bidi="ar-SA"/>
          <w:color w:val="111111"/>
          <w:sz w:val="28"/>
          <w:szCs w:val="28"/>
          <w:rtl/>
        </w:rPr>
        <w:t xml:space="preserve">الفقيه ج3 ص 125 ب63 ح3 و 4.</w:t>
      </w:r>
    </w:p>
    <w:p>
      <w:pPr>
        <w:pStyle w:val="BookText"/>
      </w:pPr>
      <w:r>
        <w:rPr>
          <w:rFonts w:ascii="IRNazanin" w:hAnsi="IRNazanin" w:eastAsia="IRNazanin" w:cs="IRNazanin"/>
          <w:lang w:bidi="fa-IR"/>
          <w:color w:val="111111"/>
          <w:sz w:val="28"/>
          <w:szCs w:val="28"/>
          <w:rtl/>
        </w:rPr>
        <w:t xml:space="preserve">«انه كان في يدی شییء تفرق وضقت</w:t>
      </w:r>
      <w:r>
        <w:rPr>
          <w:rStyle w:val="FootnoteReference"/>
        </w:rPr>
        <w:footnoteReference w:id="33"/>
      </w:r>
      <w:r>
        <w:rPr>
          <w:rFonts w:ascii="Amiri" w:hAnsi="Amiri" w:eastAsia="Amiri" w:cs="Amiri"/>
          <w:lang w:bidi="ar-SA"/>
          <w:color w:val="111111"/>
          <w:sz w:val="28"/>
          <w:szCs w:val="28"/>
          <w:rtl/>
        </w:rPr>
        <w:t xml:space="preserve">ضيقا شديدا، فقال لي :</w:t>
      </w:r>
      <w:r>
        <w:rPr>
          <w:rStyle w:val="FootnoteReference"/>
        </w:rPr>
        <w:footnoteReference w:id="34"/>
      </w:r>
      <w:r>
        <w:rPr>
          <w:rFonts w:ascii="IRNazanin" w:hAnsi="IRNazanin" w:eastAsia="IRNazanin" w:cs="IRNazanin"/>
          <w:lang w:bidi="fa-IR"/>
          <w:color w:val="111111"/>
          <w:sz w:val="28"/>
          <w:szCs w:val="28"/>
          <w:rtl/>
        </w:rPr>
        <w:t xml:space="preserve">الك حانوت في السوق ؟ قلت : نعم وقد تركته ، فقال : اذا، رجعت الى الكوفة فاقعد في حانوتك واكنسه فاذا أردت أن - تخرج الى سوقك فصل ركعتين أو أربع ركعات ثم قل في دبر صلاتك : توجهت بلا حول مني ولا قوة ولكن بحولك وقوتك ابرء اليك من الحول والقوة الا بك فأنت حولي ومنك قوتي ، اللهم فارزقني من فضلك الواسع رزقا كثيرا طيبا وأنا خافض في عافيتك فانه لا يملكها أحد غيرك ، قال : ففعلت ذلك وكنت أخرج الی دکائي حتى خفت ان يأخذني الجابي بأجرة دكائي وماعندی شییء قال : فجاء جالب بمتاع فقال لي : تكريني نصف بيتك فأكریته نصف بيتي بكري البيت كله قال : وعرض متاعه</w:t>
      </w:r>
      <w:r>
        <w:rPr>
          <w:rStyle w:val="FootnoteReference"/>
        </w:rPr>
        <w:footnoteReference w:id="35"/>
      </w:r>
      <w:r>
        <w:rPr>
          <w:rFonts w:ascii="IRNazanin" w:hAnsi="IRNazanin" w:eastAsia="IRNazanin" w:cs="IRNazanin"/>
          <w:lang w:bidi="fa-IR"/>
          <w:color w:val="111111"/>
          <w:sz w:val="28"/>
          <w:szCs w:val="28"/>
          <w:rtl/>
        </w:rPr>
        <w:t xml:space="preserve">فاعطی به شيئا لم بيعه فقلت له : هل لك الى خیر تبيعني عدلا من متاعك هذا أبيعه وآخذ فضله وادفع اليك ثمنه ، قال : وكيف لى بذلك ؟ قال : قلت : ولك الله على بذلك قال : فخذ عدلا منها فأخذته ورقمته وجاء برد شدید فبعت المتاع من يومي ودفعت اليه الثمن وأخذت الفضل فمازلت آخذ عدلا عدلا فأبيعه وآخذ فضله وأراد عليه من رأس المال حتى ركبت الدواب واشتريت الرقيق وبنيت الدورة» (6)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ج3 ص 474 ک 12 ب 94 ح 3.</w:t>
      </w:r>
    </w:p>
    <w:p>
      <w:pPr>
        <w:pStyle w:val="BookText"/>
      </w:pPr>
      <w:r>
        <w:rPr>
          <w:rFonts w:ascii="Amiri" w:hAnsi="Amiri" w:eastAsia="Amiri" w:cs="Amiri"/>
          <w:lang w:bidi="ar-SA"/>
          <w:color w:val="111111"/>
          <w:sz w:val="28"/>
          <w:szCs w:val="28"/>
          <w:rtl/>
        </w:rPr>
        <w:t xml:space="preserve">التهذيب ج 3 ص 312 ب31 ح 13.</w:t>
      </w:r>
    </w:p>
    <w:p>
      <w:pPr>
        <w:pStyle w:val="BookText"/>
      </w:pPr>
      <w:r>
        <w:rPr>
          <w:rFonts w:ascii="IRNazanin" w:hAnsi="IRNazanin" w:eastAsia="IRNazanin" w:cs="IRNazanin"/>
          <w:lang w:bidi="fa-IR"/>
          <w:color w:val="111111"/>
          <w:sz w:val="28"/>
          <w:szCs w:val="28"/>
          <w:rtl/>
        </w:rPr>
        <w:t xml:space="preserve">«انه کره أن يأخذ من سوق المسلمين أجرا» (1/6)</w:t>
      </w:r>
    </w:p>
    <w:p>
      <w:pPr>
        <w:pStyle w:val="BookText"/>
      </w:pPr>
      <w:r>
        <w:rPr>
          <w:rFonts w:ascii="Amiri" w:hAnsi="Amiri" w:eastAsia="Amiri" w:cs="Amiri"/>
          <w:lang w:bidi="ar-SA"/>
          <w:color w:val="111111"/>
          <w:sz w:val="28"/>
          <w:szCs w:val="28"/>
          <w:rtl/>
        </w:rPr>
        <w:t xml:space="preserve">التهذيب ج6 ص 383 ب 93 ح 254.</w:t>
      </w:r>
    </w:p>
    <w:p>
      <w:pPr>
        <w:pStyle w:val="BookText"/>
      </w:pPr>
      <w:r>
        <w:rPr>
          <w:rFonts w:ascii="IRNazanin" w:hAnsi="IRNazanin" w:eastAsia="IRNazanin" w:cs="IRNazanin"/>
          <w:lang w:bidi="fa-IR"/>
          <w:color w:val="111111"/>
          <w:sz w:val="28"/>
          <w:szCs w:val="28"/>
          <w:rtl/>
        </w:rPr>
        <w:t xml:space="preserve">التهذيب ج 7 ص9ب 1 ذیل ح 31 بتفاوت .</w:t>
      </w:r>
    </w:p>
    <w:p>
      <w:pPr>
        <w:pStyle w:val="BookText"/>
      </w:pPr>
      <w:r>
        <w:rPr>
          <w:rFonts w:ascii="IRNazanin" w:hAnsi="IRNazanin" w:eastAsia="IRNazanin" w:cs="IRNazanin"/>
          <w:lang w:bidi="fa-IR"/>
          <w:color w:val="111111"/>
          <w:sz w:val="28"/>
          <w:szCs w:val="28"/>
          <w:rtl/>
        </w:rPr>
        <w:t xml:space="preserve">الكافي ج 2 ص 662 ك8ب 21 ذیل ح7 بتفاوت.</w:t>
      </w:r>
    </w:p>
    <w:p>
      <w:pPr>
        <w:pStyle w:val="BookText"/>
      </w:pPr>
      <w:r>
        <w:rPr>
          <w:rFonts w:ascii="IRNazanin" w:hAnsi="IRNazanin" w:eastAsia="IRNazanin" w:cs="IRNazanin"/>
          <w:lang w:bidi="fa-IR"/>
          <w:color w:val="111111"/>
          <w:sz w:val="28"/>
          <w:szCs w:val="28"/>
          <w:rtl/>
        </w:rPr>
        <w:t xml:space="preserve">الكافي ج 5 ص 155 ک17 ب 56 ذیل ح 1 بتفاوت</w:t>
      </w:r>
    </w:p>
    <w:p>
      <w:pPr>
        <w:pStyle w:val="BookText"/>
      </w:pPr>
      <w:r>
        <w:rPr>
          <w:rFonts w:ascii="Amiri" w:hAnsi="Amiri" w:eastAsia="Amiri" w:cs="Amiri"/>
          <w:lang w:bidi="ar-SA"/>
          <w:color w:val="111111"/>
          <w:sz w:val="28"/>
          <w:szCs w:val="28"/>
          <w:rtl/>
        </w:rPr>
        <w:t xml:space="preserve">(اني أدخل سوق المسلمين -)</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Amiri" w:hAnsi="Amiri" w:eastAsia="Amiri" w:cs="Amiri"/>
          <w:lang w:bidi="ar-SA"/>
          <w:color w:val="111111"/>
          <w:sz w:val="28"/>
          <w:szCs w:val="28"/>
          <w:rtl/>
        </w:rPr>
        <w:t xml:space="preserve">(اني اغد والى السوق -) انظر البول</w:t>
      </w:r>
    </w:p>
    <w:p>
      <w:pPr>
        <w:pStyle w:val="BookText"/>
      </w:pPr>
      <w:r>
        <w:rPr>
          <w:rFonts w:ascii="Amiri" w:hAnsi="Amiri" w:eastAsia="Amiri" w:cs="Amiri"/>
          <w:lang w:bidi="ar-SA"/>
          <w:color w:val="111111"/>
          <w:sz w:val="28"/>
          <w:szCs w:val="28"/>
          <w:rtl/>
        </w:rPr>
        <w:t xml:space="preserve">( اني سقت الهدي -)</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 اني قد هممت أن أدع السوق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 انی قرنت العام وسقت الهدی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 بأبی أنت وأمی ان بعض الناس يقول اقرن وسق -)</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«جاء أعرابي من بني عامر الى النبي صلی الله علیه و آله و سلم، فسأله عن شر بقاع الأرض و خیربقاع الأرض ، فقال له رسول الله صلی الله علیه و آله و سلم: شر بقاع الأرض الأسواق وهی میدان ابلیس يغدو برايته ويضع كرسيه ويبث ذريته ، فبين مطفف</w:t>
      </w:r>
      <w:r>
        <w:rPr>
          <w:rStyle w:val="FootnoteReference"/>
        </w:rPr>
        <w:footnoteReference w:id="36"/>
      </w:r>
      <w:r>
        <w:rPr>
          <w:rFonts w:ascii="IRNazanin" w:hAnsi="IRNazanin" w:eastAsia="IRNazanin" w:cs="IRNazanin"/>
          <w:lang w:bidi="fa-IR"/>
          <w:color w:val="111111"/>
          <w:sz w:val="28"/>
          <w:szCs w:val="28"/>
          <w:rtl/>
        </w:rPr>
        <w:t xml:space="preserve">في قفیز ، او طایش</w:t>
      </w:r>
      <w:r>
        <w:rPr>
          <w:rStyle w:val="FootnoteReference"/>
        </w:rPr>
        <w:footnoteReference w:id="37"/>
      </w:r>
      <w:r>
        <w:rPr>
          <w:rFonts w:ascii="IRNazanin" w:hAnsi="IRNazanin" w:eastAsia="IRNazanin" w:cs="IRNazanin"/>
          <w:lang w:bidi="fa-IR"/>
          <w:color w:val="111111"/>
          <w:sz w:val="28"/>
          <w:szCs w:val="28"/>
          <w:rtl/>
        </w:rPr>
        <w:t xml:space="preserve">في ميزان، أو سارق في ذرع، أو كاذب في سلعة ، فيقول : عليكم برجل مات أبوه وابوكم حي فلا يزال مع ذلك اول داخل و آخر خارج، ثم قال علیه السلام: وخير البقاع المساجد واحبهم الى الله عز وجل ، اولهم دخولا وآخرهم خروجا منها»</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الفقيه ج3 ص 124 ب 62ح1.</w:t>
      </w:r>
    </w:p>
    <w:p>
      <w:pPr>
        <w:pStyle w:val="BookText"/>
      </w:pPr>
      <w:r>
        <w:rPr>
          <w:rFonts w:ascii="Amiri" w:hAnsi="Amiri" w:eastAsia="Amiri" w:cs="Amiri"/>
          <w:lang w:bidi="ar-SA"/>
          <w:color w:val="111111"/>
          <w:sz w:val="28"/>
          <w:szCs w:val="28"/>
          <w:rtl/>
        </w:rPr>
        <w:t xml:space="preserve">(خرج الحسين عليه السلام معتمراً وقد ساق بدنة -) انظر المحصور</w:t>
      </w:r>
    </w:p>
    <w:p>
      <w:pPr>
        <w:pStyle w:val="BookText"/>
      </w:pPr>
      <w:r>
        <w:rPr>
          <w:rFonts w:ascii="Amiri" w:hAnsi="Amiri" w:eastAsia="Amiri" w:cs="Amiri"/>
          <w:lang w:bidi="ar-SA"/>
          <w:color w:val="111111"/>
          <w:sz w:val="28"/>
          <w:szCs w:val="28"/>
          <w:rtl/>
        </w:rPr>
        <w:t xml:space="preserve">( الخفاف عندنا في السوق -)</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IRNazanin" w:hAnsi="IRNazanin" w:eastAsia="IRNazanin" w:cs="IRNazanin"/>
          <w:lang w:bidi="fa-IR"/>
          <w:color w:val="111111"/>
          <w:sz w:val="28"/>
          <w:szCs w:val="28"/>
          <w:rtl/>
        </w:rPr>
        <w:t xml:space="preserve">(دخل امیرالمؤمنین علیه السلام سوق التمارين)</w:t>
      </w:r>
    </w:p>
    <w:p>
      <w:pPr>
        <w:pStyle w:val="BookText"/>
      </w:pPr>
      <w:r>
        <w:rPr>
          <w:rFonts w:ascii="Amiri" w:hAnsi="Amiri" w:eastAsia="Amiri" w:cs="Amiri"/>
          <w:lang w:bidi="ar-SA"/>
          <w:color w:val="111111"/>
          <w:sz w:val="28"/>
          <w:szCs w:val="28"/>
          <w:rtl/>
        </w:rPr>
        <w:t xml:space="preserve">انظر الخيار</w:t>
      </w:r>
    </w:p>
    <w:p>
      <w:pPr>
        <w:pStyle w:val="BookText"/>
      </w:pPr>
      <w:r>
        <w:rPr>
          <w:rFonts w:ascii="Amiri" w:hAnsi="Amiri" w:eastAsia="Amiri" w:cs="Amiri"/>
          <w:lang w:bidi="ar-SA"/>
          <w:color w:val="111111"/>
          <w:sz w:val="28"/>
          <w:szCs w:val="28"/>
          <w:rtl/>
        </w:rPr>
        <w:t xml:space="preserve">(رآني أبو عبدالله عليه السلام وقد تأخرت عن السوق -) انظر التجارة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اشترى جارية من سوق المسلمين)</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 رجل ساق الهدی ثم - ) انظر المحصور</w:t>
      </w:r>
    </w:p>
    <w:p>
      <w:pPr>
        <w:pStyle w:val="BookText"/>
      </w:pPr>
      <w:r>
        <w:rPr>
          <w:rFonts w:ascii="IRNazanin" w:hAnsi="IRNazanin" w:eastAsia="IRNazanin" w:cs="IRNazanin"/>
          <w:lang w:bidi="fa-IR"/>
          <w:color w:val="111111"/>
          <w:sz w:val="28"/>
          <w:szCs w:val="28"/>
          <w:rtl/>
        </w:rPr>
        <w:t xml:space="preserve">( رجل ساق الهدی فعطب -)</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Amiri" w:hAnsi="Amiri" w:eastAsia="Amiri" w:cs="Amiri"/>
          <w:lang w:bidi="ar-SA"/>
          <w:color w:val="111111"/>
          <w:sz w:val="28"/>
          <w:szCs w:val="28"/>
          <w:rtl/>
        </w:rPr>
        <w:t xml:space="preserve">( الرجل اشترى جارية من سوق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الرجل يحلف أن لا يشترى لأهله من السوق -)</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 الرجل يشتري الجارية من السوق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سبعة - إلى أن قال - يدور في تجارته من سوق الى سوق -) انظر القصر</w:t>
      </w:r>
    </w:p>
    <w:p>
      <w:pPr>
        <w:pStyle w:val="BookText"/>
      </w:pPr>
      <w:r>
        <w:rPr>
          <w:rFonts w:ascii="Amiri" w:hAnsi="Amiri" w:eastAsia="Amiri" w:cs="Amiri"/>
          <w:lang w:bidi="ar-SA"/>
          <w:color w:val="111111"/>
          <w:sz w:val="28"/>
          <w:szCs w:val="28"/>
          <w:rtl/>
        </w:rPr>
        <w:t xml:space="preserve">(سقت في العمرة -) انظر البدن</w:t>
      </w:r>
    </w:p>
    <w:p>
      <w:pPr>
        <w:pStyle w:val="BookText"/>
      </w:pPr>
      <w:r>
        <w:rPr>
          <w:rFonts w:ascii="IRNazanin" w:hAnsi="IRNazanin" w:eastAsia="IRNazanin" w:cs="IRNazanin"/>
          <w:lang w:bidi="fa-IR"/>
          <w:color w:val="111111"/>
          <w:sz w:val="28"/>
          <w:szCs w:val="28"/>
          <w:rtl/>
        </w:rPr>
        <w:t xml:space="preserve">«سوق المسلمین کمسجدهم فمن سبق الى مكان فهو أحق به الى الليل</w:t>
      </w:r>
      <w:r>
        <w:rPr>
          <w:rStyle w:val="FootnoteReference"/>
        </w:rPr>
        <w:footnoteReference w:id="38"/>
      </w:r>
      <w:r>
        <w:rPr>
          <w:rFonts w:ascii="Amiri" w:hAnsi="Amiri" w:eastAsia="Amiri" w:cs="Amiri"/>
          <w:lang w:bidi="ar-SA"/>
          <w:color w:val="111111"/>
          <w:sz w:val="28"/>
          <w:szCs w:val="28"/>
          <w:rtl/>
        </w:rPr>
        <w:t xml:space="preserve">وكان لا يأخذ على بيوت السوق كراء» (1/6)</w:t>
      </w:r>
    </w:p>
    <w:p>
      <w:pPr>
        <w:pStyle w:val="BookText"/>
      </w:pPr>
      <w:r>
        <w:rPr>
          <w:rFonts w:ascii="IRNazanin" w:hAnsi="IRNazanin" w:eastAsia="IRNazanin" w:cs="IRNazanin"/>
          <w:lang w:bidi="fa-IR"/>
          <w:color w:val="111111"/>
          <w:sz w:val="28"/>
          <w:szCs w:val="28"/>
          <w:rtl/>
        </w:rPr>
        <w:t xml:space="preserve">الكافي ج 2 ص 662 ک 8ب 21ح7.</w:t>
      </w:r>
    </w:p>
    <w:p>
      <w:pPr>
        <w:pStyle w:val="BookText"/>
      </w:pPr>
      <w:r>
        <w:rPr>
          <w:rFonts w:ascii="IRNazanin" w:hAnsi="IRNazanin" w:eastAsia="IRNazanin" w:cs="IRNazanin"/>
          <w:lang w:bidi="fa-IR"/>
          <w:color w:val="111111"/>
          <w:sz w:val="28"/>
          <w:szCs w:val="28"/>
          <w:rtl/>
        </w:rPr>
        <w:t xml:space="preserve">الکافی ج 5 ص 155 ك17 ب56 ح 1.</w:t>
      </w:r>
    </w:p>
    <w:p>
      <w:pPr>
        <w:pStyle w:val="BookText"/>
      </w:pPr>
      <w:r>
        <w:rPr>
          <w:rFonts w:ascii="Amiri" w:hAnsi="Amiri" w:eastAsia="Amiri" w:cs="Amiri"/>
          <w:lang w:bidi="ar-SA"/>
          <w:color w:val="111111"/>
          <w:sz w:val="28"/>
          <w:szCs w:val="28"/>
          <w:rtl/>
        </w:rPr>
        <w:t xml:space="preserve">الفقيه ج 3 ص 124 ب 62ح 2.</w:t>
      </w:r>
    </w:p>
    <w:p>
      <w:pPr>
        <w:pStyle w:val="BookText"/>
      </w:pPr>
      <w:r>
        <w:rPr>
          <w:rFonts w:ascii="Amiri" w:hAnsi="Amiri" w:eastAsia="Amiri" w:cs="Amiri"/>
          <w:lang w:bidi="ar-SA"/>
          <w:color w:val="111111"/>
          <w:sz w:val="28"/>
          <w:szCs w:val="28"/>
          <w:rtl/>
        </w:rPr>
        <w:t xml:space="preserve">التهذيب ج 7 ص 9ب 1 ح 31.</w:t>
      </w:r>
    </w:p>
    <w:p>
      <w:pPr>
        <w:pStyle w:val="BookText"/>
      </w:pPr>
      <w:r>
        <w:rPr>
          <w:rFonts w:ascii="IRNazanin" w:hAnsi="IRNazanin" w:eastAsia="IRNazanin" w:cs="IRNazanin"/>
          <w:lang w:bidi="fa-IR"/>
          <w:color w:val="111111"/>
          <w:sz w:val="28"/>
          <w:szCs w:val="28"/>
          <w:rtl/>
        </w:rPr>
        <w:t xml:space="preserve">«سوق المسلمین کمسجدهم يعني اذا سبق الى السوق كان له مثل المسجد» (6)</w:t>
      </w:r>
    </w:p>
    <w:p>
      <w:pPr>
        <w:pStyle w:val="BookText"/>
      </w:pPr>
      <w:r>
        <w:rPr>
          <w:rFonts w:ascii="IRNazanin" w:hAnsi="IRNazanin" w:eastAsia="IRNazanin" w:cs="IRNazanin"/>
          <w:lang w:bidi="fa-IR"/>
          <w:color w:val="111111"/>
          <w:sz w:val="28"/>
          <w:szCs w:val="28"/>
          <w:rtl/>
        </w:rPr>
        <w:t xml:space="preserve">الكافي ج 5 ص 155 ک17 ب56 حدیث 2.</w:t>
      </w:r>
    </w:p>
    <w:p>
      <w:pPr>
        <w:pStyle w:val="BookText"/>
      </w:pPr>
      <w:r>
        <w:rPr>
          <w:rFonts w:ascii="IRNazanin" w:hAnsi="IRNazanin" w:eastAsia="IRNazanin" w:cs="IRNazanin"/>
          <w:lang w:bidi="fa-IR"/>
          <w:color w:val="111111"/>
          <w:sz w:val="28"/>
          <w:szCs w:val="28"/>
          <w:rtl/>
        </w:rPr>
        <w:t xml:space="preserve">( عليك باول السوق - ) تقدم في البيع تحت عنوان ( مر النبي صلی الله علیه و اله و سلم الخ)</w:t>
      </w:r>
    </w:p>
    <w:p>
      <w:pPr>
        <w:pStyle w:val="BookText"/>
      </w:pPr>
      <w:r>
        <w:rPr>
          <w:rFonts w:ascii="Amiri" w:hAnsi="Amiri" w:eastAsia="Amiri" w:cs="Amiri"/>
          <w:lang w:bidi="ar-SA"/>
          <w:color w:val="111111"/>
          <w:sz w:val="28"/>
          <w:szCs w:val="28"/>
          <w:rtl/>
        </w:rPr>
        <w:t xml:space="preserve">(عن الجلود والفراء يشتريه الرجل في سوق-) انظر الفراء</w:t>
      </w:r>
    </w:p>
    <w:p>
      <w:pPr>
        <w:pStyle w:val="BookText"/>
      </w:pPr>
      <w:r>
        <w:rPr>
          <w:rFonts w:ascii="Amiri" w:hAnsi="Amiri" w:eastAsia="Amiri" w:cs="Amiri"/>
          <w:lang w:bidi="ar-SA"/>
          <w:color w:val="111111"/>
          <w:sz w:val="28"/>
          <w:szCs w:val="28"/>
          <w:rtl/>
        </w:rPr>
        <w:t xml:space="preserve">(عن الخفاف التي تباع في السوق -)</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Amiri" w:hAnsi="Amiri" w:eastAsia="Amiri" w:cs="Amiri"/>
          <w:lang w:bidi="ar-SA"/>
          <w:color w:val="111111"/>
          <w:sz w:val="28"/>
          <w:szCs w:val="28"/>
          <w:rtl/>
        </w:rPr>
        <w:t xml:space="preserve">( عن الخفاف يأتي السوق -)</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IRNazanin" w:hAnsi="IRNazanin" w:eastAsia="IRNazanin" w:cs="IRNazanin"/>
          <w:lang w:bidi="fa-IR"/>
          <w:color w:val="111111"/>
          <w:sz w:val="28"/>
          <w:szCs w:val="28"/>
          <w:rtl/>
        </w:rPr>
        <w:t xml:space="preserve">(عن رجل ابتاع ثوبا من أهل السوق -)</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(عن رجل اشترى ثوبا من السوق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رجل ساق بدنة -) انظر البدن</w:t>
      </w:r>
    </w:p>
    <w:p>
      <w:pPr>
        <w:pStyle w:val="BookText"/>
      </w:pPr>
      <w:r>
        <w:rPr>
          <w:rFonts w:ascii="Amiri" w:hAnsi="Amiri" w:eastAsia="Amiri" w:cs="Amiri"/>
          <w:lang w:bidi="ar-SA"/>
          <w:color w:val="111111"/>
          <w:sz w:val="28"/>
          <w:szCs w:val="28"/>
          <w:rtl/>
        </w:rPr>
        <w:t xml:space="preserve">(عن الرجل يأتي السوق -) انظر الفراء</w:t>
      </w:r>
    </w:p>
    <w:p>
      <w:pPr>
        <w:pStyle w:val="BookText"/>
      </w:pPr>
      <w:r>
        <w:rPr>
          <w:rFonts w:ascii="Amiri" w:hAnsi="Amiri" w:eastAsia="Amiri" w:cs="Amiri"/>
          <w:lang w:bidi="ar-SA"/>
          <w:color w:val="111111"/>
          <w:sz w:val="28"/>
          <w:szCs w:val="28"/>
          <w:rtl/>
        </w:rPr>
        <w:t xml:space="preserve">(عن الرجل يبتاع الثوب من السوق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يبعث - إلى أن قال - فيطلب له في السوق -) انظر الاشتراء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يحمل المتاع لأهل السوق)</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يشتري اللحم من السوق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 عن شراء اللحم من -) انظر اللحوم</w:t>
      </w:r>
    </w:p>
    <w:p>
      <w:pPr>
        <w:pStyle w:val="BookText"/>
      </w:pPr>
      <w:r>
        <w:rPr>
          <w:rFonts w:ascii="Amiri" w:hAnsi="Amiri" w:eastAsia="Amiri" w:cs="Amiri"/>
          <w:lang w:bidi="ar-SA"/>
          <w:color w:val="111111"/>
          <w:sz w:val="28"/>
          <w:szCs w:val="28"/>
          <w:rtl/>
        </w:rPr>
        <w:t xml:space="preserve">( في رجل اختلس ثوباً من السوق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(في رجل ساق بدنة -) انظر البدن</w:t>
      </w:r>
    </w:p>
    <w:p>
      <w:pPr>
        <w:pStyle w:val="BookText"/>
      </w:pPr>
      <w:r>
        <w:rPr>
          <w:rFonts w:ascii="Amiri" w:hAnsi="Amiri" w:eastAsia="Amiri" w:cs="Amiri"/>
          <w:lang w:bidi="ar-SA"/>
          <w:color w:val="111111"/>
          <w:sz w:val="28"/>
          <w:szCs w:val="28"/>
          <w:rtl/>
        </w:rPr>
        <w:t xml:space="preserve">(في رجل ساق هدياً -) انظر الهدي</w:t>
      </w:r>
    </w:p>
    <w:p>
      <w:pPr>
        <w:pStyle w:val="BookText"/>
      </w:pPr>
      <w:r>
        <w:rPr>
          <w:rFonts w:ascii="Amiri" w:hAnsi="Amiri" w:eastAsia="Amiri" w:cs="Amiri"/>
          <w:lang w:bidi="ar-SA"/>
          <w:color w:val="111111"/>
          <w:sz w:val="28"/>
          <w:szCs w:val="28"/>
          <w:rtl/>
        </w:rPr>
        <w:t xml:space="preserve">(في رجل يحمل المتاع لأهل السوق -)</w:t>
      </w:r>
    </w:p>
    <w:p>
      <w:pPr>
        <w:pStyle w:val="BookText"/>
      </w:pPr>
      <w:r>
        <w:rPr>
          <w:rFonts w:ascii="IRNazanin" w:hAnsi="IRNazanin" w:eastAsia="IRNazanin" w:cs="IRNazanin"/>
          <w:lang w:bidi="fa-IR"/>
          <w:color w:val="111111"/>
          <w:sz w:val="28"/>
          <w:szCs w:val="28"/>
          <w:rtl/>
        </w:rPr>
        <w:t xml:space="preserve">انظر السوق</w:t>
      </w:r>
    </w:p>
    <w:p>
      <w:pPr>
        <w:pStyle w:val="BookText"/>
      </w:pPr>
      <w:r>
        <w:rPr>
          <w:rFonts w:ascii="Amiri" w:hAnsi="Amiri" w:eastAsia="Amiri" w:cs="Amiri"/>
          <w:lang w:bidi="ar-SA"/>
          <w:color w:val="111111"/>
          <w:sz w:val="28"/>
          <w:szCs w:val="28"/>
          <w:rtl/>
        </w:rPr>
        <w:t xml:space="preserve">(في الرجل يشتري الجارية من السوق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(في المحصور ولم يسق الهدی -)</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IRNazanin" w:hAnsi="IRNazanin" w:eastAsia="IRNazanin" w:cs="IRNazanin"/>
          <w:lang w:bidi="fa-IR"/>
          <w:color w:val="111111"/>
          <w:sz w:val="28"/>
          <w:szCs w:val="28"/>
          <w:rtl/>
        </w:rPr>
        <w:t xml:space="preserve">( القارن الذي يسوق الهدی -)</w:t>
      </w:r>
    </w:p>
    <w:p>
      <w:pPr>
        <w:pStyle w:val="BookText"/>
      </w:pPr>
      <w:r>
        <w:rPr>
          <w:rFonts w:ascii="IRNazanin" w:hAnsi="IRNazanin" w:eastAsia="IRNazanin" w:cs="IRNazanin"/>
          <w:lang w:bidi="fa-IR"/>
          <w:color w:val="111111"/>
          <w:sz w:val="28"/>
          <w:szCs w:val="28"/>
          <w:rtl/>
        </w:rPr>
        <w:t xml:space="preserve">انظر الهدى</w:t>
      </w:r>
    </w:p>
    <w:p>
      <w:pPr>
        <w:pStyle w:val="BookText"/>
      </w:pPr>
      <w:r>
        <w:rPr>
          <w:rFonts w:ascii="IRNazanin" w:hAnsi="IRNazanin" w:eastAsia="IRNazanin" w:cs="IRNazanin"/>
          <w:lang w:bidi="fa-IR"/>
          <w:color w:val="111111"/>
          <w:sz w:val="28"/>
          <w:szCs w:val="28"/>
          <w:rtl/>
        </w:rPr>
        <w:t xml:space="preserve">( قد هممت أن أدع السوق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(كان أبي - إلى أن قال - فاما اذا قتل في عسكر أو سوق -) انظر القتل</w:t>
      </w:r>
    </w:p>
    <w:p>
      <w:pPr>
        <w:pStyle w:val="BookText"/>
      </w:pPr>
      <w:r>
        <w:rPr>
          <w:rFonts w:ascii="IRNazanin" w:hAnsi="IRNazanin" w:eastAsia="IRNazanin" w:cs="IRNazanin"/>
          <w:lang w:bidi="fa-IR"/>
          <w:color w:val="111111"/>
          <w:sz w:val="28"/>
          <w:szCs w:val="28"/>
          <w:rtl/>
        </w:rPr>
        <w:t xml:space="preserve">(كان امیرالمؤمنين عليه السلام - إلى أن قال - فيطوف في اسواق الكوفة سوقا سوقا-)</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«كان رجل من أصحابنا بالمدينة فضاق ضيقا شديدا واشتدت حاله فقال له ابو عبدالله علیه السلام: اذهب فخذ حانوتا في السوق وابسط بساطا وليكن عندك جرة من ماء والزم باب حانوتك قال : ففعل الرجل فمکث ماشاء الله قال : ثم قدمت رفقة من مصر فألقوا متاعهم كل رجل منهم عند معرفته وعند صديقه حتى ملاءوا الحوانيت وبقي رجل منهم لم يصب حانوتا يلقى فيه متاعه فقال له أهل السوق : ههنا رجل ليس به بأس ، وليس في حانوته متاع فلو ألقيت متاعك في حانوته ، فذهب اليه فقال له : القي متاعي في حانوتك ؟ فقال له: نعم فألقى متاعه في حانوته وجعل يبيع متاعه الاول فالأول حتى اذا حضر خروج الرفقة بقى عند الرجل شییء يسير من متاعه فكره المقام عليه فقال : لصاحبنا: أخلف هذا المتاع عندك تبيعه وتبعث الي بثمنه ؟ قال : فقال : نعم فخرجت الرفقة وخرج الرجل معهم وخلف المتاع عنده فباعه صاحبنا وبعث بثمنه اليه قال : فلما أن تهيأ خروج رفقة مصر من مصر بعث اليه ببضاعة فباعها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اليه ثمنها فلما رأى ذلك الرجل أقام بمصر وجعل يبعث اليه بالمتاع ويجهر عليه ، قال فأصاب وكثر ماله وأثرى» (6)</w:t>
      </w:r>
    </w:p>
    <w:p>
      <w:pPr>
        <w:pStyle w:val="BookText"/>
      </w:pPr>
      <w:r>
        <w:rPr>
          <w:rFonts w:ascii="Amiri" w:hAnsi="Amiri" w:eastAsia="Amiri" w:cs="Amiri"/>
          <w:lang w:bidi="ar-SA"/>
          <w:color w:val="111111"/>
          <w:sz w:val="28"/>
          <w:szCs w:val="28"/>
          <w:rtl/>
        </w:rPr>
        <w:t xml:space="preserve">الكافي ج 5 ص 309ك17 ب 159 ح 25.</w:t>
      </w:r>
    </w:p>
    <w:p>
      <w:pPr>
        <w:pStyle w:val="BookText"/>
      </w:pPr>
      <w:r>
        <w:rPr>
          <w:rFonts w:ascii="IRNazanin" w:hAnsi="IRNazanin" w:eastAsia="IRNazanin" w:cs="IRNazanin"/>
          <w:lang w:bidi="fa-IR"/>
          <w:color w:val="111111"/>
          <w:sz w:val="28"/>
          <w:szCs w:val="28"/>
          <w:rtl/>
        </w:rPr>
        <w:t xml:space="preserve">(كان على علیه السلام اذا ساق البدنة -)</w:t>
      </w:r>
    </w:p>
    <w:p>
      <w:pPr>
        <w:pStyle w:val="BookText"/>
      </w:pPr>
      <w:r>
        <w:rPr>
          <w:rFonts w:ascii="IRNazanin" w:hAnsi="IRNazanin" w:eastAsia="IRNazanin" w:cs="IRNazanin"/>
          <w:lang w:bidi="fa-IR"/>
          <w:color w:val="111111"/>
          <w:sz w:val="28"/>
          <w:szCs w:val="28"/>
          <w:rtl/>
        </w:rPr>
        <w:t xml:space="preserve">انظر البدن</w:t>
      </w:r>
    </w:p>
    <w:p>
      <w:pPr>
        <w:pStyle w:val="BookText"/>
      </w:pPr>
      <w:r>
        <w:rPr>
          <w:rFonts w:ascii="Amiri" w:hAnsi="Amiri" w:eastAsia="Amiri" w:cs="Amiri"/>
          <w:lang w:bidi="ar-SA"/>
          <w:color w:val="111111"/>
          <w:sz w:val="28"/>
          <w:szCs w:val="28"/>
          <w:rtl/>
        </w:rPr>
        <w:t xml:space="preserve">«كان لاياخذ على بيوت السوق كراء» (1/6)</w:t>
      </w:r>
    </w:p>
    <w:p>
      <w:pPr>
        <w:pStyle w:val="BookText"/>
      </w:pPr>
      <w:r>
        <w:rPr>
          <w:rFonts w:ascii="IRNazanin" w:hAnsi="IRNazanin" w:eastAsia="IRNazanin" w:cs="IRNazanin"/>
          <w:lang w:bidi="fa-IR"/>
          <w:color w:val="111111"/>
          <w:sz w:val="28"/>
          <w:szCs w:val="28"/>
          <w:rtl/>
        </w:rPr>
        <w:t xml:space="preserve">الكافي ج 2 ص 662 ك8ب 21 ذیل ح 7.</w:t>
      </w:r>
    </w:p>
    <w:p>
      <w:pPr>
        <w:pStyle w:val="BookText"/>
      </w:pPr>
      <w:r>
        <w:rPr>
          <w:rFonts w:ascii="IRNazanin" w:hAnsi="IRNazanin" w:eastAsia="IRNazanin" w:cs="IRNazanin"/>
          <w:lang w:bidi="fa-IR"/>
          <w:color w:val="111111"/>
          <w:sz w:val="28"/>
          <w:szCs w:val="28"/>
          <w:rtl/>
        </w:rPr>
        <w:t xml:space="preserve">الكافي ج 5 ص 155 ك17 ب56 ذیل ح 1.</w:t>
      </w:r>
    </w:p>
    <w:p>
      <w:pPr>
        <w:pStyle w:val="BookText"/>
      </w:pPr>
      <w:r>
        <w:rPr>
          <w:rFonts w:ascii="IRNazanin" w:hAnsi="IRNazanin" w:eastAsia="IRNazanin" w:cs="IRNazanin"/>
          <w:lang w:bidi="fa-IR"/>
          <w:color w:val="111111"/>
          <w:sz w:val="28"/>
          <w:szCs w:val="28"/>
          <w:rtl/>
        </w:rPr>
        <w:t xml:space="preserve">التهذيب ج 7 ص 9ب 1 ذیل ح 31.</w:t>
      </w:r>
    </w:p>
    <w:p>
      <w:pPr>
        <w:pStyle w:val="BookText"/>
      </w:pPr>
      <w:r>
        <w:rPr>
          <w:rFonts w:ascii="IRNazanin" w:hAnsi="IRNazanin" w:eastAsia="IRNazanin" w:cs="IRNazanin"/>
          <w:lang w:bidi="fa-IR"/>
          <w:color w:val="111111"/>
          <w:sz w:val="28"/>
          <w:szCs w:val="28"/>
          <w:rtl/>
        </w:rPr>
        <w:t xml:space="preserve">(كل من ساق هديا -) انظر الهدی</w:t>
      </w:r>
    </w:p>
    <w:p>
      <w:pPr>
        <w:pStyle w:val="BookText"/>
      </w:pPr>
      <w:r>
        <w:rPr>
          <w:rFonts w:ascii="Amiri" w:hAnsi="Amiri" w:eastAsia="Amiri" w:cs="Amiri"/>
          <w:lang w:bidi="ar-SA"/>
          <w:color w:val="111111"/>
          <w:sz w:val="28"/>
          <w:szCs w:val="28"/>
          <w:rtl/>
        </w:rPr>
        <w:t xml:space="preserve">(كنت مع يونس ببغداد وأنا أمشي معه في السوق -) انظر الفقاع</w:t>
      </w:r>
    </w:p>
    <w:p>
      <w:pPr>
        <w:pStyle w:val="BookText"/>
      </w:pPr>
      <w:r>
        <w:rPr>
          <w:rFonts w:ascii="Amiri" w:hAnsi="Amiri" w:eastAsia="Amiri" w:cs="Amiri"/>
          <w:lang w:bidi="ar-SA"/>
          <w:color w:val="111111"/>
          <w:sz w:val="28"/>
          <w:szCs w:val="28"/>
          <w:rtl/>
        </w:rPr>
        <w:t xml:space="preserve">(لا يقعد في السوق الا من يعقل الشراء والبيع - ) تقدم في التجارة تحت عنوان ( من اتجر بغير علم الخ)</w:t>
      </w:r>
    </w:p>
    <w:p>
      <w:pPr>
        <w:pStyle w:val="BookText"/>
      </w:pPr>
      <w:r>
        <w:rPr>
          <w:rFonts w:ascii="Amiri" w:hAnsi="Amiri" w:eastAsia="Amiri" w:cs="Amiri"/>
          <w:lang w:bidi="ar-SA"/>
          <w:color w:val="111111"/>
          <w:sz w:val="28"/>
          <w:szCs w:val="28"/>
          <w:rtl/>
        </w:rPr>
        <w:t xml:space="preserve">(لأن أدخل السوق ومعي - ) انظر العيال</w:t>
      </w:r>
    </w:p>
    <w:p>
      <w:pPr>
        <w:pStyle w:val="BookText"/>
      </w:pPr>
      <w:r>
        <w:rPr>
          <w:rFonts w:ascii="Amiri" w:hAnsi="Amiri" w:eastAsia="Amiri" w:cs="Amiri"/>
          <w:lang w:bidi="ar-SA"/>
          <w:color w:val="111111"/>
          <w:sz w:val="28"/>
          <w:szCs w:val="28"/>
          <w:rtl/>
        </w:rPr>
        <w:t xml:space="preserve">«لو لم يجز هذا لم يقم ما قامت للمسلمين سوق</w:t>
      </w:r>
      <w:r>
        <w:rPr>
          <w:rStyle w:val="FootnoteReference"/>
        </w:rPr>
        <w:footnoteReference w:id="39"/>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7 ص 387 ک 32 ب 9 ذیل حدیث 1.</w:t>
      </w:r>
    </w:p>
    <w:p>
      <w:pPr>
        <w:pStyle w:val="BookText"/>
      </w:pPr>
      <w:r>
        <w:rPr>
          <w:rFonts w:ascii="IRNazanin" w:hAnsi="IRNazanin" w:eastAsia="IRNazanin" w:cs="IRNazanin"/>
          <w:lang w:bidi="fa-IR"/>
          <w:color w:val="111111"/>
          <w:sz w:val="28"/>
          <w:szCs w:val="28"/>
          <w:rtl/>
        </w:rPr>
        <w:t xml:space="preserve">الفقيه ج 3 ص 31 ب18 ذیل حدیث 27.</w:t>
      </w:r>
    </w:p>
    <w:p>
      <w:pPr>
        <w:pStyle w:val="BookText"/>
      </w:pPr>
      <w:r>
        <w:rPr>
          <w:rFonts w:ascii="IRNazanin" w:hAnsi="IRNazanin" w:eastAsia="IRNazanin" w:cs="IRNazanin"/>
          <w:lang w:bidi="fa-IR"/>
          <w:color w:val="111111"/>
          <w:sz w:val="28"/>
          <w:szCs w:val="28"/>
          <w:rtl/>
        </w:rPr>
        <w:t xml:space="preserve">التهذيب ج 6 ص 261 ب 91 ذیل حدیث 100.</w:t>
      </w:r>
    </w:p>
    <w:p>
      <w:pPr>
        <w:pStyle w:val="BookText"/>
      </w:pPr>
      <w:r>
        <w:rPr>
          <w:rFonts w:ascii="Amiri" w:hAnsi="Amiri" w:eastAsia="Amiri" w:cs="Amiri"/>
          <w:lang w:bidi="ar-SA"/>
          <w:color w:val="111111"/>
          <w:sz w:val="28"/>
          <w:szCs w:val="28"/>
          <w:rtl/>
        </w:rPr>
        <w:t xml:space="preserve">(ما تقول في الفرو يشتري من السوق )</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Amiri" w:hAnsi="Amiri" w:eastAsia="Amiri" w:cs="Amiri"/>
          <w:lang w:bidi="ar-SA"/>
          <w:color w:val="111111"/>
          <w:sz w:val="28"/>
          <w:szCs w:val="28"/>
          <w:rtl/>
        </w:rPr>
        <w:t xml:space="preserve">( ما يمنع التاجر منكم المشغول في سوقه -) انظر القرآن</w:t>
      </w:r>
    </w:p>
    <w:p>
      <w:pPr>
        <w:pStyle w:val="BookText"/>
      </w:pPr>
      <w:r>
        <w:rPr>
          <w:rFonts w:ascii="IRNazanin" w:hAnsi="IRNazanin" w:eastAsia="IRNazanin" w:cs="IRNazanin"/>
          <w:lang w:bidi="fa-IR"/>
          <w:color w:val="111111"/>
          <w:sz w:val="28"/>
          <w:szCs w:val="28"/>
          <w:rtl/>
        </w:rPr>
        <w:t xml:space="preserve">(مر النبي صلی الله علیه و اله و سلم في سوق -) انظر الغش</w:t>
      </w:r>
    </w:p>
    <w:p>
      <w:pPr>
        <w:pStyle w:val="BookText"/>
      </w:pPr>
      <w:r>
        <w:rPr>
          <w:rFonts w:ascii="IRNazanin" w:hAnsi="IRNazanin" w:eastAsia="IRNazanin" w:cs="IRNazanin"/>
          <w:lang w:bidi="fa-IR"/>
          <w:color w:val="111111"/>
          <w:sz w:val="28"/>
          <w:szCs w:val="28"/>
          <w:rtl/>
        </w:rPr>
        <w:t xml:space="preserve">(مررت مع أبي عبدالله علیه السلام في سوق النحاس -) انظر النحاس</w:t>
      </w:r>
    </w:p>
    <w:p>
      <w:pPr>
        <w:pStyle w:val="BookText"/>
      </w:pPr>
      <w:r>
        <w:rPr>
          <w:rFonts w:ascii="IRNazanin" w:hAnsi="IRNazanin" w:eastAsia="IRNazanin" w:cs="IRNazanin"/>
          <w:lang w:bidi="fa-IR"/>
          <w:color w:val="111111"/>
          <w:sz w:val="28"/>
          <w:szCs w:val="28"/>
          <w:rtl/>
        </w:rPr>
        <w:t xml:space="preserve">(المعتمر اذا ساق -) انظر الحلق</w:t>
      </w:r>
    </w:p>
    <w:p>
      <w:pPr>
        <w:pStyle w:val="BookText"/>
      </w:pPr>
      <w:r>
        <w:rPr>
          <w:rFonts w:ascii="Amiri" w:hAnsi="Amiri" w:eastAsia="Amiri" w:cs="Amiri"/>
          <w:lang w:bidi="ar-SA"/>
          <w:color w:val="111111"/>
          <w:sz w:val="28"/>
          <w:szCs w:val="28"/>
          <w:rtl/>
        </w:rPr>
        <w:t xml:space="preserve">«من دخل سوقا أو مسجد جماعة فقال مرة واحدة : اشهد ان لا اله الا الله وحده لا شريك له، والله اكبر كبيرا والحمد لله كثيرا وسبحان الله بكرة وأصيلا ، ولا حول ولا قوة الا بالله العلى العظيم وصلى الله على محمد وآله، عدلت له حجة مبرورة» (6)</w:t>
      </w:r>
    </w:p>
    <w:p>
      <w:pPr>
        <w:pStyle w:val="BookText"/>
      </w:pPr>
      <w:r>
        <w:rPr>
          <w:rFonts w:ascii="Amiri" w:hAnsi="Amiri" w:eastAsia="Amiri" w:cs="Amiri"/>
          <w:lang w:bidi="ar-SA"/>
          <w:color w:val="111111"/>
          <w:sz w:val="28"/>
          <w:szCs w:val="28"/>
          <w:rtl/>
        </w:rPr>
        <w:t xml:space="preserve">الفقيه ج3 ص 124 ب63 ح 1.</w:t>
      </w:r>
    </w:p>
    <w:p>
      <w:pPr>
        <w:pStyle w:val="BookText"/>
      </w:pPr>
      <w:r>
        <w:rPr>
          <w:rFonts w:ascii="Amiri" w:hAnsi="Amiri" w:eastAsia="Amiri" w:cs="Amiri"/>
          <w:lang w:bidi="ar-SA"/>
          <w:color w:val="111111"/>
          <w:sz w:val="28"/>
          <w:szCs w:val="28"/>
          <w:rtl/>
        </w:rPr>
        <w:t xml:space="preserve">«من ذكر الله عز وجل في الاسواق غفرله بعدد أهلها» (6)</w:t>
      </w:r>
    </w:p>
    <w:p>
      <w:pPr>
        <w:pStyle w:val="BookText"/>
      </w:pPr>
      <w:r>
        <w:rPr>
          <w:rFonts w:ascii="Amiri" w:hAnsi="Amiri" w:eastAsia="Amiri" w:cs="Amiri"/>
          <w:lang w:bidi="ar-SA"/>
          <w:color w:val="111111"/>
          <w:sz w:val="28"/>
          <w:szCs w:val="28"/>
          <w:rtl/>
        </w:rPr>
        <w:t xml:space="preserve">الفقيه ج 3 ص 125 ب63 ح 4 و 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ساق هديا في عمرة - ) انظر الهدی</w:t>
      </w:r>
    </w:p>
    <w:p>
      <w:pPr>
        <w:pStyle w:val="BookText"/>
      </w:pPr>
      <w:r>
        <w:rPr>
          <w:rFonts w:ascii="Amiri" w:hAnsi="Amiri" w:eastAsia="Amiri" w:cs="Amiri"/>
          <w:lang w:bidi="ar-SA"/>
          <w:color w:val="111111"/>
          <w:sz w:val="28"/>
          <w:szCs w:val="28"/>
          <w:rtl/>
        </w:rPr>
        <w:t xml:space="preserve">(نشتري الجارية من السوق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IRNazanin" w:hAnsi="IRNazanin" w:eastAsia="IRNazanin" w:cs="IRNazanin"/>
          <w:lang w:bidi="fa-IR"/>
          <w:color w:val="111111"/>
          <w:sz w:val="28"/>
          <w:szCs w:val="28"/>
          <w:rtl/>
        </w:rPr>
        <w:t xml:space="preserve">(وكان الحسن بن على علیه السلام يمشي وتساق معه -) انظر المشي</w:t>
      </w:r>
    </w:p>
    <w:p>
      <w:pPr>
        <w:pStyle w:val="BookText"/>
      </w:pPr>
      <w:r>
        <w:rPr>
          <w:rFonts w:ascii="IRNazanin" w:hAnsi="IRNazanin" w:eastAsia="IRNazanin" w:cs="IRNazanin"/>
          <w:lang w:bidi="fa-IR"/>
          <w:color w:val="111111"/>
          <w:sz w:val="28"/>
          <w:szCs w:val="28"/>
          <w:rtl/>
        </w:rPr>
        <w:t xml:space="preserve">(وكان على عليه السلام بالكوفة يغتدی کل بكرة فيطوف في اسواق الكوفة سوقاً سوقاً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(وكان النبي صلی الله علیه و آله و سلم، ساق معه -)</w:t>
      </w:r>
    </w:p>
    <w:p>
      <w:pPr>
        <w:pStyle w:val="BookText"/>
      </w:pPr>
      <w:r>
        <w:rPr>
          <w:rFonts w:ascii="IRNazanin" w:hAnsi="IRNazanin" w:eastAsia="IRNazanin" w:cs="IRNazanin"/>
          <w:lang w:bidi="fa-IR"/>
          <w:color w:val="111111"/>
          <w:sz w:val="28"/>
          <w:szCs w:val="28"/>
          <w:rtl/>
        </w:rPr>
        <w:t xml:space="preserve">انظر البدن</w:t>
      </w:r>
    </w:p>
    <w:p>
      <w:pPr>
        <w:pStyle w:val="BookText"/>
      </w:pPr>
      <w:r>
        <w:rPr>
          <w:rFonts w:ascii="IRNazanin" w:hAnsi="IRNazanin" w:eastAsia="IRNazanin" w:cs="IRNazanin"/>
          <w:lang w:bidi="fa-IR"/>
          <w:color w:val="111111"/>
          <w:sz w:val="28"/>
          <w:szCs w:val="28"/>
          <w:rtl/>
        </w:rPr>
        <w:t xml:space="preserve">«یا ابا الفضل أما لك في السوق</w:t>
      </w:r>
      <w:r>
        <w:rPr>
          <w:rStyle w:val="FootnoteReference"/>
        </w:rPr>
        <w:footnoteReference w:id="40"/>
      </w:r>
      <w:r>
        <w:rPr>
          <w:rFonts w:ascii="IRNazanin" w:hAnsi="IRNazanin" w:eastAsia="IRNazanin" w:cs="IRNazanin"/>
          <w:lang w:bidi="fa-IR"/>
          <w:color w:val="111111"/>
          <w:sz w:val="28"/>
          <w:szCs w:val="28"/>
          <w:rtl/>
        </w:rPr>
        <w:t xml:space="preserve">مکان تقعد فيه تعامل الناس ؟ قال : قلت : بلى قال : اعلم انه ما من رجل</w:t>
      </w:r>
      <w:r>
        <w:rPr>
          <w:rStyle w:val="FootnoteReference"/>
        </w:rPr>
        <w:footnoteReference w:id="41"/>
      </w:r>
      <w:r>
        <w:rPr>
          <w:rFonts w:ascii="Amiri" w:hAnsi="Amiri" w:eastAsia="Amiri" w:cs="Amiri"/>
          <w:lang w:bidi="ar-SA"/>
          <w:color w:val="111111"/>
          <w:sz w:val="28"/>
          <w:szCs w:val="28"/>
          <w:rtl/>
        </w:rPr>
        <w:t xml:space="preserve">يغدو ويروح الى مجلسه وسوقه</w:t>
      </w:r>
      <w:r>
        <w:rPr>
          <w:rStyle w:val="FootnoteReference"/>
        </w:rPr>
        <w:footnoteReference w:id="42"/>
      </w:r>
      <w:r>
        <w:rPr>
          <w:rFonts w:ascii="Amiri" w:hAnsi="Amiri" w:eastAsia="Amiri" w:cs="Amiri"/>
          <w:lang w:bidi="ar-SA"/>
          <w:color w:val="111111"/>
          <w:sz w:val="28"/>
          <w:szCs w:val="28"/>
          <w:rtl/>
        </w:rPr>
        <w:t xml:space="preserve">، فيقول حين يضع رجله في السوق اللهم اني أسألك خيرها وخير أهلها، وأعوذ بك من شرها وشر أهلها</w:t>
      </w:r>
      <w:r>
        <w:rPr>
          <w:rStyle w:val="FootnoteReference"/>
        </w:rPr>
        <w:footnoteReference w:id="43"/>
      </w:r>
      <w:r>
        <w:rPr>
          <w:rFonts w:ascii="Amiri" w:hAnsi="Amiri" w:eastAsia="Amiri" w:cs="Amiri"/>
          <w:lang w:bidi="ar-SA"/>
          <w:color w:val="111111"/>
          <w:sz w:val="28"/>
          <w:szCs w:val="28"/>
          <w:rtl/>
        </w:rPr>
        <w:t xml:space="preserve">الا وكل الله عزوجل به من يحفظه ويحفظ عليه حتى يرجع الى منزله فيقول له قد أجرتك من شرها وشر أهلها يومك هذا ،</w:t>
      </w:r>
      <w:r>
        <w:rPr>
          <w:rStyle w:val="FootnoteReference"/>
        </w:rPr>
        <w:footnoteReference w:id="44"/>
      </w:r>
      <w:r>
        <w:rPr>
          <w:rFonts w:ascii="Amiri" w:hAnsi="Amiri" w:eastAsia="Amiri" w:cs="Amiri"/>
          <w:lang w:bidi="ar-SA"/>
          <w:color w:val="111111"/>
          <w:sz w:val="28"/>
          <w:szCs w:val="28"/>
          <w:rtl/>
        </w:rPr>
        <w:t xml:space="preserve">فاذا جلس مكانه حين يجلس فيقول : اشهد ان لا اله الا الله وحده لا شريك له ، واشهد ان محمدا عبده ورسوله ، اللهم اني أسألك من فضلك حلالا طيبا ، وأعوذ بك من أن أظلم أو أظلم ، وأعوذ بك من صفقة خاسرة ويمين كاذبة فاذا قال ذلك : قال له الملك الموكل به: ابشر فما في سوقك اليوم أحد أو فر نصيبا منك</w:t>
      </w:r>
      <w:r>
        <w:rPr>
          <w:rStyle w:val="FootnoteReference"/>
        </w:rPr>
        <w:footnoteReference w:id="45"/>
      </w:r>
      <w:r>
        <w:rPr>
          <w:rFonts w:ascii="Amiri" w:hAnsi="Amiri" w:eastAsia="Amiri" w:cs="Amiri"/>
          <w:lang w:bidi="ar-SA"/>
          <w:color w:val="111111"/>
          <w:sz w:val="28"/>
          <w:szCs w:val="28"/>
          <w:rtl/>
        </w:rPr>
        <w:t xml:space="preserve">وسيأتيك بما قسم الله لك موفرا حلالا طيبا مباركاً فيه» (6)</w:t>
      </w:r>
    </w:p>
    <w:p>
      <w:pPr>
        <w:pStyle w:val="BookText"/>
      </w:pPr>
      <w:r>
        <w:rPr>
          <w:rFonts w:ascii="Amiri" w:hAnsi="Amiri" w:eastAsia="Amiri" w:cs="Amiri"/>
          <w:lang w:bidi="ar-SA"/>
          <w:color w:val="111111"/>
          <w:sz w:val="28"/>
          <w:szCs w:val="28"/>
          <w:rtl/>
        </w:rPr>
        <w:t xml:space="preserve">الفقيه ج 3 ص 124 ب63 ح 2.</w:t>
      </w:r>
    </w:p>
    <w:p>
      <w:pPr>
        <w:pStyle w:val="BookText"/>
      </w:pPr>
      <w:r>
        <w:rPr>
          <w:rFonts w:ascii="Amiri" w:hAnsi="Amiri" w:eastAsia="Amiri" w:cs="Amiri"/>
          <w:lang w:bidi="ar-SA"/>
          <w:color w:val="111111"/>
          <w:sz w:val="28"/>
          <w:szCs w:val="28"/>
          <w:rtl/>
        </w:rPr>
        <w:t xml:space="preserve">الكافي ج 5 ص 155 ك17 ب 57 ح 1.</w:t>
      </w:r>
    </w:p>
    <w:p>
      <w:pPr>
        <w:pStyle w:val="BookText"/>
      </w:pPr>
      <w:r>
        <w:rPr>
          <w:rFonts w:ascii="IRNazanin" w:hAnsi="IRNazanin" w:eastAsia="IRNazanin" w:cs="IRNazanin"/>
          <w:lang w:bidi="fa-IR"/>
          <w:color w:val="111111"/>
          <w:sz w:val="28"/>
          <w:szCs w:val="28"/>
          <w:rtl/>
        </w:rPr>
        <w:t xml:space="preserve">(یا ابا الفضل أما لك مكان - ) تقدم تحت عنوان ( یا ابا الفضل امالك في السوق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4668_170852"/>
    <w:bookmarkEnd w:id="21"/>
    <w:p>
      <w:pPr>
        <w:pStyle w:val="BookText"/>
      </w:pPr>
      <w:r>
        <w:rPr>
          <w:rFonts w:ascii="Amiri" w:hAnsi="Amiri" w:eastAsia="Amiri" w:cs="Amiri"/>
          <w:lang w:bidi="ar-SA"/>
          <w:color w:val="111111"/>
          <w:sz w:val="28"/>
          <w:szCs w:val="28"/>
          <w:rtl/>
        </w:rPr>
        <w:t xml:space="preserve">مكان الخ)</w:t>
      </w:r>
    </w:p>
    <w:p>
      <w:pPr>
        <w:pStyle w:val="BookText"/>
      </w:pPr>
      <w:r>
        <w:rPr>
          <w:rFonts w:ascii="IRNazanin" w:hAnsi="IRNazanin" w:eastAsia="IRNazanin" w:cs="IRNazanin"/>
          <w:lang w:bidi="fa-IR"/>
          <w:color w:val="111111"/>
          <w:sz w:val="28"/>
          <w:szCs w:val="28"/>
          <w:rtl/>
        </w:rPr>
        <w:t xml:space="preserve">(یا عبدالله - إلى أن قال - وما عزي جعلت فداك قال غدوك الى سوقك -)</w:t>
      </w:r>
    </w:p>
    <w:p>
      <w:pPr>
        <w:pStyle w:val="BookText"/>
      </w:pPr>
      <w:r>
        <w:rPr>
          <w:rFonts w:ascii="Amiri" w:hAnsi="Amiri" w:eastAsia="Amiri" w:cs="Amiri"/>
          <w:lang w:bidi="ar-SA"/>
          <w:color w:val="111111"/>
          <w:sz w:val="28"/>
          <w:szCs w:val="28"/>
          <w:rtl/>
        </w:rPr>
        <w:t xml:space="preserve">انظر التجارة</w:t>
      </w:r>
    </w:p>
    <w:p>
      <w:pPr>
        <w:pStyle w:val="Heading3"/>
      </w:pPr>
      <w:bookmarkStart w:id="199" w:name="_Toc90"/>
      <w:r>
        <w:t>«سوق الليل»</w:t>
      </w:r>
      <w:bookmarkEnd w:id="199"/>
    </w:p>
    <w:p>
      <w:pPr>
        <w:pStyle w:val="BookText"/>
      </w:pPr>
      <w:r>
        <w:rPr>
          <w:rFonts w:ascii="Amiri" w:hAnsi="Amiri" w:eastAsia="Amiri" w:cs="Amiri"/>
          <w:lang w:bidi="ar-SA"/>
          <w:color w:val="111111"/>
          <w:sz w:val="28"/>
          <w:szCs w:val="28"/>
          <w:rtl/>
        </w:rPr>
        <w:t xml:space="preserve">(حد الروضة - إلى أن قال - مما يلي سوق الليل - ) انظر الروضة</w:t>
      </w:r>
    </w:p>
    <w:p>
      <w:pPr>
        <w:pStyle w:val="Heading3"/>
      </w:pPr>
      <w:bookmarkStart w:id="200" w:name="_Toc91"/>
      <w:r>
        <w:t>«السوم»</w:t>
      </w:r>
      <w:bookmarkEnd w:id="200"/>
    </w:p>
    <w:p>
      <w:pPr>
        <w:pStyle w:val="BookText"/>
      </w:pPr>
      <w:r>
        <w:rPr>
          <w:rFonts w:ascii="Amiri" w:hAnsi="Amiri" w:eastAsia="Amiri" w:cs="Amiri"/>
          <w:lang w:bidi="ar-SA"/>
          <w:color w:val="111111"/>
          <w:sz w:val="28"/>
          <w:szCs w:val="28"/>
          <w:rtl/>
        </w:rPr>
        <w:t xml:space="preserve">(صاحب السلعة احق بالسوم -)</w:t>
      </w:r>
    </w:p>
    <w:p>
      <w:pPr>
        <w:pStyle w:val="BookText"/>
      </w:pPr>
      <w:r>
        <w:rPr>
          <w:rFonts w:ascii="Amiri" w:hAnsi="Amiri" w:eastAsia="Amiri" w:cs="Amiri"/>
          <w:lang w:bidi="ar-SA"/>
          <w:color w:val="111111"/>
          <w:sz w:val="28"/>
          <w:szCs w:val="28"/>
          <w:rtl/>
        </w:rPr>
        <w:t xml:space="preserve">انظر السلعة</w:t>
      </w:r>
    </w:p>
    <w:p>
      <w:pPr>
        <w:pStyle w:val="BookText"/>
      </w:pPr>
      <w:r>
        <w:rPr>
          <w:rFonts w:ascii="Amiri" w:hAnsi="Amiri" w:eastAsia="Amiri" w:cs="Amiri"/>
          <w:lang w:bidi="ar-SA"/>
          <w:color w:val="111111"/>
          <w:sz w:val="28"/>
          <w:szCs w:val="28"/>
          <w:rtl/>
        </w:rPr>
        <w:t xml:space="preserve">«نهى أن يدخل الرجل في سوم أخيه السملم» (6 - م)</w:t>
      </w:r>
    </w:p>
    <w:p>
      <w:pPr>
        <w:pStyle w:val="BookText"/>
      </w:pPr>
      <w:r>
        <w:rPr>
          <w:rFonts w:ascii="IRNazanin" w:hAnsi="IRNazanin" w:eastAsia="IRNazanin" w:cs="IRNazanin"/>
          <w:lang w:bidi="fa-IR"/>
          <w:color w:val="111111"/>
          <w:sz w:val="28"/>
          <w:szCs w:val="28"/>
          <w:rtl/>
        </w:rPr>
        <w:t xml:space="preserve">الفقيه ج 4 ص 3ب 1 ذیل ح 1.</w:t>
      </w:r>
    </w:p>
    <w:p>
      <w:pPr>
        <w:pStyle w:val="BookText"/>
      </w:pPr>
      <w:r>
        <w:rPr>
          <w:rFonts w:ascii="IRNazanin" w:hAnsi="IRNazanin" w:eastAsia="IRNazanin" w:cs="IRNazanin"/>
          <w:lang w:bidi="fa-IR"/>
          <w:color w:val="111111"/>
          <w:sz w:val="28"/>
          <w:szCs w:val="28"/>
          <w:rtl/>
        </w:rPr>
        <w:t xml:space="preserve">الوافي ج 3 ص 178 ب188 ذیل ح 8.</w:t>
      </w:r>
    </w:p>
    <w:p>
      <w:pPr>
        <w:pStyle w:val="BookText"/>
      </w:pPr>
      <w:r>
        <w:rPr>
          <w:rFonts w:ascii="IRNazanin" w:hAnsi="IRNazanin" w:eastAsia="IRNazanin" w:cs="IRNazanin"/>
          <w:lang w:bidi="fa-IR"/>
          <w:color w:val="111111"/>
          <w:sz w:val="28"/>
          <w:szCs w:val="28"/>
          <w:rtl/>
        </w:rPr>
        <w:t xml:space="preserve">«نهي رسول الله صلی الله علیه و اله و سلم عن السوم ما بين طلوع الفجر الى طلوع الشمس» (غ)</w:t>
      </w:r>
    </w:p>
    <w:p>
      <w:pPr>
        <w:pStyle w:val="BookText"/>
      </w:pPr>
      <w:r>
        <w:rPr>
          <w:rFonts w:ascii="IRNazanin" w:hAnsi="IRNazanin" w:eastAsia="IRNazanin" w:cs="IRNazanin"/>
          <w:lang w:bidi="fa-IR"/>
          <w:color w:val="111111"/>
          <w:sz w:val="28"/>
          <w:szCs w:val="28"/>
          <w:rtl/>
        </w:rPr>
        <w:t xml:space="preserve">الكافي ج 5 ص 152 ک17 ب 54 ح 12.</w:t>
      </w:r>
    </w:p>
    <w:p>
      <w:pPr>
        <w:pStyle w:val="BookText"/>
      </w:pPr>
      <w:r>
        <w:rPr>
          <w:rFonts w:ascii="Amiri" w:hAnsi="Amiri" w:eastAsia="Amiri" w:cs="Amiri"/>
          <w:lang w:bidi="ar-SA"/>
          <w:color w:val="111111"/>
          <w:sz w:val="28"/>
          <w:szCs w:val="28"/>
          <w:rtl/>
        </w:rPr>
        <w:t xml:space="preserve">الفقيه ج3 ص 12 ب 61 ح 25.</w:t>
      </w:r>
    </w:p>
    <w:p>
      <w:pPr>
        <w:pStyle w:val="BookText"/>
      </w:pPr>
      <w:r>
        <w:rPr>
          <w:rFonts w:ascii="Amiri" w:hAnsi="Amiri" w:eastAsia="Amiri" w:cs="Amiri"/>
          <w:lang w:bidi="ar-SA"/>
          <w:color w:val="111111"/>
          <w:sz w:val="28"/>
          <w:szCs w:val="28"/>
          <w:rtl/>
        </w:rPr>
        <w:t xml:space="preserve">التهذيب ج 7 ص 8ب 1 ح 28.</w:t>
      </w:r>
    </w:p>
    <w:p>
      <w:pPr>
        <w:pStyle w:val="Heading3"/>
      </w:pPr>
      <w:bookmarkStart w:id="201" w:name="_Toc92"/>
      <w:r>
        <w:t>«سوید بن عفلة» (2)</w:t>
      </w:r>
      <w:bookmarkEnd w:id="201"/>
    </w:p>
    <w:p>
      <w:pPr>
        <w:pStyle w:val="BookText"/>
      </w:pPr>
      <w:r>
        <w:rPr>
          <w:rFonts w:ascii="Amiri" w:hAnsi="Amiri" w:eastAsia="Amiri" w:cs="Amiri"/>
          <w:lang w:bidi="ar-SA"/>
          <w:color w:val="111111"/>
          <w:sz w:val="28"/>
          <w:szCs w:val="28"/>
          <w:rtl/>
        </w:rPr>
        <w:t xml:space="preserve">(أتي علي بن ابي طالب -) انظر الارث</w:t>
      </w:r>
    </w:p>
    <w:p>
      <w:pPr>
        <w:pStyle w:val="BookText"/>
      </w:pPr>
      <w:r>
        <w:rPr>
          <w:rFonts w:ascii="Amiri" w:hAnsi="Amiri" w:eastAsia="Amiri" w:cs="Amiri"/>
          <w:lang w:bidi="ar-SA"/>
          <w:color w:val="111111"/>
          <w:sz w:val="28"/>
          <w:szCs w:val="28"/>
          <w:rtl/>
        </w:rPr>
        <w:t xml:space="preserve">( ان ابن آدم اذا كان -) انظر الميت</w:t>
      </w:r>
    </w:p>
    <w:p>
      <w:pPr>
        <w:pStyle w:val="Heading3"/>
      </w:pPr>
      <w:bookmarkStart w:id="202" w:name="_Toc93"/>
      <w:r>
        <w:t>«سوید بن غفلة» (3)</w:t>
      </w:r>
      <w:bookmarkEnd w:id="202"/>
    </w:p>
    <w:p>
      <w:pPr>
        <w:pStyle w:val="BookText"/>
      </w:pPr>
      <w:r>
        <w:rPr>
          <w:rFonts w:ascii="Amiri" w:hAnsi="Amiri" w:eastAsia="Amiri" w:cs="Amiri"/>
          <w:lang w:bidi="ar-SA"/>
          <w:color w:val="111111"/>
          <w:sz w:val="28"/>
          <w:szCs w:val="28"/>
          <w:rtl/>
        </w:rPr>
        <w:t xml:space="preserve">(أتي على بن أبي طالب -) انظر الارث</w:t>
      </w:r>
    </w:p>
    <w:p>
      <w:pPr>
        <w:pStyle w:val="BookText"/>
      </w:pPr>
      <w:r>
        <w:rPr>
          <w:rFonts w:ascii="IRNazanin" w:hAnsi="IRNazanin" w:eastAsia="IRNazanin" w:cs="IRNazanin"/>
          <w:lang w:bidi="fa-IR"/>
          <w:color w:val="111111"/>
          <w:sz w:val="28"/>
          <w:szCs w:val="28"/>
          <w:rtl/>
        </w:rPr>
        <w:t xml:space="preserve">(ان علی بن ابی طالب عليه السلام قضى في ابنة - ) انظر الارث تحت عنوان ( اتي على بن ابی طالب عليه السلام الخ)</w:t>
      </w:r>
    </w:p>
    <w:p>
      <w:pPr>
        <w:pStyle w:val="BookText"/>
      </w:pPr>
      <w:r>
        <w:rPr>
          <w:rFonts w:ascii="Amiri" w:hAnsi="Amiri" w:eastAsia="Amiri" w:cs="Amiri"/>
          <w:lang w:bidi="ar-SA"/>
          <w:color w:val="111111"/>
          <w:sz w:val="28"/>
          <w:szCs w:val="28"/>
          <w:rtl/>
        </w:rPr>
        <w:t xml:space="preserve">(عن ابنة وامرأة -) انظر الارث</w:t>
      </w:r>
    </w:p>
    <w:p>
      <w:pPr>
        <w:pStyle w:val="BookText"/>
      </w:pPr>
      <w:r>
        <w:rPr>
          <w:rFonts w:ascii="Amiri" w:hAnsi="Amiri" w:eastAsia="Amiri" w:cs="Amiri"/>
          <w:lang w:bidi="ar-SA"/>
          <w:color w:val="111111"/>
          <w:sz w:val="28"/>
          <w:szCs w:val="28"/>
          <w:rtl/>
        </w:rPr>
        <w:t xml:space="preserve">(عن بنت وامرأة -) انظر الارث</w:t>
      </w:r>
    </w:p>
    <w:p>
      <w:pPr>
        <w:pStyle w:val="Heading3"/>
      </w:pPr>
      <w:bookmarkStart w:id="203" w:name="_Toc94"/>
      <w:r>
        <w:t>«السويق»</w:t>
      </w:r>
      <w:bookmarkEnd w:id="203"/>
    </w:p>
    <w:p>
      <w:pPr>
        <w:pStyle w:val="BookText"/>
      </w:pPr>
      <w:r>
        <w:rPr>
          <w:rFonts w:ascii="Amiri" w:hAnsi="Amiri" w:eastAsia="Amiri" w:cs="Amiri"/>
          <w:lang w:bidi="ar-SA"/>
          <w:color w:val="111111"/>
          <w:sz w:val="28"/>
          <w:szCs w:val="28"/>
          <w:rtl/>
        </w:rPr>
        <w:t xml:space="preserve">*«السويق»</w:t>
      </w:r>
      <w:r>
        <w:rPr>
          <w:rStyle w:val="FootnoteReference"/>
        </w:rPr>
        <w:footnoteReference w:id="46"/>
      </w:r>
    </w:p>
    <w:p>
      <w:pPr>
        <w:pStyle w:val="BookText"/>
      </w:pPr>
      <w:r>
        <w:rPr>
          <w:rFonts w:ascii="Amiri" w:hAnsi="Amiri" w:eastAsia="Amiri" w:cs="Amiri"/>
          <w:lang w:bidi="ar-SA"/>
          <w:color w:val="111111"/>
          <w:sz w:val="28"/>
          <w:szCs w:val="28"/>
          <w:rtl/>
        </w:rPr>
        <w:t xml:space="preserve">أفضل سحوركم السويق -)</w:t>
      </w:r>
    </w:p>
    <w:p>
      <w:pPr>
        <w:pStyle w:val="BookText"/>
      </w:pPr>
      <w:r>
        <w:rPr>
          <w:rFonts w:ascii="IRNazanin" w:hAnsi="IRNazanin" w:eastAsia="IRNazanin" w:cs="IRNazanin"/>
          <w:lang w:bidi="fa-IR"/>
          <w:color w:val="111111"/>
          <w:sz w:val="28"/>
          <w:szCs w:val="28"/>
          <w:rtl/>
        </w:rPr>
        <w:t xml:space="preserve">انظر السحور</w:t>
      </w:r>
    </w:p>
    <w:p>
      <w:pPr>
        <w:pStyle w:val="BookText"/>
      </w:pPr>
      <w:r>
        <w:rPr>
          <w:rFonts w:ascii="Amiri" w:hAnsi="Amiri" w:eastAsia="Amiri" w:cs="Amiri"/>
          <w:lang w:bidi="ar-SA"/>
          <w:color w:val="111111"/>
          <w:sz w:val="28"/>
          <w:szCs w:val="28"/>
          <w:rtl/>
        </w:rPr>
        <w:t xml:space="preserve">(أفضل السحور السويق -)</w:t>
      </w:r>
    </w:p>
    <w:p>
      <w:pPr>
        <w:pStyle w:val="BookText"/>
      </w:pPr>
      <w:r>
        <w:rPr>
          <w:rFonts w:ascii="IRNazanin" w:hAnsi="IRNazanin" w:eastAsia="IRNazanin" w:cs="IRNazanin"/>
          <w:lang w:bidi="fa-IR"/>
          <w:color w:val="111111"/>
          <w:sz w:val="28"/>
          <w:szCs w:val="28"/>
          <w:rtl/>
        </w:rPr>
        <w:t xml:space="preserve">انظر السحور</w:t>
      </w:r>
    </w:p>
    <w:p>
      <w:pPr>
        <w:pStyle w:val="BookText"/>
      </w:pPr>
      <w:r>
        <w:rPr>
          <w:rFonts w:ascii="IRNazanin" w:hAnsi="IRNazanin" w:eastAsia="IRNazanin" w:cs="IRNazanin"/>
          <w:lang w:bidi="fa-IR"/>
          <w:color w:val="111111"/>
          <w:sz w:val="28"/>
          <w:szCs w:val="28"/>
          <w:rtl/>
        </w:rPr>
        <w:t xml:space="preserve">«ان جارية لنا أصابها الحيض وكان لا ينقطع عنها حتى اشرفت على الموت فأمر أبو جعفر علیه السلام ان تسقي سويق العدس فسقيت فانقطع عنها و عوفيت» (9)</w:t>
      </w:r>
    </w:p>
    <w:p>
      <w:pPr>
        <w:pStyle w:val="BookText"/>
      </w:pPr>
      <w:r>
        <w:rPr>
          <w:rFonts w:ascii="IRNazanin" w:hAnsi="IRNazanin" w:eastAsia="IRNazanin" w:cs="IRNazanin"/>
          <w:lang w:bidi="fa-IR"/>
          <w:color w:val="111111"/>
          <w:sz w:val="28"/>
          <w:szCs w:val="28"/>
          <w:rtl/>
        </w:rPr>
        <w:t xml:space="preserve">الکافی ج 6 ص 307 ک24ب 54 ح 2.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انزل السويق بالوحي من السماء» (7)</w:t>
      </w:r>
    </w:p>
    <w:p>
      <w:pPr>
        <w:pStyle w:val="BookText"/>
      </w:pPr>
      <w:r>
        <w:rPr>
          <w:rFonts w:ascii="IRNazanin" w:hAnsi="IRNazanin" w:eastAsia="IRNazanin" w:cs="IRNazanin"/>
          <w:lang w:bidi="fa-IR"/>
          <w:color w:val="111111"/>
          <w:sz w:val="28"/>
          <w:szCs w:val="28"/>
          <w:rtl/>
        </w:rPr>
        <w:t xml:space="preserve">الكافي ج 6 ص 306 ک24 ب 53 حدیث 5.</w:t>
      </w:r>
    </w:p>
    <w:p>
      <w:pPr>
        <w:pStyle w:val="BookText"/>
      </w:pPr>
      <w:r>
        <w:rPr>
          <w:rFonts w:ascii="Amiri" w:hAnsi="Amiri" w:eastAsia="Amiri" w:cs="Amiri"/>
          <w:lang w:bidi="ar-SA"/>
          <w:color w:val="111111"/>
          <w:sz w:val="28"/>
          <w:szCs w:val="28"/>
          <w:rtl/>
        </w:rPr>
        <w:t xml:space="preserve">الكافي ج6 ص 305 ك24 ب 53 ح 2 بتفاوت.</w:t>
      </w:r>
    </w:p>
    <w:p>
      <w:pPr>
        <w:pStyle w:val="BookText"/>
      </w:pPr>
      <w:r>
        <w:rPr>
          <w:rFonts w:ascii="IRNazanin" w:hAnsi="IRNazanin" w:eastAsia="IRNazanin" w:cs="IRNazanin"/>
          <w:lang w:bidi="fa-IR"/>
          <w:color w:val="111111"/>
          <w:sz w:val="28"/>
          <w:szCs w:val="28"/>
          <w:rtl/>
        </w:rPr>
        <w:t xml:space="preserve">«بعث الينا الرضا علیه السلام وهو عندنا يطلب السويق فبعثنا اليه بسويق ملتوت فرده وبعث الى أن السويق اذا شرب على الريق وهو جاف أطفأ الحرارة وسكن المرة واذا لت</w:t>
      </w:r>
      <w:r>
        <w:rPr>
          <w:rStyle w:val="FootnoteReference"/>
        </w:rPr>
        <w:footnoteReference w:id="47"/>
      </w:r>
      <w:r>
        <w:rPr>
          <w:rFonts w:ascii="Amiri" w:hAnsi="Amiri" w:eastAsia="Amiri" w:cs="Amiri"/>
          <w:lang w:bidi="ar-SA"/>
          <w:color w:val="111111"/>
          <w:sz w:val="28"/>
          <w:szCs w:val="28"/>
          <w:rtl/>
        </w:rPr>
        <w:t xml:space="preserve">لم يفعل ذلك»</w:t>
      </w:r>
    </w:p>
    <w:p>
      <w:pPr>
        <w:pStyle w:val="BookText"/>
      </w:pPr>
      <w:r>
        <w:rPr>
          <w:rFonts w:ascii="IRNazanin" w:hAnsi="IRNazanin" w:eastAsia="IRNazanin" w:cs="IRNazanin"/>
          <w:lang w:bidi="fa-IR"/>
          <w:color w:val="111111"/>
          <w:sz w:val="28"/>
          <w:szCs w:val="28"/>
          <w:rtl/>
        </w:rPr>
        <w:t xml:space="preserve">الكافي ج 6 ص 307 ک24ب54 ح3.</w:t>
      </w:r>
    </w:p>
    <w:p>
      <w:pPr>
        <w:pStyle w:val="BookText"/>
      </w:pPr>
      <w:r>
        <w:rPr>
          <w:rFonts w:ascii="IRNazanin" w:hAnsi="IRNazanin" w:eastAsia="IRNazanin" w:cs="IRNazanin"/>
          <w:lang w:bidi="fa-IR"/>
          <w:color w:val="111111"/>
          <w:sz w:val="28"/>
          <w:szCs w:val="28"/>
          <w:rtl/>
        </w:rPr>
        <w:t xml:space="preserve">«ثلاث راحات سویق جاف على الريق ينشف البلغم و المرة حتى لا يكاد يدع شيئاً» (6)</w:t>
      </w:r>
    </w:p>
    <w:p>
      <w:pPr>
        <w:pStyle w:val="BookText"/>
      </w:pPr>
      <w:r>
        <w:rPr>
          <w:rFonts w:ascii="IRNazanin" w:hAnsi="IRNazanin" w:eastAsia="IRNazanin" w:cs="IRNazanin"/>
          <w:lang w:bidi="fa-IR"/>
          <w:color w:val="111111"/>
          <w:sz w:val="28"/>
          <w:szCs w:val="28"/>
          <w:rtl/>
        </w:rPr>
        <w:t xml:space="preserve">الكافي ج 6 ص 306 ک24ب53 ح 8</w:t>
      </w:r>
    </w:p>
    <w:p>
      <w:pPr>
        <w:pStyle w:val="BookText"/>
      </w:pPr>
      <w:r>
        <w:rPr>
          <w:rFonts w:ascii="IRNazanin" w:hAnsi="IRNazanin" w:eastAsia="IRNazanin" w:cs="IRNazanin"/>
          <w:lang w:bidi="fa-IR"/>
          <w:color w:val="111111"/>
          <w:sz w:val="28"/>
          <w:szCs w:val="28"/>
          <w:rtl/>
        </w:rPr>
        <w:t xml:space="preserve">(جاء قنبر - فيه سویق عليه خاتم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«ذكر عند ابی عبدالله علیه السلام السويق، فقال : انما عمل بالوحي»</w:t>
      </w:r>
    </w:p>
    <w:p>
      <w:pPr>
        <w:pStyle w:val="BookText"/>
      </w:pPr>
      <w:r>
        <w:rPr>
          <w:rFonts w:ascii="IRNazanin" w:hAnsi="IRNazanin" w:eastAsia="IRNazanin" w:cs="IRNazanin"/>
          <w:lang w:bidi="fa-IR"/>
          <w:color w:val="111111"/>
          <w:sz w:val="28"/>
          <w:szCs w:val="28"/>
          <w:rtl/>
        </w:rPr>
        <w:t xml:space="preserve">الكافي ج 1 ص 305 ک24ب 53ح2.</w:t>
      </w:r>
    </w:p>
    <w:p>
      <w:pPr>
        <w:pStyle w:val="BookText"/>
      </w:pPr>
      <w:r>
        <w:rPr>
          <w:rFonts w:ascii="IRNazanin" w:hAnsi="IRNazanin" w:eastAsia="IRNazanin" w:cs="IRNazanin"/>
          <w:lang w:bidi="fa-IR"/>
          <w:color w:val="111111"/>
          <w:sz w:val="28"/>
          <w:szCs w:val="28"/>
          <w:rtl/>
        </w:rPr>
        <w:t xml:space="preserve">الكافي ج6 ص 306 ک24 ب53 ح5 بتفاوت.</w:t>
      </w:r>
    </w:p>
    <w:p>
      <w:pPr>
        <w:pStyle w:val="BookText"/>
      </w:pPr>
      <w:r>
        <w:rPr>
          <w:rFonts w:ascii="IRNazanin" w:hAnsi="IRNazanin" w:eastAsia="IRNazanin" w:cs="IRNazanin"/>
          <w:lang w:bidi="fa-IR"/>
          <w:color w:val="111111"/>
          <w:sz w:val="28"/>
          <w:szCs w:val="28"/>
          <w:rtl/>
        </w:rPr>
        <w:t xml:space="preserve">«سويق العدس يقطع العطش ويقوى المعدة، وفيه شفاء من سبعين داء ويطفىء الصفراء ويبرد الجوف وكان اذا سافر علیه السلام لا يفارقه، وكان يقول علیه السلام: اذا هاج الدم باحد من حشمه قال له : اشرب من سويق العدس فانه يسكن هيجان الدم ويطفي الحرارة» (6)</w:t>
      </w:r>
    </w:p>
    <w:p>
      <w:pPr>
        <w:pStyle w:val="BookText"/>
      </w:pPr>
      <w:r>
        <w:rPr>
          <w:rFonts w:ascii="IRNazanin" w:hAnsi="IRNazanin" w:eastAsia="IRNazanin" w:cs="IRNazanin"/>
          <w:lang w:bidi="fa-IR"/>
          <w:color w:val="111111"/>
          <w:sz w:val="28"/>
          <w:szCs w:val="28"/>
          <w:rtl/>
        </w:rPr>
        <w:t xml:space="preserve">الكافي ج 6 ص 307 ک24ب54 ح 1.</w:t>
      </w:r>
    </w:p>
    <w:p>
      <w:pPr>
        <w:pStyle w:val="BookText"/>
      </w:pPr>
      <w:r>
        <w:rPr>
          <w:rFonts w:ascii="IRNazanin" w:hAnsi="IRNazanin" w:eastAsia="IRNazanin" w:cs="IRNazanin"/>
          <w:lang w:bidi="fa-IR"/>
          <w:color w:val="111111"/>
          <w:sz w:val="28"/>
          <w:szCs w:val="28"/>
          <w:rtl/>
        </w:rPr>
        <w:t xml:space="preserve">«السويق اذا غسلته سبع مرات وقلبته من أناء الى اناء آخر فهو يذهب بالحمی وينزل القوة في الساقين والقدمين» (7)</w:t>
      </w:r>
    </w:p>
    <w:p>
      <w:pPr>
        <w:pStyle w:val="BookText"/>
      </w:pPr>
      <w:r>
        <w:rPr>
          <w:rFonts w:ascii="IRNazanin" w:hAnsi="IRNazanin" w:eastAsia="IRNazanin" w:cs="IRNazanin"/>
          <w:lang w:bidi="fa-IR"/>
          <w:color w:val="111111"/>
          <w:sz w:val="28"/>
          <w:szCs w:val="28"/>
          <w:rtl/>
        </w:rPr>
        <w:t xml:space="preserve">الكافي ج 6 ص 306 ک24ب 53 ح 9.</w:t>
      </w:r>
    </w:p>
    <w:p>
      <w:pPr>
        <w:pStyle w:val="BookText"/>
      </w:pPr>
      <w:r>
        <w:rPr>
          <w:rFonts w:ascii="Amiri" w:hAnsi="Amiri" w:eastAsia="Amiri" w:cs="Amiri"/>
          <w:lang w:bidi="ar-SA"/>
          <w:color w:val="111111"/>
          <w:sz w:val="28"/>
          <w:szCs w:val="28"/>
          <w:rtl/>
        </w:rPr>
        <w:t xml:space="preserve">«السويق الجاف يذهب بالبياض» (6)</w:t>
      </w:r>
    </w:p>
    <w:p>
      <w:pPr>
        <w:pStyle w:val="BookText"/>
      </w:pPr>
      <w:r>
        <w:rPr>
          <w:rFonts w:ascii="IRNazanin" w:hAnsi="IRNazanin" w:eastAsia="IRNazanin" w:cs="IRNazanin"/>
          <w:lang w:bidi="fa-IR"/>
          <w:color w:val="111111"/>
          <w:sz w:val="28"/>
          <w:szCs w:val="28"/>
          <w:rtl/>
        </w:rPr>
        <w:t xml:space="preserve">الكافي ج 6 ص 306 ک24 ب 53 ح6.</w:t>
      </w:r>
    </w:p>
    <w:p>
      <w:pPr>
        <w:pStyle w:val="BookText"/>
      </w:pPr>
      <w:r>
        <w:rPr>
          <w:rFonts w:ascii="IRNazanin" w:hAnsi="IRNazanin" w:eastAsia="IRNazanin" w:cs="IRNazanin"/>
          <w:lang w:bidi="fa-IR"/>
          <w:color w:val="111111"/>
          <w:sz w:val="28"/>
          <w:szCs w:val="28"/>
          <w:rtl/>
        </w:rPr>
        <w:t xml:space="preserve">«السويق طعام المرسلین او قال: النبيين» (6)</w:t>
      </w:r>
    </w:p>
    <w:p>
      <w:pPr>
        <w:pStyle w:val="BookText"/>
      </w:pPr>
      <w:r>
        <w:rPr>
          <w:rFonts w:ascii="Amiri" w:hAnsi="Amiri" w:eastAsia="Amiri" w:cs="Amiri"/>
          <w:lang w:bidi="ar-SA"/>
          <w:color w:val="111111"/>
          <w:sz w:val="28"/>
          <w:szCs w:val="28"/>
          <w:rtl/>
        </w:rPr>
        <w:t xml:space="preserve">الكافي ج 6 ص 305ك 24 ب 53 ح4.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4668_170856"/>
    <w:bookmarkEnd w:id="22"/>
    <w:p>
      <w:pPr>
        <w:pStyle w:val="BookText"/>
      </w:pPr>
      <w:r>
        <w:rPr>
          <w:rFonts w:ascii="Amiri" w:hAnsi="Amiri" w:eastAsia="Amiri" w:cs="Amiri"/>
          <w:lang w:bidi="ar-SA"/>
          <w:color w:val="111111"/>
          <w:sz w:val="28"/>
          <w:szCs w:val="28"/>
          <w:rtl/>
        </w:rPr>
        <w:t xml:space="preserve">«السويق ومرق لحم البقر يذهبان بالوضح</w:t>
      </w:r>
      <w:r>
        <w:rPr>
          <w:rStyle w:val="FootnoteReference"/>
        </w:rPr>
        <w:footnoteReference w:id="48"/>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الكافي ج6 ص 311 ک24ب58ح 7.</w:t>
      </w:r>
    </w:p>
    <w:p>
      <w:pPr>
        <w:pStyle w:val="BookText"/>
      </w:pPr>
      <w:r>
        <w:rPr>
          <w:rFonts w:ascii="Amiri" w:hAnsi="Amiri" w:eastAsia="Amiri" w:cs="Amiri"/>
          <w:lang w:bidi="ar-SA"/>
          <w:color w:val="111111"/>
          <w:sz w:val="28"/>
          <w:szCs w:val="28"/>
          <w:rtl/>
        </w:rPr>
        <w:t xml:space="preserve">«السويق يجرد المرة والبلغم من المعدة جردا ويدفع سبعين نوعا من انواع البلاء» (6)</w:t>
      </w:r>
    </w:p>
    <w:p>
      <w:pPr>
        <w:pStyle w:val="BookText"/>
      </w:pPr>
      <w:r>
        <w:rPr>
          <w:rFonts w:ascii="IRNazanin" w:hAnsi="IRNazanin" w:eastAsia="IRNazanin" w:cs="IRNazanin"/>
          <w:lang w:bidi="fa-IR"/>
          <w:color w:val="111111"/>
          <w:sz w:val="28"/>
          <w:szCs w:val="28"/>
          <w:rtl/>
        </w:rPr>
        <w:t xml:space="preserve">الكافي ج 6 ص 306 ک24 ب 53 ح 11.</w:t>
      </w:r>
    </w:p>
    <w:p>
      <w:pPr>
        <w:pStyle w:val="BookText"/>
      </w:pPr>
      <w:r>
        <w:rPr>
          <w:rFonts w:ascii="Amiri" w:hAnsi="Amiri" w:eastAsia="Amiri" w:cs="Amiri"/>
          <w:lang w:bidi="ar-SA"/>
          <w:color w:val="111111"/>
          <w:sz w:val="28"/>
          <w:szCs w:val="28"/>
          <w:rtl/>
        </w:rPr>
        <w:t xml:space="preserve">«السويق ينبت اللحم ويشد العظم» (6)</w:t>
      </w:r>
    </w:p>
    <w:p>
      <w:pPr>
        <w:pStyle w:val="BookText"/>
      </w:pPr>
      <w:r>
        <w:rPr>
          <w:rFonts w:ascii="IRNazanin" w:hAnsi="IRNazanin" w:eastAsia="IRNazanin" w:cs="IRNazanin"/>
          <w:lang w:bidi="fa-IR"/>
          <w:color w:val="111111"/>
          <w:sz w:val="28"/>
          <w:szCs w:val="28"/>
          <w:rtl/>
        </w:rPr>
        <w:t xml:space="preserve">الكافي ج 6 ص 305 ک24 ب 53 ح3.</w:t>
      </w:r>
    </w:p>
    <w:p>
      <w:pPr>
        <w:pStyle w:val="BookText"/>
      </w:pPr>
      <w:r>
        <w:rPr>
          <w:rFonts w:ascii="Amiri" w:hAnsi="Amiri" w:eastAsia="Amiri" w:cs="Amiri"/>
          <w:lang w:bidi="ar-SA"/>
          <w:color w:val="111111"/>
          <w:sz w:val="28"/>
          <w:szCs w:val="28"/>
          <w:rtl/>
        </w:rPr>
        <w:t xml:space="preserve">«السويق يضهم الرؤوس» (6)</w:t>
      </w:r>
    </w:p>
    <w:p>
      <w:pPr>
        <w:pStyle w:val="BookText"/>
      </w:pPr>
      <w:r>
        <w:rPr>
          <w:rFonts w:ascii="IRNazanin" w:hAnsi="IRNazanin" w:eastAsia="IRNazanin" w:cs="IRNazanin"/>
          <w:lang w:bidi="fa-IR"/>
          <w:color w:val="111111"/>
          <w:sz w:val="28"/>
          <w:szCs w:val="28"/>
          <w:rtl/>
        </w:rPr>
        <w:t xml:space="preserve">الكافي ج6 ص306 ک24 ب 53 ح10.</w:t>
      </w:r>
    </w:p>
    <w:p>
      <w:pPr>
        <w:pStyle w:val="BookText"/>
      </w:pPr>
      <w:r>
        <w:rPr>
          <w:rFonts w:ascii="Amiri" w:hAnsi="Amiri" w:eastAsia="Amiri" w:cs="Amiri"/>
          <w:lang w:bidi="ar-SA"/>
          <w:color w:val="111111"/>
          <w:sz w:val="28"/>
          <w:szCs w:val="28"/>
          <w:rtl/>
        </w:rPr>
        <w:t xml:space="preserve">«شرب السويق بالزيت ينبت اللحم ويشد العظم ويرق البشرة ويزيد في الباه» (6)</w:t>
      </w:r>
    </w:p>
    <w:p>
      <w:pPr>
        <w:pStyle w:val="BookText"/>
      </w:pPr>
      <w:r>
        <w:rPr>
          <w:rFonts w:ascii="IRNazanin" w:hAnsi="IRNazanin" w:eastAsia="IRNazanin" w:cs="IRNazanin"/>
          <w:lang w:bidi="fa-IR"/>
          <w:color w:val="111111"/>
          <w:sz w:val="28"/>
          <w:szCs w:val="28"/>
          <w:rtl/>
        </w:rPr>
        <w:t xml:space="preserve">الكافي ج6 ص 306 ک24 ب 53ح 7.</w:t>
      </w:r>
    </w:p>
    <w:p>
      <w:pPr>
        <w:pStyle w:val="BookText"/>
      </w:pPr>
      <w:r>
        <w:rPr>
          <w:rFonts w:ascii="IRNazanin" w:hAnsi="IRNazanin" w:eastAsia="IRNazanin" w:cs="IRNazanin"/>
          <w:lang w:bidi="fa-IR"/>
          <w:color w:val="111111"/>
          <w:sz w:val="28"/>
          <w:szCs w:val="28"/>
          <w:rtl/>
        </w:rPr>
        <w:t xml:space="preserve">«كتب ابو الحسن علیه السلام من خراسان الى المدينة لا تسقوا أبا جعفر الثاني السويق بالسکر فانه ردی للرجال ، وفسره السياری عن عبيد الله انه يكره للرجال فانه يقطع النكاح من شدة برده مع السكر» (8)</w:t>
      </w:r>
    </w:p>
    <w:p>
      <w:pPr>
        <w:pStyle w:val="BookText"/>
      </w:pPr>
      <w:r>
        <w:rPr>
          <w:rFonts w:ascii="IRNazanin" w:hAnsi="IRNazanin" w:eastAsia="IRNazanin" w:cs="IRNazanin"/>
          <w:lang w:bidi="fa-IR"/>
          <w:color w:val="111111"/>
          <w:sz w:val="28"/>
          <w:szCs w:val="28"/>
          <w:rtl/>
        </w:rPr>
        <w:t xml:space="preserve">الكافي ج 6 ص 307 ک24 ب 53 ح13.</w:t>
      </w:r>
    </w:p>
    <w:p>
      <w:pPr>
        <w:pStyle w:val="BookText"/>
      </w:pPr>
      <w:r>
        <w:rPr>
          <w:rFonts w:ascii="Amiri" w:hAnsi="Amiri" w:eastAsia="Amiri" w:cs="Amiri"/>
          <w:lang w:bidi="ar-SA"/>
          <w:color w:val="111111"/>
          <w:sz w:val="28"/>
          <w:szCs w:val="28"/>
          <w:rtl/>
        </w:rPr>
        <w:t xml:space="preserve">(لا بأس أن يتدلك الرجل في الحمام بالسويق -) انظر الحمام</w:t>
      </w:r>
    </w:p>
    <w:p>
      <w:pPr>
        <w:pStyle w:val="BookText"/>
      </w:pPr>
      <w:r>
        <w:rPr>
          <w:rFonts w:ascii="Amiri" w:hAnsi="Amiri" w:eastAsia="Amiri" w:cs="Amiri"/>
          <w:lang w:bidi="ar-SA"/>
          <w:color w:val="111111"/>
          <w:sz w:val="28"/>
          <w:szCs w:val="28"/>
          <w:rtl/>
        </w:rPr>
        <w:t xml:space="preserve">(ما تقول في البر بالسويق -) انظر الربا</w:t>
      </w:r>
    </w:p>
    <w:p>
      <w:pPr>
        <w:pStyle w:val="BookText"/>
      </w:pPr>
      <w:r>
        <w:rPr>
          <w:rFonts w:ascii="IRNazanin" w:hAnsi="IRNazanin" w:eastAsia="IRNazanin" w:cs="IRNazanin"/>
          <w:lang w:bidi="fa-IR"/>
          <w:color w:val="111111"/>
          <w:sz w:val="28"/>
          <w:szCs w:val="28"/>
          <w:rtl/>
        </w:rPr>
        <w:t xml:space="preserve">«مرض بعض رفقائنا بمكة وبرسم فدخلت على ابی عبدالله علیه السلام فأعلمته فقال لي : اسقه سويق الشعير فانه يعافی ان شاء الله وهو غذاء في جوف المريض قال : فما سقيناه السويق الا يومين أو قال : مرتين حتي عوفي صاحبنا»</w:t>
      </w:r>
    </w:p>
    <w:p>
      <w:pPr>
        <w:pStyle w:val="BookText"/>
      </w:pPr>
      <w:r>
        <w:rPr>
          <w:rFonts w:ascii="IRNazanin" w:hAnsi="IRNazanin" w:eastAsia="IRNazanin" w:cs="IRNazanin"/>
          <w:lang w:bidi="fa-IR"/>
          <w:color w:val="111111"/>
          <w:sz w:val="28"/>
          <w:szCs w:val="28"/>
          <w:rtl/>
        </w:rPr>
        <w:t xml:space="preserve">الكافي ج 6 ص 307 ک24 ب 53 ح 14.</w:t>
      </w:r>
    </w:p>
    <w:p>
      <w:pPr>
        <w:pStyle w:val="BookText"/>
      </w:pPr>
      <w:r>
        <w:rPr>
          <w:rFonts w:ascii="IRNazanin" w:hAnsi="IRNazanin" w:eastAsia="IRNazanin" w:cs="IRNazanin"/>
          <w:lang w:bidi="fa-IR"/>
          <w:color w:val="111111"/>
          <w:sz w:val="28"/>
          <w:szCs w:val="28"/>
          <w:rtl/>
        </w:rPr>
        <w:t xml:space="preserve">( مرضت بالمدينة فانطلق بطنی فوصف لي ابو عبدالله علیه السلام السويق - ) انظر الجاورس</w:t>
      </w:r>
    </w:p>
    <w:p>
      <w:pPr>
        <w:pStyle w:val="BookText"/>
      </w:pPr>
      <w:r>
        <w:rPr>
          <w:rFonts w:ascii="Amiri" w:hAnsi="Amiri" w:eastAsia="Amiri" w:cs="Amiri"/>
          <w:lang w:bidi="ar-SA"/>
          <w:color w:val="111111"/>
          <w:sz w:val="28"/>
          <w:szCs w:val="28"/>
          <w:rtl/>
        </w:rPr>
        <w:t xml:space="preserve">«من شرب السويق أربعين صباحاً امتلاء كتفاه قوة» (6)</w:t>
      </w:r>
    </w:p>
    <w:p>
      <w:pPr>
        <w:pStyle w:val="BookText"/>
      </w:pPr>
      <w:r>
        <w:rPr>
          <w:rFonts w:ascii="Amiri" w:hAnsi="Amiri" w:eastAsia="Amiri" w:cs="Amiri"/>
          <w:lang w:bidi="ar-SA"/>
          <w:color w:val="111111"/>
          <w:sz w:val="28"/>
          <w:szCs w:val="28"/>
          <w:rtl/>
        </w:rPr>
        <w:t xml:space="preserve">الكافي ج 6 ص 306ك24 ب 53ح12.</w:t>
      </w:r>
    </w:p>
    <w:p>
      <w:pPr>
        <w:pStyle w:val="BookText"/>
      </w:pPr>
      <w:r>
        <w:rPr>
          <w:rFonts w:ascii="Amiri" w:hAnsi="Amiri" w:eastAsia="Amiri" w:cs="Amiri"/>
          <w:lang w:bidi="ar-SA"/>
          <w:color w:val="111111"/>
          <w:sz w:val="28"/>
          <w:szCs w:val="28"/>
          <w:rtl/>
        </w:rPr>
        <w:t xml:space="preserve">«نعم القوت السويق ان كنت جائعاً أمسك وان كنت شبعانا هضم طعامك» (8)</w:t>
      </w:r>
    </w:p>
    <w:p>
      <w:pPr>
        <w:pStyle w:val="BookText"/>
      </w:pPr>
      <w:r>
        <w:rPr>
          <w:rFonts w:ascii="Amiri" w:hAnsi="Amiri" w:eastAsia="Amiri" w:cs="Amiri"/>
          <w:lang w:bidi="ar-SA"/>
          <w:color w:val="111111"/>
          <w:sz w:val="28"/>
          <w:szCs w:val="28"/>
          <w:rtl/>
        </w:rPr>
        <w:t xml:space="preserve">الكافي ج6 ص 305ك 24 ب 53 ح 1.</w:t>
      </w:r>
    </w:p>
    <w:p>
      <w:pPr>
        <w:pStyle w:val="Heading3"/>
      </w:pPr>
      <w:bookmarkStart w:id="204" w:name="_Toc95"/>
      <w:r>
        <w:t>«السوية»</w:t>
      </w:r>
      <w:bookmarkEnd w:id="204"/>
    </w:p>
    <w:p>
      <w:pPr>
        <w:pStyle w:val="BookText"/>
      </w:pPr>
      <w:r>
        <w:rPr>
          <w:rFonts w:ascii="IRNazanin" w:hAnsi="IRNazanin" w:eastAsia="IRNazanin" w:cs="IRNazanin"/>
          <w:lang w:bidi="fa-IR"/>
          <w:color w:val="111111"/>
          <w:sz w:val="28"/>
          <w:szCs w:val="28"/>
          <w:rtl/>
        </w:rPr>
        <w:t xml:space="preserve">( اتی امیرالمؤمنین - إلى أن قال - عدت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14668_170858"/>
    <w:bookmarkEnd w:id="23"/>
    <w:p>
      <w:pPr>
        <w:pStyle w:val="BookText"/>
      </w:pPr>
      <w:r>
        <w:rPr>
          <w:rFonts w:ascii="Amiri" w:hAnsi="Amiri" w:eastAsia="Amiri" w:cs="Amiri"/>
          <w:lang w:bidi="ar-SA"/>
          <w:color w:val="111111"/>
          <w:sz w:val="28"/>
          <w:szCs w:val="28"/>
          <w:rtl/>
        </w:rPr>
        <w:t xml:space="preserve">الى أفضل ما عودك الله من القسم بالسوية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يقسم لحظاته بين اصحابه فينظر الى ذا وينظر الى ذا بالسوية)</w:t>
      </w:r>
    </w:p>
    <w:p>
      <w:pPr>
        <w:pStyle w:val="BookText"/>
      </w:pPr>
      <w:r>
        <w:rPr>
          <w:rFonts w:ascii="Amiri" w:hAnsi="Amiri" w:eastAsia="Amiri" w:cs="Amiri"/>
          <w:lang w:bidi="ar-SA"/>
          <w:color w:val="111111"/>
          <w:sz w:val="28"/>
          <w:szCs w:val="28"/>
          <w:rtl/>
        </w:rPr>
        <w:t xml:space="preserve">انظر العشرة</w:t>
      </w:r>
    </w:p>
    <w:p>
      <w:pPr>
        <w:pStyle w:val="Heading2"/>
      </w:pPr>
      <w:bookmarkStart w:id="205" w:name="_Toc96"/>
      <w:r>
        <w:t>«السين والهاء»</w:t>
      </w:r>
      <w:bookmarkEnd w:id="205"/>
    </w:p>
    <w:p>
      <w:pPr>
        <w:pStyle w:val="Heading3"/>
      </w:pPr>
      <w:bookmarkStart w:id="206" w:name="_Toc97"/>
      <w:r>
        <w:t>«السهام»</w:t>
      </w:r>
      <w:bookmarkEnd w:id="206"/>
    </w:p>
    <w:p>
      <w:pPr>
        <w:pStyle w:val="BookText"/>
      </w:pPr>
      <w:r>
        <w:rPr>
          <w:rFonts w:ascii="IRNazanin" w:hAnsi="IRNazanin" w:eastAsia="IRNazanin" w:cs="IRNazanin"/>
          <w:lang w:bidi="fa-IR"/>
          <w:color w:val="111111"/>
          <w:sz w:val="28"/>
          <w:szCs w:val="28"/>
          <w:rtl/>
        </w:rPr>
        <w:t xml:space="preserve">( اذا وقعت السهام ارتفعت -)</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IRNazanin" w:hAnsi="IRNazanin" w:eastAsia="IRNazanin" w:cs="IRNazanin"/>
          <w:lang w:bidi="fa-IR"/>
          <w:color w:val="111111"/>
          <w:sz w:val="28"/>
          <w:szCs w:val="28"/>
          <w:rtl/>
        </w:rPr>
        <w:t xml:space="preserve">( ان السهام لا تعول -) انظر الارث</w:t>
      </w:r>
    </w:p>
    <w:p>
      <w:pPr>
        <w:pStyle w:val="BookText"/>
      </w:pPr>
      <w:r>
        <w:rPr>
          <w:rFonts w:ascii="Amiri" w:hAnsi="Amiri" w:eastAsia="Amiri" w:cs="Amiri"/>
          <w:lang w:bidi="ar-SA"/>
          <w:color w:val="111111"/>
          <w:sz w:val="28"/>
          <w:szCs w:val="28"/>
          <w:rtl/>
        </w:rPr>
        <w:t xml:space="preserve">( ان السهام لا تكون -) انظر الارث</w:t>
      </w:r>
    </w:p>
    <w:p>
      <w:pPr>
        <w:pStyle w:val="BookText"/>
      </w:pPr>
      <w:r>
        <w:rPr>
          <w:rFonts w:ascii="IRNazanin" w:hAnsi="IRNazanin" w:eastAsia="IRNazanin" w:cs="IRNazanin"/>
          <w:lang w:bidi="fa-IR"/>
          <w:color w:val="111111"/>
          <w:sz w:val="28"/>
          <w:szCs w:val="28"/>
          <w:rtl/>
        </w:rPr>
        <w:t xml:space="preserve">( انما تصرف السهام -) انظر الخمس</w:t>
      </w:r>
    </w:p>
    <w:p>
      <w:pPr>
        <w:pStyle w:val="BookText"/>
      </w:pPr>
      <w:r>
        <w:rPr>
          <w:rFonts w:ascii="Amiri" w:hAnsi="Amiri" w:eastAsia="Amiri" w:cs="Amiri"/>
          <w:lang w:bidi="ar-SA"/>
          <w:color w:val="111111"/>
          <w:sz w:val="28"/>
          <w:szCs w:val="28"/>
          <w:rtl/>
        </w:rPr>
        <w:t xml:space="preserve">( انماصارت سهام المواريث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اول من سوهم عليه -) انظر القرعة</w:t>
      </w:r>
    </w:p>
    <w:p>
      <w:pPr>
        <w:pStyle w:val="BookText"/>
      </w:pPr>
      <w:r>
        <w:rPr>
          <w:rFonts w:ascii="Amiri" w:hAnsi="Amiri" w:eastAsia="Amiri" w:cs="Amiri"/>
          <w:lang w:bidi="ar-SA"/>
          <w:color w:val="111111"/>
          <w:sz w:val="28"/>
          <w:szCs w:val="28"/>
          <w:rtl/>
        </w:rPr>
        <w:t xml:space="preserve">(أى قضية أعدل من قضية يجال عليها بالسهام -) انظر القرعة</w:t>
      </w:r>
    </w:p>
    <w:p>
      <w:pPr>
        <w:pStyle w:val="BookText"/>
      </w:pPr>
      <w:r>
        <w:rPr>
          <w:rFonts w:ascii="Amiri" w:hAnsi="Amiri" w:eastAsia="Amiri" w:cs="Amiri"/>
          <w:lang w:bidi="ar-SA"/>
          <w:color w:val="111111"/>
          <w:sz w:val="28"/>
          <w:szCs w:val="28"/>
          <w:rtl/>
        </w:rPr>
        <w:t xml:space="preserve">(ربما أعيل السهام -) انظر الارث</w:t>
      </w:r>
    </w:p>
    <w:p>
      <w:pPr>
        <w:pStyle w:val="BookText"/>
      </w:pPr>
      <w:r>
        <w:rPr>
          <w:rFonts w:ascii="IRNazanin" w:hAnsi="IRNazanin" w:eastAsia="IRNazanin" w:cs="IRNazanin"/>
          <w:lang w:bidi="fa-IR"/>
          <w:color w:val="111111"/>
          <w:sz w:val="28"/>
          <w:szCs w:val="28"/>
          <w:rtl/>
        </w:rPr>
        <w:t xml:space="preserve">(ربما عالت السهام -) انظر الارث</w:t>
      </w:r>
    </w:p>
    <w:p>
      <w:pPr>
        <w:pStyle w:val="BookText"/>
      </w:pPr>
      <w:r>
        <w:rPr>
          <w:rFonts w:ascii="IRNazanin" w:hAnsi="IRNazanin" w:eastAsia="IRNazanin" w:cs="IRNazanin"/>
          <w:lang w:bidi="fa-IR"/>
          <w:color w:val="111111"/>
          <w:sz w:val="28"/>
          <w:szCs w:val="28"/>
          <w:rtl/>
        </w:rPr>
        <w:t xml:space="preserve">( السهام لا تعول -) انظر الارث</w:t>
      </w:r>
    </w:p>
    <w:p>
      <w:pPr>
        <w:pStyle w:val="BookText"/>
      </w:pPr>
      <w:r>
        <w:rPr>
          <w:rFonts w:ascii="Amiri" w:hAnsi="Amiri" w:eastAsia="Amiri" w:cs="Amiri"/>
          <w:lang w:bidi="ar-SA"/>
          <w:color w:val="111111"/>
          <w:sz w:val="28"/>
          <w:szCs w:val="28"/>
          <w:rtl/>
        </w:rPr>
        <w:t xml:space="preserve">( العلة في وضع السهام -) انظر الارث</w:t>
      </w:r>
    </w:p>
    <w:p>
      <w:pPr>
        <w:pStyle w:val="BookText"/>
      </w:pPr>
      <w:r>
        <w:rPr>
          <w:rFonts w:ascii="IRNazanin" w:hAnsi="IRNazanin" w:eastAsia="IRNazanin" w:cs="IRNazanin"/>
          <w:lang w:bidi="fa-IR"/>
          <w:color w:val="111111"/>
          <w:sz w:val="28"/>
          <w:szCs w:val="28"/>
          <w:rtl/>
        </w:rPr>
        <w:t xml:space="preserve">(عن رجل اشتری سهام -)</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IRNazanin" w:hAnsi="IRNazanin" w:eastAsia="IRNazanin" w:cs="IRNazanin"/>
          <w:lang w:bidi="fa-IR"/>
          <w:color w:val="111111"/>
          <w:sz w:val="28"/>
          <w:szCs w:val="28"/>
          <w:rtl/>
        </w:rPr>
        <w:t xml:space="preserve">(عن رجل يشتری سهام -)</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IRNazanin" w:hAnsi="IRNazanin" w:eastAsia="IRNazanin" w:cs="IRNazanin"/>
          <w:lang w:bidi="fa-IR"/>
          <w:color w:val="111111"/>
          <w:sz w:val="28"/>
          <w:szCs w:val="28"/>
          <w:rtl/>
        </w:rPr>
        <w:t xml:space="preserve">( ما من قوم فوضوا أمرهم الى الله وألقوا سهامهم - ) تقدم في ابن أبي ليلي تحت عنوان ( ذکر ان الخ)</w:t>
      </w:r>
    </w:p>
    <w:p>
      <w:pPr>
        <w:pStyle w:val="Heading3"/>
      </w:pPr>
      <w:bookmarkStart w:id="207" w:name="_Toc98"/>
      <w:r>
        <w:t>«السهرة»</w:t>
      </w:r>
      <w:bookmarkEnd w:id="207"/>
    </w:p>
    <w:p>
      <w:pPr>
        <w:pStyle w:val="BookText"/>
      </w:pPr>
      <w:r>
        <w:rPr>
          <w:rFonts w:ascii="Amiri" w:hAnsi="Amiri" w:eastAsia="Amiri" w:cs="Amiri"/>
          <w:lang w:bidi="ar-SA"/>
          <w:color w:val="111111"/>
          <w:sz w:val="28"/>
          <w:szCs w:val="28"/>
          <w:rtl/>
        </w:rPr>
        <w:t xml:space="preserve">(سهر ليلة من مرض -) انظر المرض</w:t>
      </w:r>
    </w:p>
    <w:p>
      <w:pPr>
        <w:pStyle w:val="Heading3"/>
      </w:pPr>
      <w:bookmarkStart w:id="208" w:name="_Toc99"/>
      <w:r>
        <w:t>«السهك»</w:t>
      </w:r>
      <w:bookmarkEnd w:id="208"/>
    </w:p>
    <w:p>
      <w:pPr>
        <w:pStyle w:val="BookText"/>
      </w:pPr>
      <w:r>
        <w:rPr>
          <w:rFonts w:ascii="Amiri" w:hAnsi="Amiri" w:eastAsia="Amiri" w:cs="Amiri"/>
          <w:lang w:bidi="ar-SA"/>
          <w:color w:val="111111"/>
          <w:sz w:val="28"/>
          <w:szCs w:val="28"/>
          <w:rtl/>
        </w:rPr>
        <w:t xml:space="preserve">( الحناء يذهب بالسهك -)</w:t>
      </w:r>
    </w:p>
    <w:p>
      <w:pPr>
        <w:pStyle w:val="BookText"/>
      </w:pPr>
      <w:r>
        <w:rPr>
          <w:rFonts w:ascii="IRNazanin" w:hAnsi="IRNazanin" w:eastAsia="IRNazanin" w:cs="IRNazanin"/>
          <w:lang w:bidi="fa-IR"/>
          <w:color w:val="111111"/>
          <w:sz w:val="28"/>
          <w:szCs w:val="28"/>
          <w:rtl/>
        </w:rPr>
        <w:t xml:space="preserve">انظر الحناء</w:t>
      </w:r>
    </w:p>
    <w:p>
      <w:pPr>
        <w:pStyle w:val="Heading3"/>
      </w:pPr>
      <w:bookmarkStart w:id="209" w:name="_Toc100"/>
      <w:r>
        <w:t>«سهل» (2)</w:t>
      </w:r>
      <w:bookmarkEnd w:id="209"/>
    </w:p>
    <w:p>
      <w:pPr>
        <w:pStyle w:val="BookText"/>
      </w:pPr>
      <w:r>
        <w:rPr>
          <w:rFonts w:ascii="Amiri" w:hAnsi="Amiri" w:eastAsia="Amiri" w:cs="Amiri"/>
          <w:lang w:bidi="ar-SA"/>
          <w:color w:val="111111"/>
          <w:sz w:val="28"/>
          <w:szCs w:val="28"/>
          <w:rtl/>
        </w:rPr>
        <w:t xml:space="preserve">( ان الله تبارك وتعالى يحب العبد أن يكون سهل البيع -) انظر التجارة</w:t>
      </w:r>
    </w:p>
    <w:p>
      <w:pPr>
        <w:pStyle w:val="BookText"/>
      </w:pPr>
      <w:r>
        <w:rPr>
          <w:rFonts w:ascii="Amiri" w:hAnsi="Amiri" w:eastAsia="Amiri" w:cs="Amiri"/>
          <w:lang w:bidi="ar-SA"/>
          <w:color w:val="111111"/>
          <w:sz w:val="28"/>
          <w:szCs w:val="28"/>
          <w:rtl/>
        </w:rPr>
        <w:t xml:space="preserve">(بارك الله على سهل البيع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 ذكر الدجال فقال لا يبقى منها سهل الا)</w:t>
      </w:r>
    </w:p>
    <w:p>
      <w:pPr>
        <w:pStyle w:val="BookText"/>
      </w:pPr>
      <w:r>
        <w:rPr>
          <w:rFonts w:ascii="IRNazanin" w:hAnsi="IRNazanin" w:eastAsia="IRNazanin" w:cs="IRNazanin"/>
          <w:lang w:bidi="fa-IR"/>
          <w:color w:val="111111"/>
          <w:sz w:val="28"/>
          <w:szCs w:val="28"/>
          <w:rtl/>
        </w:rPr>
        <w:t xml:space="preserve">انظر الدجال</w:t>
      </w:r>
    </w:p>
    <w:p>
      <w:pPr>
        <w:pStyle w:val="BookText"/>
      </w:pPr>
      <w:r>
        <w:rPr>
          <w:rFonts w:ascii="IRNazanin" w:hAnsi="IRNazanin" w:eastAsia="IRNazanin" w:cs="IRNazanin"/>
          <w:lang w:bidi="fa-IR"/>
          <w:color w:val="111111"/>
          <w:sz w:val="28"/>
          <w:szCs w:val="28"/>
          <w:rtl/>
        </w:rPr>
        <w:t xml:space="preserve">(كتبت الى ابي محمد علیه السلام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(لا يدخل الرجل مع ابنه -) انظر الحمام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14668_170860"/>
    <w:bookmarkEnd w:id="24"/>
    <w:p>
      <w:pPr>
        <w:pStyle w:val="Heading3"/>
      </w:pPr>
      <w:bookmarkStart w:id="210" w:name="_Toc101"/>
      <w:r>
        <w:t>«سهل بن حنیف»</w:t>
      </w:r>
      <w:bookmarkEnd w:id="210"/>
    </w:p>
    <w:p>
      <w:pPr>
        <w:pStyle w:val="BookText"/>
      </w:pPr>
      <w:r>
        <w:rPr>
          <w:rFonts w:ascii="IRNazanin" w:hAnsi="IRNazanin" w:eastAsia="IRNazanin" w:cs="IRNazanin"/>
          <w:lang w:bidi="fa-IR"/>
          <w:color w:val="111111"/>
          <w:sz w:val="28"/>
          <w:szCs w:val="28"/>
          <w:rtl/>
        </w:rPr>
        <w:t xml:space="preserve">( أن عليا عليه السلام كفن سهل بن حنیف -)</w:t>
      </w:r>
    </w:p>
    <w:p>
      <w:pPr>
        <w:pStyle w:val="BookText"/>
      </w:pPr>
      <w:r>
        <w:rPr>
          <w:rFonts w:ascii="Amiri" w:hAnsi="Amiri" w:eastAsia="Amiri" w:cs="Amiri"/>
          <w:lang w:bidi="ar-SA"/>
          <w:color w:val="111111"/>
          <w:sz w:val="28"/>
          <w:szCs w:val="28"/>
          <w:rtl/>
        </w:rPr>
        <w:t xml:space="preserve">انظر الكفن</w:t>
      </w:r>
    </w:p>
    <w:p>
      <w:pPr>
        <w:pStyle w:val="BookText"/>
      </w:pPr>
      <w:r>
        <w:rPr>
          <w:rFonts w:ascii="IRNazanin" w:hAnsi="IRNazanin" w:eastAsia="IRNazanin" w:cs="IRNazanin"/>
          <w:lang w:bidi="fa-IR"/>
          <w:color w:val="111111"/>
          <w:sz w:val="28"/>
          <w:szCs w:val="28"/>
          <w:rtl/>
        </w:rPr>
        <w:t xml:space="preserve">«انا نتحدث بالعراق أن عليا عله السلام صلی على سهل بن حنیف فكبر عليه ستا ثم التفت الى من مكان خلفه فقال : انه كان بدرياً، قال : فقال جعفر علیه السلام: انه لم يكن كذا</w:t>
      </w:r>
      <w:r>
        <w:rPr>
          <w:rStyle w:val="FootnoteReference"/>
        </w:rPr>
        <w:footnoteReference w:id="49"/>
      </w:r>
      <w:r>
        <w:rPr>
          <w:rFonts w:ascii="IRNazanin" w:hAnsi="IRNazanin" w:eastAsia="IRNazanin" w:cs="IRNazanin"/>
          <w:lang w:bidi="fa-IR"/>
          <w:color w:val="111111"/>
          <w:sz w:val="28"/>
          <w:szCs w:val="28"/>
          <w:rtl/>
        </w:rPr>
        <w:t xml:space="preserve">و، لكنه صلى عليه خسماً ثم رفعه و مشی به ساعة ثم وضعه فكبر عليه خمساً، ففعل ذلك خمس مرات حتي كټر عليه خمساً وعشرين تكبيرة» (6)</w:t>
      </w:r>
    </w:p>
    <w:p>
      <w:pPr>
        <w:pStyle w:val="BookText"/>
      </w:pPr>
      <w:r>
        <w:rPr>
          <w:rFonts w:ascii="Amiri" w:hAnsi="Amiri" w:eastAsia="Amiri" w:cs="Amiri"/>
          <w:lang w:bidi="ar-SA"/>
          <w:color w:val="111111"/>
          <w:sz w:val="28"/>
          <w:szCs w:val="28"/>
          <w:rtl/>
        </w:rPr>
        <w:t xml:space="preserve">التهذيب ج 3 ص 317 ب32 ح 10.</w:t>
      </w:r>
    </w:p>
    <w:p>
      <w:pPr>
        <w:pStyle w:val="BookText"/>
      </w:pPr>
      <w:r>
        <w:rPr>
          <w:rFonts w:ascii="IRNazanin" w:hAnsi="IRNazanin" w:eastAsia="IRNazanin" w:cs="IRNazanin"/>
          <w:lang w:bidi="fa-IR"/>
          <w:color w:val="111111"/>
          <w:sz w:val="28"/>
          <w:szCs w:val="28"/>
          <w:rtl/>
        </w:rPr>
        <w:t xml:space="preserve">الاستبصار ج 1 ص 476 ب 293 ح 10.</w:t>
      </w:r>
    </w:p>
    <w:p>
      <w:pPr>
        <w:pStyle w:val="BookText"/>
      </w:pPr>
      <w:r>
        <w:rPr>
          <w:rFonts w:ascii="IRNazanin" w:hAnsi="IRNazanin" w:eastAsia="IRNazanin" w:cs="IRNazanin"/>
          <w:lang w:bidi="fa-IR"/>
          <w:color w:val="111111"/>
          <w:sz w:val="28"/>
          <w:szCs w:val="28"/>
          <w:rtl/>
        </w:rPr>
        <w:t xml:space="preserve">«کبر امیرالمؤمنین صلوات الله عليه على سهل بن حنیف وكان بدرياً خمس تکبیرات ثم مشی ساعة ثم وضعه وكبر عليه خمسة أخرى فصنع ذلك</w:t>
      </w:r>
      <w:r>
        <w:rPr>
          <w:rStyle w:val="FootnoteReference"/>
        </w:rPr>
        <w:footnoteReference w:id="50"/>
      </w:r>
      <w:r>
        <w:rPr>
          <w:rFonts w:ascii="Amiri" w:hAnsi="Amiri" w:eastAsia="Amiri" w:cs="Amiri"/>
          <w:lang w:bidi="ar-SA"/>
          <w:color w:val="111111"/>
          <w:sz w:val="28"/>
          <w:szCs w:val="28"/>
          <w:rtl/>
        </w:rPr>
        <w:t xml:space="preserve">حتى كبر عليه خمسا وعشرين تكبيرة» (6)</w:t>
      </w:r>
    </w:p>
    <w:p>
      <w:pPr>
        <w:pStyle w:val="BookText"/>
      </w:pPr>
      <w:r>
        <w:rPr>
          <w:rFonts w:ascii="Amiri" w:hAnsi="Amiri" w:eastAsia="Amiri" w:cs="Amiri"/>
          <w:lang w:bidi="ar-SA"/>
          <w:color w:val="111111"/>
          <w:sz w:val="28"/>
          <w:szCs w:val="28"/>
          <w:rtl/>
        </w:rPr>
        <w:t xml:space="preserve">الكافي ج3 ص 186 ك11 ب56 ح 2.</w:t>
      </w:r>
    </w:p>
    <w:p>
      <w:pPr>
        <w:pStyle w:val="BookText"/>
      </w:pPr>
      <w:r>
        <w:rPr>
          <w:rFonts w:ascii="Amiri" w:hAnsi="Amiri" w:eastAsia="Amiri" w:cs="Amiri"/>
          <w:lang w:bidi="ar-SA"/>
          <w:color w:val="111111"/>
          <w:sz w:val="28"/>
          <w:szCs w:val="28"/>
          <w:rtl/>
        </w:rPr>
        <w:t xml:space="preserve">التهذيب ج 3 ص 325 ب 32 ح 37.</w:t>
      </w:r>
    </w:p>
    <w:p>
      <w:pPr>
        <w:pStyle w:val="BookText"/>
      </w:pPr>
      <w:r>
        <w:rPr>
          <w:rFonts w:ascii="IRNazanin" w:hAnsi="IRNazanin" w:eastAsia="IRNazanin" w:cs="IRNazanin"/>
          <w:lang w:bidi="fa-IR"/>
          <w:color w:val="111111"/>
          <w:sz w:val="28"/>
          <w:szCs w:val="28"/>
          <w:rtl/>
        </w:rPr>
        <w:t xml:space="preserve">الاستبصار ج 1 ص 484 ب 30 ح 1.</w:t>
      </w:r>
    </w:p>
    <w:p>
      <w:pPr>
        <w:pStyle w:val="BookText"/>
      </w:pPr>
      <w:r>
        <w:rPr>
          <w:rFonts w:ascii="IRNazanin" w:hAnsi="IRNazanin" w:eastAsia="IRNazanin" w:cs="IRNazanin"/>
          <w:lang w:bidi="fa-IR"/>
          <w:color w:val="111111"/>
          <w:sz w:val="28"/>
          <w:szCs w:val="28"/>
          <w:rtl/>
        </w:rPr>
        <w:t xml:space="preserve">«كبر على عليه الصلاة والسلام عندكم على سهل بن حنيف خمسة وعشرين تكبيرة، قال : كبر خمساً خمساً كلما ادرکه الناس قالوا: يا أمير المؤمنين لم ندرك الصلاة على سهل فيضعه فيكتر عليه خمساً حتى انتهى الى قبره خمس مرات» (5)</w:t>
      </w:r>
    </w:p>
    <w:p>
      <w:pPr>
        <w:pStyle w:val="BookText"/>
      </w:pPr>
      <w:r>
        <w:rPr>
          <w:rFonts w:ascii="IRNazanin" w:hAnsi="IRNazanin" w:eastAsia="IRNazanin" w:cs="IRNazanin"/>
          <w:lang w:bidi="fa-IR"/>
          <w:color w:val="111111"/>
          <w:sz w:val="28"/>
          <w:szCs w:val="28"/>
          <w:rtl/>
        </w:rPr>
        <w:t xml:space="preserve">الكافي ج3 ص 186 ك11 ب56 ذیل ح3.</w:t>
      </w:r>
    </w:p>
    <w:p>
      <w:pPr>
        <w:pStyle w:val="BookText"/>
      </w:pPr>
      <w:r>
        <w:rPr>
          <w:rFonts w:ascii="IRNazanin" w:hAnsi="IRNazanin" w:eastAsia="IRNazanin" w:cs="IRNazanin"/>
          <w:lang w:bidi="fa-IR"/>
          <w:color w:val="111111"/>
          <w:sz w:val="28"/>
          <w:szCs w:val="28"/>
          <w:rtl/>
        </w:rPr>
        <w:t xml:space="preserve">الفقيه ج 1 ص 101 ب 25 ذیل ح 17.</w:t>
      </w:r>
    </w:p>
    <w:p>
      <w:pPr>
        <w:pStyle w:val="BookText"/>
      </w:pPr>
      <w:r>
        <w:rPr>
          <w:rFonts w:ascii="IRNazanin" w:hAnsi="IRNazanin" w:eastAsia="IRNazanin" w:cs="IRNazanin"/>
          <w:lang w:bidi="fa-IR"/>
          <w:color w:val="111111"/>
          <w:sz w:val="28"/>
          <w:szCs w:val="28"/>
          <w:rtl/>
        </w:rPr>
        <w:t xml:space="preserve">التهذيب ج 3 ص 198 ب 22 ذیل ح 2.</w:t>
      </w:r>
    </w:p>
    <w:p>
      <w:pPr>
        <w:pStyle w:val="Heading3"/>
      </w:pPr>
      <w:bookmarkStart w:id="211" w:name="_Toc102"/>
      <w:r>
        <w:t>«سهل بن زياد» (21)</w:t>
      </w:r>
      <w:bookmarkEnd w:id="211"/>
    </w:p>
    <w:p>
      <w:pPr>
        <w:pStyle w:val="BookText"/>
      </w:pPr>
      <w:r>
        <w:rPr>
          <w:rFonts w:ascii="Amiri" w:hAnsi="Amiri" w:eastAsia="Amiri" w:cs="Amiri"/>
          <w:lang w:bidi="ar-SA"/>
          <w:color w:val="111111"/>
          <w:sz w:val="28"/>
          <w:szCs w:val="28"/>
          <w:rtl/>
        </w:rPr>
        <w:t xml:space="preserve">(اذا رأيت الميت -) انظر الاحتضار</w:t>
      </w:r>
    </w:p>
    <w:p>
      <w:pPr>
        <w:pStyle w:val="BookText"/>
      </w:pPr>
      <w:r>
        <w:rPr>
          <w:rFonts w:ascii="Amiri" w:hAnsi="Amiri" w:eastAsia="Amiri" w:cs="Amiri"/>
          <w:lang w:bidi="ar-SA"/>
          <w:color w:val="111111"/>
          <w:sz w:val="28"/>
          <w:szCs w:val="28"/>
          <w:rtl/>
        </w:rPr>
        <w:t xml:space="preserve">( اذا صليت يوم -)</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 و سلم</w:t>
      </w:r>
    </w:p>
    <w:p>
      <w:pPr>
        <w:pStyle w:val="BookText"/>
      </w:pPr>
      <w:r>
        <w:rPr>
          <w:rFonts w:ascii="Amiri" w:hAnsi="Amiri" w:eastAsia="Amiri" w:cs="Amiri"/>
          <w:lang w:bidi="ar-SA"/>
          <w:color w:val="111111"/>
          <w:sz w:val="28"/>
          <w:szCs w:val="28"/>
          <w:rtl/>
        </w:rPr>
        <w:t xml:space="preserve">( اذا فرغ احدكم -) انظر الوضوء</w:t>
      </w:r>
    </w:p>
    <w:p>
      <w:pPr>
        <w:pStyle w:val="BookText"/>
      </w:pPr>
      <w:r>
        <w:rPr>
          <w:rFonts w:ascii="Amiri" w:hAnsi="Amiri" w:eastAsia="Amiri" w:cs="Amiri"/>
          <w:lang w:bidi="ar-SA"/>
          <w:color w:val="111111"/>
          <w:sz w:val="28"/>
          <w:szCs w:val="28"/>
          <w:rtl/>
        </w:rPr>
        <w:t xml:space="preserve">( اذا مات الرجل في -) انظر السفينة</w:t>
      </w:r>
    </w:p>
    <w:p>
      <w:pPr>
        <w:pStyle w:val="BookText"/>
      </w:pPr>
      <w:r>
        <w:rPr>
          <w:rFonts w:ascii="Amiri" w:hAnsi="Amiri" w:eastAsia="Amiri" w:cs="Amiri"/>
          <w:lang w:bidi="ar-SA"/>
          <w:color w:val="111111"/>
          <w:sz w:val="28"/>
          <w:szCs w:val="28"/>
          <w:rtl/>
        </w:rPr>
        <w:t xml:space="preserve">( استكثروا لنا من -) انظر الباذنجان</w:t>
      </w:r>
    </w:p>
    <w:p>
      <w:pPr>
        <w:pStyle w:val="BookText"/>
      </w:pPr>
      <w:r>
        <w:rPr>
          <w:rFonts w:ascii="IRNazanin" w:hAnsi="IRNazanin" w:eastAsia="IRNazanin" w:cs="IRNazanin"/>
          <w:lang w:bidi="fa-IR"/>
          <w:color w:val="111111"/>
          <w:sz w:val="28"/>
          <w:szCs w:val="28"/>
          <w:rtl/>
        </w:rPr>
        <w:t xml:space="preserve">(ان حد القبر -) انظر القبور</w:t>
      </w:r>
    </w:p>
    <w:p>
      <w:pPr>
        <w:pStyle w:val="BookText"/>
      </w:pPr>
      <w:r>
        <w:rPr>
          <w:rFonts w:ascii="Amiri" w:hAnsi="Amiri" w:eastAsia="Amiri" w:cs="Amiri"/>
          <w:lang w:bidi="ar-SA"/>
          <w:color w:val="111111"/>
          <w:sz w:val="28"/>
          <w:szCs w:val="28"/>
          <w:rtl/>
        </w:rPr>
        <w:t xml:space="preserve">(ان في الجسد عرقاً -) انظر الأكل</w:t>
      </w:r>
    </w:p>
    <w:p>
      <w:pPr>
        <w:pStyle w:val="BookText"/>
      </w:pPr>
      <w:r>
        <w:rPr>
          <w:rFonts w:ascii="Amiri" w:hAnsi="Amiri" w:eastAsia="Amiri" w:cs="Amiri"/>
          <w:lang w:bidi="ar-SA"/>
          <w:color w:val="111111"/>
          <w:sz w:val="28"/>
          <w:szCs w:val="28"/>
          <w:rtl/>
        </w:rPr>
        <w:t xml:space="preserve">( ان الله جعل ارزاق -) انظر الزراعة</w:t>
      </w:r>
    </w:p>
    <w:p>
      <w:pPr>
        <w:pStyle w:val="BookText"/>
      </w:pPr>
      <w:r>
        <w:rPr>
          <w:rFonts w:ascii="Amiri" w:hAnsi="Amiri" w:eastAsia="Amiri" w:cs="Amiri"/>
          <w:lang w:bidi="ar-SA"/>
          <w:color w:val="111111"/>
          <w:sz w:val="28"/>
          <w:szCs w:val="28"/>
          <w:rtl/>
        </w:rPr>
        <w:t xml:space="preserve">( ان الله عزوجل يدفع -) انظر الحمام</w:t>
      </w:r>
    </w:p>
    <w:p>
      <w:pPr>
        <w:pStyle w:val="BookText"/>
      </w:pPr>
      <w:r>
        <w:rPr>
          <w:rFonts w:ascii="Amiri" w:hAnsi="Amiri" w:eastAsia="Amiri" w:cs="Amiri"/>
          <w:lang w:bidi="ar-SA"/>
          <w:color w:val="111111"/>
          <w:sz w:val="28"/>
          <w:szCs w:val="28"/>
          <w:rtl/>
        </w:rPr>
        <w:t xml:space="preserve">(ان لم نقدر على الجريدة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4668_170862"/>
    <w:bookmarkEnd w:id="25"/>
    <w:p>
      <w:pPr>
        <w:pStyle w:val="BookText"/>
      </w:pPr>
      <w:r>
        <w:rPr>
          <w:rFonts w:ascii="Amiri" w:hAnsi="Amiri" w:eastAsia="Amiri" w:cs="Amiri"/>
          <w:lang w:bidi="ar-SA"/>
          <w:color w:val="111111"/>
          <w:sz w:val="28"/>
          <w:szCs w:val="28"/>
          <w:rtl/>
        </w:rPr>
        <w:t xml:space="preserve">انظر الجريدة</w:t>
      </w:r>
    </w:p>
    <w:p>
      <w:pPr>
        <w:pStyle w:val="BookText"/>
      </w:pPr>
      <w:r>
        <w:rPr>
          <w:rFonts w:ascii="IRNazanin" w:hAnsi="IRNazanin" w:eastAsia="IRNazanin" w:cs="IRNazanin"/>
          <w:lang w:bidi="fa-IR"/>
          <w:color w:val="111111"/>
          <w:sz w:val="28"/>
          <w:szCs w:val="28"/>
          <w:rtl/>
        </w:rPr>
        <w:t xml:space="preserve">( انه کره الكليتين -) انظر الكليتان</w:t>
      </w:r>
    </w:p>
    <w:p>
      <w:pPr>
        <w:pStyle w:val="BookText"/>
      </w:pPr>
      <w:r>
        <w:rPr>
          <w:rFonts w:ascii="Amiri" w:hAnsi="Amiri" w:eastAsia="Amiri" w:cs="Amiri"/>
          <w:lang w:bidi="ar-SA"/>
          <w:color w:val="111111"/>
          <w:sz w:val="28"/>
          <w:szCs w:val="28"/>
          <w:rtl/>
        </w:rPr>
        <w:t xml:space="preserve">( تقول على العقيقة -) انظر العقيقة</w:t>
      </w:r>
    </w:p>
    <w:p>
      <w:pPr>
        <w:pStyle w:val="BookText"/>
      </w:pPr>
      <w:r>
        <w:rPr>
          <w:rFonts w:ascii="Amiri" w:hAnsi="Amiri" w:eastAsia="Amiri" w:cs="Amiri"/>
          <w:lang w:bidi="ar-SA"/>
          <w:color w:val="111111"/>
          <w:sz w:val="28"/>
          <w:szCs w:val="28"/>
          <w:rtl/>
        </w:rPr>
        <w:t xml:space="preserve">( ربما حضرني من اخافه -)</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Amiri" w:hAnsi="Amiri" w:eastAsia="Amiri" w:cs="Amiri"/>
          <w:lang w:bidi="ar-SA"/>
          <w:color w:val="111111"/>
          <w:sz w:val="28"/>
          <w:szCs w:val="28"/>
          <w:rtl/>
        </w:rPr>
        <w:t xml:space="preserve">( رجل كان له ابنان -) انظر الوصية</w:t>
      </w:r>
    </w:p>
    <w:p>
      <w:pPr>
        <w:pStyle w:val="BookText"/>
      </w:pPr>
      <w:r>
        <w:rPr>
          <w:rFonts w:ascii="Amiri" w:hAnsi="Amiri" w:eastAsia="Amiri" w:cs="Amiri"/>
          <w:lang w:bidi="ar-SA"/>
          <w:color w:val="111111"/>
          <w:sz w:val="28"/>
          <w:szCs w:val="28"/>
          <w:rtl/>
        </w:rPr>
        <w:t xml:space="preserve">( رجل له ولد ذكور -) انظر الوصية</w:t>
      </w:r>
    </w:p>
    <w:p>
      <w:pPr>
        <w:pStyle w:val="BookText"/>
      </w:pPr>
      <w:r>
        <w:rPr>
          <w:rFonts w:ascii="IRNazanin" w:hAnsi="IRNazanin" w:eastAsia="IRNazanin" w:cs="IRNazanin"/>
          <w:lang w:bidi="fa-IR"/>
          <w:color w:val="111111"/>
          <w:sz w:val="28"/>
          <w:szCs w:val="28"/>
          <w:rtl/>
        </w:rPr>
        <w:t xml:space="preserve">( العقل غطاء -) انظر العقل و الجهل</w:t>
      </w:r>
    </w:p>
    <w:p>
      <w:pPr>
        <w:pStyle w:val="BookText"/>
      </w:pPr>
      <w:r>
        <w:rPr>
          <w:rFonts w:ascii="IRNazanin" w:hAnsi="IRNazanin" w:eastAsia="IRNazanin" w:cs="IRNazanin"/>
          <w:lang w:bidi="fa-IR"/>
          <w:color w:val="111111"/>
          <w:sz w:val="28"/>
          <w:szCs w:val="28"/>
          <w:rtl/>
        </w:rPr>
        <w:t xml:space="preserve">( فضل میامن -) انظر الجماعة</w:t>
      </w:r>
    </w:p>
    <w:p>
      <w:pPr>
        <w:pStyle w:val="BookText"/>
      </w:pPr>
      <w:r>
        <w:rPr>
          <w:rFonts w:ascii="IRNazanin" w:hAnsi="IRNazanin" w:eastAsia="IRNazanin" w:cs="IRNazanin"/>
          <w:lang w:bidi="fa-IR"/>
          <w:color w:val="111111"/>
          <w:sz w:val="28"/>
          <w:szCs w:val="28"/>
          <w:rtl/>
        </w:rPr>
        <w:t xml:space="preserve">(كان امیر المؤمنين عليه السلام جالساً)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(كم من متعب -) انظر طلب الرزق</w:t>
      </w:r>
    </w:p>
    <w:p>
      <w:pPr>
        <w:pStyle w:val="BookText"/>
      </w:pPr>
      <w:r>
        <w:rPr>
          <w:rFonts w:ascii="Amiri" w:hAnsi="Amiri" w:eastAsia="Amiri" w:cs="Amiri"/>
          <w:lang w:bidi="ar-SA"/>
          <w:color w:val="111111"/>
          <w:sz w:val="28"/>
          <w:szCs w:val="28"/>
          <w:rtl/>
        </w:rPr>
        <w:t xml:space="preserve">(كيف تكفن المرأة -) انظر الكفن</w:t>
      </w:r>
    </w:p>
    <w:p>
      <w:pPr>
        <w:pStyle w:val="BookText"/>
      </w:pPr>
      <w:r>
        <w:rPr>
          <w:rFonts w:ascii="IRNazanin" w:hAnsi="IRNazanin" w:eastAsia="IRNazanin" w:cs="IRNazanin"/>
          <w:lang w:bidi="fa-IR"/>
          <w:color w:val="111111"/>
          <w:sz w:val="28"/>
          <w:szCs w:val="28"/>
          <w:rtl/>
        </w:rPr>
        <w:t xml:space="preserve">( ما أتی من ثلاثين -) انظر الطير</w:t>
      </w:r>
    </w:p>
    <w:p>
      <w:pPr>
        <w:pStyle w:val="BookText"/>
      </w:pPr>
      <w:r>
        <w:rPr>
          <w:rFonts w:ascii="Amiri" w:hAnsi="Amiri" w:eastAsia="Amiri" w:cs="Amiri"/>
          <w:lang w:bidi="ar-SA"/>
          <w:color w:val="111111"/>
          <w:sz w:val="28"/>
          <w:szCs w:val="28"/>
          <w:rtl/>
        </w:rPr>
        <w:t xml:space="preserve">( ما لحم بأطيب من -) انظر اللحوم</w:t>
      </w:r>
    </w:p>
    <w:p>
      <w:pPr>
        <w:pStyle w:val="BookText"/>
      </w:pPr>
      <w:r>
        <w:rPr>
          <w:rFonts w:ascii="Amiri" w:hAnsi="Amiri" w:eastAsia="Amiri" w:cs="Amiri"/>
          <w:lang w:bidi="ar-SA"/>
          <w:color w:val="111111"/>
          <w:sz w:val="28"/>
          <w:szCs w:val="28"/>
          <w:rtl/>
        </w:rPr>
        <w:t xml:space="preserve">( من تختم بالفيروزج -) انظر الفيروزج</w:t>
      </w:r>
    </w:p>
    <w:p>
      <w:pPr>
        <w:pStyle w:val="BookText"/>
      </w:pPr>
      <w:r>
        <w:rPr>
          <w:rFonts w:ascii="IRNazanin" w:hAnsi="IRNazanin" w:eastAsia="IRNazanin" w:cs="IRNazanin"/>
          <w:lang w:bidi="fa-IR"/>
          <w:color w:val="111111"/>
          <w:sz w:val="28"/>
          <w:szCs w:val="28"/>
          <w:rtl/>
        </w:rPr>
        <w:t xml:space="preserve">( من كان له حمل فنوی -) انظر الحمل</w:t>
      </w:r>
    </w:p>
    <w:p>
      <w:pPr>
        <w:pStyle w:val="BookText"/>
      </w:pPr>
      <w:r>
        <w:rPr>
          <w:rFonts w:ascii="Amiri" w:hAnsi="Amiri" w:eastAsia="Amiri" w:cs="Amiri"/>
          <w:lang w:bidi="ar-SA"/>
          <w:color w:val="111111"/>
          <w:sz w:val="28"/>
          <w:szCs w:val="28"/>
          <w:rtl/>
        </w:rPr>
        <w:t xml:space="preserve">(ولا تركنوا الى الذين - ) انظر السلطان</w:t>
      </w:r>
    </w:p>
    <w:p>
      <w:pPr>
        <w:pStyle w:val="BookText"/>
      </w:pPr>
      <w:r>
        <w:rPr>
          <w:rFonts w:ascii="IRNazanin" w:hAnsi="IRNazanin" w:eastAsia="IRNazanin" w:cs="IRNazanin"/>
          <w:lang w:bidi="fa-IR"/>
          <w:color w:val="111111"/>
          <w:sz w:val="28"/>
          <w:szCs w:val="28"/>
          <w:rtl/>
        </w:rPr>
        <w:t xml:space="preserve">(یا حلیم و یا کریم - ) انظر الدعاء</w:t>
      </w:r>
    </w:p>
    <w:p>
      <w:pPr>
        <w:pStyle w:val="Heading3"/>
      </w:pPr>
      <w:bookmarkStart w:id="212" w:name="_Toc103"/>
      <w:r>
        <w:t>«سهل بن زياد الآدمي» (10)</w:t>
      </w:r>
      <w:bookmarkEnd w:id="212"/>
    </w:p>
    <w:p>
      <w:pPr>
        <w:pStyle w:val="BookText"/>
      </w:pPr>
      <w:r>
        <w:rPr>
          <w:rFonts w:ascii="Amiri" w:hAnsi="Amiri" w:eastAsia="Amiri" w:cs="Amiri"/>
          <w:lang w:bidi="ar-SA"/>
          <w:color w:val="111111"/>
          <w:sz w:val="28"/>
          <w:szCs w:val="28"/>
          <w:rtl/>
        </w:rPr>
        <w:t xml:space="preserve">( اذا فرغ احدكم -) انظر الوضوء</w:t>
      </w:r>
    </w:p>
    <w:p>
      <w:pPr>
        <w:pStyle w:val="BookText"/>
      </w:pPr>
      <w:r>
        <w:rPr>
          <w:rFonts w:ascii="Amiri" w:hAnsi="Amiri" w:eastAsia="Amiri" w:cs="Amiri"/>
          <w:lang w:bidi="ar-SA"/>
          <w:color w:val="111111"/>
          <w:sz w:val="28"/>
          <w:szCs w:val="28"/>
          <w:rtl/>
        </w:rPr>
        <w:t xml:space="preserve">(ان لم نقدر على الجريدة -)</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IRNazanin" w:hAnsi="IRNazanin" w:eastAsia="IRNazanin" w:cs="IRNazanin"/>
          <w:lang w:bidi="fa-IR"/>
          <w:color w:val="111111"/>
          <w:sz w:val="28"/>
          <w:szCs w:val="28"/>
          <w:rtl/>
        </w:rPr>
        <w:t xml:space="preserve">( بعث الله عزوجل محمداً - ) انظر رجب</w:t>
      </w:r>
    </w:p>
    <w:p>
      <w:pPr>
        <w:pStyle w:val="BookText"/>
      </w:pPr>
      <w:r>
        <w:rPr>
          <w:rFonts w:ascii="Amiri" w:hAnsi="Amiri" w:eastAsia="Amiri" w:cs="Amiri"/>
          <w:lang w:bidi="ar-SA"/>
          <w:color w:val="111111"/>
          <w:sz w:val="28"/>
          <w:szCs w:val="28"/>
          <w:rtl/>
        </w:rPr>
        <w:t xml:space="preserve">( رجل له ولد ذكور -) انظر الوصية</w:t>
      </w:r>
    </w:p>
    <w:p>
      <w:pPr>
        <w:pStyle w:val="BookText"/>
      </w:pPr>
      <w:r>
        <w:rPr>
          <w:rFonts w:ascii="IRNazanin" w:hAnsi="IRNazanin" w:eastAsia="IRNazanin" w:cs="IRNazanin"/>
          <w:lang w:bidi="fa-IR"/>
          <w:color w:val="111111"/>
          <w:sz w:val="28"/>
          <w:szCs w:val="28"/>
          <w:rtl/>
        </w:rPr>
        <w:t xml:space="preserve">( عن الأطفال فقال -) انظر الأطفال</w:t>
      </w:r>
    </w:p>
    <w:p>
      <w:pPr>
        <w:pStyle w:val="BookText"/>
      </w:pPr>
      <w:r>
        <w:rPr>
          <w:rFonts w:ascii="Amiri" w:hAnsi="Amiri" w:eastAsia="Amiri" w:cs="Amiri"/>
          <w:lang w:bidi="ar-SA"/>
          <w:color w:val="111111"/>
          <w:sz w:val="28"/>
          <w:szCs w:val="28"/>
          <w:rtl/>
        </w:rPr>
        <w:t xml:space="preserve">(في متمتع دخل يوم -) انظر المتمتع</w:t>
      </w:r>
    </w:p>
    <w:p>
      <w:pPr>
        <w:pStyle w:val="BookText"/>
      </w:pPr>
      <w:r>
        <w:rPr>
          <w:rFonts w:ascii="Amiri" w:hAnsi="Amiri" w:eastAsia="Amiri" w:cs="Amiri"/>
          <w:lang w:bidi="ar-SA"/>
          <w:color w:val="111111"/>
          <w:sz w:val="28"/>
          <w:szCs w:val="28"/>
          <w:rtl/>
        </w:rPr>
        <w:t xml:space="preserve">(ليس في ترك الحج -) انظر الحج</w:t>
      </w:r>
    </w:p>
    <w:p>
      <w:pPr>
        <w:pStyle w:val="BookText"/>
      </w:pPr>
      <w:r>
        <w:rPr>
          <w:rFonts w:ascii="IRNazanin" w:hAnsi="IRNazanin" w:eastAsia="IRNazanin" w:cs="IRNazanin"/>
          <w:lang w:bidi="fa-IR"/>
          <w:color w:val="111111"/>
          <w:sz w:val="28"/>
          <w:szCs w:val="28"/>
          <w:rtl/>
        </w:rPr>
        <w:t xml:space="preserve">(ليس لله منسك -) انظر السعی</w:t>
      </w:r>
    </w:p>
    <w:p>
      <w:pPr>
        <w:pStyle w:val="BookText"/>
      </w:pPr>
      <w:r>
        <w:rPr>
          <w:rFonts w:ascii="Amiri" w:hAnsi="Amiri" w:eastAsia="Amiri" w:cs="Amiri"/>
          <w:lang w:bidi="ar-SA"/>
          <w:color w:val="111111"/>
          <w:sz w:val="28"/>
          <w:szCs w:val="28"/>
          <w:rtl/>
        </w:rPr>
        <w:t xml:space="preserve">(الهدية من نفقة -) انظر الحج</w:t>
      </w:r>
    </w:p>
    <w:p>
      <w:pPr>
        <w:pStyle w:val="BookText"/>
      </w:pPr>
      <w:r>
        <w:rPr>
          <w:rFonts w:ascii="Amiri" w:hAnsi="Amiri" w:eastAsia="Amiri" w:cs="Amiri"/>
          <w:lang w:bidi="ar-SA"/>
          <w:color w:val="111111"/>
          <w:sz w:val="28"/>
          <w:szCs w:val="28"/>
          <w:rtl/>
        </w:rPr>
        <w:t xml:space="preserve">(يدخل الرجل القبر -) انظر القبور</w:t>
      </w:r>
    </w:p>
    <w:p>
      <w:pPr>
        <w:pStyle w:val="Heading3"/>
      </w:pPr>
      <w:bookmarkStart w:id="213" w:name="_Toc104"/>
      <w:r>
        <w:t>«سهل بن سعد»(1)</w:t>
      </w:r>
      <w:bookmarkEnd w:id="213"/>
    </w:p>
    <w:p>
      <w:pPr>
        <w:pStyle w:val="BookText"/>
      </w:pPr>
      <w:r>
        <w:rPr>
          <w:rFonts w:ascii="Amiri" w:hAnsi="Amiri" w:eastAsia="Amiri" w:cs="Amiri"/>
          <w:lang w:bidi="ar-SA"/>
          <w:color w:val="111111"/>
          <w:sz w:val="28"/>
          <w:szCs w:val="28"/>
          <w:rtl/>
        </w:rPr>
        <w:t xml:space="preserve">( الصوم للرؤية -) انظر الصوم</w:t>
      </w:r>
    </w:p>
    <w:p>
      <w:pPr>
        <w:pStyle w:val="Heading3"/>
      </w:pPr>
      <w:bookmarkStart w:id="214" w:name="_Toc105"/>
      <w:r>
        <w:t>«سهل بن اليسع» (5)</w:t>
      </w:r>
      <w:bookmarkEnd w:id="214"/>
    </w:p>
    <w:p>
      <w:pPr>
        <w:pStyle w:val="BookText"/>
      </w:pPr>
      <w:r>
        <w:rPr>
          <w:rFonts w:ascii="Amiri" w:hAnsi="Amiri" w:eastAsia="Amiri" w:cs="Amiri"/>
          <w:lang w:bidi="ar-SA"/>
          <w:color w:val="111111"/>
          <w:sz w:val="28"/>
          <w:szCs w:val="28"/>
          <w:rtl/>
        </w:rPr>
        <w:t xml:space="preserve">(عما يخرج منها -) انظر الزكاة</w:t>
      </w:r>
    </w:p>
    <w:p>
      <w:pPr>
        <w:pStyle w:val="BookText"/>
      </w:pPr>
      <w:r>
        <w:rPr>
          <w:rFonts w:ascii="Amiri" w:hAnsi="Amiri" w:eastAsia="Amiri" w:cs="Amiri"/>
          <w:lang w:bidi="ar-SA"/>
          <w:color w:val="111111"/>
          <w:sz w:val="28"/>
          <w:szCs w:val="28"/>
          <w:rtl/>
        </w:rPr>
        <w:t xml:space="preserve">(عن الرجل يصلي النافلة -)</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(عن المرأة تختضب -) انظر الخضاب</w:t>
      </w:r>
    </w:p>
    <w:p>
      <w:pPr>
        <w:pStyle w:val="BookText"/>
      </w:pPr>
      <w:r>
        <w:rPr>
          <w:rFonts w:ascii="IRNazanin" w:hAnsi="IRNazanin" w:eastAsia="IRNazanin" w:cs="IRNazanin"/>
          <w:lang w:bidi="fa-IR"/>
          <w:color w:val="111111"/>
          <w:sz w:val="28"/>
          <w:szCs w:val="28"/>
          <w:rtl/>
        </w:rPr>
        <w:t xml:space="preserve">( من مات على سطح -) انظر السطح</w:t>
      </w:r>
    </w:p>
    <w:p>
      <w:pPr>
        <w:pStyle w:val="BookText"/>
      </w:pPr>
      <w:r>
        <w:rPr>
          <w:rFonts w:ascii="Amiri" w:hAnsi="Amiri" w:eastAsia="Amiri" w:cs="Amiri"/>
          <w:lang w:bidi="ar-SA"/>
          <w:color w:val="111111"/>
          <w:sz w:val="28"/>
          <w:szCs w:val="28"/>
          <w:rtl/>
        </w:rPr>
        <w:t xml:space="preserve">(يبني على يقينه -) انظر السهو</w:t>
      </w:r>
    </w:p>
    <w:p>
      <w:pPr>
        <w:pStyle w:val="Heading3"/>
      </w:pPr>
      <w:bookmarkStart w:id="215" w:name="_Toc106"/>
      <w:r>
        <w:t>«السهلة»</w:t>
      </w:r>
      <w:bookmarkEnd w:id="215"/>
    </w:p>
    <w:p>
      <w:pPr>
        <w:pStyle w:val="BookText"/>
      </w:pPr>
      <w:r>
        <w:rPr>
          <w:rFonts w:ascii="IRNazanin" w:hAnsi="IRNazanin" w:eastAsia="IRNazanin" w:cs="IRNazanin"/>
          <w:lang w:bidi="fa-IR"/>
          <w:color w:val="111111"/>
          <w:sz w:val="28"/>
          <w:szCs w:val="28"/>
          <w:rtl/>
        </w:rPr>
        <w:t xml:space="preserve">«ان مسجد السهلة حده الی الروحاً» (غ)</w:t>
      </w:r>
    </w:p>
    <w:p>
      <w:pPr>
        <w:pStyle w:val="BookText"/>
      </w:pPr>
      <w:r>
        <w:rPr>
          <w:rFonts w:ascii="IRNazanin" w:hAnsi="IRNazanin" w:eastAsia="IRNazanin" w:cs="IRNazanin"/>
          <w:lang w:bidi="fa-IR"/>
          <w:color w:val="111111"/>
          <w:sz w:val="28"/>
          <w:szCs w:val="28"/>
          <w:rtl/>
        </w:rPr>
        <w:t xml:space="preserve">الكافي ج3 ص 495ک12 ب 103 ذیل ح3.</w:t>
      </w:r>
    </w:p>
    <w:p>
      <w:pPr>
        <w:pStyle w:val="BookText"/>
      </w:pPr>
      <w:r>
        <w:rPr>
          <w:rFonts w:ascii="Amiri" w:hAnsi="Amiri" w:eastAsia="Amiri" w:cs="Amiri"/>
          <w:lang w:bidi="ar-SA"/>
          <w:color w:val="111111"/>
          <w:sz w:val="28"/>
          <w:szCs w:val="28"/>
          <w:rtl/>
        </w:rPr>
        <w:t xml:space="preserve">«بالكوفة مسجد يقال له : مسجد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السهلة ، لو أن عمي زيدا اتاه فصلى فيه واستجار الله لأجاره عشرين سنة ، فيه مناخ الراكب</w:t>
      </w:r>
      <w:r>
        <w:rPr>
          <w:rStyle w:val="FootnoteReference"/>
        </w:rPr>
        <w:footnoteReference w:id="51"/>
      </w:r>
      <w:r>
        <w:rPr>
          <w:rFonts w:ascii="IRNazanin" w:hAnsi="IRNazanin" w:eastAsia="IRNazanin" w:cs="IRNazanin"/>
          <w:lang w:bidi="fa-IR"/>
          <w:color w:val="111111"/>
          <w:sz w:val="28"/>
          <w:szCs w:val="28"/>
          <w:rtl/>
        </w:rPr>
        <w:t xml:space="preserve">وبيت ادریس النبي علیه السلام وما اتاه مکروب قط فصلى فيه بين العشائين ودعا الله الا فرج الله كربته ، و روی ان، مسجد السهلة حده الى الروحاً (6)</w:t>
      </w:r>
    </w:p>
    <w:p>
      <w:pPr>
        <w:pStyle w:val="BookText"/>
      </w:pPr>
      <w:r>
        <w:rPr>
          <w:rFonts w:ascii="IRNazanin" w:hAnsi="IRNazanin" w:eastAsia="IRNazanin" w:cs="IRNazanin"/>
          <w:lang w:bidi="fa-IR"/>
          <w:color w:val="111111"/>
          <w:sz w:val="28"/>
          <w:szCs w:val="28"/>
          <w:rtl/>
        </w:rPr>
        <w:t xml:space="preserve">الكافي ج3 ص 495 ک12 ب103 حدیث 3.</w:t>
      </w:r>
    </w:p>
    <w:p>
      <w:pPr>
        <w:pStyle w:val="BookText"/>
      </w:pPr>
      <w:r>
        <w:rPr>
          <w:rFonts w:ascii="Amiri" w:hAnsi="Amiri" w:eastAsia="Amiri" w:cs="Amiri"/>
          <w:lang w:bidi="ar-SA"/>
          <w:color w:val="111111"/>
          <w:sz w:val="28"/>
          <w:szCs w:val="28"/>
          <w:rtl/>
        </w:rPr>
        <w:t xml:space="preserve">التهذيب ج 3 ص 252 ب 25ح13.</w:t>
      </w:r>
    </w:p>
    <w:p>
      <w:pPr>
        <w:pStyle w:val="BookText"/>
      </w:pPr>
      <w:r>
        <w:rPr>
          <w:rFonts w:ascii="Amiri" w:hAnsi="Amiri" w:eastAsia="Amiri" w:cs="Amiri"/>
          <w:lang w:bidi="ar-SA"/>
          <w:color w:val="111111"/>
          <w:sz w:val="28"/>
          <w:szCs w:val="28"/>
          <w:rtl/>
        </w:rPr>
        <w:t xml:space="preserve">(جائت امرأة - إلى أن قال - ولكني بعثني بالحنفية السهلة السمحة -)</w:t>
      </w:r>
    </w:p>
    <w:p>
      <w:pPr>
        <w:pStyle w:val="BookText"/>
      </w:pPr>
      <w:r>
        <w:rPr>
          <w:rFonts w:ascii="Amiri" w:hAnsi="Amiri" w:eastAsia="Amiri" w:cs="Amiri"/>
          <w:lang w:bidi="ar-SA"/>
          <w:color w:val="111111"/>
          <w:sz w:val="28"/>
          <w:szCs w:val="28"/>
          <w:rtl/>
        </w:rPr>
        <w:t xml:space="preserve">انظر الرهبانية</w:t>
      </w:r>
    </w:p>
    <w:p>
      <w:pPr>
        <w:pStyle w:val="BookText"/>
      </w:pPr>
      <w:r>
        <w:rPr>
          <w:rFonts w:ascii="IRNazanin" w:hAnsi="IRNazanin" w:eastAsia="IRNazanin" w:cs="IRNazanin"/>
          <w:lang w:bidi="fa-IR"/>
          <w:color w:val="111111"/>
          <w:sz w:val="28"/>
          <w:szCs w:val="28"/>
          <w:rtl/>
        </w:rPr>
        <w:t xml:space="preserve">«دخلنا على أبي عبدالله علیه السلام فسألنا أفيكم احد عنده علم عمی زید بن علي ؟ فقال رجل من القوم : أنا عندي علم من علم عمك كنا عنده ذات ليلة في دار معماوية بن اسحاق الأنصاري اذ قال : انطلقوا - بنا نصلي في مسجد السهلة فقال ابو عبدالله علیه السلام وفعل ؟ فقال : لا ، جاءه امر فشغله عن الذهاب ، فقال : أما والله لو اعاذ الله به حولاً لاعاده اما علمت انه موضع بیت ادریس النبي عليه السلام والذي كان يخيط فيه ، ومنه سار ابراهيم علیه السلام الى اليمن بالعمالقة ، ومنه سار داود الى جالوت وان فيه لصخرة خضراء فيها مثال كل نبي ، ومن تحت تلك الصخرة أخذت طينة كل نبي وانه لمناخ الراكب ، قيل : ومن الراكب قال : الخضر علیه السلام»</w:t>
      </w:r>
    </w:p>
    <w:p>
      <w:pPr>
        <w:pStyle w:val="BookText"/>
      </w:pPr>
      <w:r>
        <w:rPr>
          <w:rFonts w:ascii="IRNazanin" w:hAnsi="IRNazanin" w:eastAsia="IRNazanin" w:cs="IRNazanin"/>
          <w:lang w:bidi="fa-IR"/>
          <w:color w:val="111111"/>
          <w:sz w:val="28"/>
          <w:szCs w:val="28"/>
          <w:rtl/>
        </w:rPr>
        <w:t xml:space="preserve">الكافي ج3 ص 494 ك 12 ب103 حدیث 1.</w:t>
      </w:r>
    </w:p>
    <w:p>
      <w:pPr>
        <w:pStyle w:val="BookText"/>
      </w:pPr>
      <w:r>
        <w:rPr>
          <w:rFonts w:ascii="Amiri" w:hAnsi="Amiri" w:eastAsia="Amiri" w:cs="Amiri"/>
          <w:lang w:bidi="ar-SA"/>
          <w:color w:val="111111"/>
          <w:sz w:val="28"/>
          <w:szCs w:val="28"/>
          <w:rtl/>
        </w:rPr>
        <w:t xml:space="preserve">الفقيه ج 1 ص 151 ب 37 ح 20 بتفاوت .</w:t>
      </w:r>
    </w:p>
    <w:p>
      <w:pPr>
        <w:pStyle w:val="BookText"/>
      </w:pPr>
      <w:r>
        <w:rPr>
          <w:rFonts w:ascii="IRNazanin" w:hAnsi="IRNazanin" w:eastAsia="IRNazanin" w:cs="IRNazanin"/>
          <w:lang w:bidi="fa-IR"/>
          <w:color w:val="111111"/>
          <w:sz w:val="28"/>
          <w:szCs w:val="28"/>
          <w:rtl/>
        </w:rPr>
        <w:t xml:space="preserve">«ما من مکروب يأتي مسجد السهلة فيصلي فيه ركعتين بين العشائين ويدعو الله تعالی الا فرج الله کربه» (6)</w:t>
      </w:r>
    </w:p>
    <w:p>
      <w:pPr>
        <w:pStyle w:val="BookText"/>
      </w:pPr>
      <w:r>
        <w:rPr>
          <w:rFonts w:ascii="Amiri" w:hAnsi="Amiri" w:eastAsia="Amiri" w:cs="Amiri"/>
          <w:lang w:bidi="ar-SA"/>
          <w:color w:val="111111"/>
          <w:sz w:val="28"/>
          <w:szCs w:val="28"/>
          <w:rtl/>
        </w:rPr>
        <w:t xml:space="preserve">التهذيب ج 6 ص 38ب 10 ح 21.</w:t>
      </w:r>
    </w:p>
    <w:p>
      <w:pPr>
        <w:pStyle w:val="BookText"/>
      </w:pPr>
      <w:r>
        <w:rPr>
          <w:rFonts w:ascii="IRNazanin" w:hAnsi="IRNazanin" w:eastAsia="IRNazanin" w:cs="IRNazanin"/>
          <w:lang w:bidi="fa-IR"/>
          <w:color w:val="111111"/>
          <w:sz w:val="28"/>
          <w:szCs w:val="28"/>
          <w:rtl/>
        </w:rPr>
        <w:t xml:space="preserve">التهذيب ج3 ص 252 ب 25 ذیل ح13 بتفاوت.</w:t>
      </w:r>
    </w:p>
    <w:p>
      <w:pPr>
        <w:pStyle w:val="BookText"/>
      </w:pPr>
      <w:r>
        <w:rPr>
          <w:rFonts w:ascii="IRNazanin" w:hAnsi="IRNazanin" w:eastAsia="IRNazanin" w:cs="IRNazanin"/>
          <w:lang w:bidi="fa-IR"/>
          <w:color w:val="111111"/>
          <w:sz w:val="28"/>
          <w:szCs w:val="28"/>
          <w:rtl/>
        </w:rPr>
        <w:t xml:space="preserve">الكافي ج3 ص 495 ک12 ب103 ذیل حدیث 3 بتفاوت.</w:t>
      </w:r>
    </w:p>
    <w:p>
      <w:pPr>
        <w:pStyle w:val="BookText"/>
      </w:pPr>
      <w:r>
        <w:rPr>
          <w:rFonts w:ascii="IRNazanin" w:hAnsi="IRNazanin" w:eastAsia="IRNazanin" w:cs="IRNazanin"/>
          <w:lang w:bidi="fa-IR"/>
          <w:color w:val="111111"/>
          <w:sz w:val="28"/>
          <w:szCs w:val="28"/>
          <w:rtl/>
        </w:rPr>
        <w:t xml:space="preserve">«أما مسجد السهلة فقد قال الصادق علیه السلام، لو استجار عمی زید به لأجاره الله سنة، ذلك موضع بیت ادریس عليه السلام الذي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14668_170866"/>
    <w:bookmarkEnd w:id="26"/>
    <w:p>
      <w:pPr>
        <w:pStyle w:val="BookText"/>
      </w:pPr>
      <w:r>
        <w:rPr>
          <w:rFonts w:ascii="IRNazanin" w:hAnsi="IRNazanin" w:eastAsia="IRNazanin" w:cs="IRNazanin"/>
          <w:lang w:bidi="fa-IR"/>
          <w:color w:val="111111"/>
          <w:sz w:val="28"/>
          <w:szCs w:val="28"/>
          <w:rtl/>
        </w:rPr>
        <w:t xml:space="preserve">كان يخيط فيه ، وهو الموضع الذي خرج منه ابراهيم علیه السلام الى العمالقة، وهو الموضع الذي خرج منه داود الى جالوت، وتحته صخرة خضراء فيها صورة وجه کل شیء خلقه الله عزوجل ، ومن تحته أخذت طينة كل شيء وهو موضع الراكب ، وقيل له : وما الراكب ؟ قال : الخضر علیه السلام - »</w:t>
      </w:r>
    </w:p>
    <w:p>
      <w:pPr>
        <w:pStyle w:val="BookText"/>
      </w:pPr>
      <w:r>
        <w:rPr>
          <w:rFonts w:ascii="Amiri" w:hAnsi="Amiri" w:eastAsia="Amiri" w:cs="Amiri"/>
          <w:lang w:bidi="ar-SA"/>
          <w:color w:val="111111"/>
          <w:sz w:val="28"/>
          <w:szCs w:val="28"/>
          <w:rtl/>
        </w:rPr>
        <w:t xml:space="preserve">الفقيه ج 1 ص 151 ب 37 ح 20.</w:t>
      </w:r>
    </w:p>
    <w:p>
      <w:pPr>
        <w:pStyle w:val="BookText"/>
      </w:pPr>
      <w:r>
        <w:rPr>
          <w:rFonts w:ascii="IRNazanin" w:hAnsi="IRNazanin" w:eastAsia="IRNazanin" w:cs="IRNazanin"/>
          <w:lang w:bidi="fa-IR"/>
          <w:color w:val="111111"/>
          <w:sz w:val="28"/>
          <w:szCs w:val="28"/>
          <w:rtl/>
        </w:rPr>
        <w:t xml:space="preserve">الكافي ج3 ص 494 ك12 ب 103 ذیل حدیث 1 بتفاوت.</w:t>
      </w:r>
    </w:p>
    <w:p>
      <w:pPr>
        <w:pStyle w:val="BookText"/>
      </w:pPr>
      <w:r>
        <w:rPr>
          <w:rFonts w:ascii="Amiri" w:hAnsi="Amiri" w:eastAsia="Amiri" w:cs="Amiri"/>
          <w:lang w:bidi="ar-SA"/>
          <w:color w:val="111111"/>
          <w:sz w:val="28"/>
          <w:szCs w:val="28"/>
          <w:rtl/>
        </w:rPr>
        <w:t xml:space="preserve">«وذكر مسجد السهلة فقال : اما انه منزل صاحبنا اذا قام بأهله» (6)</w:t>
      </w:r>
    </w:p>
    <w:p>
      <w:pPr>
        <w:pStyle w:val="BookText"/>
      </w:pPr>
      <w:r>
        <w:rPr>
          <w:rFonts w:ascii="IRNazanin" w:hAnsi="IRNazanin" w:eastAsia="IRNazanin" w:cs="IRNazanin"/>
          <w:lang w:bidi="fa-IR"/>
          <w:color w:val="111111"/>
          <w:sz w:val="28"/>
          <w:szCs w:val="28"/>
          <w:rtl/>
        </w:rPr>
        <w:t xml:space="preserve">الكافي ج3 ص 495 ک12 ب103ح 2.</w:t>
      </w:r>
    </w:p>
    <w:p>
      <w:pPr>
        <w:pStyle w:val="BookText"/>
      </w:pPr>
      <w:r>
        <w:rPr>
          <w:rFonts w:ascii="Amiri" w:hAnsi="Amiri" w:eastAsia="Amiri" w:cs="Amiri"/>
          <w:lang w:bidi="ar-SA"/>
          <w:color w:val="111111"/>
          <w:sz w:val="28"/>
          <w:szCs w:val="28"/>
          <w:rtl/>
        </w:rPr>
        <w:t xml:space="preserve">التهذيب ج 3 ص 252 ب 25ح 12.</w:t>
      </w:r>
    </w:p>
    <w:p>
      <w:pPr>
        <w:pStyle w:val="BookText"/>
      </w:pPr>
      <w:r>
        <w:rPr>
          <w:rFonts w:ascii="Amiri" w:hAnsi="Amiri" w:eastAsia="Amiri" w:cs="Amiri"/>
          <w:lang w:bidi="ar-SA"/>
          <w:color w:val="111111"/>
          <w:sz w:val="28"/>
          <w:szCs w:val="28"/>
          <w:rtl/>
        </w:rPr>
        <w:t xml:space="preserve">«وفيها مسجد سهيل الذي لم يبعث الله نبياً الا وقد صلي فيه ، وفيها يظهر عدل الله ، وفيها يكون قائمه و القوام من بعده وهي منازل النبيين والأوصياء والصالحين» (5)</w:t>
      </w:r>
    </w:p>
    <w:p>
      <w:pPr>
        <w:pStyle w:val="BookText"/>
      </w:pPr>
      <w:r>
        <w:rPr>
          <w:rFonts w:ascii="IRNazanin" w:hAnsi="IRNazanin" w:eastAsia="IRNazanin" w:cs="IRNazanin"/>
          <w:lang w:bidi="fa-IR"/>
          <w:color w:val="111111"/>
          <w:sz w:val="28"/>
          <w:szCs w:val="28"/>
          <w:rtl/>
        </w:rPr>
        <w:t xml:space="preserve">التهذيب ج 6 ص 31ب 10 ذیل ح1.</w:t>
      </w:r>
    </w:p>
    <w:p>
      <w:pPr>
        <w:pStyle w:val="BookText"/>
      </w:pPr>
      <w:r>
        <w:rPr>
          <w:rFonts w:ascii="IRNazanin" w:hAnsi="IRNazanin" w:eastAsia="IRNazanin" w:cs="IRNazanin"/>
          <w:lang w:bidi="fa-IR"/>
          <w:color w:val="111111"/>
          <w:sz w:val="28"/>
          <w:szCs w:val="28"/>
          <w:rtl/>
        </w:rPr>
        <w:t xml:space="preserve">«یا ابا حمزة هل شهدت عمي ليلة خرج ؟ قال : نعم قال : فهل صلى في مسجد سهيل ؟ قال : و این مسجد سهيل ؟ لعلك تعني مسجد السهلة ؟ قال : نعم قال : أما أنه لو صلى فيه ركعتين ثم استجار بالله لاجاره سنة فقال أبو حمزة : بأبي أنت وأمي هذا مسجد السهلة ؟قال : نعم فيه بيت ابراهیم الذي كان يخرج منه الى العمالقة ، وفيه بيت ادريس الذي كان يخيط فيه ، وفيه صخرة خضراء فيها صورة جمع النبيين علیهم السلام، وتحت الصخرة الطينة التي خلق الله منها النبيين و فيه المعراج وهو الفارق موضع منه وهو ممر الناس وهو من كوفان ، وفيه ينفخ في الصور، واليه المحشر ويحشر من جانبه سبعون ألفاً يدخلون الجنة بغير حساب» (6)</w:t>
      </w:r>
    </w:p>
    <w:p>
      <w:pPr>
        <w:pStyle w:val="BookText"/>
      </w:pPr>
      <w:r>
        <w:rPr>
          <w:rFonts w:ascii="Amiri" w:hAnsi="Amiri" w:eastAsia="Amiri" w:cs="Amiri"/>
          <w:lang w:bidi="ar-SA"/>
          <w:color w:val="111111"/>
          <w:sz w:val="28"/>
          <w:szCs w:val="28"/>
          <w:rtl/>
        </w:rPr>
        <w:t xml:space="preserve">التهذيب ج 6 ص 37 ب 10 ح 20.</w:t>
      </w:r>
    </w:p>
    <w:p>
      <w:pPr>
        <w:pStyle w:val="Heading3"/>
      </w:pPr>
      <w:bookmarkStart w:id="216" w:name="_Toc107"/>
      <w:r>
        <w:t>«السهم»</w:t>
      </w:r>
      <w:bookmarkEnd w:id="216"/>
    </w:p>
    <w:p>
      <w:pPr>
        <w:pStyle w:val="BookText"/>
      </w:pPr>
      <w:r>
        <w:rPr>
          <w:rFonts w:ascii="IRNazanin" w:hAnsi="IRNazanin" w:eastAsia="IRNazanin" w:cs="IRNazanin"/>
          <w:lang w:bidi="fa-IR"/>
          <w:color w:val="111111"/>
          <w:sz w:val="28"/>
          <w:szCs w:val="28"/>
          <w:rtl/>
        </w:rPr>
        <w:t xml:space="preserve">*«السهم»</w:t>
      </w:r>
      <w:r>
        <w:rPr>
          <w:rStyle w:val="FootnoteReference"/>
        </w:rPr>
        <w:footnoteReference w:id="52"/>
      </w:r>
    </w:p>
    <w:p>
      <w:pPr>
        <w:pStyle w:val="BookText"/>
      </w:pPr>
      <w:r>
        <w:rPr>
          <w:rFonts w:ascii="Amiri" w:hAnsi="Amiri" w:eastAsia="Amiri" w:cs="Amiri"/>
          <w:lang w:bidi="ar-SA"/>
          <w:color w:val="111111"/>
          <w:sz w:val="28"/>
          <w:szCs w:val="28"/>
          <w:rtl/>
        </w:rPr>
        <w:t xml:space="preserve">(اذا وقع الحر - إلى أن قال - يخرج سهمه -) انظر القرعة</w:t>
      </w:r>
    </w:p>
    <w:p>
      <w:pPr>
        <w:pStyle w:val="BookText"/>
      </w:pPr>
      <w:r>
        <w:rPr>
          <w:rFonts w:ascii="IRNazanin" w:hAnsi="IRNazanin" w:eastAsia="IRNazanin" w:cs="IRNazanin"/>
          <w:lang w:bidi="fa-IR"/>
          <w:color w:val="111111"/>
          <w:sz w:val="28"/>
          <w:szCs w:val="28"/>
          <w:rtl/>
        </w:rPr>
        <w:t xml:space="preserve">( ارمي بسهمی -) انظر الصيد</w:t>
      </w:r>
    </w:p>
    <w:p>
      <w:pPr>
        <w:pStyle w:val="BookText"/>
      </w:pPr>
      <w:r>
        <w:rPr>
          <w:rFonts w:ascii="Amiri" w:hAnsi="Amiri" w:eastAsia="Amiri" w:cs="Amiri"/>
          <w:lang w:bidi="ar-SA"/>
          <w:color w:val="111111"/>
          <w:sz w:val="28"/>
          <w:szCs w:val="28"/>
          <w:rtl/>
        </w:rPr>
        <w:t xml:space="preserve">(ارمي سهمي -) انظر الصيد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14668_170868"/>
    <w:bookmarkEnd w:id="27"/>
    <w:p>
      <w:pPr>
        <w:pStyle w:val="BookText"/>
      </w:pPr>
      <w:r>
        <w:rPr>
          <w:rFonts w:ascii="Amiri" w:hAnsi="Amiri" w:eastAsia="Amiri" w:cs="Amiri"/>
          <w:lang w:bidi="ar-SA"/>
          <w:color w:val="111111"/>
          <w:sz w:val="28"/>
          <w:szCs w:val="28"/>
          <w:rtl/>
        </w:rPr>
        <w:t xml:space="preserve">(ان السهم واحد -) انظر الوصية</w:t>
      </w:r>
    </w:p>
    <w:p>
      <w:pPr>
        <w:pStyle w:val="BookText"/>
      </w:pPr>
      <w:r>
        <w:rPr>
          <w:rFonts w:ascii="Amiri" w:hAnsi="Amiri" w:eastAsia="Amiri" w:cs="Amiri"/>
          <w:lang w:bidi="ar-SA"/>
          <w:color w:val="111111"/>
          <w:sz w:val="28"/>
          <w:szCs w:val="28"/>
          <w:rtl/>
        </w:rPr>
        <w:t xml:space="preserve">(ان علياً كان يسهم -) انظر الغنيمة</w:t>
      </w:r>
    </w:p>
    <w:p>
      <w:pPr>
        <w:pStyle w:val="BookText"/>
      </w:pPr>
      <w:r>
        <w:rPr>
          <w:rFonts w:ascii="IRNazanin" w:hAnsi="IRNazanin" w:eastAsia="IRNazanin" w:cs="IRNazanin"/>
          <w:lang w:bidi="fa-IR"/>
          <w:color w:val="111111"/>
          <w:sz w:val="28"/>
          <w:szCs w:val="28"/>
          <w:rtl/>
        </w:rPr>
        <w:t xml:space="preserve">( انت سهم من كنانة ابيك -) يأتي في العتق تحت عنوان ( اتى النبي صلی الله علیه و اله و سلم- الخ)</w:t>
      </w:r>
    </w:p>
    <w:p>
      <w:pPr>
        <w:pStyle w:val="BookText"/>
      </w:pPr>
      <w:r>
        <w:rPr>
          <w:rFonts w:ascii="IRNazanin" w:hAnsi="IRNazanin" w:eastAsia="IRNazanin" w:cs="IRNazanin"/>
          <w:lang w:bidi="fa-IR"/>
          <w:color w:val="111111"/>
          <w:sz w:val="28"/>
          <w:szCs w:val="28"/>
          <w:rtl/>
        </w:rPr>
        <w:t xml:space="preserve">(ایاکم والنظر فانه سهم -) انظر النظر</w:t>
      </w:r>
    </w:p>
    <w:p>
      <w:pPr>
        <w:pStyle w:val="BookText"/>
      </w:pPr>
      <w:r>
        <w:rPr>
          <w:rFonts w:ascii="Amiri" w:hAnsi="Amiri" w:eastAsia="Amiri" w:cs="Amiri"/>
          <w:lang w:bidi="ar-SA"/>
          <w:color w:val="111111"/>
          <w:sz w:val="28"/>
          <w:szCs w:val="28"/>
          <w:rtl/>
        </w:rPr>
        <w:t xml:space="preserve">( بعث - إلى أن قال - خرج سهم المحق ) انظر القرعة</w:t>
      </w:r>
    </w:p>
    <w:p>
      <w:pPr>
        <w:pStyle w:val="BookText"/>
      </w:pPr>
      <w:r>
        <w:rPr>
          <w:rFonts w:ascii="Amiri" w:hAnsi="Amiri" w:eastAsia="Amiri" w:cs="Amiri"/>
          <w:lang w:bidi="ar-SA"/>
          <w:color w:val="111111"/>
          <w:sz w:val="28"/>
          <w:szCs w:val="28"/>
          <w:rtl/>
        </w:rPr>
        <w:t xml:space="preserve">( الرمي سهم من -)</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(عن رجل اوصى بسهم - ) انظر الوصية</w:t>
      </w:r>
    </w:p>
    <w:p>
      <w:pPr>
        <w:pStyle w:val="BookText"/>
      </w:pPr>
      <w:r>
        <w:rPr>
          <w:rFonts w:ascii="Amiri" w:hAnsi="Amiri" w:eastAsia="Amiri" w:cs="Amiri"/>
          <w:lang w:bidi="ar-SA"/>
          <w:color w:val="111111"/>
          <w:sz w:val="28"/>
          <w:szCs w:val="28"/>
          <w:rtl/>
        </w:rPr>
        <w:t xml:space="preserve">(عن رجل أوصى لك بسهم -) انظر الوصية</w:t>
      </w:r>
    </w:p>
    <w:p>
      <w:pPr>
        <w:pStyle w:val="BookText"/>
      </w:pPr>
      <w:r>
        <w:rPr>
          <w:rFonts w:ascii="Amiri" w:hAnsi="Amiri" w:eastAsia="Amiri" w:cs="Amiri"/>
          <w:lang w:bidi="ar-SA"/>
          <w:color w:val="111111"/>
          <w:sz w:val="28"/>
          <w:szCs w:val="28"/>
          <w:rtl/>
        </w:rPr>
        <w:t xml:space="preserve">(عن رجل يوصي بسهم - ) انظر الوصية</w:t>
      </w:r>
    </w:p>
    <w:p>
      <w:pPr>
        <w:pStyle w:val="BookText"/>
      </w:pPr>
      <w:r>
        <w:rPr>
          <w:rFonts w:ascii="Amiri" w:hAnsi="Amiri" w:eastAsia="Amiri" w:cs="Amiri"/>
          <w:lang w:bidi="ar-SA"/>
          <w:color w:val="111111"/>
          <w:sz w:val="28"/>
          <w:szCs w:val="28"/>
          <w:rtl/>
        </w:rPr>
        <w:t xml:space="preserve">(عن الصيد يرميه الرجل بسهم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الصيد يصيبه السهم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 فرجل اوصى بسهم -) انظر الوصية</w:t>
      </w:r>
    </w:p>
    <w:p>
      <w:pPr>
        <w:pStyle w:val="BookText"/>
      </w:pPr>
      <w:r>
        <w:rPr>
          <w:rFonts w:ascii="Amiri" w:hAnsi="Amiri" w:eastAsia="Amiri" w:cs="Amiri"/>
          <w:lang w:bidi="ar-SA"/>
          <w:color w:val="111111"/>
          <w:sz w:val="28"/>
          <w:szCs w:val="28"/>
          <w:rtl/>
        </w:rPr>
        <w:t xml:space="preserve">(في رجل ترك أبويه -) انظر الارث</w:t>
      </w:r>
    </w:p>
    <w:p>
      <w:pPr>
        <w:pStyle w:val="BookText"/>
      </w:pPr>
      <w:r>
        <w:rPr>
          <w:rFonts w:ascii="Amiri" w:hAnsi="Amiri" w:eastAsia="Amiri" w:cs="Amiri"/>
          <w:lang w:bidi="ar-SA"/>
          <w:color w:val="111111"/>
          <w:sz w:val="28"/>
          <w:szCs w:val="28"/>
          <w:rtl/>
        </w:rPr>
        <w:t xml:space="preserve">( في رجل مات و ترك -) انظر الارث</w:t>
      </w:r>
    </w:p>
    <w:p>
      <w:pPr>
        <w:pStyle w:val="BookText"/>
      </w:pPr>
      <w:r>
        <w:rPr>
          <w:rFonts w:ascii="Amiri" w:hAnsi="Amiri" w:eastAsia="Amiri" w:cs="Amiri"/>
          <w:lang w:bidi="ar-SA"/>
          <w:color w:val="111111"/>
          <w:sz w:val="28"/>
          <w:szCs w:val="28"/>
          <w:rtl/>
        </w:rPr>
        <w:t xml:space="preserve">(في صيد وجد فيه سهم -) انظر الصيد</w:t>
      </w:r>
    </w:p>
    <w:p>
      <w:pPr>
        <w:pStyle w:val="BookText"/>
      </w:pPr>
      <w:r>
        <w:rPr>
          <w:rFonts w:ascii="IRNazanin" w:hAnsi="IRNazanin" w:eastAsia="IRNazanin" w:cs="IRNazanin"/>
          <w:lang w:bidi="fa-IR"/>
          <w:color w:val="111111"/>
          <w:sz w:val="28"/>
          <w:szCs w:val="28"/>
          <w:rtl/>
        </w:rPr>
        <w:t xml:space="preserve">(كان امیرالمؤمنین علیه السلام يقوم على باب المسجد ثم يرمى بسهمة -) انظر الكوفة</w:t>
      </w:r>
    </w:p>
    <w:p>
      <w:pPr>
        <w:pStyle w:val="BookText"/>
      </w:pPr>
      <w:r>
        <w:rPr>
          <w:rFonts w:ascii="IRNazanin" w:hAnsi="IRNazanin" w:eastAsia="IRNazanin" w:cs="IRNazanin"/>
          <w:lang w:bidi="fa-IR"/>
          <w:color w:val="111111"/>
          <w:sz w:val="28"/>
          <w:szCs w:val="28"/>
          <w:rtl/>
        </w:rPr>
        <w:t xml:space="preserve">(لانه سهم الله -) انظر الارث</w:t>
      </w:r>
    </w:p>
    <w:p>
      <w:pPr>
        <w:pStyle w:val="BookText"/>
      </w:pPr>
      <w:r>
        <w:rPr>
          <w:rFonts w:ascii="Amiri" w:hAnsi="Amiri" w:eastAsia="Amiri" w:cs="Amiri"/>
          <w:lang w:bidi="ar-SA"/>
          <w:color w:val="111111"/>
          <w:sz w:val="28"/>
          <w:szCs w:val="28"/>
          <w:rtl/>
        </w:rPr>
        <w:t xml:space="preserve">(ما بال المرأة الضعيفة لها سهم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(ما تقارع قوم - إلى أن قال - الاخرج سهم المحق -) انظر القرعة</w:t>
      </w:r>
    </w:p>
    <w:p>
      <w:pPr>
        <w:pStyle w:val="BookText"/>
      </w:pPr>
      <w:r>
        <w:rPr>
          <w:rFonts w:ascii="Amiri" w:hAnsi="Amiri" w:eastAsia="Amiri" w:cs="Amiri"/>
          <w:lang w:bidi="ar-SA"/>
          <w:color w:val="111111"/>
          <w:sz w:val="28"/>
          <w:szCs w:val="28"/>
          <w:rtl/>
        </w:rPr>
        <w:t xml:space="preserve">(ما تقول في المتعة - إلى أن قال - واحدة بواحدة وسهمك انفذ -) انظر المتعة</w:t>
      </w:r>
    </w:p>
    <w:p>
      <w:pPr>
        <w:pStyle w:val="BookText"/>
      </w:pPr>
      <w:r>
        <w:rPr>
          <w:rFonts w:ascii="Amiri" w:hAnsi="Amiri" w:eastAsia="Amiri" w:cs="Amiri"/>
          <w:lang w:bidi="ar-SA"/>
          <w:color w:val="111111"/>
          <w:sz w:val="28"/>
          <w:szCs w:val="28"/>
          <w:rtl/>
        </w:rPr>
        <w:t xml:space="preserve">( مثل الناس - إلى أن قال - مثل السهم في القرب -) انظر القيامة</w:t>
      </w:r>
    </w:p>
    <w:p>
      <w:pPr>
        <w:pStyle w:val="BookText"/>
      </w:pPr>
      <w:r>
        <w:rPr>
          <w:rFonts w:ascii="Amiri" w:hAnsi="Amiri" w:eastAsia="Amiri" w:cs="Amiri"/>
          <w:lang w:bidi="ar-SA"/>
          <w:color w:val="111111"/>
          <w:sz w:val="28"/>
          <w:szCs w:val="28"/>
          <w:rtl/>
        </w:rPr>
        <w:t xml:space="preserve">( من أوصى بسهم -) انظر الوصية</w:t>
      </w:r>
    </w:p>
    <w:p>
      <w:pPr>
        <w:pStyle w:val="BookText"/>
      </w:pPr>
      <w:r>
        <w:rPr>
          <w:rFonts w:ascii="IRNazanin" w:hAnsi="IRNazanin" w:eastAsia="IRNazanin" w:cs="IRNazanin"/>
          <w:lang w:bidi="fa-IR"/>
          <w:color w:val="111111"/>
          <w:sz w:val="28"/>
          <w:szCs w:val="28"/>
          <w:rtl/>
        </w:rPr>
        <w:t xml:space="preserve">( النظر سهم -) انظر النظر</w:t>
      </w:r>
    </w:p>
    <w:p>
      <w:pPr>
        <w:pStyle w:val="BookText"/>
      </w:pPr>
      <w:r>
        <w:rPr>
          <w:rFonts w:ascii="Amiri" w:hAnsi="Amiri" w:eastAsia="Amiri" w:cs="Amiri"/>
          <w:lang w:bidi="ar-SA"/>
          <w:color w:val="111111"/>
          <w:sz w:val="28"/>
          <w:szCs w:val="28"/>
          <w:rtl/>
        </w:rPr>
        <w:t xml:space="preserve">( النظرة سهم -) انظر النظر</w:t>
      </w:r>
    </w:p>
    <w:p>
      <w:pPr>
        <w:pStyle w:val="BookText"/>
      </w:pPr>
      <w:r>
        <w:rPr>
          <w:rFonts w:ascii="Amiri" w:hAnsi="Amiri" w:eastAsia="Amiri" w:cs="Amiri"/>
          <w:lang w:bidi="ar-SA"/>
          <w:color w:val="111111"/>
          <w:sz w:val="28"/>
          <w:szCs w:val="28"/>
          <w:rtl/>
        </w:rPr>
        <w:t xml:space="preserve">(واعطم من ذلك كله سهم -)</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 هذا سهمك من دم فلان -)</w:t>
      </w:r>
    </w:p>
    <w:p>
      <w:pPr>
        <w:pStyle w:val="BookText"/>
      </w:pPr>
      <w:r>
        <w:rPr>
          <w:rFonts w:ascii="Amiri" w:hAnsi="Amiri" w:eastAsia="Amiri" w:cs="Amiri"/>
          <w:lang w:bidi="ar-SA"/>
          <w:color w:val="111111"/>
          <w:sz w:val="28"/>
          <w:szCs w:val="28"/>
          <w:rtl/>
        </w:rPr>
        <w:t xml:space="preserve">انظر الا ذاعة تحت عنوان ( يحشر الخ)</w:t>
      </w:r>
    </w:p>
    <w:p>
      <w:pPr>
        <w:pStyle w:val="Heading3"/>
      </w:pPr>
      <w:bookmarkStart w:id="217" w:name="_Toc108"/>
      <w:r>
        <w:t>«السهوة»</w:t>
      </w:r>
      <w:bookmarkEnd w:id="217"/>
    </w:p>
    <w:p>
      <w:pPr>
        <w:pStyle w:val="BookText"/>
      </w:pPr>
      <w:r>
        <w:rPr>
          <w:rFonts w:ascii="IRNazanin" w:hAnsi="IRNazanin" w:eastAsia="IRNazanin" w:cs="IRNazanin"/>
          <w:lang w:bidi="fa-IR"/>
          <w:color w:val="111111"/>
          <w:sz w:val="28"/>
          <w:szCs w:val="28"/>
          <w:rtl/>
        </w:rPr>
        <w:t xml:space="preserve">«اتی رجل النبي صلی الله علیه و اله و سلم، فقال : يا رسول الله اشكو اليك ما القي من الوسوسة في صلاتي حتى لا ادری</w:t>
      </w:r>
      <w:r>
        <w:rPr>
          <w:rStyle w:val="FootnoteReference"/>
        </w:rPr>
        <w:footnoteReference w:id="53"/>
      </w:r>
      <w:r>
        <w:rPr>
          <w:rFonts w:ascii="Amiri" w:hAnsi="Amiri" w:eastAsia="Amiri" w:cs="Amiri"/>
          <w:lang w:bidi="ar-SA"/>
          <w:color w:val="111111"/>
          <w:sz w:val="28"/>
          <w:szCs w:val="28"/>
          <w:rtl/>
        </w:rPr>
        <w:t xml:space="preserve">ما صليت من زيادة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نقصان ، فقال : اذا دخلت</w:t>
      </w:r>
      <w:r>
        <w:rPr>
          <w:rStyle w:val="FootnoteReference"/>
        </w:rPr>
        <w:footnoteReference w:id="54"/>
      </w:r>
      <w:r>
        <w:rPr>
          <w:rFonts w:ascii="Amiri" w:hAnsi="Amiri" w:eastAsia="Amiri" w:cs="Amiri"/>
          <w:lang w:bidi="ar-SA"/>
          <w:color w:val="111111"/>
          <w:sz w:val="28"/>
          <w:szCs w:val="28"/>
          <w:rtl/>
        </w:rPr>
        <w:t xml:space="preserve">في صلاتك فاطعن فخذك الأيسر</w:t>
      </w:r>
      <w:r>
        <w:rPr>
          <w:rStyle w:val="FootnoteReference"/>
        </w:rPr>
        <w:footnoteReference w:id="55"/>
      </w:r>
      <w:r>
        <w:rPr>
          <w:rFonts w:ascii="Amiri" w:hAnsi="Amiri" w:eastAsia="Amiri" w:cs="Amiri"/>
          <w:lang w:bidi="ar-SA"/>
          <w:color w:val="111111"/>
          <w:sz w:val="28"/>
          <w:szCs w:val="28"/>
          <w:rtl/>
        </w:rPr>
        <w:t xml:space="preserve">باصبعك اليمنى المسبحة ثم قل : « بسم الله وبالله توكلت على الله أعوذ بالله السميع العليم من الشيطان الرجيم » فانك تنحره وتطرده</w:t>
      </w:r>
      <w:r>
        <w:rPr>
          <w:rStyle w:val="FootnoteReference"/>
        </w:rPr>
        <w:footnoteReference w:id="56"/>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ج3 ص 358ک12 ب 43 ح 4.</w:t>
      </w:r>
    </w:p>
    <w:p>
      <w:pPr>
        <w:pStyle w:val="BookText"/>
      </w:pPr>
      <w:r>
        <w:rPr>
          <w:rFonts w:ascii="Amiri" w:hAnsi="Amiri" w:eastAsia="Amiri" w:cs="Amiri"/>
          <w:lang w:bidi="ar-SA"/>
          <w:color w:val="111111"/>
          <w:sz w:val="28"/>
          <w:szCs w:val="28"/>
          <w:rtl/>
        </w:rPr>
        <w:t xml:space="preserve">الفقيه ج 1 ص 223ب 49 ح 1.</w:t>
      </w:r>
    </w:p>
    <w:p>
      <w:pPr>
        <w:pStyle w:val="BookText"/>
      </w:pPr>
      <w:r>
        <w:rPr>
          <w:rFonts w:ascii="IRNazanin" w:hAnsi="IRNazanin" w:eastAsia="IRNazanin" w:cs="IRNazanin"/>
          <w:lang w:bidi="fa-IR"/>
          <w:color w:val="111111"/>
          <w:sz w:val="28"/>
          <w:szCs w:val="28"/>
          <w:rtl/>
        </w:rPr>
        <w:t xml:space="preserve">(اتى النبي صلی الله علیه و اله و سلم رجل فقال يا رسول الله لقيت من وسوسة -) انظر الدعاء</w:t>
      </w:r>
    </w:p>
    <w:p>
      <w:pPr>
        <w:pStyle w:val="BookText"/>
      </w:pPr>
      <w:r>
        <w:rPr>
          <w:rFonts w:ascii="Amiri" w:hAnsi="Amiri" w:eastAsia="Amiri" w:cs="Amiri"/>
          <w:lang w:bidi="ar-SA"/>
          <w:color w:val="111111"/>
          <w:sz w:val="28"/>
          <w:szCs w:val="28"/>
          <w:rtl/>
        </w:rPr>
        <w:t xml:space="preserve">«أجييء الى الامام وقد سبقني بركعة في الفجر فلما سلم وقع في قلبي اني أتممت فلم أزل -، ذاكراً لله حتى طلعت الشمس فلما طلعت نهضت فذكرت أن الأمام كان سبقني</w:t>
      </w:r>
      <w:r>
        <w:rPr>
          <w:rStyle w:val="FootnoteReference"/>
        </w:rPr>
        <w:footnoteReference w:id="57"/>
      </w:r>
      <w:r>
        <w:rPr>
          <w:rFonts w:ascii="Amiri" w:hAnsi="Amiri" w:eastAsia="Amiri" w:cs="Amiri"/>
          <w:lang w:bidi="ar-SA"/>
          <w:color w:val="111111"/>
          <w:sz w:val="28"/>
          <w:szCs w:val="28"/>
          <w:rtl/>
        </w:rPr>
        <w:t xml:space="preserve">بركعة، فقال: ان كنت في مقامك فأتم بركعة وان كنت قد انصرفت</w:t>
      </w:r>
      <w:r>
        <w:rPr>
          <w:rStyle w:val="FootnoteReference"/>
        </w:rPr>
        <w:footnoteReference w:id="58"/>
      </w:r>
      <w:r>
        <w:rPr>
          <w:rFonts w:ascii="Amiri" w:hAnsi="Amiri" w:eastAsia="Amiri" w:cs="Amiri"/>
          <w:lang w:bidi="ar-SA"/>
          <w:color w:val="111111"/>
          <w:sz w:val="28"/>
          <w:szCs w:val="28"/>
          <w:rtl/>
        </w:rPr>
        <w:t xml:space="preserve">فعليك الاعادة» (6)</w:t>
      </w:r>
    </w:p>
    <w:p>
      <w:pPr>
        <w:pStyle w:val="BookText"/>
      </w:pPr>
      <w:r>
        <w:rPr>
          <w:rFonts w:ascii="Amiri" w:hAnsi="Amiri" w:eastAsia="Amiri" w:cs="Amiri"/>
          <w:lang w:bidi="ar-SA"/>
          <w:color w:val="111111"/>
          <w:sz w:val="28"/>
          <w:szCs w:val="28"/>
          <w:rtl/>
        </w:rPr>
        <w:t xml:space="preserve">الكافي ج3 ص 383ك 12 ب 56 ح 11.</w:t>
      </w:r>
    </w:p>
    <w:p>
      <w:pPr>
        <w:pStyle w:val="BookText"/>
      </w:pPr>
      <w:r>
        <w:rPr>
          <w:rFonts w:ascii="Amiri" w:hAnsi="Amiri" w:eastAsia="Amiri" w:cs="Amiri"/>
          <w:lang w:bidi="ar-SA"/>
          <w:color w:val="111111"/>
          <w:sz w:val="28"/>
          <w:szCs w:val="28"/>
          <w:rtl/>
        </w:rPr>
        <w:t xml:space="preserve">التهذيب ج 2 ص 183 ب 10ح 32.</w:t>
      </w:r>
    </w:p>
    <w:p>
      <w:pPr>
        <w:pStyle w:val="BookText"/>
      </w:pPr>
      <w:r>
        <w:rPr>
          <w:rFonts w:ascii="Amiri" w:hAnsi="Amiri" w:eastAsia="Amiri" w:cs="Amiri"/>
          <w:lang w:bidi="ar-SA"/>
          <w:color w:val="111111"/>
          <w:sz w:val="28"/>
          <w:szCs w:val="28"/>
          <w:rtl/>
        </w:rPr>
        <w:t xml:space="preserve">التهذيب ج 3 ص 271ب 25 ح 102.</w:t>
      </w:r>
    </w:p>
    <w:p>
      <w:pPr>
        <w:pStyle w:val="BookText"/>
      </w:pPr>
      <w:r>
        <w:rPr>
          <w:rFonts w:ascii="IRNazanin" w:hAnsi="IRNazanin" w:eastAsia="IRNazanin" w:cs="IRNazanin"/>
          <w:lang w:bidi="fa-IR"/>
          <w:color w:val="111111"/>
          <w:sz w:val="28"/>
          <w:szCs w:val="28"/>
          <w:rtl/>
        </w:rPr>
        <w:t xml:space="preserve">الاستبصار ج 1 ص 367 ب 214 ح 11.</w:t>
      </w:r>
    </w:p>
    <w:p>
      <w:pPr>
        <w:pStyle w:val="BookText"/>
      </w:pPr>
      <w:r>
        <w:rPr>
          <w:rFonts w:ascii="Amiri" w:hAnsi="Amiri" w:eastAsia="Amiri" w:cs="Amiri"/>
          <w:lang w:bidi="ar-SA"/>
          <w:color w:val="111111"/>
          <w:sz w:val="28"/>
          <w:szCs w:val="28"/>
          <w:rtl/>
        </w:rPr>
        <w:t xml:space="preserve">«اذا استيقن انه زاد في صلاته المكتوبة لم يعتد بها واستقبل صلاته استقبالا اذا كان قد استيقن يقينا» (5)</w:t>
      </w:r>
    </w:p>
    <w:p>
      <w:pPr>
        <w:pStyle w:val="BookText"/>
      </w:pPr>
      <w:r>
        <w:rPr>
          <w:rFonts w:ascii="Amiri" w:hAnsi="Amiri" w:eastAsia="Amiri" w:cs="Amiri"/>
          <w:lang w:bidi="ar-SA"/>
          <w:color w:val="111111"/>
          <w:sz w:val="28"/>
          <w:szCs w:val="28"/>
          <w:rtl/>
        </w:rPr>
        <w:t xml:space="preserve">الكافي ج 3 ص 354ك 12 ب 41 ح 2.</w:t>
      </w:r>
    </w:p>
    <w:p>
      <w:pPr>
        <w:pStyle w:val="BookText"/>
      </w:pPr>
      <w:r>
        <w:rPr>
          <w:rFonts w:ascii="IRNazanin" w:hAnsi="IRNazanin" w:eastAsia="IRNazanin" w:cs="IRNazanin"/>
          <w:lang w:bidi="fa-IR"/>
          <w:color w:val="111111"/>
          <w:sz w:val="28"/>
          <w:szCs w:val="28"/>
          <w:rtl/>
        </w:rPr>
        <w:t xml:space="preserve">الكافي ج 3 ص 348 ک12ب 36 ح 3 بتفاوت.</w:t>
      </w:r>
    </w:p>
    <w:p>
      <w:pPr>
        <w:pStyle w:val="BookText"/>
      </w:pPr>
      <w:r>
        <w:rPr>
          <w:rFonts w:ascii="Amiri" w:hAnsi="Amiri" w:eastAsia="Amiri" w:cs="Amiri"/>
          <w:lang w:bidi="ar-SA"/>
          <w:color w:val="111111"/>
          <w:sz w:val="28"/>
          <w:szCs w:val="28"/>
          <w:rtl/>
        </w:rPr>
        <w:t xml:space="preserve">التهذيب ج 2 ص 194ب10 ح 64 بتفاوت .</w:t>
      </w:r>
    </w:p>
    <w:p>
      <w:pPr>
        <w:pStyle w:val="BookText"/>
      </w:pPr>
      <w:r>
        <w:rPr>
          <w:rFonts w:ascii="IRNazanin" w:hAnsi="IRNazanin" w:eastAsia="IRNazanin" w:cs="IRNazanin"/>
          <w:lang w:bidi="fa-IR"/>
          <w:color w:val="111111"/>
          <w:sz w:val="28"/>
          <w:szCs w:val="28"/>
          <w:rtl/>
        </w:rPr>
        <w:t xml:space="preserve">الاستبصار ج 1 ص 376 ب 219 ح 1 بتفاوت .</w:t>
      </w:r>
    </w:p>
    <w:p>
      <w:pPr>
        <w:pStyle w:val="BookText"/>
      </w:pPr>
      <w:r>
        <w:rPr>
          <w:rFonts w:ascii="Amiri" w:hAnsi="Amiri" w:eastAsia="Amiri" w:cs="Amiri"/>
          <w:lang w:bidi="ar-SA"/>
          <w:color w:val="111111"/>
          <w:sz w:val="28"/>
          <w:szCs w:val="28"/>
          <w:rtl/>
        </w:rPr>
        <w:t xml:space="preserve">«اذا استيقن انه قد زاد في الصلاة المكتوبة ركعة لم يعتد بها واستقبل الصلاة استقبالا اذا كان قد استيقن يقينا» (5)</w:t>
      </w:r>
    </w:p>
    <w:p>
      <w:pPr>
        <w:pStyle w:val="BookText"/>
      </w:pPr>
      <w:r>
        <w:rPr>
          <w:rFonts w:ascii="IRNazanin" w:hAnsi="IRNazanin" w:eastAsia="IRNazanin" w:cs="IRNazanin"/>
          <w:lang w:bidi="fa-IR"/>
          <w:color w:val="111111"/>
          <w:sz w:val="28"/>
          <w:szCs w:val="28"/>
          <w:rtl/>
        </w:rPr>
        <w:t xml:space="preserve">الكافي ج 3 ص 348 ک12 ب 36 ح 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ج3 ص 354 ک12 ب41 ح 2 بتفاوت.</w:t>
      </w:r>
    </w:p>
    <w:p>
      <w:pPr>
        <w:pStyle w:val="BookText"/>
      </w:pPr>
      <w:r>
        <w:rPr>
          <w:rFonts w:ascii="Amiri" w:hAnsi="Amiri" w:eastAsia="Amiri" w:cs="Amiri"/>
          <w:lang w:bidi="ar-SA"/>
          <w:color w:val="111111"/>
          <w:sz w:val="28"/>
          <w:szCs w:val="28"/>
          <w:rtl/>
        </w:rPr>
        <w:t xml:space="preserve">التهذيب ج 2 ص 194 ب 10 ح 64 بتفاوت .</w:t>
      </w:r>
    </w:p>
    <w:p>
      <w:pPr>
        <w:pStyle w:val="BookText"/>
      </w:pPr>
      <w:r>
        <w:rPr>
          <w:rFonts w:ascii="IRNazanin" w:hAnsi="IRNazanin" w:eastAsia="IRNazanin" w:cs="IRNazanin"/>
          <w:lang w:bidi="fa-IR"/>
          <w:color w:val="111111"/>
          <w:sz w:val="28"/>
          <w:szCs w:val="28"/>
          <w:rtl/>
        </w:rPr>
        <w:t xml:space="preserve">الاستبصار ج 1 ص 376 ب 219 ح 1 بتفاوت.</w:t>
      </w:r>
    </w:p>
    <w:p>
      <w:pPr>
        <w:pStyle w:val="BookText"/>
      </w:pPr>
      <w:r>
        <w:rPr>
          <w:rFonts w:ascii="Amiri" w:hAnsi="Amiri" w:eastAsia="Amiri" w:cs="Amiri"/>
          <w:lang w:bidi="ar-SA"/>
          <w:color w:val="111111"/>
          <w:sz w:val="28"/>
          <w:szCs w:val="28"/>
          <w:rtl/>
        </w:rPr>
        <w:t xml:space="preserve">«اذا استيقن الرجل انه زاد في صلاته المكتوبة لم يعتد بها واستقبل صلاته استقبالاً اذا كان قد استيقن يقيناً» (5)</w:t>
      </w:r>
    </w:p>
    <w:p>
      <w:pPr>
        <w:pStyle w:val="BookText"/>
      </w:pPr>
      <w:r>
        <w:rPr>
          <w:rFonts w:ascii="Amiri" w:hAnsi="Amiri" w:eastAsia="Amiri" w:cs="Amiri"/>
          <w:lang w:bidi="ar-SA"/>
          <w:color w:val="111111"/>
          <w:sz w:val="28"/>
          <w:szCs w:val="28"/>
          <w:rtl/>
        </w:rPr>
        <w:t xml:space="preserve">التهذيب ج 2 ص 194ب 10 ح 64.</w:t>
      </w:r>
    </w:p>
    <w:p>
      <w:pPr>
        <w:pStyle w:val="BookText"/>
      </w:pPr>
      <w:r>
        <w:rPr>
          <w:rFonts w:ascii="IRNazanin" w:hAnsi="IRNazanin" w:eastAsia="IRNazanin" w:cs="IRNazanin"/>
          <w:lang w:bidi="fa-IR"/>
          <w:color w:val="111111"/>
          <w:sz w:val="28"/>
          <w:szCs w:val="28"/>
          <w:rtl/>
        </w:rPr>
        <w:t xml:space="preserve">الاستبصار ج 1 ص 376 ب 219 ح 1 بتفاوت.</w:t>
      </w:r>
    </w:p>
    <w:p>
      <w:pPr>
        <w:pStyle w:val="BookText"/>
      </w:pPr>
      <w:r>
        <w:rPr>
          <w:rFonts w:ascii="IRNazanin" w:hAnsi="IRNazanin" w:eastAsia="IRNazanin" w:cs="IRNazanin"/>
          <w:lang w:bidi="fa-IR"/>
          <w:color w:val="111111"/>
          <w:sz w:val="28"/>
          <w:szCs w:val="28"/>
          <w:rtl/>
        </w:rPr>
        <w:t xml:space="preserve">الكافي ج 3 ص 348 ک12 ب36 ح 3 بتفاوت.</w:t>
      </w:r>
    </w:p>
    <w:p>
      <w:pPr>
        <w:pStyle w:val="BookText"/>
      </w:pPr>
      <w:r>
        <w:rPr>
          <w:rFonts w:ascii="IRNazanin" w:hAnsi="IRNazanin" w:eastAsia="IRNazanin" w:cs="IRNazanin"/>
          <w:lang w:bidi="fa-IR"/>
          <w:color w:val="111111"/>
          <w:sz w:val="28"/>
          <w:szCs w:val="28"/>
          <w:rtl/>
        </w:rPr>
        <w:t xml:space="preserve">الكافي ج3 ص 354 ک12 ب41 ح 2 بتفاوت.</w:t>
      </w:r>
    </w:p>
    <w:p>
      <w:pPr>
        <w:pStyle w:val="BookText"/>
      </w:pPr>
      <w:r>
        <w:rPr>
          <w:rFonts w:ascii="Amiri" w:hAnsi="Amiri" w:eastAsia="Amiri" w:cs="Amiri"/>
          <w:lang w:bidi="ar-SA"/>
          <w:color w:val="111111"/>
          <w:sz w:val="28"/>
          <w:szCs w:val="28"/>
          <w:rtl/>
        </w:rPr>
        <w:t xml:space="preserve">«اذا أيقن الرجل انه ترك ركعة من الصلاة وقد سجد سجدتين وترك الركوع استأنف الصلاة» (6)</w:t>
      </w:r>
    </w:p>
    <w:p>
      <w:pPr>
        <w:pStyle w:val="BookText"/>
      </w:pPr>
      <w:r>
        <w:rPr>
          <w:rFonts w:ascii="Amiri" w:hAnsi="Amiri" w:eastAsia="Amiri" w:cs="Amiri"/>
          <w:lang w:bidi="ar-SA"/>
          <w:color w:val="111111"/>
          <w:sz w:val="28"/>
          <w:szCs w:val="28"/>
          <w:rtl/>
        </w:rPr>
        <w:t xml:space="preserve">التهذيب ج 2 ص 168 ب9ح 38.</w:t>
      </w:r>
    </w:p>
    <w:p>
      <w:pPr>
        <w:pStyle w:val="BookText"/>
      </w:pPr>
      <w:r>
        <w:rPr>
          <w:rFonts w:ascii="Amiri" w:hAnsi="Amiri" w:eastAsia="Amiri" w:cs="Amiri"/>
          <w:lang w:bidi="ar-SA"/>
          <w:color w:val="111111"/>
          <w:sz w:val="28"/>
          <w:szCs w:val="28"/>
          <w:rtl/>
        </w:rPr>
        <w:t xml:space="preserve">التهذيب ج 2 ص 149 ب 9 ح 45.</w:t>
      </w:r>
    </w:p>
    <w:p>
      <w:pPr>
        <w:pStyle w:val="BookText"/>
      </w:pPr>
      <w:r>
        <w:rPr>
          <w:rFonts w:ascii="IRNazanin" w:hAnsi="IRNazanin" w:eastAsia="IRNazanin" w:cs="IRNazanin"/>
          <w:lang w:bidi="fa-IR"/>
          <w:color w:val="111111"/>
          <w:sz w:val="28"/>
          <w:szCs w:val="28"/>
          <w:rtl/>
        </w:rPr>
        <w:t xml:space="preserve">الاستبصار ج 1 ص 355ب 207 ح 1.</w:t>
      </w:r>
    </w:p>
    <w:p>
      <w:pPr>
        <w:pStyle w:val="BookText"/>
      </w:pPr>
      <w:r>
        <w:rPr>
          <w:rFonts w:ascii="IRNazanin" w:hAnsi="IRNazanin" w:eastAsia="IRNazanin" w:cs="IRNazanin"/>
          <w:lang w:bidi="fa-IR"/>
          <w:color w:val="111111"/>
          <w:sz w:val="28"/>
          <w:szCs w:val="28"/>
          <w:rtl/>
        </w:rPr>
        <w:t xml:space="preserve">الاستبصار ج 1 ص 356ب 207 ح 7.</w:t>
      </w:r>
    </w:p>
    <w:p>
      <w:pPr>
        <w:pStyle w:val="BookText"/>
      </w:pPr>
      <w:r>
        <w:rPr>
          <w:rFonts w:ascii="IRNazanin" w:hAnsi="IRNazanin" w:eastAsia="IRNazanin" w:cs="IRNazanin"/>
          <w:lang w:bidi="fa-IR"/>
          <w:color w:val="111111"/>
          <w:sz w:val="28"/>
          <w:szCs w:val="28"/>
          <w:rtl/>
        </w:rPr>
        <w:t xml:space="preserve">«اذا ذهب وهمك الى التمام أبداً في كل صلاة فاسجد سجدتين بغیر رکوع أفهمت؟ قلت نعم» (6)</w:t>
      </w:r>
    </w:p>
    <w:p>
      <w:pPr>
        <w:pStyle w:val="BookText"/>
      </w:pPr>
      <w:r>
        <w:rPr>
          <w:rFonts w:ascii="Amiri" w:hAnsi="Amiri" w:eastAsia="Amiri" w:cs="Amiri"/>
          <w:lang w:bidi="ar-SA"/>
          <w:color w:val="111111"/>
          <w:sz w:val="28"/>
          <w:szCs w:val="28"/>
          <w:rtl/>
        </w:rPr>
        <w:t xml:space="preserve">التهذيب ج 2 ص 183 ب 10 ح 31.</w:t>
      </w:r>
    </w:p>
    <w:p>
      <w:pPr>
        <w:pStyle w:val="BookText"/>
      </w:pPr>
      <w:r>
        <w:rPr>
          <w:rFonts w:ascii="Amiri" w:hAnsi="Amiri" w:eastAsia="Amiri" w:cs="Amiri"/>
          <w:lang w:bidi="ar-SA"/>
          <w:color w:val="111111"/>
          <w:sz w:val="28"/>
          <w:szCs w:val="28"/>
          <w:rtl/>
        </w:rPr>
        <w:t xml:space="preserve">«اذا سلمت الركعتان الأوليان سلمت الصلاة» (غ)</w:t>
      </w:r>
    </w:p>
    <w:p>
      <w:pPr>
        <w:pStyle w:val="BookText"/>
      </w:pPr>
      <w:r>
        <w:rPr>
          <w:rFonts w:ascii="Amiri" w:hAnsi="Amiri" w:eastAsia="Amiri" w:cs="Amiri"/>
          <w:lang w:bidi="ar-SA"/>
          <w:color w:val="111111"/>
          <w:sz w:val="28"/>
          <w:szCs w:val="28"/>
          <w:rtl/>
        </w:rPr>
        <w:t xml:space="preserve">الفقيه ج 1 ص 28ب 49 ح 27.</w:t>
      </w:r>
    </w:p>
    <w:p>
      <w:pPr>
        <w:pStyle w:val="BookText"/>
      </w:pPr>
      <w:r>
        <w:rPr>
          <w:rFonts w:ascii="Amiri" w:hAnsi="Amiri" w:eastAsia="Amiri" w:cs="Amiri"/>
          <w:lang w:bidi="ar-SA"/>
          <w:color w:val="111111"/>
          <w:sz w:val="28"/>
          <w:szCs w:val="28"/>
          <w:rtl/>
        </w:rPr>
        <w:t xml:space="preserve">«اذا سهى الرجل في الركعتين الأولتين من الظهر والعصر والعتمة ولم يدر</w:t>
      </w:r>
      <w:r>
        <w:rPr>
          <w:rStyle w:val="FootnoteReference"/>
        </w:rPr>
        <w:footnoteReference w:id="59"/>
      </w:r>
      <w:r>
        <w:rPr>
          <w:rFonts w:ascii="IRNazanin" w:hAnsi="IRNazanin" w:eastAsia="IRNazanin" w:cs="IRNazanin"/>
          <w:lang w:bidi="fa-IR"/>
          <w:color w:val="111111"/>
          <w:sz w:val="28"/>
          <w:szCs w:val="28"/>
          <w:rtl/>
        </w:rPr>
        <w:t xml:space="preserve">اواحدة صلی أم ثنتين فعليه أن يعيد الصلاة» (غ)</w:t>
      </w:r>
    </w:p>
    <w:p>
      <w:pPr>
        <w:pStyle w:val="BookText"/>
      </w:pPr>
      <w:r>
        <w:rPr>
          <w:rFonts w:ascii="IRNazanin" w:hAnsi="IRNazanin" w:eastAsia="IRNazanin" w:cs="IRNazanin"/>
          <w:lang w:bidi="fa-IR"/>
          <w:color w:val="111111"/>
          <w:sz w:val="28"/>
          <w:szCs w:val="28"/>
          <w:rtl/>
        </w:rPr>
        <w:t xml:space="preserve">الكافي ج3 ص 350 ک12 ب 38 ح 2.</w:t>
      </w:r>
    </w:p>
    <w:p>
      <w:pPr>
        <w:pStyle w:val="BookText"/>
      </w:pPr>
      <w:r>
        <w:rPr>
          <w:rFonts w:ascii="Amiri" w:hAnsi="Amiri" w:eastAsia="Amiri" w:cs="Amiri"/>
          <w:lang w:bidi="ar-SA"/>
          <w:color w:val="111111"/>
          <w:sz w:val="28"/>
          <w:szCs w:val="28"/>
          <w:rtl/>
        </w:rPr>
        <w:t xml:space="preserve">التهذيب ج 2 ص 176 ب 10 ح 5.</w:t>
      </w:r>
    </w:p>
    <w:p>
      <w:pPr>
        <w:pStyle w:val="BookText"/>
      </w:pPr>
      <w:r>
        <w:rPr>
          <w:rFonts w:ascii="IRNazanin" w:hAnsi="IRNazanin" w:eastAsia="IRNazanin" w:cs="IRNazanin"/>
          <w:lang w:bidi="fa-IR"/>
          <w:color w:val="111111"/>
          <w:sz w:val="28"/>
          <w:szCs w:val="28"/>
          <w:rtl/>
        </w:rPr>
        <w:t xml:space="preserve">الاستبصار ج 1 ص 364 ب213 ح 5.</w:t>
      </w:r>
    </w:p>
    <w:p>
      <w:pPr>
        <w:pStyle w:val="BookText"/>
      </w:pPr>
      <w:r>
        <w:rPr>
          <w:rFonts w:ascii="Amiri" w:hAnsi="Amiri" w:eastAsia="Amiri" w:cs="Amiri"/>
          <w:lang w:bidi="ar-SA"/>
          <w:color w:val="111111"/>
          <w:sz w:val="28"/>
          <w:szCs w:val="28"/>
          <w:rtl/>
        </w:rPr>
        <w:t xml:space="preserve">«اذا سهى في النافلة بني على الأقل» (غ)</w:t>
      </w:r>
    </w:p>
    <w:p>
      <w:pPr>
        <w:pStyle w:val="BookText"/>
      </w:pPr>
      <w:r>
        <w:rPr>
          <w:rFonts w:ascii="IRNazanin" w:hAnsi="IRNazanin" w:eastAsia="IRNazanin" w:cs="IRNazanin"/>
          <w:lang w:bidi="fa-IR"/>
          <w:color w:val="111111"/>
          <w:sz w:val="28"/>
          <w:szCs w:val="28"/>
          <w:rtl/>
        </w:rPr>
        <w:t xml:space="preserve">الكافي ج 3 ص 359 ک12 ب 43 ذیل ح 9.</w:t>
      </w:r>
    </w:p>
    <w:p>
      <w:pPr>
        <w:pStyle w:val="BookText"/>
      </w:pPr>
      <w:r>
        <w:rPr>
          <w:rFonts w:ascii="Amiri" w:hAnsi="Amiri" w:eastAsia="Amiri" w:cs="Amiri"/>
          <w:lang w:bidi="ar-SA"/>
          <w:color w:val="111111"/>
          <w:sz w:val="28"/>
          <w:szCs w:val="28"/>
          <w:rtl/>
        </w:rPr>
        <w:t xml:space="preserve">(اذا سهوت فابن على الأكثر -) يأتي تحت عنوان ( عن شيي من السهو الخ)</w:t>
      </w:r>
    </w:p>
    <w:p>
      <w:pPr>
        <w:pStyle w:val="BookText"/>
      </w:pPr>
      <w:r>
        <w:rPr>
          <w:rFonts w:ascii="Amiri" w:hAnsi="Amiri" w:eastAsia="Amiri" w:cs="Amiri"/>
          <w:lang w:bidi="ar-SA"/>
          <w:color w:val="111111"/>
          <w:sz w:val="28"/>
          <w:szCs w:val="28"/>
          <w:rtl/>
        </w:rPr>
        <w:t xml:space="preserve">«اذا سهرت في الأولتين فأعدهما حتى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تثبتهما» (6)</w:t>
      </w:r>
    </w:p>
    <w:p>
      <w:pPr>
        <w:pStyle w:val="BookText"/>
      </w:pPr>
      <w:r>
        <w:rPr>
          <w:rFonts w:ascii="IRNazanin" w:hAnsi="IRNazanin" w:eastAsia="IRNazanin" w:cs="IRNazanin"/>
          <w:lang w:bidi="fa-IR"/>
          <w:color w:val="111111"/>
          <w:sz w:val="28"/>
          <w:szCs w:val="28"/>
          <w:rtl/>
        </w:rPr>
        <w:t xml:space="preserve">الاستبصار ج 1 ص 364 ب 213ح7.</w:t>
      </w:r>
    </w:p>
    <w:p>
      <w:pPr>
        <w:pStyle w:val="BookText"/>
      </w:pPr>
      <w:r>
        <w:rPr>
          <w:rFonts w:ascii="Amiri" w:hAnsi="Amiri" w:eastAsia="Amiri" w:cs="Amiri"/>
          <w:lang w:bidi="ar-SA"/>
          <w:color w:val="111111"/>
          <w:sz w:val="28"/>
          <w:szCs w:val="28"/>
          <w:rtl/>
        </w:rPr>
        <w:t xml:space="preserve">التهذيب ج 2 ص 177 ب 10ح7 بتفاوت .</w:t>
      </w:r>
    </w:p>
    <w:p>
      <w:pPr>
        <w:pStyle w:val="BookText"/>
      </w:pPr>
      <w:r>
        <w:rPr>
          <w:rFonts w:ascii="Amiri" w:hAnsi="Amiri" w:eastAsia="Amiri" w:cs="Amiri"/>
          <w:lang w:bidi="ar-SA"/>
          <w:color w:val="111111"/>
          <w:sz w:val="28"/>
          <w:szCs w:val="28"/>
          <w:rtl/>
        </w:rPr>
        <w:t xml:space="preserve">«اذا سهوت في الركعتين الأولتين</w:t>
      </w:r>
      <w:r>
        <w:rPr>
          <w:rStyle w:val="FootnoteReference"/>
        </w:rPr>
        <w:footnoteReference w:id="60"/>
      </w:r>
      <w:r>
        <w:rPr>
          <w:rFonts w:ascii="IRNazanin" w:hAnsi="IRNazanin" w:eastAsia="IRNazanin" w:cs="IRNazanin"/>
          <w:lang w:bidi="fa-IR"/>
          <w:color w:val="111111"/>
          <w:sz w:val="28"/>
          <w:szCs w:val="28"/>
          <w:rtl/>
        </w:rPr>
        <w:t xml:space="preserve">فأعدهما حتى تثبتهما» (6)</w:t>
      </w:r>
    </w:p>
    <w:p>
      <w:pPr>
        <w:pStyle w:val="BookText"/>
      </w:pPr>
      <w:r>
        <w:rPr>
          <w:rFonts w:ascii="Amiri" w:hAnsi="Amiri" w:eastAsia="Amiri" w:cs="Amiri"/>
          <w:lang w:bidi="ar-SA"/>
          <w:color w:val="111111"/>
          <w:sz w:val="28"/>
          <w:szCs w:val="28"/>
          <w:rtl/>
        </w:rPr>
        <w:t xml:space="preserve">التهذيب ج 2 ص 177 ب 10 ح 7.</w:t>
      </w:r>
    </w:p>
    <w:p>
      <w:pPr>
        <w:pStyle w:val="BookText"/>
      </w:pPr>
      <w:r>
        <w:rPr>
          <w:rFonts w:ascii="IRNazanin" w:hAnsi="IRNazanin" w:eastAsia="IRNazanin" w:cs="IRNazanin"/>
          <w:lang w:bidi="fa-IR"/>
          <w:color w:val="111111"/>
          <w:sz w:val="28"/>
          <w:szCs w:val="28"/>
          <w:rtl/>
        </w:rPr>
        <w:t xml:space="preserve">الاستبصار ج 1 ص 364 ب 213ح7</w:t>
      </w:r>
    </w:p>
    <w:p>
      <w:pPr>
        <w:pStyle w:val="BookText"/>
      </w:pPr>
      <w:r>
        <w:rPr>
          <w:rFonts w:ascii="Amiri" w:hAnsi="Amiri" w:eastAsia="Amiri" w:cs="Amiri"/>
          <w:lang w:bidi="ar-SA"/>
          <w:color w:val="111111"/>
          <w:sz w:val="28"/>
          <w:szCs w:val="28"/>
          <w:rtl/>
        </w:rPr>
        <w:t xml:space="preserve">«اذا سهوت في المغرب فأعد الصلاة» (6)</w:t>
      </w:r>
    </w:p>
    <w:p>
      <w:pPr>
        <w:pStyle w:val="BookText"/>
      </w:pPr>
      <w:r>
        <w:rPr>
          <w:rFonts w:ascii="Amiri" w:hAnsi="Amiri" w:eastAsia="Amiri" w:cs="Amiri"/>
          <w:lang w:bidi="ar-SA"/>
          <w:color w:val="111111"/>
          <w:sz w:val="28"/>
          <w:szCs w:val="28"/>
          <w:rtl/>
        </w:rPr>
        <w:t xml:space="preserve">التهذيب ج 2 ص 180 ب 10ح 22.</w:t>
      </w:r>
    </w:p>
    <w:p>
      <w:pPr>
        <w:pStyle w:val="BookText"/>
      </w:pPr>
      <w:r>
        <w:rPr>
          <w:rFonts w:ascii="IRNazanin" w:hAnsi="IRNazanin" w:eastAsia="IRNazanin" w:cs="IRNazanin"/>
          <w:lang w:bidi="fa-IR"/>
          <w:color w:val="111111"/>
          <w:sz w:val="28"/>
          <w:szCs w:val="28"/>
          <w:rtl/>
        </w:rPr>
        <w:t xml:space="preserve">الاستبصار ج 1 ص 370 ب 215ح3.</w:t>
      </w:r>
    </w:p>
    <w:p>
      <w:pPr>
        <w:pStyle w:val="BookText"/>
      </w:pPr>
      <w:r>
        <w:rPr>
          <w:rFonts w:ascii="Amiri" w:hAnsi="Amiri" w:eastAsia="Amiri" w:cs="Amiri"/>
          <w:lang w:bidi="ar-SA"/>
          <w:color w:val="111111"/>
          <w:sz w:val="28"/>
          <w:szCs w:val="28"/>
          <w:rtl/>
        </w:rPr>
        <w:t xml:space="preserve">( اذا قمت في الركعتين الأولتين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 اذا قمت في الركعتين من الظهر -)</w:t>
      </w:r>
    </w:p>
    <w:p>
      <w:pPr>
        <w:pStyle w:val="BookText"/>
      </w:pPr>
      <w:r>
        <w:rPr>
          <w:rFonts w:ascii="IRNazanin" w:hAnsi="IRNazanin" w:eastAsia="IRNazanin" w:cs="IRNazanin"/>
          <w:lang w:bidi="fa-IR"/>
          <w:color w:val="111111"/>
          <w:sz w:val="28"/>
          <w:szCs w:val="28"/>
          <w:rtl/>
        </w:rPr>
        <w:t xml:space="preserve">انظر التشهد</w:t>
      </w:r>
    </w:p>
    <w:p>
      <w:pPr>
        <w:pStyle w:val="BookText"/>
      </w:pPr>
      <w:r>
        <w:rPr>
          <w:rFonts w:ascii="Amiri" w:hAnsi="Amiri" w:eastAsia="Amiri" w:cs="Amiri"/>
          <w:lang w:bidi="ar-SA"/>
          <w:color w:val="111111"/>
          <w:sz w:val="28"/>
          <w:szCs w:val="28"/>
          <w:rtl/>
        </w:rPr>
        <w:t xml:space="preserve">«اذا كان الرجل ممن يسهو في كل ثلاث فهو ممن كثر عليه السهو»(6)</w:t>
      </w:r>
    </w:p>
    <w:p>
      <w:pPr>
        <w:pStyle w:val="BookText"/>
      </w:pPr>
      <w:r>
        <w:rPr>
          <w:rFonts w:ascii="Amiri" w:hAnsi="Amiri" w:eastAsia="Amiri" w:cs="Amiri"/>
          <w:lang w:bidi="ar-SA"/>
          <w:color w:val="111111"/>
          <w:sz w:val="28"/>
          <w:szCs w:val="28"/>
          <w:rtl/>
        </w:rPr>
        <w:t xml:space="preserve">الفقيه ج 1 ص 224ب 49 ح 7.</w:t>
      </w:r>
    </w:p>
    <w:p>
      <w:pPr>
        <w:pStyle w:val="BookText"/>
      </w:pPr>
      <w:r>
        <w:rPr>
          <w:rFonts w:ascii="IRNazanin" w:hAnsi="IRNazanin" w:eastAsia="IRNazanin" w:cs="IRNazanin"/>
          <w:lang w:bidi="fa-IR"/>
          <w:color w:val="111111"/>
          <w:sz w:val="28"/>
          <w:szCs w:val="28"/>
          <w:rtl/>
        </w:rPr>
        <w:t xml:space="preserve">«اذا كثر عليك السهو فامض علی صلاتك</w:t>
      </w:r>
      <w:r>
        <w:rPr>
          <w:rStyle w:val="FootnoteReference"/>
        </w:rPr>
        <w:footnoteReference w:id="61"/>
      </w:r>
      <w:r>
        <w:rPr>
          <w:rFonts w:ascii="Amiri" w:hAnsi="Amiri" w:eastAsia="Amiri" w:cs="Amiri"/>
          <w:lang w:bidi="ar-SA"/>
          <w:color w:val="111111"/>
          <w:sz w:val="28"/>
          <w:szCs w:val="28"/>
          <w:rtl/>
        </w:rPr>
        <w:t xml:space="preserve">فانه يوشك أن يدعك انما هو من الشيطان» (5)</w:t>
      </w:r>
    </w:p>
    <w:p>
      <w:pPr>
        <w:pStyle w:val="BookText"/>
      </w:pPr>
      <w:r>
        <w:rPr>
          <w:rFonts w:ascii="Amiri" w:hAnsi="Amiri" w:eastAsia="Amiri" w:cs="Amiri"/>
          <w:lang w:bidi="ar-SA"/>
          <w:color w:val="111111"/>
          <w:sz w:val="28"/>
          <w:szCs w:val="28"/>
          <w:rtl/>
        </w:rPr>
        <w:t xml:space="preserve">التهذيب ج 2 ص 343 ب16ح 12.</w:t>
      </w:r>
    </w:p>
    <w:p>
      <w:pPr>
        <w:pStyle w:val="BookText"/>
      </w:pPr>
      <w:r>
        <w:rPr>
          <w:rFonts w:ascii="Amiri" w:hAnsi="Amiri" w:eastAsia="Amiri" w:cs="Amiri"/>
          <w:lang w:bidi="ar-SA"/>
          <w:color w:val="111111"/>
          <w:sz w:val="28"/>
          <w:szCs w:val="28"/>
          <w:rtl/>
        </w:rPr>
        <w:t xml:space="preserve">التهذيب ج 2 ص 343 ب16 ح 11 بتفاوت .</w:t>
      </w:r>
    </w:p>
    <w:p>
      <w:pPr>
        <w:pStyle w:val="BookText"/>
      </w:pPr>
      <w:r>
        <w:rPr>
          <w:rFonts w:ascii="IRNazanin" w:hAnsi="IRNazanin" w:eastAsia="IRNazanin" w:cs="IRNazanin"/>
          <w:lang w:bidi="fa-IR"/>
          <w:color w:val="111111"/>
          <w:sz w:val="28"/>
          <w:szCs w:val="28"/>
          <w:rtl/>
        </w:rPr>
        <w:t xml:space="preserve">الكافي ج 3 ص 359 ک12 ب 43 ح8.</w:t>
      </w:r>
    </w:p>
    <w:p>
      <w:pPr>
        <w:pStyle w:val="BookText"/>
      </w:pPr>
      <w:r>
        <w:rPr>
          <w:rFonts w:ascii="Amiri" w:hAnsi="Amiri" w:eastAsia="Amiri" w:cs="Amiri"/>
          <w:lang w:bidi="ar-SA"/>
          <w:color w:val="111111"/>
          <w:sz w:val="28"/>
          <w:szCs w:val="28"/>
          <w:rtl/>
        </w:rPr>
        <w:t xml:space="preserve">الفقيه ج 1 ص 224ب 49 ح6 بتفاوت .</w:t>
      </w:r>
    </w:p>
    <w:p>
      <w:pPr>
        <w:pStyle w:val="BookText"/>
      </w:pPr>
      <w:r>
        <w:rPr>
          <w:rFonts w:ascii="Amiri" w:hAnsi="Amiri" w:eastAsia="Amiri" w:cs="Amiri"/>
          <w:lang w:bidi="ar-SA"/>
          <w:color w:val="111111"/>
          <w:sz w:val="28"/>
          <w:szCs w:val="28"/>
          <w:rtl/>
        </w:rPr>
        <w:t xml:space="preserve">«اذا كثر عليك السهو فامض في</w:t>
      </w:r>
      <w:r>
        <w:rPr>
          <w:rStyle w:val="FootnoteReference"/>
        </w:rPr>
        <w:footnoteReference w:id="62"/>
      </w:r>
      <w:r>
        <w:rPr>
          <w:rFonts w:ascii="Amiri" w:hAnsi="Amiri" w:eastAsia="Amiri" w:cs="Amiri"/>
          <w:lang w:bidi="ar-SA"/>
          <w:color w:val="111111"/>
          <w:sz w:val="28"/>
          <w:szCs w:val="28"/>
          <w:rtl/>
        </w:rPr>
        <w:t xml:space="preserve">صلاتك</w:t>
      </w:r>
      <w:r>
        <w:rPr>
          <w:rStyle w:val="FootnoteReference"/>
        </w:rPr>
        <w:footnoteReference w:id="63"/>
      </w:r>
      <w:r>
        <w:rPr>
          <w:rFonts w:ascii="Amiri" w:hAnsi="Amiri" w:eastAsia="Amiri" w:cs="Amiri"/>
          <w:lang w:bidi="ar-SA"/>
          <w:color w:val="111111"/>
          <w:sz w:val="28"/>
          <w:szCs w:val="28"/>
          <w:rtl/>
        </w:rPr>
        <w:t xml:space="preserve">فانه يوشك أن يدعك انما هو من الشيطان» (5)</w:t>
      </w:r>
    </w:p>
    <w:p>
      <w:pPr>
        <w:pStyle w:val="BookText"/>
      </w:pPr>
      <w:r>
        <w:rPr>
          <w:rFonts w:ascii="IRNazanin" w:hAnsi="IRNazanin" w:eastAsia="IRNazanin" w:cs="IRNazanin"/>
          <w:lang w:bidi="fa-IR"/>
          <w:color w:val="111111"/>
          <w:sz w:val="28"/>
          <w:szCs w:val="28"/>
          <w:rtl/>
        </w:rPr>
        <w:t xml:space="preserve">الكافي ج 3 ص 359 ک12 ب 43 ح8</w:t>
      </w:r>
    </w:p>
    <w:p>
      <w:pPr>
        <w:pStyle w:val="BookText"/>
      </w:pPr>
      <w:r>
        <w:rPr>
          <w:rFonts w:ascii="Amiri" w:hAnsi="Amiri" w:eastAsia="Amiri" w:cs="Amiri"/>
          <w:lang w:bidi="ar-SA"/>
          <w:color w:val="111111"/>
          <w:sz w:val="28"/>
          <w:szCs w:val="28"/>
          <w:rtl/>
        </w:rPr>
        <w:t xml:space="preserve">التهذيب ج 2 ص 343 ب16 ح 11.</w:t>
      </w:r>
    </w:p>
    <w:p>
      <w:pPr>
        <w:pStyle w:val="BookText"/>
      </w:pPr>
      <w:r>
        <w:rPr>
          <w:rFonts w:ascii="Amiri" w:hAnsi="Amiri" w:eastAsia="Amiri" w:cs="Amiri"/>
          <w:lang w:bidi="ar-SA"/>
          <w:color w:val="111111"/>
          <w:sz w:val="28"/>
          <w:szCs w:val="28"/>
          <w:rtl/>
        </w:rPr>
        <w:t xml:space="preserve">التهذيب ج 2 ص 343 ب 16 ح 12.</w:t>
      </w:r>
    </w:p>
    <w:p>
      <w:pPr>
        <w:pStyle w:val="BookText"/>
      </w:pPr>
      <w:r>
        <w:rPr>
          <w:rFonts w:ascii="Amiri" w:hAnsi="Amiri" w:eastAsia="Amiri" w:cs="Amiri"/>
          <w:lang w:bidi="ar-SA"/>
          <w:color w:val="111111"/>
          <w:sz w:val="28"/>
          <w:szCs w:val="28"/>
          <w:rtl/>
        </w:rPr>
        <w:t xml:space="preserve">الفقيه ج 1 ص 224ب 49 ح6 بتفاوت .</w:t>
      </w:r>
    </w:p>
    <w:p>
      <w:pPr>
        <w:pStyle w:val="BookText"/>
      </w:pPr>
      <w:r>
        <w:rPr>
          <w:rFonts w:ascii="Amiri" w:hAnsi="Amiri" w:eastAsia="Amiri" w:cs="Amiri"/>
          <w:lang w:bidi="ar-SA"/>
          <w:color w:val="111111"/>
          <w:sz w:val="28"/>
          <w:szCs w:val="28"/>
          <w:rtl/>
        </w:rPr>
        <w:t xml:space="preserve">«اذا كثر عليك السهو فدعه فانه</w:t>
      </w:r>
      <w:r>
        <w:rPr>
          <w:rStyle w:val="FootnoteReference"/>
        </w:rPr>
        <w:footnoteReference w:id="64"/>
      </w:r>
      <w:r>
        <w:rPr>
          <w:rFonts w:ascii="Amiri" w:hAnsi="Amiri" w:eastAsia="Amiri" w:cs="Amiri"/>
          <w:lang w:bidi="ar-SA"/>
          <w:color w:val="111111"/>
          <w:sz w:val="28"/>
          <w:szCs w:val="28"/>
          <w:rtl/>
        </w:rPr>
        <w:t xml:space="preserve">يوشك أن يدعك انما هو من الشيطان» (5)</w:t>
      </w:r>
    </w:p>
    <w:p>
      <w:pPr>
        <w:pStyle w:val="BookText"/>
      </w:pPr>
      <w:r>
        <w:rPr>
          <w:rFonts w:ascii="Amiri" w:hAnsi="Amiri" w:eastAsia="Amiri" w:cs="Amiri"/>
          <w:lang w:bidi="ar-SA"/>
          <w:color w:val="111111"/>
          <w:sz w:val="28"/>
          <w:szCs w:val="28"/>
          <w:rtl/>
        </w:rPr>
        <w:t xml:space="preserve">الفقيه ج 1 ص 224ب 49 ح6.</w:t>
      </w:r>
    </w:p>
    <w:p>
      <w:pPr>
        <w:pStyle w:val="BookText"/>
      </w:pPr>
      <w:r>
        <w:rPr>
          <w:rFonts w:ascii="IRNazanin" w:hAnsi="IRNazanin" w:eastAsia="IRNazanin" w:cs="IRNazanin"/>
          <w:lang w:bidi="fa-IR"/>
          <w:color w:val="111111"/>
          <w:sz w:val="28"/>
          <w:szCs w:val="28"/>
          <w:rtl/>
        </w:rPr>
        <w:t xml:space="preserve">الکافی ج 3 ص 359 ک12 ب43 ح 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2 ص 343 ب 16 ح 12.</w:t>
      </w:r>
    </w:p>
    <w:p>
      <w:pPr>
        <w:pStyle w:val="BookText"/>
      </w:pPr>
      <w:r>
        <w:rPr>
          <w:rFonts w:ascii="Amiri" w:hAnsi="Amiri" w:eastAsia="Amiri" w:cs="Amiri"/>
          <w:lang w:bidi="ar-SA"/>
          <w:color w:val="111111"/>
          <w:sz w:val="28"/>
          <w:szCs w:val="28"/>
          <w:rtl/>
        </w:rPr>
        <w:t xml:space="preserve">«اذا كثر عليك السهو في الصلاة فامض على صلاتك ولا تعد» (8)</w:t>
      </w:r>
    </w:p>
    <w:p>
      <w:pPr>
        <w:pStyle w:val="BookText"/>
      </w:pPr>
      <w:r>
        <w:rPr>
          <w:rFonts w:ascii="Amiri" w:hAnsi="Amiri" w:eastAsia="Amiri" w:cs="Amiri"/>
          <w:lang w:bidi="ar-SA"/>
          <w:color w:val="111111"/>
          <w:sz w:val="28"/>
          <w:szCs w:val="28"/>
          <w:rtl/>
        </w:rPr>
        <w:t xml:space="preserve">الفقيه ج 1 ص 224ب 49 ح5.</w:t>
      </w:r>
    </w:p>
    <w:p>
      <w:pPr>
        <w:pStyle w:val="BookText"/>
      </w:pPr>
      <w:r>
        <w:rPr>
          <w:rFonts w:ascii="IRNazanin" w:hAnsi="IRNazanin" w:eastAsia="IRNazanin" w:cs="IRNazanin"/>
          <w:lang w:bidi="fa-IR"/>
          <w:color w:val="111111"/>
          <w:sz w:val="28"/>
          <w:szCs w:val="28"/>
          <w:rtl/>
        </w:rPr>
        <w:t xml:space="preserve">«اذا كنت لا تدری أربعاً صليت أو خمسة فاسجد سجدتي السهو بعد تسليمك ثم سلم بعدهما» (6)</w:t>
      </w:r>
    </w:p>
    <w:p>
      <w:pPr>
        <w:pStyle w:val="BookText"/>
      </w:pPr>
      <w:r>
        <w:rPr>
          <w:rFonts w:ascii="IRNazanin" w:hAnsi="IRNazanin" w:eastAsia="IRNazanin" w:cs="IRNazanin"/>
          <w:lang w:bidi="fa-IR"/>
          <w:color w:val="111111"/>
          <w:sz w:val="28"/>
          <w:szCs w:val="28"/>
          <w:rtl/>
        </w:rPr>
        <w:t xml:space="preserve">الكافي ج 3 ص 355 ک12 ب 41 ح3.</w:t>
      </w:r>
    </w:p>
    <w:p>
      <w:pPr>
        <w:pStyle w:val="BookText"/>
      </w:pPr>
      <w:r>
        <w:rPr>
          <w:rFonts w:ascii="Amiri" w:hAnsi="Amiri" w:eastAsia="Amiri" w:cs="Amiri"/>
          <w:lang w:bidi="ar-SA"/>
          <w:color w:val="111111"/>
          <w:sz w:val="28"/>
          <w:szCs w:val="28"/>
          <w:rtl/>
        </w:rPr>
        <w:t xml:space="preserve">التهذيب ج 2 ص 195 ب 10ح68.</w:t>
      </w:r>
    </w:p>
    <w:p>
      <w:pPr>
        <w:pStyle w:val="BookText"/>
      </w:pPr>
      <w:r>
        <w:rPr>
          <w:rFonts w:ascii="Amiri" w:hAnsi="Amiri" w:eastAsia="Amiri" w:cs="Amiri"/>
          <w:lang w:bidi="ar-SA"/>
          <w:color w:val="111111"/>
          <w:sz w:val="28"/>
          <w:szCs w:val="28"/>
          <w:rtl/>
        </w:rPr>
        <w:t xml:space="preserve">«اذا لم تحفظ الركعتين الأولتين فأعد صلاتك» (غ)</w:t>
      </w:r>
    </w:p>
    <w:p>
      <w:pPr>
        <w:pStyle w:val="BookText"/>
      </w:pPr>
      <w:r>
        <w:rPr>
          <w:rFonts w:ascii="Amiri" w:hAnsi="Amiri" w:eastAsia="Amiri" w:cs="Amiri"/>
          <w:lang w:bidi="ar-SA"/>
          <w:color w:val="111111"/>
          <w:sz w:val="28"/>
          <w:szCs w:val="28"/>
          <w:rtl/>
        </w:rPr>
        <w:t xml:space="preserve">التهذيب ج 2 ص 177 ب 10ح8</w:t>
      </w:r>
    </w:p>
    <w:p>
      <w:pPr>
        <w:pStyle w:val="BookText"/>
      </w:pPr>
      <w:r>
        <w:rPr>
          <w:rFonts w:ascii="IRNazanin" w:hAnsi="IRNazanin" w:eastAsia="IRNazanin" w:cs="IRNazanin"/>
          <w:lang w:bidi="fa-IR"/>
          <w:color w:val="111111"/>
          <w:sz w:val="28"/>
          <w:szCs w:val="28"/>
          <w:rtl/>
        </w:rPr>
        <w:t xml:space="preserve">الاستبصار ج 1 ص 364 ح8.</w:t>
      </w:r>
    </w:p>
    <w:p>
      <w:pPr>
        <w:pStyle w:val="BookText"/>
      </w:pPr>
      <w:r>
        <w:rPr>
          <w:rFonts w:ascii="IRNazanin" w:hAnsi="IRNazanin" w:eastAsia="IRNazanin" w:cs="IRNazanin"/>
          <w:lang w:bidi="fa-IR"/>
          <w:color w:val="111111"/>
          <w:sz w:val="28"/>
          <w:szCs w:val="28"/>
          <w:rtl/>
        </w:rPr>
        <w:t xml:space="preserve">«اذا لم تدر</w:t>
      </w:r>
      <w:r>
        <w:rPr>
          <w:rStyle w:val="FootnoteReference"/>
        </w:rPr>
        <w:footnoteReference w:id="65"/>
      </w:r>
      <w:r>
        <w:rPr>
          <w:rFonts w:ascii="Amiri" w:hAnsi="Amiri" w:eastAsia="Amiri" w:cs="Amiri"/>
          <w:lang w:bidi="ar-SA"/>
          <w:color w:val="111111"/>
          <w:sz w:val="28"/>
          <w:szCs w:val="28"/>
          <w:rtl/>
        </w:rPr>
        <w:t xml:space="preserve">اثنتين صليت أم أربعاً ولم يذهب وهمك الى شيء فتشهد و سلم ثم صل ركعتين وأربع سجدات تقرأ فيهما بأم الكتاب</w:t>
      </w:r>
      <w:r>
        <w:rPr>
          <w:rStyle w:val="FootnoteReference"/>
        </w:rPr>
        <w:footnoteReference w:id="66"/>
      </w:r>
      <w:r>
        <w:rPr>
          <w:rFonts w:ascii="IRNazanin" w:hAnsi="IRNazanin" w:eastAsia="IRNazanin" w:cs="IRNazanin"/>
          <w:lang w:bidi="fa-IR"/>
          <w:color w:val="111111"/>
          <w:sz w:val="28"/>
          <w:szCs w:val="28"/>
          <w:rtl/>
        </w:rPr>
        <w:t xml:space="preserve">ثم تشهد وتسلم وان كنت انما صليت ركعتين كانتا هاتان تمام الأربع، وان کنت صليت أربعاً كانتا هاتان نافلة» (6)</w:t>
      </w:r>
    </w:p>
    <w:p>
      <w:pPr>
        <w:pStyle w:val="BookText"/>
      </w:pPr>
      <w:r>
        <w:rPr>
          <w:rFonts w:ascii="Amiri" w:hAnsi="Amiri" w:eastAsia="Amiri" w:cs="Amiri"/>
          <w:lang w:bidi="ar-SA"/>
          <w:color w:val="111111"/>
          <w:sz w:val="28"/>
          <w:szCs w:val="28"/>
          <w:rtl/>
        </w:rPr>
        <w:t xml:space="preserve">الفقيه ج 1 ص 229ب 49 ح 32.</w:t>
      </w:r>
    </w:p>
    <w:p>
      <w:pPr>
        <w:pStyle w:val="BookText"/>
      </w:pPr>
      <w:r>
        <w:rPr>
          <w:rFonts w:ascii="IRNazanin" w:hAnsi="IRNazanin" w:eastAsia="IRNazanin" w:cs="IRNazanin"/>
          <w:lang w:bidi="fa-IR"/>
          <w:color w:val="111111"/>
          <w:sz w:val="28"/>
          <w:szCs w:val="28"/>
          <w:rtl/>
        </w:rPr>
        <w:t xml:space="preserve">الكافي ج3 ص 353 ک12 ب 40 ح8 بتفاوت.</w:t>
      </w:r>
    </w:p>
    <w:p>
      <w:pPr>
        <w:pStyle w:val="BookText"/>
      </w:pPr>
      <w:r>
        <w:rPr>
          <w:rFonts w:ascii="IRNazanin" w:hAnsi="IRNazanin" w:eastAsia="IRNazanin" w:cs="IRNazanin"/>
          <w:lang w:bidi="fa-IR"/>
          <w:color w:val="111111"/>
          <w:sz w:val="28"/>
          <w:szCs w:val="28"/>
          <w:rtl/>
        </w:rPr>
        <w:t xml:space="preserve">«اذا لم تدر أربعاً صليت أم ركعتين فقم وارکع رکعتین ثم سلم وارکع رکعتینثم سلم واسجد سجدتين وأنت جالس ثم تسلم بعدهما» (6)</w:t>
      </w:r>
    </w:p>
    <w:p>
      <w:pPr>
        <w:pStyle w:val="BookText"/>
      </w:pPr>
      <w:r>
        <w:rPr>
          <w:rFonts w:ascii="Amiri" w:hAnsi="Amiri" w:eastAsia="Amiri" w:cs="Amiri"/>
          <w:lang w:bidi="ar-SA"/>
          <w:color w:val="111111"/>
          <w:sz w:val="28"/>
          <w:szCs w:val="28"/>
          <w:rtl/>
        </w:rPr>
        <w:t xml:space="preserve">التهذيب ج 2 ص 185 ب 10 ح 39.</w:t>
      </w:r>
    </w:p>
    <w:p>
      <w:pPr>
        <w:pStyle w:val="BookText"/>
      </w:pPr>
      <w:r>
        <w:rPr>
          <w:rFonts w:ascii="Amiri" w:hAnsi="Amiri" w:eastAsia="Amiri" w:cs="Amiri"/>
          <w:lang w:bidi="ar-SA"/>
          <w:color w:val="111111"/>
          <w:sz w:val="28"/>
          <w:szCs w:val="28"/>
          <w:rtl/>
        </w:rPr>
        <w:t xml:space="preserve">«اذا لم تدر أربعاً صليت أو خمساً</w:t>
      </w:r>
      <w:r>
        <w:rPr>
          <w:rStyle w:val="FootnoteReference"/>
        </w:rPr>
        <w:footnoteReference w:id="67"/>
      </w:r>
      <w:r>
        <w:rPr>
          <w:rFonts w:ascii="IRNazanin" w:hAnsi="IRNazanin" w:eastAsia="IRNazanin" w:cs="IRNazanin"/>
          <w:lang w:bidi="fa-IR"/>
          <w:color w:val="111111"/>
          <w:sz w:val="28"/>
          <w:szCs w:val="28"/>
          <w:rtl/>
        </w:rPr>
        <w:t xml:space="preserve">أم زدت أم نقصت فتشهد وسلم واسجد سجدتي السهو بغیر رکوع ولا قراءة تتشهد فيهما تشهداً خفيفاً» (6)</w:t>
      </w:r>
    </w:p>
    <w:p>
      <w:pPr>
        <w:pStyle w:val="BookText"/>
      </w:pPr>
      <w:r>
        <w:rPr>
          <w:rFonts w:ascii="Amiri" w:hAnsi="Amiri" w:eastAsia="Amiri" w:cs="Amiri"/>
          <w:lang w:bidi="ar-SA"/>
          <w:color w:val="111111"/>
          <w:sz w:val="28"/>
          <w:szCs w:val="28"/>
          <w:rtl/>
        </w:rPr>
        <w:t xml:space="preserve">الفقيه ج 1 ص 230ب 49 ح36.</w:t>
      </w:r>
    </w:p>
    <w:p>
      <w:pPr>
        <w:pStyle w:val="BookText"/>
      </w:pPr>
      <w:r>
        <w:rPr>
          <w:rFonts w:ascii="Amiri" w:hAnsi="Amiri" w:eastAsia="Amiri" w:cs="Amiri"/>
          <w:lang w:bidi="ar-SA"/>
          <w:color w:val="111111"/>
          <w:sz w:val="28"/>
          <w:szCs w:val="28"/>
          <w:rtl/>
        </w:rPr>
        <w:t xml:space="preserve">التهذيب ج 2 ص 196 ب 10 ح 73.</w:t>
      </w:r>
    </w:p>
    <w:p>
      <w:pPr>
        <w:pStyle w:val="BookText"/>
      </w:pPr>
      <w:r>
        <w:rPr>
          <w:rFonts w:ascii="IRNazanin" w:hAnsi="IRNazanin" w:eastAsia="IRNazanin" w:cs="IRNazanin"/>
          <w:lang w:bidi="fa-IR"/>
          <w:color w:val="111111"/>
          <w:sz w:val="28"/>
          <w:szCs w:val="28"/>
          <w:rtl/>
        </w:rPr>
        <w:t xml:space="preserve">الاستبصار ج 1 ص 380 ب 222 ح 1.</w:t>
      </w:r>
    </w:p>
    <w:p>
      <w:pPr>
        <w:pStyle w:val="BookText"/>
      </w:pPr>
      <w:r>
        <w:rPr>
          <w:rFonts w:ascii="Amiri" w:hAnsi="Amiri" w:eastAsia="Amiri" w:cs="Amiri"/>
          <w:lang w:bidi="ar-SA"/>
          <w:color w:val="111111"/>
          <w:sz w:val="28"/>
          <w:szCs w:val="28"/>
          <w:rtl/>
        </w:rPr>
        <w:t xml:space="preserve">«اذا لم تدر أواحدة صليت أم ثنتين فاستقبل» (5 و 6)</w:t>
      </w:r>
    </w:p>
    <w:p>
      <w:pPr>
        <w:pStyle w:val="BookText"/>
      </w:pPr>
      <w:r>
        <w:rPr>
          <w:rFonts w:ascii="Amiri" w:hAnsi="Amiri" w:eastAsia="Amiri" w:cs="Amiri"/>
          <w:lang w:bidi="ar-SA"/>
          <w:color w:val="111111"/>
          <w:sz w:val="28"/>
          <w:szCs w:val="28"/>
          <w:rtl/>
        </w:rPr>
        <w:t xml:space="preserve">التهذيب ج 2 ص 176 ب 10 ح 3.</w:t>
      </w:r>
    </w:p>
    <w:p>
      <w:pPr>
        <w:pStyle w:val="BookText"/>
      </w:pPr>
      <w:r>
        <w:rPr>
          <w:rFonts w:ascii="IRNazanin" w:hAnsi="IRNazanin" w:eastAsia="IRNazanin" w:cs="IRNazanin"/>
          <w:lang w:bidi="fa-IR"/>
          <w:color w:val="111111"/>
          <w:sz w:val="28"/>
          <w:szCs w:val="28"/>
          <w:rtl/>
        </w:rPr>
        <w:t xml:space="preserve">الاستبصار ج 1 ص 363 ب 213ح3.</w:t>
      </w:r>
    </w:p>
    <w:p>
      <w:pPr>
        <w:pStyle w:val="BookText"/>
      </w:pPr>
      <w:r>
        <w:rPr>
          <w:rFonts w:ascii="Amiri" w:hAnsi="Amiri" w:eastAsia="Amiri" w:cs="Amiri"/>
          <w:lang w:bidi="ar-SA"/>
          <w:color w:val="111111"/>
          <w:sz w:val="28"/>
          <w:szCs w:val="28"/>
          <w:rtl/>
        </w:rPr>
        <w:t xml:space="preserve">«اذا لم تدر ثلاثاً صليت أو أربعاً ووقع رأيك على الثلاث فابن على الثلاث وان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رأيك على الأربع فسلم وانصرف وان اعتدل و همك فانصرف وصل ركعتين وانت جالس» (6)</w:t>
      </w:r>
    </w:p>
    <w:p>
      <w:pPr>
        <w:pStyle w:val="BookText"/>
      </w:pPr>
      <w:r>
        <w:rPr>
          <w:rFonts w:ascii="IRNazanin" w:hAnsi="IRNazanin" w:eastAsia="IRNazanin" w:cs="IRNazanin"/>
          <w:lang w:bidi="fa-IR"/>
          <w:color w:val="111111"/>
          <w:sz w:val="28"/>
          <w:szCs w:val="28"/>
          <w:rtl/>
        </w:rPr>
        <w:t xml:space="preserve">الكافي ج3 ص 353 ک12 ب40 ح 7.</w:t>
      </w:r>
    </w:p>
    <w:p>
      <w:pPr>
        <w:pStyle w:val="BookText"/>
      </w:pPr>
      <w:r>
        <w:rPr>
          <w:rFonts w:ascii="Amiri" w:hAnsi="Amiri" w:eastAsia="Amiri" w:cs="Amiri"/>
          <w:lang w:bidi="ar-SA"/>
          <w:color w:val="111111"/>
          <w:sz w:val="28"/>
          <w:szCs w:val="28"/>
          <w:rtl/>
        </w:rPr>
        <w:t xml:space="preserve">التهذيب ج 2 ص 184 ب 10 ح 34.</w:t>
      </w:r>
    </w:p>
    <w:p>
      <w:pPr>
        <w:pStyle w:val="BookText"/>
      </w:pPr>
      <w:r>
        <w:rPr>
          <w:rFonts w:ascii="Amiri" w:hAnsi="Amiri" w:eastAsia="Amiri" w:cs="Amiri"/>
          <w:lang w:bidi="ar-SA"/>
          <w:color w:val="111111"/>
          <w:sz w:val="28"/>
          <w:szCs w:val="28"/>
          <w:rtl/>
        </w:rPr>
        <w:t xml:space="preserve">«اذا لم تدر ثنتين</w:t>
      </w:r>
      <w:r>
        <w:rPr>
          <w:rStyle w:val="FootnoteReference"/>
        </w:rPr>
        <w:footnoteReference w:id="68"/>
      </w:r>
      <w:r>
        <w:rPr>
          <w:rFonts w:ascii="IRNazanin" w:hAnsi="IRNazanin" w:eastAsia="IRNazanin" w:cs="IRNazanin"/>
          <w:lang w:bidi="fa-IR"/>
          <w:color w:val="111111"/>
          <w:sz w:val="28"/>
          <w:szCs w:val="28"/>
          <w:rtl/>
        </w:rPr>
        <w:t xml:space="preserve">صليت أم أربعاً ولم يذهب وهمك الى شییء فتشهد و سلم ثم صل ركعتين وأربع سجدات تقرأ فيهما بأم القرآن</w:t>
      </w:r>
      <w:r>
        <w:rPr>
          <w:rStyle w:val="FootnoteReference"/>
        </w:rPr>
        <w:footnoteReference w:id="69"/>
      </w:r>
      <w:r>
        <w:rPr>
          <w:rFonts w:ascii="Amiri" w:hAnsi="Amiri" w:eastAsia="Amiri" w:cs="Amiri"/>
          <w:lang w:bidi="ar-SA"/>
          <w:color w:val="111111"/>
          <w:sz w:val="28"/>
          <w:szCs w:val="28"/>
          <w:rtl/>
        </w:rPr>
        <w:t xml:space="preserve">ثم تشهد وسلم فان كنت انما صليت ركعتين كانتا هاتان تمام الأربع، وان كنت صليت أربعاً كانتا هاتان نافلة</w:t>
      </w:r>
      <w:r>
        <w:rPr>
          <w:rStyle w:val="FootnoteReference"/>
        </w:rPr>
        <w:footnoteReference w:id="70"/>
      </w:r>
      <w:r>
        <w:rPr>
          <w:rFonts w:ascii="IRNazanin" w:hAnsi="IRNazanin" w:eastAsia="IRNazanin" w:cs="IRNazanin"/>
          <w:lang w:bidi="fa-IR"/>
          <w:color w:val="111111"/>
          <w:sz w:val="28"/>
          <w:szCs w:val="28"/>
          <w:rtl/>
        </w:rPr>
        <w:t xml:space="preserve">، وان كنت لا تدري ثلاثاً صليت أم أربعاً ولم يذهب وهمك الى شيء فسلم ثم صل رکعتین وانت جالس تقرأ فيهما بأم الكتاب ، وان ذهب وهمك الى الثلاث فقم فصل الركعة الرابعة ولا تسجد سجدتي السهو فان ذهب وهمك الى الاربع فتشهد و سلم ثم اسجد سجدتي السهو» (6)</w:t>
      </w:r>
    </w:p>
    <w:p>
      <w:pPr>
        <w:pStyle w:val="BookText"/>
      </w:pPr>
      <w:r>
        <w:rPr>
          <w:rFonts w:ascii="IRNazanin" w:hAnsi="IRNazanin" w:eastAsia="IRNazanin" w:cs="IRNazanin"/>
          <w:lang w:bidi="fa-IR"/>
          <w:color w:val="111111"/>
          <w:sz w:val="28"/>
          <w:szCs w:val="28"/>
          <w:rtl/>
        </w:rPr>
        <w:t xml:space="preserve">الكافي ج3 ص 353 ک12 ب40 ح8</w:t>
      </w:r>
    </w:p>
    <w:p>
      <w:pPr>
        <w:pStyle w:val="BookText"/>
      </w:pPr>
      <w:r>
        <w:rPr>
          <w:rFonts w:ascii="Amiri" w:hAnsi="Amiri" w:eastAsia="Amiri" w:cs="Amiri"/>
          <w:lang w:bidi="ar-SA"/>
          <w:color w:val="111111"/>
          <w:sz w:val="28"/>
          <w:szCs w:val="28"/>
          <w:rtl/>
        </w:rPr>
        <w:t xml:space="preserve">الفقيه ج 1 ص 229ب 49ح 32.</w:t>
      </w:r>
    </w:p>
    <w:p>
      <w:pPr>
        <w:pStyle w:val="BookText"/>
      </w:pPr>
      <w:r>
        <w:rPr>
          <w:rFonts w:ascii="Amiri" w:hAnsi="Amiri" w:eastAsia="Amiri" w:cs="Amiri"/>
          <w:lang w:bidi="ar-SA"/>
          <w:color w:val="111111"/>
          <w:sz w:val="28"/>
          <w:szCs w:val="28"/>
          <w:rtl/>
        </w:rPr>
        <w:t xml:space="preserve">«اذا لم تدر خمس صليت أم أربعاً فاسجد سجدتي السهو بعد تسليمك وأنت جالس ثم سلم بعدهما» (6)</w:t>
      </w:r>
    </w:p>
    <w:p>
      <w:pPr>
        <w:pStyle w:val="BookText"/>
      </w:pPr>
      <w:r>
        <w:rPr>
          <w:rFonts w:ascii="IRNazanin" w:hAnsi="IRNazanin" w:eastAsia="IRNazanin" w:cs="IRNazanin"/>
          <w:lang w:bidi="fa-IR"/>
          <w:color w:val="111111"/>
          <w:sz w:val="28"/>
          <w:szCs w:val="28"/>
          <w:rtl/>
        </w:rPr>
        <w:t xml:space="preserve">الكافي ج 3 ص 355 ک12 ب41 ح6.</w:t>
      </w:r>
    </w:p>
    <w:p>
      <w:pPr>
        <w:pStyle w:val="BookText"/>
      </w:pPr>
      <w:r>
        <w:rPr>
          <w:rFonts w:ascii="Amiri" w:hAnsi="Amiri" w:eastAsia="Amiri" w:cs="Amiri"/>
          <w:lang w:bidi="ar-SA"/>
          <w:color w:val="111111"/>
          <w:sz w:val="28"/>
          <w:szCs w:val="28"/>
          <w:rtl/>
        </w:rPr>
        <w:t xml:space="preserve">(أرأيت من صلى ركعتين وظن - ) يأتي تحت عنوان ( من حفظ سهوه الخ)</w:t>
      </w:r>
    </w:p>
    <w:p>
      <w:pPr>
        <w:pStyle w:val="BookText"/>
      </w:pPr>
      <w:r>
        <w:rPr>
          <w:rFonts w:ascii="Amiri" w:hAnsi="Amiri" w:eastAsia="Amiri" w:cs="Amiri"/>
          <w:lang w:bidi="ar-SA"/>
          <w:color w:val="111111"/>
          <w:sz w:val="28"/>
          <w:szCs w:val="28"/>
          <w:rtl/>
        </w:rPr>
        <w:t xml:space="preserve">( استتم قائما فلا أدري - ) انظر الشكوك</w:t>
      </w:r>
    </w:p>
    <w:p>
      <w:pPr>
        <w:pStyle w:val="BookText"/>
      </w:pPr>
      <w:r>
        <w:rPr>
          <w:rFonts w:ascii="IRNazanin" w:hAnsi="IRNazanin" w:eastAsia="IRNazanin" w:cs="IRNazanin"/>
          <w:lang w:bidi="fa-IR"/>
          <w:color w:val="111111"/>
          <w:sz w:val="28"/>
          <w:szCs w:val="28"/>
          <w:rtl/>
        </w:rPr>
        <w:t xml:space="preserve">«اسلم رسول الله صلی الله علیه و اله و سلم في الركعتين الأولتين ؟ فقال : نعم، قلت ، وحاله حاله ؟ قال : انما أراد الله عز وجل ان يفقههم» (7)</w:t>
      </w:r>
    </w:p>
    <w:p>
      <w:pPr>
        <w:pStyle w:val="BookText"/>
      </w:pPr>
      <w:r>
        <w:rPr>
          <w:rFonts w:ascii="IRNazanin" w:hAnsi="IRNazanin" w:eastAsia="IRNazanin" w:cs="IRNazanin"/>
          <w:lang w:bidi="fa-IR"/>
          <w:color w:val="111111"/>
          <w:sz w:val="28"/>
          <w:szCs w:val="28"/>
          <w:rtl/>
        </w:rPr>
        <w:t xml:space="preserve">الكافي ج3 ص 356 ک12ب 42ح3.</w:t>
      </w:r>
    </w:p>
    <w:p>
      <w:pPr>
        <w:pStyle w:val="BookText"/>
      </w:pPr>
      <w:r>
        <w:rPr>
          <w:rFonts w:ascii="Amiri" w:hAnsi="Amiri" w:eastAsia="Amiri" w:cs="Amiri"/>
          <w:lang w:bidi="ar-SA"/>
          <w:color w:val="111111"/>
          <w:sz w:val="28"/>
          <w:szCs w:val="28"/>
          <w:rtl/>
        </w:rPr>
        <w:t xml:space="preserve">التهذيب ج 2 ص 345 ب 16 ح 20.</w:t>
      </w:r>
    </w:p>
    <w:p>
      <w:pPr>
        <w:pStyle w:val="BookText"/>
      </w:pPr>
      <w:r>
        <w:rPr>
          <w:rFonts w:ascii="Amiri" w:hAnsi="Amiri" w:eastAsia="Amiri" w:cs="Amiri"/>
          <w:lang w:bidi="ar-SA"/>
          <w:color w:val="111111"/>
          <w:sz w:val="28"/>
          <w:szCs w:val="28"/>
          <w:rtl/>
        </w:rPr>
        <w:t xml:space="preserve">«اسهو عن القرائة في الركعة الأولى قال : اقرأ في الثانية قال : قلت : اسهو في الثانية قال : اقرأ في الثالثة قال : قلت : اسهو في صلاتي كلها فقال : اذا حفظت الركوع والسجود فقد</w:t>
      </w:r>
      <w:r>
        <w:rPr>
          <w:rStyle w:val="FootnoteReference"/>
        </w:rPr>
        <w:footnoteReference w:id="71"/>
      </w:r>
      <w:r>
        <w:rPr>
          <w:rFonts w:ascii="Amiri" w:hAnsi="Amiri" w:eastAsia="Amiri" w:cs="Amiri"/>
          <w:lang w:bidi="ar-SA"/>
          <w:color w:val="111111"/>
          <w:sz w:val="28"/>
          <w:szCs w:val="28"/>
          <w:rtl/>
        </w:rPr>
        <w:t xml:space="preserve">تمت صلاتك» (6)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1 ص 227ب 49 ح 21.</w:t>
      </w:r>
    </w:p>
    <w:p>
      <w:pPr>
        <w:pStyle w:val="BookText"/>
      </w:pPr>
      <w:r>
        <w:rPr>
          <w:rFonts w:ascii="Amiri" w:hAnsi="Amiri" w:eastAsia="Amiri" w:cs="Amiri"/>
          <w:lang w:bidi="ar-SA"/>
          <w:color w:val="111111"/>
          <w:sz w:val="28"/>
          <w:szCs w:val="28"/>
          <w:rtl/>
        </w:rPr>
        <w:t xml:space="preserve">التهذيب ج 2 ص 148 ب 9 ح 37.</w:t>
      </w:r>
    </w:p>
    <w:p>
      <w:pPr>
        <w:pStyle w:val="BookText"/>
      </w:pPr>
      <w:r>
        <w:rPr>
          <w:rFonts w:ascii="IRNazanin" w:hAnsi="IRNazanin" w:eastAsia="IRNazanin" w:cs="IRNazanin"/>
          <w:lang w:bidi="fa-IR"/>
          <w:color w:val="111111"/>
          <w:sz w:val="28"/>
          <w:szCs w:val="28"/>
          <w:rtl/>
        </w:rPr>
        <w:t xml:space="preserve">الاستبصار ج 1 ص 355 ب 206 ح 8</w:t>
      </w:r>
    </w:p>
    <w:p>
      <w:pPr>
        <w:pStyle w:val="BookText"/>
      </w:pPr>
      <w:r>
        <w:rPr>
          <w:rFonts w:ascii="Amiri" w:hAnsi="Amiri" w:eastAsia="Amiri" w:cs="Amiri"/>
          <w:lang w:bidi="ar-SA"/>
          <w:color w:val="111111"/>
          <w:sz w:val="28"/>
          <w:szCs w:val="28"/>
          <w:rtl/>
        </w:rPr>
        <w:t xml:space="preserve">«اسهو في الصلاة وأنا خلف امام قال : فقال : اذا سلم فاسجد سجدتين ولا تهب» (6)</w:t>
      </w:r>
    </w:p>
    <w:p>
      <w:pPr>
        <w:pStyle w:val="BookText"/>
      </w:pPr>
      <w:r>
        <w:rPr>
          <w:rFonts w:ascii="Amiri" w:hAnsi="Amiri" w:eastAsia="Amiri" w:cs="Amiri"/>
          <w:lang w:bidi="ar-SA"/>
          <w:color w:val="111111"/>
          <w:sz w:val="28"/>
          <w:szCs w:val="28"/>
          <w:rtl/>
        </w:rPr>
        <w:t xml:space="preserve">التهذيب ج 2 ص 353 ب16ح 52.</w:t>
      </w:r>
    </w:p>
    <w:p>
      <w:pPr>
        <w:pStyle w:val="BookText"/>
      </w:pPr>
      <w:r>
        <w:rPr>
          <w:rFonts w:ascii="Amiri" w:hAnsi="Amiri" w:eastAsia="Amiri" w:cs="Amiri"/>
          <w:lang w:bidi="ar-SA"/>
          <w:color w:val="111111"/>
          <w:sz w:val="28"/>
          <w:szCs w:val="28"/>
          <w:rtl/>
        </w:rPr>
        <w:t xml:space="preserve">«الأعادة في الركعتين الاولتين والسهو في الركعتين الأخيرتين» (8)</w:t>
      </w:r>
    </w:p>
    <w:p>
      <w:pPr>
        <w:pStyle w:val="BookText"/>
      </w:pPr>
      <w:r>
        <w:rPr>
          <w:rFonts w:ascii="IRNazanin" w:hAnsi="IRNazanin" w:eastAsia="IRNazanin" w:cs="IRNazanin"/>
          <w:lang w:bidi="fa-IR"/>
          <w:color w:val="111111"/>
          <w:sz w:val="28"/>
          <w:szCs w:val="28"/>
          <w:rtl/>
        </w:rPr>
        <w:t xml:space="preserve">الكافي ج3 ص 350 ک12 ب 38 ح 4</w:t>
      </w:r>
    </w:p>
    <w:p>
      <w:pPr>
        <w:pStyle w:val="BookText"/>
      </w:pPr>
      <w:r>
        <w:rPr>
          <w:rFonts w:ascii="Amiri" w:hAnsi="Amiri" w:eastAsia="Amiri" w:cs="Amiri"/>
          <w:lang w:bidi="ar-SA"/>
          <w:color w:val="111111"/>
          <w:sz w:val="28"/>
          <w:szCs w:val="28"/>
          <w:rtl/>
        </w:rPr>
        <w:t xml:space="preserve">التهذيب ج 2 ص 177 ب 10 ح 10.</w:t>
      </w:r>
    </w:p>
    <w:p>
      <w:pPr>
        <w:pStyle w:val="BookText"/>
      </w:pPr>
      <w:r>
        <w:rPr>
          <w:rFonts w:ascii="IRNazanin" w:hAnsi="IRNazanin" w:eastAsia="IRNazanin" w:cs="IRNazanin"/>
          <w:lang w:bidi="fa-IR"/>
          <w:color w:val="111111"/>
          <w:sz w:val="28"/>
          <w:szCs w:val="28"/>
          <w:rtl/>
        </w:rPr>
        <w:t xml:space="preserve">الاستبصار ج 1 ص 364 ب 213ح10.</w:t>
      </w:r>
    </w:p>
    <w:p>
      <w:pPr>
        <w:pStyle w:val="BookText"/>
      </w:pPr>
      <w:r>
        <w:rPr>
          <w:rFonts w:ascii="Amiri" w:hAnsi="Amiri" w:eastAsia="Amiri" w:cs="Amiri"/>
          <w:lang w:bidi="ar-SA"/>
          <w:color w:val="111111"/>
          <w:sz w:val="28"/>
          <w:szCs w:val="28"/>
          <w:rtl/>
        </w:rPr>
        <w:t xml:space="preserve">«اقرأ سورة فأسهو فأنتبه وأنا في آخرها فأرجع الى اول السورة أو أمضي؟ قال: بل امض» (6)</w:t>
      </w:r>
    </w:p>
    <w:p>
      <w:pPr>
        <w:pStyle w:val="BookText"/>
      </w:pPr>
      <w:r>
        <w:rPr>
          <w:rFonts w:ascii="Amiri" w:hAnsi="Amiri" w:eastAsia="Amiri" w:cs="Amiri"/>
          <w:lang w:bidi="ar-SA"/>
          <w:color w:val="111111"/>
          <w:sz w:val="28"/>
          <w:szCs w:val="28"/>
          <w:rtl/>
        </w:rPr>
        <w:t xml:space="preserve">التهذيب ج 2 ص 351 ب16 ح46.</w:t>
      </w:r>
    </w:p>
    <w:p>
      <w:pPr>
        <w:pStyle w:val="BookText"/>
      </w:pPr>
      <w:r>
        <w:rPr>
          <w:rFonts w:ascii="Amiri" w:hAnsi="Amiri" w:eastAsia="Amiri" w:cs="Amiri"/>
          <w:lang w:bidi="ar-SA"/>
          <w:color w:val="111111"/>
          <w:sz w:val="28"/>
          <w:szCs w:val="28"/>
          <w:rtl/>
        </w:rPr>
        <w:t xml:space="preserve">(ألا أعلمك شيئاً أذا فعلته - ) يأتي تحت عنوان ( عن شيي من السهو الخ)</w:t>
      </w:r>
    </w:p>
    <w:p>
      <w:pPr>
        <w:pStyle w:val="BookText"/>
      </w:pPr>
      <w:r>
        <w:rPr>
          <w:rFonts w:ascii="Amiri" w:hAnsi="Amiri" w:eastAsia="Amiri" w:cs="Amiri"/>
          <w:lang w:bidi="ar-SA"/>
          <w:color w:val="111111"/>
          <w:sz w:val="28"/>
          <w:szCs w:val="28"/>
          <w:rtl/>
        </w:rPr>
        <w:t xml:space="preserve">«ان استوى وهمه في الثلاث والأربع سلم وصلى ركعتين وأربع سجدات بفاتحة الكتاب وهو جالس يقصد</w:t>
      </w:r>
      <w:r>
        <w:rPr>
          <w:rStyle w:val="FootnoteReference"/>
        </w:rPr>
        <w:footnoteReference w:id="72"/>
      </w:r>
      <w:r>
        <w:rPr>
          <w:rFonts w:ascii="Amiri" w:hAnsi="Amiri" w:eastAsia="Amiri" w:cs="Amiri"/>
          <w:lang w:bidi="ar-SA"/>
          <w:color w:val="111111"/>
          <w:sz w:val="28"/>
          <w:szCs w:val="28"/>
          <w:rtl/>
        </w:rPr>
        <w:t xml:space="preserve">في التشهد» (6)</w:t>
      </w:r>
    </w:p>
    <w:p>
      <w:pPr>
        <w:pStyle w:val="BookText"/>
      </w:pPr>
      <w:r>
        <w:rPr>
          <w:rFonts w:ascii="IRNazanin" w:hAnsi="IRNazanin" w:eastAsia="IRNazanin" w:cs="IRNazanin"/>
          <w:lang w:bidi="fa-IR"/>
          <w:color w:val="111111"/>
          <w:sz w:val="28"/>
          <w:szCs w:val="28"/>
          <w:rtl/>
        </w:rPr>
        <w:t xml:space="preserve">الكافي ج 3 ص 351 ک12 ب 40 ح 2.</w:t>
      </w:r>
    </w:p>
    <w:p>
      <w:pPr>
        <w:pStyle w:val="BookText"/>
      </w:pPr>
      <w:r>
        <w:rPr>
          <w:rFonts w:ascii="Amiri" w:hAnsi="Amiri" w:eastAsia="Amiri" w:cs="Amiri"/>
          <w:lang w:bidi="ar-SA"/>
          <w:color w:val="111111"/>
          <w:sz w:val="28"/>
          <w:szCs w:val="28"/>
          <w:rtl/>
        </w:rPr>
        <w:t xml:space="preserve">التهذيب ج 2 ص 185 ب 10 ح 37.</w:t>
      </w:r>
    </w:p>
    <w:p>
      <w:pPr>
        <w:pStyle w:val="BookText"/>
      </w:pPr>
      <w:r>
        <w:rPr>
          <w:rFonts w:ascii="Amiri" w:hAnsi="Amiri" w:eastAsia="Amiri" w:cs="Amiri"/>
          <w:lang w:bidi="ar-SA"/>
          <w:color w:val="111111"/>
          <w:sz w:val="28"/>
          <w:szCs w:val="28"/>
          <w:rtl/>
        </w:rPr>
        <w:t xml:space="preserve">«ان استيقن</w:t>
      </w:r>
      <w:r>
        <w:rPr>
          <w:rStyle w:val="FootnoteReference"/>
        </w:rPr>
        <w:footnoteReference w:id="73"/>
      </w:r>
      <w:r>
        <w:rPr>
          <w:rFonts w:ascii="Amiri" w:hAnsi="Amiri" w:eastAsia="Amiri" w:cs="Amiri"/>
          <w:lang w:bidi="ar-SA"/>
          <w:color w:val="111111"/>
          <w:sz w:val="28"/>
          <w:szCs w:val="28"/>
          <w:rtl/>
        </w:rPr>
        <w:t xml:space="preserve">انه زاد في الصلاة المكتوبة لم يعتد بها واستقبل صلاته استقبالاً اذا كان قد استيقن يقيناً» (5)</w:t>
      </w:r>
    </w:p>
    <w:p>
      <w:pPr>
        <w:pStyle w:val="BookText"/>
      </w:pPr>
      <w:r>
        <w:rPr>
          <w:rFonts w:ascii="IRNazanin" w:hAnsi="IRNazanin" w:eastAsia="IRNazanin" w:cs="IRNazanin"/>
          <w:lang w:bidi="fa-IR"/>
          <w:color w:val="111111"/>
          <w:sz w:val="28"/>
          <w:szCs w:val="28"/>
          <w:rtl/>
        </w:rPr>
        <w:t xml:space="preserve">الاستبصار ج 1 ص 376ب 219 ح 1.</w:t>
      </w:r>
    </w:p>
    <w:p>
      <w:pPr>
        <w:pStyle w:val="BookText"/>
      </w:pPr>
      <w:r>
        <w:rPr>
          <w:rFonts w:ascii="Amiri" w:hAnsi="Amiri" w:eastAsia="Amiri" w:cs="Amiri"/>
          <w:lang w:bidi="ar-SA"/>
          <w:color w:val="111111"/>
          <w:sz w:val="28"/>
          <w:szCs w:val="28"/>
          <w:rtl/>
        </w:rPr>
        <w:t xml:space="preserve">التهذيب ج 2 ص 194ب 10 ح 64 بتفاوت .</w:t>
      </w:r>
    </w:p>
    <w:p>
      <w:pPr>
        <w:pStyle w:val="BookText"/>
      </w:pPr>
      <w:r>
        <w:rPr>
          <w:rFonts w:ascii="IRNazanin" w:hAnsi="IRNazanin" w:eastAsia="IRNazanin" w:cs="IRNazanin"/>
          <w:lang w:bidi="fa-IR"/>
          <w:color w:val="111111"/>
          <w:sz w:val="28"/>
          <w:szCs w:val="28"/>
          <w:rtl/>
        </w:rPr>
        <w:t xml:space="preserve">الكافي ج 3 ص 348 ک12 ب 36 ح 3 بتفاوت.</w:t>
      </w:r>
    </w:p>
    <w:p>
      <w:pPr>
        <w:pStyle w:val="BookText"/>
      </w:pPr>
      <w:r>
        <w:rPr>
          <w:rFonts w:ascii="IRNazanin" w:hAnsi="IRNazanin" w:eastAsia="IRNazanin" w:cs="IRNazanin"/>
          <w:lang w:bidi="fa-IR"/>
          <w:color w:val="111111"/>
          <w:sz w:val="28"/>
          <w:szCs w:val="28"/>
          <w:rtl/>
        </w:rPr>
        <w:t xml:space="preserve">الكافي ج3 ص 354 ک12 ب41 ح2 بتفاوت.</w:t>
      </w:r>
    </w:p>
    <w:p>
      <w:pPr>
        <w:pStyle w:val="BookText"/>
      </w:pPr>
      <w:r>
        <w:rPr>
          <w:rFonts w:ascii="Amiri" w:hAnsi="Amiri" w:eastAsia="Amiri" w:cs="Amiri"/>
          <w:lang w:bidi="ar-SA"/>
          <w:color w:val="111111"/>
          <w:sz w:val="28"/>
          <w:szCs w:val="28"/>
          <w:rtl/>
        </w:rPr>
        <w:t xml:space="preserve">(ان ذهب وهمك - ) يأتي تحت عنوان ( فيمن لا يدري الخ)</w:t>
      </w:r>
    </w:p>
    <w:p>
      <w:pPr>
        <w:pStyle w:val="BookText"/>
      </w:pPr>
      <w:r>
        <w:rPr>
          <w:rFonts w:ascii="IRNazanin" w:hAnsi="IRNazanin" w:eastAsia="IRNazanin" w:cs="IRNazanin"/>
          <w:lang w:bidi="fa-IR"/>
          <w:color w:val="111111"/>
          <w:sz w:val="28"/>
          <w:szCs w:val="28"/>
          <w:rtl/>
        </w:rPr>
        <w:t xml:space="preserve">(أن رسول الله صلی الله علیه و اله و سلم سهی فستم - ) يأتي تحت عنوان (صلیت بأصحابي الخ)</w:t>
      </w:r>
    </w:p>
    <w:p>
      <w:pPr>
        <w:pStyle w:val="BookText"/>
      </w:pPr>
      <w:r>
        <w:rPr>
          <w:rFonts w:ascii="Amiri" w:hAnsi="Amiri" w:eastAsia="Amiri" w:cs="Amiri"/>
          <w:lang w:bidi="ar-SA"/>
          <w:color w:val="111111"/>
          <w:sz w:val="28"/>
          <w:szCs w:val="28"/>
          <w:rtl/>
        </w:rPr>
        <w:t xml:space="preserve">( ان العبد لرفع له -) انظر الصلاة</w:t>
      </w:r>
    </w:p>
    <w:p>
      <w:pPr>
        <w:pStyle w:val="BookText"/>
      </w:pPr>
      <w:r>
        <w:rPr>
          <w:rFonts w:ascii="Amiri" w:hAnsi="Amiri" w:eastAsia="Amiri" w:cs="Amiri"/>
          <w:lang w:bidi="ar-SA"/>
          <w:color w:val="111111"/>
          <w:sz w:val="28"/>
          <w:szCs w:val="28"/>
          <w:rtl/>
        </w:rPr>
        <w:t xml:space="preserve">( ان العبد يرفع له -) انظر الصلاة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عمار الساباطی روی عنك رواية قال : وما هي ؟ قلت : روی آن السنة فريضة ، فقال : أين يذهب أين يذهب !؟ ليس هكذا حدثته انما قلت له : من صلى فأقبل على صلاته لم يحدث نفسه فيها أو لم يسه فيها أقبل الله عليه ما أقبل عليها، فربما رفع نصفها أو ربعها أو ثلثها او خمسها وانما أمرنا بالسنة ليكمل بها ما ذهب من المكتوبة» (6)</w:t>
      </w:r>
    </w:p>
    <w:p>
      <w:pPr>
        <w:pStyle w:val="BookText"/>
      </w:pPr>
      <w:r>
        <w:rPr>
          <w:rFonts w:ascii="Amiri" w:hAnsi="Amiri" w:eastAsia="Amiri" w:cs="Amiri"/>
          <w:lang w:bidi="ar-SA"/>
          <w:color w:val="111111"/>
          <w:sz w:val="28"/>
          <w:szCs w:val="28"/>
          <w:rtl/>
        </w:rPr>
        <w:t xml:space="preserve">الكافي ج 3 ص 362ك 12 ب 44 ح 1.</w:t>
      </w:r>
    </w:p>
    <w:p>
      <w:pPr>
        <w:pStyle w:val="BookText"/>
      </w:pPr>
      <w:r>
        <w:rPr>
          <w:rFonts w:ascii="Amiri" w:hAnsi="Amiri" w:eastAsia="Amiri" w:cs="Amiri"/>
          <w:lang w:bidi="ar-SA"/>
          <w:color w:val="111111"/>
          <w:sz w:val="28"/>
          <w:szCs w:val="28"/>
          <w:rtl/>
        </w:rPr>
        <w:t xml:space="preserve">(ان الفقيه لا يعيد الصلاة)</w:t>
      </w:r>
      <w:r>
        <w:rPr>
          <w:rStyle w:val="FootnoteReference"/>
        </w:rPr>
        <w:footnoteReference w:id="74"/>
      </w: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الفقيه ج 1 ص 225ب 49 ح10.</w:t>
      </w:r>
    </w:p>
    <w:p>
      <w:pPr>
        <w:pStyle w:val="BookText"/>
      </w:pPr>
      <w:r>
        <w:rPr>
          <w:rFonts w:ascii="IRNazanin" w:hAnsi="IRNazanin" w:eastAsia="IRNazanin" w:cs="IRNazanin"/>
          <w:lang w:bidi="fa-IR"/>
          <w:color w:val="111111"/>
          <w:sz w:val="28"/>
          <w:szCs w:val="28"/>
          <w:rtl/>
        </w:rPr>
        <w:t xml:space="preserve">التهذيب ج 2 ص 193 ب 10 ذیل ح 61 بتفاوت.</w:t>
      </w:r>
    </w:p>
    <w:p>
      <w:pPr>
        <w:pStyle w:val="BookText"/>
      </w:pPr>
      <w:r>
        <w:rPr>
          <w:rFonts w:ascii="Amiri" w:hAnsi="Amiri" w:eastAsia="Amiri" w:cs="Amiri"/>
          <w:lang w:bidi="ar-SA"/>
          <w:color w:val="111111"/>
          <w:sz w:val="28"/>
          <w:szCs w:val="28"/>
          <w:rtl/>
        </w:rPr>
        <w:t xml:space="preserve">التهذيب ج 2 ص 351 ب 16 ح43 بتفاوت.</w:t>
      </w:r>
    </w:p>
    <w:p>
      <w:pPr>
        <w:pStyle w:val="BookText"/>
      </w:pPr>
      <w:r>
        <w:rPr>
          <w:rFonts w:ascii="IRNazanin" w:hAnsi="IRNazanin" w:eastAsia="IRNazanin" w:cs="IRNazanin"/>
          <w:lang w:bidi="fa-IR"/>
          <w:color w:val="111111"/>
          <w:sz w:val="28"/>
          <w:szCs w:val="28"/>
          <w:rtl/>
        </w:rPr>
        <w:t xml:space="preserve">الاستبصار ج 1 ص 375 ب218ح 2 بتفاوت.</w:t>
      </w:r>
    </w:p>
    <w:p>
      <w:pPr>
        <w:pStyle w:val="BookText"/>
      </w:pPr>
      <w:r>
        <w:rPr>
          <w:rFonts w:ascii="Amiri" w:hAnsi="Amiri" w:eastAsia="Amiri" w:cs="Amiri"/>
          <w:lang w:bidi="ar-SA"/>
          <w:color w:val="111111"/>
          <w:sz w:val="28"/>
          <w:szCs w:val="28"/>
          <w:rtl/>
        </w:rPr>
        <w:t xml:space="preserve">(ان كنت لا تدري ثلاثاً صليت ام ) تقدم تحت عنوان ( اذا لم تدر ثنتين الخ)</w:t>
      </w:r>
    </w:p>
    <w:p>
      <w:pPr>
        <w:pStyle w:val="BookText"/>
      </w:pPr>
      <w:r>
        <w:rPr>
          <w:rFonts w:ascii="IRNazanin" w:hAnsi="IRNazanin" w:eastAsia="IRNazanin" w:cs="IRNazanin"/>
          <w:lang w:bidi="fa-IR"/>
          <w:color w:val="111111"/>
          <w:sz w:val="28"/>
          <w:szCs w:val="28"/>
          <w:rtl/>
        </w:rPr>
        <w:t xml:space="preserve">«ان كنت لا تدری کم صليت ولم يقع وهمك على شییء فأعد الصلاة» (7)</w:t>
      </w:r>
    </w:p>
    <w:p>
      <w:pPr>
        <w:pStyle w:val="BookText"/>
      </w:pPr>
      <w:r>
        <w:rPr>
          <w:rFonts w:ascii="IRNazanin" w:hAnsi="IRNazanin" w:eastAsia="IRNazanin" w:cs="IRNazanin"/>
          <w:lang w:bidi="fa-IR"/>
          <w:color w:val="111111"/>
          <w:sz w:val="28"/>
          <w:szCs w:val="28"/>
          <w:rtl/>
        </w:rPr>
        <w:t xml:space="preserve">الكافي ج 3 ص 358 ک12 ب 43 ح 1.</w:t>
      </w:r>
    </w:p>
    <w:p>
      <w:pPr>
        <w:pStyle w:val="BookText"/>
      </w:pPr>
      <w:r>
        <w:rPr>
          <w:rFonts w:ascii="Amiri" w:hAnsi="Amiri" w:eastAsia="Amiri" w:cs="Amiri"/>
          <w:lang w:bidi="ar-SA"/>
          <w:color w:val="111111"/>
          <w:sz w:val="28"/>
          <w:szCs w:val="28"/>
          <w:rtl/>
        </w:rPr>
        <w:t xml:space="preserve">التهذيب ج 2 ص 187 ب10 ح 45.</w:t>
      </w:r>
    </w:p>
    <w:p>
      <w:pPr>
        <w:pStyle w:val="BookText"/>
      </w:pPr>
      <w:r>
        <w:rPr>
          <w:rFonts w:ascii="IRNazanin" w:hAnsi="IRNazanin" w:eastAsia="IRNazanin" w:cs="IRNazanin"/>
          <w:lang w:bidi="fa-IR"/>
          <w:color w:val="111111"/>
          <w:sz w:val="28"/>
          <w:szCs w:val="28"/>
          <w:rtl/>
        </w:rPr>
        <w:t xml:space="preserve">الاستبصار ج 1 ص 373ب 217ح 2.</w:t>
      </w:r>
    </w:p>
    <w:p>
      <w:pPr>
        <w:pStyle w:val="BookText"/>
      </w:pPr>
      <w:r>
        <w:rPr>
          <w:rFonts w:ascii="IRNazanin" w:hAnsi="IRNazanin" w:eastAsia="IRNazanin" w:cs="IRNazanin"/>
          <w:lang w:bidi="fa-IR"/>
          <w:color w:val="111111"/>
          <w:sz w:val="28"/>
          <w:szCs w:val="28"/>
          <w:rtl/>
        </w:rPr>
        <w:t xml:space="preserve">«ان الله تبارك وتعالى أنام رسوله صلی الله علیه و اله و سلم</w:t>
      </w:r>
      <w:r>
        <w:rPr>
          <w:rStyle w:val="FootnoteReference"/>
        </w:rPr>
        <w:footnoteReference w:id="75"/>
      </w:r>
      <w:r>
        <w:rPr>
          <w:rFonts w:ascii="IRNazanin" w:hAnsi="IRNazanin" w:eastAsia="IRNazanin" w:cs="IRNazanin"/>
          <w:lang w:bidi="fa-IR"/>
          <w:color w:val="111111"/>
          <w:sz w:val="28"/>
          <w:szCs w:val="28"/>
          <w:rtl/>
        </w:rPr>
        <w:t xml:space="preserve">عن صلاة الفجر حتى طلعت الشمس قم قام فبدأ فصلي الركعتين اللتين قبل الفجر ثم صلى الفجر، وأسهاه في صلاته فسلم في ركعتين ثم وصف ما قاله ذو الشمالين وانما فعل ذلك به رحمة لهذه الأمة لئلا يعير الرجل المسلم اذا، هو نام عن صلاته أوسها فيها فيقال قد أصاب ذلك رسول الله صلی الله علیه و آله و سلم» (6)</w:t>
      </w:r>
    </w:p>
    <w:p>
      <w:pPr>
        <w:pStyle w:val="BookText"/>
      </w:pPr>
      <w:r>
        <w:rPr>
          <w:rFonts w:ascii="Amiri" w:hAnsi="Amiri" w:eastAsia="Amiri" w:cs="Amiri"/>
          <w:lang w:bidi="ar-SA"/>
          <w:color w:val="111111"/>
          <w:sz w:val="28"/>
          <w:szCs w:val="28"/>
          <w:rtl/>
        </w:rPr>
        <w:t xml:space="preserve">الفقيه ج 1 ص 233 ب 49 ح48.</w:t>
      </w:r>
    </w:p>
    <w:p>
      <w:pPr>
        <w:pStyle w:val="BookText"/>
      </w:pPr>
      <w:r>
        <w:rPr>
          <w:rFonts w:ascii="Amiri" w:hAnsi="Amiri" w:eastAsia="Amiri" w:cs="Amiri"/>
          <w:lang w:bidi="ar-SA"/>
          <w:color w:val="111111"/>
          <w:sz w:val="28"/>
          <w:szCs w:val="28"/>
          <w:rtl/>
        </w:rPr>
        <w:t xml:space="preserve">( ان الله فرض الركوع والسجود -)</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Amiri" w:hAnsi="Amiri" w:eastAsia="Amiri" w:cs="Amiri"/>
          <w:lang w:bidi="ar-SA"/>
          <w:color w:val="111111"/>
          <w:sz w:val="28"/>
          <w:szCs w:val="28"/>
          <w:rtl/>
        </w:rPr>
        <w:t xml:space="preserve">(ان الله عزوجل هو الذي أنساه رحمة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يأتي تحت عنوان (صلی رسول الله صلی الله علیه و آله و سلم ثم الخ)</w:t>
      </w:r>
    </w:p>
    <w:p>
      <w:pPr>
        <w:pStyle w:val="BookText"/>
      </w:pPr>
      <w:r>
        <w:rPr>
          <w:rFonts w:ascii="Amiri" w:hAnsi="Amiri" w:eastAsia="Amiri" w:cs="Amiri"/>
          <w:lang w:bidi="ar-SA"/>
          <w:color w:val="111111"/>
          <w:sz w:val="28"/>
          <w:szCs w:val="28"/>
          <w:rtl/>
        </w:rPr>
        <w:t xml:space="preserve">«ان من سلم في ركعتين من الظهر أو العصر او المغرب أو العشاء الآخرة ثم ذكر فليبن على صلاته ولو بلغ الصين ولا اعادة عليه» (6)</w:t>
      </w:r>
    </w:p>
    <w:p>
      <w:pPr>
        <w:pStyle w:val="BookText"/>
      </w:pPr>
      <w:r>
        <w:rPr>
          <w:rFonts w:ascii="Amiri" w:hAnsi="Amiri" w:eastAsia="Amiri" w:cs="Amiri"/>
          <w:lang w:bidi="ar-SA"/>
          <w:color w:val="111111"/>
          <w:sz w:val="28"/>
          <w:szCs w:val="28"/>
          <w:rtl/>
        </w:rPr>
        <w:t xml:space="preserve">الفقيه ج 1 ص 229ب 49 ح 29.</w:t>
      </w:r>
    </w:p>
    <w:p>
      <w:pPr>
        <w:pStyle w:val="BookText"/>
      </w:pPr>
      <w:r>
        <w:rPr>
          <w:rFonts w:ascii="Amiri" w:hAnsi="Amiri" w:eastAsia="Amiri" w:cs="Amiri"/>
          <w:lang w:bidi="ar-SA"/>
          <w:color w:val="111111"/>
          <w:sz w:val="28"/>
          <w:szCs w:val="28"/>
          <w:rtl/>
        </w:rPr>
        <w:t xml:space="preserve">التهذيب ج 2 ص 192 ب 10 ح 59 بتفاوت .</w:t>
      </w:r>
    </w:p>
    <w:p>
      <w:pPr>
        <w:pStyle w:val="BookText"/>
      </w:pPr>
      <w:r>
        <w:rPr>
          <w:rFonts w:ascii="IRNazanin" w:hAnsi="IRNazanin" w:eastAsia="IRNazanin" w:cs="IRNazanin"/>
          <w:lang w:bidi="fa-IR"/>
          <w:color w:val="111111"/>
          <w:sz w:val="28"/>
          <w:szCs w:val="28"/>
          <w:rtl/>
        </w:rPr>
        <w:t xml:space="preserve">الاستبصار ج 1 ص 379 ب 220 ذیل ح 5 بتفاوت.</w:t>
      </w:r>
    </w:p>
    <w:p>
      <w:pPr>
        <w:pStyle w:val="BookText"/>
      </w:pPr>
      <w:r>
        <w:rPr>
          <w:rFonts w:ascii="IRNazanin" w:hAnsi="IRNazanin" w:eastAsia="IRNazanin" w:cs="IRNazanin"/>
          <w:lang w:bidi="fa-IR"/>
          <w:color w:val="111111"/>
          <w:sz w:val="28"/>
          <w:szCs w:val="28"/>
          <w:rtl/>
        </w:rPr>
        <w:t xml:space="preserve">«انا صلينا المغرب فسها الامام في الركعتين فاعدنا الصلاة فقال : ولم أعدتم ؟! أليس قد انصرف رسول الله صلی الله علیه و اله و سلم في ركعتين فأتم بركعتين ، ألا أتممتم ؟!!» (6)</w:t>
      </w:r>
    </w:p>
    <w:p>
      <w:pPr>
        <w:pStyle w:val="BookText"/>
      </w:pPr>
      <w:r>
        <w:rPr>
          <w:rFonts w:ascii="Amiri" w:hAnsi="Amiri" w:eastAsia="Amiri" w:cs="Amiri"/>
          <w:lang w:bidi="ar-SA"/>
          <w:color w:val="111111"/>
          <w:sz w:val="28"/>
          <w:szCs w:val="28"/>
          <w:rtl/>
        </w:rPr>
        <w:t xml:space="preserve">التهذيب ج 2 ص 180 ب10 ح 26.</w:t>
      </w:r>
    </w:p>
    <w:p>
      <w:pPr>
        <w:pStyle w:val="BookText"/>
      </w:pPr>
      <w:r>
        <w:rPr>
          <w:rFonts w:ascii="IRNazanin" w:hAnsi="IRNazanin" w:eastAsia="IRNazanin" w:cs="IRNazanin"/>
          <w:lang w:bidi="fa-IR"/>
          <w:color w:val="111111"/>
          <w:sz w:val="28"/>
          <w:szCs w:val="28"/>
          <w:rtl/>
        </w:rPr>
        <w:t xml:space="preserve">الاستبصار ج 1 ص 370 ب 215 ح 5.</w:t>
      </w:r>
    </w:p>
    <w:p>
      <w:pPr>
        <w:pStyle w:val="BookText"/>
      </w:pPr>
      <w:r>
        <w:rPr>
          <w:rFonts w:ascii="IRNazanin" w:hAnsi="IRNazanin" w:eastAsia="IRNazanin" w:cs="IRNazanin"/>
          <w:lang w:bidi="fa-IR"/>
          <w:color w:val="111111"/>
          <w:sz w:val="28"/>
          <w:szCs w:val="28"/>
          <w:rtl/>
        </w:rPr>
        <w:t xml:space="preserve">«انما السهو ما بين الثلاث والأربع، وفي الأثنتين و ( في ) الأربع بتلك المنزلة ، ومن سهى ولم يدر ثلاث صلی أم اربعاً واعتدل شکه قال : يقوم فيتم ثم يجلس فيتشهد ويسلم ويصلي ركعتين وأربع سجدات وهو جالس، فان كان اكثر وهمه الى الأربع تشهد و سلم ثم قرأ فاتحة الكتاب وركع وسجد ثم قرأ وسجد سجدتين وتشهد وسلم، وان كان اكثر وهمه «الی» الثنتين نهض فصلى ركعتين وتشهد و سلم» (غ)</w:t>
      </w:r>
    </w:p>
    <w:p>
      <w:pPr>
        <w:pStyle w:val="BookText"/>
      </w:pPr>
      <w:r>
        <w:rPr>
          <w:rFonts w:ascii="IRNazanin" w:hAnsi="IRNazanin" w:eastAsia="IRNazanin" w:cs="IRNazanin"/>
          <w:lang w:bidi="fa-IR"/>
          <w:color w:val="111111"/>
          <w:sz w:val="28"/>
          <w:szCs w:val="28"/>
          <w:rtl/>
        </w:rPr>
        <w:t xml:space="preserve">الكافي ج 3 ص 352 ک12 ب 40 ح 5.</w:t>
      </w:r>
    </w:p>
    <w:p>
      <w:pPr>
        <w:pStyle w:val="BookText"/>
      </w:pPr>
      <w:r>
        <w:rPr>
          <w:rFonts w:ascii="Amiri" w:hAnsi="Amiri" w:eastAsia="Amiri" w:cs="Amiri"/>
          <w:lang w:bidi="ar-SA"/>
          <w:color w:val="111111"/>
          <w:sz w:val="28"/>
          <w:szCs w:val="28"/>
          <w:rtl/>
        </w:rPr>
        <w:t xml:space="preserve">( انما لك من صلاتك ما اقبلت عليه)</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 انما يجب السهو فيما زاد رسول الله )</w:t>
      </w:r>
    </w:p>
    <w:p>
      <w:pPr>
        <w:pStyle w:val="BookText"/>
      </w:pPr>
      <w:r>
        <w:rPr>
          <w:rFonts w:ascii="Amiri" w:hAnsi="Amiri" w:eastAsia="Amiri" w:cs="Amiri"/>
          <w:lang w:bidi="ar-SA"/>
          <w:color w:val="111111"/>
          <w:sz w:val="28"/>
          <w:szCs w:val="28"/>
          <w:rtl/>
        </w:rPr>
        <w:t xml:space="preserve">يأتي في الصلاة تحت عنوان ( لما عرج الخ)</w:t>
      </w:r>
    </w:p>
    <w:p>
      <w:pPr>
        <w:pStyle w:val="BookText"/>
      </w:pPr>
      <w:r>
        <w:rPr>
          <w:rFonts w:ascii="Amiri" w:hAnsi="Amiri" w:eastAsia="Amiri" w:cs="Amiri"/>
          <w:lang w:bidi="ar-SA"/>
          <w:color w:val="111111"/>
          <w:sz w:val="28"/>
          <w:szCs w:val="28"/>
          <w:rtl/>
        </w:rPr>
        <w:t xml:space="preserve">(انه اذا سهى في النافلة - ) يأتي تحت عنوان ( عن السهو فانه )</w:t>
      </w:r>
    </w:p>
    <w:p>
      <w:pPr>
        <w:pStyle w:val="BookText"/>
      </w:pPr>
      <w:r>
        <w:rPr>
          <w:rFonts w:ascii="Amiri" w:hAnsi="Amiri" w:eastAsia="Amiri" w:cs="Amiri"/>
          <w:lang w:bidi="ar-SA"/>
          <w:color w:val="111111"/>
          <w:sz w:val="28"/>
          <w:szCs w:val="28"/>
          <w:rtl/>
        </w:rPr>
        <w:t xml:space="preserve">( انه يصلي ركعة من قيام - ) يأتي تحت عنوان ( وروى انه يصلي الخ)</w:t>
      </w:r>
    </w:p>
    <w:p>
      <w:pPr>
        <w:pStyle w:val="BookText"/>
      </w:pPr>
      <w:r>
        <w:rPr>
          <w:rFonts w:ascii="Amiri" w:hAnsi="Amiri" w:eastAsia="Amiri" w:cs="Amiri"/>
          <w:lang w:bidi="ar-SA"/>
          <w:color w:val="111111"/>
          <w:sz w:val="28"/>
          <w:szCs w:val="28"/>
          <w:rtl/>
        </w:rPr>
        <w:t xml:space="preserve">«اني رجل كثير السهو فما احفظ صلاتي الا بخاتمي أحوله من مكان الى مكان ، فقال : لا بأس به» (6)</w:t>
      </w:r>
    </w:p>
    <w:p>
      <w:pPr>
        <w:pStyle w:val="BookText"/>
      </w:pPr>
      <w:r>
        <w:rPr>
          <w:rFonts w:ascii="Amiri" w:hAnsi="Amiri" w:eastAsia="Amiri" w:cs="Amiri"/>
          <w:lang w:bidi="ar-SA"/>
          <w:color w:val="111111"/>
          <w:sz w:val="28"/>
          <w:szCs w:val="28"/>
          <w:rtl/>
        </w:rPr>
        <w:t xml:space="preserve">الفقيه ج 1 ص 166 ب 39 ح 28.</w:t>
      </w:r>
    </w:p>
    <w:p>
      <w:pPr>
        <w:pStyle w:val="BookText"/>
      </w:pPr>
      <w:r>
        <w:rPr>
          <w:rFonts w:ascii="Amiri" w:hAnsi="Amiri" w:eastAsia="Amiri" w:cs="Amiri"/>
          <w:lang w:bidi="ar-SA"/>
          <w:color w:val="111111"/>
          <w:sz w:val="28"/>
          <w:szCs w:val="28"/>
          <w:rtl/>
        </w:rPr>
        <w:t xml:space="preserve">«اني صليت المكتوبة فنسيت أن أقرأ في صلاتي كلها، فقال: أليس قد أتممت الركوع والسجود؟ قلت: بلى، قال: قد</w:t>
      </w:r>
      <w:r>
        <w:rPr>
          <w:rStyle w:val="FootnoteReference"/>
        </w:rPr>
        <w:footnoteReference w:id="7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 صلاتك اذا كان نسیاناً (6)</w:t>
      </w:r>
    </w:p>
    <w:p>
      <w:pPr>
        <w:pStyle w:val="BookText"/>
      </w:pPr>
      <w:r>
        <w:rPr>
          <w:rFonts w:ascii="IRNazanin" w:hAnsi="IRNazanin" w:eastAsia="IRNazanin" w:cs="IRNazanin"/>
          <w:lang w:bidi="fa-IR"/>
          <w:color w:val="111111"/>
          <w:sz w:val="28"/>
          <w:szCs w:val="28"/>
          <w:rtl/>
        </w:rPr>
        <w:t xml:space="preserve">الكافي ج 3 ص 348 ک12 ب 35 ح 3.</w:t>
      </w:r>
    </w:p>
    <w:p>
      <w:pPr>
        <w:pStyle w:val="BookText"/>
      </w:pPr>
      <w:r>
        <w:rPr>
          <w:rFonts w:ascii="Amiri" w:hAnsi="Amiri" w:eastAsia="Amiri" w:cs="Amiri"/>
          <w:lang w:bidi="ar-SA"/>
          <w:color w:val="111111"/>
          <w:sz w:val="28"/>
          <w:szCs w:val="28"/>
          <w:rtl/>
        </w:rPr>
        <w:t xml:space="preserve">التهذيب ج 2 ص 146 ب 9 ح 28.</w:t>
      </w:r>
    </w:p>
    <w:p>
      <w:pPr>
        <w:pStyle w:val="BookText"/>
      </w:pPr>
      <w:r>
        <w:rPr>
          <w:rFonts w:ascii="IRNazanin" w:hAnsi="IRNazanin" w:eastAsia="IRNazanin" w:cs="IRNazanin"/>
          <w:lang w:bidi="fa-IR"/>
          <w:color w:val="111111"/>
          <w:sz w:val="28"/>
          <w:szCs w:val="28"/>
          <w:rtl/>
        </w:rPr>
        <w:t xml:space="preserve">الاستبصار ج 1 ص 353 ب 206ح 2.</w:t>
      </w:r>
    </w:p>
    <w:p>
      <w:pPr>
        <w:pStyle w:val="BookText"/>
      </w:pPr>
      <w:r>
        <w:rPr>
          <w:rFonts w:ascii="IRNazanin" w:hAnsi="IRNazanin" w:eastAsia="IRNazanin" w:cs="IRNazanin"/>
          <w:lang w:bidi="fa-IR"/>
          <w:color w:val="111111"/>
          <w:sz w:val="28"/>
          <w:szCs w:val="28"/>
          <w:rtl/>
        </w:rPr>
        <w:t xml:space="preserve">«اني كثير السهو في الصلاة فقال : وهل يسلم منه أحد ؟ فقلت : ما أظن احداً اکثر سهواً مني فقال له ابو عبدالله علیه السلام: يا أبا محمد ان العبد يرفع له ثلث صلاته ونصفها وثلاثة ارباعها وأقل واكثر على قدر سهوه فيها لكنه يتم له من النوافل</w:t>
      </w:r>
      <w:r>
        <w:rPr>
          <w:rStyle w:val="FootnoteReference"/>
        </w:rPr>
        <w:footnoteReference w:id="77"/>
      </w:r>
      <w:r>
        <w:rPr>
          <w:rFonts w:ascii="IRNazanin" w:hAnsi="IRNazanin" w:eastAsia="IRNazanin" w:cs="IRNazanin"/>
          <w:lang w:bidi="fa-IR"/>
          <w:color w:val="111111"/>
          <w:sz w:val="28"/>
          <w:szCs w:val="28"/>
          <w:rtl/>
        </w:rPr>
        <w:t xml:space="preserve">قال : فقال له ابو بصير : ما أرى النوافل ينبغي أن تترك على حال فقال أبو عبدالله علیه السلام: اجل ، لا» (6)</w:t>
      </w:r>
    </w:p>
    <w:p>
      <w:pPr>
        <w:pStyle w:val="BookText"/>
      </w:pPr>
      <w:r>
        <w:rPr>
          <w:rFonts w:ascii="IRNazanin" w:hAnsi="IRNazanin" w:eastAsia="IRNazanin" w:cs="IRNazanin"/>
          <w:lang w:bidi="fa-IR"/>
          <w:color w:val="111111"/>
          <w:sz w:val="28"/>
          <w:szCs w:val="28"/>
          <w:rtl/>
        </w:rPr>
        <w:t xml:space="preserve">الكافي ج3 ص363 ک12 ب 44 ح3.</w:t>
      </w:r>
    </w:p>
    <w:p>
      <w:pPr>
        <w:pStyle w:val="BookText"/>
      </w:pPr>
      <w:r>
        <w:rPr>
          <w:rFonts w:ascii="Amiri" w:hAnsi="Amiri" w:eastAsia="Amiri" w:cs="Amiri"/>
          <w:lang w:bidi="ar-SA"/>
          <w:color w:val="111111"/>
          <w:sz w:val="28"/>
          <w:szCs w:val="28"/>
          <w:rtl/>
        </w:rPr>
        <w:t xml:space="preserve">التهذيب ج2 ص 342 ب16 ح4.</w:t>
      </w:r>
    </w:p>
    <w:p>
      <w:pPr>
        <w:pStyle w:val="BookText"/>
      </w:pPr>
      <w:r>
        <w:rPr>
          <w:rFonts w:ascii="Amiri" w:hAnsi="Amiri" w:eastAsia="Amiri" w:cs="Amiri"/>
          <w:lang w:bidi="ar-SA"/>
          <w:color w:val="111111"/>
          <w:sz w:val="28"/>
          <w:szCs w:val="28"/>
          <w:rtl/>
        </w:rPr>
        <w:t xml:space="preserve">«تسجد سجدتي السهو في كل زيادة تدخل عليك أو نقصان ،</w:t>
      </w:r>
      <w:r>
        <w:rPr>
          <w:rStyle w:val="FootnoteReference"/>
        </w:rPr>
        <w:footnoteReference w:id="78"/>
      </w:r>
      <w:r>
        <w:rPr>
          <w:rFonts w:ascii="Amiri" w:hAnsi="Amiri" w:eastAsia="Amiri" w:cs="Amiri"/>
          <w:lang w:bidi="ar-SA"/>
          <w:color w:val="111111"/>
          <w:sz w:val="28"/>
          <w:szCs w:val="28"/>
          <w:rtl/>
        </w:rPr>
        <w:t xml:space="preserve">ومن ترك سجدة فقد نقص» (6)</w:t>
      </w:r>
    </w:p>
    <w:p>
      <w:pPr>
        <w:pStyle w:val="BookText"/>
      </w:pPr>
      <w:r>
        <w:rPr>
          <w:rFonts w:ascii="Amiri" w:hAnsi="Amiri" w:eastAsia="Amiri" w:cs="Amiri"/>
          <w:lang w:bidi="ar-SA"/>
          <w:color w:val="111111"/>
          <w:sz w:val="28"/>
          <w:szCs w:val="28"/>
          <w:rtl/>
        </w:rPr>
        <w:t xml:space="preserve">التهذيب ج 2 ص 155 ب 9 ح66.</w:t>
      </w:r>
    </w:p>
    <w:p>
      <w:pPr>
        <w:pStyle w:val="BookText"/>
      </w:pPr>
      <w:r>
        <w:rPr>
          <w:rFonts w:ascii="IRNazanin" w:hAnsi="IRNazanin" w:eastAsia="IRNazanin" w:cs="IRNazanin"/>
          <w:lang w:bidi="fa-IR"/>
          <w:color w:val="111111"/>
          <w:sz w:val="28"/>
          <w:szCs w:val="28"/>
          <w:rtl/>
        </w:rPr>
        <w:t xml:space="preserve">الاستبصار ج 1 ص 361ب 210ح2.</w:t>
      </w:r>
    </w:p>
    <w:p>
      <w:pPr>
        <w:pStyle w:val="BookText"/>
      </w:pPr>
      <w:r>
        <w:rPr>
          <w:rFonts w:ascii="IRNazanin" w:hAnsi="IRNazanin" w:eastAsia="IRNazanin" w:cs="IRNazanin"/>
          <w:lang w:bidi="fa-IR"/>
          <w:color w:val="111111"/>
          <w:sz w:val="28"/>
          <w:szCs w:val="28"/>
          <w:rtl/>
        </w:rPr>
        <w:t xml:space="preserve">«تقول</w:t>
      </w:r>
      <w:r>
        <w:rPr>
          <w:rStyle w:val="FootnoteReference"/>
        </w:rPr>
        <w:footnoteReference w:id="79"/>
      </w:r>
      <w:r>
        <w:rPr>
          <w:rFonts w:ascii="Amiri" w:hAnsi="Amiri" w:eastAsia="Amiri" w:cs="Amiri"/>
          <w:lang w:bidi="ar-SA"/>
          <w:color w:val="111111"/>
          <w:sz w:val="28"/>
          <w:szCs w:val="28"/>
          <w:rtl/>
        </w:rPr>
        <w:t xml:space="preserve">في سجدتي السهو: «بسم الله وبالله اللهم صل على محمد و آل محمد» قال الحلبي: وسمعته مرة أخرى يقول</w:t>
      </w:r>
      <w:r>
        <w:rPr>
          <w:rStyle w:val="FootnoteReference"/>
        </w:rPr>
        <w:footnoteReference w:id="80"/>
      </w:r>
      <w:r>
        <w:rPr>
          <w:rFonts w:ascii="Amiri" w:hAnsi="Amiri" w:eastAsia="Amiri" w:cs="Amiri"/>
          <w:lang w:bidi="ar-SA"/>
          <w:color w:val="111111"/>
          <w:sz w:val="28"/>
          <w:szCs w:val="28"/>
          <w:rtl/>
        </w:rPr>
        <w:t xml:space="preserve">« بسم الله وبالله السلام عليك أيها النبي ورحمة الله وبركاته» (6)</w:t>
      </w:r>
    </w:p>
    <w:p>
      <w:pPr>
        <w:pStyle w:val="BookText"/>
      </w:pPr>
      <w:r>
        <w:rPr>
          <w:rFonts w:ascii="IRNazanin" w:hAnsi="IRNazanin" w:eastAsia="IRNazanin" w:cs="IRNazanin"/>
          <w:lang w:bidi="fa-IR"/>
          <w:color w:val="111111"/>
          <w:sz w:val="28"/>
          <w:szCs w:val="28"/>
          <w:rtl/>
        </w:rPr>
        <w:t xml:space="preserve">الكافي ج 3 ص 356 ک12 ب 42 ح 5.</w:t>
      </w:r>
    </w:p>
    <w:p>
      <w:pPr>
        <w:pStyle w:val="BookText"/>
      </w:pPr>
      <w:r>
        <w:rPr>
          <w:rFonts w:ascii="Amiri" w:hAnsi="Amiri" w:eastAsia="Amiri" w:cs="Amiri"/>
          <w:lang w:bidi="ar-SA"/>
          <w:color w:val="111111"/>
          <w:sz w:val="28"/>
          <w:szCs w:val="28"/>
          <w:rtl/>
        </w:rPr>
        <w:t xml:space="preserve">الفقيه ج 1 ص 226ب 49ح 14.</w:t>
      </w:r>
    </w:p>
    <w:p>
      <w:pPr>
        <w:pStyle w:val="BookText"/>
      </w:pPr>
      <w:r>
        <w:rPr>
          <w:rFonts w:ascii="Amiri" w:hAnsi="Amiri" w:eastAsia="Amiri" w:cs="Amiri"/>
          <w:lang w:bidi="ar-SA"/>
          <w:color w:val="111111"/>
          <w:sz w:val="28"/>
          <w:szCs w:val="28"/>
          <w:rtl/>
        </w:rPr>
        <w:t xml:space="preserve">التهذيب ج 2 ص 196 ب 10 ح 74.</w:t>
      </w:r>
    </w:p>
    <w:p>
      <w:pPr>
        <w:pStyle w:val="BookText"/>
      </w:pPr>
      <w:r>
        <w:rPr>
          <w:rFonts w:ascii="Amiri" w:hAnsi="Amiri" w:eastAsia="Amiri" w:cs="Amiri"/>
          <w:lang w:bidi="ar-SA"/>
          <w:color w:val="111111"/>
          <w:sz w:val="28"/>
          <w:szCs w:val="28"/>
          <w:rtl/>
        </w:rPr>
        <w:t xml:space="preserve">«رجل لا يدري اثنتين صلى أم ثلاثاً أم أربعاً؟ فقال: يصلي ركعتين من قيام ثم يسلم ثم يصلي ركعتين وهو جالس» (6)</w:t>
      </w:r>
    </w:p>
    <w:p>
      <w:pPr>
        <w:pStyle w:val="BookText"/>
      </w:pPr>
      <w:r>
        <w:rPr>
          <w:rFonts w:ascii="Amiri" w:hAnsi="Amiri" w:eastAsia="Amiri" w:cs="Amiri"/>
          <w:lang w:bidi="ar-SA"/>
          <w:color w:val="111111"/>
          <w:sz w:val="28"/>
          <w:szCs w:val="28"/>
          <w:rtl/>
        </w:rPr>
        <w:t xml:space="preserve">الفقيه ج 1 ص 230ب 49 ح 38.</w:t>
      </w:r>
    </w:p>
    <w:p>
      <w:pPr>
        <w:pStyle w:val="BookText"/>
      </w:pPr>
      <w:r>
        <w:rPr>
          <w:rFonts w:ascii="IRNazanin" w:hAnsi="IRNazanin" w:eastAsia="IRNazanin" w:cs="IRNazanin"/>
          <w:lang w:bidi="fa-IR"/>
          <w:color w:val="111111"/>
          <w:sz w:val="28"/>
          <w:szCs w:val="28"/>
          <w:rtl/>
        </w:rPr>
        <w:t xml:space="preserve">( رجل لا يدرى أواحدة صلى أم ثنتين قال : يعيد - ) يأتي تحت عنوان ( رجل لا یدری واحدة الخ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لا يدري واحدة</w:t>
      </w:r>
      <w:r>
        <w:rPr>
          <w:rStyle w:val="FootnoteReference"/>
        </w:rPr>
        <w:footnoteReference w:id="81"/>
      </w:r>
      <w:r>
        <w:rPr>
          <w:rFonts w:ascii="IRNazanin" w:hAnsi="IRNazanin" w:eastAsia="IRNazanin" w:cs="IRNazanin"/>
          <w:lang w:bidi="fa-IR"/>
          <w:color w:val="111111"/>
          <w:sz w:val="28"/>
          <w:szCs w:val="28"/>
          <w:rtl/>
        </w:rPr>
        <w:t xml:space="preserve">، صلی ام ثنتين ؟ قال : يعيد</w:t>
      </w:r>
      <w:r>
        <w:rPr>
          <w:rStyle w:val="FootnoteReference"/>
        </w:rPr>
        <w:footnoteReference w:id="82"/>
      </w:r>
      <w:r>
        <w:rPr>
          <w:rFonts w:ascii="Amiri" w:hAnsi="Amiri" w:eastAsia="Amiri" w:cs="Amiri"/>
          <w:lang w:bidi="ar-SA"/>
          <w:color w:val="111111"/>
          <w:sz w:val="28"/>
          <w:szCs w:val="28"/>
          <w:rtl/>
        </w:rPr>
        <w:t xml:space="preserve">، قال : قلت له : رجل لم بدر أثنتين صلى أم ثلاثاً ؟ فقال : أن دخله الشك بعد دخوله في الثالثة مضى في الثالثة ثم صلى الأخرى ولا شييء عليه ويسلم</w:t>
      </w:r>
      <w:r>
        <w:rPr>
          <w:rStyle w:val="FootnoteReference"/>
        </w:rPr>
        <w:footnoteReference w:id="83"/>
      </w:r>
      <w:r>
        <w:rPr>
          <w:rFonts w:ascii="IRNazanin" w:hAnsi="IRNazanin" w:eastAsia="IRNazanin" w:cs="IRNazanin"/>
          <w:lang w:bidi="fa-IR"/>
          <w:color w:val="111111"/>
          <w:sz w:val="28"/>
          <w:szCs w:val="28"/>
          <w:rtl/>
        </w:rPr>
        <w:t xml:space="preserve">قلت : فانه لم يدر في ثنتين هو أم في أربع ؟ قال : يسلم ويقوم فيصلي ركعتين ثم يسلم ولا شییء عليه» (5) أو (6)</w:t>
      </w:r>
    </w:p>
    <w:p>
      <w:pPr>
        <w:pStyle w:val="BookText"/>
      </w:pPr>
      <w:r>
        <w:rPr>
          <w:rFonts w:ascii="IRNazanin" w:hAnsi="IRNazanin" w:eastAsia="IRNazanin" w:cs="IRNazanin"/>
          <w:lang w:bidi="fa-IR"/>
          <w:color w:val="111111"/>
          <w:sz w:val="28"/>
          <w:szCs w:val="28"/>
          <w:rtl/>
        </w:rPr>
        <w:t xml:space="preserve">الكافي ج3 ص 350 ک12 ب38 ح 3.</w:t>
      </w:r>
    </w:p>
    <w:p>
      <w:pPr>
        <w:pStyle w:val="BookText"/>
      </w:pPr>
      <w:r>
        <w:rPr>
          <w:rFonts w:ascii="Amiri" w:hAnsi="Amiri" w:eastAsia="Amiri" w:cs="Amiri"/>
          <w:lang w:bidi="ar-SA"/>
          <w:color w:val="111111"/>
          <w:sz w:val="28"/>
          <w:szCs w:val="28"/>
          <w:rtl/>
        </w:rPr>
        <w:t xml:space="preserve">التهذيب ج 2 ص 177 ب 10 ح 9.</w:t>
      </w:r>
    </w:p>
    <w:p>
      <w:pPr>
        <w:pStyle w:val="BookText"/>
      </w:pPr>
      <w:r>
        <w:rPr>
          <w:rFonts w:ascii="Amiri" w:hAnsi="Amiri" w:eastAsia="Amiri" w:cs="Amiri"/>
          <w:lang w:bidi="ar-SA"/>
          <w:color w:val="111111"/>
          <w:sz w:val="28"/>
          <w:szCs w:val="28"/>
          <w:rtl/>
        </w:rPr>
        <w:t xml:space="preserve">التهذيب ج 2 ص 192 ب 10 ح 60.</w:t>
      </w:r>
    </w:p>
    <w:p>
      <w:pPr>
        <w:pStyle w:val="BookText"/>
      </w:pPr>
      <w:r>
        <w:rPr>
          <w:rFonts w:ascii="IRNazanin" w:hAnsi="IRNazanin" w:eastAsia="IRNazanin" w:cs="IRNazanin"/>
          <w:lang w:bidi="fa-IR"/>
          <w:color w:val="111111"/>
          <w:sz w:val="28"/>
          <w:szCs w:val="28"/>
          <w:rtl/>
        </w:rPr>
        <w:t xml:space="preserve">الاستبصار ج 1 ص 364 ب 213 ح 9.</w:t>
      </w:r>
    </w:p>
    <w:p>
      <w:pPr>
        <w:pStyle w:val="BookText"/>
      </w:pPr>
      <w:r>
        <w:rPr>
          <w:rFonts w:ascii="IRNazanin" w:hAnsi="IRNazanin" w:eastAsia="IRNazanin" w:cs="IRNazanin"/>
          <w:lang w:bidi="fa-IR"/>
          <w:color w:val="111111"/>
          <w:sz w:val="28"/>
          <w:szCs w:val="28"/>
          <w:rtl/>
        </w:rPr>
        <w:t xml:space="preserve">الاستبصار ج 1 ص 375 ب218 ح 1.</w:t>
      </w:r>
    </w:p>
    <w:p>
      <w:pPr>
        <w:pStyle w:val="BookText"/>
      </w:pPr>
      <w:r>
        <w:rPr>
          <w:rFonts w:ascii="Amiri" w:hAnsi="Amiri" w:eastAsia="Amiri" w:cs="Amiri"/>
          <w:lang w:bidi="ar-SA"/>
          <w:color w:val="111111"/>
          <w:sz w:val="28"/>
          <w:szCs w:val="28"/>
          <w:rtl/>
        </w:rPr>
        <w:t xml:space="preserve">( رجل لم يدر اثنتين صلى أم ثلاثا -) تقدم تحت عنوان ( رجل لا يدري واحدة الخ)</w:t>
      </w:r>
    </w:p>
    <w:p>
      <w:pPr>
        <w:pStyle w:val="BookText"/>
      </w:pPr>
      <w:r>
        <w:rPr>
          <w:rFonts w:ascii="Amiri" w:hAnsi="Amiri" w:eastAsia="Amiri" w:cs="Amiri"/>
          <w:lang w:bidi="ar-SA"/>
          <w:color w:val="111111"/>
          <w:sz w:val="28"/>
          <w:szCs w:val="28"/>
          <w:rtl/>
        </w:rPr>
        <w:t xml:space="preserve">«الرجل يذكر بعد ما قام</w:t>
      </w:r>
      <w:r>
        <w:rPr>
          <w:rStyle w:val="FootnoteReference"/>
        </w:rPr>
        <w:footnoteReference w:id="84"/>
      </w:r>
      <w:r>
        <w:rPr>
          <w:rFonts w:ascii="IRNazanin" w:hAnsi="IRNazanin" w:eastAsia="IRNazanin" w:cs="IRNazanin"/>
          <w:lang w:bidi="fa-IR"/>
          <w:color w:val="111111"/>
          <w:sz w:val="28"/>
          <w:szCs w:val="28"/>
          <w:rtl/>
        </w:rPr>
        <w:t xml:space="preserve">وتكلم ومضى في حوائجه انه انما صلى ركعتين في الظهر والعصر والعتمة والمغرب قال : يبنی على صلاته فيتمها ولو بلغ الصين ولا يعيد الصلاة» (6)</w:t>
      </w:r>
    </w:p>
    <w:p>
      <w:pPr>
        <w:pStyle w:val="BookText"/>
      </w:pPr>
      <w:r>
        <w:rPr>
          <w:rFonts w:ascii="IRNazanin" w:hAnsi="IRNazanin" w:eastAsia="IRNazanin" w:cs="IRNazanin"/>
          <w:lang w:bidi="fa-IR"/>
          <w:color w:val="111111"/>
          <w:sz w:val="28"/>
          <w:szCs w:val="28"/>
          <w:rtl/>
        </w:rPr>
        <w:t xml:space="preserve">التهذيب ج 2 ص 192ب 10 ذیل ح 59.</w:t>
      </w:r>
    </w:p>
    <w:p>
      <w:pPr>
        <w:pStyle w:val="BookText"/>
      </w:pPr>
      <w:r>
        <w:rPr>
          <w:rFonts w:ascii="IRNazanin" w:hAnsi="IRNazanin" w:eastAsia="IRNazanin" w:cs="IRNazanin"/>
          <w:lang w:bidi="fa-IR"/>
          <w:color w:val="111111"/>
          <w:sz w:val="28"/>
          <w:szCs w:val="28"/>
          <w:rtl/>
        </w:rPr>
        <w:t xml:space="preserve">الاستبصار ج 1 ص 379ب 220 ذیل ح 5.</w:t>
      </w:r>
    </w:p>
    <w:p>
      <w:pPr>
        <w:pStyle w:val="BookText"/>
      </w:pPr>
      <w:r>
        <w:rPr>
          <w:rFonts w:ascii="Amiri" w:hAnsi="Amiri" w:eastAsia="Amiri" w:cs="Amiri"/>
          <w:lang w:bidi="ar-SA"/>
          <w:color w:val="111111"/>
          <w:sz w:val="28"/>
          <w:szCs w:val="28"/>
          <w:rtl/>
        </w:rPr>
        <w:t xml:space="preserve">الفقيه ج 1 ص 229ب 49 ح 29 بتفاوت .</w:t>
      </w:r>
    </w:p>
    <w:p>
      <w:pPr>
        <w:pStyle w:val="BookText"/>
      </w:pPr>
      <w:r>
        <w:rPr>
          <w:rFonts w:ascii="Amiri" w:hAnsi="Amiri" w:eastAsia="Amiri" w:cs="Amiri"/>
          <w:lang w:bidi="ar-SA"/>
          <w:color w:val="111111"/>
          <w:sz w:val="28"/>
          <w:szCs w:val="28"/>
          <w:rtl/>
        </w:rPr>
        <w:t xml:space="preserve">«الرجل يسهو عن القرائة في الركعتين الاولتين فيذكر في الركعتين الأخيرتين انه لم يقرأ ، قال : أتم الركوع والسجود ؟ قلت : نعم قال : اني اكره أن أجعل آخر صلاتي اولها» (6)</w:t>
      </w:r>
    </w:p>
    <w:p>
      <w:pPr>
        <w:pStyle w:val="BookText"/>
      </w:pPr>
      <w:r>
        <w:rPr>
          <w:rFonts w:ascii="Amiri" w:hAnsi="Amiri" w:eastAsia="Amiri" w:cs="Amiri"/>
          <w:lang w:bidi="ar-SA"/>
          <w:color w:val="111111"/>
          <w:sz w:val="28"/>
          <w:szCs w:val="28"/>
          <w:rtl/>
        </w:rPr>
        <w:t xml:space="preserve">التهذيب ج 2 ص 146 ب 9 ح 29.</w:t>
      </w:r>
    </w:p>
    <w:p>
      <w:pPr>
        <w:pStyle w:val="BookText"/>
      </w:pPr>
      <w:r>
        <w:rPr>
          <w:rFonts w:ascii="IRNazanin" w:hAnsi="IRNazanin" w:eastAsia="IRNazanin" w:cs="IRNazanin"/>
          <w:lang w:bidi="fa-IR"/>
          <w:color w:val="111111"/>
          <w:sz w:val="28"/>
          <w:szCs w:val="28"/>
          <w:rtl/>
        </w:rPr>
        <w:t xml:space="preserve">الاستبصار ج 1 ص 354 ب 206ح3.</w:t>
      </w:r>
    </w:p>
    <w:p>
      <w:pPr>
        <w:pStyle w:val="BookText"/>
      </w:pPr>
      <w:r>
        <w:rPr>
          <w:rFonts w:ascii="Amiri" w:hAnsi="Amiri" w:eastAsia="Amiri" w:cs="Amiri"/>
          <w:lang w:bidi="ar-SA"/>
          <w:color w:val="111111"/>
          <w:sz w:val="28"/>
          <w:szCs w:val="28"/>
          <w:rtl/>
        </w:rPr>
        <w:t xml:space="preserve">«سجدتا السهو بعد التسليم وقبل الكلام» (1)</w:t>
      </w:r>
    </w:p>
    <w:p>
      <w:pPr>
        <w:pStyle w:val="BookText"/>
      </w:pPr>
      <w:r>
        <w:rPr>
          <w:rFonts w:ascii="Amiri" w:hAnsi="Amiri" w:eastAsia="Amiri" w:cs="Amiri"/>
          <w:lang w:bidi="ar-SA"/>
          <w:color w:val="111111"/>
          <w:sz w:val="28"/>
          <w:szCs w:val="28"/>
          <w:rtl/>
        </w:rPr>
        <w:t xml:space="preserve">الفقيه ج 1 ص 225ب 49ح 11.</w:t>
      </w:r>
    </w:p>
    <w:p>
      <w:pPr>
        <w:pStyle w:val="BookText"/>
      </w:pPr>
      <w:r>
        <w:rPr>
          <w:rFonts w:ascii="Amiri" w:hAnsi="Amiri" w:eastAsia="Amiri" w:cs="Amiri"/>
          <w:lang w:bidi="ar-SA"/>
          <w:color w:val="111111"/>
          <w:sz w:val="28"/>
          <w:szCs w:val="28"/>
          <w:rtl/>
        </w:rPr>
        <w:t xml:space="preserve">التهذيب ج 2 ص 195 ب 10 ح 69.</w:t>
      </w:r>
    </w:p>
    <w:p>
      <w:pPr>
        <w:pStyle w:val="BookText"/>
      </w:pPr>
      <w:r>
        <w:rPr>
          <w:rFonts w:ascii="IRNazanin" w:hAnsi="IRNazanin" w:eastAsia="IRNazanin" w:cs="IRNazanin"/>
          <w:lang w:bidi="fa-IR"/>
          <w:color w:val="111111"/>
          <w:sz w:val="28"/>
          <w:szCs w:val="28"/>
          <w:rtl/>
        </w:rPr>
        <w:t xml:space="preserve">الاستبصار ج 1 ص 380 ب 222 ح 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«شكوت إلى أبي عبدالله علیه السلام السهو في المغرب ، فقال : صلها بقل هو الله أحد، وقل یا ایها الكافرون ففعلت ذلك فذهب عني»</w:t>
      </w:r>
    </w:p>
    <w:p>
      <w:pPr>
        <w:pStyle w:val="BookText"/>
      </w:pPr>
      <w:r>
        <w:rPr>
          <w:rFonts w:ascii="Amiri" w:hAnsi="Amiri" w:eastAsia="Amiri" w:cs="Amiri"/>
          <w:lang w:bidi="ar-SA"/>
          <w:color w:val="111111"/>
          <w:sz w:val="28"/>
          <w:szCs w:val="28"/>
          <w:rtl/>
        </w:rPr>
        <w:t xml:space="preserve">الفقيه ج 1 ص 224ب 49ح 2.</w:t>
      </w:r>
    </w:p>
    <w:p>
      <w:pPr>
        <w:pStyle w:val="BookText"/>
      </w:pPr>
      <w:r>
        <w:rPr>
          <w:rFonts w:ascii="Amiri" w:hAnsi="Amiri" w:eastAsia="Amiri" w:cs="Amiri"/>
          <w:lang w:bidi="ar-SA"/>
          <w:color w:val="111111"/>
          <w:sz w:val="28"/>
          <w:szCs w:val="28"/>
          <w:rtl/>
        </w:rPr>
        <w:t xml:space="preserve">«شكوت إلى أبي عبدالله عليه السلام كثرة السهو في الصلاة فقال: احص صلاتك بالحصى أو قال احفظها بالحصى»</w:t>
      </w:r>
    </w:p>
    <w:p>
      <w:pPr>
        <w:pStyle w:val="BookText"/>
      </w:pPr>
      <w:r>
        <w:rPr>
          <w:rFonts w:ascii="Amiri" w:hAnsi="Amiri" w:eastAsia="Amiri" w:cs="Amiri"/>
          <w:lang w:bidi="ar-SA"/>
          <w:color w:val="111111"/>
          <w:sz w:val="28"/>
          <w:szCs w:val="28"/>
          <w:rtl/>
        </w:rPr>
        <w:t xml:space="preserve">التهذيب ج 2 ص 348 ب16 ح 32.</w:t>
      </w:r>
    </w:p>
    <w:p>
      <w:pPr>
        <w:pStyle w:val="BookText"/>
      </w:pPr>
      <w:r>
        <w:rPr>
          <w:rFonts w:ascii="IRNazanin" w:hAnsi="IRNazanin" w:eastAsia="IRNazanin" w:cs="IRNazanin"/>
          <w:lang w:bidi="fa-IR"/>
          <w:color w:val="111111"/>
          <w:sz w:val="28"/>
          <w:szCs w:val="28"/>
          <w:rtl/>
        </w:rPr>
        <w:t xml:space="preserve">«صلى بنا رسول الله صلی الله علیه و اله و سلم الظهر خمس رکعات ثم انفتل</w:t>
      </w:r>
      <w:r>
        <w:rPr>
          <w:rStyle w:val="FootnoteReference"/>
        </w:rPr>
        <w:footnoteReference w:id="85"/>
      </w:r>
      <w:r>
        <w:rPr>
          <w:rFonts w:ascii="IRNazanin" w:hAnsi="IRNazanin" w:eastAsia="IRNazanin" w:cs="IRNazanin"/>
          <w:lang w:bidi="fa-IR"/>
          <w:color w:val="111111"/>
          <w:sz w:val="28"/>
          <w:szCs w:val="28"/>
          <w:rtl/>
        </w:rPr>
        <w:t xml:space="preserve">فقال له بعض القوم : یا رسول الله هل زيد في الصلاة شییء ؟ فقال : وماذاك ؟ قال : صليت بنا خمس رکعات قال : فاستقبل القبلة وكبر وهو جالس ثم سجد سجدتين ليس فيهما قرائة ولا ركوع ثم سلم وكان يقول : هما المرغمتان» (1)</w:t>
      </w:r>
    </w:p>
    <w:p>
      <w:pPr>
        <w:pStyle w:val="BookText"/>
      </w:pPr>
      <w:r>
        <w:rPr>
          <w:rFonts w:ascii="Amiri" w:hAnsi="Amiri" w:eastAsia="Amiri" w:cs="Amiri"/>
          <w:lang w:bidi="ar-SA"/>
          <w:color w:val="111111"/>
          <w:sz w:val="28"/>
          <w:szCs w:val="28"/>
          <w:rtl/>
        </w:rPr>
        <w:t xml:space="preserve">التهذيب ج 2 ص 349 ب16 ح 37.</w:t>
      </w:r>
    </w:p>
    <w:p>
      <w:pPr>
        <w:pStyle w:val="BookText"/>
      </w:pPr>
      <w:r>
        <w:rPr>
          <w:rFonts w:ascii="IRNazanin" w:hAnsi="IRNazanin" w:eastAsia="IRNazanin" w:cs="IRNazanin"/>
          <w:lang w:bidi="fa-IR"/>
          <w:color w:val="111111"/>
          <w:sz w:val="28"/>
          <w:szCs w:val="28"/>
          <w:rtl/>
        </w:rPr>
        <w:t xml:space="preserve">الاستبصار ج 1 ص 377ب 219ح 5.</w:t>
      </w:r>
    </w:p>
    <w:p>
      <w:pPr>
        <w:pStyle w:val="BookText"/>
      </w:pPr>
      <w:r>
        <w:rPr>
          <w:rFonts w:ascii="IRNazanin" w:hAnsi="IRNazanin" w:eastAsia="IRNazanin" w:cs="IRNazanin"/>
          <w:lang w:bidi="fa-IR"/>
          <w:color w:val="111111"/>
          <w:sz w:val="28"/>
          <w:szCs w:val="28"/>
          <w:rtl/>
        </w:rPr>
        <w:t xml:space="preserve">«صلی رسول الله صلی الله علیه و اله و سلم ثم سلم في ركعتين فسأله من خلفه یا رسول الله أحدث في الصلاة شییء ؟ قال : وما ذلك ؟ قالوا: انما صليت ركعتين ، فقال : اكذلك يا ذا اليدين وكان يدعي ذا الشمالين فقال : نعم ، فبنى على صلاته فأتم الصلاة أربعاً؟ وقال : ان الله هو الذي أنساه رحمة للامة ، الا ترى لو أن رجلاً صنع هذا لعير وقيل : ماتقبل صلاتك فمن دخل عليه اليوم ذاك قال : قدسن رسول الله صلی الله علیه و آله و سلم وصارت أسوة، وسجد سجدتين لمكان الكلام (6)</w:t>
      </w:r>
    </w:p>
    <w:p>
      <w:pPr>
        <w:pStyle w:val="BookText"/>
      </w:pPr>
      <w:r>
        <w:rPr>
          <w:rFonts w:ascii="IRNazanin" w:hAnsi="IRNazanin" w:eastAsia="IRNazanin" w:cs="IRNazanin"/>
          <w:lang w:bidi="fa-IR"/>
          <w:color w:val="111111"/>
          <w:sz w:val="28"/>
          <w:szCs w:val="28"/>
          <w:rtl/>
        </w:rPr>
        <w:t xml:space="preserve">الكافي ج 3 ص357 ک12 ب 22 ح 6.</w:t>
      </w:r>
    </w:p>
    <w:p>
      <w:pPr>
        <w:pStyle w:val="BookText"/>
      </w:pPr>
      <w:r>
        <w:rPr>
          <w:rFonts w:ascii="Amiri" w:hAnsi="Amiri" w:eastAsia="Amiri" w:cs="Amiri"/>
          <w:lang w:bidi="ar-SA"/>
          <w:color w:val="111111"/>
          <w:sz w:val="28"/>
          <w:szCs w:val="28"/>
          <w:rtl/>
        </w:rPr>
        <w:t xml:space="preserve">التهذيب ج 2 ص 345 ب16 ح 21.</w:t>
      </w:r>
    </w:p>
    <w:p>
      <w:pPr>
        <w:pStyle w:val="BookText"/>
      </w:pPr>
      <w:r>
        <w:rPr>
          <w:rFonts w:ascii="IRNazanin" w:hAnsi="IRNazanin" w:eastAsia="IRNazanin" w:cs="IRNazanin"/>
          <w:lang w:bidi="fa-IR"/>
          <w:color w:val="111111"/>
          <w:sz w:val="28"/>
          <w:szCs w:val="28"/>
          <w:rtl/>
        </w:rPr>
        <w:t xml:space="preserve">«صليت بأصحابي المغرب فلما ان صليت ركعتين سلمت فقال بعضهم : انما صليت ركعتين فأعدت فأخبرت ابا عبدالله علیه السلام فقال : لعلك أعدت ؟ فقلت : نعم ، قال فضحك ثم قال : انما كان يجزيك</w:t>
      </w:r>
      <w:r>
        <w:rPr>
          <w:rStyle w:val="FootnoteReference"/>
        </w:rPr>
        <w:footnoteReference w:id="86"/>
      </w:r>
      <w:r>
        <w:rPr>
          <w:rFonts w:ascii="Amiri" w:hAnsi="Amiri" w:eastAsia="Amiri" w:cs="Amiri"/>
          <w:lang w:bidi="ar-SA"/>
          <w:color w:val="111111"/>
          <w:sz w:val="28"/>
          <w:szCs w:val="28"/>
          <w:rtl/>
        </w:rPr>
        <w:t xml:space="preserve">ان تقوم فتركع ركعة</w:t>
      </w:r>
      <w:r>
        <w:rPr>
          <w:rStyle w:val="FootnoteReference"/>
        </w:rPr>
        <w:footnoteReference w:id="87"/>
      </w:r>
      <w:r>
        <w:rPr>
          <w:rFonts w:ascii="IRNazanin" w:hAnsi="IRNazanin" w:eastAsia="IRNazanin" w:cs="IRNazanin"/>
          <w:lang w:bidi="fa-IR"/>
          <w:color w:val="111111"/>
          <w:sz w:val="28"/>
          <w:szCs w:val="28"/>
          <w:rtl/>
        </w:rPr>
        <w:t xml:space="preserve">أن رسول الله صلی الله علیه و آله و سلم سهی فسلم في ركعتين ثم ذکر حدیث ذي الشمالين فقال : ثم قام فأضاف اليها ركعتين»</w:t>
      </w:r>
    </w:p>
    <w:p>
      <w:pPr>
        <w:pStyle w:val="BookText"/>
      </w:pPr>
      <w:r>
        <w:rPr>
          <w:rFonts w:ascii="Times New Roman" w:hAnsi="Times New Roman" w:eastAsia="Times New Roman" w:cs="Times New Roman"/>
          <w:lang w:val="en-US" w:bidi="en-US"/>
          <w:color w:val="111111"/>
          <w:sz w:val="28"/>
          <w:szCs w:val="28"/>
          <w:rtl/>
        </w:rPr>
        <w:t xml:space="preserve">(6)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2 ص 180 ب 10 ح 25.</w:t>
      </w:r>
    </w:p>
    <w:p>
      <w:pPr>
        <w:pStyle w:val="BookText"/>
      </w:pPr>
      <w:r>
        <w:rPr>
          <w:rFonts w:ascii="IRNazanin" w:hAnsi="IRNazanin" w:eastAsia="IRNazanin" w:cs="IRNazanin"/>
          <w:lang w:bidi="fa-IR"/>
          <w:color w:val="111111"/>
          <w:sz w:val="28"/>
          <w:szCs w:val="28"/>
          <w:rtl/>
        </w:rPr>
        <w:t xml:space="preserve">الاستبصار ج 1 ص 370ب 215 ح 4.</w:t>
      </w:r>
    </w:p>
    <w:p>
      <w:pPr>
        <w:pStyle w:val="BookText"/>
      </w:pPr>
      <w:r>
        <w:rPr>
          <w:rFonts w:ascii="IRNazanin" w:hAnsi="IRNazanin" w:eastAsia="IRNazanin" w:cs="IRNazanin"/>
          <w:lang w:bidi="fa-IR"/>
          <w:color w:val="111111"/>
          <w:sz w:val="28"/>
          <w:szCs w:val="28"/>
          <w:rtl/>
        </w:rPr>
        <w:t xml:space="preserve">الكافي ج3 ص 351 ک12 ب 39 ح 3.</w:t>
      </w:r>
    </w:p>
    <w:p>
      <w:pPr>
        <w:pStyle w:val="BookText"/>
      </w:pPr>
      <w:r>
        <w:rPr>
          <w:rFonts w:ascii="Amiri" w:hAnsi="Amiri" w:eastAsia="Amiri" w:cs="Amiri"/>
          <w:lang w:bidi="ar-SA"/>
          <w:color w:val="111111"/>
          <w:sz w:val="28"/>
          <w:szCs w:val="28"/>
          <w:rtl/>
        </w:rPr>
        <w:t xml:space="preserve">«صليت بقوم صلاة فقعدت للتشهد ثم قمت ونسيت أن أسلم عليهم فقالوا ما سلمت علينا فقال : ألم تسلم وأنت جالس ؟ قلت : بلي فقال : فلا بأس عليك ولو نسيت حين قالوا لك ذلك استقبلتهم بوجهك فقلت : السلام عليكم»(7)</w:t>
      </w:r>
    </w:p>
    <w:p>
      <w:pPr>
        <w:pStyle w:val="BookText"/>
      </w:pPr>
      <w:r>
        <w:rPr>
          <w:rFonts w:ascii="Amiri" w:hAnsi="Amiri" w:eastAsia="Amiri" w:cs="Amiri"/>
          <w:lang w:bidi="ar-SA"/>
          <w:color w:val="111111"/>
          <w:sz w:val="28"/>
          <w:szCs w:val="28"/>
          <w:rtl/>
        </w:rPr>
        <w:t xml:space="preserve">التهذيب ج2 ص 348 ب 16 ح 30.</w:t>
      </w:r>
    </w:p>
    <w:p>
      <w:pPr>
        <w:pStyle w:val="BookText"/>
      </w:pPr>
      <w:r>
        <w:rPr>
          <w:rFonts w:ascii="IRNazanin" w:hAnsi="IRNazanin" w:eastAsia="IRNazanin" w:cs="IRNazanin"/>
          <w:lang w:bidi="fa-IR"/>
          <w:color w:val="111111"/>
          <w:sz w:val="28"/>
          <w:szCs w:val="28"/>
          <w:rtl/>
        </w:rPr>
        <w:t xml:space="preserve">«عن امام يصلي بأربع نفر أو بخمس فیسبح اثنان على أنهم صلوا ثلاثة ويسبح ثلاثة على انهم صلوا اربعاً، يقولون هؤلاء قوموا، ويقولون هؤلاء: اقعدوا والامام مائل مع أحدهما أو معتدل الوهم فما يجب عليهم</w:t>
      </w:r>
      <w:r>
        <w:rPr>
          <w:rStyle w:val="FootnoteReference"/>
        </w:rPr>
        <w:footnoteReference w:id="88"/>
      </w:r>
      <w:r>
        <w:rPr>
          <w:rFonts w:ascii="Amiri" w:hAnsi="Amiri" w:eastAsia="Amiri" w:cs="Amiri"/>
          <w:lang w:bidi="ar-SA"/>
          <w:color w:val="111111"/>
          <w:sz w:val="28"/>
          <w:szCs w:val="28"/>
          <w:rtl/>
        </w:rPr>
        <w:t xml:space="preserve">؟ قال : ليس على الامام اذا حفظ من خلفه سهو باتفاق</w:t>
      </w:r>
      <w:r>
        <w:rPr>
          <w:rStyle w:val="FootnoteReference"/>
        </w:rPr>
        <w:footnoteReference w:id="89"/>
      </w:r>
      <w:r>
        <w:rPr>
          <w:rFonts w:ascii="Amiri" w:hAnsi="Amiri" w:eastAsia="Amiri" w:cs="Amiri"/>
          <w:lang w:bidi="ar-SA"/>
          <w:color w:val="111111"/>
          <w:sz w:val="28"/>
          <w:szCs w:val="28"/>
          <w:rtl/>
        </w:rPr>
        <w:t xml:space="preserve">منهم، وليس على من خلف الامام سهو اذا لم يسه الامام، ولا سهو في سهو ، وليس في مغرب سهو ، ولا في الفجر سهو، ولا في الركعتين الأولتين من كل صلاة سهو ، فاذا اختلف على الأمام من خلفه فعليه وعليهم في الاحتياط والاعادة والاخذ بالجزم</w:t>
      </w:r>
      <w:r>
        <w:rPr>
          <w:rStyle w:val="FootnoteReference"/>
        </w:rPr>
        <w:footnoteReference w:id="90"/>
      </w:r>
      <w:r>
        <w:rPr>
          <w:rFonts w:ascii="Amiri" w:hAnsi="Amiri" w:eastAsia="Amiri" w:cs="Amiri"/>
          <w:lang w:bidi="ar-SA"/>
          <w:color w:val="111111"/>
          <w:sz w:val="28"/>
          <w:szCs w:val="28"/>
          <w:rtl/>
        </w:rPr>
        <w:t xml:space="preserve">وان نسيت صلاة ولا تدري أي صلاة هي ؟ فصل ركعتين وثلاث ركعات وأربع ركعات فان كان الظهر او العصر أو العشاء الآخرة تكون قد صليت أربعاً، وان كانت المغرب تكون قد صليت ثلاثاً، وان كانت الغداة تكون قد صليت ركعتين وان تكلمت في صلاتك ناسيا فقلت : اقيموا صفوفكم فأتم صلاتك واسجد سجدتي السهو» (6)</w:t>
      </w:r>
    </w:p>
    <w:p>
      <w:pPr>
        <w:pStyle w:val="BookText"/>
      </w:pPr>
      <w:r>
        <w:rPr>
          <w:rFonts w:ascii="Amiri" w:hAnsi="Amiri" w:eastAsia="Amiri" w:cs="Amiri"/>
          <w:lang w:bidi="ar-SA"/>
          <w:color w:val="111111"/>
          <w:sz w:val="28"/>
          <w:szCs w:val="28"/>
          <w:rtl/>
        </w:rPr>
        <w:t xml:space="preserve">الفقيه ج 1 ص 231ب 49ح 45.</w:t>
      </w:r>
    </w:p>
    <w:p>
      <w:pPr>
        <w:pStyle w:val="BookText"/>
      </w:pPr>
      <w:r>
        <w:rPr>
          <w:rFonts w:ascii="IRNazanin" w:hAnsi="IRNazanin" w:eastAsia="IRNazanin" w:cs="IRNazanin"/>
          <w:lang w:bidi="fa-IR"/>
          <w:color w:val="111111"/>
          <w:sz w:val="28"/>
          <w:szCs w:val="28"/>
          <w:rtl/>
        </w:rPr>
        <w:t xml:space="preserve">الكافي ج 3 ص 358 ک12 ب 43 ح5.</w:t>
      </w:r>
    </w:p>
    <w:p>
      <w:pPr>
        <w:pStyle w:val="BookText"/>
      </w:pPr>
      <w:r>
        <w:rPr>
          <w:rFonts w:ascii="Amiri" w:hAnsi="Amiri" w:eastAsia="Amiri" w:cs="Amiri"/>
          <w:lang w:bidi="ar-SA"/>
          <w:color w:val="111111"/>
          <w:sz w:val="28"/>
          <w:szCs w:val="28"/>
          <w:rtl/>
        </w:rPr>
        <w:t xml:space="preserve">التهذيب ج 3 ص 54 ب 3 ح 99.</w:t>
      </w:r>
    </w:p>
    <w:p>
      <w:pPr>
        <w:pStyle w:val="BookText"/>
      </w:pPr>
      <w:r>
        <w:rPr>
          <w:rFonts w:ascii="Amiri" w:hAnsi="Amiri" w:eastAsia="Amiri" w:cs="Amiri"/>
          <w:lang w:bidi="ar-SA"/>
          <w:color w:val="111111"/>
          <w:sz w:val="28"/>
          <w:szCs w:val="28"/>
          <w:rtl/>
        </w:rPr>
        <w:t xml:space="preserve">«عن الامام يصلي بأربعة</w:t>
      </w:r>
      <w:r>
        <w:rPr>
          <w:rStyle w:val="FootnoteReference"/>
        </w:rPr>
        <w:footnoteReference w:id="91"/>
      </w:r>
      <w:r>
        <w:rPr>
          <w:rFonts w:ascii="IRNazanin" w:hAnsi="IRNazanin" w:eastAsia="IRNazanin" w:cs="IRNazanin"/>
          <w:lang w:bidi="fa-IR"/>
          <w:color w:val="111111"/>
          <w:sz w:val="28"/>
          <w:szCs w:val="28"/>
          <w:rtl/>
        </w:rPr>
        <w:t xml:space="preserve">أنفس أو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أنفس ويسبح اثنان على انهم صلوا ثلاثاً، ويسبح ثلاثة على انهم صلوا أربعاً، ويقول هؤلاء : قوموا ، ويقول هؤلاء اقعدوا ، والامام مایل مع احدهما او معتدل الوهم فما يجب عليه؟</w:t>
      </w:r>
      <w:r>
        <w:rPr>
          <w:rStyle w:val="FootnoteReference"/>
        </w:rPr>
        <w:footnoteReference w:id="92"/>
      </w:r>
      <w:r>
        <w:rPr>
          <w:rFonts w:ascii="IRNazanin" w:hAnsi="IRNazanin" w:eastAsia="IRNazanin" w:cs="IRNazanin"/>
          <w:lang w:bidi="fa-IR"/>
          <w:color w:val="111111"/>
          <w:sz w:val="28"/>
          <w:szCs w:val="28"/>
          <w:rtl/>
        </w:rPr>
        <w:t xml:space="preserve">قال : ليس على الامام سهو اذا حفظ عليه من خلفه سهوه بایقان</w:t>
      </w:r>
      <w:r>
        <w:rPr>
          <w:rStyle w:val="FootnoteReference"/>
        </w:rPr>
        <w:footnoteReference w:id="93"/>
      </w:r>
      <w:r>
        <w:rPr>
          <w:rFonts w:ascii="Amiri" w:hAnsi="Amiri" w:eastAsia="Amiri" w:cs="Amiri"/>
          <w:lang w:bidi="ar-SA"/>
          <w:color w:val="111111"/>
          <w:sz w:val="28"/>
          <w:szCs w:val="28"/>
          <w:rtl/>
        </w:rPr>
        <w:t xml:space="preserve">منهم وليس على من خلف الامام سهو اذا لم يسه الامام ولا سهو في سهو وليس في المغرب والفجر سهو ولا في الركعتين الاولتين من كل صلاة، ولا في نافلة</w:t>
      </w:r>
      <w:r>
        <w:rPr>
          <w:rStyle w:val="FootnoteReference"/>
        </w:rPr>
        <w:footnoteReference w:id="94"/>
      </w:r>
      <w:r>
        <w:rPr>
          <w:rFonts w:ascii="IRNazanin" w:hAnsi="IRNazanin" w:eastAsia="IRNazanin" w:cs="IRNazanin"/>
          <w:lang w:bidi="fa-IR"/>
          <w:color w:val="111111"/>
          <w:sz w:val="28"/>
          <w:szCs w:val="28"/>
          <w:rtl/>
        </w:rPr>
        <w:t xml:space="preserve">فاذا اختلف على الامام من خلفه فعلیه وعليهم في الاحتياط الاعادة والأخذ بالجزم»(6)</w:t>
      </w:r>
    </w:p>
    <w:p>
      <w:pPr>
        <w:pStyle w:val="BookText"/>
      </w:pPr>
      <w:r>
        <w:rPr>
          <w:rFonts w:ascii="IRNazanin" w:hAnsi="IRNazanin" w:eastAsia="IRNazanin" w:cs="IRNazanin"/>
          <w:lang w:bidi="fa-IR"/>
          <w:color w:val="111111"/>
          <w:sz w:val="28"/>
          <w:szCs w:val="28"/>
          <w:rtl/>
        </w:rPr>
        <w:t xml:space="preserve">الكافي ج3 ص 358 ک12 ب 43 ح 5.</w:t>
      </w:r>
    </w:p>
    <w:p>
      <w:pPr>
        <w:pStyle w:val="BookText"/>
      </w:pPr>
      <w:r>
        <w:rPr>
          <w:rFonts w:ascii="Amiri" w:hAnsi="Amiri" w:eastAsia="Amiri" w:cs="Amiri"/>
          <w:lang w:bidi="ar-SA"/>
          <w:color w:val="111111"/>
          <w:sz w:val="28"/>
          <w:szCs w:val="28"/>
          <w:rtl/>
        </w:rPr>
        <w:t xml:space="preserve">التهذيب ج3 ص 54 ب 3 ح 99.</w:t>
      </w:r>
    </w:p>
    <w:p>
      <w:pPr>
        <w:pStyle w:val="BookText"/>
      </w:pPr>
      <w:r>
        <w:rPr>
          <w:rFonts w:ascii="Amiri" w:hAnsi="Amiri" w:eastAsia="Amiri" w:cs="Amiri"/>
          <w:lang w:bidi="ar-SA"/>
          <w:color w:val="111111"/>
          <w:sz w:val="28"/>
          <w:szCs w:val="28"/>
          <w:rtl/>
        </w:rPr>
        <w:t xml:space="preserve">الفقيه ج 1 ص 231ب 49 ح 45 بتفاوت.</w:t>
      </w:r>
    </w:p>
    <w:p>
      <w:pPr>
        <w:pStyle w:val="BookText"/>
      </w:pPr>
      <w:r>
        <w:rPr>
          <w:rFonts w:ascii="IRNazanin" w:hAnsi="IRNazanin" w:eastAsia="IRNazanin" w:cs="IRNazanin"/>
          <w:lang w:bidi="fa-IR"/>
          <w:color w:val="111111"/>
          <w:sz w:val="28"/>
          <w:szCs w:val="28"/>
          <w:rtl/>
        </w:rPr>
        <w:t xml:space="preserve">«عن رجل استيقن بعد ما صلى الظهر انه صلى خمساً قال : وكيف استيقن ؟ قلت : علم قال : ان کان علم انه كان جلس في الرابعة فصلاة الظهر تامة وليقم فليضف الى الركعة الخامسة ركعة وسجدتين فيكونان ركعتين نافلة</w:t>
      </w:r>
      <w:r>
        <w:rPr>
          <w:rStyle w:val="FootnoteReference"/>
        </w:rPr>
        <w:footnoteReference w:id="95"/>
      </w:r>
      <w:r>
        <w:rPr>
          <w:rFonts w:ascii="IRNazanin" w:hAnsi="IRNazanin" w:eastAsia="IRNazanin" w:cs="IRNazanin"/>
          <w:lang w:bidi="fa-IR"/>
          <w:color w:val="111111"/>
          <w:sz w:val="28"/>
          <w:szCs w:val="28"/>
          <w:rtl/>
        </w:rPr>
        <w:t xml:space="preserve">ولا شییء عليه» (5)</w:t>
      </w:r>
    </w:p>
    <w:p>
      <w:pPr>
        <w:pStyle w:val="BookText"/>
      </w:pPr>
      <w:r>
        <w:rPr>
          <w:rFonts w:ascii="Amiri" w:hAnsi="Amiri" w:eastAsia="Amiri" w:cs="Amiri"/>
          <w:lang w:bidi="ar-SA"/>
          <w:color w:val="111111"/>
          <w:sz w:val="28"/>
          <w:szCs w:val="28"/>
          <w:rtl/>
        </w:rPr>
        <w:t xml:space="preserve">التهذيب ج 2 ص 194 ب 10 ح66.</w:t>
      </w:r>
    </w:p>
    <w:p>
      <w:pPr>
        <w:pStyle w:val="BookText"/>
      </w:pPr>
      <w:r>
        <w:rPr>
          <w:rFonts w:ascii="IRNazanin" w:hAnsi="IRNazanin" w:eastAsia="IRNazanin" w:cs="IRNazanin"/>
          <w:lang w:bidi="fa-IR"/>
          <w:color w:val="111111"/>
          <w:sz w:val="28"/>
          <w:szCs w:val="28"/>
          <w:rtl/>
        </w:rPr>
        <w:t xml:space="preserve">الاستبصار ج 1 ص 377ب 219ح3.</w:t>
      </w:r>
    </w:p>
    <w:p>
      <w:pPr>
        <w:pStyle w:val="BookText"/>
      </w:pPr>
      <w:r>
        <w:rPr>
          <w:rFonts w:ascii="Amiri" w:hAnsi="Amiri" w:eastAsia="Amiri" w:cs="Amiri"/>
          <w:lang w:bidi="ar-SA"/>
          <w:color w:val="111111"/>
          <w:sz w:val="28"/>
          <w:szCs w:val="28"/>
          <w:rtl/>
        </w:rPr>
        <w:t xml:space="preserve">«عن رجل أم قوماً في العصر فذكر وهو يصلي</w:t>
      </w:r>
      <w:r>
        <w:rPr>
          <w:rStyle w:val="FootnoteReference"/>
        </w:rPr>
        <w:footnoteReference w:id="96"/>
      </w:r>
      <w:r>
        <w:rPr>
          <w:rFonts w:ascii="IRNazanin" w:hAnsi="IRNazanin" w:eastAsia="IRNazanin" w:cs="IRNazanin"/>
          <w:lang w:bidi="fa-IR"/>
          <w:color w:val="111111"/>
          <w:sz w:val="28"/>
          <w:szCs w:val="28"/>
          <w:rtl/>
        </w:rPr>
        <w:t xml:space="preserve">انه لم يكن صلی الأولى قال : فليجعلها الأولى التي فاتته وليستأنف بعد صلاة العصر</w:t>
      </w:r>
      <w:r>
        <w:rPr>
          <w:rStyle w:val="FootnoteReference"/>
        </w:rPr>
        <w:footnoteReference w:id="97"/>
      </w:r>
      <w:r>
        <w:rPr>
          <w:rFonts w:ascii="IRNazanin" w:hAnsi="IRNazanin" w:eastAsia="IRNazanin" w:cs="IRNazanin"/>
          <w:lang w:bidi="fa-IR"/>
          <w:color w:val="111111"/>
          <w:sz w:val="28"/>
          <w:szCs w:val="28"/>
          <w:rtl/>
        </w:rPr>
        <w:t xml:space="preserve">وقد مضى القوم بصلاتهم</w:t>
      </w:r>
      <w:r>
        <w:rPr>
          <w:rStyle w:val="FootnoteReference"/>
        </w:rPr>
        <w:footnoteReference w:id="98"/>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3 ص 294 ک12 ب 12 ح 7.</w:t>
      </w:r>
    </w:p>
    <w:p>
      <w:pPr>
        <w:pStyle w:val="BookText"/>
      </w:pPr>
      <w:r>
        <w:rPr>
          <w:rFonts w:ascii="Amiri" w:hAnsi="Amiri" w:eastAsia="Amiri" w:cs="Amiri"/>
          <w:lang w:bidi="ar-SA"/>
          <w:color w:val="111111"/>
          <w:sz w:val="28"/>
          <w:szCs w:val="28"/>
          <w:rtl/>
        </w:rPr>
        <w:t xml:space="preserve">التهذيب ج 2 ص 197 ب 10ح78.</w:t>
      </w:r>
    </w:p>
    <w:p>
      <w:pPr>
        <w:pStyle w:val="BookText"/>
      </w:pPr>
      <w:r>
        <w:rPr>
          <w:rFonts w:ascii="Amiri" w:hAnsi="Amiri" w:eastAsia="Amiri" w:cs="Amiri"/>
          <w:lang w:bidi="ar-SA"/>
          <w:color w:val="111111"/>
          <w:sz w:val="28"/>
          <w:szCs w:val="28"/>
          <w:rtl/>
        </w:rPr>
        <w:t xml:space="preserve">التهذيب ج 2 ص 269 ب13 ح 109.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دخل مع الامام فی صلاته</w:t>
      </w:r>
      <w:r>
        <w:rPr>
          <w:rStyle w:val="FootnoteReference"/>
        </w:rPr>
        <w:footnoteReference w:id="99"/>
      </w:r>
      <w:r>
        <w:rPr>
          <w:rFonts w:ascii="Amiri" w:hAnsi="Amiri" w:eastAsia="Amiri" w:cs="Amiri"/>
          <w:lang w:bidi="ar-SA"/>
          <w:color w:val="111111"/>
          <w:sz w:val="28"/>
          <w:szCs w:val="28"/>
          <w:rtl/>
        </w:rPr>
        <w:t xml:space="preserve">وقد سبقه بركعة، فلما فرغ الامام خرج مع الناس ثم ذكر</w:t>
      </w:r>
      <w:r>
        <w:rPr>
          <w:rStyle w:val="FootnoteReference"/>
        </w:rPr>
        <w:footnoteReference w:id="100"/>
      </w:r>
      <w:r>
        <w:rPr>
          <w:rFonts w:ascii="Amiri" w:hAnsi="Amiri" w:eastAsia="Amiri" w:cs="Amiri"/>
          <w:lang w:bidi="ar-SA"/>
          <w:color w:val="111111"/>
          <w:sz w:val="28"/>
          <w:szCs w:val="28"/>
          <w:rtl/>
        </w:rPr>
        <w:t xml:space="preserve">انه قد فاتته ركعة قال: يعيد</w:t>
      </w:r>
      <w:r>
        <w:rPr>
          <w:rStyle w:val="FootnoteReference"/>
        </w:rPr>
        <w:footnoteReference w:id="101"/>
      </w:r>
      <w:r>
        <w:rPr>
          <w:rFonts w:ascii="Amiri" w:hAnsi="Amiri" w:eastAsia="Amiri" w:cs="Amiri"/>
          <w:lang w:bidi="ar-SA"/>
          <w:color w:val="111111"/>
          <w:sz w:val="28"/>
          <w:szCs w:val="28"/>
          <w:rtl/>
        </w:rPr>
        <w:t xml:space="preserve">ركعة واحدة</w:t>
      </w:r>
      <w:r>
        <w:rPr>
          <w:rStyle w:val="FootnoteReference"/>
        </w:rPr>
        <w:footnoteReference w:id="102"/>
      </w:r>
      <w:r>
        <w:rPr>
          <w:rFonts w:ascii="IRNazanin" w:hAnsi="IRNazanin" w:eastAsia="IRNazanin" w:cs="IRNazanin"/>
          <w:lang w:bidi="fa-IR"/>
          <w:color w:val="111111"/>
          <w:sz w:val="28"/>
          <w:szCs w:val="28"/>
          <w:rtl/>
        </w:rPr>
        <w:t xml:space="preserve">يجوز له اذا لم يحول وجهه عن القبلة فاذا حول وجهه بکلیه استقبل الصلاة</w:t>
      </w:r>
      <w:r>
        <w:rPr>
          <w:rStyle w:val="FootnoteReference"/>
        </w:rPr>
        <w:footnoteReference w:id="103"/>
      </w:r>
      <w:r>
        <w:rPr>
          <w:rFonts w:ascii="IRNazanin" w:hAnsi="IRNazanin" w:eastAsia="IRNazanin" w:cs="IRNazanin"/>
          <w:lang w:bidi="fa-IR"/>
          <w:color w:val="111111"/>
          <w:sz w:val="28"/>
          <w:szCs w:val="28"/>
          <w:rtl/>
        </w:rPr>
        <w:t xml:space="preserve">إستقبالا» (5) و (6)</w:t>
      </w:r>
    </w:p>
    <w:p>
      <w:pPr>
        <w:pStyle w:val="BookText"/>
      </w:pPr>
      <w:r>
        <w:rPr>
          <w:rFonts w:ascii="Amiri" w:hAnsi="Amiri" w:eastAsia="Amiri" w:cs="Amiri"/>
          <w:lang w:bidi="ar-SA"/>
          <w:color w:val="111111"/>
          <w:sz w:val="28"/>
          <w:szCs w:val="28"/>
          <w:rtl/>
        </w:rPr>
        <w:t xml:space="preserve">التهذيب ج 2 ص 184 ب 10 ح33.</w:t>
      </w:r>
    </w:p>
    <w:p>
      <w:pPr>
        <w:pStyle w:val="BookText"/>
      </w:pPr>
      <w:r>
        <w:rPr>
          <w:rFonts w:ascii="Amiri" w:hAnsi="Amiri" w:eastAsia="Amiri" w:cs="Amiri"/>
          <w:lang w:bidi="ar-SA"/>
          <w:color w:val="111111"/>
          <w:sz w:val="28"/>
          <w:szCs w:val="28"/>
          <w:rtl/>
        </w:rPr>
        <w:t xml:space="preserve">التهذيب ج 2 ص 346 ب 16 ح 24.</w:t>
      </w:r>
    </w:p>
    <w:p>
      <w:pPr>
        <w:pStyle w:val="BookText"/>
      </w:pPr>
      <w:r>
        <w:rPr>
          <w:rFonts w:ascii="Amiri" w:hAnsi="Amiri" w:eastAsia="Amiri" w:cs="Amiri"/>
          <w:lang w:bidi="ar-SA"/>
          <w:color w:val="111111"/>
          <w:sz w:val="28"/>
          <w:szCs w:val="28"/>
          <w:rtl/>
        </w:rPr>
        <w:t xml:space="preserve">التهذيب ج 2 ص 348 ب 16 ح 29.</w:t>
      </w:r>
    </w:p>
    <w:p>
      <w:pPr>
        <w:pStyle w:val="BookText"/>
      </w:pPr>
      <w:r>
        <w:rPr>
          <w:rFonts w:ascii="IRNazanin" w:hAnsi="IRNazanin" w:eastAsia="IRNazanin" w:cs="IRNazanin"/>
          <w:lang w:bidi="fa-IR"/>
          <w:color w:val="111111"/>
          <w:sz w:val="28"/>
          <w:szCs w:val="28"/>
          <w:rtl/>
        </w:rPr>
        <w:t xml:space="preserve">الاستبصار ج 1 ص 367 ب 214 ح 9.</w:t>
      </w:r>
    </w:p>
    <w:p>
      <w:pPr>
        <w:pStyle w:val="BookText"/>
      </w:pPr>
      <w:r>
        <w:rPr>
          <w:rFonts w:ascii="IRNazanin" w:hAnsi="IRNazanin" w:eastAsia="IRNazanin" w:cs="IRNazanin"/>
          <w:lang w:bidi="fa-IR"/>
          <w:color w:val="111111"/>
          <w:sz w:val="28"/>
          <w:szCs w:val="28"/>
          <w:rtl/>
        </w:rPr>
        <w:t xml:space="preserve">الاستبصار ج 1 ص 368ب 214ح 12.</w:t>
      </w:r>
    </w:p>
    <w:p>
      <w:pPr>
        <w:pStyle w:val="BookText"/>
      </w:pPr>
      <w:r>
        <w:rPr>
          <w:rFonts w:ascii="Amiri" w:hAnsi="Amiri" w:eastAsia="Amiri" w:cs="Amiri"/>
          <w:lang w:bidi="ar-SA"/>
          <w:color w:val="111111"/>
          <w:sz w:val="28"/>
          <w:szCs w:val="28"/>
          <w:rtl/>
        </w:rPr>
        <w:t xml:space="preserve">الفقيه ج 1 ص 230ب 49 ح 37.</w:t>
      </w:r>
    </w:p>
    <w:p>
      <w:pPr>
        <w:pStyle w:val="BookText"/>
      </w:pPr>
      <w:r>
        <w:rPr>
          <w:rFonts w:ascii="Amiri" w:hAnsi="Amiri" w:eastAsia="Amiri" w:cs="Amiri"/>
          <w:lang w:bidi="ar-SA"/>
          <w:color w:val="111111"/>
          <w:sz w:val="28"/>
          <w:szCs w:val="28"/>
          <w:rtl/>
        </w:rPr>
        <w:t xml:space="preserve">الفقيه ج 1 ص 263 ب56 ح 109.</w:t>
      </w:r>
    </w:p>
    <w:p>
      <w:pPr>
        <w:pStyle w:val="BookText"/>
      </w:pPr>
      <w:r>
        <w:rPr>
          <w:rFonts w:ascii="IRNazanin" w:hAnsi="IRNazanin" w:eastAsia="IRNazanin" w:cs="IRNazanin"/>
          <w:lang w:bidi="fa-IR"/>
          <w:color w:val="111111"/>
          <w:sz w:val="28"/>
          <w:szCs w:val="28"/>
          <w:rtl/>
        </w:rPr>
        <w:t xml:space="preserve">«عن رجل دعاه</w:t>
      </w:r>
      <w:r>
        <w:rPr>
          <w:rStyle w:val="FootnoteReference"/>
        </w:rPr>
        <w:footnoteReference w:id="104"/>
      </w:r>
      <w:r>
        <w:rPr>
          <w:rFonts w:ascii="Amiri" w:hAnsi="Amiri" w:eastAsia="Amiri" w:cs="Amiri"/>
          <w:lang w:bidi="ar-SA"/>
          <w:color w:val="111111"/>
          <w:sz w:val="28"/>
          <w:szCs w:val="28"/>
          <w:rtl/>
        </w:rPr>
        <w:t xml:space="preserve">رجل وهو يصلي فسها فأجابه بحاجته كيف يصنع؟ قال: يمضي على صلاته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 1 ص 358 ب88 ح 5.</w:t>
      </w:r>
    </w:p>
    <w:p>
      <w:pPr>
        <w:pStyle w:val="BookText"/>
      </w:pPr>
      <w:r>
        <w:rPr>
          <w:rFonts w:ascii="Amiri" w:hAnsi="Amiri" w:eastAsia="Amiri" w:cs="Amiri"/>
          <w:lang w:bidi="ar-SA"/>
          <w:color w:val="111111"/>
          <w:sz w:val="28"/>
          <w:szCs w:val="28"/>
          <w:rtl/>
        </w:rPr>
        <w:t xml:space="preserve">التهذيب ج 2 ص 351 ب 16 ح 44.</w:t>
      </w:r>
    </w:p>
    <w:p>
      <w:pPr>
        <w:pStyle w:val="BookText"/>
      </w:pPr>
      <w:r>
        <w:rPr>
          <w:rFonts w:ascii="IRNazanin" w:hAnsi="IRNazanin" w:eastAsia="IRNazanin" w:cs="IRNazanin"/>
          <w:lang w:bidi="fa-IR"/>
          <w:color w:val="111111"/>
          <w:sz w:val="28"/>
          <w:szCs w:val="28"/>
          <w:rtl/>
        </w:rPr>
        <w:t xml:space="preserve">الاستبصار ج 1 ص 378 ب 220 ح 3.</w:t>
      </w:r>
    </w:p>
    <w:p>
      <w:pPr>
        <w:pStyle w:val="BookText"/>
      </w:pPr>
      <w:r>
        <w:rPr>
          <w:rFonts w:ascii="Amiri" w:hAnsi="Amiri" w:eastAsia="Amiri" w:cs="Amiri"/>
          <w:lang w:bidi="ar-SA"/>
          <w:color w:val="111111"/>
          <w:sz w:val="28"/>
          <w:szCs w:val="28"/>
          <w:rtl/>
        </w:rPr>
        <w:t xml:space="preserve">(عن رجل سهى أن يطوف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رجل سهى خلف امام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رجل سهى خلف الامام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سهى فلم يدر سجدة سجد أم ثنتين</w:t>
      </w:r>
      <w:r>
        <w:rPr>
          <w:rStyle w:val="FootnoteReference"/>
        </w:rPr>
        <w:footnoteReference w:id="106"/>
      </w:r>
      <w:r>
        <w:rPr>
          <w:rFonts w:ascii="Amiri" w:hAnsi="Amiri" w:eastAsia="Amiri" w:cs="Amiri"/>
          <w:lang w:bidi="ar-SA"/>
          <w:color w:val="111111"/>
          <w:sz w:val="28"/>
          <w:szCs w:val="28"/>
          <w:rtl/>
        </w:rPr>
        <w:t xml:space="preserve">؟ قال: يسجد أخرى وليس عليه بعد انقضاء الصلاة سجدتا السهو»(6)</w:t>
      </w:r>
    </w:p>
    <w:p>
      <w:pPr>
        <w:pStyle w:val="BookText"/>
      </w:pPr>
      <w:r>
        <w:rPr>
          <w:rFonts w:ascii="IRNazanin" w:hAnsi="IRNazanin" w:eastAsia="IRNazanin" w:cs="IRNazanin"/>
          <w:lang w:bidi="fa-IR"/>
          <w:color w:val="111111"/>
          <w:sz w:val="28"/>
          <w:szCs w:val="28"/>
          <w:rtl/>
        </w:rPr>
        <w:t xml:space="preserve">الكافي ج 3 ص 349 ک12 ب 37 ح 1.</w:t>
      </w:r>
    </w:p>
    <w:p>
      <w:pPr>
        <w:pStyle w:val="BookText"/>
      </w:pPr>
      <w:r>
        <w:rPr>
          <w:rFonts w:ascii="Amiri" w:hAnsi="Amiri" w:eastAsia="Amiri" w:cs="Amiri"/>
          <w:lang w:bidi="ar-SA"/>
          <w:color w:val="111111"/>
          <w:sz w:val="28"/>
          <w:szCs w:val="28"/>
          <w:rtl/>
        </w:rPr>
        <w:t xml:space="preserve">التهذيب ج 2 ص 152 ب 9 ح 57.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1 ص 361 ب 211 ح 1.</w:t>
      </w:r>
    </w:p>
    <w:p>
      <w:pPr>
        <w:pStyle w:val="BookText"/>
      </w:pPr>
      <w:r>
        <w:rPr>
          <w:rFonts w:ascii="Amiri" w:hAnsi="Amiri" w:eastAsia="Amiri" w:cs="Amiri"/>
          <w:lang w:bidi="ar-SA"/>
          <w:color w:val="111111"/>
          <w:sz w:val="28"/>
          <w:szCs w:val="28"/>
          <w:rtl/>
        </w:rPr>
        <w:t xml:space="preserve">«عن رجل سهى في ركعتين من النافلة فلم يجلس بينهما حتى قام فركع في الثالثة قال: يدع ركعة ويجلس ويتشهد ويسلم ثم يستأنف الصلاة بعد» (غ)</w:t>
      </w:r>
    </w:p>
    <w:p>
      <w:pPr>
        <w:pStyle w:val="BookText"/>
      </w:pPr>
      <w:r>
        <w:rPr>
          <w:rFonts w:ascii="Amiri" w:hAnsi="Amiri" w:eastAsia="Amiri" w:cs="Amiri"/>
          <w:lang w:bidi="ar-SA"/>
          <w:color w:val="111111"/>
          <w:sz w:val="28"/>
          <w:szCs w:val="28"/>
          <w:rtl/>
        </w:rPr>
        <w:t xml:space="preserve">التهذيب ج 2 ص 189 ب10 ح 51.</w:t>
      </w:r>
    </w:p>
    <w:p>
      <w:pPr>
        <w:pStyle w:val="BookText"/>
      </w:pPr>
      <w:r>
        <w:rPr>
          <w:rFonts w:ascii="Amiri" w:hAnsi="Amiri" w:eastAsia="Amiri" w:cs="Amiri"/>
          <w:lang w:bidi="ar-SA"/>
          <w:color w:val="111111"/>
          <w:sz w:val="28"/>
          <w:szCs w:val="28"/>
          <w:rtl/>
        </w:rPr>
        <w:t xml:space="preserve">«عن رجل صلى بالكوفة ركعتين ثم ذكر وهو بمكة أو بالمدينة أو البصرة أو ببلدة من البلدان انه صلى ركعتين قال :</w:t>
      </w:r>
      <w:r>
        <w:rPr>
          <w:rStyle w:val="FootnoteReference"/>
        </w:rPr>
        <w:footnoteReference w:id="107"/>
      </w:r>
      <w:r>
        <w:rPr>
          <w:rFonts w:ascii="Amiri" w:hAnsi="Amiri" w:eastAsia="Amiri" w:cs="Amiri"/>
          <w:lang w:bidi="ar-SA"/>
          <w:color w:val="111111"/>
          <w:sz w:val="28"/>
          <w:szCs w:val="28"/>
          <w:rtl/>
        </w:rPr>
        <w:t xml:space="preserve">يصلي ركعتين» (5)</w:t>
      </w:r>
    </w:p>
    <w:p>
      <w:pPr>
        <w:pStyle w:val="BookText"/>
      </w:pPr>
      <w:r>
        <w:rPr>
          <w:rFonts w:ascii="Amiri" w:hAnsi="Amiri" w:eastAsia="Amiri" w:cs="Amiri"/>
          <w:lang w:bidi="ar-SA"/>
          <w:color w:val="111111"/>
          <w:sz w:val="28"/>
          <w:szCs w:val="28"/>
          <w:rtl/>
        </w:rPr>
        <w:t xml:space="preserve">التهذيب ج 2 ص 347 ب16 ح 28.</w:t>
      </w:r>
    </w:p>
    <w:p>
      <w:pPr>
        <w:pStyle w:val="BookText"/>
      </w:pPr>
      <w:r>
        <w:rPr>
          <w:rFonts w:ascii="IRNazanin" w:hAnsi="IRNazanin" w:eastAsia="IRNazanin" w:cs="IRNazanin"/>
          <w:lang w:bidi="fa-IR"/>
          <w:color w:val="111111"/>
          <w:sz w:val="28"/>
          <w:szCs w:val="28"/>
          <w:rtl/>
        </w:rPr>
        <w:t xml:space="preserve">الاستبصار ج 1 ص 368 ب 214 ح 14.</w:t>
      </w:r>
    </w:p>
    <w:p>
      <w:pPr>
        <w:pStyle w:val="BookText"/>
      </w:pPr>
      <w:r>
        <w:rPr>
          <w:rFonts w:ascii="IRNazanin" w:hAnsi="IRNazanin" w:eastAsia="IRNazanin" w:cs="IRNazanin"/>
          <w:lang w:bidi="fa-IR"/>
          <w:color w:val="111111"/>
          <w:sz w:val="28"/>
          <w:szCs w:val="28"/>
          <w:rtl/>
        </w:rPr>
        <w:t xml:space="preserve">«عن رجل صلی ثلاث ركعات وهو يظن انها أربع فلما سلم ذكر انها ثلاث قال: يبني على صلاته متی ذکر ويصلي ركعة ويتشهد ويسلم ويسجد سجدتي السهو وقد جازت صلاته» (6)</w:t>
      </w:r>
    </w:p>
    <w:p>
      <w:pPr>
        <w:pStyle w:val="BookText"/>
      </w:pPr>
      <w:r>
        <w:rPr>
          <w:rFonts w:ascii="IRNazanin" w:hAnsi="IRNazanin" w:eastAsia="IRNazanin" w:cs="IRNazanin"/>
          <w:lang w:bidi="fa-IR"/>
          <w:color w:val="111111"/>
          <w:sz w:val="28"/>
          <w:szCs w:val="28"/>
          <w:rtl/>
        </w:rPr>
        <w:t xml:space="preserve">التهذيب ج 2 ص 354 ب16 ذیل ح 54.</w:t>
      </w:r>
    </w:p>
    <w:p>
      <w:pPr>
        <w:pStyle w:val="BookText"/>
      </w:pPr>
      <w:r>
        <w:rPr>
          <w:rFonts w:ascii="IRNazanin" w:hAnsi="IRNazanin" w:eastAsia="IRNazanin" w:cs="IRNazanin"/>
          <w:lang w:bidi="fa-IR"/>
          <w:color w:val="111111"/>
          <w:sz w:val="28"/>
          <w:szCs w:val="28"/>
          <w:rtl/>
        </w:rPr>
        <w:t xml:space="preserve">«عن رجل صلى خمساً فقال : ان کان جلس في الرابعة قدر التشهد فقد تمت صلاته» (5)</w:t>
      </w:r>
    </w:p>
    <w:p>
      <w:pPr>
        <w:pStyle w:val="BookText"/>
      </w:pPr>
      <w:r>
        <w:rPr>
          <w:rFonts w:ascii="Amiri" w:hAnsi="Amiri" w:eastAsia="Amiri" w:cs="Amiri"/>
          <w:lang w:bidi="ar-SA"/>
          <w:color w:val="111111"/>
          <w:sz w:val="28"/>
          <w:szCs w:val="28"/>
          <w:rtl/>
        </w:rPr>
        <w:t xml:space="preserve">التهذيب ج 2 ص 194 ب 10ح67.</w:t>
      </w:r>
    </w:p>
    <w:p>
      <w:pPr>
        <w:pStyle w:val="BookText"/>
      </w:pPr>
      <w:r>
        <w:rPr>
          <w:rFonts w:ascii="IRNazanin" w:hAnsi="IRNazanin" w:eastAsia="IRNazanin" w:cs="IRNazanin"/>
          <w:lang w:bidi="fa-IR"/>
          <w:color w:val="111111"/>
          <w:sz w:val="28"/>
          <w:szCs w:val="28"/>
          <w:rtl/>
        </w:rPr>
        <w:t xml:space="preserve">الاستبصار ج 1 ص 377 ب 219ح 4.</w:t>
      </w:r>
    </w:p>
    <w:p>
      <w:pPr>
        <w:pStyle w:val="BookText"/>
      </w:pPr>
      <w:r>
        <w:rPr>
          <w:rFonts w:ascii="Amiri" w:hAnsi="Amiri" w:eastAsia="Amiri" w:cs="Amiri"/>
          <w:lang w:bidi="ar-SA"/>
          <w:color w:val="111111"/>
          <w:sz w:val="28"/>
          <w:szCs w:val="28"/>
          <w:rtl/>
        </w:rPr>
        <w:t xml:space="preserve">«عن رجل صلى ركعة</w:t>
      </w:r>
      <w:r>
        <w:rPr>
          <w:rStyle w:val="FootnoteReference"/>
        </w:rPr>
        <w:footnoteReference w:id="108"/>
      </w:r>
      <w:r>
        <w:rPr>
          <w:rFonts w:ascii="Amiri" w:hAnsi="Amiri" w:eastAsia="Amiri" w:cs="Amiri"/>
          <w:lang w:bidi="ar-SA"/>
          <w:color w:val="111111"/>
          <w:sz w:val="28"/>
          <w:szCs w:val="28"/>
          <w:rtl/>
        </w:rPr>
        <w:t xml:space="preserve">ثم ذكر وهو في الثانية وهو راكع انه ترك سجدة من الأولى فقال : كان ابوالحسن صلوات الله عليه يقول : اذا تركت السجدة في الركعة الأولى ولم تدر واحدة ام ثنتين استقبلت الصلاة حتى يصح لك انهما اثنتان» (8)</w:t>
      </w:r>
    </w:p>
    <w:p>
      <w:pPr>
        <w:pStyle w:val="BookText"/>
      </w:pPr>
      <w:r>
        <w:rPr>
          <w:rFonts w:ascii="IRNazanin" w:hAnsi="IRNazanin" w:eastAsia="IRNazanin" w:cs="IRNazanin"/>
          <w:lang w:bidi="fa-IR"/>
          <w:color w:val="111111"/>
          <w:sz w:val="28"/>
          <w:szCs w:val="28"/>
          <w:rtl/>
        </w:rPr>
        <w:t xml:space="preserve">الكافي ج 3 ص 349 ک12 ب 37 ح3</w:t>
      </w:r>
    </w:p>
    <w:p>
      <w:pPr>
        <w:pStyle w:val="BookText"/>
      </w:pPr>
      <w:r>
        <w:rPr>
          <w:rFonts w:ascii="Amiri" w:hAnsi="Amiri" w:eastAsia="Amiri" w:cs="Amiri"/>
          <w:lang w:bidi="ar-SA"/>
          <w:color w:val="111111"/>
          <w:sz w:val="28"/>
          <w:szCs w:val="28"/>
          <w:rtl/>
        </w:rPr>
        <w:t xml:space="preserve">التهذيب ج 2 ص 154 ب 9 ح 63 بتفاوت.</w:t>
      </w:r>
    </w:p>
    <w:p>
      <w:pPr>
        <w:pStyle w:val="BookText"/>
      </w:pPr>
      <w:r>
        <w:rPr>
          <w:rFonts w:ascii="IRNazanin" w:hAnsi="IRNazanin" w:eastAsia="IRNazanin" w:cs="IRNazanin"/>
          <w:lang w:bidi="fa-IR"/>
          <w:color w:val="111111"/>
          <w:sz w:val="28"/>
          <w:szCs w:val="28"/>
          <w:rtl/>
        </w:rPr>
        <w:t xml:space="preserve">الاستبصار ج 1 ص 360 ب 209 ح5 بتفاوت.</w:t>
      </w:r>
    </w:p>
    <w:p>
      <w:pPr>
        <w:pStyle w:val="BookText"/>
      </w:pPr>
      <w:r>
        <w:rPr>
          <w:rFonts w:ascii="IRNazanin" w:hAnsi="IRNazanin" w:eastAsia="IRNazanin" w:cs="IRNazanin"/>
          <w:lang w:bidi="fa-IR"/>
          <w:color w:val="111111"/>
          <w:sz w:val="28"/>
          <w:szCs w:val="28"/>
          <w:rtl/>
        </w:rPr>
        <w:t xml:space="preserve">«عن رجل صلى ركعة من الغداة ثم انصرف و خرج في حوائجه ثم ذكر انه صلی ركعة قال : فليتم ما بقي» (6)</w:t>
      </w:r>
    </w:p>
    <w:p>
      <w:pPr>
        <w:pStyle w:val="BookText"/>
      </w:pPr>
      <w:r>
        <w:rPr>
          <w:rFonts w:ascii="Amiri" w:hAnsi="Amiri" w:eastAsia="Amiri" w:cs="Amiri"/>
          <w:lang w:bidi="ar-SA"/>
          <w:color w:val="111111"/>
          <w:sz w:val="28"/>
          <w:szCs w:val="28"/>
          <w:rtl/>
        </w:rPr>
        <w:t xml:space="preserve">التهذيب ج 2 ص 347 ب 16 ح 27.</w:t>
      </w:r>
    </w:p>
    <w:p>
      <w:pPr>
        <w:pStyle w:val="BookText"/>
      </w:pPr>
      <w:r>
        <w:rPr>
          <w:rFonts w:ascii="IRNazanin" w:hAnsi="IRNazanin" w:eastAsia="IRNazanin" w:cs="IRNazanin"/>
          <w:lang w:bidi="fa-IR"/>
          <w:color w:val="111111"/>
          <w:sz w:val="28"/>
          <w:szCs w:val="28"/>
          <w:rtl/>
        </w:rPr>
        <w:t xml:space="preserve">الاستبصار ج 1 ص 368 ب 214ح13.</w:t>
      </w:r>
    </w:p>
    <w:p>
      <w:pPr>
        <w:pStyle w:val="BookText"/>
      </w:pPr>
      <w:r>
        <w:rPr>
          <w:rFonts w:ascii="Amiri" w:hAnsi="Amiri" w:eastAsia="Amiri" w:cs="Amiri"/>
          <w:lang w:bidi="ar-SA"/>
          <w:color w:val="111111"/>
          <w:sz w:val="28"/>
          <w:szCs w:val="28"/>
          <w:rtl/>
        </w:rPr>
        <w:t xml:space="preserve">«عن رجل صلى ركعتين ثم</w:t>
      </w:r>
      <w:r>
        <w:rPr>
          <w:rStyle w:val="FootnoteReference"/>
        </w:rPr>
        <w:footnoteReference w:id="109"/>
      </w:r>
      <w:r>
        <w:rPr>
          <w:rFonts w:ascii="Amiri" w:hAnsi="Amiri" w:eastAsia="Amiri" w:cs="Amiri"/>
          <w:lang w:bidi="ar-SA"/>
          <w:color w:val="111111"/>
          <w:sz w:val="28"/>
          <w:szCs w:val="28"/>
          <w:rtl/>
        </w:rPr>
        <w:t xml:space="preserve">ذكر في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وهو راكع انه ترك سجدة في الأولى قال : كان ابو الحسن عليه السلام يقول : اذا تركت السجدة في الركعة الأولى فلم تدر واحدة أو اثنتين استقبلت حتى تصح لك ثنتان ، واذا كان في الثالثة والرابعة فتركت سجدة بعد ان تكون قد حفظت الركوع اعدت السجود» (8)</w:t>
      </w:r>
    </w:p>
    <w:p>
      <w:pPr>
        <w:pStyle w:val="BookText"/>
      </w:pPr>
      <w:r>
        <w:rPr>
          <w:rFonts w:ascii="IRNazanin" w:hAnsi="IRNazanin" w:eastAsia="IRNazanin" w:cs="IRNazanin"/>
          <w:lang w:bidi="fa-IR"/>
          <w:color w:val="111111"/>
          <w:sz w:val="28"/>
          <w:szCs w:val="28"/>
          <w:rtl/>
        </w:rPr>
        <w:t xml:space="preserve">الاستبصار ج 1 ص 360 ب 209 ح 5.</w:t>
      </w:r>
    </w:p>
    <w:p>
      <w:pPr>
        <w:pStyle w:val="BookText"/>
      </w:pPr>
      <w:r>
        <w:rPr>
          <w:rFonts w:ascii="Amiri" w:hAnsi="Amiri" w:eastAsia="Amiri" w:cs="Amiri"/>
          <w:lang w:bidi="ar-SA"/>
          <w:color w:val="111111"/>
          <w:sz w:val="28"/>
          <w:szCs w:val="28"/>
          <w:rtl/>
        </w:rPr>
        <w:t xml:space="preserve">التهذيب ج 2 ص 154 ب 9 ح63.</w:t>
      </w:r>
    </w:p>
    <w:p>
      <w:pPr>
        <w:pStyle w:val="BookText"/>
      </w:pPr>
      <w:r>
        <w:rPr>
          <w:rFonts w:ascii="IRNazanin" w:hAnsi="IRNazanin" w:eastAsia="IRNazanin" w:cs="IRNazanin"/>
          <w:lang w:bidi="fa-IR"/>
          <w:color w:val="111111"/>
          <w:sz w:val="28"/>
          <w:szCs w:val="28"/>
          <w:rtl/>
        </w:rPr>
        <w:t xml:space="preserve">الكافي ج3 ص 349 ک12 ب 37 ح3 بتفاوت.</w:t>
      </w:r>
    </w:p>
    <w:p>
      <w:pPr>
        <w:pStyle w:val="BookText"/>
      </w:pPr>
      <w:r>
        <w:rPr>
          <w:rFonts w:ascii="IRNazanin" w:hAnsi="IRNazanin" w:eastAsia="IRNazanin" w:cs="IRNazanin"/>
          <w:lang w:bidi="fa-IR"/>
          <w:color w:val="111111"/>
          <w:sz w:val="28"/>
          <w:szCs w:val="28"/>
          <w:rtl/>
        </w:rPr>
        <w:t xml:space="preserve">«عن رجل صلى ركعتين ثم قام فذهب في حاجته قال : يستقبل الصلاة، فقلت ما بال رسول الله صلی الله علیه و آله و سلم لم يستقبل حین صلی ركعتين ؟ فقال : أن رسول الله صلی الله علیه و آله و سلم لم ينفتل من موضعه» (6)</w:t>
      </w:r>
    </w:p>
    <w:p>
      <w:pPr>
        <w:pStyle w:val="BookText"/>
      </w:pPr>
      <w:r>
        <w:rPr>
          <w:rFonts w:ascii="Amiri" w:hAnsi="Amiri" w:eastAsia="Amiri" w:cs="Amiri"/>
          <w:lang w:bidi="ar-SA"/>
          <w:color w:val="111111"/>
          <w:sz w:val="28"/>
          <w:szCs w:val="28"/>
          <w:rtl/>
        </w:rPr>
        <w:t xml:space="preserve">التهذيب ج 2 ص 346 ب 16 ح 23.</w:t>
      </w:r>
    </w:p>
    <w:p>
      <w:pPr>
        <w:pStyle w:val="BookText"/>
      </w:pPr>
      <w:r>
        <w:rPr>
          <w:rFonts w:ascii="IRNazanin" w:hAnsi="IRNazanin" w:eastAsia="IRNazanin" w:cs="IRNazanin"/>
          <w:lang w:bidi="fa-IR"/>
          <w:color w:val="111111"/>
          <w:sz w:val="28"/>
          <w:szCs w:val="28"/>
          <w:rtl/>
        </w:rPr>
        <w:t xml:space="preserve">«عن رجل صلى ركعتين ثم قام قال : يستقبل ، قلت: فما يروى، الناس ؟ فذكر له حديث ذي الشمالين فقال : أن رسول الله صلی الله علیه و آله و سلم لم يبرح من مكانه ولوبرح استقبل» (6)</w:t>
      </w:r>
    </w:p>
    <w:p>
      <w:pPr>
        <w:pStyle w:val="BookText"/>
      </w:pPr>
      <w:r>
        <w:rPr>
          <w:rFonts w:ascii="Amiri" w:hAnsi="Amiri" w:eastAsia="Amiri" w:cs="Amiri"/>
          <w:lang w:bidi="ar-SA"/>
          <w:color w:val="111111"/>
          <w:sz w:val="28"/>
          <w:szCs w:val="28"/>
          <w:rtl/>
        </w:rPr>
        <w:t xml:space="preserve">التهذيب ج 2 ص 365 ب 16 ح 22.</w:t>
      </w:r>
    </w:p>
    <w:p>
      <w:pPr>
        <w:pStyle w:val="BookText"/>
      </w:pPr>
      <w:r>
        <w:rPr>
          <w:rFonts w:ascii="IRNazanin" w:hAnsi="IRNazanin" w:eastAsia="IRNazanin" w:cs="IRNazanin"/>
          <w:lang w:bidi="fa-IR"/>
          <w:color w:val="111111"/>
          <w:sz w:val="28"/>
          <w:szCs w:val="28"/>
          <w:rtl/>
        </w:rPr>
        <w:t xml:space="preserve">«عن رجل صلى ركعتين فلا یدری رکعتان هي أو أربع ؟ قال : يسلم ثم يقوم فيصلي ركعتين بفاتحة الكتاب ويتشهد وينصرف وليس علیه شییء» (6)</w:t>
      </w:r>
    </w:p>
    <w:p>
      <w:pPr>
        <w:pStyle w:val="BookText"/>
      </w:pPr>
      <w:r>
        <w:rPr>
          <w:rFonts w:ascii="Amiri" w:hAnsi="Amiri" w:eastAsia="Amiri" w:cs="Amiri"/>
          <w:lang w:bidi="ar-SA"/>
          <w:color w:val="111111"/>
          <w:sz w:val="28"/>
          <w:szCs w:val="28"/>
          <w:rtl/>
        </w:rPr>
        <w:t xml:space="preserve">التهذيب ج 2 ص 185 ب 10ح38</w:t>
      </w:r>
    </w:p>
    <w:p>
      <w:pPr>
        <w:pStyle w:val="BookText"/>
      </w:pPr>
      <w:r>
        <w:rPr>
          <w:rFonts w:ascii="IRNazanin" w:hAnsi="IRNazanin" w:eastAsia="IRNazanin" w:cs="IRNazanin"/>
          <w:lang w:bidi="fa-IR"/>
          <w:color w:val="111111"/>
          <w:sz w:val="28"/>
          <w:szCs w:val="28"/>
          <w:rtl/>
        </w:rPr>
        <w:t xml:space="preserve">الاستبصار ج 1 ص 372 ب 216ح 1.</w:t>
      </w:r>
    </w:p>
    <w:p>
      <w:pPr>
        <w:pStyle w:val="BookText"/>
      </w:pPr>
      <w:r>
        <w:rPr>
          <w:rFonts w:ascii="Amiri" w:hAnsi="Amiri" w:eastAsia="Amiri" w:cs="Amiri"/>
          <w:lang w:bidi="ar-SA"/>
          <w:color w:val="111111"/>
          <w:sz w:val="28"/>
          <w:szCs w:val="28"/>
          <w:rtl/>
        </w:rPr>
        <w:t xml:space="preserve">«عن رجل صلى الظهر خمساً فقال : ان كان لا يدري جلس في الرابعة أم لم يجلس فليجعل أربع ركعات منها الظهر ويجلس ويتشهد ثم يصلي وهو جالس ركعتين وأربع سجدات فيضيفهما الى الخامسة فتكون نافلة» (6)</w:t>
      </w:r>
    </w:p>
    <w:p>
      <w:pPr>
        <w:pStyle w:val="BookText"/>
      </w:pPr>
      <w:r>
        <w:rPr>
          <w:rFonts w:ascii="Amiri" w:hAnsi="Amiri" w:eastAsia="Amiri" w:cs="Amiri"/>
          <w:lang w:bidi="ar-SA"/>
          <w:color w:val="111111"/>
          <w:sz w:val="28"/>
          <w:szCs w:val="28"/>
          <w:rtl/>
        </w:rPr>
        <w:t xml:space="preserve">الفقيه ج 1 ص 229ب 49 ح 34.</w:t>
      </w:r>
    </w:p>
    <w:p>
      <w:pPr>
        <w:pStyle w:val="BookText"/>
      </w:pPr>
      <w:r>
        <w:rPr>
          <w:rFonts w:ascii="Amiri" w:hAnsi="Amiri" w:eastAsia="Amiri" w:cs="Amiri"/>
          <w:lang w:bidi="ar-SA"/>
          <w:color w:val="111111"/>
          <w:sz w:val="28"/>
          <w:szCs w:val="28"/>
          <w:rtl/>
        </w:rPr>
        <w:t xml:space="preserve">(عن رجل صلي فذكر انه قد زاد -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«عن رجل صلي فلم يدر أفي الثالثة هو أم في الرابعة قال : فما ذهب وهمه اليه ، ان رأى انه في الثالثة وفي قلبه من الرابعة بشيء سلم بينه وبين نفسه ثم يصلي ركعتين يقرأ فيهما بفاتحة الكتاب» (غ)</w:t>
      </w:r>
    </w:p>
    <w:p>
      <w:pPr>
        <w:pStyle w:val="BookText"/>
      </w:pPr>
      <w:r>
        <w:rPr>
          <w:rFonts w:ascii="IRNazanin" w:hAnsi="IRNazanin" w:eastAsia="IRNazanin" w:cs="IRNazanin"/>
          <w:lang w:bidi="fa-IR"/>
          <w:color w:val="111111"/>
          <w:sz w:val="28"/>
          <w:szCs w:val="28"/>
          <w:rtl/>
        </w:rPr>
        <w:t xml:space="preserve">الکافی ج 3 ص 351 ک12 ب 40 ح 1.</w:t>
      </w:r>
    </w:p>
    <w:p>
      <w:pPr>
        <w:pStyle w:val="BookText"/>
      </w:pPr>
      <w:r>
        <w:rPr>
          <w:rFonts w:ascii="Amiri" w:hAnsi="Amiri" w:eastAsia="Amiri" w:cs="Amiri"/>
          <w:lang w:bidi="ar-SA"/>
          <w:color w:val="111111"/>
          <w:sz w:val="28"/>
          <w:szCs w:val="28"/>
          <w:rtl/>
        </w:rPr>
        <w:t xml:space="preserve">التهذيب ج 2 ص 185 ب 10 ح 36.</w:t>
      </w:r>
    </w:p>
    <w:p>
      <w:pPr>
        <w:pStyle w:val="BookText"/>
      </w:pPr>
      <w:r>
        <w:rPr>
          <w:rFonts w:ascii="Amiri" w:hAnsi="Amiri" w:eastAsia="Amiri" w:cs="Amiri"/>
          <w:lang w:bidi="ar-SA"/>
          <w:color w:val="111111"/>
          <w:sz w:val="28"/>
          <w:szCs w:val="28"/>
          <w:rtl/>
        </w:rPr>
        <w:t xml:space="preserve">«عن رجل صلي المغرب فلم يدر ثنتين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أم ثلاثاً قال : يتشهد وينصرف ثم يقوم فيصلي ركعة فان كان صلى ثلاثاً كانت هذه تطوعاً وان كان صلى ثنتين كانت هذه تمام الصلاة وهذا والله ممالا يقضى لي أبداً» (6)</w:t>
      </w:r>
    </w:p>
    <w:p>
      <w:pPr>
        <w:pStyle w:val="BookText"/>
      </w:pPr>
      <w:r>
        <w:rPr>
          <w:rFonts w:ascii="IRNazanin" w:hAnsi="IRNazanin" w:eastAsia="IRNazanin" w:cs="IRNazanin"/>
          <w:lang w:bidi="fa-IR"/>
          <w:color w:val="111111"/>
          <w:sz w:val="28"/>
          <w:szCs w:val="28"/>
          <w:rtl/>
        </w:rPr>
        <w:t xml:space="preserve">الاستبصار ج 1 ص 372 ب 215ح8</w:t>
      </w:r>
    </w:p>
    <w:p>
      <w:pPr>
        <w:pStyle w:val="BookText"/>
      </w:pPr>
      <w:r>
        <w:rPr>
          <w:rFonts w:ascii="IRNazanin" w:hAnsi="IRNazanin" w:eastAsia="IRNazanin" w:cs="IRNazanin"/>
          <w:lang w:bidi="fa-IR"/>
          <w:color w:val="111111"/>
          <w:sz w:val="28"/>
          <w:szCs w:val="28"/>
          <w:rtl/>
        </w:rPr>
        <w:t xml:space="preserve">التهذيب ج 2 ص 182 ب 10 ذیل ح 29.</w:t>
      </w:r>
    </w:p>
    <w:p>
      <w:pPr>
        <w:pStyle w:val="BookText"/>
      </w:pPr>
      <w:r>
        <w:rPr>
          <w:rFonts w:ascii="IRNazanin" w:hAnsi="IRNazanin" w:eastAsia="IRNazanin" w:cs="IRNazanin"/>
          <w:lang w:bidi="fa-IR"/>
          <w:color w:val="111111"/>
          <w:sz w:val="28"/>
          <w:szCs w:val="28"/>
          <w:rtl/>
        </w:rPr>
        <w:t xml:space="preserve">«عن رجل فاته شيء من الصلوات و ذکر عند طلوع الشمس أو عند غروبها قال : فليصله حين ذكر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الفقيه ج 1 ص 235 ب 49 ح 49.</w:t>
      </w:r>
    </w:p>
    <w:p>
      <w:pPr>
        <w:pStyle w:val="BookText"/>
      </w:pPr>
      <w:r>
        <w:rPr>
          <w:rFonts w:ascii="Amiri" w:hAnsi="Amiri" w:eastAsia="Amiri" w:cs="Amiri"/>
          <w:lang w:bidi="ar-SA"/>
          <w:color w:val="111111"/>
          <w:sz w:val="28"/>
          <w:szCs w:val="28"/>
          <w:rtl/>
        </w:rPr>
        <w:t xml:space="preserve">التهذيب ج 2 ص 171 ب 9 ح138.</w:t>
      </w:r>
    </w:p>
    <w:p>
      <w:pPr>
        <w:pStyle w:val="BookText"/>
      </w:pPr>
      <w:r>
        <w:rPr>
          <w:rFonts w:ascii="IRNazanin" w:hAnsi="IRNazanin" w:eastAsia="IRNazanin" w:cs="IRNazanin"/>
          <w:lang w:bidi="fa-IR"/>
          <w:color w:val="111111"/>
          <w:sz w:val="28"/>
          <w:szCs w:val="28"/>
          <w:rtl/>
        </w:rPr>
        <w:t xml:space="preserve">«عن رجل قام في صلاة فريضة فصلی ركعة وهو ينوى انها نافلة قال: هي التي قمت فيها ولها وقال : اذا قمت وأنت تنوی الفريضة فدخلك الشك بعد فأنت في الفريضة على الذي قمت له ، وان كنت دخلت فيها وأنت تنوى نافلة ثم انك تنويها بعد فريضة فأنت في النافلة، وانما يحسب للعبد من صلاته التي ابتداء في أول صلاته» (6)</w:t>
      </w:r>
    </w:p>
    <w:p>
      <w:pPr>
        <w:pStyle w:val="BookText"/>
      </w:pPr>
      <w:r>
        <w:rPr>
          <w:rFonts w:ascii="Amiri" w:hAnsi="Amiri" w:eastAsia="Amiri" w:cs="Amiri"/>
          <w:lang w:bidi="ar-SA"/>
          <w:color w:val="111111"/>
          <w:sz w:val="28"/>
          <w:szCs w:val="28"/>
          <w:rtl/>
        </w:rPr>
        <w:t xml:space="preserve">التهذيب ج 2 ص 343 ب16ح8</w:t>
      </w:r>
    </w:p>
    <w:p>
      <w:pPr>
        <w:pStyle w:val="BookText"/>
      </w:pPr>
      <w:r>
        <w:rPr>
          <w:rFonts w:ascii="Amiri" w:hAnsi="Amiri" w:eastAsia="Amiri" w:cs="Amiri"/>
          <w:lang w:bidi="ar-SA"/>
          <w:color w:val="111111"/>
          <w:sz w:val="28"/>
          <w:szCs w:val="28"/>
          <w:rtl/>
        </w:rPr>
        <w:t xml:space="preserve">التهذيب ج 2 ص 382 ب 19 ح3.</w:t>
      </w:r>
    </w:p>
    <w:p>
      <w:pPr>
        <w:pStyle w:val="BookText"/>
      </w:pPr>
      <w:r>
        <w:rPr>
          <w:rFonts w:ascii="Amiri" w:hAnsi="Amiri" w:eastAsia="Amiri" w:cs="Amiri"/>
          <w:lang w:bidi="ar-SA"/>
          <w:color w:val="111111"/>
          <w:sz w:val="28"/>
          <w:szCs w:val="28"/>
          <w:rtl/>
        </w:rPr>
        <w:t xml:space="preserve">«عن رجل قام في الصلاة المكتوبة فسها فظن انها نافلة، أو قام في النافلة فظن انها مكتوبة قال: هي على</w:t>
      </w:r>
      <w:r>
        <w:rPr>
          <w:rStyle w:val="FootnoteReference"/>
        </w:rPr>
        <w:footnoteReference w:id="111"/>
      </w:r>
      <w:r>
        <w:rPr>
          <w:rFonts w:ascii="Amiri" w:hAnsi="Amiri" w:eastAsia="Amiri" w:cs="Amiri"/>
          <w:lang w:bidi="ar-SA"/>
          <w:color w:val="111111"/>
          <w:sz w:val="28"/>
          <w:szCs w:val="28"/>
          <w:rtl/>
        </w:rPr>
        <w:t xml:space="preserve">ما افتتح الصلاة عليه» (6)</w:t>
      </w:r>
    </w:p>
    <w:p>
      <w:pPr>
        <w:pStyle w:val="BookText"/>
      </w:pPr>
      <w:r>
        <w:rPr>
          <w:rFonts w:ascii="Amiri" w:hAnsi="Amiri" w:eastAsia="Amiri" w:cs="Amiri"/>
          <w:lang w:bidi="ar-SA"/>
          <w:color w:val="111111"/>
          <w:sz w:val="28"/>
          <w:szCs w:val="28"/>
          <w:rtl/>
        </w:rPr>
        <w:t xml:space="preserve">التهذيب ج 2 ص 197 ب 10 ح 77.</w:t>
      </w:r>
    </w:p>
    <w:p>
      <w:pPr>
        <w:pStyle w:val="BookText"/>
      </w:pPr>
      <w:r>
        <w:rPr>
          <w:rFonts w:ascii="Amiri" w:hAnsi="Amiri" w:eastAsia="Amiri" w:cs="Amiri"/>
          <w:lang w:bidi="ar-SA"/>
          <w:color w:val="111111"/>
          <w:sz w:val="28"/>
          <w:szCs w:val="28"/>
          <w:rtl/>
        </w:rPr>
        <w:t xml:space="preserve">التهذيب ج 2 ص 343 ب 16 ح 7.</w:t>
      </w:r>
    </w:p>
    <w:p>
      <w:pPr>
        <w:pStyle w:val="BookText"/>
      </w:pPr>
      <w:r>
        <w:rPr>
          <w:rFonts w:ascii="Amiri" w:hAnsi="Amiri" w:eastAsia="Amiri" w:cs="Amiri"/>
          <w:lang w:bidi="ar-SA"/>
          <w:color w:val="111111"/>
          <w:sz w:val="28"/>
          <w:szCs w:val="28"/>
          <w:rtl/>
        </w:rPr>
        <w:t xml:space="preserve">«عن رجل لا يدري أركعة صلى أم ثنتين قال : يعيد» (6)</w:t>
      </w:r>
    </w:p>
    <w:p>
      <w:pPr>
        <w:pStyle w:val="BookText"/>
      </w:pPr>
      <w:r>
        <w:rPr>
          <w:rFonts w:ascii="Amiri" w:hAnsi="Amiri" w:eastAsia="Amiri" w:cs="Amiri"/>
          <w:lang w:bidi="ar-SA"/>
          <w:color w:val="111111"/>
          <w:sz w:val="28"/>
          <w:szCs w:val="28"/>
          <w:rtl/>
        </w:rPr>
        <w:t xml:space="preserve">التهذيب ج 2 ص 177 ب 10 ح6.</w:t>
      </w:r>
    </w:p>
    <w:p>
      <w:pPr>
        <w:pStyle w:val="BookText"/>
      </w:pPr>
      <w:r>
        <w:rPr>
          <w:rFonts w:ascii="IRNazanin" w:hAnsi="IRNazanin" w:eastAsia="IRNazanin" w:cs="IRNazanin"/>
          <w:lang w:bidi="fa-IR"/>
          <w:color w:val="111111"/>
          <w:sz w:val="28"/>
          <w:szCs w:val="28"/>
          <w:rtl/>
        </w:rPr>
        <w:t xml:space="preserve">الاستبصار ج 1 ص 364 ب 214 ح6.</w:t>
      </w:r>
    </w:p>
    <w:p>
      <w:pPr>
        <w:pStyle w:val="BookText"/>
      </w:pPr>
      <w:r>
        <w:rPr>
          <w:rFonts w:ascii="IRNazanin" w:hAnsi="IRNazanin" w:eastAsia="IRNazanin" w:cs="IRNazanin"/>
          <w:lang w:bidi="fa-IR"/>
          <w:color w:val="111111"/>
          <w:sz w:val="28"/>
          <w:szCs w:val="28"/>
          <w:rtl/>
        </w:rPr>
        <w:t xml:space="preserve">«عن رجل لا يدری رکعة ركع أو ثلاثاً</w:t>
      </w:r>
      <w:r>
        <w:rPr>
          <w:rStyle w:val="FootnoteReference"/>
        </w:rPr>
        <w:footnoteReference w:id="112"/>
      </w:r>
      <w:r>
        <w:rPr>
          <w:rFonts w:ascii="IRNazanin" w:hAnsi="IRNazanin" w:eastAsia="IRNazanin" w:cs="IRNazanin"/>
          <w:lang w:bidi="fa-IR"/>
          <w:color w:val="111111"/>
          <w:sz w:val="28"/>
          <w:szCs w:val="28"/>
          <w:rtl/>
        </w:rPr>
        <w:t xml:space="preserve">قال: يبنی صلاته علی رکعة واحدة</w:t>
      </w:r>
      <w:r>
        <w:rPr>
          <w:rStyle w:val="FootnoteReference"/>
        </w:rPr>
        <w:footnoteReference w:id="113"/>
      </w:r>
      <w:r>
        <w:rPr>
          <w:rFonts w:ascii="Amiri" w:hAnsi="Amiri" w:eastAsia="Amiri" w:cs="Amiri"/>
          <w:lang w:bidi="ar-SA"/>
          <w:color w:val="111111"/>
          <w:sz w:val="28"/>
          <w:szCs w:val="28"/>
          <w:rtl/>
        </w:rPr>
        <w:t xml:space="preserve">فيقرأ فيها بفاتحة الكتاب ويسجد سجدتي السهو» (غ)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1 ص 376ب 218 ح 5.</w:t>
      </w:r>
    </w:p>
    <w:p>
      <w:pPr>
        <w:pStyle w:val="BookText"/>
      </w:pPr>
      <w:r>
        <w:rPr>
          <w:rFonts w:ascii="Amiri" w:hAnsi="Amiri" w:eastAsia="Amiri" w:cs="Amiri"/>
          <w:lang w:bidi="ar-SA"/>
          <w:color w:val="111111"/>
          <w:sz w:val="28"/>
          <w:szCs w:val="28"/>
          <w:rtl/>
        </w:rPr>
        <w:t xml:space="preserve">التهذيب ج 2 ص 353 ب16 ح 51.</w:t>
      </w:r>
    </w:p>
    <w:p>
      <w:pPr>
        <w:pStyle w:val="BookText"/>
      </w:pPr>
      <w:r>
        <w:rPr>
          <w:rFonts w:ascii="IRNazanin" w:hAnsi="IRNazanin" w:eastAsia="IRNazanin" w:cs="IRNazanin"/>
          <w:lang w:bidi="fa-IR"/>
          <w:color w:val="111111"/>
          <w:sz w:val="28"/>
          <w:szCs w:val="28"/>
          <w:rtl/>
        </w:rPr>
        <w:t xml:space="preserve">«عن رجل لم يدر رکعتین صلی أم ثلاثاً قال: يعيد، قلت: اليس يقال: لا يعيد الصلاة فقیه؟ فقال: انما ذلك في الثلاث والأربع» (6)</w:t>
      </w:r>
    </w:p>
    <w:p>
      <w:pPr>
        <w:pStyle w:val="BookText"/>
      </w:pPr>
      <w:r>
        <w:rPr>
          <w:rFonts w:ascii="Amiri" w:hAnsi="Amiri" w:eastAsia="Amiri" w:cs="Amiri"/>
          <w:lang w:bidi="ar-SA"/>
          <w:color w:val="111111"/>
          <w:sz w:val="28"/>
          <w:szCs w:val="28"/>
          <w:rtl/>
        </w:rPr>
        <w:t xml:space="preserve">التهذيب ج 2 ص 193 ب 10 ح 61.</w:t>
      </w:r>
    </w:p>
    <w:p>
      <w:pPr>
        <w:pStyle w:val="BookText"/>
      </w:pPr>
      <w:r>
        <w:rPr>
          <w:rFonts w:ascii="IRNazanin" w:hAnsi="IRNazanin" w:eastAsia="IRNazanin" w:cs="IRNazanin"/>
          <w:lang w:bidi="fa-IR"/>
          <w:color w:val="111111"/>
          <w:sz w:val="28"/>
          <w:szCs w:val="28"/>
          <w:rtl/>
        </w:rPr>
        <w:t xml:space="preserve">الاستبصار ج 1 ص 375 ب218ح 2.</w:t>
      </w:r>
    </w:p>
    <w:p>
      <w:pPr>
        <w:pStyle w:val="BookText"/>
      </w:pPr>
      <w:r>
        <w:rPr>
          <w:rFonts w:ascii="Amiri" w:hAnsi="Amiri" w:eastAsia="Amiri" w:cs="Amiri"/>
          <w:lang w:bidi="ar-SA"/>
          <w:color w:val="111111"/>
          <w:sz w:val="28"/>
          <w:szCs w:val="28"/>
          <w:rtl/>
        </w:rPr>
        <w:t xml:space="preserve">«عن رجل لم يدر صلى الفجر ركعتين أو ركعة قال: يتشهد وينصرف ثم يقوم فيصلي ركعة، فان كان صلى ركعتين كانت هذه تطوعاً، وان كان صلى ركعة كانت هذه تمام الصلاة ،</w:t>
      </w:r>
      <w:r>
        <w:rPr>
          <w:rStyle w:val="FootnoteReference"/>
        </w:rPr>
        <w:footnoteReference w:id="114"/>
      </w:r>
      <w:r>
        <w:rPr>
          <w:rFonts w:ascii="IRNazanin" w:hAnsi="IRNazanin" w:eastAsia="IRNazanin" w:cs="IRNazanin"/>
          <w:lang w:bidi="fa-IR"/>
          <w:color w:val="111111"/>
          <w:sz w:val="28"/>
          <w:szCs w:val="28"/>
          <w:rtl/>
        </w:rPr>
        <w:t xml:space="preserve">قلت : فصلى المغرب فلم یدر اثنتين صلى أم ثلاثة ؟ قال : يتشهد وينصرف ثم يقوم فيصلي ركعة، فان كان صلی ثلاثاً كانت هذه تطوعاً، وان كان صلی اثنتين كانت هذه تمام الصلاة، وهذا والله مما لا يقضي ابداً» (6)</w:t>
      </w:r>
    </w:p>
    <w:p>
      <w:pPr>
        <w:pStyle w:val="BookText"/>
      </w:pPr>
      <w:r>
        <w:rPr>
          <w:rFonts w:ascii="Amiri" w:hAnsi="Amiri" w:eastAsia="Amiri" w:cs="Amiri"/>
          <w:lang w:bidi="ar-SA"/>
          <w:color w:val="111111"/>
          <w:sz w:val="28"/>
          <w:szCs w:val="28"/>
          <w:rtl/>
        </w:rPr>
        <w:t xml:space="preserve">التهذيب ج 2 ص 182 ب 10 ح 29.</w:t>
      </w:r>
    </w:p>
    <w:p>
      <w:pPr>
        <w:pStyle w:val="BookText"/>
      </w:pPr>
      <w:r>
        <w:rPr>
          <w:rFonts w:ascii="IRNazanin" w:hAnsi="IRNazanin" w:eastAsia="IRNazanin" w:cs="IRNazanin"/>
          <w:lang w:bidi="fa-IR"/>
          <w:color w:val="111111"/>
          <w:sz w:val="28"/>
          <w:szCs w:val="28"/>
          <w:rtl/>
        </w:rPr>
        <w:t xml:space="preserve">الاستبصار ج 1 ص 366 ب 214ح8.</w:t>
      </w:r>
    </w:p>
    <w:p>
      <w:pPr>
        <w:pStyle w:val="BookText"/>
      </w:pPr>
      <w:r>
        <w:rPr>
          <w:rFonts w:ascii="IRNazanin" w:hAnsi="IRNazanin" w:eastAsia="IRNazanin" w:cs="IRNazanin"/>
          <w:lang w:bidi="fa-IR"/>
          <w:color w:val="111111"/>
          <w:sz w:val="28"/>
          <w:szCs w:val="28"/>
          <w:rtl/>
        </w:rPr>
        <w:t xml:space="preserve">الاستبصار ج 1 ص 372 ب 215 ح 08</w:t>
      </w:r>
    </w:p>
    <w:p>
      <w:pPr>
        <w:pStyle w:val="BookText"/>
      </w:pPr>
      <w:r>
        <w:rPr>
          <w:rFonts w:ascii="Amiri" w:hAnsi="Amiri" w:eastAsia="Amiri" w:cs="Amiri"/>
          <w:lang w:bidi="ar-SA"/>
          <w:color w:val="111111"/>
          <w:sz w:val="28"/>
          <w:szCs w:val="28"/>
          <w:rtl/>
        </w:rPr>
        <w:t xml:space="preserve">«عن رجل نسي أم القرآن قال : ان كان لم يركع فليعد أم القرآن» (6)</w:t>
      </w:r>
    </w:p>
    <w:p>
      <w:pPr>
        <w:pStyle w:val="BookText"/>
      </w:pPr>
      <w:r>
        <w:rPr>
          <w:rFonts w:ascii="IRNazanin" w:hAnsi="IRNazanin" w:eastAsia="IRNazanin" w:cs="IRNazanin"/>
          <w:lang w:bidi="fa-IR"/>
          <w:color w:val="111111"/>
          <w:sz w:val="28"/>
          <w:szCs w:val="28"/>
          <w:rtl/>
        </w:rPr>
        <w:t xml:space="preserve">الكافي ج 3 ص 347 ک12 ب 35 ح 2.</w:t>
      </w:r>
    </w:p>
    <w:p>
      <w:pPr>
        <w:pStyle w:val="BookText"/>
      </w:pPr>
      <w:r>
        <w:rPr>
          <w:rFonts w:ascii="Amiri" w:hAnsi="Amiri" w:eastAsia="Amiri" w:cs="Amiri"/>
          <w:lang w:bidi="ar-SA"/>
          <w:color w:val="111111"/>
          <w:sz w:val="28"/>
          <w:szCs w:val="28"/>
          <w:rtl/>
        </w:rPr>
        <w:t xml:space="preserve">«عن رجل نسي أن يركع</w:t>
      </w:r>
      <w:r>
        <w:rPr>
          <w:rStyle w:val="FootnoteReference"/>
        </w:rPr>
        <w:footnoteReference w:id="115"/>
      </w:r>
      <w:r>
        <w:rPr>
          <w:rFonts w:ascii="Amiri" w:hAnsi="Amiri" w:eastAsia="Amiri" w:cs="Amiri"/>
          <w:lang w:bidi="ar-SA"/>
          <w:color w:val="111111"/>
          <w:sz w:val="28"/>
          <w:szCs w:val="28"/>
          <w:rtl/>
        </w:rPr>
        <w:t xml:space="preserve">حتى يسجد ويقوم قال: يستقبل» (6)</w:t>
      </w:r>
    </w:p>
    <w:p>
      <w:pPr>
        <w:pStyle w:val="BookText"/>
      </w:pPr>
      <w:r>
        <w:rPr>
          <w:rFonts w:ascii="Amiri" w:hAnsi="Amiri" w:eastAsia="Amiri" w:cs="Amiri"/>
          <w:lang w:bidi="ar-SA"/>
          <w:color w:val="111111"/>
          <w:sz w:val="28"/>
          <w:szCs w:val="28"/>
          <w:rtl/>
        </w:rPr>
        <w:t xml:space="preserve">الكافي ج 3 ص 348ك 12 ب 36 ح 2.</w:t>
      </w:r>
    </w:p>
    <w:p>
      <w:pPr>
        <w:pStyle w:val="BookText"/>
      </w:pPr>
      <w:r>
        <w:rPr>
          <w:rFonts w:ascii="Amiri" w:hAnsi="Amiri" w:eastAsia="Amiri" w:cs="Amiri"/>
          <w:lang w:bidi="ar-SA"/>
          <w:color w:val="111111"/>
          <w:sz w:val="28"/>
          <w:szCs w:val="28"/>
          <w:rtl/>
        </w:rPr>
        <w:t xml:space="preserve">التهذيب ج 2 ص 148 ب 9 ح 39.</w:t>
      </w:r>
    </w:p>
    <w:p>
      <w:pPr>
        <w:pStyle w:val="BookText"/>
      </w:pPr>
      <w:r>
        <w:rPr>
          <w:rFonts w:ascii="Amiri" w:hAnsi="Amiri" w:eastAsia="Amiri" w:cs="Amiri"/>
          <w:lang w:bidi="ar-SA"/>
          <w:color w:val="111111"/>
          <w:sz w:val="28"/>
          <w:szCs w:val="28"/>
          <w:rtl/>
        </w:rPr>
        <w:t xml:space="preserve">التهذيب ج 2 ص 148 ب9ح 40.</w:t>
      </w:r>
    </w:p>
    <w:p>
      <w:pPr>
        <w:pStyle w:val="BookText"/>
      </w:pPr>
      <w:r>
        <w:rPr>
          <w:rFonts w:ascii="IRNazanin" w:hAnsi="IRNazanin" w:eastAsia="IRNazanin" w:cs="IRNazanin"/>
          <w:lang w:bidi="fa-IR"/>
          <w:color w:val="111111"/>
          <w:sz w:val="28"/>
          <w:szCs w:val="28"/>
          <w:rtl/>
        </w:rPr>
        <w:t xml:space="preserve">الاستبصار ج 1 ص 355 ب 207ح 2.</w:t>
      </w:r>
    </w:p>
    <w:p>
      <w:pPr>
        <w:pStyle w:val="BookText"/>
      </w:pPr>
      <w:r>
        <w:rPr>
          <w:rFonts w:ascii="IRNazanin" w:hAnsi="IRNazanin" w:eastAsia="IRNazanin" w:cs="IRNazanin"/>
          <w:lang w:bidi="fa-IR"/>
          <w:color w:val="111111"/>
          <w:sz w:val="28"/>
          <w:szCs w:val="28"/>
          <w:rtl/>
        </w:rPr>
        <w:t xml:space="preserve">الاستبصار ج 1 ص 355 ب 207ح3.</w:t>
      </w:r>
    </w:p>
    <w:p>
      <w:pPr>
        <w:pStyle w:val="BookText"/>
      </w:pPr>
      <w:r>
        <w:rPr>
          <w:rFonts w:ascii="Amiri" w:hAnsi="Amiri" w:eastAsia="Amiri" w:cs="Amiri"/>
          <w:lang w:bidi="ar-SA"/>
          <w:color w:val="111111"/>
          <w:sz w:val="28"/>
          <w:szCs w:val="28"/>
          <w:rtl/>
        </w:rPr>
        <w:t xml:space="preserve">«عن رجل نسي أن يركع قال : عليه الاعادة» (5)</w:t>
      </w:r>
    </w:p>
    <w:p>
      <w:pPr>
        <w:pStyle w:val="BookText"/>
      </w:pPr>
      <w:r>
        <w:rPr>
          <w:rFonts w:ascii="Amiri" w:hAnsi="Amiri" w:eastAsia="Amiri" w:cs="Amiri"/>
          <w:lang w:bidi="ar-SA"/>
          <w:color w:val="111111"/>
          <w:sz w:val="28"/>
          <w:szCs w:val="28"/>
          <w:rtl/>
        </w:rPr>
        <w:t xml:space="preserve">التهذيب ج 2 ص 149 ب 9 ح 42.</w:t>
      </w:r>
    </w:p>
    <w:p>
      <w:pPr>
        <w:pStyle w:val="BookText"/>
      </w:pPr>
      <w:r>
        <w:rPr>
          <w:rFonts w:ascii="IRNazanin" w:hAnsi="IRNazanin" w:eastAsia="IRNazanin" w:cs="IRNazanin"/>
          <w:lang w:bidi="fa-IR"/>
          <w:color w:val="111111"/>
          <w:sz w:val="28"/>
          <w:szCs w:val="28"/>
          <w:rtl/>
        </w:rPr>
        <w:t xml:space="preserve">الاستبصار ج 1 ص 356 ب 207 ح 4.</w:t>
      </w:r>
    </w:p>
    <w:p>
      <w:pPr>
        <w:pStyle w:val="BookText"/>
      </w:pPr>
      <w:r>
        <w:rPr>
          <w:rFonts w:ascii="Amiri" w:hAnsi="Amiri" w:eastAsia="Amiri" w:cs="Amiri"/>
          <w:lang w:bidi="ar-SA"/>
          <w:color w:val="111111"/>
          <w:sz w:val="28"/>
          <w:szCs w:val="28"/>
          <w:rtl/>
        </w:rPr>
        <w:t xml:space="preserve">«عن رجل نسي ركعة من صلاته حتى فرغ منها ثم ذكر أنه لم يركع قال : يقوم فيركع ويسجد سجدتي السهو</w:t>
      </w:r>
      <w:r>
        <w:rPr>
          <w:rStyle w:val="FootnoteReference"/>
        </w:rPr>
        <w:footnoteReference w:id="11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2 ص 149 ب 9ح 44.</w:t>
      </w:r>
    </w:p>
    <w:p>
      <w:pPr>
        <w:pStyle w:val="BookText"/>
      </w:pPr>
      <w:r>
        <w:rPr>
          <w:rFonts w:ascii="Amiri" w:hAnsi="Amiri" w:eastAsia="Amiri" w:cs="Amiri"/>
          <w:lang w:bidi="ar-SA"/>
          <w:color w:val="111111"/>
          <w:sz w:val="28"/>
          <w:szCs w:val="28"/>
          <w:rtl/>
        </w:rPr>
        <w:t xml:space="preserve">التهذيب ج 2 ص 350 ب16 ح 39.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نسي من صلاته</w:t>
      </w:r>
      <w:r>
        <w:rPr>
          <w:rStyle w:val="FootnoteReference"/>
        </w:rPr>
        <w:footnoteReference w:id="117"/>
      </w:r>
      <w:r>
        <w:rPr>
          <w:rFonts w:ascii="Amiri" w:hAnsi="Amiri" w:eastAsia="Amiri" w:cs="Amiri"/>
          <w:lang w:bidi="ar-SA"/>
          <w:color w:val="111111"/>
          <w:sz w:val="28"/>
          <w:szCs w:val="28"/>
          <w:rtl/>
        </w:rPr>
        <w:t xml:space="preserve">ركعة أو سجدة أو أكثر منها</w:t>
      </w:r>
      <w:r>
        <w:rPr>
          <w:rStyle w:val="FootnoteReference"/>
        </w:rPr>
        <w:footnoteReference w:id="118"/>
      </w:r>
      <w:r>
        <w:rPr>
          <w:rFonts w:ascii="Amiri" w:hAnsi="Amiri" w:eastAsia="Amiri" w:cs="Amiri"/>
          <w:lang w:bidi="ar-SA"/>
          <w:color w:val="111111"/>
          <w:sz w:val="28"/>
          <w:szCs w:val="28"/>
          <w:rtl/>
        </w:rPr>
        <w:t xml:space="preserve">ثم يذكر فقال : يقضي ذلك بعينه قلت : أيعيد الصلاة؟ فقال لا » (6)</w:t>
      </w:r>
    </w:p>
    <w:p>
      <w:pPr>
        <w:pStyle w:val="BookText"/>
      </w:pPr>
      <w:r>
        <w:rPr>
          <w:rFonts w:ascii="IRNazanin" w:hAnsi="IRNazanin" w:eastAsia="IRNazanin" w:cs="IRNazanin"/>
          <w:lang w:bidi="fa-IR"/>
          <w:color w:val="111111"/>
          <w:sz w:val="28"/>
          <w:szCs w:val="28"/>
          <w:rtl/>
        </w:rPr>
        <w:t xml:space="preserve">الاستبصار ج 1 ص 357 ب 207 ح 8</w:t>
      </w:r>
    </w:p>
    <w:p>
      <w:pPr>
        <w:pStyle w:val="BookText"/>
      </w:pPr>
      <w:r>
        <w:rPr>
          <w:rFonts w:ascii="Amiri" w:hAnsi="Amiri" w:eastAsia="Amiri" w:cs="Amiri"/>
          <w:lang w:bidi="ar-SA"/>
          <w:color w:val="111111"/>
          <w:sz w:val="28"/>
          <w:szCs w:val="28"/>
          <w:rtl/>
        </w:rPr>
        <w:t xml:space="preserve">التهذيب ج 2 ص 150 ب 9 ح 46.</w:t>
      </w:r>
    </w:p>
    <w:p>
      <w:pPr>
        <w:pStyle w:val="BookText"/>
      </w:pPr>
      <w:r>
        <w:rPr>
          <w:rFonts w:ascii="IRNazanin" w:hAnsi="IRNazanin" w:eastAsia="IRNazanin" w:cs="IRNazanin"/>
          <w:lang w:bidi="fa-IR"/>
          <w:color w:val="111111"/>
          <w:sz w:val="28"/>
          <w:szCs w:val="28"/>
          <w:rtl/>
        </w:rPr>
        <w:t xml:space="preserve">«عن رجل وجبت عليه صلاة من قعود فنسی حتى قام وافتتح الصلاة وهو قائم ثم ذكر قال : يقعد ويفتتح الصلاة ولا يعتد بافتتاحه الصلاة وهو قائم» (6)</w:t>
      </w:r>
    </w:p>
    <w:p>
      <w:pPr>
        <w:pStyle w:val="BookText"/>
      </w:pPr>
      <w:r>
        <w:rPr>
          <w:rFonts w:ascii="Amiri" w:hAnsi="Amiri" w:eastAsia="Amiri" w:cs="Amiri"/>
          <w:lang w:bidi="ar-SA"/>
          <w:color w:val="111111"/>
          <w:sz w:val="28"/>
          <w:szCs w:val="28"/>
          <w:rtl/>
        </w:rPr>
        <w:t xml:space="preserve">التهذيب ج 3 ص 21 ب23 ح 106.</w:t>
      </w:r>
    </w:p>
    <w:p>
      <w:pPr>
        <w:pStyle w:val="BookText"/>
      </w:pPr>
      <w:r>
        <w:rPr>
          <w:rFonts w:ascii="IRNazanin" w:hAnsi="IRNazanin" w:eastAsia="IRNazanin" w:cs="IRNazanin"/>
          <w:lang w:bidi="fa-IR"/>
          <w:color w:val="111111"/>
          <w:sz w:val="28"/>
          <w:szCs w:val="28"/>
          <w:rtl/>
        </w:rPr>
        <w:t xml:space="preserve">التهذيب ج 2 ص 354 ب 16 ذیل ح 54.</w:t>
      </w:r>
    </w:p>
    <w:p>
      <w:pPr>
        <w:pStyle w:val="BookText"/>
      </w:pPr>
      <w:r>
        <w:rPr>
          <w:rFonts w:ascii="Amiri" w:hAnsi="Amiri" w:eastAsia="Amiri" w:cs="Amiri"/>
          <w:lang w:bidi="ar-SA"/>
          <w:color w:val="111111"/>
          <w:sz w:val="28"/>
          <w:szCs w:val="28"/>
          <w:rtl/>
        </w:rPr>
        <w:t xml:space="preserve">«عن رجل يصلي خلف امام</w:t>
      </w:r>
      <w:r>
        <w:rPr>
          <w:rStyle w:val="FootnoteReference"/>
        </w:rPr>
        <w:footnoteReference w:id="119"/>
      </w:r>
      <w:r>
        <w:rPr>
          <w:rFonts w:ascii="IRNazanin" w:hAnsi="IRNazanin" w:eastAsia="IRNazanin" w:cs="IRNazanin"/>
          <w:lang w:bidi="fa-IR"/>
          <w:color w:val="111111"/>
          <w:sz w:val="28"/>
          <w:szCs w:val="28"/>
          <w:rtl/>
        </w:rPr>
        <w:t xml:space="preserve">لا يدری کم صلی هل عليه سهو؟ قال: لا» (7)</w:t>
      </w:r>
    </w:p>
    <w:p>
      <w:pPr>
        <w:pStyle w:val="BookText"/>
      </w:pPr>
      <w:r>
        <w:rPr>
          <w:rFonts w:ascii="Amiri" w:hAnsi="Amiri" w:eastAsia="Amiri" w:cs="Amiri"/>
          <w:lang w:bidi="ar-SA"/>
          <w:color w:val="111111"/>
          <w:sz w:val="28"/>
          <w:szCs w:val="28"/>
          <w:rtl/>
        </w:rPr>
        <w:t xml:space="preserve">التهذيب ج 2 ص 350 ب16 ح 41.</w:t>
      </w:r>
    </w:p>
    <w:p>
      <w:pPr>
        <w:pStyle w:val="BookText"/>
      </w:pPr>
      <w:r>
        <w:rPr>
          <w:rFonts w:ascii="Amiri" w:hAnsi="Amiri" w:eastAsia="Amiri" w:cs="Amiri"/>
          <w:lang w:bidi="ar-SA"/>
          <w:color w:val="111111"/>
          <w:sz w:val="28"/>
          <w:szCs w:val="28"/>
          <w:rtl/>
        </w:rPr>
        <w:t xml:space="preserve">التهذيب ج 3 ص 297 ب 25 ح 138.</w:t>
      </w:r>
    </w:p>
    <w:p>
      <w:pPr>
        <w:pStyle w:val="BookText"/>
      </w:pPr>
      <w:r>
        <w:rPr>
          <w:rFonts w:ascii="IRNazanin" w:hAnsi="IRNazanin" w:eastAsia="IRNazanin" w:cs="IRNazanin"/>
          <w:lang w:bidi="fa-IR"/>
          <w:color w:val="111111"/>
          <w:sz w:val="28"/>
          <w:szCs w:val="28"/>
          <w:rtl/>
        </w:rPr>
        <w:t xml:space="preserve">«عن رجل يصلي الركعتين ثم ذكر في الثانية وهو راكع انه ترك سجدة في الأولى قال : كان ابو الحسن علیه السلام يقول : اذا تركت السجدة في الركعة الأولى فلم تدر واحدة أو اثنتين استقبلت حتى يصح لك ثنتان فاذا كان في الثالثة والرابعة فتركت سجدة بعد أن تكون قد حفظت الركوع أعدت السجود» (8)</w:t>
      </w:r>
    </w:p>
    <w:p>
      <w:pPr>
        <w:pStyle w:val="BookText"/>
      </w:pPr>
      <w:r>
        <w:rPr>
          <w:rFonts w:ascii="Amiri" w:hAnsi="Amiri" w:eastAsia="Amiri" w:cs="Amiri"/>
          <w:lang w:bidi="ar-SA"/>
          <w:color w:val="111111"/>
          <w:sz w:val="28"/>
          <w:szCs w:val="28"/>
          <w:rtl/>
        </w:rPr>
        <w:t xml:space="preserve">التهذيب ج 2 ص 154 ب 9 ح63.</w:t>
      </w:r>
    </w:p>
    <w:p>
      <w:pPr>
        <w:pStyle w:val="BookText"/>
      </w:pPr>
      <w:r>
        <w:rPr>
          <w:rFonts w:ascii="IRNazanin" w:hAnsi="IRNazanin" w:eastAsia="IRNazanin" w:cs="IRNazanin"/>
          <w:lang w:bidi="fa-IR"/>
          <w:color w:val="111111"/>
          <w:sz w:val="28"/>
          <w:szCs w:val="28"/>
          <w:rtl/>
        </w:rPr>
        <w:t xml:space="preserve">الاستبصار ج 1 ص 360 ب 209 ح5 بتفاوت.</w:t>
      </w:r>
    </w:p>
    <w:p>
      <w:pPr>
        <w:pStyle w:val="BookText"/>
      </w:pPr>
      <w:r>
        <w:rPr>
          <w:rFonts w:ascii="IRNazanin" w:hAnsi="IRNazanin" w:eastAsia="IRNazanin" w:cs="IRNazanin"/>
          <w:lang w:bidi="fa-IR"/>
          <w:color w:val="111111"/>
          <w:sz w:val="28"/>
          <w:szCs w:val="28"/>
          <w:rtl/>
        </w:rPr>
        <w:t xml:space="preserve">الكافي ج3 ص 369 ک12 ب 37 ح3 بتفاوت.</w:t>
      </w:r>
    </w:p>
    <w:p>
      <w:pPr>
        <w:pStyle w:val="BookText"/>
      </w:pPr>
      <w:r>
        <w:rPr>
          <w:rFonts w:ascii="Amiri" w:hAnsi="Amiri" w:eastAsia="Amiri" w:cs="Amiri"/>
          <w:lang w:bidi="ar-SA"/>
          <w:color w:val="111111"/>
          <w:sz w:val="28"/>
          <w:szCs w:val="28"/>
          <w:rtl/>
        </w:rPr>
        <w:t xml:space="preserve">(عن رجل ينسي أن يركع حتى -) تقدم تحت عنوان (عن رجل نسي أن يركع الخ)</w:t>
      </w:r>
    </w:p>
    <w:p>
      <w:pPr>
        <w:pStyle w:val="BookText"/>
      </w:pPr>
      <w:r>
        <w:rPr>
          <w:rFonts w:ascii="Amiri" w:hAnsi="Amiri" w:eastAsia="Amiri" w:cs="Amiri"/>
          <w:lang w:bidi="ar-SA"/>
          <w:color w:val="111111"/>
          <w:sz w:val="28"/>
          <w:szCs w:val="28"/>
          <w:rtl/>
        </w:rPr>
        <w:t xml:space="preserve">(عن رجل ينسي من صلاته - ) تقدم تحت عنوان ( عن رجل نسي من صلاته الخ).</w:t>
      </w:r>
    </w:p>
    <w:p>
      <w:pPr>
        <w:pStyle w:val="BookText"/>
      </w:pPr>
      <w:r>
        <w:rPr>
          <w:rFonts w:ascii="Amiri" w:hAnsi="Amiri" w:eastAsia="Amiri" w:cs="Amiri"/>
          <w:lang w:bidi="ar-SA"/>
          <w:color w:val="111111"/>
          <w:sz w:val="28"/>
          <w:szCs w:val="28"/>
          <w:rtl/>
        </w:rPr>
        <w:t xml:space="preserve">(عن الرجل اذا سها في الصلاة فينسي ان يسجد سجدتي السهو قال : يسجدهما متى ذكره -» (6)</w:t>
      </w:r>
    </w:p>
    <w:p>
      <w:pPr>
        <w:pStyle w:val="BookText"/>
      </w:pPr>
      <w:r>
        <w:rPr>
          <w:rFonts w:ascii="IRNazanin" w:hAnsi="IRNazanin" w:eastAsia="IRNazanin" w:cs="IRNazanin"/>
          <w:lang w:bidi="fa-IR"/>
          <w:color w:val="111111"/>
          <w:sz w:val="28"/>
          <w:szCs w:val="28"/>
          <w:rtl/>
        </w:rPr>
        <w:t xml:space="preserve">التهذيب ج 2 ص 356 ب 16 ذیل ح 54.</w:t>
      </w:r>
    </w:p>
    <w:p>
      <w:pPr>
        <w:pStyle w:val="BookText"/>
      </w:pPr>
      <w:r>
        <w:rPr>
          <w:rFonts w:ascii="Amiri" w:hAnsi="Amiri" w:eastAsia="Amiri" w:cs="Amiri"/>
          <w:lang w:bidi="ar-SA"/>
          <w:color w:val="111111"/>
          <w:sz w:val="28"/>
          <w:szCs w:val="28"/>
          <w:rtl/>
        </w:rPr>
        <w:t xml:space="preserve">«عن الرجل اذا أراد أن يقعد فقام ثم ذكر من قبل أن يقدم شيئاً أو يحدث شيئاً قال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عليه سجدتا السهو حتى يتكلم بشيء» (6)</w:t>
      </w:r>
    </w:p>
    <w:p>
      <w:pPr>
        <w:pStyle w:val="BookText"/>
      </w:pPr>
      <w:r>
        <w:rPr>
          <w:rFonts w:ascii="IRNazanin" w:hAnsi="IRNazanin" w:eastAsia="IRNazanin" w:cs="IRNazanin"/>
          <w:lang w:bidi="fa-IR"/>
          <w:color w:val="111111"/>
          <w:sz w:val="28"/>
          <w:szCs w:val="28"/>
          <w:rtl/>
        </w:rPr>
        <w:t xml:space="preserve">التهذيب ج 2 ص 354 ب 16 ذیل ح 54.</w:t>
      </w:r>
    </w:p>
    <w:p>
      <w:pPr>
        <w:pStyle w:val="BookText"/>
      </w:pPr>
      <w:r>
        <w:rPr>
          <w:rFonts w:ascii="IRNazanin" w:hAnsi="IRNazanin" w:eastAsia="IRNazanin" w:cs="IRNazanin"/>
          <w:lang w:bidi="fa-IR"/>
          <w:color w:val="111111"/>
          <w:sz w:val="28"/>
          <w:szCs w:val="28"/>
          <w:rtl/>
        </w:rPr>
        <w:t xml:space="preserve">«عن الرجل صلى العصر ست ركعات أو خمس رکعات قال: ان، استيقن انه صلی خمساً أو ستاً فليعد، وان كان لا يدري، أزاد، أم نقص فليبكر وهو جالس ثم ليركع ركعتين يقرأ فيهما بفاتحة الكتاب في آخر صلاته ثم يتشهد ، وان ، هو استيقن انه صلى ركعتين أو ثلاثاً ثم انصرف فتکلم فلم يعلم أنه لم يتم الصلاة قائماً عليه أن يتم الصلاة ما بقى منها ، فان نبي الله صلی الله علیه و آله و سلم صلى بالناس ركعتين ثم نسي حتى انصرف فقال له ذو الشمالين : یا رسول الله أحدث في الصلاة شيىء ؟ فقال : ایها الناس أصدق ذو الشمالين ؟ فقالوا نعم لم تصل الا ركعتين ، فقام فأتم ما بقي من صلاته» (غ)</w:t>
      </w:r>
    </w:p>
    <w:p>
      <w:pPr>
        <w:pStyle w:val="BookText"/>
      </w:pPr>
      <w:r>
        <w:rPr>
          <w:rFonts w:ascii="Amiri" w:hAnsi="Amiri" w:eastAsia="Amiri" w:cs="Amiri"/>
          <w:lang w:bidi="ar-SA"/>
          <w:color w:val="111111"/>
          <w:sz w:val="28"/>
          <w:szCs w:val="28"/>
          <w:rtl/>
        </w:rPr>
        <w:t xml:space="preserve">التهذيب ج 2 ص 352 ب16 ح 49.</w:t>
      </w:r>
    </w:p>
    <w:p>
      <w:pPr>
        <w:pStyle w:val="BookText"/>
      </w:pPr>
      <w:r>
        <w:rPr>
          <w:rFonts w:ascii="Amiri" w:hAnsi="Amiri" w:eastAsia="Amiri" w:cs="Amiri"/>
          <w:lang w:bidi="ar-SA"/>
          <w:color w:val="111111"/>
          <w:sz w:val="28"/>
          <w:szCs w:val="28"/>
          <w:rtl/>
        </w:rPr>
        <w:t xml:space="preserve">«عن الرجل لا يدرى أثلاثاً صلى أم اثنتين قال : يبني على النقصان ويأخذ بالجزم ويتشهد بعد انصرافه تشهداً خفيفاً كذلك في اول الصلاة وآخرها» (7)</w:t>
      </w:r>
    </w:p>
    <w:p>
      <w:pPr>
        <w:pStyle w:val="BookText"/>
      </w:pPr>
      <w:r>
        <w:rPr>
          <w:rFonts w:ascii="Amiri" w:hAnsi="Amiri" w:eastAsia="Amiri" w:cs="Amiri"/>
          <w:lang w:bidi="ar-SA"/>
          <w:color w:val="111111"/>
          <w:sz w:val="28"/>
          <w:szCs w:val="28"/>
          <w:rtl/>
        </w:rPr>
        <w:t xml:space="preserve">التهذيب ج 2 ص 193 ب 10ح 62.</w:t>
      </w:r>
    </w:p>
    <w:p>
      <w:pPr>
        <w:pStyle w:val="BookText"/>
      </w:pPr>
      <w:r>
        <w:rPr>
          <w:rFonts w:ascii="IRNazanin" w:hAnsi="IRNazanin" w:eastAsia="IRNazanin" w:cs="IRNazanin"/>
          <w:lang w:bidi="fa-IR"/>
          <w:color w:val="111111"/>
          <w:sz w:val="28"/>
          <w:szCs w:val="28"/>
          <w:rtl/>
        </w:rPr>
        <w:t xml:space="preserve">الاستبصار ج 1 ص 375 ب218ح3.</w:t>
      </w:r>
    </w:p>
    <w:p>
      <w:pPr>
        <w:pStyle w:val="BookText"/>
      </w:pPr>
      <w:r>
        <w:rPr>
          <w:rFonts w:ascii="IRNazanin" w:hAnsi="IRNazanin" w:eastAsia="IRNazanin" w:cs="IRNazanin"/>
          <w:lang w:bidi="fa-IR"/>
          <w:color w:val="111111"/>
          <w:sz w:val="28"/>
          <w:szCs w:val="28"/>
          <w:rtl/>
        </w:rPr>
        <w:t xml:space="preserve">«عن الرجل لا يدری</w:t>
      </w:r>
      <w:r>
        <w:rPr>
          <w:rStyle w:val="FootnoteReference"/>
        </w:rPr>
        <w:footnoteReference w:id="120"/>
      </w:r>
      <w:r>
        <w:rPr>
          <w:rFonts w:ascii="IRNazanin" w:hAnsi="IRNazanin" w:eastAsia="IRNazanin" w:cs="IRNazanin"/>
          <w:lang w:bidi="fa-IR"/>
          <w:color w:val="111111"/>
          <w:sz w:val="28"/>
          <w:szCs w:val="28"/>
          <w:rtl/>
        </w:rPr>
        <w:t xml:space="preserve">أركعتين صلی أم واحدة فقال: يتم بركعة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2 ص 178 ب 10 ح13.</w:t>
      </w:r>
    </w:p>
    <w:p>
      <w:pPr>
        <w:pStyle w:val="BookText"/>
      </w:pPr>
      <w:r>
        <w:rPr>
          <w:rFonts w:ascii="Amiri" w:hAnsi="Amiri" w:eastAsia="Amiri" w:cs="Amiri"/>
          <w:lang w:bidi="ar-SA"/>
          <w:color w:val="111111"/>
          <w:sz w:val="28"/>
          <w:szCs w:val="28"/>
          <w:rtl/>
        </w:rPr>
        <w:t xml:space="preserve">التهذيب ج 2 ص 177 ب 10ح 11.</w:t>
      </w:r>
    </w:p>
    <w:p>
      <w:pPr>
        <w:pStyle w:val="BookText"/>
      </w:pPr>
      <w:r>
        <w:rPr>
          <w:rFonts w:ascii="IRNazanin" w:hAnsi="IRNazanin" w:eastAsia="IRNazanin" w:cs="IRNazanin"/>
          <w:lang w:bidi="fa-IR"/>
          <w:color w:val="111111"/>
          <w:sz w:val="28"/>
          <w:szCs w:val="28"/>
          <w:rtl/>
        </w:rPr>
        <w:t xml:space="preserve">الاستبصار ج 1 ص 364 ب 213 ح 11.</w:t>
      </w:r>
    </w:p>
    <w:p>
      <w:pPr>
        <w:pStyle w:val="BookText"/>
      </w:pPr>
      <w:r>
        <w:rPr>
          <w:rFonts w:ascii="IRNazanin" w:hAnsi="IRNazanin" w:eastAsia="IRNazanin" w:cs="IRNazanin"/>
          <w:lang w:bidi="fa-IR"/>
          <w:color w:val="111111"/>
          <w:sz w:val="28"/>
          <w:szCs w:val="28"/>
          <w:rtl/>
        </w:rPr>
        <w:t xml:space="preserve">الاستبصار ج 1 ص 365 ب 213ح13.</w:t>
      </w:r>
    </w:p>
    <w:p>
      <w:pPr>
        <w:pStyle w:val="BookText"/>
      </w:pPr>
      <w:r>
        <w:rPr>
          <w:rFonts w:ascii="Amiri" w:hAnsi="Amiri" w:eastAsia="Amiri" w:cs="Amiri"/>
          <w:lang w:bidi="ar-SA"/>
          <w:color w:val="111111"/>
          <w:sz w:val="28"/>
          <w:szCs w:val="28"/>
          <w:rtl/>
        </w:rPr>
        <w:t xml:space="preserve">«عن الرجل لا يدري ركعتين ركع</w:t>
      </w:r>
      <w:r>
        <w:rPr>
          <w:rStyle w:val="FootnoteReference"/>
        </w:rPr>
        <w:footnoteReference w:id="122"/>
      </w:r>
      <w:r>
        <w:rPr>
          <w:rFonts w:ascii="IRNazanin" w:hAnsi="IRNazanin" w:eastAsia="IRNazanin" w:cs="IRNazanin"/>
          <w:lang w:bidi="fa-IR"/>
          <w:color w:val="111111"/>
          <w:sz w:val="28"/>
          <w:szCs w:val="28"/>
          <w:rtl/>
        </w:rPr>
        <w:t xml:space="preserve">أو واحدة أو ثلاثاً، قال: يبنی صلاته على ركعة واحدة يقرأ فيها بفاتحة الكتاب ويسجد سجدتي السهو» (غ)</w:t>
      </w:r>
    </w:p>
    <w:p>
      <w:pPr>
        <w:pStyle w:val="BookText"/>
      </w:pPr>
      <w:r>
        <w:rPr>
          <w:rFonts w:ascii="Amiri" w:hAnsi="Amiri" w:eastAsia="Amiri" w:cs="Amiri"/>
          <w:lang w:bidi="ar-SA"/>
          <w:color w:val="111111"/>
          <w:sz w:val="28"/>
          <w:szCs w:val="28"/>
          <w:rtl/>
        </w:rPr>
        <w:t xml:space="preserve">التهذيب ج 2 ص 353 ب 16 ح 51.</w:t>
      </w:r>
    </w:p>
    <w:p>
      <w:pPr>
        <w:pStyle w:val="BookText"/>
      </w:pPr>
      <w:r>
        <w:rPr>
          <w:rFonts w:ascii="IRNazanin" w:hAnsi="IRNazanin" w:eastAsia="IRNazanin" w:cs="IRNazanin"/>
          <w:lang w:bidi="fa-IR"/>
          <w:color w:val="111111"/>
          <w:sz w:val="28"/>
          <w:szCs w:val="28"/>
          <w:rtl/>
        </w:rPr>
        <w:t xml:space="preserve">الاستبصار ج 1 ص 379 ب218ح 5.</w:t>
      </w:r>
    </w:p>
    <w:p>
      <w:pPr>
        <w:pStyle w:val="BookText"/>
      </w:pPr>
      <w:r>
        <w:rPr>
          <w:rFonts w:ascii="IRNazanin" w:hAnsi="IRNazanin" w:eastAsia="IRNazanin" w:cs="IRNazanin"/>
          <w:lang w:bidi="fa-IR"/>
          <w:color w:val="111111"/>
          <w:sz w:val="28"/>
          <w:szCs w:val="28"/>
          <w:rtl/>
        </w:rPr>
        <w:t xml:space="preserve">«عن الرجل لا يدری رکعتین صلی أم أربعاً قال : يتشهد ويسلم ثم يقوم فيصلي ركعتين وأربع سجدات ، يقرأ فيهما بفاتحة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w:t>
      </w:r>
      <w:r>
        <w:rPr>
          <w:rStyle w:val="FootnoteReference"/>
        </w:rPr>
        <w:footnoteReference w:id="123"/>
      </w:r>
      <w:r>
        <w:rPr>
          <w:rFonts w:ascii="IRNazanin" w:hAnsi="IRNazanin" w:eastAsia="IRNazanin" w:cs="IRNazanin"/>
          <w:lang w:bidi="fa-IR"/>
          <w:color w:val="111111"/>
          <w:sz w:val="28"/>
          <w:szCs w:val="28"/>
          <w:rtl/>
        </w:rPr>
        <w:t xml:space="preserve">ثم يتشهد ويسلم وان كان صلی أربعاً كانت هاتان نافلة، وان كان صلی ركعتين كانت هاتان تمام الأربع</w:t>
      </w:r>
      <w:r>
        <w:rPr>
          <w:rStyle w:val="FootnoteReference"/>
        </w:rPr>
        <w:footnoteReference w:id="124"/>
      </w:r>
      <w:r>
        <w:rPr>
          <w:rFonts w:ascii="Amiri" w:hAnsi="Amiri" w:eastAsia="Amiri" w:cs="Amiri"/>
          <w:lang w:bidi="ar-SA"/>
          <w:color w:val="111111"/>
          <w:sz w:val="28"/>
          <w:szCs w:val="28"/>
          <w:rtl/>
        </w:rPr>
        <w:t xml:space="preserve">وان تكلم فليسجد سجدتي السهو» (6)</w:t>
      </w:r>
    </w:p>
    <w:p>
      <w:pPr>
        <w:pStyle w:val="BookText"/>
      </w:pPr>
      <w:r>
        <w:rPr>
          <w:rFonts w:ascii="IRNazanin" w:hAnsi="IRNazanin" w:eastAsia="IRNazanin" w:cs="IRNazanin"/>
          <w:lang w:bidi="fa-IR"/>
          <w:color w:val="111111"/>
          <w:sz w:val="28"/>
          <w:szCs w:val="28"/>
          <w:rtl/>
        </w:rPr>
        <w:t xml:space="preserve">الكافي ج 3 ص 352 ک12 ب 40 ح 4.</w:t>
      </w:r>
    </w:p>
    <w:p>
      <w:pPr>
        <w:pStyle w:val="BookText"/>
      </w:pPr>
      <w:r>
        <w:rPr>
          <w:rFonts w:ascii="Amiri" w:hAnsi="Amiri" w:eastAsia="Amiri" w:cs="Amiri"/>
          <w:lang w:bidi="ar-SA"/>
          <w:color w:val="111111"/>
          <w:sz w:val="28"/>
          <w:szCs w:val="28"/>
          <w:rtl/>
        </w:rPr>
        <w:t xml:space="preserve">التهذيب ج 2 ص 186 ب 10ح40.</w:t>
      </w:r>
    </w:p>
    <w:p>
      <w:pPr>
        <w:pStyle w:val="BookText"/>
      </w:pPr>
      <w:r>
        <w:rPr>
          <w:rFonts w:ascii="IRNazanin" w:hAnsi="IRNazanin" w:eastAsia="IRNazanin" w:cs="IRNazanin"/>
          <w:lang w:bidi="fa-IR"/>
          <w:color w:val="111111"/>
          <w:sz w:val="28"/>
          <w:szCs w:val="28"/>
          <w:rtl/>
        </w:rPr>
        <w:t xml:space="preserve">الاستبصار ج 1 ص 372 ب 216ح 2.</w:t>
      </w:r>
    </w:p>
    <w:p>
      <w:pPr>
        <w:pStyle w:val="BookText"/>
      </w:pPr>
      <w:r>
        <w:rPr>
          <w:rFonts w:ascii="Amiri" w:hAnsi="Amiri" w:eastAsia="Amiri" w:cs="Amiri"/>
          <w:lang w:bidi="ar-SA"/>
          <w:color w:val="111111"/>
          <w:sz w:val="28"/>
          <w:szCs w:val="28"/>
          <w:rtl/>
        </w:rPr>
        <w:t xml:space="preserve">«عن الرجل لا يدري صلى ركعتين أم أربعاً قال : يعيد الصلاة»(غ)</w:t>
      </w:r>
    </w:p>
    <w:p>
      <w:pPr>
        <w:pStyle w:val="BookText"/>
      </w:pPr>
      <w:r>
        <w:rPr>
          <w:rFonts w:ascii="Amiri" w:hAnsi="Amiri" w:eastAsia="Amiri" w:cs="Amiri"/>
          <w:lang w:bidi="ar-SA"/>
          <w:color w:val="111111"/>
          <w:sz w:val="28"/>
          <w:szCs w:val="28"/>
          <w:rtl/>
        </w:rPr>
        <w:t xml:space="preserve">التهذيب ج 2 ص 186 ب 10ح 42.</w:t>
      </w:r>
    </w:p>
    <w:p>
      <w:pPr>
        <w:pStyle w:val="BookText"/>
      </w:pPr>
      <w:r>
        <w:rPr>
          <w:rFonts w:ascii="IRNazanin" w:hAnsi="IRNazanin" w:eastAsia="IRNazanin" w:cs="IRNazanin"/>
          <w:lang w:bidi="fa-IR"/>
          <w:color w:val="111111"/>
          <w:sz w:val="28"/>
          <w:szCs w:val="28"/>
          <w:rtl/>
        </w:rPr>
        <w:t xml:space="preserve">الاستبصار ج 1 ص 373 ب 216 ح 4.</w:t>
      </w:r>
    </w:p>
    <w:p>
      <w:pPr>
        <w:pStyle w:val="BookText"/>
      </w:pPr>
      <w:r>
        <w:rPr>
          <w:rFonts w:ascii="IRNazanin" w:hAnsi="IRNazanin" w:eastAsia="IRNazanin" w:cs="IRNazanin"/>
          <w:lang w:bidi="fa-IR"/>
          <w:color w:val="111111"/>
          <w:sz w:val="28"/>
          <w:szCs w:val="28"/>
          <w:rtl/>
        </w:rPr>
        <w:t xml:space="preserve">«عن الرجل لا يدری کم صلی واحدة أو اثنتين أم ثلاثاً؟ قال: يبني على الجزم ويسجد سجدتي السهو ويتشهد خفيفاً» (7)</w:t>
      </w:r>
    </w:p>
    <w:p>
      <w:pPr>
        <w:pStyle w:val="BookText"/>
      </w:pPr>
      <w:r>
        <w:rPr>
          <w:rFonts w:ascii="Amiri" w:hAnsi="Amiri" w:eastAsia="Amiri" w:cs="Amiri"/>
          <w:lang w:bidi="ar-SA"/>
          <w:color w:val="111111"/>
          <w:sz w:val="28"/>
          <w:szCs w:val="28"/>
          <w:rtl/>
        </w:rPr>
        <w:t xml:space="preserve">التهذيب ج 2 ص 187 ب10 ح 46.</w:t>
      </w:r>
    </w:p>
    <w:p>
      <w:pPr>
        <w:pStyle w:val="BookText"/>
      </w:pPr>
      <w:r>
        <w:rPr>
          <w:rFonts w:ascii="IRNazanin" w:hAnsi="IRNazanin" w:eastAsia="IRNazanin" w:cs="IRNazanin"/>
          <w:lang w:bidi="fa-IR"/>
          <w:color w:val="111111"/>
          <w:sz w:val="28"/>
          <w:szCs w:val="28"/>
          <w:rtl/>
        </w:rPr>
        <w:t xml:space="preserve">الاستبصار ج 1 ص 374 ب 217ح3.</w:t>
      </w:r>
    </w:p>
    <w:p>
      <w:pPr>
        <w:pStyle w:val="BookText"/>
      </w:pPr>
      <w:r>
        <w:rPr>
          <w:rFonts w:ascii="Amiri" w:hAnsi="Amiri" w:eastAsia="Amiri" w:cs="Amiri"/>
          <w:lang w:bidi="ar-SA"/>
          <w:color w:val="111111"/>
          <w:sz w:val="28"/>
          <w:szCs w:val="28"/>
          <w:rtl/>
        </w:rPr>
        <w:t xml:space="preserve">(عن الرجل نسي أن يركع حتى - ) تقدم تحت عنوان ( عن رجل نسي أن يركع الخ)</w:t>
      </w:r>
    </w:p>
    <w:p>
      <w:pPr>
        <w:pStyle w:val="BookText"/>
      </w:pPr>
      <w:r>
        <w:rPr>
          <w:rFonts w:ascii="IRNazanin" w:hAnsi="IRNazanin" w:eastAsia="IRNazanin" w:cs="IRNazanin"/>
          <w:lang w:bidi="fa-IR"/>
          <w:color w:val="111111"/>
          <w:sz w:val="28"/>
          <w:szCs w:val="28"/>
          <w:rtl/>
        </w:rPr>
        <w:t xml:space="preserve">«عن الرجل يتكلم ناسياً في الصلاة يقول: أقيموا صفوفکم، فقال يتم صلاته ثم يسجد سجدتين ، فقلت : سجدتا السهو قبل التسليم هما أو بعد ؟ قال : بعد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ج3 ص356 ک12 ب 42 ح 4.</w:t>
      </w:r>
    </w:p>
    <w:p>
      <w:pPr>
        <w:pStyle w:val="BookText"/>
      </w:pPr>
      <w:r>
        <w:rPr>
          <w:rFonts w:ascii="Amiri" w:hAnsi="Amiri" w:eastAsia="Amiri" w:cs="Amiri"/>
          <w:lang w:bidi="ar-SA"/>
          <w:color w:val="111111"/>
          <w:sz w:val="28"/>
          <w:szCs w:val="28"/>
          <w:rtl/>
        </w:rPr>
        <w:t xml:space="preserve">التهذيب ج 2 ص 191 ب 10 ح56.</w:t>
      </w:r>
    </w:p>
    <w:p>
      <w:pPr>
        <w:pStyle w:val="BookText"/>
      </w:pPr>
      <w:r>
        <w:rPr>
          <w:rFonts w:ascii="IRNazanin" w:hAnsi="IRNazanin" w:eastAsia="IRNazanin" w:cs="IRNazanin"/>
          <w:lang w:bidi="fa-IR"/>
          <w:color w:val="111111"/>
          <w:sz w:val="28"/>
          <w:szCs w:val="28"/>
          <w:rtl/>
        </w:rPr>
        <w:t xml:space="preserve">الاستبصار ج 1 ص 378 ب 220 ح 1.</w:t>
      </w:r>
    </w:p>
    <w:p>
      <w:pPr>
        <w:pStyle w:val="BookText"/>
      </w:pPr>
      <w:r>
        <w:rPr>
          <w:rFonts w:ascii="IRNazanin" w:hAnsi="IRNazanin" w:eastAsia="IRNazanin" w:cs="IRNazanin"/>
          <w:lang w:bidi="fa-IR"/>
          <w:color w:val="111111"/>
          <w:sz w:val="28"/>
          <w:szCs w:val="28"/>
          <w:rtl/>
        </w:rPr>
        <w:t xml:space="preserve">«عن الرجل يدخل مع الامام وقد صلی الامام ركعة أو أكثر فسها الامام كيف يصنع الرجل؟ قال: اذا سلم الامام فسجد سجدتي السهو فلا يسجد الرجلالذي دخل معه، واذا قام وبني على صلاته واتمها وسلم سجد الرجل سجدتي السهو» (6)</w:t>
      </w:r>
    </w:p>
    <w:p>
      <w:pPr>
        <w:pStyle w:val="BookText"/>
      </w:pPr>
      <w:r>
        <w:rPr>
          <w:rFonts w:ascii="IRNazanin" w:hAnsi="IRNazanin" w:eastAsia="IRNazanin" w:cs="IRNazanin"/>
          <w:lang w:bidi="fa-IR"/>
          <w:color w:val="111111"/>
          <w:sz w:val="28"/>
          <w:szCs w:val="28"/>
          <w:rtl/>
        </w:rPr>
        <w:t xml:space="preserve">التهذيب ج 2 ص 354 ب 16 ذیل ح 54.</w:t>
      </w:r>
    </w:p>
    <w:p>
      <w:pPr>
        <w:pStyle w:val="BookText"/>
      </w:pPr>
      <w:r>
        <w:rPr>
          <w:rFonts w:ascii="Amiri" w:hAnsi="Amiri" w:eastAsia="Amiri" w:cs="Amiri"/>
          <w:lang w:bidi="ar-SA"/>
          <w:color w:val="111111"/>
          <w:sz w:val="28"/>
          <w:szCs w:val="28"/>
          <w:rtl/>
        </w:rPr>
        <w:t xml:space="preserve">«عن الرجل يسهو في صلاته فلا يذكر ذلك حتى يصلي الفجر كيف يصنع؟ قال: لا يسجد سجدتي السهو حتى تطلع الشمس ويذهب شعاعها» (6)</w:t>
      </w:r>
    </w:p>
    <w:p>
      <w:pPr>
        <w:pStyle w:val="BookText"/>
      </w:pPr>
      <w:r>
        <w:rPr>
          <w:rFonts w:ascii="IRNazanin" w:hAnsi="IRNazanin" w:eastAsia="IRNazanin" w:cs="IRNazanin"/>
          <w:lang w:bidi="fa-IR"/>
          <w:color w:val="111111"/>
          <w:sz w:val="28"/>
          <w:szCs w:val="28"/>
          <w:rtl/>
        </w:rPr>
        <w:t xml:space="preserve">التهذيب ج 2 ص 354 ب 16 ذیل ح 54.</w:t>
      </w:r>
    </w:p>
    <w:p>
      <w:pPr>
        <w:pStyle w:val="BookText"/>
      </w:pPr>
      <w:r>
        <w:rPr>
          <w:rFonts w:ascii="Amiri" w:hAnsi="Amiri" w:eastAsia="Amiri" w:cs="Amiri"/>
          <w:lang w:bidi="ar-SA"/>
          <w:color w:val="111111"/>
          <w:sz w:val="28"/>
          <w:szCs w:val="28"/>
          <w:rtl/>
        </w:rPr>
        <w:t xml:space="preserve">(عن الرجل يسهو في الصلاة فينسي)</w:t>
      </w:r>
    </w:p>
    <w:p>
      <w:pPr>
        <w:pStyle w:val="BookText"/>
      </w:pPr>
      <w:r>
        <w:rPr>
          <w:rFonts w:ascii="IRNazanin" w:hAnsi="IRNazanin" w:eastAsia="IRNazanin" w:cs="IRNazanin"/>
          <w:lang w:bidi="fa-IR"/>
          <w:color w:val="111111"/>
          <w:sz w:val="28"/>
          <w:szCs w:val="28"/>
          <w:rtl/>
        </w:rPr>
        <w:t xml:space="preserve">انظر التشهد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يسهو فيقوم في حال قعود أو يقعد في حال قيام قال : يسجد سجدتين بعد التسليم وهما المرغمتان ترغمان الشيطان» (غ)</w:t>
      </w:r>
    </w:p>
    <w:p>
      <w:pPr>
        <w:pStyle w:val="BookText"/>
      </w:pPr>
      <w:r>
        <w:rPr>
          <w:rFonts w:ascii="IRNazanin" w:hAnsi="IRNazanin" w:eastAsia="IRNazanin" w:cs="IRNazanin"/>
          <w:lang w:bidi="fa-IR"/>
          <w:color w:val="111111"/>
          <w:sz w:val="28"/>
          <w:szCs w:val="28"/>
          <w:rtl/>
        </w:rPr>
        <w:t xml:space="preserve">الكافي ج 3 ص 357 ک12 ب 42 ح 9.</w:t>
      </w:r>
    </w:p>
    <w:p>
      <w:pPr>
        <w:pStyle w:val="BookText"/>
      </w:pPr>
      <w:r>
        <w:rPr>
          <w:rFonts w:ascii="Amiri" w:hAnsi="Amiri" w:eastAsia="Amiri" w:cs="Amiri"/>
          <w:lang w:bidi="ar-SA"/>
          <w:color w:val="111111"/>
          <w:sz w:val="28"/>
          <w:szCs w:val="28"/>
          <w:rtl/>
        </w:rPr>
        <w:t xml:space="preserve">«عن الرجل يشك فلا يدرى أو احدة</w:t>
      </w:r>
      <w:r>
        <w:rPr>
          <w:rStyle w:val="FootnoteReference"/>
        </w:rPr>
        <w:footnoteReference w:id="126"/>
      </w:r>
      <w:r>
        <w:rPr>
          <w:rFonts w:ascii="IRNazanin" w:hAnsi="IRNazanin" w:eastAsia="IRNazanin" w:cs="IRNazanin"/>
          <w:lang w:bidi="fa-IR"/>
          <w:color w:val="111111"/>
          <w:sz w:val="28"/>
          <w:szCs w:val="28"/>
          <w:rtl/>
        </w:rPr>
        <w:t xml:space="preserve">صلی أو اثنتين أو ثلاثاً أو أربعاً تلتبس عليه صلاته ؟ فقال : كل ذا ؟ فقلت : نعم، قال : فليمض في صلاته وليتعوذ بالله من الشيطان الرجيم فانه</w:t>
      </w:r>
      <w:r>
        <w:rPr>
          <w:rStyle w:val="FootnoteReference"/>
        </w:rPr>
        <w:footnoteReference w:id="127"/>
      </w:r>
      <w:r>
        <w:rPr>
          <w:rFonts w:ascii="Amiri" w:hAnsi="Amiri" w:eastAsia="Amiri" w:cs="Amiri"/>
          <w:lang w:bidi="ar-SA"/>
          <w:color w:val="111111"/>
          <w:sz w:val="28"/>
          <w:szCs w:val="28"/>
          <w:rtl/>
        </w:rPr>
        <w:t xml:space="preserve">يوشك أن يذهب عنه» (7)</w:t>
      </w:r>
    </w:p>
    <w:p>
      <w:pPr>
        <w:pStyle w:val="BookText"/>
      </w:pPr>
      <w:r>
        <w:rPr>
          <w:rFonts w:ascii="Amiri" w:hAnsi="Amiri" w:eastAsia="Amiri" w:cs="Amiri"/>
          <w:lang w:bidi="ar-SA"/>
          <w:color w:val="111111"/>
          <w:sz w:val="28"/>
          <w:szCs w:val="28"/>
          <w:rtl/>
        </w:rPr>
        <w:t xml:space="preserve">الفقيه ج 1 ص 230ب 49 ح 39.</w:t>
      </w:r>
    </w:p>
    <w:p>
      <w:pPr>
        <w:pStyle w:val="BookText"/>
      </w:pPr>
      <w:r>
        <w:rPr>
          <w:rFonts w:ascii="Amiri" w:hAnsi="Amiri" w:eastAsia="Amiri" w:cs="Amiri"/>
          <w:lang w:bidi="ar-SA"/>
          <w:color w:val="111111"/>
          <w:sz w:val="28"/>
          <w:szCs w:val="28"/>
          <w:rtl/>
        </w:rPr>
        <w:t xml:space="preserve">التهذيب ج 2 ص 188 ب 10 ح 47.</w:t>
      </w:r>
    </w:p>
    <w:p>
      <w:pPr>
        <w:pStyle w:val="BookText"/>
      </w:pPr>
      <w:r>
        <w:rPr>
          <w:rFonts w:ascii="IRNazanin" w:hAnsi="IRNazanin" w:eastAsia="IRNazanin" w:cs="IRNazanin"/>
          <w:lang w:bidi="fa-IR"/>
          <w:color w:val="111111"/>
          <w:sz w:val="28"/>
          <w:szCs w:val="28"/>
          <w:rtl/>
        </w:rPr>
        <w:t xml:space="preserve">الاستبصار ج 1 ص 374 ب 217 ح 4 .</w:t>
      </w:r>
    </w:p>
    <w:p>
      <w:pPr>
        <w:pStyle w:val="BookText"/>
      </w:pPr>
      <w:r>
        <w:rPr>
          <w:rFonts w:ascii="IRNazanin" w:hAnsi="IRNazanin" w:eastAsia="IRNazanin" w:cs="IRNazanin"/>
          <w:lang w:bidi="fa-IR"/>
          <w:color w:val="111111"/>
          <w:sz w:val="28"/>
          <w:szCs w:val="28"/>
          <w:rtl/>
        </w:rPr>
        <w:t xml:space="preserve">«عن الرجل يشك وهو قائم لا يدری ركع أم لم يركع ، قال : يركع ويسجد» (6)</w:t>
      </w:r>
    </w:p>
    <w:p>
      <w:pPr>
        <w:pStyle w:val="BookText"/>
      </w:pPr>
      <w:r>
        <w:rPr>
          <w:rFonts w:ascii="IRNazanin" w:hAnsi="IRNazanin" w:eastAsia="IRNazanin" w:cs="IRNazanin"/>
          <w:lang w:bidi="fa-IR"/>
          <w:color w:val="111111"/>
          <w:sz w:val="28"/>
          <w:szCs w:val="28"/>
          <w:rtl/>
        </w:rPr>
        <w:t xml:space="preserve">الكافي ج3 ص 348 ک12 ب 36 ح 1.</w:t>
      </w:r>
    </w:p>
    <w:p>
      <w:pPr>
        <w:pStyle w:val="BookText"/>
      </w:pPr>
      <w:r>
        <w:rPr>
          <w:rFonts w:ascii="Amiri" w:hAnsi="Amiri" w:eastAsia="Amiri" w:cs="Amiri"/>
          <w:lang w:bidi="ar-SA"/>
          <w:color w:val="111111"/>
          <w:sz w:val="28"/>
          <w:szCs w:val="28"/>
          <w:rtl/>
        </w:rPr>
        <w:t xml:space="preserve">«عن الرجل يصلي خلف الامام</w:t>
      </w:r>
      <w:r>
        <w:rPr>
          <w:rStyle w:val="FootnoteReference"/>
        </w:rPr>
        <w:footnoteReference w:id="128"/>
      </w:r>
      <w:r>
        <w:rPr>
          <w:rFonts w:ascii="IRNazanin" w:hAnsi="IRNazanin" w:eastAsia="IRNazanin" w:cs="IRNazanin"/>
          <w:lang w:bidi="fa-IR"/>
          <w:color w:val="111111"/>
          <w:sz w:val="28"/>
          <w:szCs w:val="28"/>
          <w:rtl/>
        </w:rPr>
        <w:t xml:space="preserve">لا یدری کم صلی علیه سهو ؟ قال : لا» (7)</w:t>
      </w:r>
    </w:p>
    <w:p>
      <w:pPr>
        <w:pStyle w:val="BookText"/>
      </w:pPr>
      <w:r>
        <w:rPr>
          <w:rFonts w:ascii="Amiri" w:hAnsi="Amiri" w:eastAsia="Amiri" w:cs="Amiri"/>
          <w:lang w:bidi="ar-SA"/>
          <w:color w:val="111111"/>
          <w:sz w:val="28"/>
          <w:szCs w:val="28"/>
          <w:rtl/>
        </w:rPr>
        <w:t xml:space="preserve">التهذيب ج3 ص 279 ب 25 ح 138.</w:t>
      </w:r>
    </w:p>
    <w:p>
      <w:pPr>
        <w:pStyle w:val="BookText"/>
      </w:pPr>
      <w:r>
        <w:rPr>
          <w:rFonts w:ascii="Amiri" w:hAnsi="Amiri" w:eastAsia="Amiri" w:cs="Amiri"/>
          <w:lang w:bidi="ar-SA"/>
          <w:color w:val="111111"/>
          <w:sz w:val="28"/>
          <w:szCs w:val="28"/>
          <w:rtl/>
        </w:rPr>
        <w:t xml:space="preserve">التهذيب ج 2 ص 350 ب 16 ح 41.</w:t>
      </w:r>
    </w:p>
    <w:p>
      <w:pPr>
        <w:pStyle w:val="BookText"/>
      </w:pPr>
      <w:r>
        <w:rPr>
          <w:rFonts w:ascii="Amiri" w:hAnsi="Amiri" w:eastAsia="Amiri" w:cs="Amiri"/>
          <w:lang w:bidi="ar-SA"/>
          <w:color w:val="111111"/>
          <w:sz w:val="28"/>
          <w:szCs w:val="28"/>
          <w:rtl/>
        </w:rPr>
        <w:t xml:space="preserve">(عن الرجل يصلي الركعتين من المكتوبة -) انظر التشهد</w:t>
      </w:r>
    </w:p>
    <w:p>
      <w:pPr>
        <w:pStyle w:val="BookText"/>
      </w:pPr>
      <w:r>
        <w:rPr>
          <w:rFonts w:ascii="Amiri" w:hAnsi="Amiri" w:eastAsia="Amiri" w:cs="Amiri"/>
          <w:lang w:bidi="ar-SA"/>
          <w:color w:val="111111"/>
          <w:sz w:val="28"/>
          <w:szCs w:val="28"/>
          <w:rtl/>
        </w:rPr>
        <w:t xml:space="preserve">«عن الرجل يصلي الغداة ركعة ويتشهد وينصرف ويذهب ويجييء ثم ذكر انه انما صلى ركعة قال : يضيف إليها ركعة» (6)</w:t>
      </w:r>
    </w:p>
    <w:p>
      <w:pPr>
        <w:pStyle w:val="BookText"/>
      </w:pPr>
      <w:r>
        <w:rPr>
          <w:rFonts w:ascii="Amiri" w:hAnsi="Amiri" w:eastAsia="Amiri" w:cs="Amiri"/>
          <w:lang w:bidi="ar-SA"/>
          <w:color w:val="111111"/>
          <w:sz w:val="28"/>
          <w:szCs w:val="28"/>
          <w:rtl/>
        </w:rPr>
        <w:t xml:space="preserve">الفقيه ج 1 ص 229ب 49 ح 30.</w:t>
      </w:r>
    </w:p>
    <w:p>
      <w:pPr>
        <w:pStyle w:val="BookText"/>
      </w:pPr>
      <w:r>
        <w:rPr>
          <w:rFonts w:ascii="Amiri" w:hAnsi="Amiri" w:eastAsia="Amiri" w:cs="Amiri"/>
          <w:lang w:bidi="ar-SA"/>
          <w:color w:val="111111"/>
          <w:sz w:val="28"/>
          <w:szCs w:val="28"/>
          <w:rtl/>
        </w:rPr>
        <w:t xml:space="preserve">التهذيب ج 2 ص 346 ب16 ح 25.</w:t>
      </w:r>
    </w:p>
    <w:p>
      <w:pPr>
        <w:pStyle w:val="BookText"/>
      </w:pPr>
      <w:r>
        <w:rPr>
          <w:rFonts w:ascii="IRNazanin" w:hAnsi="IRNazanin" w:eastAsia="IRNazanin" w:cs="IRNazanin"/>
          <w:lang w:bidi="fa-IR"/>
          <w:color w:val="111111"/>
          <w:sz w:val="28"/>
          <w:szCs w:val="28"/>
          <w:rtl/>
        </w:rPr>
        <w:t xml:space="preserve">الاستبصار ج 1 ص367 ب 214 ح 10.</w:t>
      </w:r>
    </w:p>
    <w:p>
      <w:pPr>
        <w:pStyle w:val="BookText"/>
      </w:pPr>
      <w:r>
        <w:rPr>
          <w:rFonts w:ascii="IRNazanin" w:hAnsi="IRNazanin" w:eastAsia="IRNazanin" w:cs="IRNazanin"/>
          <w:lang w:bidi="fa-IR"/>
          <w:color w:val="111111"/>
          <w:sz w:val="28"/>
          <w:szCs w:val="28"/>
          <w:rtl/>
        </w:rPr>
        <w:t xml:space="preserve">«عن الرجل يصلي ولا يدرى أواحدة صلی ام اثنتين</w:t>
      </w:r>
      <w:r>
        <w:rPr>
          <w:rStyle w:val="FootnoteReference"/>
        </w:rPr>
        <w:footnoteReference w:id="129"/>
      </w:r>
      <w:r>
        <w:rPr>
          <w:rFonts w:ascii="Amiri" w:hAnsi="Amiri" w:eastAsia="Amiri" w:cs="Amiri"/>
          <w:lang w:bidi="ar-SA"/>
          <w:color w:val="111111"/>
          <w:sz w:val="28"/>
          <w:szCs w:val="28"/>
          <w:rtl/>
        </w:rPr>
        <w:t xml:space="preserve">قال: يستقبل حتي يستيقن انه قد أتم وفي الجمعة وفي المغرب وفي الصلاة في السفر» (6)</w:t>
      </w:r>
    </w:p>
    <w:p>
      <w:pPr>
        <w:pStyle w:val="BookText"/>
      </w:pPr>
      <w:r>
        <w:rPr>
          <w:rFonts w:ascii="Amiri" w:hAnsi="Amiri" w:eastAsia="Amiri" w:cs="Amiri"/>
          <w:lang w:bidi="ar-SA"/>
          <w:color w:val="111111"/>
          <w:sz w:val="28"/>
          <w:szCs w:val="28"/>
          <w:rtl/>
        </w:rPr>
        <w:t xml:space="preserve">التهذيب ج 2 ص 179 ب 10 ح16.</w:t>
      </w:r>
    </w:p>
    <w:p>
      <w:pPr>
        <w:pStyle w:val="BookText"/>
      </w:pPr>
      <w:r>
        <w:rPr>
          <w:rFonts w:ascii="IRNazanin" w:hAnsi="IRNazanin" w:eastAsia="IRNazanin" w:cs="IRNazanin"/>
          <w:lang w:bidi="fa-IR"/>
          <w:color w:val="111111"/>
          <w:sz w:val="28"/>
          <w:szCs w:val="28"/>
          <w:rtl/>
        </w:rPr>
        <w:t xml:space="preserve">الاستبصار ج 1 ص 365 ب 214ح 2.</w:t>
      </w:r>
    </w:p>
    <w:p>
      <w:pPr>
        <w:pStyle w:val="BookText"/>
      </w:pPr>
      <w:r>
        <w:rPr>
          <w:rFonts w:ascii="IRNazanin" w:hAnsi="IRNazanin" w:eastAsia="IRNazanin" w:cs="IRNazanin"/>
          <w:lang w:bidi="fa-IR"/>
          <w:color w:val="111111"/>
          <w:sz w:val="28"/>
          <w:szCs w:val="28"/>
          <w:rtl/>
        </w:rPr>
        <w:t xml:space="preserve">الكافي ج 3 ص 351 ک12 ب 39 ح 2.</w:t>
      </w:r>
    </w:p>
    <w:p>
      <w:pPr>
        <w:pStyle w:val="BookText"/>
      </w:pPr>
      <w:r>
        <w:rPr>
          <w:rFonts w:ascii="IRNazanin" w:hAnsi="IRNazanin" w:eastAsia="IRNazanin" w:cs="IRNazanin"/>
          <w:lang w:bidi="fa-IR"/>
          <w:color w:val="111111"/>
          <w:sz w:val="28"/>
          <w:szCs w:val="28"/>
          <w:rtl/>
        </w:rPr>
        <w:t xml:space="preserve">(عن الرجل يصلي ولا يدري واحدة صلی -) تقدم تحت عنوان (عن الرجل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ولا يدري أو احدة الخ)</w:t>
      </w:r>
    </w:p>
    <w:p>
      <w:pPr>
        <w:pStyle w:val="BookText"/>
      </w:pPr>
      <w:r>
        <w:rPr>
          <w:rFonts w:ascii="IRNazanin" w:hAnsi="IRNazanin" w:eastAsia="IRNazanin" w:cs="IRNazanin"/>
          <w:lang w:bidi="fa-IR"/>
          <w:color w:val="111111"/>
          <w:sz w:val="28"/>
          <w:szCs w:val="28"/>
          <w:rtl/>
        </w:rPr>
        <w:t xml:space="preserve">«عن الرجل يقوم في الصلاة فلا یدری صلی شيئاً أم لا قال : يستقبل» (7)</w:t>
      </w:r>
    </w:p>
    <w:p>
      <w:pPr>
        <w:pStyle w:val="BookText"/>
      </w:pPr>
      <w:r>
        <w:rPr>
          <w:rFonts w:ascii="Amiri" w:hAnsi="Amiri" w:eastAsia="Amiri" w:cs="Amiri"/>
          <w:lang w:bidi="ar-SA"/>
          <w:color w:val="111111"/>
          <w:sz w:val="28"/>
          <w:szCs w:val="28"/>
          <w:rtl/>
        </w:rPr>
        <w:t xml:space="preserve">التهذيب ج 2 ص 189 ب10 ح 49.</w:t>
      </w:r>
    </w:p>
    <w:p>
      <w:pPr>
        <w:pStyle w:val="BookText"/>
      </w:pPr>
      <w:r>
        <w:rPr>
          <w:rFonts w:ascii="Amiri" w:hAnsi="Amiri" w:eastAsia="Amiri" w:cs="Amiri"/>
          <w:lang w:bidi="ar-SA"/>
          <w:color w:val="111111"/>
          <w:sz w:val="28"/>
          <w:szCs w:val="28"/>
          <w:rtl/>
        </w:rPr>
        <w:t xml:space="preserve">«عن الرجل يكون خلف الامام فيسهو فيسلم قبل أن يسلم الامام قال: لا بأس» (6)</w:t>
      </w:r>
    </w:p>
    <w:p>
      <w:pPr>
        <w:pStyle w:val="BookText"/>
      </w:pPr>
      <w:r>
        <w:rPr>
          <w:rFonts w:ascii="Amiri" w:hAnsi="Amiri" w:eastAsia="Amiri" w:cs="Amiri"/>
          <w:lang w:bidi="ar-SA"/>
          <w:color w:val="111111"/>
          <w:sz w:val="28"/>
          <w:szCs w:val="28"/>
          <w:rtl/>
        </w:rPr>
        <w:t xml:space="preserve">التهذيب ج 2 ص 349 ب 16 ح 35.</w:t>
      </w:r>
    </w:p>
    <w:p>
      <w:pPr>
        <w:pStyle w:val="BookText"/>
      </w:pPr>
      <w:r>
        <w:rPr>
          <w:rFonts w:ascii="Amiri" w:hAnsi="Amiri" w:eastAsia="Amiri" w:cs="Amiri"/>
          <w:lang w:bidi="ar-SA"/>
          <w:color w:val="111111"/>
          <w:sz w:val="28"/>
          <w:szCs w:val="28"/>
          <w:rtl/>
        </w:rPr>
        <w:t xml:space="preserve">«عن الرجل ينسى أن يركع قال: يستقبل حتى يضع كل شيي من ذلك موضعه» (7)</w:t>
      </w:r>
    </w:p>
    <w:p>
      <w:pPr>
        <w:pStyle w:val="BookText"/>
      </w:pPr>
      <w:r>
        <w:rPr>
          <w:rFonts w:ascii="Amiri" w:hAnsi="Amiri" w:eastAsia="Amiri" w:cs="Amiri"/>
          <w:lang w:bidi="ar-SA"/>
          <w:color w:val="111111"/>
          <w:sz w:val="28"/>
          <w:szCs w:val="28"/>
          <w:rtl/>
        </w:rPr>
        <w:t xml:space="preserve">التهذيب ج 2 ص 149 ب 9 ح 41.</w:t>
      </w:r>
    </w:p>
    <w:p>
      <w:pPr>
        <w:pStyle w:val="BookText"/>
      </w:pPr>
      <w:r>
        <w:rPr>
          <w:rFonts w:ascii="IRNazanin" w:hAnsi="IRNazanin" w:eastAsia="IRNazanin" w:cs="IRNazanin"/>
          <w:lang w:bidi="fa-IR"/>
          <w:color w:val="111111"/>
          <w:sz w:val="28"/>
          <w:szCs w:val="28"/>
          <w:rtl/>
        </w:rPr>
        <w:t xml:space="preserve">الاستبصار ج 1 ص 356 ب 207 ح 5.</w:t>
      </w:r>
    </w:p>
    <w:p>
      <w:pPr>
        <w:pStyle w:val="BookText"/>
      </w:pPr>
      <w:r>
        <w:rPr>
          <w:rFonts w:ascii="Amiri" w:hAnsi="Amiri" w:eastAsia="Amiri" w:cs="Amiri"/>
          <w:lang w:bidi="ar-SA"/>
          <w:color w:val="111111"/>
          <w:sz w:val="28"/>
          <w:szCs w:val="28"/>
          <w:rtl/>
        </w:rPr>
        <w:t xml:space="preserve">«عن الرجل ينسي الركوع أو ينسي سجدة هل عليه سجدة السهو؟ قال: لا قد اتم الصلاة» (6)</w:t>
      </w:r>
    </w:p>
    <w:p>
      <w:pPr>
        <w:pStyle w:val="BookText"/>
      </w:pPr>
      <w:r>
        <w:rPr>
          <w:rFonts w:ascii="IRNazanin" w:hAnsi="IRNazanin" w:eastAsia="IRNazanin" w:cs="IRNazanin"/>
          <w:lang w:bidi="fa-IR"/>
          <w:color w:val="111111"/>
          <w:sz w:val="28"/>
          <w:szCs w:val="28"/>
          <w:rtl/>
        </w:rPr>
        <w:t xml:space="preserve">التهذيب ج 2 ص 354 ب 16 ذیل ح 54.</w:t>
      </w:r>
    </w:p>
    <w:p>
      <w:pPr>
        <w:pStyle w:val="BookText"/>
      </w:pPr>
      <w:r>
        <w:rPr>
          <w:rFonts w:ascii="Amiri" w:hAnsi="Amiri" w:eastAsia="Amiri" w:cs="Amiri"/>
          <w:lang w:bidi="ar-SA"/>
          <w:color w:val="111111"/>
          <w:sz w:val="28"/>
          <w:szCs w:val="28"/>
          <w:rtl/>
        </w:rPr>
        <w:t xml:space="preserve">«عن الركعتين الأولتين فاذا جلست فيهما للتشهد فقلت وأنا جالس: السلام عليك أيها النبي ورحمة الله وبركاته، انصراف هو؟</w:t>
      </w:r>
      <w:r>
        <w:rPr>
          <w:rStyle w:val="FootnoteReference"/>
        </w:rPr>
        <w:footnoteReference w:id="130"/>
      </w:r>
      <w:r>
        <w:rPr>
          <w:rFonts w:ascii="Amiri" w:hAnsi="Amiri" w:eastAsia="Amiri" w:cs="Amiri"/>
          <w:lang w:bidi="ar-SA"/>
          <w:color w:val="111111"/>
          <w:sz w:val="28"/>
          <w:szCs w:val="28"/>
          <w:rtl/>
        </w:rPr>
        <w:t xml:space="preserve">قال: لا، ولكن اذا قلت: السلام علينا وعلى عباد الله الصالحين فهو انصراف» (6)</w:t>
      </w:r>
    </w:p>
    <w:p>
      <w:pPr>
        <w:pStyle w:val="BookText"/>
      </w:pPr>
      <w:r>
        <w:rPr>
          <w:rFonts w:ascii="Amiri" w:hAnsi="Amiri" w:eastAsia="Amiri" w:cs="Amiri"/>
          <w:lang w:bidi="ar-SA"/>
          <w:color w:val="111111"/>
          <w:sz w:val="28"/>
          <w:szCs w:val="28"/>
          <w:rtl/>
        </w:rPr>
        <w:t xml:space="preserve">الفقيه ج 1 ص 229ب 49ح 31.</w:t>
      </w:r>
    </w:p>
    <w:p>
      <w:pPr>
        <w:pStyle w:val="BookText"/>
      </w:pPr>
      <w:r>
        <w:rPr>
          <w:rFonts w:ascii="Amiri" w:hAnsi="Amiri" w:eastAsia="Amiri" w:cs="Amiri"/>
          <w:lang w:bidi="ar-SA"/>
          <w:color w:val="111111"/>
          <w:sz w:val="28"/>
          <w:szCs w:val="28"/>
          <w:rtl/>
        </w:rPr>
        <w:t xml:space="preserve">التهذيب ج 2 ص 316 ب 15ح148.</w:t>
      </w:r>
    </w:p>
    <w:p>
      <w:pPr>
        <w:pStyle w:val="BookText"/>
      </w:pPr>
      <w:r>
        <w:rPr>
          <w:rFonts w:ascii="Amiri" w:hAnsi="Amiri" w:eastAsia="Amiri" w:cs="Amiri"/>
          <w:lang w:bidi="ar-SA"/>
          <w:color w:val="111111"/>
          <w:sz w:val="28"/>
          <w:szCs w:val="28"/>
          <w:rtl/>
        </w:rPr>
        <w:t xml:space="preserve">«عن سجدتي السهو فقال : اذا نقصت فقبل التسليم واذا، ذدت فبعده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1 ص 25ب 49ح 12.</w:t>
      </w:r>
    </w:p>
    <w:p>
      <w:pPr>
        <w:pStyle w:val="BookText"/>
      </w:pPr>
      <w:r>
        <w:rPr>
          <w:rFonts w:ascii="Amiri" w:hAnsi="Amiri" w:eastAsia="Amiri" w:cs="Amiri"/>
          <w:lang w:bidi="ar-SA"/>
          <w:color w:val="111111"/>
          <w:sz w:val="28"/>
          <w:szCs w:val="28"/>
          <w:rtl/>
        </w:rPr>
        <w:t xml:space="preserve">التهذيب ج 2 ص 195 ب 10 ح 70 بتفاوت .</w:t>
      </w:r>
    </w:p>
    <w:p>
      <w:pPr>
        <w:pStyle w:val="BookText"/>
      </w:pPr>
      <w:r>
        <w:rPr>
          <w:rFonts w:ascii="Amiri" w:hAnsi="Amiri" w:eastAsia="Amiri" w:cs="Amiri"/>
          <w:lang w:bidi="ar-SA"/>
          <w:color w:val="111111"/>
          <w:sz w:val="28"/>
          <w:szCs w:val="28"/>
          <w:rtl/>
        </w:rPr>
        <w:t xml:space="preserve">«عن سجدتي السهو قال: فيهما تكبير أو تسبيح ؟ فقال: لا، انما هما سجدتان فقط فان كان الذي سها هو الأمام كبر اذا سجد، واذا رفع رأسه ليعلم من خلفه انه قدسها فليس عليه أن يسبح فيهما ولا فيهما تشهد بعد السجدتين» (غ) (6)</w:t>
      </w:r>
    </w:p>
    <w:p>
      <w:pPr>
        <w:pStyle w:val="BookText"/>
      </w:pPr>
      <w:r>
        <w:rPr>
          <w:rFonts w:ascii="Amiri" w:hAnsi="Amiri" w:eastAsia="Amiri" w:cs="Amiri"/>
          <w:lang w:bidi="ar-SA"/>
          <w:color w:val="111111"/>
          <w:sz w:val="28"/>
          <w:szCs w:val="28"/>
          <w:rtl/>
        </w:rPr>
        <w:t xml:space="preserve">الفقيه ج 1 ص 226ب 49 ح13</w:t>
      </w:r>
    </w:p>
    <w:p>
      <w:pPr>
        <w:pStyle w:val="BookText"/>
      </w:pPr>
      <w:r>
        <w:rPr>
          <w:rFonts w:ascii="Amiri" w:hAnsi="Amiri" w:eastAsia="Amiri" w:cs="Amiri"/>
          <w:lang w:bidi="ar-SA"/>
          <w:color w:val="111111"/>
          <w:sz w:val="28"/>
          <w:szCs w:val="28"/>
          <w:rtl/>
        </w:rPr>
        <w:t xml:space="preserve">التهذيب ج 2 ص 196 ب 10ح 72.</w:t>
      </w:r>
    </w:p>
    <w:p>
      <w:pPr>
        <w:pStyle w:val="BookText"/>
      </w:pPr>
      <w:r>
        <w:rPr>
          <w:rFonts w:ascii="IRNazanin" w:hAnsi="IRNazanin" w:eastAsia="IRNazanin" w:cs="IRNazanin"/>
          <w:lang w:bidi="fa-IR"/>
          <w:color w:val="111111"/>
          <w:sz w:val="28"/>
          <w:szCs w:val="28"/>
          <w:rtl/>
        </w:rPr>
        <w:t xml:space="preserve">الاستبصار ج 1 ص 381 ب 222 ح 2.</w:t>
      </w:r>
    </w:p>
    <w:p>
      <w:pPr>
        <w:pStyle w:val="BookText"/>
      </w:pPr>
      <w:r>
        <w:rPr>
          <w:rFonts w:ascii="Amiri" w:hAnsi="Amiri" w:eastAsia="Amiri" w:cs="Amiri"/>
          <w:lang w:bidi="ar-SA"/>
          <w:color w:val="111111"/>
          <w:sz w:val="28"/>
          <w:szCs w:val="28"/>
          <w:rtl/>
        </w:rPr>
        <w:t xml:space="preserve">«عن السهو فانه يكثر علي فقال: أدرج صلاتك ادراجة قلت: فأي</w:t>
      </w:r>
      <w:r>
        <w:rPr>
          <w:rStyle w:val="FootnoteReference"/>
        </w:rPr>
        <w:footnoteReference w:id="132"/>
      </w:r>
      <w:r>
        <w:rPr>
          <w:rFonts w:ascii="Amiri" w:hAnsi="Amiri" w:eastAsia="Amiri" w:cs="Amiri"/>
          <w:lang w:bidi="ar-SA"/>
          <w:color w:val="111111"/>
          <w:sz w:val="28"/>
          <w:szCs w:val="28"/>
          <w:rtl/>
        </w:rPr>
        <w:t xml:space="preserve">شيء الادراج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ثلاث تسبیحات في الركوع والسجود</w:t>
      </w:r>
      <w:r>
        <w:rPr>
          <w:rStyle w:val="FootnoteReference"/>
        </w:rPr>
        <w:footnoteReference w:id="133"/>
      </w:r>
      <w:r>
        <w:rPr>
          <w:rFonts w:ascii="Amiri" w:hAnsi="Amiri" w:eastAsia="Amiri" w:cs="Amiri"/>
          <w:lang w:bidi="ar-SA"/>
          <w:color w:val="111111"/>
          <w:sz w:val="28"/>
          <w:szCs w:val="28"/>
          <w:rtl/>
        </w:rPr>
        <w:t xml:space="preserve">وروى انه اذ سها في النافلة بني على الأقل» (6)</w:t>
      </w:r>
    </w:p>
    <w:p>
      <w:pPr>
        <w:pStyle w:val="BookText"/>
      </w:pPr>
      <w:r>
        <w:rPr>
          <w:rFonts w:ascii="IRNazanin" w:hAnsi="IRNazanin" w:eastAsia="IRNazanin" w:cs="IRNazanin"/>
          <w:lang w:bidi="fa-IR"/>
          <w:color w:val="111111"/>
          <w:sz w:val="28"/>
          <w:szCs w:val="28"/>
          <w:rtl/>
        </w:rPr>
        <w:t xml:space="preserve">الكافي ج3 ص 359 ک12 ب 43 حدیث 9.</w:t>
      </w:r>
    </w:p>
    <w:p>
      <w:pPr>
        <w:pStyle w:val="BookText"/>
      </w:pPr>
      <w:r>
        <w:rPr>
          <w:rFonts w:ascii="Amiri" w:hAnsi="Amiri" w:eastAsia="Amiri" w:cs="Amiri"/>
          <w:lang w:bidi="ar-SA"/>
          <w:color w:val="111111"/>
          <w:sz w:val="28"/>
          <w:szCs w:val="28"/>
          <w:rtl/>
        </w:rPr>
        <w:t xml:space="preserve">التهذيب ج 2 ص 344 ب16 ح13.</w:t>
      </w:r>
    </w:p>
    <w:p>
      <w:pPr>
        <w:pStyle w:val="BookText"/>
      </w:pPr>
      <w:r>
        <w:rPr>
          <w:rFonts w:ascii="Amiri" w:hAnsi="Amiri" w:eastAsia="Amiri" w:cs="Amiri"/>
          <w:lang w:bidi="ar-SA"/>
          <w:color w:val="111111"/>
          <w:sz w:val="28"/>
          <w:szCs w:val="28"/>
          <w:rtl/>
        </w:rPr>
        <w:t xml:space="preserve">«عن السهو فقال: اذا شككت في الأوليين</w:t>
      </w:r>
      <w:r>
        <w:rPr>
          <w:rStyle w:val="FootnoteReference"/>
        </w:rPr>
        <w:footnoteReference w:id="134"/>
      </w:r>
      <w:r>
        <w:rPr>
          <w:rFonts w:ascii="IRNazanin" w:hAnsi="IRNazanin" w:eastAsia="IRNazanin" w:cs="IRNazanin"/>
          <w:lang w:bidi="fa-IR"/>
          <w:color w:val="111111"/>
          <w:sz w:val="28"/>
          <w:szCs w:val="28"/>
          <w:rtl/>
        </w:rPr>
        <w:t xml:space="preserve">فأعد» (غ)</w:t>
      </w:r>
    </w:p>
    <w:p>
      <w:pPr>
        <w:pStyle w:val="BookText"/>
      </w:pPr>
      <w:r>
        <w:rPr>
          <w:rFonts w:ascii="Amiri" w:hAnsi="Amiri" w:eastAsia="Amiri" w:cs="Amiri"/>
          <w:lang w:bidi="ar-SA"/>
          <w:color w:val="111111"/>
          <w:sz w:val="28"/>
          <w:szCs w:val="28"/>
          <w:rtl/>
        </w:rPr>
        <w:t xml:space="preserve">التهذيب ج 2 ص 176 ب 10 ح 4 .</w:t>
      </w:r>
    </w:p>
    <w:p>
      <w:pPr>
        <w:pStyle w:val="BookText"/>
      </w:pPr>
      <w:r>
        <w:rPr>
          <w:rFonts w:ascii="IRNazanin" w:hAnsi="IRNazanin" w:eastAsia="IRNazanin" w:cs="IRNazanin"/>
          <w:lang w:bidi="fa-IR"/>
          <w:color w:val="111111"/>
          <w:sz w:val="28"/>
          <w:szCs w:val="28"/>
          <w:rtl/>
        </w:rPr>
        <w:t xml:space="preserve">الاستبصار ج 1 ص 364 ب 213 ح 4.</w:t>
      </w:r>
    </w:p>
    <w:p>
      <w:pPr>
        <w:pStyle w:val="BookText"/>
      </w:pPr>
      <w:r>
        <w:rPr>
          <w:rFonts w:ascii="Amiri" w:hAnsi="Amiri" w:eastAsia="Amiri" w:cs="Amiri"/>
          <w:lang w:bidi="ar-SA"/>
          <w:color w:val="111111"/>
          <w:sz w:val="28"/>
          <w:szCs w:val="28"/>
          <w:rtl/>
        </w:rPr>
        <w:t xml:space="preserve">«عن السهو فقال : في صلاة المغرب اذا لم تحفظ ما بين الثلاث الى الأربع فأعد صلاتك» (غ)</w:t>
      </w:r>
    </w:p>
    <w:p>
      <w:pPr>
        <w:pStyle w:val="BookText"/>
      </w:pPr>
      <w:r>
        <w:rPr>
          <w:rFonts w:ascii="Amiri" w:hAnsi="Amiri" w:eastAsia="Amiri" w:cs="Amiri"/>
          <w:lang w:bidi="ar-SA"/>
          <w:color w:val="111111"/>
          <w:sz w:val="28"/>
          <w:szCs w:val="28"/>
          <w:rtl/>
        </w:rPr>
        <w:t xml:space="preserve">التهذيب ج 2 ص 179 ب 10 ح 20.</w:t>
      </w:r>
    </w:p>
    <w:p>
      <w:pPr>
        <w:pStyle w:val="BookText"/>
      </w:pPr>
      <w:r>
        <w:rPr>
          <w:rFonts w:ascii="IRNazanin" w:hAnsi="IRNazanin" w:eastAsia="IRNazanin" w:cs="IRNazanin"/>
          <w:lang w:bidi="fa-IR"/>
          <w:color w:val="111111"/>
          <w:sz w:val="28"/>
          <w:szCs w:val="28"/>
          <w:rtl/>
        </w:rPr>
        <w:t xml:space="preserve">الاستبصار ج 1 ص 370 ب 215ح 2.</w:t>
      </w:r>
    </w:p>
    <w:p>
      <w:pPr>
        <w:pStyle w:val="BookText"/>
      </w:pPr>
      <w:r>
        <w:rPr>
          <w:rFonts w:ascii="Amiri" w:hAnsi="Amiri" w:eastAsia="Amiri" w:cs="Amiri"/>
          <w:lang w:bidi="ar-SA"/>
          <w:color w:val="111111"/>
          <w:sz w:val="28"/>
          <w:szCs w:val="28"/>
          <w:rtl/>
        </w:rPr>
        <w:t xml:space="preserve">«عن السهو فقال : من يحفظ سهوه فأتمه فليس عليه سجدتا السهو وانما السهو على من لم يدر ازاد في صلاته أم نقص منها» (6)</w:t>
      </w:r>
    </w:p>
    <w:p>
      <w:pPr>
        <w:pStyle w:val="BookText"/>
      </w:pPr>
      <w:r>
        <w:rPr>
          <w:rFonts w:ascii="Amiri" w:hAnsi="Amiri" w:eastAsia="Amiri" w:cs="Amiri"/>
          <w:lang w:bidi="ar-SA"/>
          <w:color w:val="111111"/>
          <w:sz w:val="28"/>
          <w:szCs w:val="28"/>
          <w:rtl/>
        </w:rPr>
        <w:t xml:space="preserve">الفقيه ج 1 ص 230ب 49 ح 35.</w:t>
      </w:r>
    </w:p>
    <w:p>
      <w:pPr>
        <w:pStyle w:val="BookText"/>
      </w:pPr>
      <w:r>
        <w:rPr>
          <w:rFonts w:ascii="IRNazanin" w:hAnsi="IRNazanin" w:eastAsia="IRNazanin" w:cs="IRNazanin"/>
          <w:lang w:bidi="fa-IR"/>
          <w:color w:val="111111"/>
          <w:sz w:val="28"/>
          <w:szCs w:val="28"/>
          <w:rtl/>
        </w:rPr>
        <w:t xml:space="preserve">«عن السهو في صلاة الغداة قال: اذا لم تدر واحدة صليت أم، ثنتين فأعد الصلاة من أولها، والجمعة ايضاً اذا سهى فيها الامام فعليه أن يعيد الصلاة لأنها ركعتان والمغرب اذا سهى فيها ولم يدركم ركعة صلی فعليه أن يعيد الصلاة (غ)</w:t>
      </w:r>
    </w:p>
    <w:p>
      <w:pPr>
        <w:pStyle w:val="BookText"/>
      </w:pPr>
      <w:r>
        <w:rPr>
          <w:rFonts w:ascii="Amiri" w:hAnsi="Amiri" w:eastAsia="Amiri" w:cs="Amiri"/>
          <w:lang w:bidi="ar-SA"/>
          <w:color w:val="111111"/>
          <w:sz w:val="28"/>
          <w:szCs w:val="28"/>
          <w:rtl/>
        </w:rPr>
        <w:t xml:space="preserve">التهذيب ج 2 ص 179 ب 10ح 21.</w:t>
      </w:r>
    </w:p>
    <w:p>
      <w:pPr>
        <w:pStyle w:val="BookText"/>
      </w:pPr>
      <w:r>
        <w:rPr>
          <w:rFonts w:ascii="IRNazanin" w:hAnsi="IRNazanin" w:eastAsia="IRNazanin" w:cs="IRNazanin"/>
          <w:lang w:bidi="fa-IR"/>
          <w:color w:val="111111"/>
          <w:sz w:val="28"/>
          <w:szCs w:val="28"/>
          <w:rtl/>
        </w:rPr>
        <w:t xml:space="preserve">الاستبصار ج 1 ص 366 ب 214 ح 5.</w:t>
      </w:r>
    </w:p>
    <w:p>
      <w:pPr>
        <w:pStyle w:val="BookText"/>
      </w:pPr>
      <w:r>
        <w:rPr>
          <w:rFonts w:ascii="Amiri" w:hAnsi="Amiri" w:eastAsia="Amiri" w:cs="Amiri"/>
          <w:lang w:bidi="ar-SA"/>
          <w:color w:val="111111"/>
          <w:sz w:val="28"/>
          <w:szCs w:val="28"/>
          <w:rtl/>
        </w:rPr>
        <w:t xml:space="preserve">«عن السهو في المغرب قال: يعيد حتى يحفظ انها ليست مثل الشفع» (5) أو (6)</w:t>
      </w:r>
    </w:p>
    <w:p>
      <w:pPr>
        <w:pStyle w:val="BookText"/>
      </w:pPr>
      <w:r>
        <w:rPr>
          <w:rFonts w:ascii="Amiri" w:hAnsi="Amiri" w:eastAsia="Amiri" w:cs="Amiri"/>
          <w:lang w:bidi="ar-SA"/>
          <w:color w:val="111111"/>
          <w:sz w:val="28"/>
          <w:szCs w:val="28"/>
          <w:rtl/>
        </w:rPr>
        <w:t xml:space="preserve">التهذيب ج 2 ص 179 ب 10 ج18.</w:t>
      </w:r>
    </w:p>
    <w:p>
      <w:pPr>
        <w:pStyle w:val="BookText"/>
      </w:pPr>
      <w:r>
        <w:rPr>
          <w:rFonts w:ascii="IRNazanin" w:hAnsi="IRNazanin" w:eastAsia="IRNazanin" w:cs="IRNazanin"/>
          <w:lang w:bidi="fa-IR"/>
          <w:color w:val="111111"/>
          <w:sz w:val="28"/>
          <w:szCs w:val="28"/>
          <w:rtl/>
        </w:rPr>
        <w:t xml:space="preserve">الاستبصار ج 1 ص 370ب 215 ح 1.</w:t>
      </w:r>
    </w:p>
    <w:p>
      <w:pPr>
        <w:pStyle w:val="BookText"/>
      </w:pPr>
      <w:r>
        <w:rPr>
          <w:rFonts w:ascii="Amiri" w:hAnsi="Amiri" w:eastAsia="Amiri" w:cs="Amiri"/>
          <w:lang w:bidi="ar-SA"/>
          <w:color w:val="111111"/>
          <w:sz w:val="28"/>
          <w:szCs w:val="28"/>
          <w:rtl/>
        </w:rPr>
        <w:t xml:space="preserve">«عن السهو في النافلة فقال ليس عليه</w:t>
      </w:r>
      <w:r>
        <w:rPr>
          <w:rStyle w:val="FootnoteReference"/>
        </w:rPr>
        <w:footnoteReference w:id="135"/>
      </w:r>
      <w:r>
        <w:rPr>
          <w:rFonts w:ascii="Amiri" w:hAnsi="Amiri" w:eastAsia="Amiri" w:cs="Amiri"/>
          <w:lang w:bidi="ar-SA"/>
          <w:color w:val="111111"/>
          <w:sz w:val="28"/>
          <w:szCs w:val="28"/>
          <w:rtl/>
        </w:rPr>
        <w:t xml:space="preserve">شيء» (5 أو 6)</w:t>
      </w:r>
    </w:p>
    <w:p>
      <w:pPr>
        <w:pStyle w:val="BookText"/>
      </w:pPr>
      <w:r>
        <w:rPr>
          <w:rFonts w:ascii="IRNazanin" w:hAnsi="IRNazanin" w:eastAsia="IRNazanin" w:cs="IRNazanin"/>
          <w:lang w:bidi="fa-IR"/>
          <w:color w:val="111111"/>
          <w:sz w:val="28"/>
          <w:szCs w:val="28"/>
          <w:rtl/>
        </w:rPr>
        <w:t xml:space="preserve">الكافي ج 3 ص 359 ک12 ب 43 ح6.</w:t>
      </w:r>
    </w:p>
    <w:p>
      <w:pPr>
        <w:pStyle w:val="BookText"/>
      </w:pPr>
      <w:r>
        <w:rPr>
          <w:rFonts w:ascii="Amiri" w:hAnsi="Amiri" w:eastAsia="Amiri" w:cs="Amiri"/>
          <w:lang w:bidi="ar-SA"/>
          <w:color w:val="111111"/>
          <w:sz w:val="28"/>
          <w:szCs w:val="28"/>
          <w:rtl/>
        </w:rPr>
        <w:t xml:space="preserve">التهذيب ج 2 ص 343 ب 16 ح 10.</w:t>
      </w:r>
    </w:p>
    <w:p>
      <w:pPr>
        <w:pStyle w:val="BookText"/>
      </w:pPr>
      <w:r>
        <w:rPr>
          <w:rFonts w:ascii="Amiri" w:hAnsi="Amiri" w:eastAsia="Amiri" w:cs="Amiri"/>
          <w:lang w:bidi="ar-SA"/>
          <w:color w:val="111111"/>
          <w:sz w:val="28"/>
          <w:szCs w:val="28"/>
          <w:rtl/>
        </w:rPr>
        <w:t xml:space="preserve">«عن السهو ما يجب فيه سجدتا السهو؟ فقال: اذا أردت أن تقعد فقمت، أو أردت، أن تقوم فقعدت، أو أردت أن تقرأ فسبحت، أو أردت أن تسبح فقرأت فعليك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سجدتا السهو وليس في شيء مما يتم به الصلاة سهو ، وعن الرجل اذا أراد أن يقعد فقام ثم ذكر من قبل أن يقدم شيئاً أو يحدث شيئاً قال : ليس عليه سجدتا السهو حتى يتكلم بشیء، وعن الرجل اذا سها في الصلاة فينسي أن يسجد سجدتي السهو قال: يسجد همامتي ذكر وعن رجل صلی ثلاث ركعات وهو يظن انها اربع فلما سلم ذكر انها ثلاث قال : يبني على صلاته متى ما ذکر ويصلي ركعة ويتشهد ويسلم ويسجد سجدتي السهو وقد جازت صلاته، وسئل عن الرجل ينسي الركوع أو ينسی سجدة هل عليه سجدة السهو ؟ قال : لاقد أتم الصلاة ، وعن الرجل يدخل مع الامام وقد صلی الامام ركعة أو أكثر فسها الامام كيف يصنع الرجل ؟ قال اذا سلم الامام فسجد سجدتی السهو فلا يسجد الرجل الذي دخل معه واذا قام وبني على صلاته وأتمها وسلم سجد الرجل سجدتي السهو، وعن الرجل يسهو في صلاته فلا يذكر ذلك حتى يصلي الفجر كيف يصنع ؟ قال : لا يسجد سجدتي السهو حتى تطلع الشمس ويذهب شعاعها، وعن رجل سها خلف الامام فلم يفتتح الصلاة قال: يعيد الصلاة ولا صلاة بغير افتتاح، وعن رجل وجبت عليه صلاة، من قعود فنسي حتى قام وافتتح الصلاة وهو قائم ثم ذكر قال : يقعد ويفتتح الصلاة وهو قاعد ، وكذلك ان وجبت عليه الصلاة من قيام فنسي حتى افتتح الصلاة وهو قاعد فعليه أن يقطع صلاته ويقوم فيفتتح الصلاة وهو قائم ولا يعتد بافتتاحه وهو قاعد» (6)</w:t>
      </w:r>
    </w:p>
    <w:p>
      <w:pPr>
        <w:pStyle w:val="BookText"/>
      </w:pPr>
      <w:r>
        <w:rPr>
          <w:rFonts w:ascii="Amiri" w:hAnsi="Amiri" w:eastAsia="Amiri" w:cs="Amiri"/>
          <w:lang w:bidi="ar-SA"/>
          <w:color w:val="111111"/>
          <w:sz w:val="28"/>
          <w:szCs w:val="28"/>
          <w:rtl/>
        </w:rPr>
        <w:t xml:space="preserve">التهذيب ج 2 ص 353 ب 16 ح 54.</w:t>
      </w:r>
    </w:p>
    <w:p>
      <w:pPr>
        <w:pStyle w:val="BookText"/>
      </w:pPr>
      <w:r>
        <w:rPr>
          <w:rFonts w:ascii="IRNazanin" w:hAnsi="IRNazanin" w:eastAsia="IRNazanin" w:cs="IRNazanin"/>
          <w:lang w:bidi="fa-IR"/>
          <w:color w:val="111111"/>
          <w:sz w:val="28"/>
          <w:szCs w:val="28"/>
          <w:rtl/>
        </w:rPr>
        <w:t xml:space="preserve">«عن شيء من السهو في الصلاة فقال : ألا أعلمك شيئاً أذا فعلته ثم ذكرت انك أتممت أو نقصت لم يكن عليك شيء ؟ قلت : بلی قال : اذا سهوت فابن على الأكثر فاذا فرغت وسلمت فقم فصل ما ظننت انك نقصت فان كنت قد اتممت لم يكن عليك في هذه شيء وان ذكرت انك كنت نقصت كان ما صلیت تمام ما نقصت» (6)</w:t>
      </w:r>
    </w:p>
    <w:p>
      <w:pPr>
        <w:pStyle w:val="BookText"/>
      </w:pPr>
      <w:r>
        <w:rPr>
          <w:rFonts w:ascii="Amiri" w:hAnsi="Amiri" w:eastAsia="Amiri" w:cs="Amiri"/>
          <w:lang w:bidi="ar-SA"/>
          <w:color w:val="111111"/>
          <w:sz w:val="28"/>
          <w:szCs w:val="28"/>
          <w:rtl/>
        </w:rPr>
        <w:t xml:space="preserve">التهذيب ج 2 ص 349 ب 16 ح 26.</w:t>
      </w:r>
    </w:p>
    <w:p>
      <w:pPr>
        <w:pStyle w:val="BookText"/>
      </w:pPr>
      <w:r>
        <w:rPr>
          <w:rFonts w:ascii="IRNazanin" w:hAnsi="IRNazanin" w:eastAsia="IRNazanin" w:cs="IRNazanin"/>
          <w:lang w:bidi="fa-IR"/>
          <w:color w:val="111111"/>
          <w:sz w:val="28"/>
          <w:szCs w:val="28"/>
          <w:rtl/>
        </w:rPr>
        <w:t xml:space="preserve">«فجميع مواضع السهو التي قد ذكرنا فيها الاثر سبعة عشر موضعا سبعة منها يجب على الساهي فيها اعادة الصلاة الذي ينسى تكبيرة الافتتاح ولا يذكرها حتى يركع والذي ينسی رکوع وسجوده والذي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يدري ركعة صلي أم ركعتين و الذي يسهو في المغرب والفجر والذي يزيد في صلاته والذي لا يدري زاد أو نقص ولا يقع وهمه على شيء والذي ينصرف عن الصلاة بكليته قبل أن يتمها.</w:t>
      </w:r>
    </w:p>
    <w:p>
      <w:pPr>
        <w:pStyle w:val="BookText"/>
      </w:pPr>
      <w:r>
        <w:rPr>
          <w:rFonts w:ascii="Amiri" w:hAnsi="Amiri" w:eastAsia="Amiri" w:cs="Amiri"/>
          <w:lang w:bidi="ar-SA"/>
          <w:color w:val="111111"/>
          <w:sz w:val="28"/>
          <w:szCs w:val="28"/>
          <w:rtl/>
        </w:rPr>
        <w:t xml:space="preserve">ومنها مواضع لا يجب فيها اعادة الصلاة ويجب فيها سجدتا السهو ، الذي يسهو فيسلم في الركعتين ثم يتكلم من غير أن يحول وجهه وينصرف عن القبلة فعليه أن يتم صلاته ثم يسجد سجدتي السهو ، والذي ينسى تشهده ولا يجلس في الركعتين وفاته ذلك حتى يركع في الثالثة فعليه سجدتا السهو وقضاء تشهده اذا فرغ من صلاته ، والذي لا يدري رابعاً صلى أو خمساً عليه سجدتا السهو ، والذي يسهو في بعض صلاته فيتكلم بكلام لا ينبغي له مثل أمر ونهي من غير تعمد فعليه سجدتا السهو فهذه اربعة مواضع يجب فيها سجدتا السهو.</w:t>
      </w:r>
    </w:p>
    <w:p>
      <w:pPr>
        <w:pStyle w:val="BookText"/>
      </w:pPr>
      <w:r>
        <w:rPr>
          <w:rFonts w:ascii="IRNazanin" w:hAnsi="IRNazanin" w:eastAsia="IRNazanin" w:cs="IRNazanin"/>
          <w:lang w:bidi="fa-IR"/>
          <w:color w:val="111111"/>
          <w:sz w:val="28"/>
          <w:szCs w:val="28"/>
          <w:rtl/>
        </w:rPr>
        <w:t xml:space="preserve">ومنها مواضع لا يجب فيها اعادة الصلاة ولا سجدتا السهو الذي يدرك سهوه قبل أن يفوته مثل الذي يحتاج أن يقوم فيجلس أو يحتاج أن يجلس فيقوم ثم يذكر ذلك قبل أن يدخل في حالة أخرى فيقضيه لا سهو عليه والذي يسلم في الركعتين الاولتين ثم يذكر فيتم قبل أن يتكلم فلا سهو عليه ولا سهو على الامام اذا حفظ عليه من خلفه ولا سهو على من خلف الامام ولا سهو في سهو ولا سهو في نافلة ولا اعادة في نافلة فهذه ستة مواضع لا يجب فيها اعادة الصلاة ولا سجدتا السهو واما الذي يشك في تكبيرة الافتتاح ولا يدري كبر أم لم يكبر فعليه أن يكبر متى ما ذكر قبل أن يركع ثم يقرأ ثم يركع وان شك وهو راكع فلم يدر كبر أو لم يكبر تكبيرة الافتتاح مضى في صلاته ولا شيء عليه فان استيقن انه لم یکبر اعاد الصلاة حينئذ فان شك وهو قائم فلم يدر أركع أم لم يركع فليركع حتى يكون على يقين من ركوعه فان ركع ثم ذكر انه قد كان ركع فليرسل نفسه الى السجود من غير أن يرفع رأسه من الركوع في الركوع فان مضى ورفع رأسه من الركوع ثم ذكر انه قد كان ركع فعليه أن يعيد الصلاة لأنه قد زاد في صلاته ركعة ، فان سجد ثم شك فلم يدر أركع أم لم يركع فعليه أن يمضي في صلاته ولا شيء عليه في شكه الا أن يستيقن انه 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ركع فان استیقن ذلك فعليه أن يستقبل الصلاة فان سجد ولم يدر أسجد سجدتين أم سجدة فعليه أن يسجد أخرى حتی یکون على يقين من السجدتين ، فان سجد ثم ذكر انه قد كان سجد سجدتين فعليه أن يعيد الصلاة لانه قد زاد في صلاته سجدة ، فان شك بعد ما قام فلم يدر أكان سجد سجدة أو سجدتين فعليه أن يمضي في صلاته ولا شيء عليه ، وان استيقن أنه لم يسجد الا واحدة فعليه أن ينحط فيسجد أخرى ولا شيء عليه ، وان كان قد قرأ ثم ذكر انه لم یکن سجد الا واحدة فعليه أن يسجد أخرى ثم يقوم فيقرأ ويركع ولا شيء عليه ، وان ركع فاستيقن انه لم يكن سجد الا سجدة أو أم يسجد شيئاً فعليه اعادة الصلاة ).</w:t>
      </w:r>
    </w:p>
    <w:p>
      <w:pPr>
        <w:pStyle w:val="BookText"/>
      </w:pPr>
      <w:r>
        <w:rPr>
          <w:rFonts w:ascii="Amiri" w:hAnsi="Amiri" w:eastAsia="Amiri" w:cs="Amiri"/>
          <w:lang w:bidi="ar-SA"/>
          <w:color w:val="111111"/>
          <w:sz w:val="28"/>
          <w:szCs w:val="28"/>
          <w:rtl/>
        </w:rPr>
        <w:t xml:space="preserve">( السهو في التشهد)</w:t>
      </w:r>
    </w:p>
    <w:p>
      <w:pPr>
        <w:pStyle w:val="BookText"/>
      </w:pPr>
      <w:r>
        <w:rPr>
          <w:rFonts w:ascii="IRNazanin" w:hAnsi="IRNazanin" w:eastAsia="IRNazanin" w:cs="IRNazanin"/>
          <w:lang w:bidi="fa-IR"/>
          <w:color w:val="111111"/>
          <w:sz w:val="28"/>
          <w:szCs w:val="28"/>
          <w:rtl/>
        </w:rPr>
        <w:t xml:space="preserve">وان سها فقام من قبل أن يتشهد في الركعتين فعليه أن يجلس ويتشهد ما لم يركع ثم يقوم فيمضي في صلاته ولا شيء عليه وان كان قد ركع وعلم أنه لم یکن تشهد مضى في صلاته فاذا فرغ منها سجد سجدتي السهو وليس عليه في حال الشك شيء ما لم يستيقن .</w:t>
      </w:r>
    </w:p>
    <w:p>
      <w:pPr>
        <w:pStyle w:val="BookText"/>
      </w:pPr>
      <w:r>
        <w:rPr>
          <w:rFonts w:ascii="Amiri" w:hAnsi="Amiri" w:eastAsia="Amiri" w:cs="Amiri"/>
          <w:lang w:bidi="ar-SA"/>
          <w:color w:val="111111"/>
          <w:sz w:val="28"/>
          <w:szCs w:val="28"/>
          <w:rtl/>
        </w:rPr>
        <w:t xml:space="preserve">(السهو في اثنين واربع)</w:t>
      </w:r>
    </w:p>
    <w:p>
      <w:pPr>
        <w:pStyle w:val="BookText"/>
      </w:pPr>
      <w:r>
        <w:rPr>
          <w:rFonts w:ascii="IRNazanin" w:hAnsi="IRNazanin" w:eastAsia="IRNazanin" w:cs="IRNazanin"/>
          <w:lang w:bidi="fa-IR"/>
          <w:color w:val="111111"/>
          <w:sz w:val="28"/>
          <w:szCs w:val="28"/>
          <w:rtl/>
        </w:rPr>
        <w:t xml:space="preserve">(ان شك فلم يدر اثنتين صلى أو أربعاً فان ذهب وهمه الى الأربع سلم ولا شيء عليه وان ذهب وهمه الى انه قد صلی رکعتین صلی أخريين ولا شيء عليه فان استوى وهمه سلم ثم صلى ركعتين قائماً بفاتحة الكتاب فان كان صلى ركعتين كانتا هاتان الركعتان تمام الأربعة وان كان صلی أربعاً كانتا هاتان نافلة).</w:t>
      </w:r>
    </w:p>
    <w:p>
      <w:pPr>
        <w:pStyle w:val="BookText"/>
      </w:pPr>
      <w:r>
        <w:rPr>
          <w:rFonts w:ascii="Amiri" w:hAnsi="Amiri" w:eastAsia="Amiri" w:cs="Amiri"/>
          <w:lang w:bidi="ar-SA"/>
          <w:color w:val="111111"/>
          <w:sz w:val="28"/>
          <w:szCs w:val="28"/>
          <w:rtl/>
        </w:rPr>
        <w:t xml:space="preserve">( السهو في اثنتين وثلاث)</w:t>
      </w:r>
    </w:p>
    <w:p>
      <w:pPr>
        <w:pStyle w:val="BookText"/>
      </w:pPr>
      <w:r>
        <w:rPr>
          <w:rFonts w:ascii="IRNazanin" w:hAnsi="IRNazanin" w:eastAsia="IRNazanin" w:cs="IRNazanin"/>
          <w:lang w:bidi="fa-IR"/>
          <w:color w:val="111111"/>
          <w:sz w:val="28"/>
          <w:szCs w:val="28"/>
          <w:rtl/>
        </w:rPr>
        <w:t xml:space="preserve">(فان شك فلم يدر أركعتين صلى أم ثلاثا فذهب وهمه إلى الركعتين فعليه أن يصلي أخريين ولا شيء عليه وان ذهب وهمه الى الثلاث فعليه أن يصلي ركعة واحدة ولا شيء عليه وان استوى وهمه وهو مستيقن في الركعتين فعليه أن يصلي ركعة وهو قائم ثم يسلم ويصلي ركعتين وهو قاعدة بفاتحة الكتاب وان كان صلى ركعتين فالتي قام فيها قبل تسليمه تمام الأربعة والركعتان اللتان صلاهما وهو قاعد مكان ركعة وقد تمت صلاته وان كان قد صلی ثلاثاً فالتي قام فيها تمام الاربع وكانت الركعتان اللتان صلاهما وهو جالس نافلة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السهو في ثلاث وأربع)</w:t>
      </w:r>
    </w:p>
    <w:p>
      <w:pPr>
        <w:pStyle w:val="BookText"/>
      </w:pPr>
      <w:r>
        <w:rPr>
          <w:rFonts w:ascii="IRNazanin" w:hAnsi="IRNazanin" w:eastAsia="IRNazanin" w:cs="IRNazanin"/>
          <w:lang w:bidi="fa-IR"/>
          <w:color w:val="111111"/>
          <w:sz w:val="28"/>
          <w:szCs w:val="28"/>
          <w:rtl/>
        </w:rPr>
        <w:t xml:space="preserve">(فان شك فلم يدر أثلاثا صلی أم أربعاً فان ذهب وهمه الى الثلاث فعليه أن يصلي أخرى ثم يسلم ولا شيء عليه وان ذهب وهمه إلى الأربع سلم ولا شيء عليه وان استوی وهمه في الثلاث والأربع سلم على حال شکه وصلى ركعتين من جلوس بفاتحة الكتاب فان كان صلى ثلاثاً كانت هاتان الركعتان بركعة تمام الأربع وان كان صلى أربعة كانت هاتان الركعتان نافلة له.</w:t>
      </w:r>
    </w:p>
    <w:p>
      <w:pPr>
        <w:pStyle w:val="BookText"/>
      </w:pPr>
      <w:r>
        <w:rPr>
          <w:rFonts w:ascii="Amiri" w:hAnsi="Amiri" w:eastAsia="Amiri" w:cs="Amiri"/>
          <w:lang w:bidi="ar-SA"/>
          <w:color w:val="111111"/>
          <w:sz w:val="28"/>
          <w:szCs w:val="28"/>
          <w:rtl/>
        </w:rPr>
        <w:t xml:space="preserve">( السهو في أربع وخمس)</w:t>
      </w:r>
    </w:p>
    <w:p>
      <w:pPr>
        <w:pStyle w:val="BookText"/>
      </w:pPr>
      <w:r>
        <w:rPr>
          <w:rFonts w:ascii="Amiri" w:hAnsi="Amiri" w:eastAsia="Amiri" w:cs="Amiri"/>
          <w:lang w:bidi="ar-SA"/>
          <w:color w:val="111111"/>
          <w:sz w:val="28"/>
          <w:szCs w:val="28"/>
          <w:rtl/>
        </w:rPr>
        <w:t xml:space="preserve">(فان شك فلم يدر أربعة صلي أو خمساً فان ذهب وهمه الى الأربع سلم ولا شيء عليه وان ذهب وهمه الى الخمس اعاد الصلاة وان استوى وهمه سلم وسجد سجدتي السهو وهما المرغمتان»</w:t>
      </w:r>
    </w:p>
    <w:p>
      <w:pPr>
        <w:pStyle w:val="BookText"/>
      </w:pPr>
      <w:r>
        <w:rPr>
          <w:rFonts w:ascii="IRNazanin" w:hAnsi="IRNazanin" w:eastAsia="IRNazanin" w:cs="IRNazanin"/>
          <w:lang w:bidi="fa-IR"/>
          <w:color w:val="111111"/>
          <w:sz w:val="28"/>
          <w:szCs w:val="28"/>
          <w:rtl/>
        </w:rPr>
        <w:t xml:space="preserve">الكافي ج 3 ص 359 ک12 ب 43 ذیل ح 9.</w:t>
      </w:r>
    </w:p>
    <w:p>
      <w:pPr>
        <w:pStyle w:val="BookText"/>
      </w:pPr>
      <w:r>
        <w:rPr>
          <w:rFonts w:ascii="Amiri" w:hAnsi="Amiri" w:eastAsia="Amiri" w:cs="Amiri"/>
          <w:lang w:bidi="ar-SA"/>
          <w:color w:val="111111"/>
          <w:sz w:val="28"/>
          <w:szCs w:val="28"/>
          <w:rtl/>
        </w:rPr>
        <w:t xml:space="preserve">(في رجل دخل مع الامام في الصلاة -) تقدم تحت عنوان ( عن رجل دخل الخ)</w:t>
      </w:r>
    </w:p>
    <w:p>
      <w:pPr>
        <w:pStyle w:val="BookText"/>
      </w:pPr>
      <w:r>
        <w:rPr>
          <w:rFonts w:ascii="Amiri" w:hAnsi="Amiri" w:eastAsia="Amiri" w:cs="Amiri"/>
          <w:lang w:bidi="ar-SA"/>
          <w:color w:val="111111"/>
          <w:sz w:val="28"/>
          <w:szCs w:val="28"/>
          <w:rtl/>
        </w:rPr>
        <w:t xml:space="preserve">(في رجل دعاه رجل وهو يصلي فسهى) تقدم تحت عنوان ( عن رجل دعاه الخ)</w:t>
      </w:r>
    </w:p>
    <w:p>
      <w:pPr>
        <w:pStyle w:val="BookText"/>
      </w:pPr>
      <w:r>
        <w:rPr>
          <w:rFonts w:ascii="Amiri" w:hAnsi="Amiri" w:eastAsia="Amiri" w:cs="Amiri"/>
          <w:lang w:bidi="ar-SA"/>
          <w:color w:val="111111"/>
          <w:sz w:val="28"/>
          <w:szCs w:val="28"/>
          <w:rtl/>
        </w:rPr>
        <w:t xml:space="preserve">«في رجل شته عليه ولم يدر</w:t>
      </w:r>
      <w:r>
        <w:rPr>
          <w:rStyle w:val="FootnoteReference"/>
        </w:rPr>
        <w:footnoteReference w:id="136"/>
      </w:r>
      <w:r>
        <w:rPr>
          <w:rFonts w:ascii="Amiri" w:hAnsi="Amiri" w:eastAsia="Amiri" w:cs="Amiri"/>
          <w:lang w:bidi="ar-SA"/>
          <w:color w:val="111111"/>
          <w:sz w:val="28"/>
          <w:szCs w:val="28"/>
          <w:rtl/>
        </w:rPr>
        <w:t xml:space="preserve">واحدة سجد أو ثنتين قال : فليسجد أخرى» (6)</w:t>
      </w:r>
    </w:p>
    <w:p>
      <w:pPr>
        <w:pStyle w:val="BookText"/>
      </w:pPr>
      <w:r>
        <w:rPr>
          <w:rFonts w:ascii="Amiri" w:hAnsi="Amiri" w:eastAsia="Amiri" w:cs="Amiri"/>
          <w:lang w:bidi="ar-SA"/>
          <w:color w:val="111111"/>
          <w:sz w:val="28"/>
          <w:szCs w:val="28"/>
          <w:rtl/>
        </w:rPr>
        <w:t xml:space="preserve">الكافي ج3 ص 349ك 12 ب 37 ح 4.</w:t>
      </w:r>
    </w:p>
    <w:p>
      <w:pPr>
        <w:pStyle w:val="BookText"/>
      </w:pPr>
      <w:r>
        <w:rPr>
          <w:rFonts w:ascii="Amiri" w:hAnsi="Amiri" w:eastAsia="Amiri" w:cs="Amiri"/>
          <w:lang w:bidi="ar-SA"/>
          <w:color w:val="111111"/>
          <w:sz w:val="28"/>
          <w:szCs w:val="28"/>
          <w:rtl/>
        </w:rPr>
        <w:t xml:space="preserve">التهذيب ج 2 ص 152 ب 9 ح 59.</w:t>
      </w:r>
    </w:p>
    <w:p>
      <w:pPr>
        <w:pStyle w:val="BookText"/>
      </w:pPr>
      <w:r>
        <w:rPr>
          <w:rFonts w:ascii="IRNazanin" w:hAnsi="IRNazanin" w:eastAsia="IRNazanin" w:cs="IRNazanin"/>
          <w:lang w:bidi="fa-IR"/>
          <w:color w:val="111111"/>
          <w:sz w:val="28"/>
          <w:szCs w:val="28"/>
          <w:rtl/>
        </w:rPr>
        <w:t xml:space="preserve">الاستبصار ج 1 ص 361ب 211ح3.</w:t>
      </w:r>
    </w:p>
    <w:p>
      <w:pPr>
        <w:pStyle w:val="BookText"/>
      </w:pPr>
      <w:r>
        <w:rPr>
          <w:rFonts w:ascii="IRNazanin" w:hAnsi="IRNazanin" w:eastAsia="IRNazanin" w:cs="IRNazanin"/>
          <w:lang w:bidi="fa-IR"/>
          <w:color w:val="111111"/>
          <w:sz w:val="28"/>
          <w:szCs w:val="28"/>
          <w:rtl/>
        </w:rPr>
        <w:t xml:space="preserve">«في رجل صلی خمسة انه ان کان جلس في الرابعة مقدار التشهد فعبادته جائزة» (غ)</w:t>
      </w:r>
    </w:p>
    <w:p>
      <w:pPr>
        <w:pStyle w:val="BookText"/>
      </w:pPr>
      <w:r>
        <w:rPr>
          <w:rFonts w:ascii="Amiri" w:hAnsi="Amiri" w:eastAsia="Amiri" w:cs="Amiri"/>
          <w:lang w:bidi="ar-SA"/>
          <w:color w:val="111111"/>
          <w:sz w:val="28"/>
          <w:szCs w:val="28"/>
          <w:rtl/>
        </w:rPr>
        <w:t xml:space="preserve">الفقيه ج 1 ص 229 ب 49 ح 33.</w:t>
      </w:r>
    </w:p>
    <w:p>
      <w:pPr>
        <w:pStyle w:val="BookText"/>
      </w:pPr>
      <w:r>
        <w:rPr>
          <w:rFonts w:ascii="Amiri" w:hAnsi="Amiri" w:eastAsia="Amiri" w:cs="Amiri"/>
          <w:lang w:bidi="ar-SA"/>
          <w:color w:val="111111"/>
          <w:sz w:val="28"/>
          <w:szCs w:val="28"/>
          <w:rtl/>
        </w:rPr>
        <w:t xml:space="preserve">«في رجل صلى ركعتين من المكتوبة فسلم وهو يرى انه قد أتم الصلاة وتكلم ثم ذكر انه لم يصل غير</w:t>
      </w:r>
      <w:r>
        <w:rPr>
          <w:rStyle w:val="FootnoteReference"/>
        </w:rPr>
        <w:footnoteReference w:id="137"/>
      </w:r>
      <w:r>
        <w:rPr>
          <w:rFonts w:ascii="Amiri" w:hAnsi="Amiri" w:eastAsia="Amiri" w:cs="Amiri"/>
          <w:lang w:bidi="ar-SA"/>
          <w:color w:val="111111"/>
          <w:sz w:val="28"/>
          <w:szCs w:val="28"/>
          <w:rtl/>
        </w:rPr>
        <w:t xml:space="preserve">ركعتين فقال: يتم ما بقي من صلاته ولا شيء عليه» (5)</w:t>
      </w:r>
    </w:p>
    <w:p>
      <w:pPr>
        <w:pStyle w:val="BookText"/>
      </w:pPr>
      <w:r>
        <w:rPr>
          <w:rFonts w:ascii="Amiri" w:hAnsi="Amiri" w:eastAsia="Amiri" w:cs="Amiri"/>
          <w:lang w:bidi="ar-SA"/>
          <w:color w:val="111111"/>
          <w:sz w:val="28"/>
          <w:szCs w:val="28"/>
          <w:rtl/>
        </w:rPr>
        <w:t xml:space="preserve">التهذيب ج 2 ص 191 ب 10 ح 58.</w:t>
      </w:r>
    </w:p>
    <w:p>
      <w:pPr>
        <w:pStyle w:val="BookText"/>
      </w:pPr>
      <w:r>
        <w:rPr>
          <w:rFonts w:ascii="IRNazanin" w:hAnsi="IRNazanin" w:eastAsia="IRNazanin" w:cs="IRNazanin"/>
          <w:lang w:bidi="fa-IR"/>
          <w:color w:val="111111"/>
          <w:sz w:val="28"/>
          <w:szCs w:val="28"/>
          <w:rtl/>
        </w:rPr>
        <w:t xml:space="preserve">الاستبصار ج 1 ص 379ب 220 ح 4.</w:t>
      </w:r>
    </w:p>
    <w:p>
      <w:pPr>
        <w:pStyle w:val="BookText"/>
      </w:pPr>
      <w:r>
        <w:rPr>
          <w:rFonts w:ascii="Amiri" w:hAnsi="Amiri" w:eastAsia="Amiri" w:cs="Amiri"/>
          <w:lang w:bidi="ar-SA"/>
          <w:color w:val="111111"/>
          <w:sz w:val="28"/>
          <w:szCs w:val="28"/>
          <w:rtl/>
        </w:rPr>
        <w:t xml:space="preserve">«في رجل صلى الفجر ركعة ثم ذهب وجاء بعد ما أصبح وذكر انه صلى ركعة قال: يضيف اليها ركعة» (6)</w:t>
      </w:r>
    </w:p>
    <w:p>
      <w:pPr>
        <w:pStyle w:val="BookText"/>
      </w:pPr>
      <w:r>
        <w:rPr>
          <w:rFonts w:ascii="Amiri" w:hAnsi="Amiri" w:eastAsia="Amiri" w:cs="Amiri"/>
          <w:lang w:bidi="ar-SA"/>
          <w:color w:val="111111"/>
          <w:sz w:val="28"/>
          <w:szCs w:val="28"/>
          <w:rtl/>
        </w:rPr>
        <w:t xml:space="preserve">التهذيب ج 2 ص 182 ب 10 ح 30.</w:t>
      </w:r>
    </w:p>
    <w:p>
      <w:pPr>
        <w:pStyle w:val="BookText"/>
      </w:pPr>
      <w:r>
        <w:rPr>
          <w:rFonts w:ascii="Amiri" w:hAnsi="Amiri" w:eastAsia="Amiri" w:cs="Amiri"/>
          <w:lang w:bidi="ar-SA"/>
          <w:color w:val="111111"/>
          <w:sz w:val="28"/>
          <w:szCs w:val="28"/>
          <w:rtl/>
        </w:rPr>
        <w:t xml:space="preserve">«في رجل صلي فلم يدر</w:t>
      </w:r>
      <w:r>
        <w:rPr>
          <w:rStyle w:val="FootnoteReference"/>
        </w:rPr>
        <w:footnoteReference w:id="138"/>
      </w:r>
      <w:r>
        <w:rPr>
          <w:rFonts w:ascii="Amiri" w:hAnsi="Amiri" w:eastAsia="Amiri" w:cs="Amiri"/>
          <w:lang w:bidi="ar-SA"/>
          <w:color w:val="111111"/>
          <w:sz w:val="28"/>
          <w:szCs w:val="28"/>
          <w:rtl/>
        </w:rPr>
        <w:t xml:space="preserve">، اثنتين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أم اربعاً قال : يقوم فيصلي ركعتين من قیام ويسلم ثم يصلي ركعتين من جلوس ويسلم فان كانت أربع ركعات ، كانت الركعتان نافلة ، والا تمت الأربع» (6)</w:t>
      </w:r>
    </w:p>
    <w:p>
      <w:pPr>
        <w:pStyle w:val="BookText"/>
      </w:pPr>
      <w:r>
        <w:rPr>
          <w:rFonts w:ascii="IRNazanin" w:hAnsi="IRNazanin" w:eastAsia="IRNazanin" w:cs="IRNazanin"/>
          <w:lang w:bidi="fa-IR"/>
          <w:color w:val="111111"/>
          <w:sz w:val="28"/>
          <w:szCs w:val="28"/>
          <w:rtl/>
        </w:rPr>
        <w:t xml:space="preserve">الكافي ج 3 ص 353 ک12 ب40 ح6.</w:t>
      </w:r>
    </w:p>
    <w:p>
      <w:pPr>
        <w:pStyle w:val="BookText"/>
      </w:pPr>
      <w:r>
        <w:rPr>
          <w:rFonts w:ascii="Amiri" w:hAnsi="Amiri" w:eastAsia="Amiri" w:cs="Amiri"/>
          <w:lang w:bidi="ar-SA"/>
          <w:color w:val="111111"/>
          <w:sz w:val="28"/>
          <w:szCs w:val="28"/>
          <w:rtl/>
        </w:rPr>
        <w:t xml:space="preserve">التهذيب ج 2 ص 187 ب 10 ح 43.</w:t>
      </w:r>
    </w:p>
    <w:p>
      <w:pPr>
        <w:pStyle w:val="BookText"/>
      </w:pPr>
      <w:r>
        <w:rPr>
          <w:rFonts w:ascii="Amiri" w:hAnsi="Amiri" w:eastAsia="Amiri" w:cs="Amiri"/>
          <w:lang w:bidi="ar-SA"/>
          <w:color w:val="111111"/>
          <w:sz w:val="28"/>
          <w:szCs w:val="28"/>
          <w:rtl/>
        </w:rPr>
        <w:t xml:space="preserve">(في رجل صلى ولم يدر - ) تقدم تحت عنوان ( في رجل صلي فلم يدر الخ)</w:t>
      </w:r>
    </w:p>
    <w:p>
      <w:pPr>
        <w:pStyle w:val="BookText"/>
      </w:pPr>
      <w:r>
        <w:rPr>
          <w:rFonts w:ascii="Amiri" w:hAnsi="Amiri" w:eastAsia="Amiri" w:cs="Amiri"/>
          <w:lang w:bidi="ar-SA"/>
          <w:color w:val="111111"/>
          <w:sz w:val="28"/>
          <w:szCs w:val="28"/>
          <w:rtl/>
        </w:rPr>
        <w:t xml:space="preserve">«في رجل لم يدر اثنتين صلى أم أربعاً ووهمه يذهب الى الأربع أو الى الركعتين فقال : يصلي ركعتين وأربع سجدات ، وقال : ان ذهب وهمك الي ركعتين وأربع فهو سواء وليس الوهم في هذا الموضع مثله في الثلاث والأربع» (6)</w:t>
      </w:r>
    </w:p>
    <w:p>
      <w:pPr>
        <w:pStyle w:val="BookText"/>
      </w:pPr>
      <w:r>
        <w:rPr>
          <w:rFonts w:ascii="IRNazanin" w:hAnsi="IRNazanin" w:eastAsia="IRNazanin" w:cs="IRNazanin"/>
          <w:lang w:bidi="fa-IR"/>
          <w:color w:val="111111"/>
          <w:sz w:val="28"/>
          <w:szCs w:val="28"/>
          <w:rtl/>
        </w:rPr>
        <w:t xml:space="preserve">الكافي ج3 ص 354 ک12 ب 40 ذیل ح 9.</w:t>
      </w:r>
    </w:p>
    <w:p>
      <w:pPr>
        <w:pStyle w:val="BookText"/>
      </w:pPr>
      <w:r>
        <w:rPr>
          <w:rFonts w:ascii="IRNazanin" w:hAnsi="IRNazanin" w:eastAsia="IRNazanin" w:cs="IRNazanin"/>
          <w:lang w:bidi="fa-IR"/>
          <w:color w:val="111111"/>
          <w:sz w:val="28"/>
          <w:szCs w:val="28"/>
          <w:rtl/>
        </w:rPr>
        <w:t xml:space="preserve">(في الرجل اذ سهی -) انظر القنوت</w:t>
      </w:r>
    </w:p>
    <w:p>
      <w:pPr>
        <w:pStyle w:val="BookText"/>
      </w:pPr>
      <w:r>
        <w:rPr>
          <w:rFonts w:ascii="Amiri" w:hAnsi="Amiri" w:eastAsia="Amiri" w:cs="Amiri"/>
          <w:lang w:bidi="ar-SA"/>
          <w:color w:val="111111"/>
          <w:sz w:val="28"/>
          <w:szCs w:val="28"/>
          <w:rtl/>
        </w:rPr>
        <w:t xml:space="preserve">(في الرجل الجنب يسهو -)</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Amiri" w:hAnsi="Amiri" w:eastAsia="Amiri" w:cs="Amiri"/>
          <w:lang w:bidi="ar-SA"/>
          <w:color w:val="111111"/>
          <w:sz w:val="28"/>
          <w:szCs w:val="28"/>
          <w:rtl/>
        </w:rPr>
        <w:t xml:space="preserve">«في الرجل لا يدرى أركع أم لم يركع قال : يركع» (غ)</w:t>
      </w:r>
    </w:p>
    <w:p>
      <w:pPr>
        <w:pStyle w:val="BookText"/>
      </w:pPr>
      <w:r>
        <w:rPr>
          <w:rFonts w:ascii="Amiri" w:hAnsi="Amiri" w:eastAsia="Amiri" w:cs="Amiri"/>
          <w:lang w:bidi="ar-SA"/>
          <w:color w:val="111111"/>
          <w:sz w:val="28"/>
          <w:szCs w:val="28"/>
          <w:rtl/>
        </w:rPr>
        <w:t xml:space="preserve">التهذيب ج 2 ص 150ب9ح 49.</w:t>
      </w:r>
    </w:p>
    <w:p>
      <w:pPr>
        <w:pStyle w:val="BookText"/>
      </w:pPr>
      <w:r>
        <w:rPr>
          <w:rFonts w:ascii="IRNazanin" w:hAnsi="IRNazanin" w:eastAsia="IRNazanin" w:cs="IRNazanin"/>
          <w:lang w:bidi="fa-IR"/>
          <w:color w:val="111111"/>
          <w:sz w:val="28"/>
          <w:szCs w:val="28"/>
          <w:rtl/>
        </w:rPr>
        <w:t xml:space="preserve">الاستبصار ج 1 ص 357ب 208 ح 3.</w:t>
      </w:r>
    </w:p>
    <w:p>
      <w:pPr>
        <w:pStyle w:val="BookText"/>
      </w:pPr>
      <w:r>
        <w:rPr>
          <w:rFonts w:ascii="IRNazanin" w:hAnsi="IRNazanin" w:eastAsia="IRNazanin" w:cs="IRNazanin"/>
          <w:lang w:bidi="fa-IR"/>
          <w:color w:val="111111"/>
          <w:sz w:val="28"/>
          <w:szCs w:val="28"/>
          <w:rtl/>
        </w:rPr>
        <w:t xml:space="preserve">«في الرجل لا يدری رکعتین صلی أم واحدة قال : يتم على صلاته» (6)</w:t>
      </w:r>
    </w:p>
    <w:p>
      <w:pPr>
        <w:pStyle w:val="BookText"/>
      </w:pPr>
      <w:r>
        <w:rPr>
          <w:rFonts w:ascii="Amiri" w:hAnsi="Amiri" w:eastAsia="Amiri" w:cs="Amiri"/>
          <w:lang w:bidi="ar-SA"/>
          <w:color w:val="111111"/>
          <w:sz w:val="28"/>
          <w:szCs w:val="28"/>
          <w:rtl/>
        </w:rPr>
        <w:t xml:space="preserve">التهذيب ج 2 ص 178 ب 10 ح 14.</w:t>
      </w:r>
    </w:p>
    <w:p>
      <w:pPr>
        <w:pStyle w:val="BookText"/>
      </w:pPr>
      <w:r>
        <w:rPr>
          <w:rFonts w:ascii="IRNazanin" w:hAnsi="IRNazanin" w:eastAsia="IRNazanin" w:cs="IRNazanin"/>
          <w:lang w:bidi="fa-IR"/>
          <w:color w:val="111111"/>
          <w:sz w:val="28"/>
          <w:szCs w:val="28"/>
          <w:rtl/>
        </w:rPr>
        <w:t xml:space="preserve">«في الرجل لا يدری رکعة صلی ام اثنتين قال : يبني على الركعة» (7)</w:t>
      </w:r>
    </w:p>
    <w:p>
      <w:pPr>
        <w:pStyle w:val="BookText"/>
      </w:pPr>
      <w:r>
        <w:rPr>
          <w:rFonts w:ascii="Amiri" w:hAnsi="Amiri" w:eastAsia="Amiri" w:cs="Amiri"/>
          <w:lang w:bidi="ar-SA"/>
          <w:color w:val="111111"/>
          <w:sz w:val="28"/>
          <w:szCs w:val="28"/>
          <w:rtl/>
        </w:rPr>
        <w:t xml:space="preserve">التهذيب ج 2 ص 177 ب 10ح 12.</w:t>
      </w:r>
    </w:p>
    <w:p>
      <w:pPr>
        <w:pStyle w:val="BookText"/>
      </w:pPr>
      <w:r>
        <w:rPr>
          <w:rFonts w:ascii="IRNazanin" w:hAnsi="IRNazanin" w:eastAsia="IRNazanin" w:cs="IRNazanin"/>
          <w:lang w:bidi="fa-IR"/>
          <w:color w:val="111111"/>
          <w:sz w:val="28"/>
          <w:szCs w:val="28"/>
          <w:rtl/>
        </w:rPr>
        <w:t xml:space="preserve">الاستبصار ج 1 ص 365 ب 214 ح 12.</w:t>
      </w:r>
    </w:p>
    <w:p>
      <w:pPr>
        <w:pStyle w:val="BookText"/>
      </w:pPr>
      <w:r>
        <w:rPr>
          <w:rFonts w:ascii="IRNazanin" w:hAnsi="IRNazanin" w:eastAsia="IRNazanin" w:cs="IRNazanin"/>
          <w:lang w:bidi="fa-IR"/>
          <w:color w:val="111111"/>
          <w:sz w:val="28"/>
          <w:szCs w:val="28"/>
          <w:rtl/>
        </w:rPr>
        <w:t xml:space="preserve">«في الرجل يريد أن يصلي ثماني رکعات فيصلى عشر ركعات ایحتسب بالركعتين من صلاة عليه؟ قال: لا الا ان يصليها عمداً فان لم ينو ذلك فلا» (6)</w:t>
      </w:r>
    </w:p>
    <w:p>
      <w:pPr>
        <w:pStyle w:val="BookText"/>
      </w:pPr>
      <w:r>
        <w:rPr>
          <w:rFonts w:ascii="Amiri" w:hAnsi="Amiri" w:eastAsia="Amiri" w:cs="Amiri"/>
          <w:lang w:bidi="ar-SA"/>
          <w:color w:val="111111"/>
          <w:sz w:val="28"/>
          <w:szCs w:val="28"/>
          <w:rtl/>
        </w:rPr>
        <w:t xml:space="preserve">التهذيب ج 2 ص 343 ب 16 ح 9.</w:t>
      </w:r>
    </w:p>
    <w:p>
      <w:pPr>
        <w:pStyle w:val="BookText"/>
      </w:pPr>
      <w:r>
        <w:rPr>
          <w:rFonts w:ascii="IRNazanin" w:hAnsi="IRNazanin" w:eastAsia="IRNazanin" w:cs="IRNazanin"/>
          <w:lang w:bidi="fa-IR"/>
          <w:color w:val="111111"/>
          <w:sz w:val="28"/>
          <w:szCs w:val="28"/>
          <w:rtl/>
        </w:rPr>
        <w:t xml:space="preserve">«في الرجل يسهو في الركعتين ويتكلم قال : يتم ما بقي من صلاته تكلم أو لم يتكلم ولا شییء عليه» (5)</w:t>
      </w:r>
    </w:p>
    <w:p>
      <w:pPr>
        <w:pStyle w:val="BookText"/>
      </w:pPr>
      <w:r>
        <w:rPr>
          <w:rFonts w:ascii="Amiri" w:hAnsi="Amiri" w:eastAsia="Amiri" w:cs="Amiri"/>
          <w:lang w:bidi="ar-SA"/>
          <w:color w:val="111111"/>
          <w:sz w:val="28"/>
          <w:szCs w:val="28"/>
          <w:rtl/>
        </w:rPr>
        <w:t xml:space="preserve">التهذيب ج 2 ص 191 ب 10 ح 57.</w:t>
      </w:r>
    </w:p>
    <w:p>
      <w:pPr>
        <w:pStyle w:val="BookText"/>
      </w:pPr>
      <w:r>
        <w:rPr>
          <w:rFonts w:ascii="IRNazanin" w:hAnsi="IRNazanin" w:eastAsia="IRNazanin" w:cs="IRNazanin"/>
          <w:lang w:bidi="fa-IR"/>
          <w:color w:val="111111"/>
          <w:sz w:val="28"/>
          <w:szCs w:val="28"/>
          <w:rtl/>
        </w:rPr>
        <w:t xml:space="preserve">الاستبصار ج 1 ص 378 ب220 ح 2.</w:t>
      </w:r>
    </w:p>
    <w:p>
      <w:pPr>
        <w:pStyle w:val="BookText"/>
      </w:pPr>
      <w:r>
        <w:rPr>
          <w:rFonts w:ascii="Amiri" w:hAnsi="Amiri" w:eastAsia="Amiri" w:cs="Amiri"/>
          <w:lang w:bidi="ar-SA"/>
          <w:color w:val="111111"/>
          <w:sz w:val="28"/>
          <w:szCs w:val="28"/>
          <w:rtl/>
        </w:rPr>
        <w:t xml:space="preserve">«في الرجل يصلي ركعتين من المكتوبة ثم ينسي فيقوم قبل أن يجلس بينهما، قال : فليجلس ما لم يركع وقد تمت صلاته فان لم</w:t>
      </w:r>
      <w:r>
        <w:rPr>
          <w:rStyle w:val="FootnoteReference"/>
        </w:rPr>
        <w:footnoteReference w:id="139"/>
      </w:r>
      <w:r>
        <w:rPr>
          <w:rFonts w:ascii="Amiri" w:hAnsi="Amiri" w:eastAsia="Amiri" w:cs="Amiri"/>
          <w:lang w:bidi="ar-SA"/>
          <w:color w:val="111111"/>
          <w:sz w:val="28"/>
          <w:szCs w:val="28"/>
          <w:rtl/>
        </w:rPr>
        <w:t xml:space="preserve">يذكر حتى يركع فليمض في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فاذا سلم سجد سجدتين وهو</w:t>
      </w:r>
      <w:r>
        <w:rPr>
          <w:rStyle w:val="FootnoteReference"/>
        </w:rPr>
        <w:footnoteReference w:id="140"/>
      </w:r>
      <w:r>
        <w:rPr>
          <w:rFonts w:ascii="IRNazanin" w:hAnsi="IRNazanin" w:eastAsia="IRNazanin" w:cs="IRNazanin"/>
          <w:lang w:bidi="fa-IR"/>
          <w:color w:val="111111"/>
          <w:sz w:val="28"/>
          <w:szCs w:val="28"/>
          <w:rtl/>
        </w:rPr>
        <w:t xml:space="preserve">جالس» (5)</w:t>
      </w:r>
    </w:p>
    <w:p>
      <w:pPr>
        <w:pStyle w:val="BookText"/>
      </w:pPr>
      <w:r>
        <w:rPr>
          <w:rFonts w:ascii="IRNazanin" w:hAnsi="IRNazanin" w:eastAsia="IRNazanin" w:cs="IRNazanin"/>
          <w:lang w:bidi="fa-IR"/>
          <w:color w:val="111111"/>
          <w:sz w:val="28"/>
          <w:szCs w:val="28"/>
          <w:rtl/>
        </w:rPr>
        <w:t xml:space="preserve">الكافي ج 3 ص 356 ک12 ب 42ح 2.</w:t>
      </w:r>
    </w:p>
    <w:p>
      <w:pPr>
        <w:pStyle w:val="BookText"/>
      </w:pPr>
      <w:r>
        <w:rPr>
          <w:rFonts w:ascii="Amiri" w:hAnsi="Amiri" w:eastAsia="Amiri" w:cs="Amiri"/>
          <w:lang w:bidi="ar-SA"/>
          <w:color w:val="111111"/>
          <w:sz w:val="28"/>
          <w:szCs w:val="28"/>
          <w:rtl/>
        </w:rPr>
        <w:t xml:space="preserve">التهذيب ج 2 ص 645 ب16 ح 19.</w:t>
      </w:r>
    </w:p>
    <w:p>
      <w:pPr>
        <w:pStyle w:val="BookText"/>
      </w:pPr>
      <w:r>
        <w:rPr>
          <w:rFonts w:ascii="Amiri" w:hAnsi="Amiri" w:eastAsia="Amiri" w:cs="Amiri"/>
          <w:lang w:bidi="ar-SA"/>
          <w:color w:val="111111"/>
          <w:sz w:val="28"/>
          <w:szCs w:val="28"/>
          <w:rtl/>
        </w:rPr>
        <w:t xml:space="preserve">(في الرجل يصلي الركعتين من المكتوبة - ) تقدم تحت عنوان (في الرجل يصلي ركعتين الخ)</w:t>
      </w:r>
    </w:p>
    <w:p>
      <w:pPr>
        <w:pStyle w:val="BookText"/>
      </w:pPr>
      <w:r>
        <w:rPr>
          <w:rFonts w:ascii="Amiri" w:hAnsi="Amiri" w:eastAsia="Amiri" w:cs="Amiri"/>
          <w:lang w:bidi="ar-SA"/>
          <w:color w:val="111111"/>
          <w:sz w:val="28"/>
          <w:szCs w:val="28"/>
          <w:rtl/>
        </w:rPr>
        <w:t xml:space="preserve">«في سجدتي السهو اذا نقصت قبل التسليم</w:t>
      </w:r>
      <w:r>
        <w:rPr>
          <w:rStyle w:val="FootnoteReference"/>
        </w:rPr>
        <w:footnoteReference w:id="141"/>
      </w:r>
      <w:r>
        <w:rPr>
          <w:rFonts w:ascii="IRNazanin" w:hAnsi="IRNazanin" w:eastAsia="IRNazanin" w:cs="IRNazanin"/>
          <w:lang w:bidi="fa-IR"/>
          <w:color w:val="111111"/>
          <w:sz w:val="28"/>
          <w:szCs w:val="28"/>
          <w:rtl/>
        </w:rPr>
        <w:t xml:space="preserve">واذا زدت فبعده» (8)</w:t>
      </w:r>
    </w:p>
    <w:p>
      <w:pPr>
        <w:pStyle w:val="BookText"/>
      </w:pPr>
      <w:r>
        <w:rPr>
          <w:rFonts w:ascii="Amiri" w:hAnsi="Amiri" w:eastAsia="Amiri" w:cs="Amiri"/>
          <w:lang w:bidi="ar-SA"/>
          <w:color w:val="111111"/>
          <w:sz w:val="28"/>
          <w:szCs w:val="28"/>
          <w:rtl/>
        </w:rPr>
        <w:t xml:space="preserve">التهذيب ج 2 ص 195 ب 10 ح 70.</w:t>
      </w:r>
    </w:p>
    <w:p>
      <w:pPr>
        <w:pStyle w:val="BookText"/>
      </w:pPr>
      <w:r>
        <w:rPr>
          <w:rFonts w:ascii="IRNazanin" w:hAnsi="IRNazanin" w:eastAsia="IRNazanin" w:cs="IRNazanin"/>
          <w:lang w:bidi="fa-IR"/>
          <w:color w:val="111111"/>
          <w:sz w:val="28"/>
          <w:szCs w:val="28"/>
          <w:rtl/>
        </w:rPr>
        <w:t xml:space="preserve">الاستبصار ج 1 ص 380 ب221 ح 2.</w:t>
      </w:r>
    </w:p>
    <w:p>
      <w:pPr>
        <w:pStyle w:val="BookText"/>
      </w:pPr>
      <w:r>
        <w:rPr>
          <w:rFonts w:ascii="Amiri" w:hAnsi="Amiri" w:eastAsia="Amiri" w:cs="Amiri"/>
          <w:lang w:bidi="ar-SA"/>
          <w:color w:val="111111"/>
          <w:sz w:val="28"/>
          <w:szCs w:val="28"/>
          <w:rtl/>
        </w:rPr>
        <w:t xml:space="preserve">الفقيه ج 1 ص 225ب 49 ح 12بتفاوت .</w:t>
      </w:r>
    </w:p>
    <w:p>
      <w:pPr>
        <w:pStyle w:val="BookText"/>
      </w:pPr>
      <w:r>
        <w:rPr>
          <w:rFonts w:ascii="Amiri" w:hAnsi="Amiri" w:eastAsia="Amiri" w:cs="Amiri"/>
          <w:lang w:bidi="ar-SA"/>
          <w:color w:val="111111"/>
          <w:sz w:val="28"/>
          <w:szCs w:val="28"/>
          <w:rtl/>
        </w:rPr>
        <w:t xml:space="preserve">«في السهو في الصلاة فقال : تبني على اليقين وتأخذ بالجزم وتحتاط بالصلاة كلها» (7)</w:t>
      </w:r>
    </w:p>
    <w:p>
      <w:pPr>
        <w:pStyle w:val="BookText"/>
      </w:pPr>
      <w:r>
        <w:rPr>
          <w:rFonts w:ascii="Amiri" w:hAnsi="Amiri" w:eastAsia="Amiri" w:cs="Amiri"/>
          <w:lang w:bidi="ar-SA"/>
          <w:color w:val="111111"/>
          <w:sz w:val="28"/>
          <w:szCs w:val="28"/>
          <w:rtl/>
        </w:rPr>
        <w:t xml:space="preserve">التهذيب ج 2 ص 344 ب16 ح 15.</w:t>
      </w:r>
    </w:p>
    <w:p>
      <w:pPr>
        <w:pStyle w:val="BookText"/>
      </w:pPr>
      <w:r>
        <w:rPr>
          <w:rFonts w:ascii="IRNazanin" w:hAnsi="IRNazanin" w:eastAsia="IRNazanin" w:cs="IRNazanin"/>
          <w:lang w:bidi="fa-IR"/>
          <w:color w:val="111111"/>
          <w:sz w:val="28"/>
          <w:szCs w:val="28"/>
          <w:rtl/>
        </w:rPr>
        <w:t xml:space="preserve">«فيمن لا يدرى أثلاثاً صلي أم أربعاً ووهمه في ذلك سواء قال : فقال : اذا اعتدل الوهم في الثلاث والأربع فهو بالخيار ان شاء صلى ركعة وهو قائم وان شاء صلی</w:t>
      </w:r>
    </w:p>
    <w:p>
      <w:pPr>
        <w:pStyle w:val="BookText"/>
      </w:pPr>
      <w:r>
        <w:rPr>
          <w:rFonts w:ascii="Amiri" w:hAnsi="Amiri" w:eastAsia="Amiri" w:cs="Amiri"/>
          <w:lang w:bidi="ar-SA"/>
          <w:color w:val="111111"/>
          <w:sz w:val="28"/>
          <w:szCs w:val="28"/>
          <w:rtl/>
        </w:rPr>
        <w:t xml:space="preserve">ركعتين وأربع سجدات</w:t>
      </w:r>
      <w:r>
        <w:rPr>
          <w:rStyle w:val="FootnoteReference"/>
        </w:rPr>
        <w:footnoteReference w:id="142"/>
      </w:r>
      <w:r>
        <w:rPr>
          <w:rFonts w:ascii="IRNazanin" w:hAnsi="IRNazanin" w:eastAsia="IRNazanin" w:cs="IRNazanin"/>
          <w:lang w:bidi="fa-IR"/>
          <w:color w:val="111111"/>
          <w:sz w:val="28"/>
          <w:szCs w:val="28"/>
          <w:rtl/>
        </w:rPr>
        <w:t xml:space="preserve">وهو جالس، وقال: في رجل لم يدر اثنتين صلی أم، أربعاً ووهمه يذهب الى الأربع أو الى الركعتين فقال : يصلي ركعتين وأربع سجدات وقال : ان ذهب وهمك الى الركعتين وأربع فهو سواء وليس الوهم في هذا الموضع مثله في الثلاث والأربع» (6)</w:t>
      </w:r>
    </w:p>
    <w:p>
      <w:pPr>
        <w:pStyle w:val="BookText"/>
      </w:pPr>
      <w:r>
        <w:rPr>
          <w:rFonts w:ascii="IRNazanin" w:hAnsi="IRNazanin" w:eastAsia="IRNazanin" w:cs="IRNazanin"/>
          <w:lang w:bidi="fa-IR"/>
          <w:color w:val="111111"/>
          <w:sz w:val="28"/>
          <w:szCs w:val="28"/>
          <w:rtl/>
        </w:rPr>
        <w:t xml:space="preserve">الكافي ج 3 ص 353 ک12 ب 40 ح 9.</w:t>
      </w:r>
    </w:p>
    <w:p>
      <w:pPr>
        <w:pStyle w:val="BookText"/>
      </w:pPr>
      <w:r>
        <w:rPr>
          <w:rFonts w:ascii="Amiri" w:hAnsi="Amiri" w:eastAsia="Amiri" w:cs="Amiri"/>
          <w:lang w:bidi="ar-SA"/>
          <w:color w:val="111111"/>
          <w:sz w:val="28"/>
          <w:szCs w:val="28"/>
          <w:rtl/>
        </w:rPr>
        <w:t xml:space="preserve">التهذيب ج 2 ص 184 ب 10 ح 35.</w:t>
      </w:r>
    </w:p>
    <w:p>
      <w:pPr>
        <w:pStyle w:val="BookText"/>
      </w:pPr>
      <w:r>
        <w:rPr>
          <w:rFonts w:ascii="Amiri" w:hAnsi="Amiri" w:eastAsia="Amiri" w:cs="Amiri"/>
          <w:lang w:bidi="ar-SA"/>
          <w:color w:val="111111"/>
          <w:sz w:val="28"/>
          <w:szCs w:val="28"/>
          <w:rtl/>
        </w:rPr>
        <w:t xml:space="preserve">«كل سهو في الصلاة يطرح منها غير ان الله تعالى يتم بالنوافل ان اول ما يحاسب به العبد الصلاة فان قبلت قبل ما سواها، ان الصلاة اذا ارتفعت في اول وقتها رجعت الى صاحبها وهي بيضاء مشرقة تقول : حفظتني حفظك الله واذا ارتفعت في غير وقتها بغير حدودها رجعت الى صاحبها وهي سوداء مظلمة تقول : ضيعتني ضيقك الله» (5)</w:t>
      </w:r>
    </w:p>
    <w:p>
      <w:pPr>
        <w:pStyle w:val="BookText"/>
      </w:pPr>
      <w:r>
        <w:rPr>
          <w:rFonts w:ascii="Amiri" w:hAnsi="Amiri" w:eastAsia="Amiri" w:cs="Amiri"/>
          <w:lang w:bidi="ar-SA"/>
          <w:color w:val="111111"/>
          <w:sz w:val="28"/>
          <w:szCs w:val="28"/>
          <w:rtl/>
        </w:rPr>
        <w:t xml:space="preserve">الكافي ج 3 ص 268 ك 12 ب 2 ح 4.</w:t>
      </w:r>
    </w:p>
    <w:p>
      <w:pPr>
        <w:pStyle w:val="BookText"/>
      </w:pPr>
      <w:r>
        <w:rPr>
          <w:rFonts w:ascii="Amiri" w:hAnsi="Amiri" w:eastAsia="Amiri" w:cs="Amiri"/>
          <w:lang w:bidi="ar-SA"/>
          <w:color w:val="111111"/>
          <w:sz w:val="28"/>
          <w:szCs w:val="28"/>
          <w:rtl/>
        </w:rPr>
        <w:t xml:space="preserve">«كنت مع أصحاب لي في سفر وأنا امامهم فصليت بهم المغرب فسلمت في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الركعتين الأولتين فقال اصحابی انما صلیت بنا ركعتين فكلمتهم وكلمونی فقالوا اما نحن فنعيد فقلت : ولكني</w:t>
      </w:r>
      <w:r>
        <w:rPr>
          <w:rStyle w:val="FootnoteReference"/>
        </w:rPr>
        <w:footnoteReference w:id="143"/>
      </w:r>
      <w:r>
        <w:rPr>
          <w:rFonts w:ascii="IRNazanin" w:hAnsi="IRNazanin" w:eastAsia="IRNazanin" w:cs="IRNazanin"/>
          <w:lang w:bidi="fa-IR"/>
          <w:color w:val="111111"/>
          <w:sz w:val="28"/>
          <w:szCs w:val="28"/>
          <w:rtl/>
        </w:rPr>
        <w:t xml:space="preserve">لا أعيد وأتم بركعة فأتممت بركعة، ثم سرنا وأتيت أبا عبدالله علیه السلام وذكرت له الذي كان من أمرنا فقال لي : أنت أصوب</w:t>
      </w:r>
      <w:r>
        <w:rPr>
          <w:rStyle w:val="FootnoteReference"/>
        </w:rPr>
        <w:footnoteReference w:id="144"/>
      </w:r>
      <w:r>
        <w:rPr>
          <w:rFonts w:ascii="Amiri" w:hAnsi="Amiri" w:eastAsia="Amiri" w:cs="Amiri"/>
          <w:lang w:bidi="ar-SA"/>
          <w:color w:val="111111"/>
          <w:sz w:val="28"/>
          <w:szCs w:val="28"/>
          <w:rtl/>
        </w:rPr>
        <w:t xml:space="preserve">منهم فعلاً ، انما يعيد من لا يدري ما</w:t>
      </w:r>
      <w:r>
        <w:rPr>
          <w:rStyle w:val="FootnoteReference"/>
        </w:rPr>
        <w:footnoteReference w:id="145"/>
      </w:r>
      <w:r>
        <w:rPr>
          <w:rFonts w:ascii="IRNazanin" w:hAnsi="IRNazanin" w:eastAsia="IRNazanin" w:cs="IRNazanin"/>
          <w:lang w:bidi="fa-IR"/>
          <w:color w:val="111111"/>
          <w:sz w:val="28"/>
          <w:szCs w:val="28"/>
          <w:rtl/>
        </w:rPr>
        <w:t xml:space="preserve">صلی»</w:t>
      </w:r>
    </w:p>
    <w:p>
      <w:pPr>
        <w:pStyle w:val="BookText"/>
      </w:pPr>
      <w:r>
        <w:rPr>
          <w:rFonts w:ascii="Amiri" w:hAnsi="Amiri" w:eastAsia="Amiri" w:cs="Amiri"/>
          <w:lang w:bidi="ar-SA"/>
          <w:color w:val="111111"/>
          <w:sz w:val="28"/>
          <w:szCs w:val="28"/>
          <w:rtl/>
        </w:rPr>
        <w:t xml:space="preserve">الفقيه ج 1 ص 228ب 49 ح 28.</w:t>
      </w:r>
    </w:p>
    <w:p>
      <w:pPr>
        <w:pStyle w:val="BookText"/>
      </w:pPr>
      <w:r>
        <w:rPr>
          <w:rFonts w:ascii="Amiri" w:hAnsi="Amiri" w:eastAsia="Amiri" w:cs="Amiri"/>
          <w:lang w:bidi="ar-SA"/>
          <w:color w:val="111111"/>
          <w:sz w:val="28"/>
          <w:szCs w:val="28"/>
          <w:rtl/>
        </w:rPr>
        <w:t xml:space="preserve">التهذيب ج 2 ص 181 ب 10ح27.</w:t>
      </w:r>
    </w:p>
    <w:p>
      <w:pPr>
        <w:pStyle w:val="BookText"/>
      </w:pPr>
      <w:r>
        <w:rPr>
          <w:rFonts w:ascii="IRNazanin" w:hAnsi="IRNazanin" w:eastAsia="IRNazanin" w:cs="IRNazanin"/>
          <w:lang w:bidi="fa-IR"/>
          <w:color w:val="111111"/>
          <w:sz w:val="28"/>
          <w:szCs w:val="28"/>
          <w:rtl/>
        </w:rPr>
        <w:t xml:space="preserve">الاستبصار ج 1 ص 371ب 215 ح6.</w:t>
      </w:r>
    </w:p>
    <w:p>
      <w:pPr>
        <w:pStyle w:val="BookText"/>
      </w:pPr>
      <w:r>
        <w:rPr>
          <w:rFonts w:ascii="Amiri" w:hAnsi="Amiri" w:eastAsia="Amiri" w:cs="Amiri"/>
          <w:lang w:bidi="ar-SA"/>
          <w:color w:val="111111"/>
          <w:sz w:val="28"/>
          <w:szCs w:val="28"/>
          <w:rtl/>
        </w:rPr>
        <w:t xml:space="preserve">«لا بأس أن يعد الرجل صلاته بخاتم أو بحصا يأخذ بيده فيعد به» (غ)</w:t>
      </w:r>
    </w:p>
    <w:p>
      <w:pPr>
        <w:pStyle w:val="BookText"/>
      </w:pPr>
      <w:r>
        <w:rPr>
          <w:rFonts w:ascii="Amiri" w:hAnsi="Amiri" w:eastAsia="Amiri" w:cs="Amiri"/>
          <w:lang w:bidi="ar-SA"/>
          <w:color w:val="111111"/>
          <w:sz w:val="28"/>
          <w:szCs w:val="28"/>
          <w:rtl/>
        </w:rPr>
        <w:t xml:space="preserve">الفقيه ج 1 ص 224 ب 49 ح 4.</w:t>
      </w:r>
    </w:p>
    <w:p>
      <w:pPr>
        <w:pStyle w:val="BookText"/>
      </w:pPr>
      <w:r>
        <w:rPr>
          <w:rFonts w:ascii="Amiri" w:hAnsi="Amiri" w:eastAsia="Amiri" w:cs="Amiri"/>
          <w:lang w:bidi="ar-SA"/>
          <w:color w:val="111111"/>
          <w:sz w:val="28"/>
          <w:szCs w:val="28"/>
          <w:rtl/>
        </w:rPr>
        <w:t xml:space="preserve">(لا تعاد الصلاة الا من -) انظر الصلاة</w:t>
      </w:r>
    </w:p>
    <w:p>
      <w:pPr>
        <w:pStyle w:val="BookText"/>
      </w:pPr>
      <w:r>
        <w:rPr>
          <w:rFonts w:ascii="Amiri" w:hAnsi="Amiri" w:eastAsia="Amiri" w:cs="Amiri"/>
          <w:lang w:bidi="ar-SA"/>
          <w:color w:val="111111"/>
          <w:sz w:val="28"/>
          <w:szCs w:val="28"/>
          <w:rtl/>
        </w:rPr>
        <w:t xml:space="preserve">(لا تفوت الصلاة - ) يأتي تحت عنوان (لا يفوت الخ)</w:t>
      </w:r>
    </w:p>
    <w:p>
      <w:pPr>
        <w:pStyle w:val="BookText"/>
      </w:pPr>
      <w:r>
        <w:rPr>
          <w:rFonts w:ascii="Amiri" w:hAnsi="Amiri" w:eastAsia="Amiri" w:cs="Amiri"/>
          <w:lang w:bidi="ar-SA"/>
          <w:color w:val="111111"/>
          <w:sz w:val="28"/>
          <w:szCs w:val="28"/>
          <w:rtl/>
        </w:rPr>
        <w:t xml:space="preserve">«لا سهو في سهو - » (6)</w:t>
      </w:r>
    </w:p>
    <w:p>
      <w:pPr>
        <w:pStyle w:val="BookText"/>
      </w:pPr>
      <w:r>
        <w:rPr>
          <w:rFonts w:ascii="IRNazanin" w:hAnsi="IRNazanin" w:eastAsia="IRNazanin" w:cs="IRNazanin"/>
          <w:lang w:bidi="fa-IR"/>
          <w:color w:val="111111"/>
          <w:sz w:val="28"/>
          <w:szCs w:val="28"/>
          <w:rtl/>
        </w:rPr>
        <w:t xml:space="preserve">الكافي ج 3 ص 359 ک12 ب 43 ذیل ح 5.</w:t>
      </w:r>
    </w:p>
    <w:p>
      <w:pPr>
        <w:pStyle w:val="BookText"/>
      </w:pPr>
      <w:r>
        <w:rPr>
          <w:rFonts w:ascii="IRNazanin" w:hAnsi="IRNazanin" w:eastAsia="IRNazanin" w:cs="IRNazanin"/>
          <w:lang w:bidi="fa-IR"/>
          <w:color w:val="111111"/>
          <w:sz w:val="28"/>
          <w:szCs w:val="28"/>
          <w:rtl/>
        </w:rPr>
        <w:t xml:space="preserve">الفقيه ج 1 ص 231ب 49 ذیل ح 45.</w:t>
      </w:r>
    </w:p>
    <w:p>
      <w:pPr>
        <w:pStyle w:val="BookText"/>
      </w:pPr>
      <w:r>
        <w:rPr>
          <w:rFonts w:ascii="IRNazanin" w:hAnsi="IRNazanin" w:eastAsia="IRNazanin" w:cs="IRNazanin"/>
          <w:lang w:bidi="fa-IR"/>
          <w:color w:val="111111"/>
          <w:sz w:val="28"/>
          <w:szCs w:val="28"/>
          <w:rtl/>
        </w:rPr>
        <w:t xml:space="preserve">التهذيب ج 3 ص 54 ب 3 ذیل ح 99.</w:t>
      </w:r>
    </w:p>
    <w:p>
      <w:pPr>
        <w:pStyle w:val="BookText"/>
      </w:pPr>
      <w:r>
        <w:rPr>
          <w:rFonts w:ascii="Amiri" w:hAnsi="Amiri" w:eastAsia="Amiri" w:cs="Amiri"/>
          <w:lang w:bidi="ar-SA"/>
          <w:color w:val="111111"/>
          <w:sz w:val="28"/>
          <w:szCs w:val="28"/>
          <w:rtl/>
        </w:rPr>
        <w:t xml:space="preserve">«لا سهو في نافلة - » (6)</w:t>
      </w:r>
    </w:p>
    <w:p>
      <w:pPr>
        <w:pStyle w:val="BookText"/>
      </w:pPr>
      <w:r>
        <w:rPr>
          <w:rFonts w:ascii="IRNazanin" w:hAnsi="IRNazanin" w:eastAsia="IRNazanin" w:cs="IRNazanin"/>
          <w:lang w:bidi="fa-IR"/>
          <w:color w:val="111111"/>
          <w:sz w:val="28"/>
          <w:szCs w:val="28"/>
          <w:rtl/>
        </w:rPr>
        <w:t xml:space="preserve">التهذيب ج3 ص 54 ب 3 ذیل ح 99.</w:t>
      </w:r>
    </w:p>
    <w:p>
      <w:pPr>
        <w:pStyle w:val="BookText"/>
      </w:pPr>
      <w:r>
        <w:rPr>
          <w:rFonts w:ascii="IRNazanin" w:hAnsi="IRNazanin" w:eastAsia="IRNazanin" w:cs="IRNazanin"/>
          <w:lang w:bidi="fa-IR"/>
          <w:color w:val="111111"/>
          <w:sz w:val="28"/>
          <w:szCs w:val="28"/>
          <w:rtl/>
        </w:rPr>
        <w:t xml:space="preserve">الكافي ج 3 ص 358 ک12 ب 43 ذیل ح 5.</w:t>
      </w:r>
    </w:p>
    <w:p>
      <w:pPr>
        <w:pStyle w:val="BookText"/>
      </w:pPr>
      <w:r>
        <w:rPr>
          <w:rFonts w:ascii="Amiri" w:hAnsi="Amiri" w:eastAsia="Amiri" w:cs="Amiri"/>
          <w:lang w:bidi="ar-SA"/>
          <w:color w:val="111111"/>
          <w:sz w:val="28"/>
          <w:szCs w:val="28"/>
          <w:rtl/>
        </w:rPr>
        <w:t xml:space="preserve">«لا يفوت</w:t>
      </w:r>
      <w:r>
        <w:rPr>
          <w:rStyle w:val="FootnoteReference"/>
        </w:rPr>
        <w:footnoteReference w:id="146"/>
      </w:r>
      <w:r>
        <w:rPr>
          <w:rFonts w:ascii="Amiri" w:hAnsi="Amiri" w:eastAsia="Amiri" w:cs="Amiri"/>
          <w:lang w:bidi="ar-SA"/>
          <w:color w:val="111111"/>
          <w:sz w:val="28"/>
          <w:szCs w:val="28"/>
          <w:rtl/>
        </w:rPr>
        <w:t xml:space="preserve">الصلاة من أراد الصلاة ، ولا تفوت</w:t>
      </w:r>
      <w:r>
        <w:rPr>
          <w:rStyle w:val="FootnoteReference"/>
        </w:rPr>
        <w:footnoteReference w:id="147"/>
      </w:r>
      <w:r>
        <w:rPr>
          <w:rFonts w:ascii="Amiri" w:hAnsi="Amiri" w:eastAsia="Amiri" w:cs="Amiri"/>
          <w:lang w:bidi="ar-SA"/>
          <w:color w:val="111111"/>
          <w:sz w:val="28"/>
          <w:szCs w:val="28"/>
          <w:rtl/>
        </w:rPr>
        <w:t xml:space="preserve">صلاة النهار حتى تغيب الشمس، ولا صلاة الليل حتى يطلع الفجر</w:t>
      </w:r>
      <w:r>
        <w:rPr>
          <w:rStyle w:val="FootnoteReference"/>
        </w:rPr>
        <w:footnoteReference w:id="148"/>
      </w:r>
      <w:r>
        <w:rPr>
          <w:rFonts w:ascii="Amiri" w:hAnsi="Amiri" w:eastAsia="Amiri" w:cs="Amiri"/>
          <w:lang w:bidi="ar-SA"/>
          <w:color w:val="111111"/>
          <w:sz w:val="28"/>
          <w:szCs w:val="28"/>
          <w:rtl/>
        </w:rPr>
        <w:t xml:space="preserve">وذلك للمضطر والعليل</w:t>
      </w:r>
      <w:r>
        <w:rPr>
          <w:rStyle w:val="FootnoteReference"/>
        </w:rPr>
        <w:footnoteReference w:id="149"/>
      </w:r>
      <w:r>
        <w:rPr>
          <w:rFonts w:ascii="Amiri" w:hAnsi="Amiri" w:eastAsia="Amiri" w:cs="Amiri"/>
          <w:lang w:bidi="ar-SA"/>
          <w:color w:val="111111"/>
          <w:sz w:val="28"/>
          <w:szCs w:val="28"/>
          <w:rtl/>
        </w:rPr>
        <w:t xml:space="preserve">والناسي» (6)</w:t>
      </w:r>
    </w:p>
    <w:p>
      <w:pPr>
        <w:pStyle w:val="BookText"/>
      </w:pPr>
      <w:r>
        <w:rPr>
          <w:rFonts w:ascii="Amiri" w:hAnsi="Amiri" w:eastAsia="Amiri" w:cs="Amiri"/>
          <w:lang w:bidi="ar-SA"/>
          <w:color w:val="111111"/>
          <w:sz w:val="28"/>
          <w:szCs w:val="28"/>
          <w:rtl/>
        </w:rPr>
        <w:t xml:space="preserve">الفقيه ج 1 ص 232 ب 49 ح 47.</w:t>
      </w:r>
    </w:p>
    <w:p>
      <w:pPr>
        <w:pStyle w:val="BookText"/>
      </w:pPr>
      <w:r>
        <w:rPr>
          <w:rFonts w:ascii="Amiri" w:hAnsi="Amiri" w:eastAsia="Amiri" w:cs="Amiri"/>
          <w:lang w:bidi="ar-SA"/>
          <w:color w:val="111111"/>
          <w:sz w:val="28"/>
          <w:szCs w:val="28"/>
          <w:rtl/>
        </w:rPr>
        <w:t xml:space="preserve">التهذيب ج 2 ص 256 ب13 ح 52.</w:t>
      </w:r>
    </w:p>
    <w:p>
      <w:pPr>
        <w:pStyle w:val="BookText"/>
      </w:pPr>
      <w:r>
        <w:rPr>
          <w:rFonts w:ascii="IRNazanin" w:hAnsi="IRNazanin" w:eastAsia="IRNazanin" w:cs="IRNazanin"/>
          <w:lang w:bidi="fa-IR"/>
          <w:color w:val="111111"/>
          <w:sz w:val="28"/>
          <w:szCs w:val="28"/>
          <w:rtl/>
        </w:rPr>
        <w:t xml:space="preserve">الاستبصار ج 1 ص 760ب 148 ح8</w:t>
      </w:r>
    </w:p>
    <w:p>
      <w:pPr>
        <w:pStyle w:val="BookText"/>
      </w:pPr>
      <w:r>
        <w:rPr>
          <w:rFonts w:ascii="IRNazanin" w:hAnsi="IRNazanin" w:eastAsia="IRNazanin" w:cs="IRNazanin"/>
          <w:lang w:bidi="fa-IR"/>
          <w:color w:val="111111"/>
          <w:sz w:val="28"/>
          <w:szCs w:val="28"/>
          <w:rtl/>
        </w:rPr>
        <w:t xml:space="preserve">الاستبصار ج 1 ص 273ب 149 ح 50.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على الامام سهو اذا حفظ عليه من خلفه سهوه بایقان منهم ، وليس على من خلف الامام سهو اذا لم يسه الامام» (6)</w:t>
      </w:r>
    </w:p>
    <w:p>
      <w:pPr>
        <w:pStyle w:val="BookText"/>
      </w:pPr>
      <w:r>
        <w:rPr>
          <w:rFonts w:ascii="IRNazanin" w:hAnsi="IRNazanin" w:eastAsia="IRNazanin" w:cs="IRNazanin"/>
          <w:lang w:bidi="fa-IR"/>
          <w:color w:val="111111"/>
          <w:sz w:val="28"/>
          <w:szCs w:val="28"/>
          <w:rtl/>
        </w:rPr>
        <w:t xml:space="preserve">الكافي ج3 ص 359 ک12 ب 43 ذیل ح 5.</w:t>
      </w:r>
    </w:p>
    <w:p>
      <w:pPr>
        <w:pStyle w:val="BookText"/>
      </w:pPr>
      <w:r>
        <w:rPr>
          <w:rFonts w:ascii="IRNazanin" w:hAnsi="IRNazanin" w:eastAsia="IRNazanin" w:cs="IRNazanin"/>
          <w:lang w:bidi="fa-IR"/>
          <w:color w:val="111111"/>
          <w:sz w:val="28"/>
          <w:szCs w:val="28"/>
          <w:rtl/>
        </w:rPr>
        <w:t xml:space="preserve">التهذيب ج 3 ص 54 ب 3 ذیل ح 99.</w:t>
      </w:r>
    </w:p>
    <w:p>
      <w:pPr>
        <w:pStyle w:val="BookText"/>
      </w:pPr>
      <w:r>
        <w:rPr>
          <w:rFonts w:ascii="IRNazanin" w:hAnsi="IRNazanin" w:eastAsia="IRNazanin" w:cs="IRNazanin"/>
          <w:lang w:bidi="fa-IR"/>
          <w:color w:val="111111"/>
          <w:sz w:val="28"/>
          <w:szCs w:val="28"/>
          <w:rtl/>
        </w:rPr>
        <w:t xml:space="preserve">الفقيه ج 1 ص 231ب 49 ذیل ح 45.</w:t>
      </w:r>
    </w:p>
    <w:p>
      <w:pPr>
        <w:pStyle w:val="BookText"/>
      </w:pPr>
      <w:r>
        <w:rPr>
          <w:rFonts w:ascii="Amiri" w:hAnsi="Amiri" w:eastAsia="Amiri" w:cs="Amiri"/>
          <w:lang w:bidi="ar-SA"/>
          <w:color w:val="111111"/>
          <w:sz w:val="28"/>
          <w:szCs w:val="28"/>
          <w:rtl/>
        </w:rPr>
        <w:t xml:space="preserve">«ليس على الامام سهو ، ولا على من خلف الامام سهو، ولا على السهو سهو، ولا على الاعادة اعادة» (6)</w:t>
      </w:r>
    </w:p>
    <w:p>
      <w:pPr>
        <w:pStyle w:val="BookText"/>
      </w:pPr>
      <w:r>
        <w:rPr>
          <w:rFonts w:ascii="IRNazanin" w:hAnsi="IRNazanin" w:eastAsia="IRNazanin" w:cs="IRNazanin"/>
          <w:lang w:bidi="fa-IR"/>
          <w:color w:val="111111"/>
          <w:sz w:val="28"/>
          <w:szCs w:val="28"/>
          <w:rtl/>
        </w:rPr>
        <w:t xml:space="preserve">الكافي ج3 ص 359 ک12 ب 43 ح 7.</w:t>
      </w:r>
    </w:p>
    <w:p>
      <w:pPr>
        <w:pStyle w:val="BookText"/>
      </w:pPr>
      <w:r>
        <w:rPr>
          <w:rFonts w:ascii="Amiri" w:hAnsi="Amiri" w:eastAsia="Amiri" w:cs="Amiri"/>
          <w:lang w:bidi="ar-SA"/>
          <w:color w:val="111111"/>
          <w:sz w:val="28"/>
          <w:szCs w:val="28"/>
          <w:rtl/>
        </w:rPr>
        <w:t xml:space="preserve">التهذيب ج 2 ص 344 ب16 ح16.</w:t>
      </w:r>
    </w:p>
    <w:p>
      <w:pPr>
        <w:pStyle w:val="BookText"/>
      </w:pPr>
      <w:r>
        <w:rPr>
          <w:rFonts w:ascii="Amiri" w:hAnsi="Amiri" w:eastAsia="Amiri" w:cs="Amiri"/>
          <w:lang w:bidi="ar-SA"/>
          <w:color w:val="111111"/>
          <w:sz w:val="28"/>
          <w:szCs w:val="28"/>
          <w:rtl/>
        </w:rPr>
        <w:t xml:space="preserve">«ليس في المغرب والفجر سهو» (6)</w:t>
      </w:r>
    </w:p>
    <w:p>
      <w:pPr>
        <w:pStyle w:val="BookText"/>
      </w:pPr>
      <w:r>
        <w:rPr>
          <w:rFonts w:ascii="Amiri" w:hAnsi="Amiri" w:eastAsia="Amiri" w:cs="Amiri"/>
          <w:lang w:bidi="ar-SA"/>
          <w:color w:val="111111"/>
          <w:sz w:val="28"/>
          <w:szCs w:val="28"/>
          <w:rtl/>
        </w:rPr>
        <w:t xml:space="preserve">الكافي ج3 ص 351ك 12 ب 39 ح4 .</w:t>
      </w:r>
    </w:p>
    <w:p>
      <w:pPr>
        <w:pStyle w:val="BookText"/>
      </w:pPr>
      <w:r>
        <w:rPr>
          <w:rFonts w:ascii="IRNazanin" w:hAnsi="IRNazanin" w:eastAsia="IRNazanin" w:cs="IRNazanin"/>
          <w:lang w:bidi="fa-IR"/>
          <w:color w:val="111111"/>
          <w:sz w:val="28"/>
          <w:szCs w:val="28"/>
          <w:rtl/>
        </w:rPr>
        <w:t xml:space="preserve">الكافي ج3 ص 359 ک12 ب 43 ذیل ح 5.</w:t>
      </w:r>
    </w:p>
    <w:p>
      <w:pPr>
        <w:pStyle w:val="BookText"/>
      </w:pPr>
      <w:r>
        <w:rPr>
          <w:rFonts w:ascii="Amiri" w:hAnsi="Amiri" w:eastAsia="Amiri" w:cs="Amiri"/>
          <w:lang w:bidi="ar-SA"/>
          <w:color w:val="111111"/>
          <w:sz w:val="28"/>
          <w:szCs w:val="28"/>
          <w:rtl/>
        </w:rPr>
        <w:t xml:space="preserve">التهذيب ج 2 ص 179 ب 10 ح 17.</w:t>
      </w:r>
    </w:p>
    <w:p>
      <w:pPr>
        <w:pStyle w:val="BookText"/>
      </w:pPr>
      <w:r>
        <w:rPr>
          <w:rFonts w:ascii="IRNazanin" w:hAnsi="IRNazanin" w:eastAsia="IRNazanin" w:cs="IRNazanin"/>
          <w:lang w:bidi="fa-IR"/>
          <w:color w:val="111111"/>
          <w:sz w:val="28"/>
          <w:szCs w:val="28"/>
          <w:rtl/>
        </w:rPr>
        <w:t xml:space="preserve">التهذيب ج 3 ص 54 ب 3 ذیل ح 99.</w:t>
      </w:r>
    </w:p>
    <w:p>
      <w:pPr>
        <w:pStyle w:val="BookText"/>
      </w:pPr>
      <w:r>
        <w:rPr>
          <w:rFonts w:ascii="IRNazanin" w:hAnsi="IRNazanin" w:eastAsia="IRNazanin" w:cs="IRNazanin"/>
          <w:lang w:bidi="fa-IR"/>
          <w:color w:val="111111"/>
          <w:sz w:val="28"/>
          <w:szCs w:val="28"/>
          <w:rtl/>
        </w:rPr>
        <w:t xml:space="preserve">الفقيه ج 1 ص 231ب 49 ذیل ح 45.</w:t>
      </w:r>
    </w:p>
    <w:p>
      <w:pPr>
        <w:pStyle w:val="BookText"/>
      </w:pPr>
      <w:r>
        <w:rPr>
          <w:rFonts w:ascii="IRNazanin" w:hAnsi="IRNazanin" w:eastAsia="IRNazanin" w:cs="IRNazanin"/>
          <w:lang w:bidi="fa-IR"/>
          <w:color w:val="111111"/>
          <w:sz w:val="28"/>
          <w:szCs w:val="28"/>
          <w:rtl/>
        </w:rPr>
        <w:t xml:space="preserve">الاستبصار ج 1 ص 366ب 215ح3.</w:t>
      </w:r>
    </w:p>
    <w:p>
      <w:pPr>
        <w:pStyle w:val="BookText"/>
      </w:pPr>
      <w:r>
        <w:rPr>
          <w:rFonts w:ascii="IRNazanin" w:hAnsi="IRNazanin" w:eastAsia="IRNazanin" w:cs="IRNazanin"/>
          <w:lang w:bidi="fa-IR"/>
          <w:color w:val="111111"/>
          <w:sz w:val="28"/>
          <w:szCs w:val="28"/>
          <w:rtl/>
        </w:rPr>
        <w:t xml:space="preserve">«ما اعاد الصلاة فقيه قط، يحتال لها وید یرها حتى لا يعيدها» (6)</w:t>
      </w:r>
    </w:p>
    <w:p>
      <w:pPr>
        <w:pStyle w:val="BookText"/>
      </w:pPr>
      <w:r>
        <w:rPr>
          <w:rFonts w:ascii="Amiri" w:hAnsi="Amiri" w:eastAsia="Amiri" w:cs="Amiri"/>
          <w:lang w:bidi="ar-SA"/>
          <w:color w:val="111111"/>
          <w:sz w:val="28"/>
          <w:szCs w:val="28"/>
          <w:rtl/>
        </w:rPr>
        <w:t xml:space="preserve">التهذيب ج 2 ص 351 ب16 ح43.</w:t>
      </w:r>
    </w:p>
    <w:p>
      <w:pPr>
        <w:pStyle w:val="BookText"/>
      </w:pPr>
      <w:r>
        <w:rPr>
          <w:rFonts w:ascii="Amiri" w:hAnsi="Amiri" w:eastAsia="Amiri" w:cs="Amiri"/>
          <w:lang w:bidi="ar-SA"/>
          <w:color w:val="111111"/>
          <w:sz w:val="28"/>
          <w:szCs w:val="28"/>
          <w:rtl/>
        </w:rPr>
        <w:t xml:space="preserve">«متى أسجد سجدتي السهو قال : قبل التسليم</w:t>
      </w:r>
      <w:r>
        <w:rPr>
          <w:rStyle w:val="FootnoteReference"/>
        </w:rPr>
        <w:footnoteReference w:id="150"/>
      </w:r>
      <w:r>
        <w:rPr>
          <w:rFonts w:ascii="Amiri" w:hAnsi="Amiri" w:eastAsia="Amiri" w:cs="Amiri"/>
          <w:lang w:bidi="ar-SA"/>
          <w:color w:val="111111"/>
          <w:sz w:val="28"/>
          <w:szCs w:val="28"/>
          <w:rtl/>
        </w:rPr>
        <w:t xml:space="preserve">فانك اذا سلمت بعد ذهبت حرمة صلاتك» (5)</w:t>
      </w:r>
    </w:p>
    <w:p>
      <w:pPr>
        <w:pStyle w:val="BookText"/>
      </w:pPr>
      <w:r>
        <w:rPr>
          <w:rFonts w:ascii="Amiri" w:hAnsi="Amiri" w:eastAsia="Amiri" w:cs="Amiri"/>
          <w:lang w:bidi="ar-SA"/>
          <w:color w:val="111111"/>
          <w:sz w:val="28"/>
          <w:szCs w:val="28"/>
          <w:rtl/>
        </w:rPr>
        <w:t xml:space="preserve">التهذيب ج 2 ص 195 ب 10ح 71.</w:t>
      </w:r>
    </w:p>
    <w:p>
      <w:pPr>
        <w:pStyle w:val="BookText"/>
      </w:pPr>
      <w:r>
        <w:rPr>
          <w:rFonts w:ascii="IRNazanin" w:hAnsi="IRNazanin" w:eastAsia="IRNazanin" w:cs="IRNazanin"/>
          <w:lang w:bidi="fa-IR"/>
          <w:color w:val="111111"/>
          <w:sz w:val="28"/>
          <w:szCs w:val="28"/>
          <w:rtl/>
        </w:rPr>
        <w:t xml:space="preserve">الاستبصار ج 1 ص 380 ب 221 ح 3.</w:t>
      </w:r>
    </w:p>
    <w:p>
      <w:pPr>
        <w:pStyle w:val="BookText"/>
      </w:pPr>
      <w:r>
        <w:rPr>
          <w:rFonts w:ascii="IRNazanin" w:hAnsi="IRNazanin" w:eastAsia="IRNazanin" w:cs="IRNazanin"/>
          <w:lang w:bidi="fa-IR"/>
          <w:color w:val="111111"/>
          <w:sz w:val="28"/>
          <w:szCs w:val="28"/>
          <w:rtl/>
        </w:rPr>
        <w:t xml:space="preserve">«من حفظ سهوه فأتمه فليس عليه سجدتا السهو، فان رسول الله صلی الله علیه و اله و سلم صلی بالناس الظهر ركعتين ثم سها فسلم</w:t>
      </w:r>
      <w:r>
        <w:rPr>
          <w:rStyle w:val="FootnoteReference"/>
        </w:rPr>
        <w:footnoteReference w:id="151"/>
      </w:r>
      <w:r>
        <w:rPr>
          <w:rFonts w:ascii="IRNazanin" w:hAnsi="IRNazanin" w:eastAsia="IRNazanin" w:cs="IRNazanin"/>
          <w:lang w:bidi="fa-IR"/>
          <w:color w:val="111111"/>
          <w:sz w:val="28"/>
          <w:szCs w:val="28"/>
          <w:rtl/>
        </w:rPr>
        <w:t xml:space="preserve">فقال له ذو الشمالين: یا رسول الله أنزل في الصلاة شيء ؟ فقال: ما ذلك</w:t>
      </w:r>
      <w:r>
        <w:rPr>
          <w:rStyle w:val="FootnoteReference"/>
        </w:rPr>
        <w:footnoteReference w:id="152"/>
      </w:r>
      <w:r>
        <w:rPr>
          <w:rFonts w:ascii="IRNazanin" w:hAnsi="IRNazanin" w:eastAsia="IRNazanin" w:cs="IRNazanin"/>
          <w:lang w:bidi="fa-IR"/>
          <w:color w:val="111111"/>
          <w:sz w:val="28"/>
          <w:szCs w:val="28"/>
          <w:rtl/>
        </w:rPr>
        <w:t xml:space="preserve">؟ قال: انما صليت ركعتين، فقال رسول الله صلی الله علیه و آله و سلم أتقولون مثل قوله ؟ قالوا: نعم، فقام صلی الله علیه و آله و سلم فأتم بهم الصلاة وسجد بهم سجدتي السهو</w:t>
      </w:r>
      <w:r>
        <w:rPr>
          <w:rStyle w:val="FootnoteReference"/>
        </w:rPr>
        <w:footnoteReference w:id="153"/>
      </w:r>
      <w:r>
        <w:rPr>
          <w:rFonts w:ascii="Amiri" w:hAnsi="Amiri" w:eastAsia="Amiri" w:cs="Amiri"/>
          <w:lang w:bidi="ar-SA"/>
          <w:color w:val="111111"/>
          <w:sz w:val="28"/>
          <w:szCs w:val="28"/>
          <w:rtl/>
        </w:rPr>
        <w:t xml:space="preserve">قال قلت : أرأيت من صلى ركعتين وظن انهما</w:t>
      </w:r>
      <w:r>
        <w:rPr>
          <w:rStyle w:val="FootnoteReference"/>
        </w:rPr>
        <w:footnoteReference w:id="154"/>
      </w:r>
      <w:r>
        <w:rPr>
          <w:rFonts w:ascii="Amiri" w:hAnsi="Amiri" w:eastAsia="Amiri" w:cs="Amiri"/>
          <w:lang w:bidi="ar-SA"/>
          <w:color w:val="111111"/>
          <w:sz w:val="28"/>
          <w:szCs w:val="28"/>
          <w:rtl/>
        </w:rPr>
        <w:t xml:space="preserve">أربع فسلم وانصرف ثم ذكر بعد 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انه انما صلى ركعتين ؟ قال: يستقبل الصلاة من أولها ، قال : قلت : فما بال رسول الله صلی الله علیه و اله و سلم</w:t>
      </w:r>
      <w:r>
        <w:rPr>
          <w:rStyle w:val="FootnoteReference"/>
        </w:rPr>
        <w:footnoteReference w:id="155"/>
      </w:r>
      <w:r>
        <w:rPr>
          <w:rFonts w:ascii="Amiri" w:hAnsi="Amiri" w:eastAsia="Amiri" w:cs="Amiri"/>
          <w:lang w:bidi="ar-SA"/>
          <w:color w:val="111111"/>
          <w:sz w:val="28"/>
          <w:szCs w:val="28"/>
          <w:rtl/>
        </w:rPr>
        <w:t xml:space="preserve">لم يستقبل الصلاة وانما أتم بهم ما بقى</w:t>
      </w:r>
      <w:r>
        <w:rPr>
          <w:rStyle w:val="FootnoteReference"/>
        </w:rPr>
        <w:footnoteReference w:id="156"/>
      </w:r>
      <w:r>
        <w:rPr>
          <w:rFonts w:ascii="IRNazanin" w:hAnsi="IRNazanin" w:eastAsia="IRNazanin" w:cs="IRNazanin"/>
          <w:lang w:bidi="fa-IR"/>
          <w:color w:val="111111"/>
          <w:sz w:val="28"/>
          <w:szCs w:val="28"/>
          <w:rtl/>
        </w:rPr>
        <w:t xml:space="preserve">من صلاته؟ فقال : أن رسول الله صلی الله علیه و اله و سلم لم يبرح من مجلسه فان كان لم يبرح من مجلسه فليتم ما نقص من صلاته اذا كان قد حفظ الركعتين الأولتين» (6)</w:t>
      </w:r>
    </w:p>
    <w:p>
      <w:pPr>
        <w:pStyle w:val="BookText"/>
      </w:pPr>
      <w:r>
        <w:rPr>
          <w:rFonts w:ascii="IRNazanin" w:hAnsi="IRNazanin" w:eastAsia="IRNazanin" w:cs="IRNazanin"/>
          <w:lang w:bidi="fa-IR"/>
          <w:color w:val="111111"/>
          <w:sz w:val="28"/>
          <w:szCs w:val="28"/>
          <w:rtl/>
        </w:rPr>
        <w:t xml:space="preserve">الكافي ج 3 ص 355 ک12 ب 42 ح 1.</w:t>
      </w:r>
    </w:p>
    <w:p>
      <w:pPr>
        <w:pStyle w:val="BookText"/>
      </w:pPr>
      <w:r>
        <w:rPr>
          <w:rFonts w:ascii="Amiri" w:hAnsi="Amiri" w:eastAsia="Amiri" w:cs="Amiri"/>
          <w:lang w:bidi="ar-SA"/>
          <w:color w:val="111111"/>
          <w:sz w:val="28"/>
          <w:szCs w:val="28"/>
          <w:rtl/>
        </w:rPr>
        <w:t xml:space="preserve">التهذيب ج 2 ص 346 ب16 ح 26.</w:t>
      </w:r>
    </w:p>
    <w:p>
      <w:pPr>
        <w:pStyle w:val="BookText"/>
      </w:pPr>
      <w:r>
        <w:rPr>
          <w:rFonts w:ascii="Amiri" w:hAnsi="Amiri" w:eastAsia="Amiri" w:cs="Amiri"/>
          <w:lang w:bidi="ar-SA"/>
          <w:color w:val="111111"/>
          <w:sz w:val="28"/>
          <w:szCs w:val="28"/>
          <w:rtl/>
        </w:rPr>
        <w:t xml:space="preserve">«من حفظ سهوه وأتمه فليس عليه سجدتا السهو، انما السهو على من لم يدر زاد أم نقص منها» (غ)</w:t>
      </w:r>
    </w:p>
    <w:p>
      <w:pPr>
        <w:pStyle w:val="BookText"/>
      </w:pPr>
      <w:r>
        <w:rPr>
          <w:rFonts w:ascii="IRNazanin" w:hAnsi="IRNazanin" w:eastAsia="IRNazanin" w:cs="IRNazanin"/>
          <w:lang w:bidi="fa-IR"/>
          <w:color w:val="111111"/>
          <w:sz w:val="28"/>
          <w:szCs w:val="28"/>
          <w:rtl/>
        </w:rPr>
        <w:t xml:space="preserve">الكافي ج 3 ص 355 ک12 ب 41 ح 4.</w:t>
      </w:r>
    </w:p>
    <w:p>
      <w:pPr>
        <w:pStyle w:val="BookText"/>
      </w:pPr>
      <w:r>
        <w:rPr>
          <w:rFonts w:ascii="Amiri" w:hAnsi="Amiri" w:eastAsia="Amiri" w:cs="Amiri"/>
          <w:lang w:bidi="ar-SA"/>
          <w:color w:val="111111"/>
          <w:sz w:val="28"/>
          <w:szCs w:val="28"/>
          <w:rtl/>
        </w:rPr>
        <w:t xml:space="preserve">«من زاد في صلاته فعليه الاعادة» (6)</w:t>
      </w:r>
    </w:p>
    <w:p>
      <w:pPr>
        <w:pStyle w:val="BookText"/>
      </w:pPr>
      <w:r>
        <w:rPr>
          <w:rFonts w:ascii="IRNazanin" w:hAnsi="IRNazanin" w:eastAsia="IRNazanin" w:cs="IRNazanin"/>
          <w:lang w:bidi="fa-IR"/>
          <w:color w:val="111111"/>
          <w:sz w:val="28"/>
          <w:szCs w:val="28"/>
          <w:rtl/>
        </w:rPr>
        <w:t xml:space="preserve">الكافي ج3 ص 355 ک12 ب 41 ح5.</w:t>
      </w:r>
    </w:p>
    <w:p>
      <w:pPr>
        <w:pStyle w:val="BookText"/>
      </w:pPr>
      <w:r>
        <w:rPr>
          <w:rFonts w:ascii="Amiri" w:hAnsi="Amiri" w:eastAsia="Amiri" w:cs="Amiri"/>
          <w:lang w:bidi="ar-SA"/>
          <w:color w:val="111111"/>
          <w:sz w:val="28"/>
          <w:szCs w:val="28"/>
          <w:rtl/>
        </w:rPr>
        <w:t xml:space="preserve">التهذيب ج 2 ص 196 ب 10 ح 65.</w:t>
      </w:r>
    </w:p>
    <w:p>
      <w:pPr>
        <w:pStyle w:val="BookText"/>
      </w:pPr>
      <w:r>
        <w:rPr>
          <w:rFonts w:ascii="IRNazanin" w:hAnsi="IRNazanin" w:eastAsia="IRNazanin" w:cs="IRNazanin"/>
          <w:lang w:bidi="fa-IR"/>
          <w:color w:val="111111"/>
          <w:sz w:val="28"/>
          <w:szCs w:val="28"/>
          <w:rtl/>
        </w:rPr>
        <w:t xml:space="preserve">الاستبصار ج 1 ص 376ب 219ح 2.</w:t>
      </w:r>
    </w:p>
    <w:p>
      <w:pPr>
        <w:pStyle w:val="BookText"/>
      </w:pPr>
      <w:r>
        <w:rPr>
          <w:rFonts w:ascii="Amiri" w:hAnsi="Amiri" w:eastAsia="Amiri" w:cs="Amiri"/>
          <w:lang w:bidi="ar-SA"/>
          <w:color w:val="111111"/>
          <w:sz w:val="28"/>
          <w:szCs w:val="28"/>
          <w:rtl/>
        </w:rPr>
        <w:t xml:space="preserve">( من سهى عن السعي -) انظر السعي</w:t>
      </w:r>
    </w:p>
    <w:p>
      <w:pPr>
        <w:pStyle w:val="BookText"/>
      </w:pPr>
      <w:r>
        <w:rPr>
          <w:rFonts w:ascii="Amiri" w:hAnsi="Amiri" w:eastAsia="Amiri" w:cs="Amiri"/>
          <w:lang w:bidi="ar-SA"/>
          <w:color w:val="111111"/>
          <w:sz w:val="28"/>
          <w:szCs w:val="28"/>
          <w:rtl/>
        </w:rPr>
        <w:t xml:space="preserve">( من سهى في الاذان -) انظر الاذان</w:t>
      </w:r>
    </w:p>
    <w:p>
      <w:pPr>
        <w:pStyle w:val="BookText"/>
      </w:pPr>
      <w:r>
        <w:rPr>
          <w:rFonts w:ascii="Amiri" w:hAnsi="Amiri" w:eastAsia="Amiri" w:cs="Amiri"/>
          <w:lang w:bidi="ar-SA"/>
          <w:color w:val="111111"/>
          <w:sz w:val="28"/>
          <w:szCs w:val="28"/>
          <w:rtl/>
        </w:rPr>
        <w:t xml:space="preserve">( من سهى ولم يدر ثلاثاً - ) تقدم تحت عنوان ( انما السهو الخ)</w:t>
      </w:r>
    </w:p>
    <w:p>
      <w:pPr>
        <w:pStyle w:val="BookText"/>
      </w:pPr>
      <w:r>
        <w:rPr>
          <w:rFonts w:ascii="Amiri" w:hAnsi="Amiri" w:eastAsia="Amiri" w:cs="Amiri"/>
          <w:lang w:bidi="ar-SA"/>
          <w:color w:val="111111"/>
          <w:sz w:val="28"/>
          <w:szCs w:val="28"/>
          <w:rtl/>
        </w:rPr>
        <w:t xml:space="preserve">«من كثر عليه السهو في الصلاة فليقل اذا دخل الخلاء: بسم الله وبالله أعوذ بالله من الرجس النجس الخبيث المخبث الشيطان الرجيم» (6)</w:t>
      </w:r>
    </w:p>
    <w:p>
      <w:pPr>
        <w:pStyle w:val="BookText"/>
      </w:pPr>
      <w:r>
        <w:rPr>
          <w:rFonts w:ascii="Amiri" w:hAnsi="Amiri" w:eastAsia="Amiri" w:cs="Amiri"/>
          <w:lang w:bidi="ar-SA"/>
          <w:color w:val="111111"/>
          <w:sz w:val="28"/>
          <w:szCs w:val="28"/>
          <w:rtl/>
        </w:rPr>
        <w:t xml:space="preserve">الفقيه ج 1 ص 17 ب 2 ح 7.</w:t>
      </w:r>
    </w:p>
    <w:p>
      <w:pPr>
        <w:pStyle w:val="BookText"/>
      </w:pPr>
      <w:r>
        <w:rPr>
          <w:rFonts w:ascii="Amiri" w:hAnsi="Amiri" w:eastAsia="Amiri" w:cs="Amiri"/>
          <w:lang w:bidi="ar-SA"/>
          <w:color w:val="111111"/>
          <w:sz w:val="28"/>
          <w:szCs w:val="28"/>
          <w:rtl/>
        </w:rPr>
        <w:t xml:space="preserve">«من لم يدر في أربع هو أم في ثنتين وقد أحرز الثنتين ؟ قال يركع ركعتين</w:t>
      </w:r>
      <w:r>
        <w:rPr>
          <w:rStyle w:val="FootnoteReference"/>
        </w:rPr>
        <w:footnoteReference w:id="157"/>
      </w:r>
      <w:r>
        <w:rPr>
          <w:rFonts w:ascii="Amiri" w:hAnsi="Amiri" w:eastAsia="Amiri" w:cs="Amiri"/>
          <w:lang w:bidi="ar-SA"/>
          <w:color w:val="111111"/>
          <w:sz w:val="28"/>
          <w:szCs w:val="28"/>
          <w:rtl/>
        </w:rPr>
        <w:t xml:space="preserve">وأربع سجدات وهو قائم بفاتحة الكتاب ويتشهد ولا شيء عليه ، واذا لم يدر في ثلاث هو أو في اربع وقد أحرز الثلاث قام فأضاف اليها أخرى</w:t>
      </w:r>
      <w:r>
        <w:rPr>
          <w:rStyle w:val="FootnoteReference"/>
        </w:rPr>
        <w:footnoteReference w:id="158"/>
      </w:r>
      <w:r>
        <w:rPr>
          <w:rFonts w:ascii="IRNazanin" w:hAnsi="IRNazanin" w:eastAsia="IRNazanin" w:cs="IRNazanin"/>
          <w:lang w:bidi="fa-IR"/>
          <w:color w:val="111111"/>
          <w:sz w:val="28"/>
          <w:szCs w:val="28"/>
          <w:rtl/>
        </w:rPr>
        <w:t xml:space="preserve">ولا شيء عليه ، ولا ينقض اليقين بالشك ولا يدخل الشك في اليقين ولا يخلط أحدهما بالآخر ولكنه ينقض الشك باليقين ويتم على اليقين فيبنی عليه ولا يعتد بالشك في حال من الحالات» (5 أو 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3 ص 351 ک12 ب 40 ح3.</w:t>
      </w:r>
    </w:p>
    <w:p>
      <w:pPr>
        <w:pStyle w:val="BookText"/>
      </w:pPr>
      <w:r>
        <w:rPr>
          <w:rFonts w:ascii="Amiri" w:hAnsi="Amiri" w:eastAsia="Amiri" w:cs="Amiri"/>
          <w:lang w:bidi="ar-SA"/>
          <w:color w:val="111111"/>
          <w:sz w:val="28"/>
          <w:szCs w:val="28"/>
          <w:rtl/>
        </w:rPr>
        <w:t xml:space="preserve">التهذيب ج 2 ص 186 ب 10 ح41.</w:t>
      </w:r>
    </w:p>
    <w:p>
      <w:pPr>
        <w:pStyle w:val="BookText"/>
      </w:pPr>
      <w:r>
        <w:rPr>
          <w:rFonts w:ascii="IRNazanin" w:hAnsi="IRNazanin" w:eastAsia="IRNazanin" w:cs="IRNazanin"/>
          <w:lang w:bidi="fa-IR"/>
          <w:color w:val="111111"/>
          <w:sz w:val="28"/>
          <w:szCs w:val="28"/>
          <w:rtl/>
        </w:rPr>
        <w:t xml:space="preserve">الاستبصار ج 1 ص 373 ب 216ح3.</w:t>
      </w:r>
    </w:p>
    <w:p>
      <w:pPr>
        <w:pStyle w:val="BookText"/>
      </w:pPr>
      <w:r>
        <w:rPr>
          <w:rFonts w:ascii="IRNazanin" w:hAnsi="IRNazanin" w:eastAsia="IRNazanin" w:cs="IRNazanin"/>
          <w:lang w:bidi="fa-IR"/>
          <w:color w:val="111111"/>
          <w:sz w:val="28"/>
          <w:szCs w:val="28"/>
          <w:rtl/>
        </w:rPr>
        <w:t xml:space="preserve">«نام رسول الله صلی الله علیه و اله و سلم عن الصبح</w:t>
      </w:r>
      <w:r>
        <w:rPr>
          <w:rStyle w:val="FootnoteReference"/>
        </w:rPr>
        <w:footnoteReference w:id="159"/>
      </w:r>
      <w:r>
        <w:rPr>
          <w:rFonts w:ascii="IRNazanin" w:hAnsi="IRNazanin" w:eastAsia="IRNazanin" w:cs="IRNazanin"/>
          <w:lang w:bidi="fa-IR"/>
          <w:color w:val="111111"/>
          <w:sz w:val="28"/>
          <w:szCs w:val="28"/>
          <w:rtl/>
        </w:rPr>
        <w:t xml:space="preserve">والله عزوجل أنامه حتى طلعت الشمس عليه وكان ذلك رحمة من ربك للناس الا ترى لو أن رجلاً نام حتى تطلع الشمس لعيره الناس وقالوا: لا تتورع لصلواتك فصارت أسوة وسنة، فان قال رجل لرجل : نمت عن الصلاة قال : قد نام رسول الله صلی الله علیه و آله و سلم، فصارت أسوة ورحمة رحم الله سبحانه بها هذه الأمة» (6)</w:t>
      </w:r>
    </w:p>
    <w:p>
      <w:pPr>
        <w:pStyle w:val="BookText"/>
      </w:pPr>
      <w:r>
        <w:rPr>
          <w:rFonts w:ascii="IRNazanin" w:hAnsi="IRNazanin" w:eastAsia="IRNazanin" w:cs="IRNazanin"/>
          <w:lang w:bidi="fa-IR"/>
          <w:color w:val="111111"/>
          <w:sz w:val="28"/>
          <w:szCs w:val="28"/>
          <w:rtl/>
        </w:rPr>
        <w:t xml:space="preserve">الكافي ج3 ص 296 ک12 ب 12 ح 9.</w:t>
      </w:r>
    </w:p>
    <w:p>
      <w:pPr>
        <w:pStyle w:val="BookText"/>
      </w:pPr>
      <w:r>
        <w:rPr>
          <w:rFonts w:ascii="IRNazanin" w:hAnsi="IRNazanin" w:eastAsia="IRNazanin" w:cs="IRNazanin"/>
          <w:lang w:bidi="fa-IR"/>
          <w:color w:val="111111"/>
          <w:sz w:val="28"/>
          <w:szCs w:val="28"/>
          <w:rtl/>
        </w:rPr>
        <w:t xml:space="preserve">«وقد روى انه يصلي ركعة من قيام ورکعتین من جلوس» (غ)</w:t>
      </w:r>
    </w:p>
    <w:p>
      <w:pPr>
        <w:pStyle w:val="BookText"/>
      </w:pPr>
      <w:r>
        <w:rPr>
          <w:rFonts w:ascii="Amiri" w:hAnsi="Amiri" w:eastAsia="Amiri" w:cs="Amiri"/>
          <w:lang w:bidi="ar-SA"/>
          <w:color w:val="111111"/>
          <w:sz w:val="28"/>
          <w:szCs w:val="28"/>
          <w:rtl/>
        </w:rPr>
        <w:t xml:space="preserve">الفقيه ج 1 ص 231ب 49ح 41.</w:t>
      </w:r>
    </w:p>
    <w:p>
      <w:pPr>
        <w:pStyle w:val="BookText"/>
      </w:pPr>
      <w:r>
        <w:rPr>
          <w:rFonts w:ascii="IRNazanin" w:hAnsi="IRNazanin" w:eastAsia="IRNazanin" w:cs="IRNazanin"/>
          <w:lang w:bidi="fa-IR"/>
          <w:color w:val="111111"/>
          <w:sz w:val="28"/>
          <w:szCs w:val="28"/>
          <w:rtl/>
        </w:rPr>
        <w:t xml:space="preserve">«هل سجد رسول الله صلی الله علیه و اله و سلم سجدتی السهو قط؟ فقال: لا </w:t>
      </w:r>
      <w:r>
        <w:rPr>
          <w:rStyle w:val="FootnoteReference"/>
        </w:rPr>
        <w:footnoteReference w:id="160"/>
      </w:r>
      <w:r>
        <w:rPr>
          <w:rFonts w:ascii="Amiri" w:hAnsi="Amiri" w:eastAsia="Amiri" w:cs="Amiri"/>
          <w:lang w:bidi="ar-SA"/>
          <w:color w:val="111111"/>
          <w:sz w:val="28"/>
          <w:szCs w:val="28"/>
          <w:rtl/>
        </w:rPr>
        <w:t xml:space="preserve">ولا يسجد هما</w:t>
      </w:r>
    </w:p>
    <w:p>
      <w:pPr>
        <w:pStyle w:val="BookText"/>
      </w:pPr>
      <w:r>
        <w:rPr>
          <w:rFonts w:ascii="Amiri" w:hAnsi="Amiri" w:eastAsia="Amiri" w:cs="Amiri"/>
          <w:lang w:bidi="ar-SA"/>
          <w:color w:val="111111"/>
          <w:sz w:val="28"/>
          <w:szCs w:val="28"/>
          <w:rtl/>
        </w:rPr>
        <w:t xml:space="preserve">التهذيب ج 2 ص 350 ب16 ح 42.</w:t>
      </w:r>
    </w:p>
    <w:p>
      <w:pPr>
        <w:pStyle w:val="BookText"/>
      </w:pPr>
      <w:r>
        <w:rPr>
          <w:rFonts w:ascii="IRNazanin" w:hAnsi="IRNazanin" w:eastAsia="IRNazanin" w:cs="IRNazanin"/>
          <w:lang w:bidi="fa-IR"/>
          <w:color w:val="111111"/>
          <w:sz w:val="28"/>
          <w:szCs w:val="28"/>
          <w:rtl/>
        </w:rPr>
        <w:t xml:space="preserve">«یا رسول الله اليك اشكو ما ألقى من السوسة في صلاتي</w:t>
      </w:r>
      <w:r>
        <w:rPr>
          <w:rStyle w:val="FootnoteReference"/>
        </w:rPr>
        <w:footnoteReference w:id="161"/>
      </w:r>
      <w:r>
        <w:rPr>
          <w:rFonts w:ascii="IRNazanin" w:hAnsi="IRNazanin" w:eastAsia="IRNazanin" w:cs="IRNazanin"/>
          <w:lang w:bidi="fa-IR"/>
          <w:color w:val="111111"/>
          <w:sz w:val="28"/>
          <w:szCs w:val="28"/>
          <w:rtl/>
        </w:rPr>
        <w:t xml:space="preserve">(6 - م)</w:t>
      </w:r>
    </w:p>
    <w:p>
      <w:pPr>
        <w:pStyle w:val="BookText"/>
      </w:pPr>
      <w:r>
        <w:rPr>
          <w:rFonts w:ascii="Amiri" w:hAnsi="Amiri" w:eastAsia="Amiri" w:cs="Amiri"/>
          <w:lang w:bidi="ar-SA"/>
          <w:color w:val="111111"/>
          <w:sz w:val="28"/>
          <w:szCs w:val="28"/>
          <w:rtl/>
        </w:rPr>
        <w:t xml:space="preserve">الفقيه ج 1 ص 223 ب 49 ح 1.</w:t>
      </w:r>
    </w:p>
    <w:p>
      <w:pPr>
        <w:pStyle w:val="BookText"/>
      </w:pPr>
      <w:r>
        <w:rPr>
          <w:rFonts w:ascii="IRNazanin" w:hAnsi="IRNazanin" w:eastAsia="IRNazanin" w:cs="IRNazanin"/>
          <w:lang w:bidi="fa-IR"/>
          <w:color w:val="111111"/>
          <w:sz w:val="28"/>
          <w:szCs w:val="28"/>
          <w:rtl/>
        </w:rPr>
        <w:t xml:space="preserve">الكافي ج3 ص 358 ک12 ب 43 ح 4.</w:t>
      </w:r>
    </w:p>
    <w:p>
      <w:pPr>
        <w:pStyle w:val="BookText"/>
      </w:pPr>
      <w:r>
        <w:rPr>
          <w:rFonts w:ascii="IRNazanin" w:hAnsi="IRNazanin" w:eastAsia="IRNazanin" w:cs="IRNazanin"/>
          <w:lang w:bidi="fa-IR"/>
          <w:color w:val="111111"/>
          <w:sz w:val="28"/>
          <w:szCs w:val="28"/>
          <w:rtl/>
        </w:rPr>
        <w:t xml:space="preserve">«یا عمار اجمع لك السهو كله في كلمتين متى ما شككت فخذ بالاكثر فاذا سلمت فاتم ما ظننت انك قد نقصت» (6)</w:t>
      </w:r>
    </w:p>
    <w:p>
      <w:pPr>
        <w:pStyle w:val="BookText"/>
      </w:pPr>
      <w:r>
        <w:rPr>
          <w:rFonts w:ascii="Amiri" w:hAnsi="Amiri" w:eastAsia="Amiri" w:cs="Amiri"/>
          <w:lang w:bidi="ar-SA"/>
          <w:color w:val="111111"/>
          <w:sz w:val="28"/>
          <w:szCs w:val="28"/>
          <w:rtl/>
        </w:rPr>
        <w:t xml:space="preserve">الفقيه ج 1 ص 225ب 49ح 9.</w:t>
      </w:r>
    </w:p>
    <w:p>
      <w:pPr>
        <w:pStyle w:val="BookText"/>
      </w:pPr>
      <w:r>
        <w:rPr>
          <w:rFonts w:ascii="Amiri" w:hAnsi="Amiri" w:eastAsia="Amiri" w:cs="Amiri"/>
          <w:lang w:bidi="ar-SA"/>
          <w:color w:val="111111"/>
          <w:sz w:val="28"/>
          <w:szCs w:val="28"/>
          <w:rtl/>
        </w:rPr>
        <w:t xml:space="preserve">«يبني على يقينه ويسجد سجدتي السهو بعد التسليم ويتشهد تشهداً خفيفاً» (8)</w:t>
      </w:r>
    </w:p>
    <w:p>
      <w:pPr>
        <w:pStyle w:val="BookText"/>
      </w:pPr>
      <w:r>
        <w:rPr>
          <w:rFonts w:ascii="Amiri" w:hAnsi="Amiri" w:eastAsia="Amiri" w:cs="Amiri"/>
          <w:lang w:bidi="ar-SA"/>
          <w:color w:val="111111"/>
          <w:sz w:val="28"/>
          <w:szCs w:val="28"/>
          <w:rtl/>
        </w:rPr>
        <w:t xml:space="preserve">الفقيه ج 1 ص 230 ب 49 ح 40.</w:t>
      </w:r>
    </w:p>
    <w:p>
      <w:pPr>
        <w:pStyle w:val="BookText"/>
      </w:pPr>
      <w:r>
        <w:rPr>
          <w:rFonts w:ascii="Amiri" w:hAnsi="Amiri" w:eastAsia="Amiri" w:cs="Amiri"/>
          <w:lang w:bidi="ar-SA"/>
          <w:color w:val="111111"/>
          <w:sz w:val="28"/>
          <w:szCs w:val="28"/>
          <w:rtl/>
        </w:rPr>
        <w:t xml:space="preserve">«يفوت الرجل الأولى والعصر والمغرب وذكرها عند العشاء الآخرة قال : يبدأ بالوقت الذي هو فيه، فانه لا يأمن الموت فيكون قد ترك صلاة فريضة في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14668_170938"/>
    <w:bookmarkEnd w:id="28"/>
    <w:p>
      <w:pPr>
        <w:pStyle w:val="BookText"/>
      </w:pPr>
      <w:r>
        <w:rPr>
          <w:rFonts w:ascii="Amiri" w:hAnsi="Amiri" w:eastAsia="Amiri" w:cs="Amiri"/>
          <w:lang w:bidi="ar-SA"/>
          <w:color w:val="111111"/>
          <w:sz w:val="28"/>
          <w:szCs w:val="28"/>
          <w:rtl/>
        </w:rPr>
        <w:t xml:space="preserve">وقت قد دخلت ثم يقضي مافاته الأولى فألاولى» (6)</w:t>
      </w:r>
    </w:p>
    <w:p>
      <w:pPr>
        <w:pStyle w:val="BookText"/>
      </w:pPr>
      <w:r>
        <w:rPr>
          <w:rFonts w:ascii="Amiri" w:hAnsi="Amiri" w:eastAsia="Amiri" w:cs="Amiri"/>
          <w:lang w:bidi="ar-SA"/>
          <w:color w:val="111111"/>
          <w:sz w:val="28"/>
          <w:szCs w:val="28"/>
          <w:rtl/>
        </w:rPr>
        <w:t xml:space="preserve">التهذيب ج 2 ص 352 ب 16 ح 50.</w:t>
      </w:r>
    </w:p>
    <w:p>
      <w:pPr>
        <w:pStyle w:val="BookText"/>
      </w:pPr>
      <w:r>
        <w:rPr>
          <w:rFonts w:ascii="Amiri" w:hAnsi="Amiri" w:eastAsia="Amiri" w:cs="Amiri"/>
          <w:lang w:bidi="ar-SA"/>
          <w:color w:val="111111"/>
          <w:sz w:val="28"/>
          <w:szCs w:val="28"/>
          <w:rtl/>
        </w:rPr>
        <w:t xml:space="preserve">( يقول في سجدتي السهو - ) تقدم تحت عنوان ( تقول في سجدتي السهو الخ)</w:t>
      </w:r>
    </w:p>
    <w:p>
      <w:pPr>
        <w:pStyle w:val="BookText"/>
      </w:pPr>
      <w:r>
        <w:rPr>
          <w:rFonts w:ascii="Amiri" w:hAnsi="Amiri" w:eastAsia="Amiri" w:cs="Amiri"/>
          <w:lang w:bidi="ar-SA"/>
          <w:color w:val="111111"/>
          <w:sz w:val="28"/>
          <w:szCs w:val="28"/>
          <w:rtl/>
        </w:rPr>
        <w:t xml:space="preserve">«ينبغي تخفيف الصلاة من أجل السهو»</w:t>
      </w:r>
    </w:p>
    <w:p>
      <w:pPr>
        <w:pStyle w:val="BookText"/>
      </w:pPr>
      <w:r>
        <w:rPr>
          <w:rFonts w:ascii="Amiri" w:hAnsi="Amiri" w:eastAsia="Amiri" w:cs="Amiri"/>
          <w:lang w:bidi="ar-SA"/>
          <w:color w:val="111111"/>
          <w:sz w:val="28"/>
          <w:szCs w:val="28"/>
          <w:rtl/>
        </w:rPr>
        <w:t xml:space="preserve">الفقيه ج 1 ص 358 ب88 ح 6.</w:t>
      </w:r>
    </w:p>
    <w:p>
      <w:pPr>
        <w:pStyle w:val="Heading3"/>
      </w:pPr>
      <w:bookmarkStart w:id="218" w:name="_Toc109"/>
      <w:r>
        <w:t>«سهو النبي صلی الله علیه و اله و سلم»</w:t>
      </w:r>
      <w:bookmarkEnd w:id="218"/>
    </w:p>
    <w:p>
      <w:pPr>
        <w:pStyle w:val="BookText"/>
      </w:pPr>
      <w:r>
        <w:rPr>
          <w:rFonts w:ascii="IRNazanin" w:hAnsi="IRNazanin" w:eastAsia="IRNazanin" w:cs="IRNazanin"/>
          <w:lang w:bidi="fa-IR"/>
          <w:color w:val="111111"/>
          <w:sz w:val="28"/>
          <w:szCs w:val="28"/>
          <w:rtl/>
        </w:rPr>
        <w:t xml:space="preserve">و أسلم رسول الله صلی الله علیه و اله و سلم -) انظر السهو</w:t>
      </w:r>
    </w:p>
    <w:p>
      <w:pPr>
        <w:pStyle w:val="BookText"/>
      </w:pPr>
      <w:r>
        <w:rPr>
          <w:rFonts w:ascii="IRNazanin" w:hAnsi="IRNazanin" w:eastAsia="IRNazanin" w:cs="IRNazanin"/>
          <w:lang w:bidi="fa-IR"/>
          <w:color w:val="111111"/>
          <w:sz w:val="28"/>
          <w:szCs w:val="28"/>
          <w:rtl/>
        </w:rPr>
        <w:t xml:space="preserve">( ان الله انام رسوله صلی الله علیه و آله و سلم -) انظر السهو</w:t>
      </w:r>
    </w:p>
    <w:p>
      <w:pPr>
        <w:pStyle w:val="BookText"/>
      </w:pPr>
      <w:r>
        <w:rPr>
          <w:rFonts w:ascii="IRNazanin" w:hAnsi="IRNazanin" w:eastAsia="IRNazanin" w:cs="IRNazanin"/>
          <w:lang w:bidi="fa-IR"/>
          <w:color w:val="111111"/>
          <w:sz w:val="28"/>
          <w:szCs w:val="28"/>
          <w:rtl/>
        </w:rPr>
        <w:t xml:space="preserve">(انا صلينا المغرب - إلى أن قال - اليس قد انصرف رسول الله صلی الله علیه و آله و سلم -) انظر السهو</w:t>
      </w:r>
    </w:p>
    <w:p>
      <w:pPr>
        <w:pStyle w:val="BookText"/>
      </w:pPr>
      <w:r>
        <w:rPr>
          <w:rFonts w:ascii="IRNazanin" w:hAnsi="IRNazanin" w:eastAsia="IRNazanin" w:cs="IRNazanin"/>
          <w:lang w:bidi="fa-IR"/>
          <w:color w:val="111111"/>
          <w:sz w:val="28"/>
          <w:szCs w:val="28"/>
          <w:rtl/>
        </w:rPr>
        <w:t xml:space="preserve">(صلى بنا رسول الله -) انظر السهو</w:t>
      </w:r>
    </w:p>
    <w:p>
      <w:pPr>
        <w:pStyle w:val="BookText"/>
      </w:pPr>
      <w:r>
        <w:rPr>
          <w:rFonts w:ascii="IRNazanin" w:hAnsi="IRNazanin" w:eastAsia="IRNazanin" w:cs="IRNazanin"/>
          <w:lang w:bidi="fa-IR"/>
          <w:color w:val="111111"/>
          <w:sz w:val="28"/>
          <w:szCs w:val="28"/>
          <w:rtl/>
        </w:rPr>
        <w:t xml:space="preserve">(صلی رسول الله صلی الله علیه و آله و سلم ثم -) انظر السهو</w:t>
      </w:r>
    </w:p>
    <w:p>
      <w:pPr>
        <w:pStyle w:val="BookText"/>
      </w:pPr>
      <w:r>
        <w:rPr>
          <w:rFonts w:ascii="IRNazanin" w:hAnsi="IRNazanin" w:eastAsia="IRNazanin" w:cs="IRNazanin"/>
          <w:lang w:bidi="fa-IR"/>
          <w:color w:val="111111"/>
          <w:sz w:val="28"/>
          <w:szCs w:val="28"/>
          <w:rtl/>
        </w:rPr>
        <w:t xml:space="preserve">(صلیت - إلى أن قال - أن رسول الله سهی فسلم -) انظر السهو</w:t>
      </w:r>
    </w:p>
    <w:p>
      <w:pPr>
        <w:pStyle w:val="BookText"/>
      </w:pPr>
      <w:r>
        <w:rPr>
          <w:rFonts w:ascii="IRNazanin" w:hAnsi="IRNazanin" w:eastAsia="IRNazanin" w:cs="IRNazanin"/>
          <w:lang w:bidi="fa-IR"/>
          <w:color w:val="111111"/>
          <w:sz w:val="28"/>
          <w:szCs w:val="28"/>
          <w:rtl/>
        </w:rPr>
        <w:t xml:space="preserve">(عن رجل صلی - إلى أن قال - فقلت ما بال رسول الله صلی الله علیه و آله و سلم لم يستقبل - ) انظر السهو</w:t>
      </w:r>
    </w:p>
    <w:p>
      <w:pPr>
        <w:pStyle w:val="BookText"/>
      </w:pPr>
      <w:r>
        <w:rPr>
          <w:rFonts w:ascii="IRNazanin" w:hAnsi="IRNazanin" w:eastAsia="IRNazanin" w:cs="IRNazanin"/>
          <w:lang w:bidi="fa-IR"/>
          <w:color w:val="111111"/>
          <w:sz w:val="28"/>
          <w:szCs w:val="28"/>
          <w:rtl/>
        </w:rPr>
        <w:t xml:space="preserve">(عن رجل وجد - إلى أن قال - ثم ذكر سهو النبي صلی الله علیه و آله و سلم-) انظر الصلاة</w:t>
      </w:r>
    </w:p>
    <w:p>
      <w:pPr>
        <w:pStyle w:val="BookText"/>
      </w:pPr>
      <w:r>
        <w:rPr>
          <w:rFonts w:ascii="Amiri" w:hAnsi="Amiri" w:eastAsia="Amiri" w:cs="Amiri"/>
          <w:lang w:bidi="ar-SA"/>
          <w:color w:val="111111"/>
          <w:sz w:val="28"/>
          <w:szCs w:val="28"/>
          <w:rtl/>
        </w:rPr>
        <w:t xml:space="preserve">(عن الرجل صلى العصر - إلى أن قال - فان نبي الله صلى بالناس -) انظر السهو</w:t>
      </w:r>
    </w:p>
    <w:p>
      <w:pPr>
        <w:pStyle w:val="BookText"/>
      </w:pPr>
      <w:r>
        <w:rPr>
          <w:rFonts w:ascii="IRNazanin" w:hAnsi="IRNazanin" w:eastAsia="IRNazanin" w:cs="IRNazanin"/>
          <w:lang w:bidi="fa-IR"/>
          <w:color w:val="111111"/>
          <w:sz w:val="28"/>
          <w:szCs w:val="28"/>
          <w:rtl/>
        </w:rPr>
        <w:t xml:space="preserve">(من حفظ سهوه -) انظر السهو</w:t>
      </w:r>
    </w:p>
    <w:p>
      <w:pPr>
        <w:pStyle w:val="BookText"/>
      </w:pPr>
      <w:r>
        <w:rPr>
          <w:rFonts w:ascii="IRNazanin" w:hAnsi="IRNazanin" w:eastAsia="IRNazanin" w:cs="IRNazanin"/>
          <w:lang w:bidi="fa-IR"/>
          <w:color w:val="111111"/>
          <w:sz w:val="28"/>
          <w:szCs w:val="28"/>
          <w:rtl/>
        </w:rPr>
        <w:t xml:space="preserve">( نام رسول الله صلی الله علیه و آله و سلم عن الصبح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هل سجد رسول الله صلی الله علیه و آله و سلم- ) انظر السهو</w:t>
      </w:r>
    </w:p>
    <w:p>
      <w:pPr>
        <w:pStyle w:val="Heading3"/>
      </w:pPr>
      <w:bookmarkStart w:id="219" w:name="_Toc110"/>
      <w:r>
        <w:t>«سهيل بن عمرو»</w:t>
      </w:r>
      <w:bookmarkEnd w:id="219"/>
    </w:p>
    <w:p>
      <w:pPr>
        <w:pStyle w:val="BookText"/>
      </w:pPr>
      <w:r>
        <w:rPr>
          <w:rFonts w:ascii="Amiri" w:hAnsi="Amiri" w:eastAsia="Amiri" w:cs="Amiri"/>
          <w:lang w:bidi="ar-SA"/>
          <w:color w:val="111111"/>
          <w:sz w:val="28"/>
          <w:szCs w:val="28"/>
          <w:rtl/>
        </w:rPr>
        <w:t xml:space="preserve">(لما خرج - إلى أن قال - فارسلوا اليه سهيل بن عمرو -) انظر الحديبية</w:t>
      </w:r>
    </w:p>
    <w:p>
      <w:pPr>
        <w:pStyle w:val="Heading2"/>
      </w:pPr>
      <w:bookmarkStart w:id="220" w:name="_Toc111"/>
      <w:r>
        <w:t>«السین والیا»</w:t>
      </w:r>
      <w:bookmarkEnd w:id="220"/>
    </w:p>
    <w:p>
      <w:pPr>
        <w:pStyle w:val="Heading3"/>
      </w:pPr>
      <w:bookmarkStart w:id="221" w:name="_Toc112"/>
      <w:r>
        <w:t>«سيابة بن ایوب» (1)</w:t>
      </w:r>
      <w:bookmarkEnd w:id="221"/>
    </w:p>
    <w:p>
      <w:pPr>
        <w:pStyle w:val="BookText"/>
      </w:pPr>
      <w:r>
        <w:rPr>
          <w:rFonts w:ascii="Amiri" w:hAnsi="Amiri" w:eastAsia="Amiri" w:cs="Amiri"/>
          <w:lang w:bidi="ar-SA"/>
          <w:color w:val="111111"/>
          <w:sz w:val="28"/>
          <w:szCs w:val="28"/>
          <w:rtl/>
        </w:rPr>
        <w:t xml:space="preserve">( ان الله يعذب الستة -) انظر الستة</w:t>
      </w:r>
    </w:p>
    <w:p>
      <w:pPr>
        <w:pStyle w:val="Heading3"/>
      </w:pPr>
      <w:bookmarkStart w:id="222" w:name="_Toc113"/>
      <w:r>
        <w:t>«سيابة بن ناجية (1)»</w:t>
      </w:r>
      <w:bookmarkEnd w:id="222"/>
    </w:p>
    <w:p>
      <w:pPr>
        <w:pStyle w:val="BookText"/>
      </w:pPr>
      <w:r>
        <w:rPr>
          <w:rFonts w:ascii="IRNazanin" w:hAnsi="IRNazanin" w:eastAsia="IRNazanin" w:cs="IRNazanin"/>
          <w:lang w:bidi="fa-IR"/>
          <w:color w:val="111111"/>
          <w:sz w:val="28"/>
          <w:szCs w:val="28"/>
          <w:rtl/>
        </w:rPr>
        <w:t xml:space="preserve">(لما هلك أبي سیابة جاء رجل -)</w:t>
      </w:r>
    </w:p>
    <w:p>
      <w:pPr>
        <w:pStyle w:val="BookText"/>
      </w:pPr>
      <w:r>
        <w:rPr>
          <w:rFonts w:ascii="Amiri" w:hAnsi="Amiri" w:eastAsia="Amiri" w:cs="Amiri"/>
          <w:lang w:bidi="ar-SA"/>
          <w:color w:val="111111"/>
          <w:sz w:val="28"/>
          <w:szCs w:val="28"/>
          <w:rtl/>
        </w:rPr>
        <w:t xml:space="preserve">انظر الأمانة</w:t>
      </w:r>
    </w:p>
    <w:p>
      <w:pPr>
        <w:pStyle w:val="Heading3"/>
      </w:pPr>
      <w:bookmarkStart w:id="223" w:name="_Toc114"/>
      <w:r>
        <w:t>«السياحة»</w:t>
      </w:r>
      <w:bookmarkEnd w:id="223"/>
    </w:p>
    <w:p>
      <w:pPr>
        <w:pStyle w:val="BookText"/>
      </w:pPr>
      <w:r>
        <w:rPr>
          <w:rFonts w:ascii="Amiri" w:hAnsi="Amiri" w:eastAsia="Amiri" w:cs="Amiri"/>
          <w:lang w:bidi="ar-SA"/>
          <w:color w:val="111111"/>
          <w:sz w:val="28"/>
          <w:szCs w:val="28"/>
          <w:rtl/>
        </w:rPr>
        <w:t xml:space="preserve">( أشهر الحج - إلى أن قال - وأشهر السياحة -) انظر الحج</w:t>
      </w:r>
    </w:p>
    <w:p>
      <w:pPr>
        <w:pStyle w:val="BookText"/>
      </w:pPr>
      <w:r>
        <w:rPr>
          <w:rFonts w:ascii="Amiri" w:hAnsi="Amiri" w:eastAsia="Amiri" w:cs="Amiri"/>
          <w:lang w:bidi="ar-SA"/>
          <w:color w:val="111111"/>
          <w:sz w:val="28"/>
          <w:szCs w:val="28"/>
          <w:rtl/>
        </w:rPr>
        <w:t xml:space="preserve">( ان نفسي تحدثني بالسياحة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4668_170940"/>
    <w:bookmarkEnd w:id="29"/>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 انما صار الحاج - إلى أن قال - فسيحوا في الأرض -) انظر الحج</w:t>
      </w:r>
    </w:p>
    <w:p>
      <w:pPr>
        <w:pStyle w:val="BookText"/>
      </w:pPr>
      <w:r>
        <w:rPr>
          <w:rFonts w:ascii="Amiri" w:hAnsi="Amiri" w:eastAsia="Amiri" w:cs="Amiri"/>
          <w:lang w:bidi="ar-SA"/>
          <w:color w:val="111111"/>
          <w:sz w:val="28"/>
          <w:szCs w:val="28"/>
          <w:rtl/>
        </w:rPr>
        <w:t xml:space="preserve">(عن الحج الأكبر - إلى أن قال - فسيحوا في الأرض -) انظر الحج</w:t>
      </w:r>
    </w:p>
    <w:p>
      <w:pPr>
        <w:pStyle w:val="BookText"/>
      </w:pPr>
      <w:r>
        <w:rPr>
          <w:rFonts w:ascii="Amiri" w:hAnsi="Amiri" w:eastAsia="Amiri" w:cs="Amiri"/>
          <w:lang w:bidi="ar-SA"/>
          <w:color w:val="111111"/>
          <w:sz w:val="28"/>
          <w:szCs w:val="28"/>
          <w:rtl/>
        </w:rPr>
        <w:t xml:space="preserve">( فسيحوا في الأرض -) انظر الأشهر</w:t>
      </w:r>
    </w:p>
    <w:p>
      <w:pPr>
        <w:pStyle w:val="BookText"/>
      </w:pPr>
      <w:r>
        <w:rPr>
          <w:rFonts w:ascii="Amiri" w:hAnsi="Amiri" w:eastAsia="Amiri" w:cs="Amiri"/>
          <w:lang w:bidi="ar-SA"/>
          <w:color w:val="111111"/>
          <w:sz w:val="28"/>
          <w:szCs w:val="28"/>
          <w:rtl/>
        </w:rPr>
        <w:t xml:space="preserve">(لأي شيء صار - إلى أن قال - فسيحوا في الأرض -) انظر الحج</w:t>
      </w:r>
    </w:p>
    <w:p>
      <w:pPr>
        <w:pStyle w:val="Heading3"/>
      </w:pPr>
      <w:bookmarkStart w:id="224" w:name="_Toc115"/>
      <w:r>
        <w:t>«السيارة»</w:t>
      </w:r>
      <w:bookmarkEnd w:id="224"/>
    </w:p>
    <w:p>
      <w:pPr>
        <w:pStyle w:val="BookText"/>
      </w:pPr>
      <w:r>
        <w:rPr>
          <w:rFonts w:ascii="IRNazanin" w:hAnsi="IRNazanin" w:eastAsia="IRNazanin" w:cs="IRNazanin"/>
          <w:lang w:bidi="fa-IR"/>
          <w:color w:val="111111"/>
          <w:sz w:val="28"/>
          <w:szCs w:val="28"/>
          <w:rtl/>
        </w:rPr>
        <w:t xml:space="preserve">( یا لیتنا سيارة مثل آل يعقوب -)</w:t>
      </w:r>
    </w:p>
    <w:p>
      <w:pPr>
        <w:pStyle w:val="BookText"/>
      </w:pPr>
      <w:r>
        <w:rPr>
          <w:rFonts w:ascii="Amiri" w:hAnsi="Amiri" w:eastAsia="Amiri" w:cs="Amiri"/>
          <w:lang w:bidi="ar-SA"/>
          <w:color w:val="111111"/>
          <w:sz w:val="28"/>
          <w:szCs w:val="28"/>
          <w:rtl/>
        </w:rPr>
        <w:t xml:space="preserve">انظر الحجة</w:t>
      </w:r>
    </w:p>
    <w:p>
      <w:pPr>
        <w:pStyle w:val="Heading3"/>
      </w:pPr>
      <w:bookmarkStart w:id="225" w:name="_Toc116"/>
      <w:r>
        <w:t>«السياری» (10)</w:t>
      </w:r>
      <w:bookmarkEnd w:id="225"/>
    </w:p>
    <w:p>
      <w:pPr>
        <w:pStyle w:val="BookText"/>
      </w:pPr>
      <w:r>
        <w:rPr>
          <w:rFonts w:ascii="IRNazanin" w:hAnsi="IRNazanin" w:eastAsia="IRNazanin" w:cs="IRNazanin"/>
          <w:lang w:bidi="fa-IR"/>
          <w:color w:val="111111"/>
          <w:sz w:val="28"/>
          <w:szCs w:val="28"/>
          <w:rtl/>
        </w:rPr>
        <w:t xml:space="preserve">(أدنى الأدم -) انظر الخبز</w:t>
      </w:r>
    </w:p>
    <w:p>
      <w:pPr>
        <w:pStyle w:val="BookText"/>
      </w:pPr>
      <w:r>
        <w:rPr>
          <w:rFonts w:ascii="Amiri" w:hAnsi="Amiri" w:eastAsia="Amiri" w:cs="Amiri"/>
          <w:lang w:bidi="ar-SA"/>
          <w:color w:val="111111"/>
          <w:sz w:val="28"/>
          <w:szCs w:val="28"/>
          <w:rtl/>
        </w:rPr>
        <w:t xml:space="preserve">( انه ذكرت اللحمان -) انظر الدجاج</w:t>
      </w:r>
    </w:p>
    <w:p>
      <w:pPr>
        <w:pStyle w:val="BookText"/>
      </w:pPr>
      <w:r>
        <w:rPr>
          <w:rFonts w:ascii="Amiri" w:hAnsi="Amiri" w:eastAsia="Amiri" w:cs="Amiri"/>
          <w:lang w:bidi="ar-SA"/>
          <w:color w:val="111111"/>
          <w:sz w:val="28"/>
          <w:szCs w:val="28"/>
          <w:rtl/>
        </w:rPr>
        <w:t xml:space="preserve">( انه ليس شيء خيراً -) انظر الزنبق</w:t>
      </w:r>
    </w:p>
    <w:p>
      <w:pPr>
        <w:pStyle w:val="BookText"/>
      </w:pPr>
      <w:r>
        <w:rPr>
          <w:rFonts w:ascii="IRNazanin" w:hAnsi="IRNazanin" w:eastAsia="IRNazanin" w:cs="IRNazanin"/>
          <w:lang w:bidi="fa-IR"/>
          <w:color w:val="111111"/>
          <w:sz w:val="28"/>
          <w:szCs w:val="28"/>
          <w:rtl/>
        </w:rPr>
        <w:t xml:space="preserve">( جاء رجل الى عمر -) انظر القضاء</w:t>
      </w:r>
    </w:p>
    <w:p>
      <w:pPr>
        <w:pStyle w:val="BookText"/>
      </w:pPr>
      <w:r>
        <w:rPr>
          <w:rFonts w:ascii="Amiri" w:hAnsi="Amiri" w:eastAsia="Amiri" w:cs="Amiri"/>
          <w:lang w:bidi="ar-SA"/>
          <w:color w:val="111111"/>
          <w:sz w:val="28"/>
          <w:szCs w:val="28"/>
          <w:rtl/>
        </w:rPr>
        <w:t xml:space="preserve">(عن ابن أبي ليلي -) انظر الجارية</w:t>
      </w:r>
    </w:p>
    <w:p>
      <w:pPr>
        <w:pStyle w:val="BookText"/>
      </w:pPr>
      <w:r>
        <w:rPr>
          <w:rFonts w:ascii="IRNazanin" w:hAnsi="IRNazanin" w:eastAsia="IRNazanin" w:cs="IRNazanin"/>
          <w:lang w:bidi="fa-IR"/>
          <w:color w:val="111111"/>
          <w:sz w:val="28"/>
          <w:szCs w:val="28"/>
          <w:rtl/>
        </w:rPr>
        <w:t xml:space="preserve">(كان النبي صلی الله علیه و اله و سلم يعجبه -) انظر القرع</w:t>
      </w:r>
    </w:p>
    <w:p>
      <w:pPr>
        <w:pStyle w:val="BookText"/>
      </w:pPr>
      <w:r>
        <w:rPr>
          <w:rFonts w:ascii="Amiri" w:hAnsi="Amiri" w:eastAsia="Amiri" w:cs="Amiri"/>
          <w:lang w:bidi="ar-SA"/>
          <w:color w:val="111111"/>
          <w:sz w:val="28"/>
          <w:szCs w:val="28"/>
          <w:rtl/>
        </w:rPr>
        <w:t xml:space="preserve">(كتب محمد بن الفرج -) انظر الصوم</w:t>
      </w:r>
    </w:p>
    <w:p>
      <w:pPr>
        <w:pStyle w:val="BookText"/>
      </w:pPr>
      <w:r>
        <w:rPr>
          <w:rFonts w:ascii="Amiri" w:hAnsi="Amiri" w:eastAsia="Amiri" w:cs="Amiri"/>
          <w:lang w:bidi="ar-SA"/>
          <w:color w:val="111111"/>
          <w:sz w:val="28"/>
          <w:szCs w:val="28"/>
          <w:rtl/>
        </w:rPr>
        <w:t xml:space="preserve">( من أراد الاطلاء -) انظر النورة</w:t>
      </w:r>
    </w:p>
    <w:p>
      <w:pPr>
        <w:pStyle w:val="BookText"/>
      </w:pPr>
      <w:r>
        <w:rPr>
          <w:rFonts w:ascii="Amiri" w:hAnsi="Amiri" w:eastAsia="Amiri" w:cs="Amiri"/>
          <w:lang w:bidi="ar-SA"/>
          <w:color w:val="111111"/>
          <w:sz w:val="28"/>
          <w:szCs w:val="28"/>
          <w:rtl/>
        </w:rPr>
        <w:t xml:space="preserve">( من سره أن يقل غيظه -) انظر الدراج</w:t>
      </w:r>
    </w:p>
    <w:p>
      <w:pPr>
        <w:pStyle w:val="BookText"/>
      </w:pPr>
      <w:r>
        <w:rPr>
          <w:rFonts w:ascii="Amiri" w:hAnsi="Amiri" w:eastAsia="Amiri" w:cs="Amiri"/>
          <w:lang w:bidi="ar-SA"/>
          <w:color w:val="111111"/>
          <w:sz w:val="28"/>
          <w:szCs w:val="28"/>
          <w:rtl/>
        </w:rPr>
        <w:t xml:space="preserve">( من مر العيش -) انظر العيش</w:t>
      </w:r>
    </w:p>
    <w:p>
      <w:pPr>
        <w:pStyle w:val="Heading3"/>
      </w:pPr>
      <w:bookmarkStart w:id="226" w:name="_Toc117"/>
      <w:r>
        <w:t>«السياسة»</w:t>
      </w:r>
      <w:bookmarkEnd w:id="226"/>
    </w:p>
    <w:p>
      <w:pPr>
        <w:pStyle w:val="BookText"/>
      </w:pPr>
      <w:r>
        <w:rPr>
          <w:rFonts w:ascii="IRNazanin" w:hAnsi="IRNazanin" w:eastAsia="IRNazanin" w:cs="IRNazanin"/>
          <w:lang w:bidi="fa-IR"/>
          <w:color w:val="111111"/>
          <w:sz w:val="28"/>
          <w:szCs w:val="28"/>
          <w:rtl/>
        </w:rPr>
        <w:t xml:space="preserve">«ثم فوض اليه امر الدين والأمة ليسوس عباده ، فقال عزو جل ما آتاكم الرسول فخذوه وما نهاكم عنه فانتهوا وان رسول الله صلی الله علیه و اله و سلم كان مسددا موفقا مؤيداً بروح القدس، لایزل ولا يخطىء في شيء مما يسوس به الخلق ، فتأدب بآداب الله ثم إن الله عزوجل فرض الصلاة ركعتين ركعتين عشر ركعات فاضاف رسول الله صلی الله علیه و اله و سلم الى الركعتين ركعتين والى المغرب ركعة فصارت عديل الفريضة لا يجوز ترکهن إلا في سفر وافرد الركعة في المغرب فتركها قائمة في السفر والحضر فأجاز الله عزوجل له ذلك كله فصارت الفريضة سبع عشرة ركعة ، ثم سنّ رسول الله صلی الله علیه و اله و سلم النوافل اربعا وثلاثين ركعة مثلي الفريضة فأجاز الله عزوجل له ذلك والفريضة والنافلة إحدى وخمسون ركعة منها ركعتان بعد العتمة جالساً تعد بركعة مكان الوتر وفرض الله في السنة صوم شهر رمضان وسن رسول الله صلی الله علیه و اله و سلم صوم شعبان وثلاثة ايام في كل شهر مثلي الفريضة فأجاز الله عزوجل له ذلك وحرم الله عزوجل الخمر بعينها و حرم رسول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14668_170942"/>
    <w:bookmarkEnd w:id="30"/>
    <w:p>
      <w:pPr>
        <w:pStyle w:val="BookText"/>
      </w:pPr>
      <w:r>
        <w:rPr>
          <w:rFonts w:ascii="IRNazanin" w:hAnsi="IRNazanin" w:eastAsia="IRNazanin" w:cs="IRNazanin"/>
          <w:lang w:bidi="fa-IR"/>
          <w:color w:val="111111"/>
          <w:sz w:val="28"/>
          <w:szCs w:val="28"/>
          <w:rtl/>
        </w:rPr>
        <w:t xml:space="preserve">الله صلی الله علیه و اله و سلم المسكر من كل شراب فأجاز الله له ذلك كله وعاف رسول الله صلی الله علیه و اله و سلم اشیاء وكرهها ولم ينه عنها نهي حرام إنما نهى عنها نهی اعافة وكراهة ، ثم رخص فيها فصار الأخذ برخصة واجباً على العباد کو جوب ما يأخذون بنهيه وعزائمه ولم يرخص لهم رسول الله صلی الله علیه و اله و سلم فيما نهاهم عنه نهي حرامٍ ولا فيماأمر به امر فرض لازم فكثير المسكر من الاشربة نهاهم عنه نهي حرام لم يرخص فيه لاحد ولم يرخص رسول الله صلی الله علیه و آله و سلم لاحد تقصير الركعتين اللتين ضمهما الى ما فرض الله عزوجل ، بل الزمهم ذلك إلزاماً واجباً، لم يرخص لأحد في شيء من ذلك الا للمسافر وليس لأحد أن يرخص ( شيئا ) ما لم يرخصه رسول الله صلی الله علیه و آله و سلم، فوافق امر رسول الله صلی الله علیه و اله و سلم امر الله عزوجل ونهيه نهى الله عزوجل ووجب على العباد ، التسليم له كالتسليم لله تبارك و تعالی» (6)</w:t>
      </w:r>
    </w:p>
    <w:p>
      <w:pPr>
        <w:pStyle w:val="BookText"/>
      </w:pPr>
      <w:r>
        <w:rPr>
          <w:rFonts w:ascii="IRNazanin" w:hAnsi="IRNazanin" w:eastAsia="IRNazanin" w:cs="IRNazanin"/>
          <w:lang w:bidi="fa-IR"/>
          <w:color w:val="111111"/>
          <w:sz w:val="28"/>
          <w:szCs w:val="28"/>
          <w:rtl/>
        </w:rPr>
        <w:t xml:space="preserve">الكافي ج 1 ص 266 ك4ب 52 ذیل ح 4.</w:t>
      </w:r>
    </w:p>
    <w:p>
      <w:pPr>
        <w:pStyle w:val="BookText"/>
      </w:pPr>
      <w:r>
        <w:rPr>
          <w:rFonts w:ascii="Amiri" w:hAnsi="Amiri" w:eastAsia="Amiri" w:cs="Amiri"/>
          <w:lang w:bidi="ar-SA"/>
          <w:color w:val="111111"/>
          <w:sz w:val="28"/>
          <w:szCs w:val="28"/>
          <w:rtl/>
        </w:rPr>
        <w:t xml:space="preserve">«عالم بالسياسة مفروض الطاعة» (8)</w:t>
      </w:r>
    </w:p>
    <w:p>
      <w:pPr>
        <w:pStyle w:val="BookText"/>
      </w:pPr>
      <w:r>
        <w:rPr>
          <w:rFonts w:ascii="IRNazanin" w:hAnsi="IRNazanin" w:eastAsia="IRNazanin" w:cs="IRNazanin"/>
          <w:lang w:bidi="fa-IR"/>
          <w:color w:val="111111"/>
          <w:sz w:val="28"/>
          <w:szCs w:val="28"/>
          <w:rtl/>
        </w:rPr>
        <w:t xml:space="preserve">الكافي ج 1 ص 202 ك 4 ب 5 ذیل ح1.</w:t>
      </w:r>
    </w:p>
    <w:p>
      <w:pPr>
        <w:pStyle w:val="BookText"/>
      </w:pPr>
      <w:r>
        <w:rPr>
          <w:rFonts w:ascii="Amiri" w:hAnsi="Amiri" w:eastAsia="Amiri" w:cs="Amiri"/>
          <w:lang w:bidi="ar-SA"/>
          <w:color w:val="111111"/>
          <w:sz w:val="28"/>
          <w:szCs w:val="28"/>
          <w:rtl/>
        </w:rPr>
        <w:t xml:space="preserve">(علمني يابن رسول الله - وساسة العباد -)</w:t>
      </w:r>
    </w:p>
    <w:p>
      <w:pPr>
        <w:pStyle w:val="BookText"/>
      </w:pPr>
      <w:r>
        <w:rPr>
          <w:rFonts w:ascii="Amiri" w:hAnsi="Amiri" w:eastAsia="Amiri" w:cs="Amiri"/>
          <w:lang w:bidi="ar-SA"/>
          <w:color w:val="111111"/>
          <w:sz w:val="28"/>
          <w:szCs w:val="28"/>
          <w:rtl/>
        </w:rPr>
        <w:t xml:space="preserve">انظر الزيارة</w:t>
      </w:r>
    </w:p>
    <w:p>
      <w:pPr>
        <w:pStyle w:val="Heading3"/>
      </w:pPr>
      <w:bookmarkStart w:id="227" w:name="_Toc118"/>
      <w:r>
        <w:t>«السياق»</w:t>
      </w:r>
      <w:bookmarkEnd w:id="227"/>
    </w:p>
    <w:p>
      <w:pPr>
        <w:pStyle w:val="BookText"/>
      </w:pPr>
      <w:r>
        <w:rPr>
          <w:rFonts w:ascii="IRNazanin" w:hAnsi="IRNazanin" w:eastAsia="IRNazanin" w:cs="IRNazanin"/>
          <w:lang w:bidi="fa-IR"/>
          <w:color w:val="111111"/>
          <w:sz w:val="28"/>
          <w:szCs w:val="28"/>
          <w:rtl/>
        </w:rPr>
        <w:t xml:space="preserve">( القارن لا يكون الا بسياق الهدی -)</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IRNazanin" w:hAnsi="IRNazanin" w:eastAsia="IRNazanin" w:cs="IRNazanin"/>
          <w:lang w:bidi="fa-IR"/>
          <w:color w:val="111111"/>
          <w:sz w:val="28"/>
          <w:szCs w:val="28"/>
          <w:rtl/>
        </w:rPr>
        <w:t xml:space="preserve">(لا يكون القارن الا بسياق الهدی -)</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IRNazanin" w:hAnsi="IRNazanin" w:eastAsia="IRNazanin" w:cs="IRNazanin"/>
          <w:lang w:bidi="fa-IR"/>
          <w:color w:val="111111"/>
          <w:sz w:val="28"/>
          <w:szCs w:val="28"/>
          <w:rtl/>
        </w:rPr>
        <w:t xml:space="preserve">(لا يكون القارن قارناً الا بسياق الهدی -)</w:t>
      </w:r>
    </w:p>
    <w:p>
      <w:pPr>
        <w:pStyle w:val="BookText"/>
      </w:pPr>
      <w:r>
        <w:rPr>
          <w:rFonts w:ascii="IRNazanin" w:hAnsi="IRNazanin" w:eastAsia="IRNazanin" w:cs="IRNazanin"/>
          <w:lang w:bidi="fa-IR"/>
          <w:color w:val="111111"/>
          <w:sz w:val="28"/>
          <w:szCs w:val="28"/>
          <w:rtl/>
        </w:rPr>
        <w:t xml:space="preserve">انظر الهدی</w:t>
      </w:r>
    </w:p>
    <w:p>
      <w:pPr>
        <w:pStyle w:val="BookText"/>
      </w:pPr>
      <w:r>
        <w:rPr>
          <w:rFonts w:ascii="IRNazanin" w:hAnsi="IRNazanin" w:eastAsia="IRNazanin" w:cs="IRNazanin"/>
          <w:lang w:bidi="fa-IR"/>
          <w:color w:val="111111"/>
          <w:sz w:val="28"/>
          <w:szCs w:val="28"/>
          <w:rtl/>
        </w:rPr>
        <w:t xml:space="preserve">(لا يكون قران الا بسياق الهدی -)</w:t>
      </w:r>
    </w:p>
    <w:p>
      <w:pPr>
        <w:pStyle w:val="BookText"/>
      </w:pPr>
      <w:r>
        <w:rPr>
          <w:rFonts w:ascii="IRNazanin" w:hAnsi="IRNazanin" w:eastAsia="IRNazanin" w:cs="IRNazanin"/>
          <w:lang w:bidi="fa-IR"/>
          <w:color w:val="111111"/>
          <w:sz w:val="28"/>
          <w:szCs w:val="28"/>
          <w:rtl/>
        </w:rPr>
        <w:t xml:space="preserve">انظر الهدى</w:t>
      </w:r>
    </w:p>
    <w:p>
      <w:pPr>
        <w:pStyle w:val="Heading3"/>
      </w:pPr>
      <w:bookmarkStart w:id="228" w:name="_Toc119"/>
      <w:r>
        <w:t>«سیان»</w:t>
      </w:r>
      <w:bookmarkEnd w:id="228"/>
    </w:p>
    <w:p>
      <w:pPr>
        <w:pStyle w:val="BookText"/>
      </w:pPr>
      <w:r>
        <w:rPr>
          <w:rFonts w:ascii="IRNazanin" w:hAnsi="IRNazanin" w:eastAsia="IRNazanin" w:cs="IRNazanin"/>
          <w:lang w:bidi="fa-IR"/>
          <w:color w:val="111111"/>
          <w:sz w:val="28"/>
          <w:szCs w:val="28"/>
          <w:rtl/>
        </w:rPr>
        <w:t xml:space="preserve">(ان لي جارين احدهما - إلى أن قال - هما سیان -) انظر المحجة</w:t>
      </w:r>
    </w:p>
    <w:p>
      <w:pPr>
        <w:pStyle w:val="Heading3"/>
      </w:pPr>
      <w:bookmarkStart w:id="229" w:name="_Toc120"/>
      <w:r>
        <w:t>«السيئات»</w:t>
      </w:r>
      <w:bookmarkEnd w:id="229"/>
    </w:p>
    <w:p>
      <w:pPr>
        <w:pStyle w:val="BookText"/>
      </w:pPr>
      <w:r>
        <w:rPr>
          <w:rFonts w:ascii="Amiri" w:hAnsi="Amiri" w:eastAsia="Amiri" w:cs="Amiri"/>
          <w:lang w:bidi="ar-SA"/>
          <w:color w:val="111111"/>
          <w:sz w:val="28"/>
          <w:szCs w:val="28"/>
          <w:rtl/>
        </w:rPr>
        <w:t xml:space="preserve">(أن تجتنبوا كبائر ما تنهون عنه نكفر عنكم سيئاتكم -) انظر الكبائر</w:t>
      </w:r>
    </w:p>
    <w:p>
      <w:pPr>
        <w:pStyle w:val="BookText"/>
      </w:pPr>
      <w:r>
        <w:rPr>
          <w:rFonts w:ascii="Amiri" w:hAnsi="Amiri" w:eastAsia="Amiri" w:cs="Amiri"/>
          <w:lang w:bidi="ar-SA"/>
          <w:color w:val="111111"/>
          <w:sz w:val="28"/>
          <w:szCs w:val="28"/>
          <w:rtl/>
        </w:rPr>
        <w:t xml:space="preserve">( ان الحسنات يذهبن السيئات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(عن الكبائركم هي - إلى أن قال - كفر عنه سيئاته -) انظر الكبائر</w:t>
      </w:r>
    </w:p>
    <w:p>
      <w:pPr>
        <w:pStyle w:val="BookText"/>
      </w:pPr>
      <w:r>
        <w:rPr>
          <w:rFonts w:ascii="Amiri" w:hAnsi="Amiri" w:eastAsia="Amiri" w:cs="Amiri"/>
          <w:lang w:bidi="ar-SA"/>
          <w:color w:val="111111"/>
          <w:sz w:val="28"/>
          <w:szCs w:val="28"/>
          <w:rtl/>
        </w:rPr>
        <w:t xml:space="preserve">(فوقاه الله سيئات ما مكروا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(كتب الي أبو جعفر - إلى أن قال - فوقاه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14668_170944"/>
    <w:bookmarkEnd w:id="31"/>
    <w:p>
      <w:pPr>
        <w:pStyle w:val="BookText"/>
      </w:pPr>
      <w:r>
        <w:rPr>
          <w:rFonts w:ascii="Amiri" w:hAnsi="Amiri" w:eastAsia="Amiri" w:cs="Amiri"/>
          <w:lang w:bidi="ar-SA"/>
          <w:color w:val="111111"/>
          <w:sz w:val="28"/>
          <w:szCs w:val="28"/>
          <w:rtl/>
        </w:rPr>
        <w:t xml:space="preserve">الله سيئات ما مكروا لا اله الا انت -)</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 ما احسن الحسنات بعد السيئات -)</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 من اجتنب - إلى أن قال - نكفر عنكم سيئاتكم -) انظر الكبائر</w:t>
      </w:r>
    </w:p>
    <w:p>
      <w:pPr>
        <w:pStyle w:val="Heading3"/>
      </w:pPr>
      <w:bookmarkStart w:id="230" w:name="_Toc121"/>
      <w:r>
        <w:t>«سيابة» 02)</w:t>
      </w:r>
      <w:bookmarkEnd w:id="230"/>
    </w:p>
    <w:p>
      <w:pPr>
        <w:pStyle w:val="BookText"/>
      </w:pPr>
      <w:r>
        <w:rPr>
          <w:rFonts w:ascii="Amiri" w:hAnsi="Amiri" w:eastAsia="Amiri" w:cs="Amiri"/>
          <w:lang w:bidi="ar-SA"/>
          <w:color w:val="111111"/>
          <w:sz w:val="28"/>
          <w:szCs w:val="28"/>
          <w:rtl/>
        </w:rPr>
        <w:t xml:space="preserve">( جعلت فداك اسمع قوماً يقولون أن الزراعة مكروهة -) انظر الزراعة</w:t>
      </w:r>
    </w:p>
    <w:p>
      <w:pPr>
        <w:pStyle w:val="BookText"/>
      </w:pPr>
      <w:r>
        <w:rPr>
          <w:rFonts w:ascii="Amiri" w:hAnsi="Amiri" w:eastAsia="Amiri" w:cs="Amiri"/>
          <w:lang w:bidi="ar-SA"/>
          <w:color w:val="111111"/>
          <w:sz w:val="28"/>
          <w:szCs w:val="28"/>
          <w:rtl/>
        </w:rPr>
        <w:t xml:space="preserve">( في رجل قال أول مملوك - )</w:t>
      </w:r>
    </w:p>
    <w:p>
      <w:pPr>
        <w:pStyle w:val="BookText"/>
      </w:pPr>
      <w:r>
        <w:rPr>
          <w:rFonts w:ascii="Amiri" w:hAnsi="Amiri" w:eastAsia="Amiri" w:cs="Amiri"/>
          <w:lang w:bidi="ar-SA"/>
          <w:color w:val="111111"/>
          <w:sz w:val="28"/>
          <w:szCs w:val="28"/>
          <w:rtl/>
        </w:rPr>
        <w:t xml:space="preserve">انظر القرعة</w:t>
      </w:r>
    </w:p>
    <w:p>
      <w:pPr>
        <w:pStyle w:val="Heading3"/>
      </w:pPr>
      <w:bookmarkStart w:id="231" w:name="_Toc122"/>
      <w:r>
        <w:t>«السيئة»</w:t>
      </w:r>
      <w:bookmarkEnd w:id="231"/>
    </w:p>
    <w:p>
      <w:pPr>
        <w:pStyle w:val="BookText"/>
      </w:pPr>
      <w:r>
        <w:rPr>
          <w:rFonts w:ascii="IRNazanin" w:hAnsi="IRNazanin" w:eastAsia="IRNazanin" w:cs="IRNazanin"/>
          <w:lang w:bidi="fa-IR"/>
          <w:color w:val="111111"/>
          <w:sz w:val="28"/>
          <w:szCs w:val="28"/>
          <w:rtl/>
        </w:rPr>
        <w:t xml:space="preserve">( بعث امیر - إلى أن قال - ادفع بالتي هي أحسن السيئة -) انظر الحدود</w:t>
      </w:r>
    </w:p>
    <w:p>
      <w:pPr>
        <w:pStyle w:val="BookText"/>
      </w:pPr>
      <w:r>
        <w:rPr>
          <w:rFonts w:ascii="IRNazanin" w:hAnsi="IRNazanin" w:eastAsia="IRNazanin" w:cs="IRNazanin"/>
          <w:lang w:bidi="fa-IR"/>
          <w:color w:val="111111"/>
          <w:sz w:val="28"/>
          <w:szCs w:val="28"/>
          <w:rtl/>
        </w:rPr>
        <w:t xml:space="preserve">( بلی من کسب سيئة -) انظر الحجة</w:t>
      </w:r>
    </w:p>
    <w:p>
      <w:pPr>
        <w:pStyle w:val="BookText"/>
      </w:pPr>
      <w:r>
        <w:rPr>
          <w:rFonts w:ascii="Amiri" w:hAnsi="Amiri" w:eastAsia="Amiri" w:cs="Amiri"/>
          <w:lang w:bidi="ar-SA"/>
          <w:color w:val="111111"/>
          <w:sz w:val="28"/>
          <w:szCs w:val="28"/>
          <w:rtl/>
        </w:rPr>
        <w:t xml:space="preserve">(كانت عندي امرأة - إلى أن قال - وكانت سيئة الخلق -) انظر الطلاق</w:t>
      </w:r>
    </w:p>
    <w:p>
      <w:pPr>
        <w:pStyle w:val="BookText"/>
      </w:pPr>
      <w:r>
        <w:rPr>
          <w:rFonts w:ascii="IRNazanin" w:hAnsi="IRNazanin" w:eastAsia="IRNazanin" w:cs="IRNazanin"/>
          <w:lang w:bidi="fa-IR"/>
          <w:color w:val="111111"/>
          <w:sz w:val="28"/>
          <w:szCs w:val="28"/>
          <w:rtl/>
        </w:rPr>
        <w:t xml:space="preserve">(لما اخرج بعلي علیه السلام - إلى أن قال - لولا أن تكون سيئة -) انظر الحجة</w:t>
      </w:r>
    </w:p>
    <w:p>
      <w:pPr>
        <w:pStyle w:val="BookText"/>
      </w:pPr>
      <w:r>
        <w:rPr>
          <w:rFonts w:ascii="Amiri" w:hAnsi="Amiri" w:eastAsia="Amiri" w:cs="Amiri"/>
          <w:lang w:bidi="ar-SA"/>
          <w:color w:val="111111"/>
          <w:sz w:val="28"/>
          <w:szCs w:val="28"/>
          <w:rtl/>
        </w:rPr>
        <w:t xml:space="preserve">( من سرته حسنة وسائته سيئة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من عمل سيئة-) انظر الاستغفار</w:t>
      </w:r>
    </w:p>
    <w:p>
      <w:pPr>
        <w:pStyle w:val="BookText"/>
      </w:pPr>
      <w:r>
        <w:rPr>
          <w:rFonts w:ascii="Amiri" w:hAnsi="Amiri" w:eastAsia="Amiri" w:cs="Amiri"/>
          <w:lang w:bidi="ar-SA"/>
          <w:color w:val="111111"/>
          <w:sz w:val="28"/>
          <w:szCs w:val="28"/>
          <w:rtl/>
        </w:rPr>
        <w:t xml:space="preserve">( من هم بسيئة -) انظر الذنب</w:t>
      </w:r>
    </w:p>
    <w:p>
      <w:pPr>
        <w:pStyle w:val="Heading3"/>
      </w:pPr>
      <w:bookmarkStart w:id="232" w:name="_Toc123"/>
      <w:r>
        <w:t>«سيحان»</w:t>
      </w:r>
      <w:bookmarkEnd w:id="232"/>
    </w:p>
    <w:p>
      <w:pPr>
        <w:pStyle w:val="BookText"/>
      </w:pPr>
      <w:r>
        <w:rPr>
          <w:rFonts w:ascii="Amiri" w:hAnsi="Amiri" w:eastAsia="Amiri" w:cs="Amiri"/>
          <w:lang w:bidi="ar-SA"/>
          <w:color w:val="111111"/>
          <w:sz w:val="28"/>
          <w:szCs w:val="28"/>
          <w:rtl/>
        </w:rPr>
        <w:t xml:space="preserve">(ما لكم من هذه الأرض - إلى أن قال - منها سيحان وجيحان -) انظر الحجة</w:t>
      </w:r>
    </w:p>
    <w:p>
      <w:pPr>
        <w:pStyle w:val="Heading3"/>
      </w:pPr>
      <w:bookmarkStart w:id="233" w:name="_Toc124"/>
      <w:r>
        <w:t>«السيد»</w:t>
      </w:r>
      <w:bookmarkEnd w:id="233"/>
    </w:p>
    <w:p>
      <w:pPr>
        <w:pStyle w:val="BookText"/>
      </w:pPr>
      <w:r>
        <w:rPr>
          <w:rFonts w:ascii="Amiri" w:hAnsi="Amiri" w:eastAsia="Amiri" w:cs="Amiri"/>
          <w:lang w:bidi="ar-SA"/>
          <w:color w:val="111111"/>
          <w:sz w:val="28"/>
          <w:szCs w:val="28"/>
          <w:rtl/>
        </w:rPr>
        <w:t xml:space="preserve">(اتخذ لي قلنسوة فلا تجعلها مصبغة فان السيد مثلي -) انظر القلنسوة</w:t>
      </w:r>
    </w:p>
    <w:p>
      <w:pPr>
        <w:pStyle w:val="BookText"/>
      </w:pPr>
      <w:r>
        <w:rPr>
          <w:rFonts w:ascii="Amiri" w:hAnsi="Amiri" w:eastAsia="Amiri" w:cs="Amiri"/>
          <w:lang w:bidi="ar-SA"/>
          <w:color w:val="111111"/>
          <w:sz w:val="28"/>
          <w:szCs w:val="28"/>
          <w:rtl/>
        </w:rPr>
        <w:t xml:space="preserve">( اذا قَتَلَت أم الولد سیّدها خطاً -)</w:t>
      </w:r>
    </w:p>
    <w:p>
      <w:pPr>
        <w:pStyle w:val="BookText"/>
      </w:pPr>
      <w:r>
        <w:rPr>
          <w:rFonts w:ascii="IRNazanin" w:hAnsi="IRNazanin" w:eastAsia="IRNazanin" w:cs="IRNazanin"/>
          <w:lang w:bidi="fa-IR"/>
          <w:color w:val="111111"/>
          <w:sz w:val="28"/>
          <w:szCs w:val="28"/>
          <w:rtl/>
        </w:rPr>
        <w:t xml:space="preserve">انظر أم الولد</w:t>
      </w:r>
    </w:p>
    <w:p>
      <w:pPr>
        <w:pStyle w:val="BookText"/>
      </w:pPr>
      <w:r>
        <w:rPr>
          <w:rFonts w:ascii="IRNazanin" w:hAnsi="IRNazanin" w:eastAsia="IRNazanin" w:cs="IRNazanin"/>
          <w:lang w:bidi="fa-IR"/>
          <w:color w:val="111111"/>
          <w:sz w:val="28"/>
          <w:szCs w:val="28"/>
          <w:rtl/>
        </w:rPr>
        <w:t xml:space="preserve">( اذا كاتب الرجل مملوکه - إلى أن قال - ولم يكن استثني السيد -) انظر المكاتبة</w:t>
      </w:r>
    </w:p>
    <w:p>
      <w:pPr>
        <w:pStyle w:val="BookText"/>
      </w:pPr>
      <w:r>
        <w:rPr>
          <w:rFonts w:ascii="Amiri" w:hAnsi="Amiri" w:eastAsia="Amiri" w:cs="Amiri"/>
          <w:lang w:bidi="ar-SA"/>
          <w:color w:val="111111"/>
          <w:sz w:val="28"/>
          <w:szCs w:val="28"/>
          <w:rtl/>
        </w:rPr>
        <w:t xml:space="preserve">( اذا كان للرجل مملوكة - إلى أن قال - ولم يكن استثنى السيد -) انظر المكاتبة</w:t>
      </w:r>
    </w:p>
    <w:p>
      <w:pPr>
        <w:pStyle w:val="BookText"/>
      </w:pPr>
      <w:r>
        <w:rPr>
          <w:rFonts w:ascii="Amiri" w:hAnsi="Amiri" w:eastAsia="Amiri" w:cs="Amiri"/>
          <w:lang w:bidi="ar-SA"/>
          <w:color w:val="111111"/>
          <w:sz w:val="28"/>
          <w:szCs w:val="28"/>
          <w:rtl/>
        </w:rPr>
        <w:t xml:space="preserve">( اعلم يا سيدي -) انظر الوصية</w:t>
      </w:r>
    </w:p>
    <w:p>
      <w:pPr>
        <w:pStyle w:val="BookText"/>
      </w:pPr>
      <w:r>
        <w:rPr>
          <w:rFonts w:ascii="IRNazanin" w:hAnsi="IRNazanin" w:eastAsia="IRNazanin" w:cs="IRNazanin"/>
          <w:lang w:bidi="fa-IR"/>
          <w:color w:val="111111"/>
          <w:sz w:val="28"/>
          <w:szCs w:val="28"/>
          <w:rtl/>
        </w:rPr>
        <w:t xml:space="preserve">(اعمل لي قلانس بيضاء ولا تكسرها فان السيد مثلی -) انظر القلنسوة</w:t>
      </w:r>
    </w:p>
    <w:p>
      <w:pPr>
        <w:pStyle w:val="BookText"/>
      </w:pPr>
      <w:r>
        <w:rPr>
          <w:rFonts w:ascii="IRNazanin" w:hAnsi="IRNazanin" w:eastAsia="IRNazanin" w:cs="IRNazanin"/>
          <w:lang w:bidi="fa-IR"/>
          <w:color w:val="111111"/>
          <w:sz w:val="28"/>
          <w:szCs w:val="28"/>
          <w:rtl/>
        </w:rPr>
        <w:t xml:space="preserve">( امرنا سیدنا ان تمر في وسطها - ) يأتي في اللواط تحت عنوان (كان قوم لوط الخ )</w:t>
      </w:r>
    </w:p>
    <w:p>
      <w:pPr>
        <w:pStyle w:val="BookText"/>
      </w:pPr>
      <w:r>
        <w:rPr>
          <w:rFonts w:ascii="IRNazanin" w:hAnsi="IRNazanin" w:eastAsia="IRNazanin" w:cs="IRNazanin"/>
          <w:lang w:bidi="fa-IR"/>
          <w:color w:val="111111"/>
          <w:sz w:val="28"/>
          <w:szCs w:val="28"/>
          <w:rtl/>
        </w:rPr>
        <w:t xml:space="preserve">(ان مکاتباً أتی أمیرالمؤمنين عليه السلام فقال ان سیدی کاتبنی -) انظر المكاتبة</w:t>
      </w:r>
    </w:p>
    <w:p>
      <w:pPr>
        <w:pStyle w:val="BookText"/>
      </w:pPr>
      <w:r>
        <w:rPr>
          <w:rFonts w:ascii="Amiri" w:hAnsi="Amiri" w:eastAsia="Amiri" w:cs="Amiri"/>
          <w:lang w:bidi="ar-SA"/>
          <w:color w:val="111111"/>
          <w:sz w:val="28"/>
          <w:szCs w:val="28"/>
          <w:rtl/>
        </w:rPr>
        <w:t xml:space="preserve">(ان يوم الجمعة سيد الايام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انا سيد النبيين -) انظر الحجة</w:t>
      </w:r>
    </w:p>
    <w:p>
      <w:pPr>
        <w:pStyle w:val="BookText"/>
      </w:pPr>
      <w:r>
        <w:rPr>
          <w:rFonts w:ascii="IRNazanin" w:hAnsi="IRNazanin" w:eastAsia="IRNazanin" w:cs="IRNazanin"/>
          <w:lang w:bidi="fa-IR"/>
          <w:color w:val="111111"/>
          <w:sz w:val="28"/>
          <w:szCs w:val="28"/>
          <w:rtl/>
        </w:rPr>
        <w:t xml:space="preserve">( انما عصی سیده فاذا - ) تقدم في التزويج تحت عنوان ( عن مملوك الخ)</w:t>
      </w:r>
    </w:p>
    <w:p>
      <w:pPr>
        <w:pStyle w:val="BookText"/>
      </w:pPr>
      <w:r>
        <w:rPr>
          <w:rFonts w:ascii="Amiri" w:hAnsi="Amiri" w:eastAsia="Amiri" w:cs="Amiri"/>
          <w:lang w:bidi="ar-SA"/>
          <w:color w:val="111111"/>
          <w:sz w:val="28"/>
          <w:szCs w:val="28"/>
          <w:rtl/>
        </w:rPr>
        <w:t xml:space="preserve">( انما عصى سيده ولم يعص الله - ) تقدم في التزويج تحت عنوان (عن رجل تزوج عبده الخ)</w:t>
      </w:r>
    </w:p>
    <w:p>
      <w:pPr>
        <w:pStyle w:val="BookText"/>
      </w:pPr>
      <w:r>
        <w:rPr>
          <w:rFonts w:ascii="IRNazanin" w:hAnsi="IRNazanin" w:eastAsia="IRNazanin" w:cs="IRNazanin"/>
          <w:lang w:bidi="fa-IR"/>
          <w:color w:val="111111"/>
          <w:sz w:val="28"/>
          <w:szCs w:val="28"/>
          <w:rtl/>
        </w:rPr>
        <w:t xml:space="preserve">( دخلت على سیدی -) انظر الثريد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آدام الجنة - ) انظر اللحوم</w:t>
      </w:r>
    </w:p>
    <w:p>
      <w:pPr>
        <w:pStyle w:val="BookText"/>
      </w:pPr>
      <w:r>
        <w:rPr>
          <w:rFonts w:ascii="Amiri" w:hAnsi="Amiri" w:eastAsia="Amiri" w:cs="Amiri"/>
          <w:lang w:bidi="ar-SA"/>
          <w:color w:val="111111"/>
          <w:sz w:val="28"/>
          <w:szCs w:val="28"/>
          <w:rtl/>
        </w:rPr>
        <w:t xml:space="preserve">( سيد الأعمال انصاف الناس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سيد الأعمال ثلاثة -) انظر الثلاثة</w:t>
      </w:r>
    </w:p>
    <w:p>
      <w:pPr>
        <w:pStyle w:val="BookText"/>
      </w:pPr>
      <w:r>
        <w:rPr>
          <w:rFonts w:ascii="IRNazanin" w:hAnsi="IRNazanin" w:eastAsia="IRNazanin" w:cs="IRNazanin"/>
          <w:lang w:bidi="fa-IR"/>
          <w:color w:val="111111"/>
          <w:sz w:val="28"/>
          <w:szCs w:val="28"/>
          <w:rtl/>
        </w:rPr>
        <w:t xml:space="preserve">( سید شراب الجنة -) انظر الماء</w:t>
      </w:r>
    </w:p>
    <w:p>
      <w:pPr>
        <w:pStyle w:val="BookText"/>
      </w:pPr>
      <w:r>
        <w:rPr>
          <w:rFonts w:ascii="Amiri" w:hAnsi="Amiri" w:eastAsia="Amiri" w:cs="Amiri"/>
          <w:lang w:bidi="ar-SA"/>
          <w:color w:val="111111"/>
          <w:sz w:val="28"/>
          <w:szCs w:val="28"/>
          <w:rtl/>
        </w:rPr>
        <w:t xml:space="preserve">( سيد الطعام -) انظر اللحوم</w:t>
      </w:r>
    </w:p>
    <w:p>
      <w:pPr>
        <w:pStyle w:val="BookText"/>
      </w:pPr>
      <w:r>
        <w:rPr>
          <w:rFonts w:ascii="Amiri" w:hAnsi="Amiri" w:eastAsia="Amiri" w:cs="Amiri"/>
          <w:lang w:bidi="ar-SA"/>
          <w:color w:val="111111"/>
          <w:sz w:val="28"/>
          <w:szCs w:val="28"/>
          <w:rtl/>
        </w:rPr>
        <w:t xml:space="preserve">«سيد القوم خادمهم» (م)</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Amiri" w:hAnsi="Amiri" w:eastAsia="Amiri" w:cs="Amiri"/>
          <w:lang w:bidi="ar-SA"/>
          <w:color w:val="111111"/>
          <w:sz w:val="28"/>
          <w:szCs w:val="28"/>
          <w:rtl/>
        </w:rPr>
        <w:t xml:space="preserve">(عن الامة يموت سيدها -) انظر العدة</w:t>
      </w:r>
    </w:p>
    <w:p>
      <w:pPr>
        <w:pStyle w:val="BookText"/>
      </w:pPr>
      <w:r>
        <w:rPr>
          <w:rFonts w:ascii="Amiri" w:hAnsi="Amiri" w:eastAsia="Amiri" w:cs="Amiri"/>
          <w:lang w:bidi="ar-SA"/>
          <w:color w:val="111111"/>
          <w:sz w:val="28"/>
          <w:szCs w:val="28"/>
          <w:rtl/>
        </w:rPr>
        <w:t xml:space="preserve">(عن الامة يموت عنها سيدها -)</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(عن جارية اعتقت عن دبر سیدها-)</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Amiri" w:hAnsi="Amiri" w:eastAsia="Amiri" w:cs="Amiri"/>
          <w:lang w:bidi="ar-SA"/>
          <w:color w:val="111111"/>
          <w:sz w:val="28"/>
          <w:szCs w:val="28"/>
          <w:rtl/>
        </w:rPr>
        <w:t xml:space="preserve">(عن جارية مدبرة أبقت عن سيدها -)</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IRNazanin" w:hAnsi="IRNazanin" w:eastAsia="IRNazanin" w:cs="IRNazanin"/>
          <w:lang w:bidi="fa-IR"/>
          <w:color w:val="111111"/>
          <w:sz w:val="28"/>
          <w:szCs w:val="28"/>
          <w:rtl/>
        </w:rPr>
        <w:t xml:space="preserve">(عن رجل تزوج ام ولد كانت لرجل فمات عنها سیدها -) انظر التزویج</w:t>
      </w:r>
    </w:p>
    <w:p>
      <w:pPr>
        <w:pStyle w:val="BookText"/>
      </w:pPr>
      <w:r>
        <w:rPr>
          <w:rFonts w:ascii="Amiri" w:hAnsi="Amiri" w:eastAsia="Amiri" w:cs="Amiri"/>
          <w:lang w:bidi="ar-SA"/>
          <w:color w:val="111111"/>
          <w:sz w:val="28"/>
          <w:szCs w:val="28"/>
          <w:rtl/>
        </w:rPr>
        <w:t xml:space="preserve">(عن سيد الآدام -) انظر اللحوم</w:t>
      </w:r>
    </w:p>
    <w:p>
      <w:pPr>
        <w:pStyle w:val="BookText"/>
      </w:pPr>
      <w:r>
        <w:rPr>
          <w:rFonts w:ascii="Amiri" w:hAnsi="Amiri" w:eastAsia="Amiri" w:cs="Amiri"/>
          <w:lang w:bidi="ar-SA"/>
          <w:color w:val="111111"/>
          <w:sz w:val="28"/>
          <w:szCs w:val="28"/>
          <w:rtl/>
        </w:rPr>
        <w:t xml:space="preserve">(عن مملوك تزوج بغير اذن سيده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الامة اذا غشيها سيدها -)</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(في رجل مات وله ام ولد وقد حل لها سيدها شيئاً -) انظر الوصية</w:t>
      </w:r>
    </w:p>
    <w:p>
      <w:pPr>
        <w:pStyle w:val="BookText"/>
      </w:pPr>
      <w:r>
        <w:rPr>
          <w:rFonts w:ascii="IRNazanin" w:hAnsi="IRNazanin" w:eastAsia="IRNazanin" w:cs="IRNazanin"/>
          <w:lang w:bidi="fa-IR"/>
          <w:color w:val="111111"/>
          <w:sz w:val="28"/>
          <w:szCs w:val="28"/>
          <w:rtl/>
        </w:rPr>
        <w:t xml:space="preserve">(قال رسول الله - إلى أن قال - من سیدکم -) انظر البخل</w:t>
      </w:r>
    </w:p>
    <w:p>
      <w:pPr>
        <w:pStyle w:val="BookText"/>
      </w:pPr>
      <w:r>
        <w:rPr>
          <w:rFonts w:ascii="Amiri" w:hAnsi="Amiri" w:eastAsia="Amiri" w:cs="Amiri"/>
          <w:lang w:bidi="ar-SA"/>
          <w:color w:val="111111"/>
          <w:sz w:val="28"/>
          <w:szCs w:val="28"/>
          <w:rtl/>
        </w:rPr>
        <w:t xml:space="preserve">(قضي امير المؤمنين عله السلام في سرية رجل ولدت لسيدها -) انظر السرية</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سيد ولد آدم -)</w:t>
      </w:r>
    </w:p>
    <w:p>
      <w:pPr>
        <w:pStyle w:val="BookText"/>
      </w:pPr>
      <w:r>
        <w:rPr>
          <w:rFonts w:ascii="IRNazanin" w:hAnsi="IRNazanin" w:eastAsia="IRNazanin" w:cs="IRNazanin"/>
          <w:lang w:bidi="fa-IR"/>
          <w:color w:val="111111"/>
          <w:sz w:val="28"/>
          <w:szCs w:val="28"/>
          <w:rtl/>
        </w:rPr>
        <w:t xml:space="preserve">انظر محمد بن عبدالله</w:t>
      </w:r>
    </w:p>
    <w:p>
      <w:pPr>
        <w:pStyle w:val="BookText"/>
      </w:pPr>
      <w:r>
        <w:rPr>
          <w:rFonts w:ascii="Amiri" w:hAnsi="Amiri" w:eastAsia="Amiri" w:cs="Amiri"/>
          <w:lang w:bidi="ar-SA"/>
          <w:color w:val="111111"/>
          <w:sz w:val="28"/>
          <w:szCs w:val="28"/>
          <w:rtl/>
        </w:rPr>
        <w:t xml:space="preserve">(كتب محمد بن ابراهيم إلى أبي الحسن ان رأيت يا سيدي -) انظر التعقيب</w:t>
      </w:r>
    </w:p>
    <w:p>
      <w:pPr>
        <w:pStyle w:val="BookText"/>
      </w:pPr>
      <w:r>
        <w:rPr>
          <w:rFonts w:ascii="IRNazanin" w:hAnsi="IRNazanin" w:eastAsia="IRNazanin" w:cs="IRNazanin"/>
          <w:lang w:bidi="fa-IR"/>
          <w:color w:val="111111"/>
          <w:sz w:val="28"/>
          <w:szCs w:val="28"/>
          <w:rtl/>
        </w:rPr>
        <w:t xml:space="preserve">كتبت اليه یا سیدی -) انظر الخمس</w:t>
      </w:r>
    </w:p>
    <w:p>
      <w:pPr>
        <w:pStyle w:val="BookText"/>
      </w:pPr>
      <w:r>
        <w:rPr>
          <w:rFonts w:ascii="IRNazanin" w:hAnsi="IRNazanin" w:eastAsia="IRNazanin" w:cs="IRNazanin"/>
          <w:lang w:bidi="fa-IR"/>
          <w:color w:val="111111"/>
          <w:sz w:val="28"/>
          <w:szCs w:val="28"/>
          <w:rtl/>
        </w:rPr>
        <w:t xml:space="preserve">( اللحم سید الطعام -) انظر اللحوم</w:t>
      </w:r>
    </w:p>
    <w:p>
      <w:pPr>
        <w:pStyle w:val="BookText"/>
      </w:pPr>
      <w:r>
        <w:rPr>
          <w:rFonts w:ascii="Amiri" w:hAnsi="Amiri" w:eastAsia="Amiri" w:cs="Amiri"/>
          <w:lang w:bidi="ar-SA"/>
          <w:color w:val="111111"/>
          <w:sz w:val="28"/>
          <w:szCs w:val="28"/>
          <w:rtl/>
        </w:rPr>
        <w:t xml:space="preserve">( الماء سيد الشراب -) انظر الماء</w:t>
      </w:r>
    </w:p>
    <w:p>
      <w:pPr>
        <w:pStyle w:val="BookText"/>
      </w:pPr>
      <w:r>
        <w:rPr>
          <w:rFonts w:ascii="IRNazanin" w:hAnsi="IRNazanin" w:eastAsia="IRNazanin" w:cs="IRNazanin"/>
          <w:lang w:bidi="fa-IR"/>
          <w:color w:val="111111"/>
          <w:sz w:val="28"/>
          <w:szCs w:val="28"/>
          <w:rtl/>
        </w:rPr>
        <w:t xml:space="preserve">(ومن اعتق عبداً - إلى أن قال - ویکتب للسيد أجران -) انظر العبد</w:t>
      </w:r>
    </w:p>
    <w:p>
      <w:pPr>
        <w:pStyle w:val="BookText"/>
      </w:pPr>
      <w:r>
        <w:rPr>
          <w:rFonts w:ascii="IRNazanin" w:hAnsi="IRNazanin" w:eastAsia="IRNazanin" w:cs="IRNazanin"/>
          <w:lang w:bidi="fa-IR"/>
          <w:color w:val="111111"/>
          <w:sz w:val="28"/>
          <w:szCs w:val="28"/>
          <w:rtl/>
        </w:rPr>
        <w:t xml:space="preserve">( هل يجوز لي یا سیدی -) انظر الزكاة</w:t>
      </w:r>
    </w:p>
    <w:p>
      <w:pPr>
        <w:pStyle w:val="BookText"/>
      </w:pPr>
      <w:r>
        <w:rPr>
          <w:rFonts w:ascii="IRNazanin" w:hAnsi="IRNazanin" w:eastAsia="IRNazanin" w:cs="IRNazanin"/>
          <w:lang w:bidi="fa-IR"/>
          <w:color w:val="111111"/>
          <w:sz w:val="28"/>
          <w:szCs w:val="28"/>
          <w:rtl/>
        </w:rPr>
        <w:t xml:space="preserve">(یا حماد تحسن أن تصلي قال فقلت یا سیدی -) انظر الصلاة</w:t>
      </w:r>
    </w:p>
    <w:p>
      <w:pPr>
        <w:pStyle w:val="BookText"/>
      </w:pPr>
      <w:r>
        <w:rPr>
          <w:rFonts w:ascii="IRNazanin" w:hAnsi="IRNazanin" w:eastAsia="IRNazanin" w:cs="IRNazanin"/>
          <w:lang w:bidi="fa-IR"/>
          <w:color w:val="111111"/>
          <w:sz w:val="28"/>
          <w:szCs w:val="28"/>
          <w:rtl/>
        </w:rPr>
        <w:t xml:space="preserve">( یا سیدی اجعلني -) انظر الخمس</w:t>
      </w:r>
    </w:p>
    <w:p>
      <w:pPr>
        <w:pStyle w:val="BookText"/>
      </w:pPr>
      <w:r>
        <w:rPr>
          <w:rFonts w:ascii="IRNazanin" w:hAnsi="IRNazanin" w:eastAsia="IRNazanin" w:cs="IRNazanin"/>
          <w:lang w:bidi="fa-IR"/>
          <w:color w:val="111111"/>
          <w:sz w:val="28"/>
          <w:szCs w:val="28"/>
          <w:rtl/>
        </w:rPr>
        <w:t xml:space="preserve">( یا سیدی ان الناس -) انظر الحجة</w:t>
      </w:r>
    </w:p>
    <w:p>
      <w:pPr>
        <w:pStyle w:val="BookText"/>
      </w:pPr>
      <w:r>
        <w:rPr>
          <w:rFonts w:ascii="IRNazanin" w:hAnsi="IRNazanin" w:eastAsia="IRNazanin" w:cs="IRNazanin"/>
          <w:lang w:bidi="fa-IR"/>
          <w:color w:val="111111"/>
          <w:sz w:val="28"/>
          <w:szCs w:val="28"/>
          <w:rtl/>
        </w:rPr>
        <w:t xml:space="preserve">( یا سیدی اني أرجو -) انظر الصوم</w:t>
      </w:r>
    </w:p>
    <w:p>
      <w:pPr>
        <w:pStyle w:val="BookText"/>
      </w:pPr>
      <w:r>
        <w:rPr>
          <w:rFonts w:ascii="IRNazanin" w:hAnsi="IRNazanin" w:eastAsia="IRNazanin" w:cs="IRNazanin"/>
          <w:lang w:bidi="fa-IR"/>
          <w:color w:val="111111"/>
          <w:sz w:val="28"/>
          <w:szCs w:val="28"/>
          <w:rtl/>
        </w:rPr>
        <w:t xml:space="preserve">( یا سیدی رجل نذر -) انظر الصوم</w:t>
      </w:r>
    </w:p>
    <w:p>
      <w:pPr>
        <w:pStyle w:val="BookText"/>
      </w:pPr>
      <w:r>
        <w:rPr>
          <w:rFonts w:ascii="IRNazanin" w:hAnsi="IRNazanin" w:eastAsia="IRNazanin" w:cs="IRNazanin"/>
          <w:lang w:bidi="fa-IR"/>
          <w:color w:val="111111"/>
          <w:sz w:val="28"/>
          <w:szCs w:val="28"/>
          <w:rtl/>
        </w:rPr>
        <w:t xml:space="preserve">(یا سیدی کیف اجلس وأنت قائم - ) تقدم في الحجة تحت عنوان (كنت عند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2" w:name="pg14668_170948"/>
    <w:bookmarkEnd w:id="32"/>
    <w:p>
      <w:pPr>
        <w:pStyle w:val="BookText"/>
      </w:pPr>
      <w:r>
        <w:rPr>
          <w:rFonts w:ascii="IRNazanin" w:hAnsi="IRNazanin" w:eastAsia="IRNazanin" w:cs="IRNazanin"/>
          <w:lang w:bidi="fa-IR"/>
          <w:color w:val="111111"/>
          <w:sz w:val="28"/>
          <w:szCs w:val="28"/>
          <w:rtl/>
        </w:rPr>
        <w:t xml:space="preserve">بن جعفر الخ)</w:t>
      </w:r>
    </w:p>
    <w:p>
      <w:pPr>
        <w:pStyle w:val="BookText"/>
      </w:pPr>
      <w:r>
        <w:rPr>
          <w:rFonts w:ascii="IRNazanin" w:hAnsi="IRNazanin" w:eastAsia="IRNazanin" w:cs="IRNazanin"/>
          <w:lang w:bidi="fa-IR"/>
          <w:color w:val="111111"/>
          <w:sz w:val="28"/>
          <w:szCs w:val="28"/>
          <w:rtl/>
        </w:rPr>
        <w:t xml:space="preserve">(یا سیدی نذرت -) انظر الصوم</w:t>
      </w:r>
    </w:p>
    <w:p>
      <w:pPr>
        <w:pStyle w:val="Heading3"/>
      </w:pPr>
      <w:bookmarkStart w:id="234" w:name="_Toc125"/>
      <w:r>
        <w:t>«السيد محمد علیه السلام»</w:t>
      </w:r>
      <w:bookmarkEnd w:id="234"/>
    </w:p>
    <w:p>
      <w:pPr>
        <w:pStyle w:val="BookText"/>
      </w:pPr>
      <w:r>
        <w:rPr>
          <w:rFonts w:ascii="IRNazanin" w:hAnsi="IRNazanin" w:eastAsia="IRNazanin" w:cs="IRNazanin"/>
          <w:lang w:bidi="fa-IR"/>
          <w:color w:val="111111"/>
          <w:sz w:val="28"/>
          <w:szCs w:val="28"/>
          <w:rtl/>
        </w:rPr>
        <w:t xml:space="preserve">( انهم حضروا يوم توفی -) انظر الحجة</w:t>
      </w:r>
    </w:p>
    <w:p>
      <w:pPr>
        <w:pStyle w:val="BookText"/>
      </w:pPr>
      <w:r>
        <w:rPr>
          <w:rFonts w:ascii="IRNazanin" w:hAnsi="IRNazanin" w:eastAsia="IRNazanin" w:cs="IRNazanin"/>
          <w:lang w:bidi="fa-IR"/>
          <w:color w:val="111111"/>
          <w:sz w:val="28"/>
          <w:szCs w:val="28"/>
          <w:rtl/>
        </w:rPr>
        <w:t xml:space="preserve">( دخلت على أبي الحسن بعد مضی ابی جعفر -) انظر الحجة</w:t>
      </w:r>
    </w:p>
    <w:p>
      <w:pPr>
        <w:pStyle w:val="BookText"/>
      </w:pPr>
      <w:r>
        <w:rPr>
          <w:rFonts w:ascii="IRNazanin" w:hAnsi="IRNazanin" w:eastAsia="IRNazanin" w:cs="IRNazanin"/>
          <w:lang w:bidi="fa-IR"/>
          <w:color w:val="111111"/>
          <w:sz w:val="28"/>
          <w:szCs w:val="28"/>
          <w:rtl/>
        </w:rPr>
        <w:t xml:space="preserve">( دخلت على أبي الحسن العسکری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أبي الحسن علیه بعد ما مضى)</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حاضراً أبا الحسن علیه السلام لما توفي ابنه محمد -) انظر الحجة</w:t>
      </w:r>
    </w:p>
    <w:p>
      <w:pPr>
        <w:pStyle w:val="BookText"/>
      </w:pPr>
      <w:r>
        <w:rPr>
          <w:rFonts w:ascii="Amiri" w:hAnsi="Amiri" w:eastAsia="Amiri" w:cs="Amiri"/>
          <w:lang w:bidi="ar-SA"/>
          <w:color w:val="111111"/>
          <w:sz w:val="28"/>
          <w:szCs w:val="28"/>
          <w:rtl/>
        </w:rPr>
        <w:t xml:space="preserve">(كنت حاضراً عند مضي أبي جعفر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مع أبي الحسن علیه السلام في صحن داره فمر بنا محمد ابنه -) انظر الحجة</w:t>
      </w:r>
    </w:p>
    <w:p>
      <w:pPr>
        <w:pStyle w:val="Heading3"/>
      </w:pPr>
      <w:bookmarkStart w:id="235" w:name="_Toc126"/>
      <w:r>
        <w:t>«السير»</w:t>
      </w:r>
      <w:bookmarkEnd w:id="235"/>
    </w:p>
    <w:p>
      <w:pPr>
        <w:pStyle w:val="BookText"/>
      </w:pPr>
      <w:r>
        <w:rPr>
          <w:rFonts w:ascii="Amiri" w:hAnsi="Amiri" w:eastAsia="Amiri" w:cs="Amiri"/>
          <w:lang w:bidi="ar-SA"/>
          <w:color w:val="111111"/>
          <w:sz w:val="28"/>
          <w:szCs w:val="28"/>
          <w:rtl/>
        </w:rPr>
        <w:t xml:space="preserve">( اذا سرت في أرض -) انظر الدابة</w:t>
      </w:r>
    </w:p>
    <w:p>
      <w:pPr>
        <w:pStyle w:val="BookText"/>
      </w:pPr>
      <w:r>
        <w:rPr>
          <w:rFonts w:ascii="IRNazanin" w:hAnsi="IRNazanin" w:eastAsia="IRNazanin" w:cs="IRNazanin"/>
          <w:lang w:bidi="fa-IR"/>
          <w:color w:val="111111"/>
          <w:sz w:val="28"/>
          <w:szCs w:val="28"/>
          <w:rtl/>
        </w:rPr>
        <w:t xml:space="preserve">(ان علياً علیه السلام حين سار -) انظر الحجة</w:t>
      </w:r>
    </w:p>
    <w:p>
      <w:pPr>
        <w:pStyle w:val="BookText"/>
      </w:pPr>
      <w:r>
        <w:rPr>
          <w:rFonts w:ascii="Amiri" w:hAnsi="Amiri" w:eastAsia="Amiri" w:cs="Amiri"/>
          <w:lang w:bidi="ar-SA"/>
          <w:color w:val="111111"/>
          <w:sz w:val="28"/>
          <w:szCs w:val="28"/>
          <w:rtl/>
        </w:rPr>
        <w:t xml:space="preserve">( انا نريد أن نعجل السير -)</w:t>
      </w:r>
    </w:p>
    <w:p>
      <w:pPr>
        <w:pStyle w:val="BookText"/>
      </w:pPr>
      <w:r>
        <w:rPr>
          <w:rFonts w:ascii="IRNazanin" w:hAnsi="IRNazanin" w:eastAsia="IRNazanin" w:cs="IRNazanin"/>
          <w:lang w:bidi="fa-IR"/>
          <w:color w:val="111111"/>
          <w:sz w:val="28"/>
          <w:szCs w:val="28"/>
          <w:rtl/>
        </w:rPr>
        <w:t xml:space="preserve">انظر النفر</w:t>
      </w:r>
    </w:p>
    <w:p>
      <w:pPr>
        <w:pStyle w:val="BookText"/>
      </w:pPr>
      <w:r>
        <w:rPr>
          <w:rFonts w:ascii="Amiri" w:hAnsi="Amiri" w:eastAsia="Amiri" w:cs="Amiri"/>
          <w:lang w:bidi="ar-SA"/>
          <w:color w:val="111111"/>
          <w:sz w:val="28"/>
          <w:szCs w:val="28"/>
          <w:rtl/>
        </w:rPr>
        <w:t xml:space="preserve">(أيسير القائم -) انظر سيرة الامام</w:t>
      </w:r>
    </w:p>
    <w:p>
      <w:pPr>
        <w:pStyle w:val="BookText"/>
      </w:pPr>
      <w:r>
        <w:rPr>
          <w:rFonts w:ascii="IRNazanin" w:hAnsi="IRNazanin" w:eastAsia="IRNazanin" w:cs="IRNazanin"/>
          <w:lang w:bidi="fa-IR"/>
          <w:color w:val="111111"/>
          <w:sz w:val="28"/>
          <w:szCs w:val="28"/>
          <w:rtl/>
        </w:rPr>
        <w:t xml:space="preserve">(بما سار علی بن ابي طالب -)</w:t>
      </w:r>
    </w:p>
    <w:p>
      <w:pPr>
        <w:pStyle w:val="BookText"/>
      </w:pPr>
      <w:r>
        <w:rPr>
          <w:rFonts w:ascii="Amiri" w:hAnsi="Amiri" w:eastAsia="Amiri" w:cs="Amiri"/>
          <w:lang w:bidi="ar-SA"/>
          <w:color w:val="111111"/>
          <w:sz w:val="28"/>
          <w:szCs w:val="28"/>
          <w:rtl/>
        </w:rPr>
        <w:t xml:space="preserve">انظر سيرة الامام</w:t>
      </w:r>
    </w:p>
    <w:p>
      <w:pPr>
        <w:pStyle w:val="BookText"/>
      </w:pPr>
      <w:r>
        <w:rPr>
          <w:rFonts w:ascii="IRNazanin" w:hAnsi="IRNazanin" w:eastAsia="IRNazanin" w:cs="IRNazanin"/>
          <w:lang w:bidi="fa-IR"/>
          <w:color w:val="111111"/>
          <w:sz w:val="28"/>
          <w:szCs w:val="28"/>
          <w:rtl/>
        </w:rPr>
        <w:t xml:space="preserve">( الجمال والمكاری اذا جد بهما السير)</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 خرج امیرالمؤمنین علیه السلام يسير -)</w:t>
      </w:r>
    </w:p>
    <w:p>
      <w:pPr>
        <w:pStyle w:val="BookText"/>
      </w:pPr>
      <w:r>
        <w:rPr>
          <w:rFonts w:ascii="Amiri" w:hAnsi="Amiri" w:eastAsia="Amiri" w:cs="Amiri"/>
          <w:lang w:bidi="ar-SA"/>
          <w:color w:val="111111"/>
          <w:sz w:val="28"/>
          <w:szCs w:val="28"/>
          <w:rtl/>
        </w:rPr>
        <w:t xml:space="preserve">انظر كربلاء</w:t>
      </w:r>
    </w:p>
    <w:p>
      <w:pPr>
        <w:pStyle w:val="BookText"/>
      </w:pPr>
      <w:r>
        <w:rPr>
          <w:rFonts w:ascii="Amiri" w:hAnsi="Amiri" w:eastAsia="Amiri" w:cs="Amiri"/>
          <w:lang w:bidi="ar-SA"/>
          <w:color w:val="111111"/>
          <w:sz w:val="28"/>
          <w:szCs w:val="28"/>
          <w:rtl/>
        </w:rPr>
        <w:t xml:space="preserve">( سير المنازل -) انظر السفر</w:t>
      </w:r>
    </w:p>
    <w:p>
      <w:pPr>
        <w:pStyle w:val="BookText"/>
      </w:pPr>
      <w:r>
        <w:rPr>
          <w:rFonts w:ascii="Amiri" w:hAnsi="Amiri" w:eastAsia="Amiri" w:cs="Amiri"/>
          <w:lang w:bidi="ar-SA"/>
          <w:color w:val="111111"/>
          <w:sz w:val="28"/>
          <w:szCs w:val="28"/>
          <w:rtl/>
        </w:rPr>
        <w:t xml:space="preserve">( سيروا البردين -) انظر السفر</w:t>
      </w:r>
    </w:p>
    <w:p>
      <w:pPr>
        <w:pStyle w:val="BookText"/>
      </w:pPr>
      <w:r>
        <w:rPr>
          <w:rFonts w:ascii="IRNazanin" w:hAnsi="IRNazanin" w:eastAsia="IRNazanin" w:cs="IRNazanin"/>
          <w:lang w:bidi="fa-IR"/>
          <w:color w:val="111111"/>
          <w:sz w:val="28"/>
          <w:szCs w:val="28"/>
          <w:rtl/>
        </w:rPr>
        <w:t xml:space="preserve">( سيروا وانسلوا -) انظر المشيی</w:t>
      </w:r>
    </w:p>
    <w:p>
      <w:pPr>
        <w:pStyle w:val="BookText"/>
      </w:pPr>
      <w:r>
        <w:rPr>
          <w:rFonts w:ascii="Amiri" w:hAnsi="Amiri" w:eastAsia="Amiri" w:cs="Amiri"/>
          <w:lang w:bidi="ar-SA"/>
          <w:color w:val="111111"/>
          <w:sz w:val="28"/>
          <w:szCs w:val="28"/>
          <w:rtl/>
        </w:rPr>
        <w:t xml:space="preserve">( عليكم بالسير في الليل - ) انظر السفر</w:t>
      </w:r>
    </w:p>
    <w:p>
      <w:pPr>
        <w:pStyle w:val="BookText"/>
      </w:pPr>
      <w:r>
        <w:rPr>
          <w:rFonts w:ascii="Amiri" w:hAnsi="Amiri" w:eastAsia="Amiri" w:cs="Amiri"/>
          <w:lang w:bidi="ar-SA"/>
          <w:color w:val="111111"/>
          <w:sz w:val="28"/>
          <w:szCs w:val="28"/>
          <w:rtl/>
        </w:rPr>
        <w:t xml:space="preserve">(عن رجل يسير الى ضيعته -)</w:t>
      </w:r>
    </w:p>
    <w:p>
      <w:pPr>
        <w:pStyle w:val="BookText"/>
      </w:pPr>
      <w:r>
        <w:rPr>
          <w:rFonts w:ascii="Amiri" w:hAnsi="Amiri" w:eastAsia="Amiri" w:cs="Amiri"/>
          <w:lang w:bidi="ar-SA"/>
          <w:color w:val="111111"/>
          <w:sz w:val="28"/>
          <w:szCs w:val="28"/>
          <w:rtl/>
        </w:rPr>
        <w:t xml:space="preserve">انظر الضيعة</w:t>
      </w:r>
    </w:p>
    <w:p>
      <w:pPr>
        <w:pStyle w:val="BookText"/>
      </w:pPr>
      <w:r>
        <w:rPr>
          <w:rFonts w:ascii="Amiri" w:hAnsi="Amiri" w:eastAsia="Amiri" w:cs="Amiri"/>
          <w:lang w:bidi="ar-SA"/>
          <w:color w:val="111111"/>
          <w:sz w:val="28"/>
          <w:szCs w:val="28"/>
          <w:rtl/>
        </w:rPr>
        <w:t xml:space="preserve">(عن رجل يسير على طريق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(عن الرجل يخرج في حاجة فيسير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(عن المكارين الذين يختلفون فقال : اذا جدوا السير -) انظر المكاری</w:t>
      </w:r>
    </w:p>
    <w:p>
      <w:pPr>
        <w:pStyle w:val="BookText"/>
      </w:pPr>
      <w:r>
        <w:rPr>
          <w:rFonts w:ascii="IRNazanin" w:hAnsi="IRNazanin" w:eastAsia="IRNazanin" w:cs="IRNazanin"/>
          <w:lang w:bidi="fa-IR"/>
          <w:color w:val="111111"/>
          <w:sz w:val="28"/>
          <w:szCs w:val="28"/>
          <w:rtl/>
        </w:rPr>
        <w:t xml:space="preserve">(قال أبو عبد الله علیه السلام- إلى أن قال - اني سرت مع أبي جعفر -) انظر علائم الظهور</w:t>
      </w:r>
    </w:p>
    <w:p>
      <w:pPr>
        <w:pStyle w:val="BookText"/>
      </w:pPr>
      <w:r>
        <w:rPr>
          <w:rFonts w:ascii="Amiri" w:hAnsi="Amiri" w:eastAsia="Amiri" w:cs="Amiri"/>
          <w:lang w:bidi="ar-SA"/>
          <w:color w:val="111111"/>
          <w:sz w:val="28"/>
          <w:szCs w:val="28"/>
          <w:rtl/>
        </w:rPr>
        <w:t xml:space="preserve">( قل سيروا في الأرض -) انظر القرآن</w:t>
      </w:r>
    </w:p>
    <w:p>
      <w:pPr>
        <w:pStyle w:val="BookText"/>
      </w:pPr>
      <w:r>
        <w:rPr>
          <w:rFonts w:ascii="IRNazanin" w:hAnsi="IRNazanin" w:eastAsia="IRNazanin" w:cs="IRNazanin"/>
          <w:lang w:bidi="fa-IR"/>
          <w:color w:val="111111"/>
          <w:sz w:val="28"/>
          <w:szCs w:val="28"/>
          <w:rtl/>
        </w:rPr>
        <w:t xml:space="preserve">( قلت لعلي بن الحسين علیه السلام ان علياً علیه السلام سار -) انظر سيرة الامام</w:t>
      </w:r>
    </w:p>
    <w:p>
      <w:pPr>
        <w:pStyle w:val="BookText"/>
      </w:pPr>
      <w:r>
        <w:rPr>
          <w:rFonts w:ascii="Amiri" w:hAnsi="Amiri" w:eastAsia="Amiri" w:cs="Amiri"/>
          <w:lang w:bidi="ar-SA"/>
          <w:color w:val="111111"/>
          <w:sz w:val="28"/>
          <w:szCs w:val="28"/>
          <w:rtl/>
        </w:rPr>
        <w:t xml:space="preserve">(كنت أسير مع -) انظر الشكر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3" w:name="pg14668_170950"/>
    <w:bookmarkEnd w:id="33"/>
    <w:p>
      <w:pPr>
        <w:pStyle w:val="BookText"/>
      </w:pPr>
      <w:r>
        <w:rPr>
          <w:rFonts w:ascii="Amiri" w:hAnsi="Amiri" w:eastAsia="Amiri" w:cs="Amiri"/>
          <w:lang w:bidi="ar-SA"/>
          <w:color w:val="111111"/>
          <w:sz w:val="28"/>
          <w:szCs w:val="28"/>
          <w:rtl/>
        </w:rPr>
        <w:t xml:space="preserve">(لقد اسرى ربي بي -) انظر المؤمن</w:t>
      </w:r>
    </w:p>
    <w:p>
      <w:pPr>
        <w:pStyle w:val="BookText"/>
      </w:pPr>
      <w:r>
        <w:rPr>
          <w:rFonts w:ascii="IRNazanin" w:hAnsi="IRNazanin" w:eastAsia="IRNazanin" w:cs="IRNazanin"/>
          <w:lang w:bidi="fa-IR"/>
          <w:color w:val="111111"/>
          <w:sz w:val="28"/>
          <w:szCs w:val="28"/>
          <w:rtl/>
        </w:rPr>
        <w:t xml:space="preserve">(لما اسرى بالنبي صلی الله علیه و اله و سلم- ) انظر المؤمن</w:t>
      </w:r>
    </w:p>
    <w:p>
      <w:pPr>
        <w:pStyle w:val="BookText"/>
      </w:pPr>
      <w:r>
        <w:rPr>
          <w:rFonts w:ascii="IRNazanin" w:hAnsi="IRNazanin" w:eastAsia="IRNazanin" w:cs="IRNazanin"/>
          <w:lang w:bidi="fa-IR"/>
          <w:color w:val="111111"/>
          <w:sz w:val="28"/>
          <w:szCs w:val="28"/>
          <w:rtl/>
        </w:rPr>
        <w:t xml:space="preserve">( المکاری اذا جد به السير -)</w:t>
      </w:r>
    </w:p>
    <w:p>
      <w:pPr>
        <w:pStyle w:val="BookText"/>
      </w:pPr>
      <w:r>
        <w:rPr>
          <w:rFonts w:ascii="IRNazanin" w:hAnsi="IRNazanin" w:eastAsia="IRNazanin" w:cs="IRNazanin"/>
          <w:lang w:bidi="fa-IR"/>
          <w:color w:val="111111"/>
          <w:sz w:val="28"/>
          <w:szCs w:val="28"/>
          <w:rtl/>
        </w:rPr>
        <w:t xml:space="preserve">انظر المكاری</w:t>
      </w:r>
    </w:p>
    <w:p>
      <w:pPr>
        <w:pStyle w:val="BookText"/>
      </w:pPr>
      <w:r>
        <w:rPr>
          <w:rFonts w:ascii="IRNazanin" w:hAnsi="IRNazanin" w:eastAsia="IRNazanin" w:cs="IRNazanin"/>
          <w:lang w:bidi="fa-IR"/>
          <w:color w:val="111111"/>
          <w:sz w:val="28"/>
          <w:szCs w:val="28"/>
          <w:rtl/>
        </w:rPr>
        <w:t xml:space="preserve">( المكاری و الجمال اذا جد بهما السير )</w:t>
      </w:r>
    </w:p>
    <w:p>
      <w:pPr>
        <w:pStyle w:val="BookText"/>
      </w:pPr>
      <w:r>
        <w:rPr>
          <w:rFonts w:ascii="IRNazanin" w:hAnsi="IRNazanin" w:eastAsia="IRNazanin" w:cs="IRNazanin"/>
          <w:lang w:bidi="fa-IR"/>
          <w:color w:val="111111"/>
          <w:sz w:val="28"/>
          <w:szCs w:val="28"/>
          <w:rtl/>
        </w:rPr>
        <w:t xml:space="preserve">انظر المكاری</w:t>
      </w:r>
    </w:p>
    <w:p>
      <w:pPr>
        <w:pStyle w:val="BookText"/>
      </w:pPr>
      <w:r>
        <w:rPr>
          <w:rFonts w:ascii="IRNazanin" w:hAnsi="IRNazanin" w:eastAsia="IRNazanin" w:cs="IRNazanin"/>
          <w:lang w:bidi="fa-IR"/>
          <w:color w:val="111111"/>
          <w:sz w:val="28"/>
          <w:szCs w:val="28"/>
          <w:rtl/>
        </w:rPr>
        <w:t xml:space="preserve">( وقدرنا فيها السير سيروا فيها ليالي و ایاماً آمنين - ) يأتي في القرآن تحت عنوان ( دخل قتادة الخ)</w:t>
      </w:r>
    </w:p>
    <w:p>
      <w:pPr>
        <w:pStyle w:val="BookText"/>
      </w:pPr>
      <w:r>
        <w:rPr>
          <w:rFonts w:ascii="IRNazanin" w:hAnsi="IRNazanin" w:eastAsia="IRNazanin" w:cs="IRNazanin"/>
          <w:lang w:bidi="fa-IR"/>
          <w:color w:val="111111"/>
          <w:sz w:val="28"/>
          <w:szCs w:val="28"/>
          <w:rtl/>
        </w:rPr>
        <w:t xml:space="preserve">«يا علي سر سنتین بر والديك سر سنة صل رحمك ، سر میلاً عد مريضاً، سر میلین شيع جنازة ، سر ثلاثة أميال اجب دعوة، سر أربعة أميال زرأخا في الله ، سر خمسة أميال أجب الملهوف سر ستة أميال انصر المظلوم وعليك بالاستغفار» (م)</w:t>
      </w:r>
    </w:p>
    <w:p>
      <w:pPr>
        <w:pStyle w:val="BookText"/>
      </w:pPr>
      <w:r>
        <w:rPr>
          <w:rFonts w:ascii="IRNazanin" w:hAnsi="IRNazanin" w:eastAsia="IRNazanin" w:cs="IRNazanin"/>
          <w:lang w:bidi="fa-IR"/>
          <w:color w:val="111111"/>
          <w:sz w:val="28"/>
          <w:szCs w:val="28"/>
          <w:rtl/>
        </w:rPr>
        <w:t xml:space="preserve">الفقيه ج 4 ص 360 ب176 ذیل ح4.</w:t>
      </w:r>
    </w:p>
    <w:p>
      <w:pPr>
        <w:pStyle w:val="Heading3"/>
      </w:pPr>
      <w:bookmarkStart w:id="236" w:name="_Toc127"/>
      <w:r>
        <w:t>«السيرة»</w:t>
      </w:r>
      <w:bookmarkEnd w:id="236"/>
    </w:p>
    <w:p>
      <w:pPr>
        <w:pStyle w:val="BookText"/>
      </w:pPr>
      <w:r>
        <w:rPr>
          <w:rFonts w:ascii="IRNazanin" w:hAnsi="IRNazanin" w:eastAsia="IRNazanin" w:cs="IRNazanin"/>
          <w:lang w:bidi="fa-IR"/>
          <w:color w:val="111111"/>
          <w:sz w:val="28"/>
          <w:szCs w:val="28"/>
          <w:rtl/>
        </w:rPr>
        <w:t xml:space="preserve">(أيسير القائم بخلاف سیرة على -)</w:t>
      </w:r>
    </w:p>
    <w:p>
      <w:pPr>
        <w:pStyle w:val="BookText"/>
      </w:pPr>
      <w:r>
        <w:rPr>
          <w:rFonts w:ascii="Amiri" w:hAnsi="Amiri" w:eastAsia="Amiri" w:cs="Amiri"/>
          <w:lang w:bidi="ar-SA"/>
          <w:color w:val="111111"/>
          <w:sz w:val="28"/>
          <w:szCs w:val="28"/>
          <w:rtl/>
        </w:rPr>
        <w:t xml:space="preserve">انظر سيرة الامام</w:t>
      </w:r>
    </w:p>
    <w:p>
      <w:pPr>
        <w:pStyle w:val="BookText"/>
      </w:pPr>
      <w:r>
        <w:rPr>
          <w:rFonts w:ascii="Amiri" w:hAnsi="Amiri" w:eastAsia="Amiri" w:cs="Amiri"/>
          <w:lang w:bidi="ar-SA"/>
          <w:color w:val="111111"/>
          <w:sz w:val="28"/>
          <w:szCs w:val="28"/>
          <w:rtl/>
        </w:rPr>
        <w:t xml:space="preserve">( عن سيرة الامام -) انظر الجزية</w:t>
      </w:r>
    </w:p>
    <w:p>
      <w:pPr>
        <w:pStyle w:val="BookText"/>
      </w:pPr>
      <w:r>
        <w:rPr>
          <w:rFonts w:ascii="Amiri" w:hAnsi="Amiri" w:eastAsia="Amiri" w:cs="Amiri"/>
          <w:lang w:bidi="ar-SA"/>
          <w:color w:val="111111"/>
          <w:sz w:val="28"/>
          <w:szCs w:val="28"/>
          <w:rtl/>
        </w:rPr>
        <w:t xml:space="preserve">(عن القائم اذا قام بأي سيرة يسير -)</w:t>
      </w:r>
    </w:p>
    <w:p>
      <w:pPr>
        <w:pStyle w:val="BookText"/>
      </w:pPr>
      <w:r>
        <w:rPr>
          <w:rFonts w:ascii="Amiri" w:hAnsi="Amiri" w:eastAsia="Amiri" w:cs="Amiri"/>
          <w:lang w:bidi="ar-SA"/>
          <w:color w:val="111111"/>
          <w:sz w:val="28"/>
          <w:szCs w:val="28"/>
          <w:rtl/>
        </w:rPr>
        <w:t xml:space="preserve">انظر سيرة الامام</w:t>
      </w:r>
    </w:p>
    <w:p>
      <w:pPr>
        <w:pStyle w:val="BookText"/>
      </w:pPr>
      <w:r>
        <w:rPr>
          <w:rFonts w:ascii="IRNazanin" w:hAnsi="IRNazanin" w:eastAsia="IRNazanin" w:cs="IRNazanin"/>
          <w:lang w:bidi="fa-IR"/>
          <w:color w:val="111111"/>
          <w:sz w:val="28"/>
          <w:szCs w:val="28"/>
          <w:rtl/>
        </w:rPr>
        <w:t xml:space="preserve">( قلت لعلي بن الحسين - إلى أن قال - بخلاف سیرة النبي صلی الله علیه و اله و سلم- ) انظر سيرة الامام</w:t>
      </w:r>
    </w:p>
    <w:p>
      <w:pPr>
        <w:pStyle w:val="BookText"/>
      </w:pPr>
      <w:r>
        <w:rPr>
          <w:rFonts w:ascii="Amiri" w:hAnsi="Amiri" w:eastAsia="Amiri" w:cs="Amiri"/>
          <w:lang w:bidi="ar-SA"/>
          <w:color w:val="111111"/>
          <w:sz w:val="28"/>
          <w:szCs w:val="28"/>
          <w:rtl/>
        </w:rPr>
        <w:t xml:space="preserve">(كتب ابو جعفر - إلى أن قال - سير في ذلك بسيرته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(لسيرة على علیه السلام في أهل البصرة -)</w:t>
      </w:r>
    </w:p>
    <w:p>
      <w:pPr>
        <w:pStyle w:val="BookText"/>
      </w:pPr>
      <w:r>
        <w:rPr>
          <w:rFonts w:ascii="Amiri" w:hAnsi="Amiri" w:eastAsia="Amiri" w:cs="Amiri"/>
          <w:lang w:bidi="ar-SA"/>
          <w:color w:val="111111"/>
          <w:sz w:val="28"/>
          <w:szCs w:val="28"/>
          <w:rtl/>
        </w:rPr>
        <w:t xml:space="preserve">انظر سيرة الامام</w:t>
      </w:r>
    </w:p>
    <w:p>
      <w:pPr>
        <w:pStyle w:val="BookText"/>
      </w:pPr>
      <w:r>
        <w:rPr>
          <w:rFonts w:ascii="IRNazanin" w:hAnsi="IRNazanin" w:eastAsia="IRNazanin" w:cs="IRNazanin"/>
          <w:lang w:bidi="fa-IR"/>
          <w:color w:val="111111"/>
          <w:sz w:val="28"/>
          <w:szCs w:val="28"/>
          <w:rtl/>
        </w:rPr>
        <w:t xml:space="preserve">(لما هزم - إلى أن قال - هذه سیرتان -)</w:t>
      </w:r>
    </w:p>
    <w:p>
      <w:pPr>
        <w:pStyle w:val="BookText"/>
      </w:pPr>
      <w:r>
        <w:rPr>
          <w:rFonts w:ascii="Amiri" w:hAnsi="Amiri" w:eastAsia="Amiri" w:cs="Amiri"/>
          <w:lang w:bidi="ar-SA"/>
          <w:color w:val="111111"/>
          <w:sz w:val="28"/>
          <w:szCs w:val="28"/>
          <w:rtl/>
        </w:rPr>
        <w:t xml:space="preserve">انظر سيرة الامام</w:t>
      </w:r>
    </w:p>
    <w:p>
      <w:pPr>
        <w:pStyle w:val="Heading3"/>
      </w:pPr>
      <w:bookmarkStart w:id="237" w:name="_Toc128"/>
      <w:r>
        <w:t>«سيرة الامام»</w:t>
      </w:r>
      <w:bookmarkEnd w:id="237"/>
    </w:p>
    <w:p>
      <w:pPr>
        <w:pStyle w:val="BookText"/>
      </w:pPr>
      <w:r>
        <w:rPr>
          <w:rFonts w:ascii="IRNazanin" w:hAnsi="IRNazanin" w:eastAsia="IRNazanin" w:cs="IRNazanin"/>
          <w:lang w:bidi="fa-IR"/>
          <w:color w:val="111111"/>
          <w:sz w:val="28"/>
          <w:szCs w:val="28"/>
          <w:rtl/>
        </w:rPr>
        <w:t xml:space="preserve">«أيسير القائم بخلاف سيرة على علیه السلام؟ قال : نعم وذلك أن علياً عليه السلام سار بالمن والكف لانه علم ان شیعته سيظهر عليهم ، وان القائم اذا قام سار فيهم بالسيف والسبی، وذلك أنه يعلم أن شيعته لم يظهر عليهم من بعده أبداً» (6)</w:t>
      </w:r>
    </w:p>
    <w:p>
      <w:pPr>
        <w:pStyle w:val="BookText"/>
      </w:pPr>
      <w:r>
        <w:rPr>
          <w:rFonts w:ascii="Amiri" w:hAnsi="Amiri" w:eastAsia="Amiri" w:cs="Amiri"/>
          <w:lang w:bidi="ar-SA"/>
          <w:color w:val="111111"/>
          <w:sz w:val="28"/>
          <w:szCs w:val="28"/>
          <w:rtl/>
        </w:rPr>
        <w:t xml:space="preserve">التهذيب ج 6 ص 154 ب 70ح 2.</w:t>
      </w:r>
    </w:p>
    <w:p>
      <w:pPr>
        <w:pStyle w:val="BookText"/>
      </w:pPr>
      <w:r>
        <w:rPr>
          <w:rFonts w:ascii="IRNazanin" w:hAnsi="IRNazanin" w:eastAsia="IRNazanin" w:cs="IRNazanin"/>
          <w:lang w:bidi="fa-IR"/>
          <w:color w:val="111111"/>
          <w:sz w:val="28"/>
          <w:szCs w:val="28"/>
          <w:rtl/>
        </w:rPr>
        <w:t xml:space="preserve">«بما سار علي بن ابي طالب علیه السلام ؟ فقال : ان ابا اليقظان كان رجلاً حاداً فقال : یا امیرالمؤمنين بما تسير في هؤلاء غداً؟ فقال : بالمن كما سار رسول الله صلی الله علیه و اله و سلم في أهل مكة»</w:t>
      </w:r>
    </w:p>
    <w:p>
      <w:pPr>
        <w:pStyle w:val="BookText"/>
      </w:pPr>
      <w:r>
        <w:rPr>
          <w:rFonts w:ascii="Amiri" w:hAnsi="Amiri" w:eastAsia="Amiri" w:cs="Amiri"/>
          <w:lang w:bidi="ar-SA"/>
          <w:color w:val="111111"/>
          <w:sz w:val="28"/>
          <w:szCs w:val="28"/>
          <w:rtl/>
        </w:rPr>
        <w:t xml:space="preserve">التهذيب ج6 ص 154 ب 70 ح3.</w:t>
      </w:r>
    </w:p>
    <w:p>
      <w:pPr>
        <w:pStyle w:val="BookText"/>
      </w:pPr>
      <w:r>
        <w:rPr>
          <w:rFonts w:ascii="Amiri" w:hAnsi="Amiri" w:eastAsia="Amiri" w:cs="Amiri"/>
          <w:lang w:bidi="ar-SA"/>
          <w:color w:val="111111"/>
          <w:sz w:val="28"/>
          <w:szCs w:val="28"/>
          <w:rtl/>
        </w:rPr>
        <w:t xml:space="preserve">(عن سيرة الامام -) انظر الجزية</w:t>
      </w:r>
    </w:p>
    <w:p>
      <w:pPr>
        <w:pStyle w:val="BookText"/>
      </w:pPr>
      <w:r>
        <w:rPr>
          <w:rFonts w:ascii="Amiri" w:hAnsi="Amiri" w:eastAsia="Amiri" w:cs="Amiri"/>
          <w:lang w:bidi="ar-SA"/>
          <w:color w:val="111111"/>
          <w:sz w:val="28"/>
          <w:szCs w:val="28"/>
          <w:rtl/>
        </w:rPr>
        <w:t xml:space="preserve">«عن القائم عجل الله فرجه اذا ، قام بأي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سيرة يسير في الناس ؟ فقال : بسيرة ماسار به رسول الله صلی الله علیه و اله و سلم حتى يظهر الاسلام، قلت وما كانت سيرة رسول الله؟ قال: ابطل ما كان في الجاهلية واستقبل الناس بالعدل وكذلك القائم عليه السلام اذا قام يبطل ما كان في الهدنة مما كان في أيدي الناس ويستقبل بهم العدل» (5)</w:t>
      </w:r>
    </w:p>
    <w:p>
      <w:pPr>
        <w:pStyle w:val="BookText"/>
      </w:pPr>
      <w:r>
        <w:rPr>
          <w:rFonts w:ascii="Amiri" w:hAnsi="Amiri" w:eastAsia="Amiri" w:cs="Amiri"/>
          <w:lang w:bidi="ar-SA"/>
          <w:color w:val="111111"/>
          <w:sz w:val="28"/>
          <w:szCs w:val="28"/>
          <w:rtl/>
        </w:rPr>
        <w:t xml:space="preserve">التهذيب ج6 ص 154 ب 70ح 1.</w:t>
      </w:r>
    </w:p>
    <w:p>
      <w:pPr>
        <w:pStyle w:val="BookText"/>
      </w:pPr>
      <w:r>
        <w:rPr>
          <w:rFonts w:ascii="IRNazanin" w:hAnsi="IRNazanin" w:eastAsia="IRNazanin" w:cs="IRNazanin"/>
          <w:lang w:bidi="fa-IR"/>
          <w:color w:val="111111"/>
          <w:sz w:val="28"/>
          <w:szCs w:val="28"/>
          <w:rtl/>
        </w:rPr>
        <w:t xml:space="preserve">(فاخبرني عن القائم عليه السلام يسير - ) يأتي تحت عنوان ( لسيرة على علیه السلام الخ)</w:t>
      </w:r>
    </w:p>
    <w:p>
      <w:pPr>
        <w:pStyle w:val="BookText"/>
      </w:pPr>
      <w:r>
        <w:rPr>
          <w:rFonts w:ascii="IRNazanin" w:hAnsi="IRNazanin" w:eastAsia="IRNazanin" w:cs="IRNazanin"/>
          <w:lang w:bidi="fa-IR"/>
          <w:color w:val="111111"/>
          <w:sz w:val="28"/>
          <w:szCs w:val="28"/>
          <w:rtl/>
        </w:rPr>
        <w:t xml:space="preserve">«قلت لعلي بن الحسين علیهماالسلام: ان علياً عليه السلام سار في أهل القبلة بخلاف سيرة النبي صلی الله علیه و اله في أهل الشرك قال : فغضب ثم جلس ثم قال : سار فيهم والله بسيرة رسول الله صلی الله علیه و اله و سلم يوم الفتح ، ان علياً علیه السلام كتب الى مالك وهو على مقدمته يوم البصرة: لا ، تطعن في غير مقبل ولا تقتل مدبراً ولا تجز على</w:t>
      </w:r>
      <w:r>
        <w:rPr>
          <w:rStyle w:val="FootnoteReference"/>
        </w:rPr>
        <w:footnoteReference w:id="162"/>
      </w:r>
      <w:r>
        <w:rPr>
          <w:rFonts w:ascii="Amiri" w:hAnsi="Amiri" w:eastAsia="Amiri" w:cs="Amiri"/>
          <w:lang w:bidi="ar-SA"/>
          <w:color w:val="111111"/>
          <w:sz w:val="28"/>
          <w:szCs w:val="28"/>
          <w:rtl/>
        </w:rPr>
        <w:t xml:space="preserve">جريح، ومن اغلق بابه فهو آمن، فأخذ الكتاب فوضعه بين يديه علي القربوس</w:t>
      </w:r>
      <w:r>
        <w:rPr>
          <w:rStyle w:val="FootnoteReference"/>
        </w:rPr>
        <w:footnoteReference w:id="163"/>
      </w:r>
      <w:r>
        <w:rPr>
          <w:rFonts w:ascii="Amiri" w:hAnsi="Amiri" w:eastAsia="Amiri" w:cs="Amiri"/>
          <w:lang w:bidi="ar-SA"/>
          <w:color w:val="111111"/>
          <w:sz w:val="28"/>
          <w:szCs w:val="28"/>
          <w:rtl/>
        </w:rPr>
        <w:t xml:space="preserve">ثم قال : قبل أن يقرأه : اقتلوا فقتلهم حتى أدخلهم سكك البصرة ثم فتح الكتاب فقرأه ثم أمر منادياً فنادى بما في الكتاب»</w:t>
      </w:r>
    </w:p>
    <w:p>
      <w:pPr>
        <w:pStyle w:val="BookText"/>
      </w:pPr>
      <w:r>
        <w:rPr>
          <w:rFonts w:ascii="Amiri" w:hAnsi="Amiri" w:eastAsia="Amiri" w:cs="Amiri"/>
          <w:lang w:bidi="ar-SA"/>
          <w:color w:val="111111"/>
          <w:sz w:val="28"/>
          <w:szCs w:val="28"/>
          <w:rtl/>
        </w:rPr>
        <w:t xml:space="preserve">التهذيب ج 6 ص 155 ب 70ح 5.</w:t>
      </w:r>
    </w:p>
    <w:p>
      <w:pPr>
        <w:pStyle w:val="BookText"/>
      </w:pPr>
      <w:r>
        <w:rPr>
          <w:rFonts w:ascii="IRNazanin" w:hAnsi="IRNazanin" w:eastAsia="IRNazanin" w:cs="IRNazanin"/>
          <w:lang w:bidi="fa-IR"/>
          <w:color w:val="111111"/>
          <w:sz w:val="28"/>
          <w:szCs w:val="28"/>
          <w:rtl/>
        </w:rPr>
        <w:t xml:space="preserve">الكافي ج 5 ص 33 ک16ب 10 ح 3.</w:t>
      </w:r>
    </w:p>
    <w:p>
      <w:pPr>
        <w:pStyle w:val="BookText"/>
      </w:pPr>
      <w:r>
        <w:rPr>
          <w:rFonts w:ascii="IRNazanin" w:hAnsi="IRNazanin" w:eastAsia="IRNazanin" w:cs="IRNazanin"/>
          <w:lang w:bidi="fa-IR"/>
          <w:color w:val="111111"/>
          <w:sz w:val="28"/>
          <w:szCs w:val="28"/>
          <w:rtl/>
        </w:rPr>
        <w:t xml:space="preserve">«لسيرة على علیه السلام في أهل البصرة كانت خيراً لشيعته مما طلعت عليه الشمس، انه علم ان للقوم دولة فلو سباهم لسبیت شیعته ، قلت : فأخبرني عن القائم علیه السلام يسير بسيرته ؟ قال : لا ، ان علياً صلوات الله عليه سار فيهم بالم للعلم من دولتهم</w:t>
      </w:r>
      <w:r>
        <w:rPr>
          <w:rStyle w:val="FootnoteReference"/>
        </w:rPr>
        <w:footnoteReference w:id="164"/>
      </w:r>
      <w:r>
        <w:rPr>
          <w:rFonts w:ascii="Amiri" w:hAnsi="Amiri" w:eastAsia="Amiri" w:cs="Amiri"/>
          <w:lang w:bidi="ar-SA"/>
          <w:color w:val="111111"/>
          <w:sz w:val="28"/>
          <w:szCs w:val="28"/>
          <w:rtl/>
        </w:rPr>
        <w:t xml:space="preserve">، وان القائم عجل الله فرجه يسير فيهم بخلاف</w:t>
      </w:r>
      <w:r>
        <w:rPr>
          <w:rStyle w:val="FootnoteReference"/>
        </w:rPr>
        <w:footnoteReference w:id="165"/>
      </w:r>
      <w:r>
        <w:rPr>
          <w:rFonts w:ascii="Amiri" w:hAnsi="Amiri" w:eastAsia="Amiri" w:cs="Amiri"/>
          <w:lang w:bidi="ar-SA"/>
          <w:color w:val="111111"/>
          <w:sz w:val="28"/>
          <w:szCs w:val="28"/>
          <w:rtl/>
        </w:rPr>
        <w:t xml:space="preserve">تلك السيرة لأنه لا دولة لهم» (6)</w:t>
      </w:r>
    </w:p>
    <w:p>
      <w:pPr>
        <w:pStyle w:val="BookText"/>
      </w:pPr>
      <w:r>
        <w:rPr>
          <w:rFonts w:ascii="Amiri" w:hAnsi="Amiri" w:eastAsia="Amiri" w:cs="Amiri"/>
          <w:lang w:bidi="ar-SA"/>
          <w:color w:val="111111"/>
          <w:sz w:val="28"/>
          <w:szCs w:val="28"/>
          <w:rtl/>
        </w:rPr>
        <w:t xml:space="preserve">الكافي ج 5 ص 33 ك16 ب 10 ح 4.</w:t>
      </w:r>
    </w:p>
    <w:p>
      <w:pPr>
        <w:pStyle w:val="BookText"/>
      </w:pPr>
      <w:r>
        <w:rPr>
          <w:rFonts w:ascii="Amiri" w:hAnsi="Amiri" w:eastAsia="Amiri" w:cs="Amiri"/>
          <w:lang w:bidi="ar-SA"/>
          <w:color w:val="111111"/>
          <w:sz w:val="28"/>
          <w:szCs w:val="28"/>
          <w:rtl/>
        </w:rPr>
        <w:t xml:space="preserve">التهذيب ج6 ص 155 ب 70 ح6.</w:t>
      </w:r>
    </w:p>
    <w:p>
      <w:pPr>
        <w:pStyle w:val="BookText"/>
      </w:pPr>
      <w:r>
        <w:rPr>
          <w:rFonts w:ascii="IRNazanin" w:hAnsi="IRNazanin" w:eastAsia="IRNazanin" w:cs="IRNazanin"/>
          <w:lang w:bidi="fa-IR"/>
          <w:color w:val="111111"/>
          <w:sz w:val="28"/>
          <w:szCs w:val="28"/>
          <w:rtl/>
        </w:rPr>
        <w:t xml:space="preserve">«لما هزم الناس يوم الجمل قال امیرالمؤمنین علیه السلام: لا تتبعوا مولياً ولا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14668_170954"/>
    <w:bookmarkEnd w:id="34"/>
    <w:p>
      <w:pPr>
        <w:pStyle w:val="BookText"/>
      </w:pPr>
      <w:r>
        <w:rPr>
          <w:rFonts w:ascii="IRNazanin" w:hAnsi="IRNazanin" w:eastAsia="IRNazanin" w:cs="IRNazanin"/>
          <w:lang w:bidi="fa-IR"/>
          <w:color w:val="111111"/>
          <w:sz w:val="28"/>
          <w:szCs w:val="28"/>
          <w:rtl/>
        </w:rPr>
        <w:t xml:space="preserve">تجيزوا على جريح ، ومن اغلق بابه فهو آمن فلما كان يوم صفين قتل المقبل والمدبر وأجاز على جريح، فقال أبان بن تغلب لعبدالله بن شريك : هذه سیرتان مختلفتان؟ فقال : ان اهل الجمل قتل طلحة والزبير وان معاوية كان قائماً بعينه وكان قائدهم» (غ)</w:t>
      </w:r>
    </w:p>
    <w:p>
      <w:pPr>
        <w:pStyle w:val="BookText"/>
      </w:pPr>
      <w:r>
        <w:rPr>
          <w:rFonts w:ascii="IRNazanin" w:hAnsi="IRNazanin" w:eastAsia="IRNazanin" w:cs="IRNazanin"/>
          <w:lang w:bidi="fa-IR"/>
          <w:color w:val="111111"/>
          <w:sz w:val="28"/>
          <w:szCs w:val="28"/>
          <w:rtl/>
        </w:rPr>
        <w:t xml:space="preserve">الكافي ج 5 ص 33 ک16 ب 10 ح 5.</w:t>
      </w:r>
    </w:p>
    <w:p>
      <w:pPr>
        <w:pStyle w:val="BookText"/>
      </w:pPr>
      <w:r>
        <w:rPr>
          <w:rFonts w:ascii="Amiri" w:hAnsi="Amiri" w:eastAsia="Amiri" w:cs="Amiri"/>
          <w:lang w:bidi="ar-SA"/>
          <w:color w:val="111111"/>
          <w:sz w:val="28"/>
          <w:szCs w:val="28"/>
          <w:rtl/>
        </w:rPr>
        <w:t xml:space="preserve">التهذيب ج 6 ص 155ب 70ح 7.</w:t>
      </w:r>
    </w:p>
    <w:p>
      <w:pPr>
        <w:pStyle w:val="BookText"/>
      </w:pPr>
      <w:r>
        <w:rPr>
          <w:rFonts w:ascii="IRNazanin" w:hAnsi="IRNazanin" w:eastAsia="IRNazanin" w:cs="IRNazanin"/>
          <w:lang w:bidi="fa-IR"/>
          <w:color w:val="111111"/>
          <w:sz w:val="28"/>
          <w:szCs w:val="28"/>
          <w:rtl/>
        </w:rPr>
        <w:t xml:space="preserve">«لما هزمنا علي علیه السلام بالبصرة، رد على الناس اموالهم من أقام بينة أعطاه ومن لم يقم بينة أحلفه قال : فقال له قائل : يا امیرالمؤمنین اقسم الفيي، بيننا والسبیی قال : فلما اكثروا عليه قال : ایكم يأخذ أم المؤمنين في سهمه ؟! فكفوا» (غ)</w:t>
      </w:r>
    </w:p>
    <w:p>
      <w:pPr>
        <w:pStyle w:val="BookText"/>
      </w:pPr>
      <w:r>
        <w:rPr>
          <w:rFonts w:ascii="Amiri" w:hAnsi="Amiri" w:eastAsia="Amiri" w:cs="Amiri"/>
          <w:lang w:bidi="ar-SA"/>
          <w:color w:val="111111"/>
          <w:sz w:val="28"/>
          <w:szCs w:val="28"/>
          <w:rtl/>
        </w:rPr>
        <w:t xml:space="preserve">التهذيب ج6 ص 155 ب 70ح 4.</w:t>
      </w:r>
    </w:p>
    <w:p>
      <w:pPr>
        <w:pStyle w:val="Heading3"/>
      </w:pPr>
      <w:bookmarkStart w:id="238" w:name="_Toc129"/>
      <w:r>
        <w:t>«سیف» (1)</w:t>
      </w:r>
      <w:bookmarkEnd w:id="238"/>
    </w:p>
    <w:p>
      <w:pPr>
        <w:pStyle w:val="BookText"/>
      </w:pPr>
      <w:r>
        <w:rPr>
          <w:rFonts w:ascii="Amiri" w:hAnsi="Amiri" w:eastAsia="Amiri" w:cs="Amiri"/>
          <w:lang w:bidi="ar-SA"/>
          <w:color w:val="111111"/>
          <w:sz w:val="28"/>
          <w:szCs w:val="28"/>
          <w:rtl/>
        </w:rPr>
        <w:t xml:space="preserve">( يأتي يوم القيامة شيء -)</w:t>
      </w:r>
    </w:p>
    <w:p>
      <w:pPr>
        <w:pStyle w:val="BookText"/>
      </w:pPr>
      <w:r>
        <w:rPr>
          <w:rFonts w:ascii="IRNazanin" w:hAnsi="IRNazanin" w:eastAsia="IRNazanin" w:cs="IRNazanin"/>
          <w:lang w:bidi="fa-IR"/>
          <w:color w:val="111111"/>
          <w:sz w:val="28"/>
          <w:szCs w:val="28"/>
          <w:rtl/>
        </w:rPr>
        <w:t xml:space="preserve">انظر الوالدان</w:t>
      </w:r>
    </w:p>
    <w:p>
      <w:pPr>
        <w:pStyle w:val="Heading3"/>
      </w:pPr>
      <w:bookmarkStart w:id="239" w:name="_Toc130"/>
      <w:r>
        <w:t>«السيف»</w:t>
      </w:r>
      <w:bookmarkEnd w:id="239"/>
    </w:p>
    <w:p>
      <w:pPr>
        <w:pStyle w:val="BookText"/>
      </w:pPr>
      <w:r>
        <w:rPr>
          <w:rFonts w:ascii="Amiri" w:hAnsi="Amiri" w:eastAsia="Amiri" w:cs="Amiri"/>
          <w:lang w:bidi="ar-SA"/>
          <w:color w:val="111111"/>
          <w:sz w:val="28"/>
          <w:szCs w:val="28"/>
          <w:rtl/>
        </w:rPr>
        <w:t xml:space="preserve">( اذا التقى المسلمان بسيفهما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اذا مات الرجل فسيفه -) انظر الارث</w:t>
      </w:r>
    </w:p>
    <w:p>
      <w:pPr>
        <w:pStyle w:val="BookText"/>
      </w:pPr>
      <w:r>
        <w:rPr>
          <w:rFonts w:ascii="Amiri" w:hAnsi="Amiri" w:eastAsia="Amiri" w:cs="Amiri"/>
          <w:lang w:bidi="ar-SA"/>
          <w:color w:val="111111"/>
          <w:sz w:val="28"/>
          <w:szCs w:val="28"/>
          <w:rtl/>
        </w:rPr>
        <w:t xml:space="preserve">( اذا مات الرجل فلاكبر ولده سيفه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 اذا هلك الرجل وترك بنين فللأكبر السيف -) انظر الارث</w:t>
      </w:r>
    </w:p>
    <w:p>
      <w:pPr>
        <w:pStyle w:val="BookText"/>
      </w:pPr>
      <w:r>
        <w:rPr>
          <w:rFonts w:ascii="Amiri" w:hAnsi="Amiri" w:eastAsia="Amiri" w:cs="Amiri"/>
          <w:lang w:bidi="ar-SA"/>
          <w:color w:val="111111"/>
          <w:sz w:val="28"/>
          <w:szCs w:val="28"/>
          <w:rtl/>
        </w:rPr>
        <w:t xml:space="preserve">(اعلم ان ضارب علي بالسيف -) انظر الامانة</w:t>
      </w:r>
    </w:p>
    <w:p>
      <w:pPr>
        <w:pStyle w:val="BookText"/>
      </w:pPr>
      <w:r>
        <w:rPr>
          <w:rFonts w:ascii="Amiri" w:hAnsi="Amiri" w:eastAsia="Amiri" w:cs="Amiri"/>
          <w:lang w:bidi="ar-SA"/>
          <w:color w:val="111111"/>
          <w:sz w:val="28"/>
          <w:szCs w:val="28"/>
          <w:rtl/>
        </w:rPr>
        <w:t xml:space="preserve">(اما انه لم يقتله بسيف ولا -) يأتي في الفقراء تحت عنوان ( يا علي الحاجة الخ)</w:t>
      </w:r>
    </w:p>
    <w:p>
      <w:pPr>
        <w:pStyle w:val="BookText"/>
      </w:pPr>
      <w:r>
        <w:rPr>
          <w:rFonts w:ascii="IRNazanin" w:hAnsi="IRNazanin" w:eastAsia="IRNazanin" w:cs="IRNazanin"/>
          <w:lang w:bidi="fa-IR"/>
          <w:color w:val="111111"/>
          <w:sz w:val="28"/>
          <w:szCs w:val="28"/>
          <w:rtl/>
        </w:rPr>
        <w:t xml:space="preserve">( ان امیرالمؤمنين عليه السلام خطب - إلى أن قال - لألف ضربة بالسيف -) انظر الجهاد</w:t>
      </w:r>
    </w:p>
    <w:p>
      <w:pPr>
        <w:pStyle w:val="BookText"/>
      </w:pPr>
      <w:r>
        <w:rPr>
          <w:rFonts w:ascii="Amiri" w:hAnsi="Amiri" w:eastAsia="Amiri" w:cs="Amiri"/>
          <w:lang w:bidi="ar-SA"/>
          <w:color w:val="111111"/>
          <w:sz w:val="28"/>
          <w:szCs w:val="28"/>
          <w:rtl/>
        </w:rPr>
        <w:t xml:space="preserve">(ان حلية سيف رسول الله - ) انظر الحلي</w:t>
      </w:r>
    </w:p>
    <w:p>
      <w:pPr>
        <w:pStyle w:val="BookText"/>
      </w:pPr>
      <w:r>
        <w:rPr>
          <w:rFonts w:ascii="Amiri" w:hAnsi="Amiri" w:eastAsia="Amiri" w:cs="Amiri"/>
          <w:lang w:bidi="ar-SA"/>
          <w:color w:val="111111"/>
          <w:sz w:val="28"/>
          <w:szCs w:val="28"/>
          <w:rtl/>
        </w:rPr>
        <w:t xml:space="preserve">( أن رجلا من مواليك بلغه أن رجلاً يعطي السيف -) انظر الجهاد</w:t>
      </w:r>
    </w:p>
    <w:p>
      <w:pPr>
        <w:pStyle w:val="BookText"/>
      </w:pPr>
      <w:r>
        <w:rPr>
          <w:rFonts w:ascii="Amiri" w:hAnsi="Amiri" w:eastAsia="Amiri" w:cs="Amiri"/>
          <w:lang w:bidi="ar-SA"/>
          <w:color w:val="111111"/>
          <w:sz w:val="28"/>
          <w:szCs w:val="28"/>
          <w:rtl/>
        </w:rPr>
        <w:t xml:space="preserve">( ان الرجل اذا ترك سيفاً -) انظر الارث</w:t>
      </w:r>
    </w:p>
    <w:p>
      <w:pPr>
        <w:pStyle w:val="BookText"/>
      </w:pPr>
      <w:r>
        <w:rPr>
          <w:rFonts w:ascii="Amiri" w:hAnsi="Amiri" w:eastAsia="Amiri" w:cs="Amiri"/>
          <w:lang w:bidi="ar-SA"/>
          <w:color w:val="111111"/>
          <w:sz w:val="28"/>
          <w:szCs w:val="28"/>
          <w:rtl/>
        </w:rPr>
        <w:t xml:space="preserve">(ان عندي لسيف رسول 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كان معه سيف - ) يأتي في الصلاة تحت عنوان (عن رجل ليس معه الا - الخ)</w:t>
      </w:r>
    </w:p>
    <w:p>
      <w:pPr>
        <w:pStyle w:val="BookText"/>
      </w:pPr>
      <w:r>
        <w:rPr>
          <w:rFonts w:ascii="Amiri" w:hAnsi="Amiri" w:eastAsia="Amiri" w:cs="Amiri"/>
          <w:lang w:bidi="ar-SA"/>
          <w:color w:val="111111"/>
          <w:sz w:val="28"/>
          <w:szCs w:val="28"/>
          <w:rtl/>
        </w:rPr>
        <w:t xml:space="preserve">(ان لصاً دخل - إلى أن قال - حتى يعمه بالسيف -) انظر اللص</w:t>
      </w:r>
    </w:p>
    <w:p>
      <w:pPr>
        <w:pStyle w:val="BookText"/>
      </w:pPr>
      <w:r>
        <w:rPr>
          <w:rFonts w:ascii="IRNazanin" w:hAnsi="IRNazanin" w:eastAsia="IRNazanin" w:cs="IRNazanin"/>
          <w:lang w:bidi="fa-IR"/>
          <w:color w:val="111111"/>
          <w:sz w:val="28"/>
          <w:szCs w:val="28"/>
          <w:rtl/>
        </w:rPr>
        <w:t xml:space="preserve">( ان الله ادب هذه الأمة بالسيف - ) تقدم في الحجة تحت عنوان ( ان امیرالمؤمنین لما بويع الخ)</w:t>
      </w:r>
    </w:p>
    <w:p>
      <w:pPr>
        <w:pStyle w:val="BookText"/>
      </w:pPr>
      <w:r>
        <w:rPr>
          <w:rFonts w:ascii="IRNazanin" w:hAnsi="IRNazanin" w:eastAsia="IRNazanin" w:cs="IRNazanin"/>
          <w:lang w:bidi="fa-IR"/>
          <w:color w:val="111111"/>
          <w:sz w:val="28"/>
          <w:szCs w:val="28"/>
          <w:rtl/>
        </w:rPr>
        <w:t xml:space="preserve">(ان الله بعث رسوله - إلى أن قال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فالخير في السيف -) انظر الجهاد</w:t>
      </w:r>
    </w:p>
    <w:p>
      <w:pPr>
        <w:pStyle w:val="BookText"/>
      </w:pPr>
      <w:r>
        <w:rPr>
          <w:rFonts w:ascii="IRNazanin" w:hAnsi="IRNazanin" w:eastAsia="IRNazanin" w:cs="IRNazanin"/>
          <w:lang w:bidi="fa-IR"/>
          <w:color w:val="111111"/>
          <w:sz w:val="28"/>
          <w:szCs w:val="28"/>
          <w:rtl/>
        </w:rPr>
        <w:t xml:space="preserve">«انا قوم نعمل السيوف وليست لنا معيشة ولا تجارة غيرها ونحن مضطرون اليها وانما علاجنا من جلود الميتة من البغال والحمير الأهلية لا يجوز في أعمالنا غيرها فيحل لنا عملها وشراؤها وبيعها ومها بأيدينا وثيابنا ونحن نصلي في ثيابنا ونحن محتاجون الى جوابك في هذه المسألة يا سیدنا لضرورتنا اليها ؟ فكتب علیه السلام: اجعل ثوباً للصلاة وكتبت اليه : جعلت فداك وقوائم السيف التي تستي السفن اتخذها من جلود السمك فهل يجوز لي العمل بها ولسنا نأكل لحومها ؟ فكتب علیه السلام: لا ، بأس به» (7)</w:t>
      </w:r>
    </w:p>
    <w:p>
      <w:pPr>
        <w:pStyle w:val="BookText"/>
      </w:pPr>
      <w:r>
        <w:rPr>
          <w:rFonts w:ascii="Amiri" w:hAnsi="Amiri" w:eastAsia="Amiri" w:cs="Amiri"/>
          <w:lang w:bidi="ar-SA"/>
          <w:color w:val="111111"/>
          <w:sz w:val="28"/>
          <w:szCs w:val="28"/>
          <w:rtl/>
        </w:rPr>
        <w:t xml:space="preserve">التهذيب ج6 ص 376ب 93 ح 221.</w:t>
      </w:r>
    </w:p>
    <w:p>
      <w:pPr>
        <w:pStyle w:val="BookText"/>
      </w:pPr>
      <w:r>
        <w:rPr>
          <w:rFonts w:ascii="Amiri" w:hAnsi="Amiri" w:eastAsia="Amiri" w:cs="Amiri"/>
          <w:lang w:bidi="ar-SA"/>
          <w:color w:val="111111"/>
          <w:sz w:val="28"/>
          <w:szCs w:val="28"/>
          <w:rtl/>
        </w:rPr>
        <w:t xml:space="preserve">(انك تتكلم بهذا الكلام والسيف يقطر دماً -) انظر اليقين</w:t>
      </w:r>
    </w:p>
    <w:p>
      <w:pPr>
        <w:pStyle w:val="BookText"/>
      </w:pPr>
      <w:r>
        <w:rPr>
          <w:rFonts w:ascii="Amiri" w:hAnsi="Amiri" w:eastAsia="Amiri" w:cs="Amiri"/>
          <w:lang w:bidi="ar-SA"/>
          <w:color w:val="111111"/>
          <w:sz w:val="28"/>
          <w:szCs w:val="28"/>
          <w:rtl/>
        </w:rPr>
        <w:t xml:space="preserve">( انه وجد في قائمة سيف - ) انظر الثلاثة</w:t>
      </w:r>
    </w:p>
    <w:p>
      <w:pPr>
        <w:pStyle w:val="BookText"/>
      </w:pPr>
      <w:r>
        <w:rPr>
          <w:rFonts w:ascii="Amiri" w:hAnsi="Amiri" w:eastAsia="Amiri" w:cs="Amiri"/>
          <w:lang w:bidi="ar-SA"/>
          <w:color w:val="111111"/>
          <w:sz w:val="28"/>
          <w:szCs w:val="28"/>
          <w:rtl/>
        </w:rPr>
        <w:t xml:space="preserve">(اني أعمل اغماد السيوف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«اني رجل صيقل اشتري السيوف وأبيعها من السلطان أجائز لي بيعها ؟ فكتب علیه السلام السلام: لا بأس به» (غ)</w:t>
      </w:r>
    </w:p>
    <w:p>
      <w:pPr>
        <w:pStyle w:val="BookText"/>
      </w:pPr>
      <w:r>
        <w:rPr>
          <w:rFonts w:ascii="Amiri" w:hAnsi="Amiri" w:eastAsia="Amiri" w:cs="Amiri"/>
          <w:lang w:bidi="ar-SA"/>
          <w:color w:val="111111"/>
          <w:sz w:val="28"/>
          <w:szCs w:val="28"/>
          <w:rtl/>
        </w:rPr>
        <w:t xml:space="preserve">التهذيب ج 6 ص 382 ب 93 ح 249.</w:t>
      </w:r>
    </w:p>
    <w:p>
      <w:pPr>
        <w:pStyle w:val="BookText"/>
      </w:pPr>
      <w:r>
        <w:rPr>
          <w:rFonts w:ascii="IRNazanin" w:hAnsi="IRNazanin" w:eastAsia="IRNazanin" w:cs="IRNazanin"/>
          <w:lang w:bidi="fa-IR"/>
          <w:color w:val="111111"/>
          <w:sz w:val="28"/>
          <w:szCs w:val="28"/>
          <w:rtl/>
        </w:rPr>
        <w:t xml:space="preserve">( أوصی یزید بن عبدالله بدابة وسيف -)</w:t>
      </w:r>
    </w:p>
    <w:p>
      <w:pPr>
        <w:pStyle w:val="BookText"/>
      </w:pPr>
      <w:r>
        <w:rPr>
          <w:rFonts w:ascii="IRNazanin" w:hAnsi="IRNazanin" w:eastAsia="IRNazanin" w:cs="IRNazanin"/>
          <w:lang w:bidi="fa-IR"/>
          <w:color w:val="111111"/>
          <w:sz w:val="28"/>
          <w:szCs w:val="28"/>
          <w:rtl/>
        </w:rPr>
        <w:t xml:space="preserve">انظر حجة بن الحسن علیه السلام</w:t>
      </w:r>
    </w:p>
    <w:p>
      <w:pPr>
        <w:pStyle w:val="BookText"/>
      </w:pPr>
      <w:r>
        <w:rPr>
          <w:rFonts w:ascii="IRNazanin" w:hAnsi="IRNazanin" w:eastAsia="IRNazanin" w:cs="IRNazanin"/>
          <w:lang w:bidi="fa-IR"/>
          <w:color w:val="111111"/>
          <w:sz w:val="28"/>
          <w:szCs w:val="28"/>
          <w:rtl/>
        </w:rPr>
        <w:t xml:space="preserve">(ترك رسول الله صلی الله علیه و اله و سلم في المتاع سيفاً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حمل رجل - إلى أن قال - ماخبر السيف -) انظر الحجة</w:t>
      </w:r>
    </w:p>
    <w:p>
      <w:pPr>
        <w:pStyle w:val="BookText"/>
      </w:pPr>
      <w:r>
        <w:rPr>
          <w:rFonts w:ascii="Amiri" w:hAnsi="Amiri" w:eastAsia="Amiri" w:cs="Amiri"/>
          <w:lang w:bidi="ar-SA"/>
          <w:color w:val="111111"/>
          <w:sz w:val="28"/>
          <w:szCs w:val="28"/>
          <w:rtl/>
        </w:rPr>
        <w:t xml:space="preserve">(حمل رجل من أهل آبة شيئاً يوصله ونسي سيفاً -) انظر الحجة</w:t>
      </w:r>
    </w:p>
    <w:p>
      <w:pPr>
        <w:pStyle w:val="BookText"/>
      </w:pPr>
      <w:r>
        <w:rPr>
          <w:rFonts w:ascii="Amiri" w:hAnsi="Amiri" w:eastAsia="Amiri" w:cs="Amiri"/>
          <w:lang w:bidi="ar-SA"/>
          <w:color w:val="111111"/>
          <w:sz w:val="28"/>
          <w:szCs w:val="28"/>
          <w:rtl/>
        </w:rPr>
        <w:t xml:space="preserve">( الخير كله في السيف -) انظر الجهاد</w:t>
      </w:r>
    </w:p>
    <w:p>
      <w:pPr>
        <w:pStyle w:val="BookText"/>
      </w:pPr>
      <w:r>
        <w:rPr>
          <w:rFonts w:ascii="Amiri" w:hAnsi="Amiri" w:eastAsia="Amiri" w:cs="Amiri"/>
          <w:lang w:bidi="ar-SA"/>
          <w:color w:val="111111"/>
          <w:sz w:val="28"/>
          <w:szCs w:val="28"/>
          <w:rtl/>
        </w:rPr>
        <w:t xml:space="preserve">( دخلت المدينة ومعي أخي سيف -)</w:t>
      </w:r>
    </w:p>
    <w:p>
      <w:pPr>
        <w:pStyle w:val="BookText"/>
      </w:pPr>
      <w:r>
        <w:rPr>
          <w:rFonts w:ascii="IRNazanin" w:hAnsi="IRNazanin" w:eastAsia="IRNazanin" w:cs="IRNazanin"/>
          <w:lang w:bidi="fa-IR"/>
          <w:color w:val="111111"/>
          <w:sz w:val="28"/>
          <w:szCs w:val="28"/>
          <w:rtl/>
        </w:rPr>
        <w:t xml:space="preserve">انظر التفاح</w:t>
      </w:r>
    </w:p>
    <w:p>
      <w:pPr>
        <w:pStyle w:val="BookText"/>
      </w:pPr>
      <w:r>
        <w:rPr>
          <w:rFonts w:ascii="Amiri" w:hAnsi="Amiri" w:eastAsia="Amiri" w:cs="Amiri"/>
          <w:lang w:bidi="ar-SA"/>
          <w:color w:val="111111"/>
          <w:sz w:val="28"/>
          <w:szCs w:val="28"/>
          <w:rtl/>
        </w:rPr>
        <w:t xml:space="preserve">( ذكرت إلى أن قال - ما اخذ بالسيف فذلك -) انظر الخراج</w:t>
      </w:r>
    </w:p>
    <w:p>
      <w:pPr>
        <w:pStyle w:val="BookText"/>
      </w:pPr>
      <w:r>
        <w:rPr>
          <w:rFonts w:ascii="Amiri" w:hAnsi="Amiri" w:eastAsia="Amiri" w:cs="Amiri"/>
          <w:lang w:bidi="ar-SA"/>
          <w:color w:val="111111"/>
          <w:sz w:val="28"/>
          <w:szCs w:val="28"/>
          <w:rtl/>
        </w:rPr>
        <w:t xml:space="preserve">«السيف اشتريه وفيه الفضة تكون الفضة اكثر وأقل قال : لا بأس به» (6)</w:t>
      </w:r>
    </w:p>
    <w:p>
      <w:pPr>
        <w:pStyle w:val="BookText"/>
      </w:pPr>
      <w:r>
        <w:rPr>
          <w:rFonts w:ascii="Amiri" w:hAnsi="Amiri" w:eastAsia="Amiri" w:cs="Amiri"/>
          <w:lang w:bidi="ar-SA"/>
          <w:color w:val="111111"/>
          <w:sz w:val="28"/>
          <w:szCs w:val="28"/>
          <w:rtl/>
        </w:rPr>
        <w:t xml:space="preserve">التهذيب ج 7 ص 113 ب8 ح 96.</w:t>
      </w:r>
    </w:p>
    <w:p>
      <w:pPr>
        <w:pStyle w:val="BookText"/>
      </w:pPr>
      <w:r>
        <w:rPr>
          <w:rFonts w:ascii="IRNazanin" w:hAnsi="IRNazanin" w:eastAsia="IRNazanin" w:cs="IRNazanin"/>
          <w:lang w:bidi="fa-IR"/>
          <w:color w:val="111111"/>
          <w:sz w:val="28"/>
          <w:szCs w:val="28"/>
          <w:rtl/>
        </w:rPr>
        <w:t xml:space="preserve">الاستبصار ج3 ص 98 ب 64ح6.</w:t>
      </w:r>
    </w:p>
    <w:p>
      <w:pPr>
        <w:pStyle w:val="BookText"/>
      </w:pPr>
      <w:r>
        <w:rPr>
          <w:rFonts w:ascii="Amiri" w:hAnsi="Amiri" w:eastAsia="Amiri" w:cs="Amiri"/>
          <w:lang w:bidi="ar-SA"/>
          <w:color w:val="111111"/>
          <w:sz w:val="28"/>
          <w:szCs w:val="28"/>
          <w:rtl/>
        </w:rPr>
        <w:t xml:space="preserve">«السيف بمنزلة الرداء تصلي فيه ما لم تر فيه دماً، والقوس بمنزلة الرداء</w:t>
      </w:r>
      <w:r>
        <w:rPr>
          <w:rStyle w:val="FootnoteReference"/>
        </w:rPr>
        <w:footnoteReference w:id="166"/>
      </w:r>
      <w:r>
        <w:rPr>
          <w:rFonts w:ascii="IRNazanin" w:hAnsi="IRNazanin" w:eastAsia="IRNazanin" w:cs="IRNazanin"/>
          <w:lang w:bidi="fa-IR"/>
          <w:color w:val="111111"/>
          <w:sz w:val="28"/>
          <w:szCs w:val="28"/>
          <w:rtl/>
        </w:rPr>
        <w:t xml:space="preserve">الا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لا يجوز للرجل أن يصلي وبين يديه سيف لان القبلة أمن» (1)</w:t>
      </w:r>
    </w:p>
    <w:p>
      <w:pPr>
        <w:pStyle w:val="BookText"/>
      </w:pPr>
      <w:r>
        <w:rPr>
          <w:rFonts w:ascii="Amiri" w:hAnsi="Amiri" w:eastAsia="Amiri" w:cs="Amiri"/>
          <w:lang w:bidi="ar-SA"/>
          <w:color w:val="111111"/>
          <w:sz w:val="28"/>
          <w:szCs w:val="28"/>
          <w:rtl/>
        </w:rPr>
        <w:t xml:space="preserve">الفقيه ج 1 ص 161 ب 39 ح 10.</w:t>
      </w:r>
    </w:p>
    <w:p>
      <w:pPr>
        <w:pStyle w:val="BookText"/>
      </w:pPr>
      <w:r>
        <w:rPr>
          <w:rFonts w:ascii="Amiri" w:hAnsi="Amiri" w:eastAsia="Amiri" w:cs="Amiri"/>
          <w:lang w:bidi="ar-SA"/>
          <w:color w:val="111111"/>
          <w:sz w:val="28"/>
          <w:szCs w:val="28"/>
          <w:rtl/>
        </w:rPr>
        <w:t xml:space="preserve">التهذيب ج 2 ص 371 ب17ح 78.</w:t>
      </w:r>
    </w:p>
    <w:p>
      <w:pPr>
        <w:pStyle w:val="BookText"/>
      </w:pPr>
      <w:r>
        <w:rPr>
          <w:rFonts w:ascii="Amiri" w:hAnsi="Amiri" w:eastAsia="Amiri" w:cs="Amiri"/>
          <w:lang w:bidi="ar-SA"/>
          <w:color w:val="111111"/>
          <w:sz w:val="28"/>
          <w:szCs w:val="28"/>
          <w:rtl/>
        </w:rPr>
        <w:t xml:space="preserve">«عن بيع السيف المحلي بالنقد فقال : لا بأس به، قال : وسألته عن بيعه بالنسيئة</w:t>
      </w:r>
      <w:r>
        <w:rPr>
          <w:rStyle w:val="FootnoteReference"/>
        </w:rPr>
        <w:footnoteReference w:id="167"/>
      </w:r>
      <w:r>
        <w:rPr>
          <w:rFonts w:ascii="Amiri" w:hAnsi="Amiri" w:eastAsia="Amiri" w:cs="Amiri"/>
          <w:lang w:bidi="ar-SA"/>
          <w:color w:val="111111"/>
          <w:sz w:val="28"/>
          <w:szCs w:val="28"/>
          <w:rtl/>
        </w:rPr>
        <w:t xml:space="preserve">، فقال : اذا، نقد مثل ما في فضته فلا بأس به أو ليعطي الطعام» (6)</w:t>
      </w:r>
    </w:p>
    <w:p>
      <w:pPr>
        <w:pStyle w:val="BookText"/>
      </w:pPr>
      <w:r>
        <w:rPr>
          <w:rFonts w:ascii="Amiri" w:hAnsi="Amiri" w:eastAsia="Amiri" w:cs="Amiri"/>
          <w:lang w:bidi="ar-SA"/>
          <w:color w:val="111111"/>
          <w:sz w:val="28"/>
          <w:szCs w:val="28"/>
          <w:rtl/>
        </w:rPr>
        <w:t xml:space="preserve">الكافي ج 5 ص 249 ك17 ب 115 ح23.</w:t>
      </w:r>
    </w:p>
    <w:p>
      <w:pPr>
        <w:pStyle w:val="BookText"/>
      </w:pPr>
      <w:r>
        <w:rPr>
          <w:rFonts w:ascii="Amiri" w:hAnsi="Amiri" w:eastAsia="Amiri" w:cs="Amiri"/>
          <w:lang w:bidi="ar-SA"/>
          <w:color w:val="111111"/>
          <w:sz w:val="28"/>
          <w:szCs w:val="28"/>
          <w:rtl/>
        </w:rPr>
        <w:t xml:space="preserve">التهذيب ج 7 ص 112 ب8 ح 91.</w:t>
      </w:r>
    </w:p>
    <w:p>
      <w:pPr>
        <w:pStyle w:val="BookText"/>
      </w:pPr>
      <w:r>
        <w:rPr>
          <w:rFonts w:ascii="IRNazanin" w:hAnsi="IRNazanin" w:eastAsia="IRNazanin" w:cs="IRNazanin"/>
          <w:lang w:bidi="fa-IR"/>
          <w:color w:val="111111"/>
          <w:sz w:val="28"/>
          <w:szCs w:val="28"/>
          <w:rtl/>
        </w:rPr>
        <w:t xml:space="preserve">الاستبصار ج3 ص 97ب 64 ح 1.</w:t>
      </w:r>
    </w:p>
    <w:p>
      <w:pPr>
        <w:pStyle w:val="BookText"/>
      </w:pPr>
      <w:r>
        <w:rPr>
          <w:rFonts w:ascii="Amiri" w:hAnsi="Amiri" w:eastAsia="Amiri" w:cs="Amiri"/>
          <w:lang w:bidi="ar-SA"/>
          <w:color w:val="111111"/>
          <w:sz w:val="28"/>
          <w:szCs w:val="28"/>
          <w:rtl/>
        </w:rPr>
        <w:t xml:space="preserve">«عن تقليد السيف في الصلاة فيه الغراء</w:t>
      </w:r>
      <w:r>
        <w:rPr>
          <w:rStyle w:val="FootnoteReference"/>
        </w:rPr>
        <w:footnoteReference w:id="168"/>
      </w:r>
      <w:r>
        <w:rPr>
          <w:rFonts w:ascii="Amiri" w:hAnsi="Amiri" w:eastAsia="Amiri" w:cs="Amiri"/>
          <w:lang w:bidi="ar-SA"/>
          <w:color w:val="111111"/>
          <w:sz w:val="28"/>
          <w:szCs w:val="28"/>
          <w:rtl/>
        </w:rPr>
        <w:t xml:space="preserve">والكيمخت</w:t>
      </w:r>
      <w:r>
        <w:rPr>
          <w:rStyle w:val="FootnoteReference"/>
        </w:rPr>
        <w:footnoteReference w:id="169"/>
      </w:r>
      <w:r>
        <w:rPr>
          <w:rFonts w:ascii="Amiri" w:hAnsi="Amiri" w:eastAsia="Amiri" w:cs="Amiri"/>
          <w:lang w:bidi="ar-SA"/>
          <w:color w:val="111111"/>
          <w:sz w:val="28"/>
          <w:szCs w:val="28"/>
          <w:rtl/>
        </w:rPr>
        <w:t xml:space="preserve">فقال : لا بأس ما لم تعلم انه ميتة» (6)</w:t>
      </w:r>
    </w:p>
    <w:p>
      <w:pPr>
        <w:pStyle w:val="BookText"/>
      </w:pPr>
      <w:r>
        <w:rPr>
          <w:rFonts w:ascii="Amiri" w:hAnsi="Amiri" w:eastAsia="Amiri" w:cs="Amiri"/>
          <w:lang w:bidi="ar-SA"/>
          <w:color w:val="111111"/>
          <w:sz w:val="28"/>
          <w:szCs w:val="28"/>
          <w:rtl/>
        </w:rPr>
        <w:t xml:space="preserve">الفقيه ج 1 ص 172 ب 39 ح 62.</w:t>
      </w:r>
    </w:p>
    <w:p>
      <w:pPr>
        <w:pStyle w:val="BookText"/>
      </w:pPr>
      <w:r>
        <w:rPr>
          <w:rFonts w:ascii="Amiri" w:hAnsi="Amiri" w:eastAsia="Amiri" w:cs="Amiri"/>
          <w:lang w:bidi="ar-SA"/>
          <w:color w:val="111111"/>
          <w:sz w:val="28"/>
          <w:szCs w:val="28"/>
          <w:rtl/>
        </w:rPr>
        <w:t xml:space="preserve">التهذيب ج 2 ص 205 ب 11ح8</w:t>
      </w:r>
    </w:p>
    <w:p>
      <w:pPr>
        <w:pStyle w:val="BookText"/>
      </w:pPr>
      <w:r>
        <w:rPr>
          <w:rFonts w:ascii="IRNazanin" w:hAnsi="IRNazanin" w:eastAsia="IRNazanin" w:cs="IRNazanin"/>
          <w:lang w:bidi="fa-IR"/>
          <w:color w:val="111111"/>
          <w:sz w:val="28"/>
          <w:szCs w:val="28"/>
          <w:rtl/>
        </w:rPr>
        <w:t xml:space="preserve">التهذيب ج2 ص 368 ب 17 ذیل ح 62 بتفاوت.</w:t>
      </w:r>
    </w:p>
    <w:p>
      <w:pPr>
        <w:pStyle w:val="BookText"/>
      </w:pPr>
      <w:r>
        <w:rPr>
          <w:rFonts w:ascii="Amiri" w:hAnsi="Amiri" w:eastAsia="Amiri" w:cs="Amiri"/>
          <w:lang w:bidi="ar-SA"/>
          <w:color w:val="111111"/>
          <w:sz w:val="28"/>
          <w:szCs w:val="28"/>
          <w:rtl/>
        </w:rPr>
        <w:t xml:space="preserve">(عن رجل أوصى لرجل بسيف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«عن الرجل يتقلد السيف ويصلي فيه ؟ قال : نعم فقال الرجل : انه فيه الكيمخت ؟ فقال وما الكيمخت ؟ فقال : جلود دواب منه ما يكون ذكياً ومنه ما يكون ميتة فقال : ما علمت انه ميتة فلا تصل فيه» (6)</w:t>
      </w:r>
    </w:p>
    <w:p>
      <w:pPr>
        <w:pStyle w:val="BookText"/>
      </w:pPr>
      <w:r>
        <w:rPr>
          <w:rFonts w:ascii="IRNazanin" w:hAnsi="IRNazanin" w:eastAsia="IRNazanin" w:cs="IRNazanin"/>
          <w:lang w:bidi="fa-IR"/>
          <w:color w:val="111111"/>
          <w:sz w:val="28"/>
          <w:szCs w:val="28"/>
          <w:rtl/>
        </w:rPr>
        <w:t xml:space="preserve">التهذيب ج2 ص368 ب 17 ذیل ح 62.</w:t>
      </w:r>
    </w:p>
    <w:p>
      <w:pPr>
        <w:pStyle w:val="BookText"/>
      </w:pPr>
      <w:r>
        <w:rPr>
          <w:rFonts w:ascii="Amiri" w:hAnsi="Amiri" w:eastAsia="Amiri" w:cs="Amiri"/>
          <w:lang w:bidi="ar-SA"/>
          <w:color w:val="111111"/>
          <w:sz w:val="28"/>
          <w:szCs w:val="28"/>
          <w:rtl/>
        </w:rPr>
        <w:t xml:space="preserve">«عن السيف المحلي بالفضة يباع بنسيئة قال : ليس به بأس لأن فيه الحديدة والسير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 7 ص 113 ب8 ح 97</w:t>
      </w:r>
    </w:p>
    <w:p>
      <w:pPr>
        <w:pStyle w:val="BookText"/>
      </w:pPr>
      <w:r>
        <w:rPr>
          <w:rFonts w:ascii="IRNazanin" w:hAnsi="IRNazanin" w:eastAsia="IRNazanin" w:cs="IRNazanin"/>
          <w:lang w:bidi="fa-IR"/>
          <w:color w:val="111111"/>
          <w:sz w:val="28"/>
          <w:szCs w:val="28"/>
          <w:rtl/>
        </w:rPr>
        <w:t xml:space="preserve">الاستبصار ج3 ص 99 ب 64 ح 8.</w:t>
      </w:r>
    </w:p>
    <w:p>
      <w:pPr>
        <w:pStyle w:val="BookText"/>
      </w:pPr>
      <w:r>
        <w:rPr>
          <w:rFonts w:ascii="Amiri" w:hAnsi="Amiri" w:eastAsia="Amiri" w:cs="Amiri"/>
          <w:lang w:bidi="ar-SA"/>
          <w:color w:val="111111"/>
          <w:sz w:val="28"/>
          <w:szCs w:val="28"/>
          <w:rtl/>
        </w:rPr>
        <w:t xml:space="preserve">«عن السيف المحلي والسيف الحديد المموه</w:t>
      </w:r>
      <w:r>
        <w:rPr>
          <w:rStyle w:val="FootnoteReference"/>
        </w:rPr>
        <w:footnoteReference w:id="171"/>
      </w:r>
      <w:r>
        <w:rPr>
          <w:rFonts w:ascii="Amiri" w:hAnsi="Amiri" w:eastAsia="Amiri" w:cs="Amiri"/>
          <w:lang w:bidi="ar-SA"/>
          <w:color w:val="111111"/>
          <w:sz w:val="28"/>
          <w:szCs w:val="28"/>
          <w:rtl/>
        </w:rPr>
        <w:t xml:space="preserve">يبيعه</w:t>
      </w:r>
      <w:r>
        <w:rPr>
          <w:rStyle w:val="FootnoteReference"/>
        </w:rPr>
        <w:footnoteReference w:id="172"/>
      </w:r>
      <w:r>
        <w:rPr>
          <w:rFonts w:ascii="IRNazanin" w:hAnsi="IRNazanin" w:eastAsia="IRNazanin" w:cs="IRNazanin"/>
          <w:lang w:bidi="fa-IR"/>
          <w:color w:val="111111"/>
          <w:sz w:val="28"/>
          <w:szCs w:val="28"/>
          <w:rtl/>
        </w:rPr>
        <w:t xml:space="preserve">، بالدراهم قال: نعم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وبالذهب</w:t>
      </w:r>
      <w:r>
        <w:rPr>
          <w:rStyle w:val="FootnoteReference"/>
        </w:rPr>
        <w:footnoteReference w:id="173"/>
      </w:r>
      <w:r>
        <w:rPr>
          <w:rFonts w:ascii="Amiri" w:hAnsi="Amiri" w:eastAsia="Amiri" w:cs="Amiri"/>
          <w:lang w:bidi="ar-SA"/>
          <w:color w:val="111111"/>
          <w:sz w:val="28"/>
          <w:szCs w:val="28"/>
          <w:rtl/>
        </w:rPr>
        <w:t xml:space="preserve">، وقال انه يكره أن يبيعه بنسيئة وقال : اذا كان الثمن اكثر من الفضة فلا بأس» (غ)</w:t>
      </w:r>
    </w:p>
    <w:p>
      <w:pPr>
        <w:pStyle w:val="BookText"/>
      </w:pPr>
      <w:r>
        <w:rPr>
          <w:rFonts w:ascii="IRNazanin" w:hAnsi="IRNazanin" w:eastAsia="IRNazanin" w:cs="IRNazanin"/>
          <w:lang w:bidi="fa-IR"/>
          <w:color w:val="111111"/>
          <w:sz w:val="28"/>
          <w:szCs w:val="28"/>
          <w:rtl/>
        </w:rPr>
        <w:t xml:space="preserve">الكافي ج 5 ص 250 ک17 ب 115 ح 25.</w:t>
      </w:r>
    </w:p>
    <w:p>
      <w:pPr>
        <w:pStyle w:val="BookText"/>
      </w:pPr>
      <w:r>
        <w:rPr>
          <w:rFonts w:ascii="Amiri" w:hAnsi="Amiri" w:eastAsia="Amiri" w:cs="Amiri"/>
          <w:lang w:bidi="ar-SA"/>
          <w:color w:val="111111"/>
          <w:sz w:val="28"/>
          <w:szCs w:val="28"/>
          <w:rtl/>
        </w:rPr>
        <w:t xml:space="preserve">التهذيب ج 7 ص 114 ب8 ح 98.</w:t>
      </w:r>
    </w:p>
    <w:p>
      <w:pPr>
        <w:pStyle w:val="BookText"/>
      </w:pPr>
      <w:r>
        <w:rPr>
          <w:rFonts w:ascii="IRNazanin" w:hAnsi="IRNazanin" w:eastAsia="IRNazanin" w:cs="IRNazanin"/>
          <w:lang w:bidi="fa-IR"/>
          <w:color w:val="111111"/>
          <w:sz w:val="28"/>
          <w:szCs w:val="28"/>
          <w:rtl/>
        </w:rPr>
        <w:t xml:space="preserve">الاستبصار ج3 ص 99ب 64 ح 7.</w:t>
      </w:r>
    </w:p>
    <w:p>
      <w:pPr>
        <w:pStyle w:val="BookText"/>
      </w:pPr>
      <w:r>
        <w:rPr>
          <w:rFonts w:ascii="IRNazanin" w:hAnsi="IRNazanin" w:eastAsia="IRNazanin" w:cs="IRNazanin"/>
          <w:lang w:bidi="fa-IR"/>
          <w:color w:val="111111"/>
          <w:sz w:val="28"/>
          <w:szCs w:val="28"/>
          <w:rtl/>
        </w:rPr>
        <w:t xml:space="preserve">«عن السيف المفضض يباع بالدراهم فقال : اذا كانت فضته أقل من النقد فلا بأس ، وان كانت فضته اکثر فلا يصلح» (6)</w:t>
      </w:r>
    </w:p>
    <w:p>
      <w:pPr>
        <w:pStyle w:val="BookText"/>
      </w:pPr>
      <w:r>
        <w:rPr>
          <w:rFonts w:ascii="Amiri" w:hAnsi="Amiri" w:eastAsia="Amiri" w:cs="Amiri"/>
          <w:lang w:bidi="ar-SA"/>
          <w:color w:val="111111"/>
          <w:sz w:val="28"/>
          <w:szCs w:val="28"/>
          <w:rtl/>
        </w:rPr>
        <w:t xml:space="preserve">التهذيب ج 7 ص 113 ب8 ح 94.</w:t>
      </w:r>
    </w:p>
    <w:p>
      <w:pPr>
        <w:pStyle w:val="BookText"/>
      </w:pPr>
      <w:r>
        <w:rPr>
          <w:rFonts w:ascii="Amiri" w:hAnsi="Amiri" w:eastAsia="Amiri" w:cs="Amiri"/>
          <w:lang w:bidi="ar-SA"/>
          <w:color w:val="111111"/>
          <w:sz w:val="28"/>
          <w:szCs w:val="28"/>
          <w:rtl/>
        </w:rPr>
        <w:t xml:space="preserve">التهذيب ج 7 ص 113 ب8 ح 95.</w:t>
      </w:r>
    </w:p>
    <w:p>
      <w:pPr>
        <w:pStyle w:val="BookText"/>
      </w:pPr>
      <w:r>
        <w:rPr>
          <w:rFonts w:ascii="IRNazanin" w:hAnsi="IRNazanin" w:eastAsia="IRNazanin" w:cs="IRNazanin"/>
          <w:lang w:bidi="fa-IR"/>
          <w:color w:val="111111"/>
          <w:sz w:val="28"/>
          <w:szCs w:val="28"/>
          <w:rtl/>
        </w:rPr>
        <w:t xml:space="preserve">الاستبصار ج3 ص 98 ب 64 ح 4.</w:t>
      </w:r>
    </w:p>
    <w:p>
      <w:pPr>
        <w:pStyle w:val="BookText"/>
      </w:pPr>
      <w:r>
        <w:rPr>
          <w:rFonts w:ascii="IRNazanin" w:hAnsi="IRNazanin" w:eastAsia="IRNazanin" w:cs="IRNazanin"/>
          <w:lang w:bidi="fa-IR"/>
          <w:color w:val="111111"/>
          <w:sz w:val="28"/>
          <w:szCs w:val="28"/>
          <w:rtl/>
        </w:rPr>
        <w:t xml:space="preserve">الاستبصار ج3 ص 98 ب 64 ح 5.</w:t>
      </w:r>
    </w:p>
    <w:p>
      <w:pPr>
        <w:pStyle w:val="BookText"/>
      </w:pPr>
      <w:r>
        <w:rPr>
          <w:rFonts w:ascii="Amiri" w:hAnsi="Amiri" w:eastAsia="Amiri" w:cs="Amiri"/>
          <w:lang w:bidi="ar-SA"/>
          <w:color w:val="111111"/>
          <w:sz w:val="28"/>
          <w:szCs w:val="28"/>
          <w:rtl/>
        </w:rPr>
        <w:t xml:space="preserve">«عن السيف هل يجري مجرى الرداء يؤم القوم في السيف ؟ قال : لا يصلح أن يؤم القوم في السيف الا في حرب» (7)</w:t>
      </w:r>
    </w:p>
    <w:p>
      <w:pPr>
        <w:pStyle w:val="BookText"/>
      </w:pPr>
      <w:r>
        <w:rPr>
          <w:rFonts w:ascii="IRNazanin" w:hAnsi="IRNazanin" w:eastAsia="IRNazanin" w:cs="IRNazanin"/>
          <w:lang w:bidi="fa-IR"/>
          <w:color w:val="111111"/>
          <w:sz w:val="28"/>
          <w:szCs w:val="28"/>
          <w:rtl/>
        </w:rPr>
        <w:t xml:space="preserve">التهذيب ج 3 ص 373ب 17 ذیل ح 83.</w:t>
      </w:r>
    </w:p>
    <w:p>
      <w:pPr>
        <w:pStyle w:val="BookText"/>
      </w:pPr>
      <w:r>
        <w:rPr>
          <w:rFonts w:ascii="Amiri" w:hAnsi="Amiri" w:eastAsia="Amiri" w:cs="Amiri"/>
          <w:lang w:bidi="ar-SA"/>
          <w:color w:val="111111"/>
          <w:sz w:val="28"/>
          <w:szCs w:val="28"/>
          <w:rtl/>
        </w:rPr>
        <w:t xml:space="preserve">«عن السيوف المحلاة فيها الفضة تباع بالذهب الى أجل مسمى فقال : ان الناس لم يختلفوا في النساء</w:t>
      </w:r>
      <w:r>
        <w:rPr>
          <w:rStyle w:val="FootnoteReference"/>
        </w:rPr>
        <w:footnoteReference w:id="174"/>
      </w:r>
      <w:r>
        <w:rPr>
          <w:rFonts w:ascii="IRNazanin" w:hAnsi="IRNazanin" w:eastAsia="IRNazanin" w:cs="IRNazanin"/>
          <w:lang w:bidi="fa-IR"/>
          <w:color w:val="111111"/>
          <w:sz w:val="28"/>
          <w:szCs w:val="28"/>
          <w:rtl/>
        </w:rPr>
        <w:t xml:space="preserve">انه الربا انما اختلفوا في اليد بالید ، فقلت له : فيبيعه</w:t>
      </w:r>
      <w:r>
        <w:rPr>
          <w:rStyle w:val="FootnoteReference"/>
        </w:rPr>
        <w:footnoteReference w:id="175"/>
      </w:r>
      <w:r>
        <w:rPr>
          <w:rFonts w:ascii="Amiri" w:hAnsi="Amiri" w:eastAsia="Amiri" w:cs="Amiri"/>
          <w:lang w:bidi="ar-SA"/>
          <w:color w:val="111111"/>
          <w:sz w:val="28"/>
          <w:szCs w:val="28"/>
          <w:rtl/>
        </w:rPr>
        <w:t xml:space="preserve">بدراهم بنقد ؟ فقال : كان أبي يقول : يكون معه عرض</w:t>
      </w:r>
      <w:r>
        <w:rPr>
          <w:rStyle w:val="FootnoteReference"/>
        </w:rPr>
        <w:footnoteReference w:id="176"/>
      </w:r>
      <w:r>
        <w:rPr>
          <w:rFonts w:ascii="Amiri" w:hAnsi="Amiri" w:eastAsia="Amiri" w:cs="Amiri"/>
          <w:lang w:bidi="ar-SA"/>
          <w:color w:val="111111"/>
          <w:sz w:val="28"/>
          <w:szCs w:val="28"/>
          <w:rtl/>
        </w:rPr>
        <w:t xml:space="preserve">أحب الي فقلت له : اذا كانت الدراهم التي تعطي</w:t>
      </w:r>
      <w:r>
        <w:rPr>
          <w:rStyle w:val="FootnoteReference"/>
        </w:rPr>
        <w:footnoteReference w:id="177"/>
      </w:r>
      <w:r>
        <w:rPr>
          <w:rFonts w:ascii="Amiri" w:hAnsi="Amiri" w:eastAsia="Amiri" w:cs="Amiri"/>
          <w:lang w:bidi="ar-SA"/>
          <w:color w:val="111111"/>
          <w:sz w:val="28"/>
          <w:szCs w:val="28"/>
          <w:rtl/>
        </w:rPr>
        <w:t xml:space="preserve">اكثر من الفضة التي فيها ؟ فقال : وكيف لهم بالاحتياط بذلك ؟ قلت له : فانهم يزعمون أنهم يعرفون ذلك ، فقال : ان كانوا يعرفون ذلك فلا بأس والا فانهم يجعلون معه العرض احب الي» (غ)</w:t>
      </w:r>
    </w:p>
    <w:p>
      <w:pPr>
        <w:pStyle w:val="BookText"/>
      </w:pPr>
      <w:r>
        <w:rPr>
          <w:rFonts w:ascii="IRNazanin" w:hAnsi="IRNazanin" w:eastAsia="IRNazanin" w:cs="IRNazanin"/>
          <w:lang w:bidi="fa-IR"/>
          <w:color w:val="111111"/>
          <w:sz w:val="28"/>
          <w:szCs w:val="28"/>
          <w:rtl/>
        </w:rPr>
        <w:t xml:space="preserve">الكافي ج 5 ص 251 ک17 ب 115 ح 29.</w:t>
      </w:r>
    </w:p>
    <w:p>
      <w:pPr>
        <w:pStyle w:val="BookText"/>
      </w:pPr>
      <w:r>
        <w:rPr>
          <w:rFonts w:ascii="Amiri" w:hAnsi="Amiri" w:eastAsia="Amiri" w:cs="Amiri"/>
          <w:lang w:bidi="ar-SA"/>
          <w:color w:val="111111"/>
          <w:sz w:val="28"/>
          <w:szCs w:val="28"/>
          <w:rtl/>
        </w:rPr>
        <w:t xml:space="preserve">التهذيب ج 7 ص 113 ب8ح 93.</w:t>
      </w:r>
    </w:p>
    <w:p>
      <w:pPr>
        <w:pStyle w:val="BookText"/>
      </w:pPr>
      <w:r>
        <w:rPr>
          <w:rFonts w:ascii="IRNazanin" w:hAnsi="IRNazanin" w:eastAsia="IRNazanin" w:cs="IRNazanin"/>
          <w:lang w:bidi="fa-IR"/>
          <w:color w:val="111111"/>
          <w:sz w:val="28"/>
          <w:szCs w:val="28"/>
          <w:rtl/>
        </w:rPr>
        <w:t xml:space="preserve">الاستبصار ج3 ص 98ب 64 ح3.</w:t>
      </w:r>
    </w:p>
    <w:p>
      <w:pPr>
        <w:pStyle w:val="BookText"/>
      </w:pPr>
      <w:r>
        <w:rPr>
          <w:rFonts w:ascii="Amiri" w:hAnsi="Amiri" w:eastAsia="Amiri" w:cs="Amiri"/>
          <w:lang w:bidi="ar-SA"/>
          <w:color w:val="111111"/>
          <w:sz w:val="28"/>
          <w:szCs w:val="28"/>
          <w:rtl/>
        </w:rPr>
        <w:t xml:space="preserve">(عن الصيد يضربه الرجل بالسيف -)</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قول اميرالمؤمنين والله لألف ضربة بالسيف -) انظر الجهاد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ضرب بسيفه -) انظر الذبايح</w:t>
      </w:r>
    </w:p>
    <w:p>
      <w:pPr>
        <w:pStyle w:val="BookText"/>
      </w:pPr>
      <w:r>
        <w:rPr>
          <w:rFonts w:ascii="Amiri" w:hAnsi="Amiri" w:eastAsia="Amiri" w:cs="Amiri"/>
          <w:lang w:bidi="ar-SA"/>
          <w:color w:val="111111"/>
          <w:sz w:val="28"/>
          <w:szCs w:val="28"/>
          <w:rtl/>
        </w:rPr>
        <w:t xml:space="preserve">(قوائم السيف - ) يأتي تحت عنوان ( قوائم السيوف الخ)</w:t>
      </w:r>
    </w:p>
    <w:p>
      <w:pPr>
        <w:pStyle w:val="BookText"/>
      </w:pPr>
      <w:r>
        <w:rPr>
          <w:rFonts w:ascii="Amiri" w:hAnsi="Amiri" w:eastAsia="Amiri" w:cs="Amiri"/>
          <w:lang w:bidi="ar-SA"/>
          <w:color w:val="111111"/>
          <w:sz w:val="28"/>
          <w:szCs w:val="28"/>
          <w:rtl/>
        </w:rPr>
        <w:t xml:space="preserve">«قوائم السيوف التي</w:t>
      </w:r>
      <w:r>
        <w:rPr>
          <w:rStyle w:val="FootnoteReference"/>
        </w:rPr>
        <w:footnoteReference w:id="178"/>
      </w:r>
      <w:r>
        <w:rPr>
          <w:rFonts w:ascii="Amiri" w:hAnsi="Amiri" w:eastAsia="Amiri" w:cs="Amiri"/>
          <w:lang w:bidi="ar-SA"/>
          <w:color w:val="111111"/>
          <w:sz w:val="28"/>
          <w:szCs w:val="28"/>
          <w:rtl/>
        </w:rPr>
        <w:t xml:space="preserve">تسمى السفن أتخذها من جلود السمك فهل يجوز العمل بها</w:t>
      </w:r>
      <w:r>
        <w:rPr>
          <w:rStyle w:val="FootnoteReference"/>
        </w:rPr>
        <w:footnoteReference w:id="179"/>
      </w:r>
      <w:r>
        <w:rPr>
          <w:rFonts w:ascii="IRNazanin" w:hAnsi="IRNazanin" w:eastAsia="IRNazanin" w:cs="IRNazanin"/>
          <w:lang w:bidi="fa-IR"/>
          <w:color w:val="111111"/>
          <w:sz w:val="28"/>
          <w:szCs w:val="28"/>
          <w:rtl/>
        </w:rPr>
        <w:t xml:space="preserve">ولسنا نأكل لحومها ؟ فكتب علیه السلام، لا بأس</w:t>
      </w:r>
      <w:r>
        <w:rPr>
          <w:rStyle w:val="FootnoteReference"/>
        </w:rPr>
        <w:footnoteReference w:id="180"/>
      </w:r>
      <w:r>
        <w:rPr>
          <w:rFonts w:ascii="IRNazanin" w:hAnsi="IRNazanin" w:eastAsia="IRNazanin" w:cs="IRNazanin"/>
          <w:lang w:bidi="fa-IR"/>
          <w:color w:val="111111"/>
          <w:sz w:val="28"/>
          <w:szCs w:val="28"/>
          <w:rtl/>
        </w:rPr>
        <w:t xml:space="preserve">» (غ) و (7)</w:t>
      </w:r>
    </w:p>
    <w:p>
      <w:pPr>
        <w:pStyle w:val="BookText"/>
      </w:pPr>
      <w:r>
        <w:rPr>
          <w:rFonts w:ascii="IRNazanin" w:hAnsi="IRNazanin" w:eastAsia="IRNazanin" w:cs="IRNazanin"/>
          <w:lang w:bidi="fa-IR"/>
          <w:color w:val="111111"/>
          <w:sz w:val="28"/>
          <w:szCs w:val="28"/>
          <w:rtl/>
        </w:rPr>
        <w:t xml:space="preserve">الكافي ج 5 ص 227 ک17 ب 103 ح 10.</w:t>
      </w:r>
    </w:p>
    <w:p>
      <w:pPr>
        <w:pStyle w:val="BookText"/>
      </w:pPr>
      <w:r>
        <w:rPr>
          <w:rFonts w:ascii="Amiri" w:hAnsi="Amiri" w:eastAsia="Amiri" w:cs="Amiri"/>
          <w:lang w:bidi="ar-SA"/>
          <w:color w:val="111111"/>
          <w:sz w:val="28"/>
          <w:szCs w:val="28"/>
          <w:rtl/>
        </w:rPr>
        <w:t xml:space="preserve">التهذيب ج6 ص 371ب 93 ح 197.</w:t>
      </w:r>
    </w:p>
    <w:p>
      <w:pPr>
        <w:pStyle w:val="BookText"/>
      </w:pPr>
      <w:r>
        <w:rPr>
          <w:rFonts w:ascii="IRNazanin" w:hAnsi="IRNazanin" w:eastAsia="IRNazanin" w:cs="IRNazanin"/>
          <w:lang w:bidi="fa-IR"/>
          <w:color w:val="111111"/>
          <w:sz w:val="28"/>
          <w:szCs w:val="28"/>
          <w:rtl/>
        </w:rPr>
        <w:t xml:space="preserve">التهذيب ج 6 ص 376 ب 93 ذیل ح 21</w:t>
      </w:r>
    </w:p>
    <w:p>
      <w:pPr>
        <w:pStyle w:val="BookText"/>
      </w:pPr>
      <w:r>
        <w:rPr>
          <w:rFonts w:ascii="Amiri" w:hAnsi="Amiri" w:eastAsia="Amiri" w:cs="Amiri"/>
          <w:lang w:bidi="ar-SA"/>
          <w:color w:val="111111"/>
          <w:sz w:val="28"/>
          <w:szCs w:val="28"/>
          <w:rtl/>
        </w:rPr>
        <w:t xml:space="preserve">التهذيب ج 7 ص 135 ب9ح 67.</w:t>
      </w:r>
    </w:p>
    <w:p>
      <w:pPr>
        <w:pStyle w:val="BookText"/>
      </w:pPr>
      <w:r>
        <w:rPr>
          <w:rFonts w:ascii="Amiri" w:hAnsi="Amiri" w:eastAsia="Amiri" w:cs="Amiri"/>
          <w:lang w:bidi="ar-SA"/>
          <w:color w:val="111111"/>
          <w:sz w:val="28"/>
          <w:szCs w:val="28"/>
          <w:rtl/>
        </w:rPr>
        <w:t xml:space="preserve">(كان في ذوابة سيف رسول 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(کان نعل سيف رسول الله -)</w:t>
      </w:r>
    </w:p>
    <w:p>
      <w:pPr>
        <w:pStyle w:val="BookText"/>
      </w:pPr>
      <w:r>
        <w:rPr>
          <w:rFonts w:ascii="Amiri" w:hAnsi="Amiri" w:eastAsia="Amiri" w:cs="Amiri"/>
          <w:lang w:bidi="ar-SA"/>
          <w:color w:val="111111"/>
          <w:sz w:val="28"/>
          <w:szCs w:val="28"/>
          <w:rtl/>
        </w:rPr>
        <w:t xml:space="preserve">انظر الحلي</w:t>
      </w:r>
    </w:p>
    <w:p>
      <w:pPr>
        <w:pStyle w:val="BookText"/>
      </w:pPr>
      <w:r>
        <w:rPr>
          <w:rFonts w:ascii="IRNazanin" w:hAnsi="IRNazanin" w:eastAsia="IRNazanin" w:cs="IRNazanin"/>
          <w:lang w:bidi="fa-IR"/>
          <w:color w:val="111111"/>
          <w:sz w:val="28"/>
          <w:szCs w:val="28"/>
          <w:rtl/>
        </w:rPr>
        <w:t xml:space="preserve">(كانت في ذوابة سيف رسول الله صلی الله علیه و اله و سلم -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«لا بأس ببيع السيف المحلي بالفضة بنساء اذا نقد ثمن فضته والا فاجعل ثمن فضته طعاما و لینسه ان شاء» (6)</w:t>
      </w:r>
    </w:p>
    <w:p>
      <w:pPr>
        <w:pStyle w:val="BookText"/>
      </w:pPr>
      <w:r>
        <w:rPr>
          <w:rFonts w:ascii="Amiri" w:hAnsi="Amiri" w:eastAsia="Amiri" w:cs="Amiri"/>
          <w:lang w:bidi="ar-SA"/>
          <w:color w:val="111111"/>
          <w:sz w:val="28"/>
          <w:szCs w:val="28"/>
          <w:rtl/>
        </w:rPr>
        <w:t xml:space="preserve">التهذيب ج 7 ص 112 ب8 ح 92.</w:t>
      </w:r>
    </w:p>
    <w:p>
      <w:pPr>
        <w:pStyle w:val="BookText"/>
      </w:pPr>
      <w:r>
        <w:rPr>
          <w:rFonts w:ascii="IRNazanin" w:hAnsi="IRNazanin" w:eastAsia="IRNazanin" w:cs="IRNazanin"/>
          <w:lang w:bidi="fa-IR"/>
          <w:color w:val="111111"/>
          <w:sz w:val="28"/>
          <w:szCs w:val="28"/>
          <w:rtl/>
        </w:rPr>
        <w:t xml:space="preserve">الاستبصار ج3 ص 97ب 64 ح 2.</w:t>
      </w:r>
    </w:p>
    <w:p>
      <w:pPr>
        <w:pStyle w:val="BookText"/>
      </w:pPr>
      <w:r>
        <w:rPr>
          <w:rFonts w:ascii="IRNazanin" w:hAnsi="IRNazanin" w:eastAsia="IRNazanin" w:cs="IRNazanin"/>
          <w:lang w:bidi="fa-IR"/>
          <w:color w:val="111111"/>
          <w:sz w:val="28"/>
          <w:szCs w:val="28"/>
          <w:rtl/>
        </w:rPr>
        <w:t xml:space="preserve">(لا سیف الا ذوالفقار -)</w:t>
      </w:r>
    </w:p>
    <w:p>
      <w:pPr>
        <w:pStyle w:val="BookText"/>
      </w:pPr>
      <w:r>
        <w:rPr>
          <w:rFonts w:ascii="IRNazanin" w:hAnsi="IRNazanin" w:eastAsia="IRNazanin" w:cs="IRNazanin"/>
          <w:lang w:bidi="fa-IR"/>
          <w:color w:val="111111"/>
          <w:sz w:val="28"/>
          <w:szCs w:val="28"/>
          <w:rtl/>
        </w:rPr>
        <w:t xml:space="preserve">انظر علی بن ابی طالب</w:t>
      </w:r>
    </w:p>
    <w:p>
      <w:pPr>
        <w:pStyle w:val="BookText"/>
      </w:pPr>
      <w:r>
        <w:rPr>
          <w:rFonts w:ascii="Amiri" w:hAnsi="Amiri" w:eastAsia="Amiri" w:cs="Amiri"/>
          <w:lang w:bidi="ar-SA"/>
          <w:color w:val="111111"/>
          <w:sz w:val="28"/>
          <w:szCs w:val="28"/>
          <w:rtl/>
        </w:rPr>
        <w:t xml:space="preserve">(لايصلح الناس في الطلاق الا بالسيف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ليس بتحلية السيف بأس -)</w:t>
      </w:r>
    </w:p>
    <w:p>
      <w:pPr>
        <w:pStyle w:val="BookText"/>
      </w:pPr>
      <w:r>
        <w:rPr>
          <w:rFonts w:ascii="Amiri" w:hAnsi="Amiri" w:eastAsia="Amiri" w:cs="Amiri"/>
          <w:lang w:bidi="ar-SA"/>
          <w:color w:val="111111"/>
          <w:sz w:val="28"/>
          <w:szCs w:val="28"/>
          <w:rtl/>
        </w:rPr>
        <w:t xml:space="preserve">انظر الحلي</w:t>
      </w:r>
    </w:p>
    <w:p>
      <w:pPr>
        <w:pStyle w:val="BookText"/>
      </w:pPr>
      <w:r>
        <w:rPr>
          <w:rFonts w:ascii="IRNazanin" w:hAnsi="IRNazanin" w:eastAsia="IRNazanin" w:cs="IRNazanin"/>
          <w:lang w:bidi="fa-IR"/>
          <w:color w:val="111111"/>
          <w:sz w:val="28"/>
          <w:szCs w:val="28"/>
          <w:rtl/>
        </w:rPr>
        <w:t xml:space="preserve">( ما قتله بسيف - ) يأتي في الفقراء تحت عنوان ( یا على ان الله الخ)</w:t>
      </w:r>
    </w:p>
    <w:p>
      <w:pPr>
        <w:pStyle w:val="BookText"/>
      </w:pPr>
      <w:r>
        <w:rPr>
          <w:rFonts w:ascii="IRNazanin" w:hAnsi="IRNazanin" w:eastAsia="IRNazanin" w:cs="IRNazanin"/>
          <w:lang w:bidi="fa-IR"/>
          <w:color w:val="111111"/>
          <w:sz w:val="28"/>
          <w:szCs w:val="28"/>
          <w:rtl/>
        </w:rPr>
        <w:t xml:space="preserve">( ما للرجل يعاقب - إلى أن قال - وان حریزا شهر السيف -) انظر الدية</w:t>
      </w:r>
    </w:p>
    <w:p>
      <w:pPr>
        <w:pStyle w:val="BookText"/>
      </w:pPr>
      <w:r>
        <w:rPr>
          <w:rFonts w:ascii="Amiri" w:hAnsi="Amiri" w:eastAsia="Amiri" w:cs="Amiri"/>
          <w:lang w:bidi="ar-SA"/>
          <w:color w:val="111111"/>
          <w:sz w:val="28"/>
          <w:szCs w:val="28"/>
          <w:rtl/>
        </w:rPr>
        <w:t xml:space="preserve">( من شهر سيفا فدمه هدر -) انظر الدم</w:t>
      </w:r>
    </w:p>
    <w:p>
      <w:pPr>
        <w:pStyle w:val="BookText"/>
      </w:pPr>
      <w:r>
        <w:rPr>
          <w:rFonts w:ascii="Amiri" w:hAnsi="Amiri" w:eastAsia="Amiri" w:cs="Amiri"/>
          <w:lang w:bidi="ar-SA"/>
          <w:color w:val="111111"/>
          <w:sz w:val="28"/>
          <w:szCs w:val="28"/>
          <w:rtl/>
        </w:rPr>
        <w:t xml:space="preserve">( من ضرب الناس بسيفه -) انظر العلم</w:t>
      </w:r>
    </w:p>
    <w:p>
      <w:pPr>
        <w:pStyle w:val="BookText"/>
      </w:pPr>
      <w:r>
        <w:rPr>
          <w:rFonts w:ascii="Amiri" w:hAnsi="Amiri" w:eastAsia="Amiri" w:cs="Amiri"/>
          <w:lang w:bidi="ar-SA"/>
          <w:color w:val="111111"/>
          <w:sz w:val="28"/>
          <w:szCs w:val="28"/>
          <w:rtl/>
        </w:rPr>
        <w:t xml:space="preserve">( الميت اذا مات فان لابنه الأكبر السيف) انظر الارث</w:t>
      </w:r>
    </w:p>
    <w:p>
      <w:pPr>
        <w:pStyle w:val="BookText"/>
      </w:pPr>
      <w:r>
        <w:rPr>
          <w:rFonts w:ascii="Amiri" w:hAnsi="Amiri" w:eastAsia="Amiri" w:cs="Amiri"/>
          <w:lang w:bidi="ar-SA"/>
          <w:color w:val="111111"/>
          <w:sz w:val="28"/>
          <w:szCs w:val="28"/>
          <w:rtl/>
        </w:rPr>
        <w:t xml:space="preserve">(نهى أن يسل السيف -) انظر المسجد</w:t>
      </w:r>
    </w:p>
    <w:p>
      <w:pPr>
        <w:pStyle w:val="BookText"/>
      </w:pPr>
      <w:r>
        <w:rPr>
          <w:rFonts w:ascii="IRNazanin" w:hAnsi="IRNazanin" w:eastAsia="IRNazanin" w:cs="IRNazanin"/>
          <w:lang w:bidi="fa-IR"/>
          <w:color w:val="111111"/>
          <w:sz w:val="28"/>
          <w:szCs w:val="28"/>
          <w:rtl/>
        </w:rPr>
        <w:t xml:space="preserve">(نهى رسول الله صلی الله علیه و اله و سلم عن سل السيف -)</w:t>
      </w:r>
    </w:p>
    <w:p>
      <w:pPr>
        <w:pStyle w:val="BookText"/>
      </w:pPr>
      <w:r>
        <w:rPr>
          <w:rFonts w:ascii="IRNazanin" w:hAnsi="IRNazanin" w:eastAsia="IRNazanin" w:cs="IRNazanin"/>
          <w:lang w:bidi="fa-IR"/>
          <w:color w:val="111111"/>
          <w:sz w:val="28"/>
          <w:szCs w:val="28"/>
          <w:rtl/>
        </w:rPr>
        <w:t xml:space="preserve">انظر المسجد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14668_170964"/>
    <w:bookmarkEnd w:id="35"/>
    <w:p>
      <w:pPr>
        <w:pStyle w:val="BookText"/>
      </w:pPr>
      <w:r>
        <w:rPr>
          <w:rFonts w:ascii="Amiri" w:hAnsi="Amiri" w:eastAsia="Amiri" w:cs="Amiri"/>
          <w:lang w:bidi="ar-SA"/>
          <w:color w:val="111111"/>
          <w:sz w:val="28"/>
          <w:szCs w:val="28"/>
          <w:rtl/>
        </w:rPr>
        <w:t xml:space="preserve">( وجد في ذوابة سيف -) انظر القتل</w:t>
      </w:r>
    </w:p>
    <w:p>
      <w:pPr>
        <w:pStyle w:val="BookText"/>
      </w:pPr>
      <w:r>
        <w:rPr>
          <w:rFonts w:ascii="Amiri" w:hAnsi="Amiri" w:eastAsia="Amiri" w:cs="Amiri"/>
          <w:lang w:bidi="ar-SA"/>
          <w:color w:val="111111"/>
          <w:sz w:val="28"/>
          <w:szCs w:val="28"/>
          <w:rtl/>
        </w:rPr>
        <w:t xml:space="preserve">(وجد في قائم سيف رسول الله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(والله لو ملكت من أمر الناس شيئاً لأقمتهم بالسيف -) انظر الطلاق</w:t>
      </w:r>
    </w:p>
    <w:p>
      <w:pPr>
        <w:pStyle w:val="BookText"/>
      </w:pPr>
      <w:r>
        <w:rPr>
          <w:rFonts w:ascii="Amiri" w:hAnsi="Amiri" w:eastAsia="Amiri" w:cs="Amiri"/>
          <w:lang w:bidi="ar-SA"/>
          <w:color w:val="111111"/>
          <w:sz w:val="28"/>
          <w:szCs w:val="28"/>
          <w:rtl/>
        </w:rPr>
        <w:t xml:space="preserve">(يجاز عليه بالسيف - ) يأتي في القتل تحت عنوان ( عن رجل ضرب رجلا بعصا الخ) و تحت عنوان (في رجل ضرب رجلاً الخ)</w:t>
      </w:r>
    </w:p>
    <w:p>
      <w:pPr>
        <w:pStyle w:val="Heading3"/>
      </w:pPr>
      <w:bookmarkStart w:id="240" w:name="_Toc131"/>
      <w:r>
        <w:t>«سيف بن عميرة»(21)</w:t>
      </w:r>
      <w:bookmarkEnd w:id="240"/>
    </w:p>
    <w:p>
      <w:pPr>
        <w:pStyle w:val="BookText"/>
      </w:pPr>
      <w:r>
        <w:rPr>
          <w:rFonts w:ascii="Amiri" w:hAnsi="Amiri" w:eastAsia="Amiri" w:cs="Amiri"/>
          <w:lang w:bidi="ar-SA"/>
          <w:color w:val="111111"/>
          <w:sz w:val="28"/>
          <w:szCs w:val="28"/>
          <w:rtl/>
        </w:rPr>
        <w:t xml:space="preserve">( اتقوا الكذب -) انظر الكذب</w:t>
      </w:r>
    </w:p>
    <w:p>
      <w:pPr>
        <w:pStyle w:val="BookText"/>
      </w:pPr>
      <w:r>
        <w:rPr>
          <w:rFonts w:ascii="Amiri" w:hAnsi="Amiri" w:eastAsia="Amiri" w:cs="Amiri"/>
          <w:lang w:bidi="ar-SA"/>
          <w:color w:val="111111"/>
          <w:sz w:val="28"/>
          <w:szCs w:val="28"/>
          <w:rtl/>
        </w:rPr>
        <w:t xml:space="preserve">(اجيزوا لأهل المعروف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 اذا دخل أحدكم -) انظر العيادة</w:t>
      </w:r>
    </w:p>
    <w:p>
      <w:pPr>
        <w:pStyle w:val="BookText"/>
      </w:pPr>
      <w:r>
        <w:rPr>
          <w:rFonts w:ascii="IRNazanin" w:hAnsi="IRNazanin" w:eastAsia="IRNazanin" w:cs="IRNazanin"/>
          <w:lang w:bidi="fa-IR"/>
          <w:color w:val="111111"/>
          <w:sz w:val="28"/>
          <w:szCs w:val="28"/>
          <w:rtl/>
        </w:rPr>
        <w:t xml:space="preserve">(ان سوء الخلق -) انظر سوء الخلق</w:t>
      </w:r>
    </w:p>
    <w:p>
      <w:pPr>
        <w:pStyle w:val="BookText"/>
      </w:pPr>
      <w:r>
        <w:rPr>
          <w:rFonts w:ascii="Amiri" w:hAnsi="Amiri" w:eastAsia="Amiri" w:cs="Amiri"/>
          <w:lang w:bidi="ar-SA"/>
          <w:color w:val="111111"/>
          <w:sz w:val="28"/>
          <w:szCs w:val="28"/>
          <w:rtl/>
        </w:rPr>
        <w:t xml:space="preserve">( ان الله لا يستجيب -) انظر الدعاء</w:t>
      </w:r>
    </w:p>
    <w:p>
      <w:pPr>
        <w:pStyle w:val="BookText"/>
      </w:pPr>
      <w:r>
        <w:rPr>
          <w:rFonts w:ascii="IRNazanin" w:hAnsi="IRNazanin" w:eastAsia="IRNazanin" w:cs="IRNazanin"/>
          <w:lang w:bidi="fa-IR"/>
          <w:color w:val="111111"/>
          <w:sz w:val="28"/>
          <w:szCs w:val="28"/>
          <w:rtl/>
        </w:rPr>
        <w:t xml:space="preserve">( ایجوز للمسلم -) انظر الحرية</w:t>
      </w:r>
    </w:p>
    <w:p>
      <w:pPr>
        <w:pStyle w:val="BookText"/>
      </w:pPr>
      <w:r>
        <w:rPr>
          <w:rFonts w:ascii="Amiri" w:hAnsi="Amiri" w:eastAsia="Amiri" w:cs="Amiri"/>
          <w:lang w:bidi="ar-SA"/>
          <w:color w:val="111111"/>
          <w:sz w:val="28"/>
          <w:szCs w:val="28"/>
          <w:rtl/>
        </w:rPr>
        <w:t xml:space="preserve">(بين كل أذانين قعدة -) انظر الأذان</w:t>
      </w:r>
    </w:p>
    <w:p>
      <w:pPr>
        <w:pStyle w:val="BookText"/>
      </w:pPr>
      <w:r>
        <w:rPr>
          <w:rFonts w:ascii="Amiri" w:hAnsi="Amiri" w:eastAsia="Amiri" w:cs="Amiri"/>
          <w:lang w:bidi="ar-SA"/>
          <w:color w:val="111111"/>
          <w:sz w:val="28"/>
          <w:szCs w:val="28"/>
          <w:rtl/>
        </w:rPr>
        <w:t xml:space="preserve">(جاء جبرئيل الى يوسف -)</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IRNazanin" w:hAnsi="IRNazanin" w:eastAsia="IRNazanin" w:cs="IRNazanin"/>
          <w:lang w:bidi="fa-IR"/>
          <w:color w:val="111111"/>
          <w:sz w:val="28"/>
          <w:szCs w:val="28"/>
          <w:rtl/>
        </w:rPr>
        <w:t xml:space="preserve">( خرج ابو عبدالله -) انظر الحمام</w:t>
      </w:r>
    </w:p>
    <w:p>
      <w:pPr>
        <w:pStyle w:val="BookText"/>
      </w:pPr>
      <w:r>
        <w:rPr>
          <w:rFonts w:ascii="IRNazanin" w:hAnsi="IRNazanin" w:eastAsia="IRNazanin" w:cs="IRNazanin"/>
          <w:lang w:bidi="fa-IR"/>
          <w:color w:val="111111"/>
          <w:sz w:val="28"/>
          <w:szCs w:val="28"/>
          <w:rtl/>
        </w:rPr>
        <w:t xml:space="preserve">( سأل رسول الله صلی الله علیه و آله-) انظر المسلمون</w:t>
      </w:r>
    </w:p>
    <w:p>
      <w:pPr>
        <w:pStyle w:val="BookText"/>
      </w:pPr>
      <w:r>
        <w:rPr>
          <w:rFonts w:ascii="Amiri" w:hAnsi="Amiri" w:eastAsia="Amiri" w:cs="Amiri"/>
          <w:lang w:bidi="ar-SA"/>
          <w:color w:val="111111"/>
          <w:sz w:val="28"/>
          <w:szCs w:val="28"/>
          <w:rtl/>
        </w:rPr>
        <w:t xml:space="preserve">(سمعت شيخاً يذكر -) انظر الصيحة</w:t>
      </w:r>
    </w:p>
    <w:p>
      <w:pPr>
        <w:pStyle w:val="BookText"/>
      </w:pPr>
      <w:r>
        <w:rPr>
          <w:rFonts w:ascii="Amiri" w:hAnsi="Amiri" w:eastAsia="Amiri" w:cs="Amiri"/>
          <w:lang w:bidi="ar-SA"/>
          <w:color w:val="111111"/>
          <w:sz w:val="28"/>
          <w:szCs w:val="28"/>
          <w:rtl/>
        </w:rPr>
        <w:t xml:space="preserve">(في المرأة لها زوج -) انظر النكاح</w:t>
      </w:r>
    </w:p>
    <w:p>
      <w:pPr>
        <w:pStyle w:val="BookText"/>
      </w:pPr>
      <w:r>
        <w:rPr>
          <w:rFonts w:ascii="IRNazanin" w:hAnsi="IRNazanin" w:eastAsia="IRNazanin" w:cs="IRNazanin"/>
          <w:lang w:bidi="fa-IR"/>
          <w:color w:val="111111"/>
          <w:sz w:val="28"/>
          <w:szCs w:val="28"/>
          <w:rtl/>
        </w:rPr>
        <w:t xml:space="preserve">(لا بأس بان يتمتع -) انظر التزویج</w:t>
      </w:r>
    </w:p>
    <w:p>
      <w:pPr>
        <w:pStyle w:val="BookText"/>
      </w:pPr>
      <w:r>
        <w:rPr>
          <w:rFonts w:ascii="IRNazanin" w:hAnsi="IRNazanin" w:eastAsia="IRNazanin" w:cs="IRNazanin"/>
          <w:lang w:bidi="fa-IR"/>
          <w:color w:val="111111"/>
          <w:sz w:val="28"/>
          <w:szCs w:val="28"/>
          <w:rtl/>
        </w:rPr>
        <w:t xml:space="preserve">(لا تدخل القبر -) انظر القبور</w:t>
      </w:r>
    </w:p>
    <w:p>
      <w:pPr>
        <w:pStyle w:val="BookText"/>
      </w:pPr>
      <w:r>
        <w:rPr>
          <w:rFonts w:ascii="Amiri" w:hAnsi="Amiri" w:eastAsia="Amiri" w:cs="Amiri"/>
          <w:lang w:bidi="ar-SA"/>
          <w:color w:val="111111"/>
          <w:sz w:val="28"/>
          <w:szCs w:val="28"/>
          <w:rtl/>
        </w:rPr>
        <w:t xml:space="preserve">(لا يصلي على الجنازة -) انظر الجنازة</w:t>
      </w:r>
    </w:p>
    <w:p>
      <w:pPr>
        <w:pStyle w:val="BookText"/>
      </w:pPr>
      <w:r>
        <w:rPr>
          <w:rFonts w:ascii="IRNazanin" w:hAnsi="IRNazanin" w:eastAsia="IRNazanin" w:cs="IRNazanin"/>
          <w:lang w:bidi="fa-IR"/>
          <w:color w:val="111111"/>
          <w:sz w:val="28"/>
          <w:szCs w:val="28"/>
          <w:rtl/>
        </w:rPr>
        <w:t xml:space="preserve">( ما أقل من شکر -) انظر المعروف</w:t>
      </w:r>
    </w:p>
    <w:p>
      <w:pPr>
        <w:pStyle w:val="BookText"/>
      </w:pPr>
      <w:r>
        <w:rPr>
          <w:rFonts w:ascii="Amiri" w:hAnsi="Amiri" w:eastAsia="Amiri" w:cs="Amiri"/>
          <w:lang w:bidi="ar-SA"/>
          <w:color w:val="111111"/>
          <w:sz w:val="28"/>
          <w:szCs w:val="28"/>
          <w:rtl/>
        </w:rPr>
        <w:t xml:space="preserve">( مر اميرالمؤمنين عليه السلام برجل -)</w:t>
      </w:r>
    </w:p>
    <w:p>
      <w:pPr>
        <w:pStyle w:val="BookText"/>
      </w:pPr>
      <w:r>
        <w:rPr>
          <w:rFonts w:ascii="IRNazanin" w:hAnsi="IRNazanin" w:eastAsia="IRNazanin" w:cs="IRNazanin"/>
          <w:lang w:bidi="fa-IR"/>
          <w:color w:val="111111"/>
          <w:sz w:val="28"/>
          <w:szCs w:val="28"/>
          <w:rtl/>
        </w:rPr>
        <w:t xml:space="preserve">انظر الضحی</w:t>
      </w:r>
    </w:p>
    <w:p>
      <w:pPr>
        <w:pStyle w:val="BookText"/>
      </w:pPr>
      <w:r>
        <w:rPr>
          <w:rFonts w:ascii="IRNazanin" w:hAnsi="IRNazanin" w:eastAsia="IRNazanin" w:cs="IRNazanin"/>
          <w:lang w:bidi="fa-IR"/>
          <w:color w:val="111111"/>
          <w:sz w:val="28"/>
          <w:szCs w:val="28"/>
          <w:rtl/>
        </w:rPr>
        <w:t xml:space="preserve">( من قرأ انا انزلناه -) انظر القرآن</w:t>
      </w:r>
    </w:p>
    <w:p>
      <w:pPr>
        <w:pStyle w:val="BookText"/>
      </w:pPr>
      <w:r>
        <w:rPr>
          <w:rFonts w:ascii="Amiri" w:hAnsi="Amiri" w:eastAsia="Amiri" w:cs="Amiri"/>
          <w:lang w:bidi="ar-SA"/>
          <w:color w:val="111111"/>
          <w:sz w:val="28"/>
          <w:szCs w:val="28"/>
          <w:rtl/>
        </w:rPr>
        <w:t xml:space="preserve">( من كظم غيظاً -) انظر كظم الغيظ</w:t>
      </w:r>
    </w:p>
    <w:p>
      <w:pPr>
        <w:pStyle w:val="BookText"/>
      </w:pPr>
      <w:r>
        <w:rPr>
          <w:rFonts w:ascii="Amiri" w:hAnsi="Amiri" w:eastAsia="Amiri" w:cs="Amiri"/>
          <w:lang w:bidi="ar-SA"/>
          <w:color w:val="111111"/>
          <w:sz w:val="28"/>
          <w:szCs w:val="28"/>
          <w:rtl/>
        </w:rPr>
        <w:t xml:space="preserve">( من كف غضبه -) انظر الغضب</w:t>
      </w:r>
    </w:p>
    <w:p>
      <w:pPr>
        <w:pStyle w:val="BookText"/>
      </w:pPr>
      <w:r>
        <w:rPr>
          <w:rFonts w:ascii="Amiri" w:hAnsi="Amiri" w:eastAsia="Amiri" w:cs="Amiri"/>
          <w:lang w:bidi="ar-SA"/>
          <w:color w:val="111111"/>
          <w:sz w:val="28"/>
          <w:szCs w:val="28"/>
          <w:rtl/>
        </w:rPr>
        <w:t xml:space="preserve">( من نظر الى ابويه -) انظر العقوق</w:t>
      </w:r>
    </w:p>
    <w:p>
      <w:pPr>
        <w:pStyle w:val="BookText"/>
      </w:pPr>
      <w:r>
        <w:rPr>
          <w:rFonts w:ascii="IRNazanin" w:hAnsi="IRNazanin" w:eastAsia="IRNazanin" w:cs="IRNazanin"/>
          <w:lang w:bidi="fa-IR"/>
          <w:color w:val="111111"/>
          <w:sz w:val="28"/>
          <w:szCs w:val="28"/>
          <w:rtl/>
        </w:rPr>
        <w:t xml:space="preserve">( یا مفضل اذا اردت -) انظر المعروف</w:t>
      </w:r>
    </w:p>
    <w:p>
      <w:pPr>
        <w:pStyle w:val="Heading3"/>
      </w:pPr>
      <w:bookmarkStart w:id="241" w:name="_Toc132"/>
      <w:r>
        <w:t>«سیف بن الليث»</w:t>
      </w:r>
      <w:bookmarkEnd w:id="241"/>
    </w:p>
    <w:p>
      <w:pPr>
        <w:pStyle w:val="BookText"/>
      </w:pPr>
      <w:r>
        <w:rPr>
          <w:rFonts w:ascii="Amiri" w:hAnsi="Amiri" w:eastAsia="Amiri" w:cs="Amiri"/>
          <w:lang w:bidi="ar-SA"/>
          <w:color w:val="111111"/>
          <w:sz w:val="28"/>
          <w:szCs w:val="28"/>
          <w:rtl/>
        </w:rPr>
        <w:t xml:space="preserve">(قدم علينا - إلى أن قال - يقال له سيف بن الليث - ) انظر الحسن بن على العسكري</w:t>
      </w:r>
    </w:p>
    <w:p>
      <w:pPr>
        <w:pStyle w:val="Heading3"/>
      </w:pPr>
      <w:bookmarkStart w:id="242" w:name="_Toc133"/>
      <w:r>
        <w:t>«سيف بن المغيرة» (1)</w:t>
      </w:r>
      <w:bookmarkEnd w:id="242"/>
    </w:p>
    <w:p>
      <w:pPr>
        <w:pStyle w:val="BookText"/>
      </w:pPr>
      <w:r>
        <w:rPr>
          <w:rFonts w:ascii="Amiri" w:hAnsi="Amiri" w:eastAsia="Amiri" w:cs="Amiri"/>
          <w:lang w:bidi="ar-SA"/>
          <w:color w:val="111111"/>
          <w:sz w:val="28"/>
          <w:szCs w:val="28"/>
          <w:rtl/>
        </w:rPr>
        <w:t xml:space="preserve">(مر اميرالمؤمنين عليه السلام برجل -)</w:t>
      </w:r>
    </w:p>
    <w:p>
      <w:pPr>
        <w:pStyle w:val="BookText"/>
      </w:pPr>
      <w:r>
        <w:rPr>
          <w:rFonts w:ascii="IRNazanin" w:hAnsi="IRNazanin" w:eastAsia="IRNazanin" w:cs="IRNazanin"/>
          <w:lang w:bidi="fa-IR"/>
          <w:color w:val="111111"/>
          <w:sz w:val="28"/>
          <w:szCs w:val="28"/>
          <w:rtl/>
        </w:rPr>
        <w:t xml:space="preserve">انظر الضحی</w:t>
      </w:r>
    </w:p>
    <w:p>
      <w:pPr>
        <w:pStyle w:val="Heading3"/>
      </w:pPr>
      <w:bookmarkStart w:id="243" w:name="_Toc134"/>
      <w:r>
        <w:t>«سیف بن هارون» (1)</w:t>
      </w:r>
      <w:bookmarkEnd w:id="243"/>
    </w:p>
    <w:p>
      <w:pPr>
        <w:pStyle w:val="BookText"/>
      </w:pPr>
      <w:r>
        <w:rPr>
          <w:rFonts w:ascii="Amiri" w:hAnsi="Amiri" w:eastAsia="Amiri" w:cs="Amiri"/>
          <w:lang w:bidi="ar-SA"/>
          <w:color w:val="111111"/>
          <w:sz w:val="28"/>
          <w:szCs w:val="28"/>
          <w:rtl/>
        </w:rPr>
        <w:t xml:space="preserve">( اكتب بسم اك -) انظر التسمية</w:t>
      </w:r>
    </w:p>
    <w:p>
      <w:pPr>
        <w:pStyle w:val="Heading3"/>
      </w:pPr>
      <w:bookmarkStart w:id="244" w:name="_Toc135"/>
      <w:r>
        <w:t>«سيف التمار» (15)</w:t>
      </w:r>
      <w:bookmarkEnd w:id="244"/>
    </w:p>
    <w:p>
      <w:pPr>
        <w:pStyle w:val="BookText"/>
      </w:pPr>
      <w:r>
        <w:rPr>
          <w:rFonts w:ascii="IRNazanin" w:hAnsi="IRNazanin" w:eastAsia="IRNazanin" w:cs="IRNazanin"/>
          <w:lang w:bidi="fa-IR"/>
          <w:color w:val="111111"/>
          <w:sz w:val="28"/>
          <w:szCs w:val="28"/>
          <w:rtl/>
        </w:rPr>
        <w:t xml:space="preserve">(أتي على بن ابی طالب علیه السلام برجل -)</w:t>
      </w:r>
    </w:p>
    <w:p>
      <w:pPr>
        <w:pStyle w:val="BookText"/>
      </w:pPr>
      <w:r>
        <w:rPr>
          <w:rFonts w:ascii="IRNazanin" w:hAnsi="IRNazanin" w:eastAsia="IRNazanin" w:cs="IRNazanin"/>
          <w:lang w:bidi="fa-IR"/>
          <w:color w:val="111111"/>
          <w:sz w:val="28"/>
          <w:szCs w:val="28"/>
          <w:rtl/>
        </w:rPr>
        <w:t xml:space="preserve">انظر اللواط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14668_170966"/>
    <w:bookmarkEnd w:id="36"/>
    <w:p>
      <w:pPr>
        <w:pStyle w:val="BookText"/>
      </w:pPr>
      <w:r>
        <w:rPr>
          <w:rFonts w:ascii="Amiri" w:hAnsi="Amiri" w:eastAsia="Amiri" w:cs="Amiri"/>
          <w:lang w:bidi="ar-SA"/>
          <w:color w:val="111111"/>
          <w:sz w:val="28"/>
          <w:szCs w:val="28"/>
          <w:rtl/>
        </w:rPr>
        <w:t xml:space="preserve">(أتيت الحجر الأسود -)</w:t>
      </w:r>
    </w:p>
    <w:p>
      <w:pPr>
        <w:pStyle w:val="BookText"/>
      </w:pPr>
      <w:r>
        <w:rPr>
          <w:rFonts w:ascii="IRNazanin" w:hAnsi="IRNazanin" w:eastAsia="IRNazanin" w:cs="IRNazanin"/>
          <w:lang w:bidi="fa-IR"/>
          <w:color w:val="111111"/>
          <w:sz w:val="28"/>
          <w:szCs w:val="28"/>
          <w:rtl/>
        </w:rPr>
        <w:t xml:space="preserve">انظر حجر الاسود</w:t>
      </w:r>
    </w:p>
    <w:p>
      <w:pPr>
        <w:pStyle w:val="BookText"/>
      </w:pPr>
      <w:r>
        <w:rPr>
          <w:rFonts w:ascii="Amiri" w:hAnsi="Amiri" w:eastAsia="Amiri" w:cs="Amiri"/>
          <w:lang w:bidi="ar-SA"/>
          <w:color w:val="111111"/>
          <w:sz w:val="28"/>
          <w:szCs w:val="28"/>
          <w:rtl/>
        </w:rPr>
        <w:t xml:space="preserve">( ان الرجل يقول لا مرأته -) انظر الظهار</w:t>
      </w:r>
    </w:p>
    <w:p>
      <w:pPr>
        <w:pStyle w:val="BookText"/>
      </w:pPr>
      <w:r>
        <w:rPr>
          <w:rFonts w:ascii="IRNazanin" w:hAnsi="IRNazanin" w:eastAsia="IRNazanin" w:cs="IRNazanin"/>
          <w:lang w:bidi="fa-IR"/>
          <w:color w:val="111111"/>
          <w:sz w:val="28"/>
          <w:szCs w:val="28"/>
          <w:rtl/>
        </w:rPr>
        <w:t xml:space="preserve">(ان سعد بن عبدالملك -) انظر الهدی</w:t>
      </w:r>
    </w:p>
    <w:p>
      <w:pPr>
        <w:pStyle w:val="BookText"/>
      </w:pPr>
      <w:r>
        <w:rPr>
          <w:rFonts w:ascii="Amiri" w:hAnsi="Amiri" w:eastAsia="Amiri" w:cs="Amiri"/>
          <w:lang w:bidi="ar-SA"/>
          <w:color w:val="111111"/>
          <w:sz w:val="28"/>
          <w:szCs w:val="28"/>
          <w:rtl/>
        </w:rPr>
        <w:t xml:space="preserve">( انا كنا نحج -) انظر الحج</w:t>
      </w:r>
    </w:p>
    <w:p>
      <w:pPr>
        <w:pStyle w:val="BookText"/>
      </w:pPr>
      <w:r>
        <w:rPr>
          <w:rFonts w:ascii="IRNazanin" w:hAnsi="IRNazanin" w:eastAsia="IRNazanin" w:cs="IRNazanin"/>
          <w:lang w:bidi="fa-IR"/>
          <w:color w:val="111111"/>
          <w:sz w:val="28"/>
          <w:szCs w:val="28"/>
          <w:rtl/>
        </w:rPr>
        <w:t xml:space="preserve">( انا کنا نقضى صلاة -) انظر السفر</w:t>
      </w:r>
    </w:p>
    <w:p>
      <w:pPr>
        <w:pStyle w:val="BookText"/>
      </w:pPr>
      <w:r>
        <w:rPr>
          <w:rFonts w:ascii="Amiri" w:hAnsi="Amiri" w:eastAsia="Amiri" w:cs="Amiri"/>
          <w:lang w:bidi="ar-SA"/>
          <w:color w:val="111111"/>
          <w:sz w:val="28"/>
          <w:szCs w:val="28"/>
          <w:rtl/>
        </w:rPr>
        <w:t xml:space="preserve">( أنه بلغنا وكنا تلك السنة -) انظر الحج</w:t>
      </w:r>
    </w:p>
    <w:p>
      <w:pPr>
        <w:pStyle w:val="BookText"/>
      </w:pPr>
      <w:r>
        <w:rPr>
          <w:rFonts w:ascii="Amiri" w:hAnsi="Amiri" w:eastAsia="Amiri" w:cs="Amiri"/>
          <w:lang w:bidi="ar-SA"/>
          <w:color w:val="111111"/>
          <w:sz w:val="28"/>
          <w:szCs w:val="28"/>
          <w:rtl/>
        </w:rPr>
        <w:t xml:space="preserve">( الرجل يقول لامرأته -) انظر الظهار</w:t>
      </w:r>
    </w:p>
    <w:p>
      <w:pPr>
        <w:pStyle w:val="BookText"/>
      </w:pPr>
      <w:r>
        <w:rPr>
          <w:rFonts w:ascii="Amiri" w:hAnsi="Amiri" w:eastAsia="Amiri" w:cs="Amiri"/>
          <w:lang w:bidi="ar-SA"/>
          <w:color w:val="111111"/>
          <w:sz w:val="28"/>
          <w:szCs w:val="28"/>
          <w:rtl/>
        </w:rPr>
        <w:t xml:space="preserve">( عليكم بالدعاء -) انظر الدعاء</w:t>
      </w:r>
    </w:p>
    <w:p>
      <w:pPr>
        <w:pStyle w:val="BookText"/>
      </w:pPr>
      <w:r>
        <w:rPr>
          <w:rFonts w:ascii="IRNazanin" w:hAnsi="IRNazanin" w:eastAsia="IRNazanin" w:cs="IRNazanin"/>
          <w:lang w:bidi="fa-IR"/>
          <w:color w:val="111111"/>
          <w:sz w:val="28"/>
          <w:szCs w:val="28"/>
          <w:rtl/>
        </w:rPr>
        <w:t xml:space="preserve">(عن رجل استبدل -) انظر الربا</w:t>
      </w:r>
    </w:p>
    <w:p>
      <w:pPr>
        <w:pStyle w:val="BookText"/>
      </w:pPr>
      <w:r>
        <w:rPr>
          <w:rFonts w:ascii="IRNazanin" w:hAnsi="IRNazanin" w:eastAsia="IRNazanin" w:cs="IRNazanin"/>
          <w:lang w:bidi="fa-IR"/>
          <w:color w:val="111111"/>
          <w:sz w:val="28"/>
          <w:szCs w:val="28"/>
          <w:rtl/>
        </w:rPr>
        <w:t xml:space="preserve">( عن الرجل استبدل -) انظر الربا</w:t>
      </w:r>
    </w:p>
    <w:p>
      <w:pPr>
        <w:pStyle w:val="BookText"/>
      </w:pPr>
      <w:r>
        <w:rPr>
          <w:rFonts w:ascii="IRNazanin" w:hAnsi="IRNazanin" w:eastAsia="IRNazanin" w:cs="IRNazanin"/>
          <w:lang w:bidi="fa-IR"/>
          <w:color w:val="111111"/>
          <w:sz w:val="28"/>
          <w:szCs w:val="28"/>
          <w:rtl/>
        </w:rPr>
        <w:t xml:space="preserve">(کنا مع ابي عبدالله علیه السلام جماعة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(كنا نقضى صلاة -) انظر السفر</w:t>
      </w:r>
    </w:p>
    <w:p>
      <w:pPr>
        <w:pStyle w:val="BookText"/>
      </w:pPr>
      <w:r>
        <w:rPr>
          <w:rFonts w:ascii="Amiri" w:hAnsi="Amiri" w:eastAsia="Amiri" w:cs="Amiri"/>
          <w:lang w:bidi="ar-SA"/>
          <w:color w:val="111111"/>
          <w:sz w:val="28"/>
          <w:szCs w:val="28"/>
          <w:rtl/>
        </w:rPr>
        <w:t xml:space="preserve">( مرض بعض رفقائنا -) انظر السويق</w:t>
      </w:r>
    </w:p>
    <w:p>
      <w:pPr>
        <w:pStyle w:val="BookText"/>
      </w:pPr>
      <w:r>
        <w:rPr>
          <w:rFonts w:ascii="Amiri" w:hAnsi="Amiri" w:eastAsia="Amiri" w:cs="Amiri"/>
          <w:lang w:bidi="ar-SA"/>
          <w:color w:val="111111"/>
          <w:sz w:val="28"/>
          <w:szCs w:val="28"/>
          <w:rtl/>
        </w:rPr>
        <w:t xml:space="preserve">( من نظر الى الكعبة -) انظر الكعبة</w:t>
      </w:r>
    </w:p>
    <w:p>
      <w:pPr>
        <w:pStyle w:val="Heading3"/>
      </w:pPr>
      <w:bookmarkStart w:id="245" w:name="_Toc136"/>
      <w:r>
        <w:t>«سیفان»</w:t>
      </w:r>
      <w:bookmarkEnd w:id="245"/>
    </w:p>
    <w:p>
      <w:pPr>
        <w:pStyle w:val="BookText"/>
      </w:pPr>
      <w:r>
        <w:rPr>
          <w:rFonts w:ascii="IRNazanin" w:hAnsi="IRNazanin" w:eastAsia="IRNazanin" w:cs="IRNazanin"/>
          <w:lang w:bidi="fa-IR"/>
          <w:color w:val="111111"/>
          <w:sz w:val="28"/>
          <w:szCs w:val="28"/>
          <w:rtl/>
        </w:rPr>
        <w:t xml:space="preserve">(كان له سيفان آخران - ) انظر محمد بن عبدالله صلی الله علیه و اله و سلم</w:t>
      </w:r>
    </w:p>
    <w:p>
      <w:pPr>
        <w:pStyle w:val="BookText"/>
      </w:pPr>
      <w:r>
        <w:rPr>
          <w:rFonts w:ascii="IRNazanin" w:hAnsi="IRNazanin" w:eastAsia="IRNazanin" w:cs="IRNazanin"/>
          <w:lang w:bidi="fa-IR"/>
          <w:color w:val="111111"/>
          <w:sz w:val="28"/>
          <w:szCs w:val="28"/>
          <w:rtl/>
        </w:rPr>
        <w:t xml:space="preserve">(كان له سيفان يقال - ) انظر محمد بن عبدالله صلی الله علیه و اله و سلم</w:t>
      </w:r>
    </w:p>
    <w:p>
      <w:pPr>
        <w:pStyle w:val="BookText"/>
      </w:pPr>
      <w:r>
        <w:rPr>
          <w:rFonts w:ascii="IRNazanin" w:hAnsi="IRNazanin" w:eastAsia="IRNazanin" w:cs="IRNazanin"/>
          <w:lang w:bidi="fa-IR"/>
          <w:color w:val="111111"/>
          <w:sz w:val="28"/>
          <w:szCs w:val="28"/>
          <w:rtl/>
        </w:rPr>
        <w:t xml:space="preserve">(یا عیسی - إلى أن قال - ولا سيفان في غمد واحد -) انظر ذو اللسانين</w:t>
      </w:r>
    </w:p>
    <w:p>
      <w:pPr>
        <w:pStyle w:val="Heading3"/>
      </w:pPr>
      <w:bookmarkStart w:id="246" w:name="_Toc137"/>
      <w:r>
        <w:t>«السيل»</w:t>
      </w:r>
      <w:bookmarkEnd w:id="246"/>
    </w:p>
    <w:p>
      <w:pPr>
        <w:pStyle w:val="BookText"/>
      </w:pPr>
      <w:r>
        <w:rPr>
          <w:rFonts w:ascii="IRNazanin" w:hAnsi="IRNazanin" w:eastAsia="IRNazanin" w:cs="IRNazanin"/>
          <w:lang w:bidi="fa-IR"/>
          <w:color w:val="111111"/>
          <w:sz w:val="28"/>
          <w:szCs w:val="28"/>
          <w:rtl/>
        </w:rPr>
        <w:t xml:space="preserve">(ان سال من ذكرك -) انظر المذی</w:t>
      </w:r>
    </w:p>
    <w:p>
      <w:pPr>
        <w:pStyle w:val="BookText"/>
      </w:pPr>
      <w:r>
        <w:rPr>
          <w:rFonts w:ascii="Amiri" w:hAnsi="Amiri" w:eastAsia="Amiri" w:cs="Amiri"/>
          <w:lang w:bidi="ar-SA"/>
          <w:color w:val="111111"/>
          <w:sz w:val="28"/>
          <w:szCs w:val="28"/>
          <w:rtl/>
        </w:rPr>
        <w:t xml:space="preserve">( انما هدمت قريش الكعبة لان السيل - )</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IRNazanin" w:hAnsi="IRNazanin" w:eastAsia="IRNazanin" w:cs="IRNazanin"/>
          <w:lang w:bidi="fa-IR"/>
          <w:color w:val="111111"/>
          <w:sz w:val="28"/>
          <w:szCs w:val="28"/>
          <w:rtl/>
        </w:rPr>
        <w:t xml:space="preserve">( خطب امیرالمؤمنین علیه السلام بالمدينة - إلى أن قال - کسيل الجنتين سيل العرم -)</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Amiri" w:hAnsi="Amiri" w:eastAsia="Amiri" w:cs="Amiri"/>
          <w:lang w:bidi="ar-SA"/>
          <w:color w:val="111111"/>
          <w:sz w:val="28"/>
          <w:szCs w:val="28"/>
          <w:rtl/>
        </w:rPr>
        <w:t xml:space="preserve">(عن رجل يسيل من أنفه -) انظر الدم</w:t>
      </w:r>
    </w:p>
    <w:p>
      <w:pPr>
        <w:pStyle w:val="BookText"/>
      </w:pPr>
      <w:r>
        <w:rPr>
          <w:rFonts w:ascii="Amiri" w:hAnsi="Amiri" w:eastAsia="Amiri" w:cs="Amiri"/>
          <w:lang w:bidi="ar-SA"/>
          <w:color w:val="111111"/>
          <w:sz w:val="28"/>
          <w:szCs w:val="28"/>
          <w:rtl/>
        </w:rPr>
        <w:t xml:space="preserve">(عن اللقطة فأراني - إلى أن قال - مما جاء به السيل -) انظر اللقطة</w:t>
      </w:r>
    </w:p>
    <w:p>
      <w:pPr>
        <w:pStyle w:val="BookText"/>
      </w:pPr>
      <w:r>
        <w:rPr>
          <w:rFonts w:ascii="Amiri" w:hAnsi="Amiri" w:eastAsia="Amiri" w:cs="Amiri"/>
          <w:lang w:bidi="ar-SA"/>
          <w:color w:val="111111"/>
          <w:sz w:val="28"/>
          <w:szCs w:val="28"/>
          <w:rtl/>
        </w:rPr>
        <w:t xml:space="preserve">(عن المذى يسيل -) انظر المذي</w:t>
      </w:r>
    </w:p>
    <w:p>
      <w:pPr>
        <w:pStyle w:val="BookText"/>
      </w:pPr>
      <w:r>
        <w:rPr>
          <w:rFonts w:ascii="Amiri" w:hAnsi="Amiri" w:eastAsia="Amiri" w:cs="Amiri"/>
          <w:lang w:bidi="ar-SA"/>
          <w:color w:val="111111"/>
          <w:sz w:val="28"/>
          <w:szCs w:val="28"/>
          <w:rtl/>
        </w:rPr>
        <w:t xml:space="preserve">(قالوا ربنا باعد - إلى أن قال - فارسل عليهم سيل العرم -) انظر الذنب</w:t>
      </w:r>
    </w:p>
    <w:p>
      <w:pPr>
        <w:pStyle w:val="BookText"/>
      </w:pPr>
      <w:r>
        <w:rPr>
          <w:rFonts w:ascii="IRNazanin" w:hAnsi="IRNazanin" w:eastAsia="IRNazanin" w:cs="IRNazanin"/>
          <w:lang w:bidi="fa-IR"/>
          <w:color w:val="111111"/>
          <w:sz w:val="28"/>
          <w:szCs w:val="28"/>
          <w:rtl/>
        </w:rPr>
        <w:t xml:space="preserve">«قضى رسول الله صلی الله علیه و آله و سلم في سيل وادی مهزوران يحبس الاعلى على الاسفل للنخل الى الكعبين و للزرع الى الشراكین</w:t>
      </w:r>
      <w:r>
        <w:rPr>
          <w:rStyle w:val="FootnoteReference"/>
        </w:rPr>
        <w:footnoteReference w:id="181"/>
      </w:r>
      <w:r>
        <w:rPr>
          <w:rFonts w:ascii="Amiri" w:hAnsi="Amiri" w:eastAsia="Amiri" w:cs="Amiri"/>
          <w:lang w:bidi="ar-SA"/>
          <w:color w:val="111111"/>
          <w:sz w:val="28"/>
          <w:szCs w:val="28"/>
          <w:rtl/>
        </w:rPr>
        <w:t xml:space="preserve">ثم يرسل الماء إلى اسفل من ذلك للزرع الى الشراك وللخل الى الكعب ، ثم يرسل الماء إلى اسفل من ذلك،قال ابن أبي عمير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مهزور موضع واد» (6)</w:t>
      </w:r>
    </w:p>
    <w:p>
      <w:pPr>
        <w:pStyle w:val="BookText"/>
      </w:pPr>
      <w:r>
        <w:rPr>
          <w:rFonts w:ascii="IRNazanin" w:hAnsi="IRNazanin" w:eastAsia="IRNazanin" w:cs="IRNazanin"/>
          <w:lang w:bidi="fa-IR"/>
          <w:color w:val="111111"/>
          <w:sz w:val="28"/>
          <w:szCs w:val="28"/>
          <w:rtl/>
        </w:rPr>
        <w:t xml:space="preserve">الكافي ج 5 ص 278 ک17 ب136 ح 3.</w:t>
      </w:r>
    </w:p>
    <w:p>
      <w:pPr>
        <w:pStyle w:val="BookText"/>
      </w:pPr>
      <w:r>
        <w:rPr>
          <w:rFonts w:ascii="IRNazanin" w:hAnsi="IRNazanin" w:eastAsia="IRNazanin" w:cs="IRNazanin"/>
          <w:lang w:bidi="fa-IR"/>
          <w:color w:val="111111"/>
          <w:sz w:val="28"/>
          <w:szCs w:val="28"/>
          <w:rtl/>
        </w:rPr>
        <w:t xml:space="preserve">الكافي ج 5 ص 278 ک17 ب136 ح4.</w:t>
      </w:r>
    </w:p>
    <w:p>
      <w:pPr>
        <w:pStyle w:val="BookText"/>
      </w:pPr>
      <w:r>
        <w:rPr>
          <w:rFonts w:ascii="IRNazanin" w:hAnsi="IRNazanin" w:eastAsia="IRNazanin" w:cs="IRNazanin"/>
          <w:lang w:bidi="fa-IR"/>
          <w:color w:val="111111"/>
          <w:sz w:val="28"/>
          <w:szCs w:val="28"/>
          <w:rtl/>
        </w:rPr>
        <w:t xml:space="preserve">الكافي ج 5 ص 278 ک17 ب136 ح5.</w:t>
      </w:r>
    </w:p>
    <w:p>
      <w:pPr>
        <w:pStyle w:val="BookText"/>
      </w:pPr>
      <w:r>
        <w:rPr>
          <w:rFonts w:ascii="Amiri" w:hAnsi="Amiri" w:eastAsia="Amiri" w:cs="Amiri"/>
          <w:lang w:bidi="ar-SA"/>
          <w:color w:val="111111"/>
          <w:sz w:val="28"/>
          <w:szCs w:val="28"/>
          <w:rtl/>
        </w:rPr>
        <w:t xml:space="preserve">الفقيه ج3 ص 56 ب 41 ح 1 بتفاوت.</w:t>
      </w:r>
    </w:p>
    <w:p>
      <w:pPr>
        <w:pStyle w:val="BookText"/>
      </w:pPr>
      <w:r>
        <w:rPr>
          <w:rFonts w:ascii="Amiri" w:hAnsi="Amiri" w:eastAsia="Amiri" w:cs="Amiri"/>
          <w:lang w:bidi="ar-SA"/>
          <w:color w:val="111111"/>
          <w:sz w:val="28"/>
          <w:szCs w:val="28"/>
          <w:rtl/>
        </w:rPr>
        <w:t xml:space="preserve">الفقيه ج 3 ص 56 ب 41 ح 2 بتفاوت .</w:t>
      </w:r>
    </w:p>
    <w:p>
      <w:pPr>
        <w:pStyle w:val="BookText"/>
      </w:pPr>
      <w:r>
        <w:rPr>
          <w:rFonts w:ascii="Amiri" w:hAnsi="Amiri" w:eastAsia="Amiri" w:cs="Amiri"/>
          <w:lang w:bidi="ar-SA"/>
          <w:color w:val="111111"/>
          <w:sz w:val="28"/>
          <w:szCs w:val="28"/>
          <w:rtl/>
        </w:rPr>
        <w:t xml:space="preserve">التهذيب ج 7 ص 140 ب 10 ح 4 بتفاوت.</w:t>
      </w:r>
    </w:p>
    <w:p>
      <w:pPr>
        <w:pStyle w:val="BookText"/>
      </w:pPr>
      <w:r>
        <w:rPr>
          <w:rFonts w:ascii="Amiri" w:hAnsi="Amiri" w:eastAsia="Amiri" w:cs="Amiri"/>
          <w:lang w:bidi="ar-SA"/>
          <w:color w:val="111111"/>
          <w:sz w:val="28"/>
          <w:szCs w:val="28"/>
          <w:rtl/>
        </w:rPr>
        <w:t xml:space="preserve">التهذيب ج 7 ص 140 ب 10 ح 5.</w:t>
      </w:r>
    </w:p>
    <w:p>
      <w:pPr>
        <w:pStyle w:val="BookText"/>
      </w:pPr>
      <w:r>
        <w:rPr>
          <w:rFonts w:ascii="IRNazanin" w:hAnsi="IRNazanin" w:eastAsia="IRNazanin" w:cs="IRNazanin"/>
          <w:lang w:bidi="fa-IR"/>
          <w:color w:val="111111"/>
          <w:sz w:val="28"/>
          <w:szCs w:val="28"/>
          <w:rtl/>
        </w:rPr>
        <w:t xml:space="preserve">«قضى رسول الله صلی الله علیه و اله و سلم في سيل وادی مهزور</w:t>
      </w:r>
      <w:r>
        <w:rPr>
          <w:rStyle w:val="FootnoteReference"/>
        </w:rPr>
        <w:footnoteReference w:id="182"/>
      </w:r>
      <w:r>
        <w:rPr>
          <w:rFonts w:ascii="Amiri" w:hAnsi="Amiri" w:eastAsia="Amiri" w:cs="Amiri"/>
          <w:lang w:bidi="ar-SA"/>
          <w:color w:val="111111"/>
          <w:sz w:val="28"/>
          <w:szCs w:val="28"/>
          <w:rtl/>
        </w:rPr>
        <w:t xml:space="preserve">ان يحبس الا على على الأسفل الماء للزرع الى الشراك وللنخل الى الكعب ثم يرسل الماء الى الاسفل من ذلك. وفي خبر آخر للزرع الى الشراكين وللنخل الى الساقين وهذا على حسب قوة الوادي وضعفه» (1/6)</w:t>
      </w:r>
    </w:p>
    <w:p>
      <w:pPr>
        <w:pStyle w:val="BookText"/>
      </w:pPr>
      <w:r>
        <w:rPr>
          <w:rFonts w:ascii="Amiri" w:hAnsi="Amiri" w:eastAsia="Amiri" w:cs="Amiri"/>
          <w:lang w:bidi="ar-SA"/>
          <w:color w:val="111111"/>
          <w:sz w:val="28"/>
          <w:szCs w:val="28"/>
          <w:rtl/>
        </w:rPr>
        <w:t xml:space="preserve">الفقيه ج 3 ص 56 ب 41 ح 1 و 2.</w:t>
      </w:r>
    </w:p>
    <w:p>
      <w:pPr>
        <w:pStyle w:val="BookText"/>
      </w:pPr>
      <w:r>
        <w:rPr>
          <w:rFonts w:ascii="IRNazanin" w:hAnsi="IRNazanin" w:eastAsia="IRNazanin" w:cs="IRNazanin"/>
          <w:lang w:bidi="fa-IR"/>
          <w:color w:val="111111"/>
          <w:sz w:val="28"/>
          <w:szCs w:val="28"/>
          <w:rtl/>
        </w:rPr>
        <w:t xml:space="preserve">الكافي ج 5 ص 278 ک17 ب136 ح 3 بتفاوت.</w:t>
      </w:r>
    </w:p>
    <w:p>
      <w:pPr>
        <w:pStyle w:val="BookText"/>
      </w:pPr>
      <w:r>
        <w:rPr>
          <w:rFonts w:ascii="IRNazanin" w:hAnsi="IRNazanin" w:eastAsia="IRNazanin" w:cs="IRNazanin"/>
          <w:lang w:bidi="fa-IR"/>
          <w:color w:val="111111"/>
          <w:sz w:val="28"/>
          <w:szCs w:val="28"/>
          <w:rtl/>
        </w:rPr>
        <w:t xml:space="preserve">الكافي ج 5 ص 278 ک17 ب136 ح 4 بتفاوت.</w:t>
      </w:r>
    </w:p>
    <w:p>
      <w:pPr>
        <w:pStyle w:val="BookText"/>
      </w:pPr>
      <w:r>
        <w:rPr>
          <w:rFonts w:ascii="IRNazanin" w:hAnsi="IRNazanin" w:eastAsia="IRNazanin" w:cs="IRNazanin"/>
          <w:lang w:bidi="fa-IR"/>
          <w:color w:val="111111"/>
          <w:sz w:val="28"/>
          <w:szCs w:val="28"/>
          <w:rtl/>
        </w:rPr>
        <w:t xml:space="preserve">الكافي ج 5 ص 278 ک17 ب136 ح 5 بتفاوت.</w:t>
      </w:r>
    </w:p>
    <w:p>
      <w:pPr>
        <w:pStyle w:val="BookText"/>
      </w:pPr>
      <w:r>
        <w:rPr>
          <w:rFonts w:ascii="Amiri" w:hAnsi="Amiri" w:eastAsia="Amiri" w:cs="Amiri"/>
          <w:lang w:bidi="ar-SA"/>
          <w:color w:val="111111"/>
          <w:sz w:val="28"/>
          <w:szCs w:val="28"/>
          <w:rtl/>
        </w:rPr>
        <w:t xml:space="preserve">التهذيب ج 7 ص 140 ب 10 ح 4 و5 بتفاوت.</w:t>
      </w:r>
    </w:p>
    <w:p>
      <w:pPr>
        <w:pStyle w:val="BookText"/>
      </w:pPr>
      <w:r>
        <w:rPr>
          <w:rFonts w:ascii="IRNazanin" w:hAnsi="IRNazanin" w:eastAsia="IRNazanin" w:cs="IRNazanin"/>
          <w:lang w:bidi="fa-IR"/>
          <w:color w:val="111111"/>
          <w:sz w:val="28"/>
          <w:szCs w:val="28"/>
          <w:rtl/>
        </w:rPr>
        <w:t xml:space="preserve">«قضى رسول الله صلی الله علیه و آله و سلم في سيل وادی مهزور للزرع إلى الشراك وللنخل إلى الكعب ثم يرسل الماء إلى اسفل من ذلك ، قال ابن ابي عمير : والمهزور موضع الوادي» (6)</w:t>
      </w:r>
    </w:p>
    <w:p>
      <w:pPr>
        <w:pStyle w:val="BookText"/>
      </w:pPr>
      <w:r>
        <w:rPr>
          <w:rFonts w:ascii="Amiri" w:hAnsi="Amiri" w:eastAsia="Amiri" w:cs="Amiri"/>
          <w:lang w:bidi="ar-SA"/>
          <w:color w:val="111111"/>
          <w:sz w:val="28"/>
          <w:szCs w:val="28"/>
          <w:rtl/>
        </w:rPr>
        <w:t xml:space="preserve">التهذيب ج 7 ص 140 ب 10 ح 4.</w:t>
      </w:r>
    </w:p>
    <w:p>
      <w:pPr>
        <w:pStyle w:val="BookText"/>
      </w:pPr>
      <w:r>
        <w:rPr>
          <w:rFonts w:ascii="IRNazanin" w:hAnsi="IRNazanin" w:eastAsia="IRNazanin" w:cs="IRNazanin"/>
          <w:lang w:bidi="fa-IR"/>
          <w:color w:val="111111"/>
          <w:sz w:val="28"/>
          <w:szCs w:val="28"/>
          <w:rtl/>
        </w:rPr>
        <w:t xml:space="preserve">الكافي ج 5 ص 278 ک17 ب 136 ذیل ح 3.</w:t>
      </w:r>
    </w:p>
    <w:p>
      <w:pPr>
        <w:pStyle w:val="BookText"/>
      </w:pPr>
      <w:r>
        <w:rPr>
          <w:rFonts w:ascii="Amiri" w:hAnsi="Amiri" w:eastAsia="Amiri" w:cs="Amiri"/>
          <w:lang w:bidi="ar-SA"/>
          <w:color w:val="111111"/>
          <w:sz w:val="28"/>
          <w:szCs w:val="28"/>
          <w:rtl/>
        </w:rPr>
        <w:t xml:space="preserve">الفقيه ج3 ص 56 ب 41 ح 1 بتفاوت .</w:t>
      </w:r>
    </w:p>
    <w:p>
      <w:pPr>
        <w:pStyle w:val="BookText"/>
      </w:pPr>
      <w:r>
        <w:rPr>
          <w:rFonts w:ascii="IRNazanin" w:hAnsi="IRNazanin" w:eastAsia="IRNazanin" w:cs="IRNazanin"/>
          <w:lang w:bidi="fa-IR"/>
          <w:color w:val="111111"/>
          <w:sz w:val="28"/>
          <w:szCs w:val="28"/>
          <w:rtl/>
        </w:rPr>
        <w:t xml:space="preserve">«قضى رسول الله صلی الله علیه و اله و سلم، في سيل وادی مهزور للنخل الى الكعبين ولأهل الزرع الى الشراكين» (6)</w:t>
      </w:r>
    </w:p>
    <w:p>
      <w:pPr>
        <w:pStyle w:val="BookText"/>
      </w:pPr>
      <w:r>
        <w:rPr>
          <w:rFonts w:ascii="IRNazanin" w:hAnsi="IRNazanin" w:eastAsia="IRNazanin" w:cs="IRNazanin"/>
          <w:lang w:bidi="fa-IR"/>
          <w:color w:val="111111"/>
          <w:sz w:val="28"/>
          <w:szCs w:val="28"/>
          <w:rtl/>
        </w:rPr>
        <w:t xml:space="preserve">الكافي ج 5 ص 278 ک17 ب 136 ح 5.</w:t>
      </w:r>
    </w:p>
    <w:p>
      <w:pPr>
        <w:pStyle w:val="BookText"/>
      </w:pPr>
      <w:r>
        <w:rPr>
          <w:rFonts w:ascii="IRNazanin" w:hAnsi="IRNazanin" w:eastAsia="IRNazanin" w:cs="IRNazanin"/>
          <w:lang w:bidi="fa-IR"/>
          <w:color w:val="111111"/>
          <w:sz w:val="28"/>
          <w:szCs w:val="28"/>
          <w:rtl/>
        </w:rPr>
        <w:t xml:space="preserve">الكافي ج 5 ص 278 ک17 ب 136 ح3 بتفاوت.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14668_170970"/>
    <w:bookmarkEnd w:id="37"/>
    <w:p>
      <w:pPr>
        <w:pStyle w:val="BookText"/>
      </w:pPr>
      <w:r>
        <w:rPr>
          <w:rFonts w:ascii="IRNazanin" w:hAnsi="IRNazanin" w:eastAsia="IRNazanin" w:cs="IRNazanin"/>
          <w:lang w:bidi="fa-IR"/>
          <w:color w:val="111111"/>
          <w:sz w:val="28"/>
          <w:szCs w:val="28"/>
          <w:rtl/>
        </w:rPr>
        <w:t xml:space="preserve">الکافی ج 5 ص 278 ك17 ب136 ح 4 بتفاوت.</w:t>
      </w:r>
    </w:p>
    <w:p>
      <w:pPr>
        <w:pStyle w:val="BookText"/>
      </w:pPr>
      <w:r>
        <w:rPr>
          <w:rFonts w:ascii="IRNazanin" w:hAnsi="IRNazanin" w:eastAsia="IRNazanin" w:cs="IRNazanin"/>
          <w:lang w:bidi="fa-IR"/>
          <w:color w:val="111111"/>
          <w:sz w:val="28"/>
          <w:szCs w:val="28"/>
          <w:rtl/>
        </w:rPr>
        <w:t xml:space="preserve">«قضى رسول الله صلی الله علیه و آله و سلم في شرب النخل بالسيل ان الأعلى يشرب قبل الأسفل ويترك من الماء</w:t>
      </w:r>
      <w:r>
        <w:rPr>
          <w:rStyle w:val="FootnoteReference"/>
        </w:rPr>
        <w:footnoteReference w:id="183"/>
      </w:r>
      <w:r>
        <w:rPr>
          <w:rFonts w:ascii="Amiri" w:hAnsi="Amiri" w:eastAsia="Amiri" w:cs="Amiri"/>
          <w:lang w:bidi="ar-SA"/>
          <w:color w:val="111111"/>
          <w:sz w:val="28"/>
          <w:szCs w:val="28"/>
          <w:rtl/>
        </w:rPr>
        <w:t xml:space="preserve">الى الكعبين ثم يسرح الماء الى الأسفل الذي يليه كذلك حتى تنقضي الحوائط ويفنى الماء» (6)</w:t>
      </w:r>
    </w:p>
    <w:p>
      <w:pPr>
        <w:pStyle w:val="BookText"/>
      </w:pPr>
      <w:r>
        <w:rPr>
          <w:rFonts w:ascii="IRNazanin" w:hAnsi="IRNazanin" w:eastAsia="IRNazanin" w:cs="IRNazanin"/>
          <w:lang w:bidi="fa-IR"/>
          <w:color w:val="111111"/>
          <w:sz w:val="28"/>
          <w:szCs w:val="28"/>
          <w:rtl/>
        </w:rPr>
        <w:t xml:space="preserve">الکافی ج 5 ص 278 ک17 ب136 ح 6.</w:t>
      </w:r>
    </w:p>
    <w:p>
      <w:pPr>
        <w:pStyle w:val="BookText"/>
      </w:pPr>
      <w:r>
        <w:rPr>
          <w:rFonts w:ascii="Amiri" w:hAnsi="Amiri" w:eastAsia="Amiri" w:cs="Amiri"/>
          <w:lang w:bidi="ar-SA"/>
          <w:color w:val="111111"/>
          <w:sz w:val="28"/>
          <w:szCs w:val="28"/>
          <w:rtl/>
        </w:rPr>
        <w:t xml:space="preserve">التهذيب ج 7 ص 140 ب 10 ح6.</w:t>
      </w:r>
    </w:p>
    <w:p>
      <w:pPr>
        <w:pStyle w:val="BookText"/>
      </w:pPr>
      <w:r>
        <w:rPr>
          <w:rFonts w:ascii="Amiri" w:hAnsi="Amiri" w:eastAsia="Amiri" w:cs="Amiri"/>
          <w:lang w:bidi="ar-SA"/>
          <w:color w:val="111111"/>
          <w:sz w:val="28"/>
          <w:szCs w:val="28"/>
          <w:rtl/>
        </w:rPr>
        <w:t xml:space="preserve">(لا بأس به اذا سال الدم - ) انظر الذبايح</w:t>
      </w:r>
    </w:p>
    <w:p>
      <w:pPr>
        <w:pStyle w:val="Heading3"/>
      </w:pPr>
      <w:bookmarkStart w:id="247" w:name="_Toc138"/>
      <w:r>
        <w:t>«سیما»</w:t>
      </w:r>
      <w:bookmarkEnd w:id="247"/>
    </w:p>
    <w:p>
      <w:pPr>
        <w:pStyle w:val="BookText"/>
      </w:pPr>
      <w:r>
        <w:rPr>
          <w:rFonts w:ascii="Amiri" w:hAnsi="Amiri" w:eastAsia="Amiri" w:cs="Amiri"/>
          <w:lang w:bidi="ar-SA"/>
          <w:color w:val="111111"/>
          <w:sz w:val="28"/>
          <w:szCs w:val="28"/>
          <w:rtl/>
        </w:rPr>
        <w:t xml:space="preserve">(اني لأرى بعض أصحابنا - الى أن قال - سيماهم في وجوههم -) انظر الطينة</w:t>
      </w:r>
    </w:p>
    <w:p>
      <w:pPr>
        <w:pStyle w:val="BookText"/>
      </w:pPr>
      <w:r>
        <w:rPr>
          <w:rFonts w:ascii="Amiri" w:hAnsi="Amiri" w:eastAsia="Amiri" w:cs="Amiri"/>
          <w:lang w:bidi="ar-SA"/>
          <w:color w:val="111111"/>
          <w:sz w:val="28"/>
          <w:szCs w:val="28"/>
          <w:rtl/>
        </w:rPr>
        <w:t xml:space="preserve">( تعرفهم بسيماهم لا يسألون الناس الحافاً - ) يأتي في الفقراء تحت عنوان ( الفقراء هم الخ)</w:t>
      </w:r>
    </w:p>
    <w:p>
      <w:pPr>
        <w:pStyle w:val="BookText"/>
      </w:pPr>
      <w:r>
        <w:rPr>
          <w:rFonts w:ascii="Amiri" w:hAnsi="Amiri" w:eastAsia="Amiri" w:cs="Amiri"/>
          <w:lang w:bidi="ar-SA"/>
          <w:color w:val="111111"/>
          <w:sz w:val="28"/>
          <w:szCs w:val="28"/>
          <w:rtl/>
        </w:rPr>
        <w:t xml:space="preserve">( سيماهم في وجوههم -) انظر السجود</w:t>
      </w:r>
    </w:p>
    <w:p>
      <w:pPr>
        <w:pStyle w:val="Heading3"/>
      </w:pPr>
      <w:bookmarkStart w:id="248" w:name="_Toc139"/>
      <w:r>
        <w:t>«سيماء»</w:t>
      </w:r>
      <w:bookmarkEnd w:id="248"/>
    </w:p>
    <w:p>
      <w:pPr>
        <w:pStyle w:val="BookText"/>
      </w:pPr>
      <w:r>
        <w:rPr>
          <w:rFonts w:ascii="Amiri" w:hAnsi="Amiri" w:eastAsia="Amiri" w:cs="Amiri"/>
          <w:lang w:bidi="ar-SA"/>
          <w:color w:val="111111"/>
          <w:sz w:val="28"/>
          <w:szCs w:val="28"/>
          <w:rtl/>
        </w:rPr>
        <w:t xml:space="preserve">(شاهدت سيماء -) انظر الحجة</w:t>
      </w:r>
    </w:p>
    <w:p>
      <w:pPr>
        <w:pStyle w:val="Heading3"/>
      </w:pPr>
      <w:bookmarkStart w:id="249" w:name="_Toc140"/>
      <w:r>
        <w:t>«السيوف»</w:t>
      </w:r>
      <w:bookmarkEnd w:id="249"/>
    </w:p>
    <w:p>
      <w:pPr>
        <w:pStyle w:val="BookText"/>
      </w:pPr>
      <w:r>
        <w:rPr>
          <w:rFonts w:ascii="Amiri" w:hAnsi="Amiri" w:eastAsia="Amiri" w:cs="Amiri"/>
          <w:lang w:bidi="ar-SA"/>
          <w:color w:val="111111"/>
          <w:sz w:val="28"/>
          <w:szCs w:val="28"/>
          <w:rtl/>
        </w:rPr>
        <w:t xml:space="preserve">انظر السيف</w:t>
      </w:r>
    </w:p>
    <w:p>
      <w:pPr>
        <w:pStyle w:val="Heading3"/>
      </w:pPr>
      <w:bookmarkStart w:id="250" w:name="_Toc141"/>
      <w:r>
        <w:t>«شارب الخمر -»</w:t>
      </w:r>
      <w:bookmarkEnd w:id="250"/>
    </w:p>
    <w:p>
      <w:pPr>
        <w:pStyle w:val="BookText"/>
      </w:pPr>
      <w:r>
        <w:rPr>
          <w:rFonts w:ascii="IRNazanin" w:hAnsi="IRNazanin" w:eastAsia="IRNazanin" w:cs="IRNazanin"/>
          <w:lang w:bidi="fa-IR"/>
          <w:color w:val="111111"/>
          <w:sz w:val="28"/>
          <w:szCs w:val="28"/>
          <w:rtl/>
        </w:rPr>
        <w:t xml:space="preserve">انظر الخمر</w:t>
      </w:r>
    </w:p>
    <w:p>
      <w:pPr>
        <w:pStyle w:val="Heading2"/>
      </w:pPr>
      <w:bookmarkStart w:id="251" w:name="_Toc142"/>
      <w:r>
        <w:t>«الشين والالف»</w:t>
      </w:r>
      <w:bookmarkEnd w:id="251"/>
    </w:p>
    <w:p>
      <w:pPr>
        <w:pStyle w:val="Heading3"/>
      </w:pPr>
      <w:bookmarkStart w:id="252" w:name="_Toc143"/>
      <w:r>
        <w:t>«الشاب»</w:t>
      </w:r>
      <w:bookmarkEnd w:id="252"/>
    </w:p>
    <w:p>
      <w:pPr>
        <w:pStyle w:val="BookText"/>
      </w:pPr>
      <w:r>
        <w:rPr>
          <w:rFonts w:ascii="IRNazanin" w:hAnsi="IRNazanin" w:eastAsia="IRNazanin" w:cs="IRNazanin"/>
          <w:lang w:bidi="fa-IR"/>
          <w:color w:val="111111"/>
          <w:sz w:val="28"/>
          <w:szCs w:val="28"/>
          <w:rtl/>
        </w:rPr>
        <w:t xml:space="preserve">(اتی رجل رسول الله صلی الله علیه و اله و سلم فقال : انی رجل شاب -) انظر الوالدان</w:t>
      </w:r>
    </w:p>
    <w:p>
      <w:pPr>
        <w:pStyle w:val="BookText"/>
      </w:pPr>
      <w:r>
        <w:rPr>
          <w:rFonts w:ascii="IRNazanin" w:hAnsi="IRNazanin" w:eastAsia="IRNazanin" w:cs="IRNazanin"/>
          <w:lang w:bidi="fa-IR"/>
          <w:color w:val="111111"/>
          <w:sz w:val="28"/>
          <w:szCs w:val="28"/>
          <w:rtl/>
        </w:rPr>
        <w:t xml:space="preserve">(اتی رسول الله صلی الله علیه و اله و سلم شاب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اجتهدت في العبادة وأنا شاب -)</w:t>
      </w:r>
    </w:p>
    <w:p>
      <w:pPr>
        <w:pStyle w:val="BookText"/>
      </w:pPr>
      <w:r>
        <w:rPr>
          <w:rFonts w:ascii="Amiri" w:hAnsi="Amiri" w:eastAsia="Amiri" w:cs="Amiri"/>
          <w:lang w:bidi="ar-SA"/>
          <w:color w:val="111111"/>
          <w:sz w:val="28"/>
          <w:szCs w:val="28"/>
          <w:rtl/>
        </w:rPr>
        <w:t xml:space="preserve">انظر العبادة</w:t>
      </w:r>
    </w:p>
    <w:p>
      <w:pPr>
        <w:pStyle w:val="BookText"/>
      </w:pPr>
      <w:r>
        <w:rPr>
          <w:rFonts w:ascii="IRNazanin" w:hAnsi="IRNazanin" w:eastAsia="IRNazanin" w:cs="IRNazanin"/>
          <w:lang w:bidi="fa-IR"/>
          <w:color w:val="111111"/>
          <w:sz w:val="28"/>
          <w:szCs w:val="28"/>
          <w:rtl/>
        </w:rPr>
        <w:t xml:space="preserve">( استقبل شاب -) انظر النظر</w:t>
      </w:r>
    </w:p>
    <w:p>
      <w:pPr>
        <w:pStyle w:val="BookText"/>
      </w:pPr>
      <w:r>
        <w:rPr>
          <w:rFonts w:ascii="IRNazanin" w:hAnsi="IRNazanin" w:eastAsia="IRNazanin" w:cs="IRNazanin"/>
          <w:lang w:bidi="fa-IR"/>
          <w:color w:val="111111"/>
          <w:sz w:val="28"/>
          <w:szCs w:val="28"/>
          <w:rtl/>
        </w:rPr>
        <w:t xml:space="preserve">( ان امیرالمؤمنين له خؤولة في بني مخزوم وان شابا -) انظر الحجة</w:t>
      </w:r>
    </w:p>
    <w:p>
      <w:pPr>
        <w:pStyle w:val="BookText"/>
      </w:pPr>
      <w:r>
        <w:rPr>
          <w:rFonts w:ascii="Amiri" w:hAnsi="Amiri" w:eastAsia="Amiri" w:cs="Amiri"/>
          <w:lang w:bidi="ar-SA"/>
          <w:color w:val="111111"/>
          <w:sz w:val="28"/>
          <w:szCs w:val="28"/>
          <w:rtl/>
        </w:rPr>
        <w:t xml:space="preserve">(ان داود عالي سأل ربه - إلى أن قال - ومع الشاب عنقود -) انظر القضاء</w:t>
      </w:r>
    </w:p>
    <w:p>
      <w:pPr>
        <w:pStyle w:val="BookText"/>
      </w:pPr>
      <w:r>
        <w:rPr>
          <w:rFonts w:ascii="IRNazanin" w:hAnsi="IRNazanin" w:eastAsia="IRNazanin" w:cs="IRNazanin"/>
          <w:lang w:bidi="fa-IR"/>
          <w:color w:val="111111"/>
          <w:sz w:val="28"/>
          <w:szCs w:val="28"/>
          <w:rtl/>
        </w:rPr>
        <w:t xml:space="preserve">( أن رسول الله صلی الله علیه و آله و سلم صلى بالناس الصبح فنظر الى شاب -) انظر اليقين</w:t>
      </w:r>
    </w:p>
    <w:p>
      <w:pPr>
        <w:pStyle w:val="BookText"/>
      </w:pPr>
      <w:r>
        <w:rPr>
          <w:rFonts w:ascii="IRNazanin" w:hAnsi="IRNazanin" w:eastAsia="IRNazanin" w:cs="IRNazanin"/>
          <w:lang w:bidi="fa-IR"/>
          <w:color w:val="111111"/>
          <w:sz w:val="28"/>
          <w:szCs w:val="28"/>
          <w:rtl/>
        </w:rPr>
        <w:t xml:space="preserve">(ان شاباً اتی امیرالمؤمنین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(ان الشاب يكثر النوم - ) يأتي في الليل تحت عنوان ( عن صلاة الليل في الخ)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14668_170972"/>
    <w:bookmarkEnd w:id="38"/>
    <w:p>
      <w:pPr>
        <w:pStyle w:val="BookText"/>
      </w:pPr>
      <w:r>
        <w:rPr>
          <w:rFonts w:ascii="Amiri" w:hAnsi="Amiri" w:eastAsia="Amiri" w:cs="Amiri"/>
          <w:lang w:bidi="ar-SA"/>
          <w:color w:val="111111"/>
          <w:sz w:val="28"/>
          <w:szCs w:val="28"/>
          <w:rtl/>
        </w:rPr>
        <w:t xml:space="preserve">(انا شاب وانت شابة - ) يأتي في الكراء تحت عنوان ( دخلت المدينة الخ)</w:t>
      </w:r>
    </w:p>
    <w:p>
      <w:pPr>
        <w:pStyle w:val="BookText"/>
      </w:pPr>
      <w:r>
        <w:rPr>
          <w:rFonts w:ascii="Amiri" w:hAnsi="Amiri" w:eastAsia="Amiri" w:cs="Amiri"/>
          <w:lang w:bidi="ar-SA"/>
          <w:color w:val="111111"/>
          <w:sz w:val="28"/>
          <w:szCs w:val="28"/>
          <w:rtl/>
        </w:rPr>
        <w:t xml:space="preserve">( اي شييء احلى مما خلق الله عزوجل قال الولد الشاب -) انظر الولد</w:t>
      </w:r>
    </w:p>
    <w:p>
      <w:pPr>
        <w:pStyle w:val="BookText"/>
      </w:pPr>
      <w:r>
        <w:rPr>
          <w:rFonts w:ascii="Amiri" w:hAnsi="Amiri" w:eastAsia="Amiri" w:cs="Amiri"/>
          <w:lang w:bidi="ar-SA"/>
          <w:color w:val="111111"/>
          <w:sz w:val="28"/>
          <w:szCs w:val="28"/>
          <w:rtl/>
        </w:rPr>
        <w:t xml:space="preserve">(تعلموا القرآن - إلى أن قال - في صورة شاب جميل -) انظر القرآن</w:t>
      </w:r>
    </w:p>
    <w:p>
      <w:pPr>
        <w:pStyle w:val="BookText"/>
      </w:pPr>
      <w:r>
        <w:rPr>
          <w:rFonts w:ascii="Amiri" w:hAnsi="Amiri" w:eastAsia="Amiri" w:cs="Amiri"/>
          <w:lang w:bidi="ar-SA"/>
          <w:color w:val="111111"/>
          <w:sz w:val="28"/>
          <w:szCs w:val="28"/>
          <w:rtl/>
        </w:rPr>
        <w:t xml:space="preserve">( دخل اميرالمؤمنين عليه السلام المسجد فاستقبله شاب -) انظر الحيل في الأحكام</w:t>
      </w:r>
    </w:p>
    <w:p>
      <w:pPr>
        <w:pStyle w:val="BookText"/>
      </w:pPr>
      <w:r>
        <w:rPr>
          <w:rFonts w:ascii="Amiri" w:hAnsi="Amiri" w:eastAsia="Amiri" w:cs="Amiri"/>
          <w:lang w:bidi="ar-SA"/>
          <w:color w:val="111111"/>
          <w:sz w:val="28"/>
          <w:szCs w:val="28"/>
          <w:rtl/>
        </w:rPr>
        <w:t xml:space="preserve">(دخل علي عليه السلام المسجد فاستقبله شاب)</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Amiri" w:hAnsi="Amiri" w:eastAsia="Amiri" w:cs="Amiri"/>
          <w:lang w:bidi="ar-SA"/>
          <w:color w:val="111111"/>
          <w:sz w:val="28"/>
          <w:szCs w:val="28"/>
          <w:rtl/>
        </w:rPr>
        <w:t xml:space="preserve">( دخلت على أبي جعفر وأنا شاب -)</w:t>
      </w:r>
    </w:p>
    <w:p>
      <w:pPr>
        <w:pStyle w:val="BookText"/>
      </w:pPr>
      <w:r>
        <w:rPr>
          <w:rFonts w:ascii="IRNazanin" w:hAnsi="IRNazanin" w:eastAsia="IRNazanin" w:cs="IRNazanin"/>
          <w:lang w:bidi="fa-IR"/>
          <w:color w:val="111111"/>
          <w:sz w:val="28"/>
          <w:szCs w:val="28"/>
          <w:rtl/>
        </w:rPr>
        <w:t xml:space="preserve">انظر التطوع</w:t>
      </w:r>
    </w:p>
    <w:p>
      <w:pPr>
        <w:pStyle w:val="BookText"/>
      </w:pPr>
      <w:r>
        <w:rPr>
          <w:rFonts w:ascii="IRNazanin" w:hAnsi="IRNazanin" w:eastAsia="IRNazanin" w:cs="IRNazanin"/>
          <w:lang w:bidi="fa-IR"/>
          <w:color w:val="111111"/>
          <w:sz w:val="28"/>
          <w:szCs w:val="28"/>
          <w:rtl/>
        </w:rPr>
        <w:t xml:space="preserve">( دخلنا على ابی الحسن الرضا علیه السلام فحكينا له ان محمداً صلی الله علیه و اله و سلم رأى ربه في صورة الشاب -) انظر التوحيد</w:t>
      </w:r>
    </w:p>
    <w:p>
      <w:pPr>
        <w:pStyle w:val="BookText"/>
      </w:pPr>
      <w:r>
        <w:rPr>
          <w:rFonts w:ascii="IRNazanin" w:hAnsi="IRNazanin" w:eastAsia="IRNazanin" w:cs="IRNazanin"/>
          <w:lang w:bidi="fa-IR"/>
          <w:color w:val="111111"/>
          <w:sz w:val="28"/>
          <w:szCs w:val="28"/>
          <w:rtl/>
        </w:rPr>
        <w:t xml:space="preserve">( دونك هذا الشاب قال ومن هذا الشاب قال هذا على بن ابی طالب -) تقدم في الحجة تحت عنوان ( شهدت جنازة الخ)</w:t>
      </w:r>
    </w:p>
    <w:p>
      <w:pPr>
        <w:pStyle w:val="BookText"/>
      </w:pPr>
      <w:r>
        <w:rPr>
          <w:rFonts w:ascii="IRNazanin" w:hAnsi="IRNazanin" w:eastAsia="IRNazanin" w:cs="IRNazanin"/>
          <w:lang w:bidi="fa-IR"/>
          <w:color w:val="111111"/>
          <w:sz w:val="28"/>
          <w:szCs w:val="28"/>
          <w:rtl/>
        </w:rPr>
        <w:t xml:space="preserve">(شاب سخی -) انظر السخاء</w:t>
      </w:r>
    </w:p>
    <w:p>
      <w:pPr>
        <w:pStyle w:val="BookText"/>
      </w:pPr>
      <w:r>
        <w:rPr>
          <w:rFonts w:ascii="IRNazanin" w:hAnsi="IRNazanin" w:eastAsia="IRNazanin" w:cs="IRNazanin"/>
          <w:lang w:bidi="fa-IR"/>
          <w:color w:val="111111"/>
          <w:sz w:val="28"/>
          <w:szCs w:val="28"/>
          <w:rtl/>
        </w:rPr>
        <w:t xml:space="preserve">(عن رجل نال من خالته وهو شاب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(عن رجل يمس - إلى أن قال - یکره للرجل الشاب -) انظر الصوم</w:t>
      </w:r>
    </w:p>
    <w:p>
      <w:pPr>
        <w:pStyle w:val="BookText"/>
      </w:pPr>
      <w:r>
        <w:rPr>
          <w:rFonts w:ascii="IRNazanin" w:hAnsi="IRNazanin" w:eastAsia="IRNazanin" w:cs="IRNazanin"/>
          <w:lang w:bidi="fa-IR"/>
          <w:color w:val="111111"/>
          <w:sz w:val="28"/>
          <w:szCs w:val="28"/>
          <w:rtl/>
        </w:rPr>
        <w:t xml:space="preserve">(قال أبو عبدالله علیه السلام لرجل ما الفتى عندكم فقال له الشاب -) انظر المؤمن</w:t>
      </w:r>
    </w:p>
    <w:p>
      <w:pPr>
        <w:pStyle w:val="BookText"/>
      </w:pPr>
      <w:r>
        <w:rPr>
          <w:rFonts w:ascii="Amiri" w:hAnsi="Amiri" w:eastAsia="Amiri" w:cs="Amiri"/>
          <w:lang w:bidi="ar-SA"/>
          <w:color w:val="111111"/>
          <w:sz w:val="28"/>
          <w:szCs w:val="28"/>
          <w:rtl/>
        </w:rPr>
        <w:t xml:space="preserve">(كنت حاجةاً مع - إلى أن قال - فاذا شاب)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لقد قضى اميرالمؤمنين عليه السلام فاستقبله شاب يبكي -) انظر الحيل في الأحكام</w:t>
      </w:r>
    </w:p>
    <w:p>
      <w:pPr>
        <w:pStyle w:val="BookText"/>
      </w:pPr>
      <w:r>
        <w:rPr>
          <w:rFonts w:ascii="IRNazanin" w:hAnsi="IRNazanin" w:eastAsia="IRNazanin" w:cs="IRNazanin"/>
          <w:lang w:bidi="fa-IR"/>
          <w:color w:val="111111"/>
          <w:sz w:val="28"/>
          <w:szCs w:val="28"/>
          <w:rtl/>
        </w:rPr>
        <w:t xml:space="preserve">( ما ترى في شابين -) انظر التزویج</w:t>
      </w:r>
    </w:p>
    <w:p>
      <w:pPr>
        <w:pStyle w:val="BookText"/>
      </w:pPr>
      <w:r>
        <w:rPr>
          <w:rFonts w:ascii="IRNazanin" w:hAnsi="IRNazanin" w:eastAsia="IRNazanin" w:cs="IRNazanin"/>
          <w:lang w:bidi="fa-IR"/>
          <w:color w:val="111111"/>
          <w:sz w:val="28"/>
          <w:szCs w:val="28"/>
          <w:rtl/>
        </w:rPr>
        <w:t xml:space="preserve">( من قرأ القرآن وهو شاب-)</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(یا شاب أي شيء تعالج -) انظر البيع</w:t>
      </w:r>
    </w:p>
    <w:p>
      <w:pPr>
        <w:pStyle w:val="Heading3"/>
      </w:pPr>
      <w:bookmarkStart w:id="253" w:name="_Toc144"/>
      <w:r>
        <w:t>«الشابان»</w:t>
      </w:r>
      <w:bookmarkEnd w:id="253"/>
    </w:p>
    <w:p>
      <w:pPr>
        <w:pStyle w:val="BookText"/>
      </w:pPr>
      <w:r>
        <w:rPr>
          <w:rFonts w:ascii="IRNazanin" w:hAnsi="IRNazanin" w:eastAsia="IRNazanin" w:cs="IRNazanin"/>
          <w:lang w:bidi="fa-IR"/>
          <w:color w:val="111111"/>
          <w:sz w:val="28"/>
          <w:szCs w:val="28"/>
          <w:rtl/>
        </w:rPr>
        <w:t xml:space="preserve">انظر الشاب</w:t>
      </w:r>
    </w:p>
    <w:p>
      <w:pPr>
        <w:pStyle w:val="Heading3"/>
      </w:pPr>
      <w:bookmarkStart w:id="254" w:name="_Toc145"/>
      <w:r>
        <w:t>«الشابكة»</w:t>
      </w:r>
      <w:bookmarkEnd w:id="254"/>
    </w:p>
    <w:p>
      <w:pPr>
        <w:pStyle w:val="BookText"/>
      </w:pPr>
      <w:r>
        <w:rPr>
          <w:rFonts w:ascii="Amiri" w:hAnsi="Amiri" w:eastAsia="Amiri" w:cs="Amiri"/>
          <w:lang w:bidi="ar-SA"/>
          <w:color w:val="111111"/>
          <w:sz w:val="28"/>
          <w:szCs w:val="28"/>
          <w:rtl/>
        </w:rPr>
        <w:t xml:space="preserve">( من الريح الشابكة -) انظر الريح</w:t>
      </w:r>
    </w:p>
    <w:p>
      <w:pPr>
        <w:pStyle w:val="Heading3"/>
      </w:pPr>
      <w:bookmarkStart w:id="255" w:name="_Toc146"/>
      <w:r>
        <w:t>«الشابة»</w:t>
      </w:r>
      <w:bookmarkEnd w:id="255"/>
    </w:p>
    <w:p>
      <w:pPr>
        <w:pStyle w:val="BookText"/>
      </w:pPr>
      <w:r>
        <w:rPr>
          <w:rFonts w:ascii="Amiri" w:hAnsi="Amiri" w:eastAsia="Amiri" w:cs="Amiri"/>
          <w:lang w:bidi="ar-SA"/>
          <w:color w:val="111111"/>
          <w:sz w:val="28"/>
          <w:szCs w:val="28"/>
          <w:rtl/>
        </w:rPr>
        <w:t xml:space="preserve">( الجارية الشابة -) انظر الطلاق</w:t>
      </w:r>
    </w:p>
    <w:p>
      <w:pPr>
        <w:pStyle w:val="BookText"/>
      </w:pPr>
      <w:r>
        <w:rPr>
          <w:rFonts w:ascii="Amiri" w:hAnsi="Amiri" w:eastAsia="Amiri" w:cs="Amiri"/>
          <w:lang w:bidi="ar-SA"/>
          <w:color w:val="111111"/>
          <w:sz w:val="28"/>
          <w:szCs w:val="28"/>
          <w:rtl/>
        </w:rPr>
        <w:t xml:space="preserve">( دخلت المدينة - إلى أن قال - انا شاب وانت شابة -) انظر الكراء</w:t>
      </w:r>
    </w:p>
    <w:p>
      <w:pPr>
        <w:pStyle w:val="BookText"/>
      </w:pPr>
      <w:r>
        <w:rPr>
          <w:rFonts w:ascii="Amiri" w:hAnsi="Amiri" w:eastAsia="Amiri" w:cs="Amiri"/>
          <w:lang w:bidi="ar-SA"/>
          <w:color w:val="111111"/>
          <w:sz w:val="28"/>
          <w:szCs w:val="28"/>
          <w:rtl/>
        </w:rPr>
        <w:t xml:space="preserve">( عن رجل تكون عنده المرأة الشابة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رجل عنده امرأة شابة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الرجل تكون عنده المرأة الشابة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14668_170974"/>
    <w:bookmarkEnd w:id="39"/>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(عن الرجل عنده امرأة شابة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عن الرجل يكون عنده المرأة الشابة -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(كان رسول الله - إلى أن قال - وكان يكره ان يسلم على الشابة -) انظر السلام</w:t>
      </w:r>
    </w:p>
    <w:p>
      <w:pPr>
        <w:pStyle w:val="BookText"/>
      </w:pPr>
      <w:r>
        <w:rPr>
          <w:rFonts w:ascii="Amiri" w:hAnsi="Amiri" w:eastAsia="Amiri" w:cs="Amiri"/>
          <w:lang w:bidi="ar-SA"/>
          <w:color w:val="111111"/>
          <w:sz w:val="28"/>
          <w:szCs w:val="28"/>
          <w:rtl/>
        </w:rPr>
        <w:t xml:space="preserve">(ليس ينبغي للمرأة الشابة -) انظر الجنازة</w:t>
      </w:r>
    </w:p>
    <w:p>
      <w:pPr>
        <w:pStyle w:val="BookText"/>
      </w:pPr>
      <w:r>
        <w:rPr>
          <w:rFonts w:ascii="Amiri" w:hAnsi="Amiri" w:eastAsia="Amiri" w:cs="Amiri"/>
          <w:lang w:bidi="ar-SA"/>
          <w:color w:val="111111"/>
          <w:sz w:val="28"/>
          <w:szCs w:val="28"/>
          <w:rtl/>
        </w:rPr>
        <w:t xml:space="preserve">( ما ترى في رجل ضرب امرأة شابة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المرأة الشابة -) انظر العدة</w:t>
      </w:r>
    </w:p>
    <w:p>
      <w:pPr>
        <w:pStyle w:val="Heading3"/>
      </w:pPr>
      <w:bookmarkStart w:id="256" w:name="_Toc147"/>
      <w:r>
        <w:t>«الشاتی»</w:t>
      </w:r>
      <w:bookmarkEnd w:id="256"/>
    </w:p>
    <w:p>
      <w:pPr>
        <w:pStyle w:val="BookText"/>
      </w:pPr>
      <w:r>
        <w:rPr>
          <w:rFonts w:ascii="Amiri" w:hAnsi="Amiri" w:eastAsia="Amiri" w:cs="Amiri"/>
          <w:lang w:bidi="ar-SA"/>
          <w:color w:val="111111"/>
          <w:sz w:val="28"/>
          <w:szCs w:val="28"/>
          <w:rtl/>
        </w:rPr>
        <w:t xml:space="preserve">( ما من مسلم لقى اخاه - إلى أن قال - في اليوم الشاتي -) انظر المصافحة</w:t>
      </w:r>
    </w:p>
    <w:p>
      <w:pPr>
        <w:pStyle w:val="Heading3"/>
      </w:pPr>
      <w:bookmarkStart w:id="257" w:name="_Toc148"/>
      <w:r>
        <w:t>«شاذان»</w:t>
      </w:r>
      <w:bookmarkEnd w:id="257"/>
    </w:p>
    <w:p>
      <w:pPr>
        <w:pStyle w:val="BookText"/>
      </w:pPr>
      <w:r>
        <w:rPr>
          <w:rFonts w:ascii="Amiri" w:hAnsi="Amiri" w:eastAsia="Amiri" w:cs="Amiri"/>
          <w:lang w:bidi="ar-SA"/>
          <w:color w:val="111111"/>
          <w:sz w:val="28"/>
          <w:szCs w:val="28"/>
          <w:rtl/>
        </w:rPr>
        <w:t xml:space="preserve">(ان في الجنة نهراً -) انظر الجنة</w:t>
      </w:r>
    </w:p>
    <w:p>
      <w:pPr>
        <w:pStyle w:val="Heading3"/>
      </w:pPr>
      <w:bookmarkStart w:id="258" w:name="_Toc149"/>
      <w:r>
        <w:t>«الشاذكونة»</w:t>
      </w:r>
      <w:bookmarkEnd w:id="258"/>
    </w:p>
    <w:p>
      <w:pPr>
        <w:pStyle w:val="BookText"/>
      </w:pPr>
      <w:r>
        <w:rPr>
          <w:rFonts w:ascii="Amiri" w:hAnsi="Amiri" w:eastAsia="Amiri" w:cs="Amiri"/>
          <w:lang w:bidi="ar-SA"/>
          <w:color w:val="111111"/>
          <w:sz w:val="28"/>
          <w:szCs w:val="28"/>
          <w:rtl/>
        </w:rPr>
        <w:t xml:space="preserve">*«الشاذكونة»</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«اصلي على الشاذکونه وقد اصابها الجنابة</w:t>
      </w:r>
      <w:r>
        <w:rPr>
          <w:rStyle w:val="FootnoteReference"/>
        </w:rPr>
        <w:footnoteReference w:id="185"/>
      </w:r>
      <w:r>
        <w:rPr>
          <w:rFonts w:ascii="IRNazanin" w:hAnsi="IRNazanin" w:eastAsia="IRNazanin" w:cs="IRNazanin"/>
          <w:lang w:bidi="fa-IR"/>
          <w:color w:val="111111"/>
          <w:sz w:val="28"/>
          <w:szCs w:val="28"/>
          <w:rtl/>
        </w:rPr>
        <w:t xml:space="preserve">قال: لا بأس» (6)</w:t>
      </w:r>
    </w:p>
    <w:p>
      <w:pPr>
        <w:pStyle w:val="BookText"/>
      </w:pPr>
      <w:r>
        <w:rPr>
          <w:rFonts w:ascii="Amiri" w:hAnsi="Amiri" w:eastAsia="Amiri" w:cs="Amiri"/>
          <w:lang w:bidi="ar-SA"/>
          <w:color w:val="111111"/>
          <w:sz w:val="28"/>
          <w:szCs w:val="28"/>
          <w:rtl/>
        </w:rPr>
        <w:t xml:space="preserve">التهذيب ج 1 ص 274 ب 12 ح93</w:t>
      </w:r>
    </w:p>
    <w:p>
      <w:pPr>
        <w:pStyle w:val="BookText"/>
      </w:pPr>
      <w:r>
        <w:rPr>
          <w:rFonts w:ascii="Amiri" w:hAnsi="Amiri" w:eastAsia="Amiri" w:cs="Amiri"/>
          <w:lang w:bidi="ar-SA"/>
          <w:color w:val="111111"/>
          <w:sz w:val="28"/>
          <w:szCs w:val="28"/>
          <w:rtl/>
        </w:rPr>
        <w:t xml:space="preserve">التهذيب ج 2 ص 370 ب17 ح 70.</w:t>
      </w:r>
    </w:p>
    <w:p>
      <w:pPr>
        <w:pStyle w:val="BookText"/>
      </w:pPr>
      <w:r>
        <w:rPr>
          <w:rFonts w:ascii="IRNazanin" w:hAnsi="IRNazanin" w:eastAsia="IRNazanin" w:cs="IRNazanin"/>
          <w:lang w:bidi="fa-IR"/>
          <w:color w:val="111111"/>
          <w:sz w:val="28"/>
          <w:szCs w:val="28"/>
          <w:rtl/>
        </w:rPr>
        <w:t xml:space="preserve">الاستبصار ج 1 ص 393 ب 232 ح 2.</w:t>
      </w:r>
    </w:p>
    <w:p>
      <w:pPr>
        <w:pStyle w:val="BookText"/>
      </w:pPr>
      <w:r>
        <w:rPr>
          <w:rFonts w:ascii="Amiri" w:hAnsi="Amiri" w:eastAsia="Amiri" w:cs="Amiri"/>
          <w:lang w:bidi="ar-SA"/>
          <w:color w:val="111111"/>
          <w:sz w:val="28"/>
          <w:szCs w:val="28"/>
          <w:rtl/>
        </w:rPr>
        <w:t xml:space="preserve">«عن الشاذكونة تكون</w:t>
      </w:r>
      <w:r>
        <w:rPr>
          <w:rStyle w:val="FootnoteReference"/>
        </w:rPr>
        <w:footnoteReference w:id="186"/>
      </w:r>
      <w:r>
        <w:rPr>
          <w:rFonts w:ascii="Amiri" w:hAnsi="Amiri" w:eastAsia="Amiri" w:cs="Amiri"/>
          <w:lang w:bidi="ar-SA"/>
          <w:color w:val="111111"/>
          <w:sz w:val="28"/>
          <w:szCs w:val="28"/>
          <w:rtl/>
        </w:rPr>
        <w:t xml:space="preserve">عليها الجنابة أيصلي عليها في المحمل ؟ فقال : لا بأس</w:t>
      </w:r>
      <w:r>
        <w:rPr>
          <w:rStyle w:val="FootnoteReference"/>
        </w:rPr>
        <w:footnoteReference w:id="187"/>
      </w:r>
      <w:r>
        <w:rPr>
          <w:rFonts w:ascii="Amiri" w:hAnsi="Amiri" w:eastAsia="Amiri" w:cs="Amiri"/>
          <w:lang w:bidi="ar-SA"/>
          <w:color w:val="111111"/>
          <w:sz w:val="28"/>
          <w:szCs w:val="28"/>
          <w:rtl/>
        </w:rPr>
        <w:t xml:space="preserve">بالصلاة عليها» (5)</w:t>
      </w:r>
    </w:p>
    <w:p>
      <w:pPr>
        <w:pStyle w:val="BookText"/>
      </w:pPr>
      <w:r>
        <w:rPr>
          <w:rFonts w:ascii="Amiri" w:hAnsi="Amiri" w:eastAsia="Amiri" w:cs="Amiri"/>
          <w:lang w:bidi="ar-SA"/>
          <w:color w:val="111111"/>
          <w:sz w:val="28"/>
          <w:szCs w:val="28"/>
          <w:rtl/>
        </w:rPr>
        <w:t xml:space="preserve">الفقيه ج 1 ص 158 ب 38 ح16.</w:t>
      </w:r>
    </w:p>
    <w:p>
      <w:pPr>
        <w:pStyle w:val="BookText"/>
      </w:pPr>
      <w:r>
        <w:rPr>
          <w:rFonts w:ascii="Amiri" w:hAnsi="Amiri" w:eastAsia="Amiri" w:cs="Amiri"/>
          <w:lang w:bidi="ar-SA"/>
          <w:color w:val="111111"/>
          <w:sz w:val="28"/>
          <w:szCs w:val="28"/>
          <w:rtl/>
        </w:rPr>
        <w:t xml:space="preserve">التهذيب ج 2 ص 369 ب 17ح 69.</w:t>
      </w:r>
    </w:p>
    <w:p>
      <w:pPr>
        <w:pStyle w:val="BookText"/>
      </w:pPr>
      <w:r>
        <w:rPr>
          <w:rFonts w:ascii="IRNazanin" w:hAnsi="IRNazanin" w:eastAsia="IRNazanin" w:cs="IRNazanin"/>
          <w:lang w:bidi="fa-IR"/>
          <w:color w:val="111111"/>
          <w:sz w:val="28"/>
          <w:szCs w:val="28"/>
          <w:rtl/>
        </w:rPr>
        <w:t xml:space="preserve">الاستبصار ج 1 ص 393ب 232 ح 1.</w:t>
      </w:r>
    </w:p>
    <w:p>
      <w:pPr>
        <w:pStyle w:val="BookText"/>
      </w:pPr>
      <w:r>
        <w:rPr>
          <w:rFonts w:ascii="Amiri" w:hAnsi="Amiri" w:eastAsia="Amiri" w:cs="Amiri"/>
          <w:lang w:bidi="ar-SA"/>
          <w:color w:val="111111"/>
          <w:sz w:val="28"/>
          <w:szCs w:val="28"/>
          <w:rtl/>
        </w:rPr>
        <w:t xml:space="preserve">«عن الشاذكونة يصيبها الاحتلام أيصلى عليها ؟ فقال : لا» (6)</w:t>
      </w:r>
    </w:p>
    <w:p>
      <w:pPr>
        <w:pStyle w:val="BookText"/>
      </w:pPr>
      <w:r>
        <w:rPr>
          <w:rFonts w:ascii="Amiri" w:hAnsi="Amiri" w:eastAsia="Amiri" w:cs="Amiri"/>
          <w:lang w:bidi="ar-SA"/>
          <w:color w:val="111111"/>
          <w:sz w:val="28"/>
          <w:szCs w:val="28"/>
          <w:rtl/>
        </w:rPr>
        <w:t xml:space="preserve">التهذيب ج 2 ص 369 ب 17ح68.</w:t>
      </w:r>
    </w:p>
    <w:p>
      <w:pPr>
        <w:pStyle w:val="BookText"/>
      </w:pPr>
      <w:r>
        <w:rPr>
          <w:rFonts w:ascii="IRNazanin" w:hAnsi="IRNazanin" w:eastAsia="IRNazanin" w:cs="IRNazanin"/>
          <w:lang w:bidi="fa-IR"/>
          <w:color w:val="111111"/>
          <w:sz w:val="28"/>
          <w:szCs w:val="28"/>
          <w:rtl/>
        </w:rPr>
        <w:t xml:space="preserve">الاستبصار ج 1 ص393 ب 232ح3.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4668_170976"/>
    <w:bookmarkEnd w:id="40"/>
    <w:p>
      <w:pPr>
        <w:pStyle w:val="Heading3"/>
      </w:pPr>
      <w:bookmarkStart w:id="259" w:name="_Toc150"/>
      <w:r>
        <w:t>«الشارب»</w:t>
      </w:r>
      <w:bookmarkEnd w:id="259"/>
    </w:p>
    <w:p>
      <w:pPr>
        <w:pStyle w:val="BookText"/>
      </w:pPr>
      <w:r>
        <w:rPr>
          <w:rFonts w:ascii="IRNazanin" w:hAnsi="IRNazanin" w:eastAsia="IRNazanin" w:cs="IRNazanin"/>
          <w:lang w:bidi="fa-IR"/>
          <w:color w:val="111111"/>
          <w:sz w:val="28"/>
          <w:szCs w:val="28"/>
          <w:rtl/>
        </w:rPr>
        <w:t xml:space="preserve">( آخذ من اظفاری و من شاربي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IRNazanin" w:hAnsi="IRNazanin" w:eastAsia="IRNazanin" w:cs="IRNazanin"/>
          <w:lang w:bidi="fa-IR"/>
          <w:color w:val="111111"/>
          <w:sz w:val="28"/>
          <w:szCs w:val="28"/>
          <w:rtl/>
        </w:rPr>
        <w:t xml:space="preserve">«أتيت عبدالله بن الحسن فقلت : علمني دعاء في الرزق فقال قل : « اللهم تول امرى ولا تول أمرى غيرك »، فعرضته على أبي عبدالله عليه السلام، فقال ألا أدلك ما هو انفع من هذا في الرزق ؟ تقص اظافيرك وشاربك في كل جمعة ولو بحکها»</w:t>
      </w:r>
    </w:p>
    <w:p>
      <w:pPr>
        <w:pStyle w:val="BookText"/>
      </w:pPr>
      <w:r>
        <w:rPr>
          <w:rFonts w:ascii="IRNazanin" w:hAnsi="IRNazanin" w:eastAsia="IRNazanin" w:cs="IRNazanin"/>
          <w:lang w:bidi="fa-IR"/>
          <w:color w:val="111111"/>
          <w:sz w:val="28"/>
          <w:szCs w:val="28"/>
          <w:rtl/>
        </w:rPr>
        <w:t xml:space="preserve">الكافي ج 6 ص 491 ک26 ب 38 ح 12.</w:t>
      </w:r>
    </w:p>
    <w:p>
      <w:pPr>
        <w:pStyle w:val="BookText"/>
      </w:pPr>
      <w:r>
        <w:rPr>
          <w:rFonts w:ascii="IRNazanin" w:hAnsi="IRNazanin" w:eastAsia="IRNazanin" w:cs="IRNazanin"/>
          <w:lang w:bidi="fa-IR"/>
          <w:color w:val="111111"/>
          <w:sz w:val="28"/>
          <w:szCs w:val="28"/>
          <w:rtl/>
        </w:rPr>
        <w:t xml:space="preserve">الكافي ج 6 ص 491 ک26 ب38 ح 11 بتفاوت.</w:t>
      </w:r>
    </w:p>
    <w:p>
      <w:pPr>
        <w:pStyle w:val="BookText"/>
      </w:pPr>
      <w:r>
        <w:rPr>
          <w:rFonts w:ascii="IRNazanin" w:hAnsi="IRNazanin" w:eastAsia="IRNazanin" w:cs="IRNazanin"/>
          <w:lang w:bidi="fa-IR"/>
          <w:color w:val="111111"/>
          <w:sz w:val="28"/>
          <w:szCs w:val="28"/>
          <w:rtl/>
        </w:rPr>
        <w:t xml:space="preserve">«أخذ الشارب</w:t>
      </w:r>
      <w:r>
        <w:rPr>
          <w:rStyle w:val="FootnoteReference"/>
        </w:rPr>
        <w:footnoteReference w:id="188"/>
      </w:r>
      <w:r>
        <w:rPr>
          <w:rFonts w:ascii="Amiri" w:hAnsi="Amiri" w:eastAsia="Amiri" w:cs="Amiri"/>
          <w:lang w:bidi="ar-SA"/>
          <w:color w:val="111111"/>
          <w:sz w:val="28"/>
          <w:szCs w:val="28"/>
          <w:rtl/>
        </w:rPr>
        <w:t xml:space="preserve">من الجمعة الى الجمعة أمان من الجذام» (6)</w:t>
      </w:r>
    </w:p>
    <w:p>
      <w:pPr>
        <w:pStyle w:val="BookText"/>
      </w:pPr>
      <w:r>
        <w:rPr>
          <w:rFonts w:ascii="Amiri" w:hAnsi="Amiri" w:eastAsia="Amiri" w:cs="Amiri"/>
          <w:lang w:bidi="ar-SA"/>
          <w:color w:val="111111"/>
          <w:sz w:val="28"/>
          <w:szCs w:val="28"/>
          <w:rtl/>
        </w:rPr>
        <w:t xml:space="preserve">الفقيه ج 1 ص 73 ب 22 ح 82</w:t>
      </w:r>
    </w:p>
    <w:p>
      <w:pPr>
        <w:pStyle w:val="BookText"/>
      </w:pPr>
      <w:r>
        <w:rPr>
          <w:rFonts w:ascii="IRNazanin" w:hAnsi="IRNazanin" w:eastAsia="IRNazanin" w:cs="IRNazanin"/>
          <w:lang w:bidi="fa-IR"/>
          <w:color w:val="111111"/>
          <w:sz w:val="28"/>
          <w:szCs w:val="28"/>
          <w:rtl/>
        </w:rPr>
        <w:t xml:space="preserve">الكافي ج 3 ص 418 ک12ب 67 ح 7.</w:t>
      </w:r>
    </w:p>
    <w:p>
      <w:pPr>
        <w:pStyle w:val="BookText"/>
      </w:pPr>
      <w:r>
        <w:rPr>
          <w:rFonts w:ascii="Amiri" w:hAnsi="Amiri" w:eastAsia="Amiri" w:cs="Amiri"/>
          <w:lang w:bidi="ar-SA"/>
          <w:color w:val="111111"/>
          <w:sz w:val="28"/>
          <w:szCs w:val="28"/>
          <w:rtl/>
        </w:rPr>
        <w:t xml:space="preserve">التهذيب ج 3 ص 236ب 24 ح 4.</w:t>
      </w:r>
    </w:p>
    <w:p>
      <w:pPr>
        <w:pStyle w:val="BookText"/>
      </w:pPr>
      <w:r>
        <w:rPr>
          <w:rFonts w:ascii="IRNazanin" w:hAnsi="IRNazanin" w:eastAsia="IRNazanin" w:cs="IRNazanin"/>
          <w:lang w:bidi="fa-IR"/>
          <w:color w:val="111111"/>
          <w:sz w:val="28"/>
          <w:szCs w:val="28"/>
          <w:rtl/>
        </w:rPr>
        <w:t xml:space="preserve">«أخذ الشارب والأظفار</w:t>
      </w:r>
      <w:r>
        <w:rPr>
          <w:rStyle w:val="FootnoteReference"/>
        </w:rPr>
        <w:footnoteReference w:id="189"/>
      </w:r>
      <w:r>
        <w:rPr>
          <w:rFonts w:ascii="Amiri" w:hAnsi="Amiri" w:eastAsia="Amiri" w:cs="Amiri"/>
          <w:lang w:bidi="ar-SA"/>
          <w:color w:val="111111"/>
          <w:sz w:val="28"/>
          <w:szCs w:val="28"/>
          <w:rtl/>
        </w:rPr>
        <w:t xml:space="preserve">من الجمعة الى الجمعة أمان من الجذام» (6)</w:t>
      </w:r>
    </w:p>
    <w:p>
      <w:pPr>
        <w:pStyle w:val="BookText"/>
      </w:pPr>
      <w:r>
        <w:rPr>
          <w:rFonts w:ascii="IRNazanin" w:hAnsi="IRNazanin" w:eastAsia="IRNazanin" w:cs="IRNazanin"/>
          <w:lang w:bidi="fa-IR"/>
          <w:color w:val="111111"/>
          <w:sz w:val="28"/>
          <w:szCs w:val="28"/>
          <w:rtl/>
        </w:rPr>
        <w:t xml:space="preserve">الكافي ج 3 ص 418 ک12 ب 67 ح 7.</w:t>
      </w:r>
    </w:p>
    <w:p>
      <w:pPr>
        <w:pStyle w:val="BookText"/>
      </w:pPr>
      <w:r>
        <w:rPr>
          <w:rFonts w:ascii="Amiri" w:hAnsi="Amiri" w:eastAsia="Amiri" w:cs="Amiri"/>
          <w:lang w:bidi="ar-SA"/>
          <w:color w:val="111111"/>
          <w:sz w:val="28"/>
          <w:szCs w:val="28"/>
          <w:rtl/>
        </w:rPr>
        <w:t xml:space="preserve">التهذيب ج 3 ص 236ب 24 ح 4.</w:t>
      </w:r>
    </w:p>
    <w:p>
      <w:pPr>
        <w:pStyle w:val="BookText"/>
      </w:pPr>
      <w:r>
        <w:rPr>
          <w:rFonts w:ascii="Amiri" w:hAnsi="Amiri" w:eastAsia="Amiri" w:cs="Amiri"/>
          <w:lang w:bidi="ar-SA"/>
          <w:color w:val="111111"/>
          <w:sz w:val="28"/>
          <w:szCs w:val="28"/>
          <w:rtl/>
        </w:rPr>
        <w:t xml:space="preserve">الفقيه ج 1 ص 73 ب 22 ح 82</w:t>
      </w:r>
    </w:p>
    <w:p>
      <w:pPr>
        <w:pStyle w:val="BookText"/>
      </w:pPr>
      <w:r>
        <w:rPr>
          <w:rFonts w:ascii="Amiri" w:hAnsi="Amiri" w:eastAsia="Amiri" w:cs="Amiri"/>
          <w:lang w:bidi="ar-SA"/>
          <w:color w:val="111111"/>
          <w:sz w:val="28"/>
          <w:szCs w:val="28"/>
          <w:rtl/>
        </w:rPr>
        <w:t xml:space="preserve">«أخذ الشارب والأظفار وغسل الرأس بالخطمي يوم الجمعة ينفي الفقر ويزيد في الرزق» (6)</w:t>
      </w:r>
    </w:p>
    <w:p>
      <w:pPr>
        <w:pStyle w:val="BookText"/>
      </w:pPr>
      <w:r>
        <w:rPr>
          <w:rFonts w:ascii="IRNazanin" w:hAnsi="IRNazanin" w:eastAsia="IRNazanin" w:cs="IRNazanin"/>
          <w:lang w:bidi="fa-IR"/>
          <w:color w:val="111111"/>
          <w:sz w:val="28"/>
          <w:szCs w:val="28"/>
          <w:rtl/>
        </w:rPr>
        <w:t xml:space="preserve">الكافي ج 3 ص 418 ک12 ب 67 ح 5.</w:t>
      </w:r>
    </w:p>
    <w:p>
      <w:pPr>
        <w:pStyle w:val="BookText"/>
      </w:pPr>
      <w:r>
        <w:rPr>
          <w:rFonts w:ascii="Amiri" w:hAnsi="Amiri" w:eastAsia="Amiri" w:cs="Amiri"/>
          <w:lang w:bidi="ar-SA"/>
          <w:color w:val="111111"/>
          <w:sz w:val="28"/>
          <w:szCs w:val="28"/>
          <w:rtl/>
        </w:rPr>
        <w:t xml:space="preserve">(أرأيت أن أخذ شارب النبيذ -)</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«ألا أعلمك في الرزق ما هو أنفع من ذلك قلت : بلى قال : خذ من شاربك واظفارك كل جمعة» (6)</w:t>
      </w:r>
    </w:p>
    <w:p>
      <w:pPr>
        <w:pStyle w:val="BookText"/>
      </w:pPr>
      <w:r>
        <w:rPr>
          <w:rFonts w:ascii="IRNazanin" w:hAnsi="IRNazanin" w:eastAsia="IRNazanin" w:cs="IRNazanin"/>
          <w:lang w:bidi="fa-IR"/>
          <w:color w:val="111111"/>
          <w:sz w:val="28"/>
          <w:szCs w:val="28"/>
          <w:rtl/>
        </w:rPr>
        <w:t xml:space="preserve">الكافي ج 6 ص 491 ک26 ب 38 ذیل ح 11.</w:t>
      </w:r>
    </w:p>
    <w:p>
      <w:pPr>
        <w:pStyle w:val="BookText"/>
      </w:pPr>
      <w:r>
        <w:rPr>
          <w:rFonts w:ascii="IRNazanin" w:hAnsi="IRNazanin" w:eastAsia="IRNazanin" w:cs="IRNazanin"/>
          <w:lang w:bidi="fa-IR"/>
          <w:color w:val="111111"/>
          <w:sz w:val="28"/>
          <w:szCs w:val="28"/>
          <w:rtl/>
        </w:rPr>
        <w:t xml:space="preserve">الكافي ج1 ص 491 ک26 ب38 ذیل ح 12 بتفاوت.</w:t>
      </w:r>
    </w:p>
    <w:p>
      <w:pPr>
        <w:pStyle w:val="BookText"/>
      </w:pPr>
      <w:r>
        <w:rPr>
          <w:rFonts w:ascii="Amiri" w:hAnsi="Amiri" w:eastAsia="Amiri" w:cs="Amiri"/>
          <w:lang w:bidi="ar-SA"/>
          <w:color w:val="111111"/>
          <w:sz w:val="28"/>
          <w:szCs w:val="28"/>
          <w:rtl/>
        </w:rPr>
        <w:t xml:space="preserve">«ان اصحابنا يقولون : ان اخذ الشارب وقلم الاظفار</w:t>
      </w:r>
      <w:r>
        <w:rPr>
          <w:rStyle w:val="FootnoteReference"/>
        </w:rPr>
        <w:footnoteReference w:id="190"/>
      </w:r>
      <w:r>
        <w:rPr>
          <w:rFonts w:ascii="Amiri" w:hAnsi="Amiri" w:eastAsia="Amiri" w:cs="Amiri"/>
          <w:lang w:bidi="ar-SA"/>
          <w:color w:val="111111"/>
          <w:sz w:val="28"/>
          <w:szCs w:val="28"/>
          <w:rtl/>
        </w:rPr>
        <w:t xml:space="preserve">يوم الجمعة، فقال: سبحان الله خذها متى شئت في يوم الجمعة وان شئت ففي سائر الايام» (7) أو (6)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3 ص 237ب 24 ح 8.</w:t>
      </w:r>
    </w:p>
    <w:p>
      <w:pPr>
        <w:pStyle w:val="BookText"/>
      </w:pPr>
      <w:r>
        <w:rPr>
          <w:rFonts w:ascii="Amiri" w:hAnsi="Amiri" w:eastAsia="Amiri" w:cs="Amiri"/>
          <w:lang w:bidi="ar-SA"/>
          <w:color w:val="111111"/>
          <w:sz w:val="28"/>
          <w:szCs w:val="28"/>
          <w:rtl/>
        </w:rPr>
        <w:t xml:space="preserve">الفقيه ج 1 ص 74 ب 22 ح 90.</w:t>
      </w:r>
    </w:p>
    <w:p>
      <w:pPr>
        <w:pStyle w:val="BookText"/>
      </w:pPr>
      <w:r>
        <w:rPr>
          <w:rFonts w:ascii="Amiri" w:hAnsi="Amiri" w:eastAsia="Amiri" w:cs="Amiri"/>
          <w:lang w:bidi="ar-SA"/>
          <w:color w:val="111111"/>
          <w:sz w:val="28"/>
          <w:szCs w:val="28"/>
          <w:rtl/>
        </w:rPr>
        <w:t xml:space="preserve">(ان اصحابنا يقولون انما أخذ -) تقدم تحت عنوان ( ان اصحابنا يقولون ان أخذ الخ)</w:t>
      </w:r>
    </w:p>
    <w:p>
      <w:pPr>
        <w:pStyle w:val="BookText"/>
      </w:pPr>
      <w:r>
        <w:rPr>
          <w:rFonts w:ascii="IRNazanin" w:hAnsi="IRNazanin" w:eastAsia="IRNazanin" w:cs="IRNazanin"/>
          <w:lang w:bidi="fa-IR"/>
          <w:color w:val="111111"/>
          <w:sz w:val="28"/>
          <w:szCs w:val="28"/>
          <w:rtl/>
        </w:rPr>
        <w:t xml:space="preserve">(ان الشارب اذا شرب لم یدر ما يأكل -) تقدم في الحدود تحت عنوان (الح في الخمر الخ)</w:t>
      </w:r>
    </w:p>
    <w:p>
      <w:pPr>
        <w:pStyle w:val="BookText"/>
      </w:pPr>
      <w:r>
        <w:rPr>
          <w:rFonts w:ascii="IRNazanin" w:hAnsi="IRNazanin" w:eastAsia="IRNazanin" w:cs="IRNazanin"/>
          <w:lang w:bidi="fa-IR"/>
          <w:color w:val="111111"/>
          <w:sz w:val="28"/>
          <w:szCs w:val="28"/>
          <w:rtl/>
        </w:rPr>
        <w:t xml:space="preserve">ان علياً علیه السلام أتی بشارب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في كتاب علي علیه السلام يضرب شارب الخمر -) انظر الحدود</w:t>
      </w:r>
    </w:p>
    <w:p>
      <w:pPr>
        <w:pStyle w:val="BookText"/>
      </w:pPr>
      <w:r>
        <w:rPr>
          <w:rFonts w:ascii="Amiri" w:hAnsi="Amiri" w:eastAsia="Amiri" w:cs="Amiri"/>
          <w:lang w:bidi="ar-SA"/>
          <w:color w:val="111111"/>
          <w:sz w:val="28"/>
          <w:szCs w:val="28"/>
          <w:rtl/>
        </w:rPr>
        <w:t xml:space="preserve">«ان من السنة أن تأخذ من الشارب حتى يبلغ الاطار</w:t>
      </w:r>
      <w:r>
        <w:rPr>
          <w:rStyle w:val="FootnoteReference"/>
        </w:rPr>
        <w:footnoteReference w:id="191"/>
      </w:r>
      <w:r>
        <w:rPr>
          <w:rFonts w:ascii="IRNazanin" w:hAnsi="IRNazanin" w:eastAsia="IRNazanin" w:cs="IRNazanin"/>
          <w:lang w:bidi="fa-IR"/>
          <w:color w:val="111111"/>
          <w:sz w:val="28"/>
          <w:szCs w:val="28"/>
          <w:rtl/>
        </w:rPr>
        <w:t xml:space="preserve">» (6/م)</w:t>
      </w:r>
    </w:p>
    <w:p>
      <w:pPr>
        <w:pStyle w:val="BookText"/>
      </w:pPr>
      <w:r>
        <w:rPr>
          <w:rFonts w:ascii="IRNazanin" w:hAnsi="IRNazanin" w:eastAsia="IRNazanin" w:cs="IRNazanin"/>
          <w:lang w:bidi="fa-IR"/>
          <w:color w:val="111111"/>
          <w:sz w:val="28"/>
          <w:szCs w:val="28"/>
          <w:rtl/>
        </w:rPr>
        <w:t xml:space="preserve">الكافي ج 6 ص 487 ک26 ب 35 ح6.</w:t>
      </w:r>
    </w:p>
    <w:p>
      <w:pPr>
        <w:pStyle w:val="BookText"/>
      </w:pPr>
      <w:r>
        <w:rPr>
          <w:rFonts w:ascii="IRNazanin" w:hAnsi="IRNazanin" w:eastAsia="IRNazanin" w:cs="IRNazanin"/>
          <w:lang w:bidi="fa-IR"/>
          <w:color w:val="111111"/>
          <w:sz w:val="28"/>
          <w:szCs w:val="28"/>
          <w:rtl/>
        </w:rPr>
        <w:t xml:space="preserve">(انه أتى بشارب -) انظر الحدود</w:t>
      </w:r>
    </w:p>
    <w:p>
      <w:pPr>
        <w:pStyle w:val="BookText"/>
      </w:pPr>
      <w:r>
        <w:rPr>
          <w:rFonts w:ascii="IRNazanin" w:hAnsi="IRNazanin" w:eastAsia="IRNazanin" w:cs="IRNazanin"/>
          <w:lang w:bidi="fa-IR"/>
          <w:color w:val="111111"/>
          <w:sz w:val="28"/>
          <w:szCs w:val="28"/>
          <w:rtl/>
        </w:rPr>
        <w:t xml:space="preserve">«انه رأى ابا عبدالله علیه السلام أحفي شاربه حتى ألصقه بالعسيب</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6 ص 487 ک26 ب 35 ح 9.</w:t>
      </w:r>
    </w:p>
    <w:p>
      <w:pPr>
        <w:pStyle w:val="BookText"/>
      </w:pPr>
      <w:r>
        <w:rPr>
          <w:rFonts w:ascii="IRNazanin" w:hAnsi="IRNazanin" w:eastAsia="IRNazanin" w:cs="IRNazanin"/>
          <w:lang w:bidi="fa-IR"/>
          <w:color w:val="111111"/>
          <w:sz w:val="28"/>
          <w:szCs w:val="28"/>
          <w:rtl/>
        </w:rPr>
        <w:t xml:space="preserve">«انه ما استنزل الرزق بشییء يعدل التعقيب بین طلوع الفجر الى طلوع الشمس قال لي : اجل ولكني اخبرك بخير من ذلك أخذ الشارب و تقليم الاظفار يوم الجمعة» (غ) (6)</w:t>
      </w:r>
    </w:p>
    <w:p>
      <w:pPr>
        <w:pStyle w:val="BookText"/>
      </w:pPr>
      <w:r>
        <w:rPr>
          <w:rFonts w:ascii="Amiri" w:hAnsi="Amiri" w:eastAsia="Amiri" w:cs="Amiri"/>
          <w:lang w:bidi="ar-SA"/>
          <w:color w:val="111111"/>
          <w:sz w:val="28"/>
          <w:szCs w:val="28"/>
          <w:rtl/>
        </w:rPr>
        <w:t xml:space="preserve">التهذيب ج 3 ص 238ب 24 ح 12.</w:t>
      </w:r>
    </w:p>
    <w:p>
      <w:pPr>
        <w:pStyle w:val="BookText"/>
      </w:pPr>
      <w:r>
        <w:rPr>
          <w:rFonts w:ascii="Amiri" w:hAnsi="Amiri" w:eastAsia="Amiri" w:cs="Amiri"/>
          <w:lang w:bidi="ar-SA"/>
          <w:color w:val="111111"/>
          <w:sz w:val="28"/>
          <w:szCs w:val="28"/>
          <w:rtl/>
        </w:rPr>
        <w:t xml:space="preserve">الفقيه ج 1 ص 74ب 22ح87 بتفاوت.</w:t>
      </w:r>
    </w:p>
    <w:p>
      <w:pPr>
        <w:pStyle w:val="BookText"/>
      </w:pPr>
      <w:r>
        <w:rPr>
          <w:rFonts w:ascii="Amiri" w:hAnsi="Amiri" w:eastAsia="Amiri" w:cs="Amiri"/>
          <w:lang w:bidi="ar-SA"/>
          <w:color w:val="111111"/>
          <w:sz w:val="28"/>
          <w:szCs w:val="28"/>
          <w:rtl/>
        </w:rPr>
        <w:t xml:space="preserve">( تقليم الاظفار وأخذ الشارب-)</w:t>
      </w:r>
    </w:p>
    <w:p>
      <w:pPr>
        <w:pStyle w:val="BookText"/>
      </w:pPr>
      <w:r>
        <w:rPr>
          <w:rFonts w:ascii="IRNazanin" w:hAnsi="IRNazanin" w:eastAsia="IRNazanin" w:cs="IRNazanin"/>
          <w:lang w:bidi="fa-IR"/>
          <w:color w:val="111111"/>
          <w:sz w:val="28"/>
          <w:szCs w:val="28"/>
          <w:rtl/>
        </w:rPr>
        <w:t xml:space="preserve">انظر الأظفار</w:t>
      </w:r>
    </w:p>
    <w:p>
      <w:pPr>
        <w:pStyle w:val="BookText"/>
      </w:pPr>
      <w:r>
        <w:rPr>
          <w:rFonts w:ascii="Amiri" w:hAnsi="Amiri" w:eastAsia="Amiri" w:cs="Amiri"/>
          <w:lang w:bidi="ar-SA"/>
          <w:color w:val="111111"/>
          <w:sz w:val="28"/>
          <w:szCs w:val="28"/>
          <w:rtl/>
        </w:rPr>
        <w:t xml:space="preserve">(ثم ليقضوا تفثهم قال قص الشارب-)</w:t>
      </w:r>
    </w:p>
    <w:p>
      <w:pPr>
        <w:pStyle w:val="BookText"/>
      </w:pPr>
      <w:r>
        <w:rPr>
          <w:rFonts w:ascii="IRNazanin" w:hAnsi="IRNazanin" w:eastAsia="IRNazanin" w:cs="IRNazanin"/>
          <w:lang w:bidi="fa-IR"/>
          <w:color w:val="111111"/>
          <w:sz w:val="28"/>
          <w:szCs w:val="28"/>
          <w:rtl/>
        </w:rPr>
        <w:t xml:space="preserve">انظر التفث</w:t>
      </w:r>
    </w:p>
    <w:p>
      <w:pPr>
        <w:pStyle w:val="BookText"/>
      </w:pPr>
      <w:r>
        <w:rPr>
          <w:rFonts w:ascii="IRNazanin" w:hAnsi="IRNazanin" w:eastAsia="IRNazanin" w:cs="IRNazanin"/>
          <w:lang w:bidi="fa-IR"/>
          <w:color w:val="111111"/>
          <w:sz w:val="28"/>
          <w:szCs w:val="28"/>
          <w:rtl/>
        </w:rPr>
        <w:t xml:space="preserve">(ثم ليقضوا و لیوفوا نذورهم قال أخذ الشارب-) انظر التفث</w:t>
      </w:r>
    </w:p>
    <w:p>
      <w:pPr>
        <w:pStyle w:val="BookText"/>
      </w:pPr>
      <w:r>
        <w:rPr>
          <w:rFonts w:ascii="Amiri" w:hAnsi="Amiri" w:eastAsia="Amiri" w:cs="Amiri"/>
          <w:lang w:bidi="ar-SA"/>
          <w:color w:val="111111"/>
          <w:sz w:val="28"/>
          <w:szCs w:val="28"/>
          <w:rtl/>
        </w:rPr>
        <w:t xml:space="preserve">( حده حد شارب الخمر - ) يأتي في الفقاع تحت عنوان (عن الفقاع فكتب حرام الخ)</w:t>
      </w:r>
    </w:p>
    <w:p>
      <w:pPr>
        <w:pStyle w:val="BookText"/>
      </w:pPr>
      <w:r>
        <w:rPr>
          <w:rFonts w:ascii="Amiri" w:hAnsi="Amiri" w:eastAsia="Amiri" w:cs="Amiri"/>
          <w:lang w:bidi="ar-SA"/>
          <w:color w:val="111111"/>
          <w:sz w:val="28"/>
          <w:szCs w:val="28"/>
          <w:rtl/>
        </w:rPr>
        <w:t xml:space="preserve">«حفوا الشوارب واعفوا اللحى ولا تشبهوا باليهود» (م)</w:t>
      </w:r>
    </w:p>
    <w:p>
      <w:pPr>
        <w:pStyle w:val="BookText"/>
      </w:pPr>
      <w:r>
        <w:rPr>
          <w:rFonts w:ascii="Amiri" w:hAnsi="Amiri" w:eastAsia="Amiri" w:cs="Amiri"/>
          <w:lang w:bidi="ar-SA"/>
          <w:color w:val="111111"/>
          <w:sz w:val="28"/>
          <w:szCs w:val="28"/>
          <w:rtl/>
        </w:rPr>
        <w:t xml:space="preserve">الفقيه ج 1 ص 76ب 22 ح 108.</w:t>
      </w:r>
    </w:p>
    <w:p>
      <w:pPr>
        <w:pStyle w:val="BookText"/>
      </w:pPr>
      <w:r>
        <w:rPr>
          <w:rFonts w:ascii="Amiri" w:hAnsi="Amiri" w:eastAsia="Amiri" w:cs="Amiri"/>
          <w:lang w:bidi="ar-SA"/>
          <w:color w:val="111111"/>
          <w:sz w:val="28"/>
          <w:szCs w:val="28"/>
          <w:rtl/>
        </w:rPr>
        <w:t xml:space="preserve">(حق على كل محتلم في كل جمعة أخذ شاربه -) انظر الطيب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 من شاربك واظفارك كل جمعة وان لم يكن فيها شییء فزکها</w:t>
      </w:r>
      <w:r>
        <w:rPr>
          <w:rStyle w:val="FootnoteReference"/>
        </w:rPr>
        <w:footnoteReference w:id="193"/>
      </w:r>
      <w:r>
        <w:rPr>
          <w:rFonts w:ascii="Amiri" w:hAnsi="Amiri" w:eastAsia="Amiri" w:cs="Amiri"/>
          <w:lang w:bidi="ar-SA"/>
          <w:color w:val="111111"/>
          <w:sz w:val="28"/>
          <w:szCs w:val="28"/>
          <w:rtl/>
        </w:rPr>
        <w:t xml:space="preserve">فلا يصيبك جذام</w:t>
      </w:r>
      <w:r>
        <w:rPr>
          <w:rStyle w:val="FootnoteReference"/>
        </w:rPr>
        <w:footnoteReference w:id="194"/>
      </w:r>
      <w:r>
        <w:rPr>
          <w:rFonts w:ascii="IRNazanin" w:hAnsi="IRNazanin" w:eastAsia="IRNazanin" w:cs="IRNazanin"/>
          <w:lang w:bidi="fa-IR"/>
          <w:color w:val="111111"/>
          <w:sz w:val="28"/>
          <w:szCs w:val="28"/>
          <w:rtl/>
        </w:rPr>
        <w:t xml:space="preserve">ولا برص ولا جنون» (6)</w:t>
      </w:r>
    </w:p>
    <w:p>
      <w:pPr>
        <w:pStyle w:val="BookText"/>
      </w:pPr>
      <w:r>
        <w:rPr>
          <w:rFonts w:ascii="Amiri" w:hAnsi="Amiri" w:eastAsia="Amiri" w:cs="Amiri"/>
          <w:lang w:bidi="ar-SA"/>
          <w:color w:val="111111"/>
          <w:sz w:val="28"/>
          <w:szCs w:val="28"/>
          <w:rtl/>
        </w:rPr>
        <w:t xml:space="preserve">التهذيب ج 3 ص 237ب 24 ح 10.</w:t>
      </w:r>
    </w:p>
    <w:p>
      <w:pPr>
        <w:pStyle w:val="BookText"/>
      </w:pPr>
      <w:r>
        <w:rPr>
          <w:rFonts w:ascii="IRNazanin" w:hAnsi="IRNazanin" w:eastAsia="IRNazanin" w:cs="IRNazanin"/>
          <w:lang w:bidi="fa-IR"/>
          <w:color w:val="111111"/>
          <w:sz w:val="28"/>
          <w:szCs w:val="28"/>
          <w:rtl/>
        </w:rPr>
        <w:t xml:space="preserve">الكافي ج 6 ص 490 ک26ب38ح 3.</w:t>
      </w:r>
    </w:p>
    <w:p>
      <w:pPr>
        <w:pStyle w:val="BookText"/>
      </w:pPr>
      <w:r>
        <w:rPr>
          <w:rFonts w:ascii="IRNazanin" w:hAnsi="IRNazanin" w:eastAsia="IRNazanin" w:cs="IRNazanin"/>
          <w:lang w:bidi="fa-IR"/>
          <w:color w:val="111111"/>
          <w:sz w:val="28"/>
          <w:szCs w:val="28"/>
          <w:rtl/>
        </w:rPr>
        <w:t xml:space="preserve">الكافي ج6 ص 491 ك26 ب38 ذیل ح 11.</w:t>
      </w:r>
    </w:p>
    <w:p>
      <w:pPr>
        <w:pStyle w:val="BookText"/>
      </w:pPr>
      <w:r>
        <w:rPr>
          <w:rFonts w:ascii="Amiri" w:hAnsi="Amiri" w:eastAsia="Amiri" w:cs="Amiri"/>
          <w:lang w:bidi="ar-SA"/>
          <w:color w:val="111111"/>
          <w:sz w:val="28"/>
          <w:szCs w:val="28"/>
          <w:rtl/>
        </w:rPr>
        <w:t xml:space="preserve">«ذكرنا الأخذ من الشارب فقال : نشرة وهو من السنة» (6)</w:t>
      </w:r>
    </w:p>
    <w:p>
      <w:pPr>
        <w:pStyle w:val="BookText"/>
      </w:pPr>
      <w:r>
        <w:rPr>
          <w:rFonts w:ascii="IRNazanin" w:hAnsi="IRNazanin" w:eastAsia="IRNazanin" w:cs="IRNazanin"/>
          <w:lang w:bidi="fa-IR"/>
          <w:color w:val="111111"/>
          <w:sz w:val="28"/>
          <w:szCs w:val="28"/>
          <w:rtl/>
        </w:rPr>
        <w:t xml:space="preserve">الكافي ج 6 ص 487 29ک26 به 35 ح 8.</w:t>
      </w:r>
    </w:p>
    <w:p>
      <w:pPr>
        <w:pStyle w:val="BookText"/>
      </w:pPr>
      <w:r>
        <w:rPr>
          <w:rFonts w:ascii="Amiri" w:hAnsi="Amiri" w:eastAsia="Amiri" w:cs="Amiri"/>
          <w:lang w:bidi="ar-SA"/>
          <w:color w:val="111111"/>
          <w:sz w:val="28"/>
          <w:szCs w:val="28"/>
          <w:rtl/>
        </w:rPr>
        <w:t xml:space="preserve">( الزاني اشد ضرباً من شارب الخمر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(شارب الخمر ان مرض -) انظر الخمر</w:t>
      </w:r>
    </w:p>
    <w:p>
      <w:pPr>
        <w:pStyle w:val="BookText"/>
      </w:pPr>
      <w:r>
        <w:rPr>
          <w:rFonts w:ascii="Amiri" w:hAnsi="Amiri" w:eastAsia="Amiri" w:cs="Amiri"/>
          <w:lang w:bidi="ar-SA"/>
          <w:color w:val="111111"/>
          <w:sz w:val="28"/>
          <w:szCs w:val="28"/>
          <w:rtl/>
        </w:rPr>
        <w:t xml:space="preserve">(شارب الخمر لا يزوج -) انظر الخمر</w:t>
      </w:r>
    </w:p>
    <w:p>
      <w:pPr>
        <w:pStyle w:val="BookText"/>
      </w:pPr>
      <w:r>
        <w:rPr>
          <w:rFonts w:ascii="Amiri" w:hAnsi="Amiri" w:eastAsia="Amiri" w:cs="Amiri"/>
          <w:lang w:bidi="ar-SA"/>
          <w:color w:val="111111"/>
          <w:sz w:val="28"/>
          <w:szCs w:val="28"/>
          <w:rtl/>
        </w:rPr>
        <w:t xml:space="preserve">(شارب الخمر والزاني -) انظر الخمر</w:t>
      </w:r>
    </w:p>
    <w:p>
      <w:pPr>
        <w:pStyle w:val="BookText"/>
      </w:pPr>
      <w:r>
        <w:rPr>
          <w:rFonts w:ascii="Amiri" w:hAnsi="Amiri" w:eastAsia="Amiri" w:cs="Amiri"/>
          <w:lang w:bidi="ar-SA"/>
          <w:color w:val="111111"/>
          <w:sz w:val="28"/>
          <w:szCs w:val="28"/>
          <w:rtl/>
        </w:rPr>
        <w:t xml:space="preserve">( شارب الخمر يوم القيامة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(شارب المسكر -) انظر الخمر</w:t>
      </w:r>
    </w:p>
    <w:p>
      <w:pPr>
        <w:pStyle w:val="BookText"/>
      </w:pPr>
      <w:r>
        <w:rPr>
          <w:rFonts w:ascii="Amiri" w:hAnsi="Amiri" w:eastAsia="Amiri" w:cs="Amiri"/>
          <w:lang w:bidi="ar-SA"/>
          <w:color w:val="111111"/>
          <w:sz w:val="28"/>
          <w:szCs w:val="28"/>
          <w:rtl/>
        </w:rPr>
        <w:t xml:space="preserve">( الطيب في الشارب ) انظر الطيب</w:t>
      </w:r>
    </w:p>
    <w:p>
      <w:pPr>
        <w:pStyle w:val="BookText"/>
      </w:pPr>
      <w:r>
        <w:rPr>
          <w:rFonts w:ascii="Amiri" w:hAnsi="Amiri" w:eastAsia="Amiri" w:cs="Amiri"/>
          <w:lang w:bidi="ar-SA"/>
          <w:color w:val="111111"/>
          <w:sz w:val="28"/>
          <w:szCs w:val="28"/>
          <w:rtl/>
        </w:rPr>
        <w:t xml:space="preserve">(عن شارب الخمر والزاني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(عن شارب الخمر يعطی -) انظر الزكاة</w:t>
      </w:r>
    </w:p>
    <w:p>
      <w:pPr>
        <w:pStyle w:val="BookText"/>
      </w:pPr>
      <w:r>
        <w:rPr>
          <w:rFonts w:ascii="Amiri" w:hAnsi="Amiri" w:eastAsia="Amiri" w:cs="Amiri"/>
          <w:lang w:bidi="ar-SA"/>
          <w:color w:val="111111"/>
          <w:sz w:val="28"/>
          <w:szCs w:val="28"/>
          <w:rtl/>
        </w:rPr>
        <w:t xml:space="preserve">(عن شارب المسكر -) انظر الخمر</w:t>
      </w:r>
    </w:p>
    <w:p>
      <w:pPr>
        <w:pStyle w:val="BookText"/>
      </w:pPr>
      <w:r>
        <w:rPr>
          <w:rFonts w:ascii="Amiri" w:hAnsi="Amiri" w:eastAsia="Amiri" w:cs="Amiri"/>
          <w:lang w:bidi="ar-SA"/>
          <w:color w:val="111111"/>
          <w:sz w:val="28"/>
          <w:szCs w:val="28"/>
          <w:rtl/>
        </w:rPr>
        <w:t xml:space="preserve">(عن الشارب فقال -) انظر النبيذ</w:t>
      </w:r>
    </w:p>
    <w:p>
      <w:pPr>
        <w:pStyle w:val="BookText"/>
      </w:pPr>
      <w:r>
        <w:rPr>
          <w:rFonts w:ascii="Amiri" w:hAnsi="Amiri" w:eastAsia="Amiri" w:cs="Amiri"/>
          <w:lang w:bidi="ar-SA"/>
          <w:color w:val="111111"/>
          <w:sz w:val="28"/>
          <w:szCs w:val="28"/>
          <w:rtl/>
        </w:rPr>
        <w:t xml:space="preserve">«عن قص الشارب امن السنة؟ قال : نعم»(7)</w:t>
      </w:r>
    </w:p>
    <w:p>
      <w:pPr>
        <w:pStyle w:val="BookText"/>
      </w:pPr>
      <w:r>
        <w:rPr>
          <w:rFonts w:ascii="IRNazanin" w:hAnsi="IRNazanin" w:eastAsia="IRNazanin" w:cs="IRNazanin"/>
          <w:lang w:bidi="fa-IR"/>
          <w:color w:val="111111"/>
          <w:sz w:val="28"/>
          <w:szCs w:val="28"/>
          <w:rtl/>
        </w:rPr>
        <w:t xml:space="preserve">الكافي ج 6 ص 487 ک26 ب 35 ح 7.</w:t>
      </w:r>
    </w:p>
    <w:p>
      <w:pPr>
        <w:pStyle w:val="BookText"/>
      </w:pPr>
      <w:r>
        <w:rPr>
          <w:rFonts w:ascii="Amiri" w:hAnsi="Amiri" w:eastAsia="Amiri" w:cs="Amiri"/>
          <w:lang w:bidi="ar-SA"/>
          <w:color w:val="111111"/>
          <w:sz w:val="28"/>
          <w:szCs w:val="28"/>
          <w:rtl/>
        </w:rPr>
        <w:t xml:space="preserve">(في شارب الخمر -) انظر الحدود</w:t>
      </w:r>
    </w:p>
    <w:p>
      <w:pPr>
        <w:pStyle w:val="BookText"/>
      </w:pPr>
      <w:r>
        <w:rPr>
          <w:rFonts w:ascii="IRNazanin" w:hAnsi="IRNazanin" w:eastAsia="IRNazanin" w:cs="IRNazanin"/>
          <w:lang w:bidi="fa-IR"/>
          <w:color w:val="111111"/>
          <w:sz w:val="28"/>
          <w:szCs w:val="28"/>
          <w:rtl/>
        </w:rPr>
        <w:t xml:space="preserve">(في كتاب على علیه السلام يضرب شارب الخمر -) انظر الحدود</w:t>
      </w:r>
    </w:p>
    <w:p>
      <w:pPr>
        <w:pStyle w:val="BookText"/>
      </w:pPr>
      <w:r>
        <w:rPr>
          <w:rFonts w:ascii="Amiri" w:hAnsi="Amiri" w:eastAsia="Amiri" w:cs="Amiri"/>
          <w:lang w:bidi="ar-SA"/>
          <w:color w:val="111111"/>
          <w:sz w:val="28"/>
          <w:szCs w:val="28"/>
          <w:rtl/>
        </w:rPr>
        <w:t xml:space="preserve">«قال رجل لعبدالله بن الحسن علمني شيئاً في الرزق فقال : الزم مصلاك اذا صليت الفجر الى طلوع الشمس فانه أنجع</w:t>
      </w:r>
      <w:r>
        <w:rPr>
          <w:rStyle w:val="FootnoteReference"/>
        </w:rPr>
        <w:footnoteReference w:id="195"/>
      </w:r>
      <w:r>
        <w:rPr>
          <w:rFonts w:ascii="IRNazanin" w:hAnsi="IRNazanin" w:eastAsia="IRNazanin" w:cs="IRNazanin"/>
          <w:lang w:bidi="fa-IR"/>
          <w:color w:val="111111"/>
          <w:sz w:val="28"/>
          <w:szCs w:val="28"/>
          <w:rtl/>
        </w:rPr>
        <w:t xml:space="preserve">في طلب الرزق من الضرب في الأرض فأخبرت بذلك أبا عبدالله علیه السلام فقال : الا اعلمك في الرزق ما هو أنفع من ذلك ؟ قال : قلت : بلى، قال خذ من شاربك وأظفارك كل جمعة»</w:t>
      </w:r>
    </w:p>
    <w:p>
      <w:pPr>
        <w:pStyle w:val="BookText"/>
      </w:pPr>
      <w:r>
        <w:rPr>
          <w:rFonts w:ascii="IRNazanin" w:hAnsi="IRNazanin" w:eastAsia="IRNazanin" w:cs="IRNazanin"/>
          <w:lang w:bidi="fa-IR"/>
          <w:color w:val="111111"/>
          <w:sz w:val="28"/>
          <w:szCs w:val="28"/>
          <w:rtl/>
        </w:rPr>
        <w:t xml:space="preserve">الکافی ج6 ص 419 ك26 ب38 ح 11.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6 ص 491 ك26 ب38 ح 12 بتفاوت.</w:t>
      </w:r>
    </w:p>
    <w:p>
      <w:pPr>
        <w:pStyle w:val="BookText"/>
      </w:pPr>
      <w:r>
        <w:rPr>
          <w:rFonts w:ascii="IRNazanin" w:hAnsi="IRNazanin" w:eastAsia="IRNazanin" w:cs="IRNazanin"/>
          <w:lang w:bidi="fa-IR"/>
          <w:color w:val="111111"/>
          <w:sz w:val="28"/>
          <w:szCs w:val="28"/>
          <w:rtl/>
        </w:rPr>
        <w:t xml:space="preserve">«قصها اذا طالت» (6)</w:t>
      </w:r>
    </w:p>
    <w:p>
      <w:pPr>
        <w:pStyle w:val="BookText"/>
      </w:pPr>
      <w:r>
        <w:rPr>
          <w:rFonts w:ascii="Amiri" w:hAnsi="Amiri" w:eastAsia="Amiri" w:cs="Amiri"/>
          <w:lang w:bidi="ar-SA"/>
          <w:color w:val="111111"/>
          <w:sz w:val="28"/>
          <w:szCs w:val="28"/>
          <w:rtl/>
        </w:rPr>
        <w:t xml:space="preserve">الفقيه ج 1 ص 76 ب 22 ح 91.</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أذا أتى بشارب الخمر -) انظر الحدود</w:t>
      </w:r>
    </w:p>
    <w:p>
      <w:pPr>
        <w:pStyle w:val="BookText"/>
      </w:pPr>
      <w:r>
        <w:rPr>
          <w:rFonts w:ascii="IRNazanin" w:hAnsi="IRNazanin" w:eastAsia="IRNazanin" w:cs="IRNazanin"/>
          <w:lang w:bidi="fa-IR"/>
          <w:color w:val="111111"/>
          <w:sz w:val="28"/>
          <w:szCs w:val="28"/>
          <w:rtl/>
        </w:rPr>
        <w:t xml:space="preserve">(كان النبي صلی الله علیه و آله و سلم أذا أتى بشارب الخمر-) انظر الحدود</w:t>
      </w:r>
    </w:p>
    <w:p>
      <w:pPr>
        <w:pStyle w:val="BookText"/>
      </w:pPr>
      <w:r>
        <w:rPr>
          <w:rFonts w:ascii="Amiri" w:hAnsi="Amiri" w:eastAsia="Amiri" w:cs="Amiri"/>
          <w:lang w:bidi="ar-SA"/>
          <w:color w:val="111111"/>
          <w:sz w:val="28"/>
          <w:szCs w:val="28"/>
          <w:rtl/>
        </w:rPr>
        <w:t xml:space="preserve">(لا يشرب الشارب -) انظر الخمر</w:t>
      </w:r>
    </w:p>
    <w:p>
      <w:pPr>
        <w:pStyle w:val="BookText"/>
      </w:pPr>
      <w:r>
        <w:rPr>
          <w:rFonts w:ascii="Amiri" w:hAnsi="Amiri" w:eastAsia="Amiri" w:cs="Amiri"/>
          <w:lang w:bidi="ar-SA"/>
          <w:color w:val="111111"/>
          <w:sz w:val="28"/>
          <w:szCs w:val="28"/>
          <w:rtl/>
        </w:rPr>
        <w:t xml:space="preserve">(لا يطولن أحدكم شاربه فان الشيطان يتخذه مخبأً</w:t>
      </w:r>
      <w:r>
        <w:rPr>
          <w:rStyle w:val="FootnoteReference"/>
        </w:rPr>
        <w:footnoteReference w:id="196"/>
      </w:r>
      <w:r>
        <w:rPr>
          <w:rFonts w:ascii="Amiri" w:hAnsi="Amiri" w:eastAsia="Amiri" w:cs="Amiri"/>
          <w:lang w:bidi="ar-SA"/>
          <w:color w:val="111111"/>
          <w:sz w:val="28"/>
          <w:szCs w:val="28"/>
          <w:rtl/>
        </w:rPr>
        <w:t xml:space="preserve">يستتر به» (6/م)</w:t>
      </w:r>
    </w:p>
    <w:p>
      <w:pPr>
        <w:pStyle w:val="BookText"/>
      </w:pPr>
      <w:r>
        <w:rPr>
          <w:rFonts w:ascii="IRNazanin" w:hAnsi="IRNazanin" w:eastAsia="IRNazanin" w:cs="IRNazanin"/>
          <w:lang w:bidi="fa-IR"/>
          <w:color w:val="111111"/>
          <w:sz w:val="28"/>
          <w:szCs w:val="28"/>
          <w:rtl/>
        </w:rPr>
        <w:t xml:space="preserve">الكافي ج6 ص 487 ک26 ب 35 ح 11.</w:t>
      </w:r>
    </w:p>
    <w:p>
      <w:pPr>
        <w:pStyle w:val="BookText"/>
      </w:pPr>
      <w:r>
        <w:rPr>
          <w:rFonts w:ascii="Amiri" w:hAnsi="Amiri" w:eastAsia="Amiri" w:cs="Amiri"/>
          <w:lang w:bidi="ar-SA"/>
          <w:color w:val="111111"/>
          <w:sz w:val="28"/>
          <w:szCs w:val="28"/>
          <w:rtl/>
        </w:rPr>
        <w:t xml:space="preserve">الفقيه ج 1 ص 73 ب 22 ح 84</w:t>
      </w:r>
    </w:p>
    <w:p>
      <w:pPr>
        <w:pStyle w:val="BookText"/>
      </w:pPr>
      <w:r>
        <w:rPr>
          <w:rFonts w:ascii="IRNazanin" w:hAnsi="IRNazanin" w:eastAsia="IRNazanin" w:cs="IRNazanin"/>
          <w:lang w:bidi="fa-IR"/>
          <w:color w:val="111111"/>
          <w:sz w:val="28"/>
          <w:szCs w:val="28"/>
          <w:rtl/>
        </w:rPr>
        <w:t xml:space="preserve">«ما استنزل الرزق</w:t>
      </w:r>
      <w:r>
        <w:rPr>
          <w:rStyle w:val="FootnoteReference"/>
        </w:rPr>
        <w:footnoteReference w:id="197"/>
      </w:r>
      <w:r>
        <w:rPr>
          <w:rFonts w:ascii="IRNazanin" w:hAnsi="IRNazanin" w:eastAsia="IRNazanin" w:cs="IRNazanin"/>
          <w:lang w:bidi="fa-IR"/>
          <w:color w:val="111111"/>
          <w:sz w:val="28"/>
          <w:szCs w:val="28"/>
          <w:rtl/>
        </w:rPr>
        <w:t xml:space="preserve">بشییء مثل التعقيب فیمابین طلوع الفجر الى طلوع الشمس، فقال أجل ولكن اخبرك بخير من ذلك ؟ أخذ الشارب وتقليم الاظفار يوم الجمعة و تقليم الاظفار يوم الخميس يدفع الرمد» (6)</w:t>
      </w:r>
    </w:p>
    <w:p>
      <w:pPr>
        <w:pStyle w:val="BookText"/>
      </w:pPr>
      <w:r>
        <w:rPr>
          <w:rFonts w:ascii="Amiri" w:hAnsi="Amiri" w:eastAsia="Amiri" w:cs="Amiri"/>
          <w:lang w:bidi="ar-SA"/>
          <w:color w:val="111111"/>
          <w:sz w:val="28"/>
          <w:szCs w:val="28"/>
          <w:rtl/>
        </w:rPr>
        <w:t xml:space="preserve">الفقيه ج 1 ص 74ب 22ح87.</w:t>
      </w:r>
    </w:p>
    <w:p>
      <w:pPr>
        <w:pStyle w:val="BookText"/>
      </w:pPr>
      <w:r>
        <w:rPr>
          <w:rFonts w:ascii="Amiri" w:hAnsi="Amiri" w:eastAsia="Amiri" w:cs="Amiri"/>
          <w:lang w:bidi="ar-SA"/>
          <w:color w:val="111111"/>
          <w:sz w:val="28"/>
          <w:szCs w:val="28"/>
          <w:rtl/>
        </w:rPr>
        <w:t xml:space="preserve">التهذيب ج3 ص 238 ب 24 ح 12 بتفاوت .</w:t>
      </w:r>
    </w:p>
    <w:p>
      <w:pPr>
        <w:pStyle w:val="BookText"/>
      </w:pPr>
      <w:r>
        <w:rPr>
          <w:rFonts w:ascii="IRNazanin" w:hAnsi="IRNazanin" w:eastAsia="IRNazanin" w:cs="IRNazanin"/>
          <w:lang w:bidi="fa-IR"/>
          <w:color w:val="111111"/>
          <w:sz w:val="28"/>
          <w:szCs w:val="28"/>
          <w:rtl/>
        </w:rPr>
        <w:t xml:space="preserve">«ما ثواب من أخذ من شاربه وقلم اظفاره</w:t>
      </w:r>
      <w:r>
        <w:rPr>
          <w:rStyle w:val="FootnoteReference"/>
        </w:rPr>
        <w:footnoteReference w:id="198"/>
      </w:r>
      <w:r>
        <w:rPr>
          <w:rFonts w:ascii="Amiri" w:hAnsi="Amiri" w:eastAsia="Amiri" w:cs="Amiri"/>
          <w:lang w:bidi="ar-SA"/>
          <w:color w:val="111111"/>
          <w:sz w:val="28"/>
          <w:szCs w:val="28"/>
          <w:rtl/>
        </w:rPr>
        <w:t xml:space="preserve">في كل جمعة ؟ قال : لا يزال مطهراً الى الجمعة الأخرى» (6)</w:t>
      </w:r>
    </w:p>
    <w:p>
      <w:pPr>
        <w:pStyle w:val="BookText"/>
      </w:pPr>
      <w:r>
        <w:rPr>
          <w:rFonts w:ascii="Amiri" w:hAnsi="Amiri" w:eastAsia="Amiri" w:cs="Amiri"/>
          <w:lang w:bidi="ar-SA"/>
          <w:color w:val="111111"/>
          <w:sz w:val="28"/>
          <w:szCs w:val="28"/>
          <w:rtl/>
        </w:rPr>
        <w:t xml:space="preserve">الكافي ج 6 ص 490 ك26 ب 38 ح 8.</w:t>
      </w:r>
    </w:p>
    <w:p>
      <w:pPr>
        <w:pStyle w:val="BookText"/>
      </w:pPr>
      <w:r>
        <w:rPr>
          <w:rFonts w:ascii="Amiri" w:hAnsi="Amiri" w:eastAsia="Amiri" w:cs="Amiri"/>
          <w:lang w:bidi="ar-SA"/>
          <w:color w:val="111111"/>
          <w:sz w:val="28"/>
          <w:szCs w:val="28"/>
          <w:rtl/>
        </w:rPr>
        <w:t xml:space="preserve">الفقيه ج 1 ص 73 ب 22 ح 83.</w:t>
      </w:r>
    </w:p>
    <w:p>
      <w:pPr>
        <w:pStyle w:val="BookText"/>
      </w:pPr>
      <w:r>
        <w:rPr>
          <w:rFonts w:ascii="IRNazanin" w:hAnsi="IRNazanin" w:eastAsia="IRNazanin" w:cs="IRNazanin"/>
          <w:lang w:bidi="fa-IR"/>
          <w:color w:val="111111"/>
          <w:sz w:val="28"/>
          <w:szCs w:val="28"/>
          <w:rtl/>
        </w:rPr>
        <w:t xml:space="preserve">( من ائتمن شارب الخمر -) انظر الخمر</w:t>
      </w:r>
    </w:p>
    <w:p>
      <w:pPr>
        <w:pStyle w:val="BookText"/>
      </w:pPr>
      <w:r>
        <w:rPr>
          <w:rFonts w:ascii="IRNazanin" w:hAnsi="IRNazanin" w:eastAsia="IRNazanin" w:cs="IRNazanin"/>
          <w:lang w:bidi="fa-IR"/>
          <w:color w:val="111111"/>
          <w:sz w:val="28"/>
          <w:szCs w:val="28"/>
          <w:rtl/>
        </w:rPr>
        <w:t xml:space="preserve">( من أخذ من أظفاره وشاربه -)</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IRNazanin" w:hAnsi="IRNazanin" w:eastAsia="IRNazanin" w:cs="IRNazanin"/>
          <w:lang w:bidi="fa-IR"/>
          <w:color w:val="111111"/>
          <w:sz w:val="28"/>
          <w:szCs w:val="28"/>
          <w:rtl/>
        </w:rPr>
        <w:t xml:space="preserve">«من اخذ من شاربه وقتم اظفاره</w:t>
      </w:r>
      <w:r>
        <w:rPr>
          <w:rStyle w:val="FootnoteReference"/>
        </w:rPr>
        <w:footnoteReference w:id="199"/>
      </w:r>
      <w:r>
        <w:rPr>
          <w:rFonts w:ascii="Amiri" w:hAnsi="Amiri" w:eastAsia="Amiri" w:cs="Amiri"/>
          <w:lang w:bidi="ar-SA"/>
          <w:color w:val="111111"/>
          <w:sz w:val="28"/>
          <w:szCs w:val="28"/>
          <w:rtl/>
        </w:rPr>
        <w:t xml:space="preserve">وغسل رأسه بالخطمي يوم الجمعة كان كمن اعتق نسمة» (6)</w:t>
      </w:r>
    </w:p>
    <w:p>
      <w:pPr>
        <w:pStyle w:val="BookText"/>
      </w:pPr>
      <w:r>
        <w:rPr>
          <w:rFonts w:ascii="Amiri" w:hAnsi="Amiri" w:eastAsia="Amiri" w:cs="Amiri"/>
          <w:lang w:bidi="ar-SA"/>
          <w:color w:val="111111"/>
          <w:sz w:val="28"/>
          <w:szCs w:val="28"/>
          <w:rtl/>
        </w:rPr>
        <w:t xml:space="preserve">التهذيب ج 3 ص 236ب 24 ح 5.</w:t>
      </w:r>
    </w:p>
    <w:p>
      <w:pPr>
        <w:pStyle w:val="BookText"/>
      </w:pPr>
      <w:r>
        <w:rPr>
          <w:rFonts w:ascii="IRNazanin" w:hAnsi="IRNazanin" w:eastAsia="IRNazanin" w:cs="IRNazanin"/>
          <w:lang w:bidi="fa-IR"/>
          <w:color w:val="111111"/>
          <w:sz w:val="28"/>
          <w:szCs w:val="28"/>
          <w:rtl/>
        </w:rPr>
        <w:t xml:space="preserve">الكافي ج 3 ص 418 ک12ب68ح6.</w:t>
      </w:r>
    </w:p>
    <w:p>
      <w:pPr>
        <w:pStyle w:val="BookText"/>
      </w:pPr>
      <w:r>
        <w:rPr>
          <w:rFonts w:ascii="Amiri" w:hAnsi="Amiri" w:eastAsia="Amiri" w:cs="Amiri"/>
          <w:lang w:bidi="ar-SA"/>
          <w:color w:val="111111"/>
          <w:sz w:val="28"/>
          <w:szCs w:val="28"/>
          <w:rtl/>
        </w:rPr>
        <w:t xml:space="preserve">الكافي ج 6 ص 504 ك26 ب 44 ح 4.</w:t>
      </w:r>
    </w:p>
    <w:p>
      <w:pPr>
        <w:pStyle w:val="BookText"/>
      </w:pPr>
      <w:r>
        <w:rPr>
          <w:rFonts w:ascii="IRNazanin" w:hAnsi="IRNazanin" w:eastAsia="IRNazanin" w:cs="IRNazanin"/>
          <w:lang w:bidi="fa-IR"/>
          <w:color w:val="111111"/>
          <w:sz w:val="28"/>
          <w:szCs w:val="28"/>
          <w:rtl/>
        </w:rPr>
        <w:t xml:space="preserve">و«من أخذ من شاربه و قلم اظفاره</w:t>
      </w:r>
      <w:r>
        <w:rPr>
          <w:rStyle w:val="FootnoteReference"/>
        </w:rPr>
        <w:footnoteReference w:id="200"/>
      </w:r>
      <w:r>
        <w:rPr>
          <w:rFonts w:ascii="Amiri" w:hAnsi="Amiri" w:eastAsia="Amiri" w:cs="Amiri"/>
          <w:lang w:bidi="ar-SA"/>
          <w:color w:val="111111"/>
          <w:sz w:val="28"/>
          <w:szCs w:val="28"/>
          <w:rtl/>
        </w:rPr>
        <w:t xml:space="preserve">يوم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14668_170984"/>
    <w:bookmarkEnd w:id="41"/>
    <w:p>
      <w:pPr>
        <w:pStyle w:val="BookText"/>
      </w:pPr>
      <w:r>
        <w:rPr>
          <w:rFonts w:ascii="Amiri" w:hAnsi="Amiri" w:eastAsia="Amiri" w:cs="Amiri"/>
          <w:lang w:bidi="ar-SA"/>
          <w:color w:val="111111"/>
          <w:sz w:val="28"/>
          <w:szCs w:val="28"/>
          <w:rtl/>
        </w:rPr>
        <w:t xml:space="preserve">الجمعة ثم قال : « بسم الله على سنة محمد و آل محمد كتب الله له بكل شعرة وكل قلامة عتق رقبة ولم يمرض مرضاً يصيبه الا مرض الموت» (6)</w:t>
      </w:r>
    </w:p>
    <w:p>
      <w:pPr>
        <w:pStyle w:val="BookText"/>
      </w:pPr>
      <w:r>
        <w:rPr>
          <w:rFonts w:ascii="Amiri" w:hAnsi="Amiri" w:eastAsia="Amiri" w:cs="Amiri"/>
          <w:lang w:bidi="ar-SA"/>
          <w:color w:val="111111"/>
          <w:sz w:val="28"/>
          <w:szCs w:val="28"/>
          <w:rtl/>
        </w:rPr>
        <w:t xml:space="preserve">التهذيب ج 3 ص 10 ب 1 ح 33.</w:t>
      </w:r>
    </w:p>
    <w:p>
      <w:pPr>
        <w:pStyle w:val="BookText"/>
      </w:pPr>
      <w:r>
        <w:rPr>
          <w:rFonts w:ascii="IRNazanin" w:hAnsi="IRNazanin" w:eastAsia="IRNazanin" w:cs="IRNazanin"/>
          <w:lang w:bidi="fa-IR"/>
          <w:color w:val="111111"/>
          <w:sz w:val="28"/>
          <w:szCs w:val="28"/>
          <w:rtl/>
        </w:rPr>
        <w:t xml:space="preserve">الكافي ج3 ص 417 ک12 ب 67 ح 2.</w:t>
      </w:r>
    </w:p>
    <w:p>
      <w:pPr>
        <w:pStyle w:val="BookText"/>
      </w:pPr>
      <w:r>
        <w:rPr>
          <w:rFonts w:ascii="IRNazanin" w:hAnsi="IRNazanin" w:eastAsia="IRNazanin" w:cs="IRNazanin"/>
          <w:lang w:bidi="fa-IR"/>
          <w:color w:val="111111"/>
          <w:sz w:val="28"/>
          <w:szCs w:val="28"/>
          <w:rtl/>
        </w:rPr>
        <w:t xml:space="preserve">( من أخذ من شاربه وقلم من أظفاره -) تقدم تحت عنوان ( من اخذ من شاربه وقلم اظفاره الخ)</w:t>
      </w:r>
    </w:p>
    <w:p>
      <w:pPr>
        <w:pStyle w:val="BookText"/>
      </w:pPr>
      <w:r>
        <w:rPr>
          <w:rFonts w:ascii="Amiri" w:hAnsi="Amiri" w:eastAsia="Amiri" w:cs="Amiri"/>
          <w:lang w:bidi="ar-SA"/>
          <w:color w:val="111111"/>
          <w:sz w:val="28"/>
          <w:szCs w:val="28"/>
          <w:rtl/>
        </w:rPr>
        <w:t xml:space="preserve">(يضرب شارب الخمر -) انظر الحدود</w:t>
      </w:r>
    </w:p>
    <w:p>
      <w:pPr>
        <w:pStyle w:val="Heading3"/>
      </w:pPr>
      <w:bookmarkStart w:id="260" w:name="_Toc151"/>
      <w:r>
        <w:t>«شاطىء الفرات»</w:t>
      </w:r>
      <w:bookmarkEnd w:id="260"/>
    </w:p>
    <w:p>
      <w:pPr>
        <w:pStyle w:val="BookText"/>
      </w:pPr>
      <w:r>
        <w:rPr>
          <w:rFonts w:ascii="Amiri" w:hAnsi="Amiri" w:eastAsia="Amiri" w:cs="Amiri"/>
          <w:lang w:bidi="ar-SA"/>
          <w:color w:val="111111"/>
          <w:sz w:val="28"/>
          <w:szCs w:val="28"/>
          <w:rtl/>
        </w:rPr>
        <w:t xml:space="preserve">(أذا أتيت أبا عبدالله الحسين عليه السلام فاغتسل على شاطىء الفرات -)</w:t>
      </w:r>
    </w:p>
    <w:p>
      <w:pPr>
        <w:pStyle w:val="BookText"/>
      </w:pPr>
      <w:r>
        <w:rPr>
          <w:rFonts w:ascii="IRNazanin" w:hAnsi="IRNazanin" w:eastAsia="IRNazanin" w:cs="IRNazanin"/>
          <w:lang w:bidi="fa-IR"/>
          <w:color w:val="111111"/>
          <w:sz w:val="28"/>
          <w:szCs w:val="28"/>
          <w:rtl/>
        </w:rPr>
        <w:t xml:space="preserve">انظر الحسين بن علی علیه السلام ( شاطىء الواد الايمن -) انظر الفرات</w:t>
      </w:r>
    </w:p>
    <w:p>
      <w:pPr>
        <w:pStyle w:val="BookText"/>
      </w:pPr>
      <w:r>
        <w:rPr>
          <w:rFonts w:ascii="IRNazanin" w:hAnsi="IRNazanin" w:eastAsia="IRNazanin" w:cs="IRNazanin"/>
          <w:lang w:bidi="fa-IR"/>
          <w:color w:val="111111"/>
          <w:sz w:val="28"/>
          <w:szCs w:val="28"/>
          <w:rtl/>
        </w:rPr>
        <w:t xml:space="preserve">( یا میسر کم بینکم وبين قرقيسا قلت هي قريب على شاطىء الفرات -) انظر القائم</w:t>
      </w:r>
    </w:p>
    <w:p>
      <w:pPr>
        <w:pStyle w:val="Heading3"/>
      </w:pPr>
      <w:bookmarkStart w:id="261" w:name="_Toc152"/>
      <w:r>
        <w:t>«الشاعر»</w:t>
      </w:r>
      <w:bookmarkEnd w:id="261"/>
    </w:p>
    <w:p>
      <w:pPr>
        <w:pStyle w:val="BookText"/>
      </w:pPr>
      <w:r>
        <w:rPr>
          <w:rFonts w:ascii="IRNazanin" w:hAnsi="IRNazanin" w:eastAsia="IRNazanin" w:cs="IRNazanin"/>
          <w:lang w:bidi="fa-IR"/>
          <w:color w:val="111111"/>
          <w:sz w:val="28"/>
          <w:szCs w:val="28"/>
          <w:rtl/>
        </w:rPr>
        <w:t xml:space="preserve">(أتی امیرالمؤمنین علیه السلام بالنجاشي الشاعر) انظر الحدود</w:t>
      </w:r>
    </w:p>
    <w:p>
      <w:pPr>
        <w:pStyle w:val="BookText"/>
      </w:pPr>
      <w:r>
        <w:rPr>
          <w:rFonts w:ascii="Amiri" w:hAnsi="Amiri" w:eastAsia="Amiri" w:cs="Amiri"/>
          <w:lang w:bidi="ar-SA"/>
          <w:color w:val="111111"/>
          <w:sz w:val="28"/>
          <w:szCs w:val="28"/>
          <w:rtl/>
        </w:rPr>
        <w:t xml:space="preserve">( اخبرت بما - إلى أن قال - اما سمعت قول الشاعر -) انظر الكتمان</w:t>
      </w:r>
    </w:p>
    <w:p>
      <w:pPr>
        <w:pStyle w:val="BookText"/>
      </w:pPr>
      <w:r>
        <w:rPr>
          <w:rFonts w:ascii="IRNazanin" w:hAnsi="IRNazanin" w:eastAsia="IRNazanin" w:cs="IRNazanin"/>
          <w:lang w:bidi="fa-IR"/>
          <w:color w:val="111111"/>
          <w:sz w:val="28"/>
          <w:szCs w:val="28"/>
          <w:rtl/>
        </w:rPr>
        <w:t xml:space="preserve">(ان امیرالمؤمنین علیه السلام، أتی بالنجاشي الحارثي الشاعر -) انظر الحدود</w:t>
      </w:r>
    </w:p>
    <w:p>
      <w:pPr>
        <w:pStyle w:val="BookText"/>
      </w:pPr>
      <w:r>
        <w:rPr>
          <w:rFonts w:ascii="IRNazanin" w:hAnsi="IRNazanin" w:eastAsia="IRNazanin" w:cs="IRNazanin"/>
          <w:lang w:bidi="fa-IR"/>
          <w:color w:val="111111"/>
          <w:sz w:val="28"/>
          <w:szCs w:val="28"/>
          <w:rtl/>
        </w:rPr>
        <w:t xml:space="preserve">(یریدون - إلى أن قال - وما هو بقول شاعر -) انظر الحجة</w:t>
      </w:r>
    </w:p>
    <w:p>
      <w:pPr>
        <w:pStyle w:val="Heading3"/>
      </w:pPr>
      <w:bookmarkStart w:id="262" w:name="_Toc153"/>
      <w:r>
        <w:t>«الشاغل»</w:t>
      </w:r>
      <w:bookmarkEnd w:id="262"/>
    </w:p>
    <w:p>
      <w:pPr>
        <w:pStyle w:val="BookText"/>
      </w:pPr>
      <w:r>
        <w:rPr>
          <w:rFonts w:ascii="Amiri" w:hAnsi="Amiri" w:eastAsia="Amiri" w:cs="Amiri"/>
          <w:lang w:bidi="ar-SA"/>
          <w:color w:val="111111"/>
          <w:sz w:val="28"/>
          <w:szCs w:val="28"/>
          <w:rtl/>
        </w:rPr>
        <w:t xml:space="preserve">(الغيرة على - إلى أن قال - اما آنهم لم يريدوكم بمجحفة الا عرض الله لهم بشاغل) انظر الحجة</w:t>
      </w:r>
    </w:p>
    <w:p>
      <w:pPr>
        <w:pStyle w:val="Heading3"/>
      </w:pPr>
      <w:bookmarkStart w:id="263" w:name="_Toc154"/>
      <w:r>
        <w:t>«الشافع»</w:t>
      </w:r>
      <w:bookmarkEnd w:id="263"/>
    </w:p>
    <w:p>
      <w:pPr>
        <w:pStyle w:val="BookText"/>
      </w:pPr>
      <w:r>
        <w:rPr>
          <w:rFonts w:ascii="Amiri" w:hAnsi="Amiri" w:eastAsia="Amiri" w:cs="Amiri"/>
          <w:lang w:bidi="ar-SA"/>
          <w:color w:val="111111"/>
          <w:sz w:val="28"/>
          <w:szCs w:val="28"/>
          <w:rtl/>
        </w:rPr>
        <w:t xml:space="preserve">(اني شافع يوم القيامة لاربعة اصناف -)</w:t>
      </w:r>
    </w:p>
    <w:p>
      <w:pPr>
        <w:pStyle w:val="BookText"/>
      </w:pPr>
      <w:r>
        <w:rPr>
          <w:rFonts w:ascii="IRNazanin" w:hAnsi="IRNazanin" w:eastAsia="IRNazanin" w:cs="IRNazanin"/>
          <w:lang w:bidi="fa-IR"/>
          <w:color w:val="111111"/>
          <w:sz w:val="28"/>
          <w:szCs w:val="28"/>
          <w:rtl/>
        </w:rPr>
        <w:t xml:space="preserve">انظر اصطناع المعروف</w:t>
      </w:r>
    </w:p>
    <w:p>
      <w:pPr>
        <w:pStyle w:val="BookText"/>
      </w:pPr>
      <w:r>
        <w:rPr>
          <w:rFonts w:ascii="IRNazanin" w:hAnsi="IRNazanin" w:eastAsia="IRNazanin" w:cs="IRNazanin"/>
          <w:lang w:bidi="fa-IR"/>
          <w:color w:val="111111"/>
          <w:sz w:val="28"/>
          <w:szCs w:val="28"/>
          <w:rtl/>
        </w:rPr>
        <w:t xml:space="preserve">(کان ابو عبدالله عليه السلام يدعو إلى أن قال - اجعله لنا شافعاً یوم اللقاء -) انظر الدعاء</w:t>
      </w:r>
    </w:p>
    <w:p>
      <w:pPr>
        <w:pStyle w:val="Heading3"/>
      </w:pPr>
      <w:bookmarkStart w:id="264" w:name="_Toc155"/>
      <w:r>
        <w:t>«الشاك»</w:t>
      </w:r>
      <w:bookmarkEnd w:id="264"/>
    </w:p>
    <w:p>
      <w:pPr>
        <w:pStyle w:val="BookText"/>
      </w:pPr>
      <w:r>
        <w:rPr>
          <w:rFonts w:ascii="Amiri" w:hAnsi="Amiri" w:eastAsia="Amiri" w:cs="Amiri"/>
          <w:lang w:bidi="ar-SA"/>
          <w:color w:val="111111"/>
          <w:sz w:val="28"/>
          <w:szCs w:val="28"/>
          <w:rtl/>
        </w:rPr>
        <w:t xml:space="preserve">(اذا كنت شاكة في الزوال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(كتبت - إلى أن قال - نزلت في الشاك )</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(كتبت - إلى أن قال - والشاك لا خير فيه)</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 من شك في رسول الله - إلى أن قال - فمن شك في كفر الشاك -) انظر الشكوك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14668_170986"/>
    <w:bookmarkEnd w:id="42"/>
    <w:p>
      <w:pPr>
        <w:pStyle w:val="Heading3"/>
      </w:pPr>
      <w:bookmarkStart w:id="265" w:name="_Toc156"/>
      <w:r>
        <w:t>«الشاكر»</w:t>
      </w:r>
      <w:bookmarkEnd w:id="265"/>
    </w:p>
    <w:p>
      <w:pPr>
        <w:pStyle w:val="BookText"/>
      </w:pPr>
      <w:r>
        <w:rPr>
          <w:rFonts w:ascii="Amiri" w:hAnsi="Amiri" w:eastAsia="Amiri" w:cs="Amiri"/>
          <w:lang w:bidi="ar-SA"/>
          <w:color w:val="111111"/>
          <w:sz w:val="28"/>
          <w:szCs w:val="28"/>
          <w:rtl/>
        </w:rPr>
        <w:t xml:space="preserve">( انا هديناه السبيل اما شاكراً -)</w:t>
      </w:r>
    </w:p>
    <w:p>
      <w:pPr>
        <w:pStyle w:val="BookText"/>
      </w:pPr>
      <w:r>
        <w:rPr>
          <w:rFonts w:ascii="Amiri" w:hAnsi="Amiri" w:eastAsia="Amiri" w:cs="Amiri"/>
          <w:lang w:bidi="ar-SA"/>
          <w:color w:val="111111"/>
          <w:sz w:val="28"/>
          <w:szCs w:val="28"/>
          <w:rtl/>
        </w:rPr>
        <w:t xml:space="preserve">انظر الكفر</w:t>
      </w:r>
    </w:p>
    <w:p>
      <w:pPr>
        <w:pStyle w:val="BookText"/>
      </w:pPr>
      <w:r>
        <w:rPr>
          <w:rFonts w:ascii="IRNazanin" w:hAnsi="IRNazanin" w:eastAsia="IRNazanin" w:cs="IRNazanin"/>
          <w:lang w:bidi="fa-IR"/>
          <w:color w:val="111111"/>
          <w:sz w:val="28"/>
          <w:szCs w:val="28"/>
          <w:rtl/>
        </w:rPr>
        <w:t xml:space="preserve">( الطاعم الشاکر -) انظر الشكر</w:t>
      </w:r>
    </w:p>
    <w:p>
      <w:pPr>
        <w:pStyle w:val="BookText"/>
      </w:pPr>
      <w:r>
        <w:rPr>
          <w:rFonts w:ascii="IRNazanin" w:hAnsi="IRNazanin" w:eastAsia="IRNazanin" w:cs="IRNazanin"/>
          <w:lang w:bidi="fa-IR"/>
          <w:color w:val="111111"/>
          <w:sz w:val="28"/>
          <w:szCs w:val="28"/>
          <w:rtl/>
        </w:rPr>
        <w:t xml:space="preserve">( المعاني الشاکر -) انظر الشكر</w:t>
      </w:r>
    </w:p>
    <w:p>
      <w:pPr>
        <w:pStyle w:val="Heading3"/>
      </w:pPr>
      <w:bookmarkStart w:id="266" w:name="_Toc157"/>
      <w:r>
        <w:t>«الشاكرون»</w:t>
      </w:r>
      <w:bookmarkEnd w:id="266"/>
    </w:p>
    <w:p>
      <w:pPr>
        <w:pStyle w:val="BookText"/>
      </w:pPr>
      <w:r>
        <w:rPr>
          <w:rFonts w:ascii="IRNazanin" w:hAnsi="IRNazanin" w:eastAsia="IRNazanin" w:cs="IRNazanin"/>
          <w:lang w:bidi="fa-IR"/>
          <w:color w:val="111111"/>
          <w:sz w:val="28"/>
          <w:szCs w:val="28"/>
          <w:rtl/>
        </w:rPr>
        <w:t xml:space="preserve">( اصبحنا لله شاکرین -) انظر الدعاء</w:t>
      </w:r>
    </w:p>
    <w:p>
      <w:pPr>
        <w:pStyle w:val="BookText"/>
      </w:pPr>
      <w:r>
        <w:rPr>
          <w:rFonts w:ascii="IRNazanin" w:hAnsi="IRNazanin" w:eastAsia="IRNazanin" w:cs="IRNazanin"/>
          <w:lang w:bidi="fa-IR"/>
          <w:color w:val="111111"/>
          <w:sz w:val="28"/>
          <w:szCs w:val="28"/>
          <w:rtl/>
        </w:rPr>
        <w:t xml:space="preserve">( أمسينا لله شاکرین -) انظر الدعاء</w:t>
      </w:r>
    </w:p>
    <w:p>
      <w:pPr>
        <w:pStyle w:val="BookText"/>
      </w:pPr>
      <w:r>
        <w:rPr>
          <w:rFonts w:ascii="IRNazanin" w:hAnsi="IRNazanin" w:eastAsia="IRNazanin" w:cs="IRNazanin"/>
          <w:lang w:bidi="fa-IR"/>
          <w:color w:val="111111"/>
          <w:sz w:val="28"/>
          <w:szCs w:val="28"/>
          <w:rtl/>
        </w:rPr>
        <w:t xml:space="preserve">(ولقد اوحی - إلى أن قال - بل الله فاعبد وكن من الشاکرین -) انظر الحجة</w:t>
      </w:r>
    </w:p>
    <w:p>
      <w:pPr>
        <w:pStyle w:val="Heading3"/>
      </w:pPr>
      <w:bookmarkStart w:id="267" w:name="_Toc158"/>
      <w:r>
        <w:t>«الشاكلة»</w:t>
      </w:r>
      <w:bookmarkEnd w:id="267"/>
    </w:p>
    <w:p>
      <w:pPr>
        <w:pStyle w:val="BookText"/>
      </w:pPr>
      <w:r>
        <w:rPr>
          <w:rFonts w:ascii="Amiri" w:hAnsi="Amiri" w:eastAsia="Amiri" w:cs="Amiri"/>
          <w:lang w:bidi="ar-SA"/>
          <w:color w:val="111111"/>
          <w:sz w:val="28"/>
          <w:szCs w:val="28"/>
          <w:rtl/>
        </w:rPr>
        <w:t xml:space="preserve">( قل كل يعمل على شاكلته -) انظر النية</w:t>
      </w:r>
    </w:p>
    <w:p>
      <w:pPr>
        <w:pStyle w:val="Heading3"/>
      </w:pPr>
      <w:bookmarkStart w:id="268" w:name="_Toc159"/>
      <w:r>
        <w:t>«الشاکی»</w:t>
      </w:r>
      <w:bookmarkEnd w:id="268"/>
    </w:p>
    <w:p>
      <w:pPr>
        <w:pStyle w:val="BookText"/>
      </w:pPr>
      <w:r>
        <w:rPr>
          <w:rFonts w:ascii="Amiri" w:hAnsi="Amiri" w:eastAsia="Amiri" w:cs="Amiri"/>
          <w:lang w:bidi="ar-SA"/>
          <w:color w:val="111111"/>
          <w:sz w:val="28"/>
          <w:szCs w:val="28"/>
          <w:rtl/>
        </w:rPr>
        <w:t xml:space="preserve">( دخلت إلى أن قال - وكان شاكياً -)</w:t>
      </w:r>
    </w:p>
    <w:p>
      <w:pPr>
        <w:pStyle w:val="BookText"/>
      </w:pPr>
      <w:r>
        <w:rPr>
          <w:rFonts w:ascii="Amiri" w:hAnsi="Amiri" w:eastAsia="Amiri" w:cs="Amiri"/>
          <w:lang w:bidi="ar-SA"/>
          <w:color w:val="111111"/>
          <w:sz w:val="28"/>
          <w:szCs w:val="28"/>
          <w:rtl/>
        </w:rPr>
        <w:t xml:space="preserve">انظر الفاختة</w:t>
      </w:r>
    </w:p>
    <w:p>
      <w:pPr>
        <w:pStyle w:val="Heading3"/>
      </w:pPr>
      <w:bookmarkStart w:id="269" w:name="_Toc160"/>
      <w:r>
        <w:t>«الشام»</w:t>
      </w:r>
      <w:bookmarkEnd w:id="269"/>
    </w:p>
    <w:p>
      <w:pPr>
        <w:pStyle w:val="BookText"/>
      </w:pPr>
      <w:r>
        <w:rPr>
          <w:rFonts w:ascii="IRNazanin" w:hAnsi="IRNazanin" w:eastAsia="IRNazanin" w:cs="IRNazanin"/>
          <w:lang w:bidi="fa-IR"/>
          <w:color w:val="111111"/>
          <w:sz w:val="28"/>
          <w:szCs w:val="28"/>
          <w:rtl/>
        </w:rPr>
        <w:t xml:space="preserve">(اتی آدم - إلى أن قال - وكان يأتيه من ناحية الشام -) انظر الحج</w:t>
      </w:r>
    </w:p>
    <w:p>
      <w:pPr>
        <w:pStyle w:val="BookText"/>
      </w:pPr>
      <w:r>
        <w:rPr>
          <w:rFonts w:ascii="IRNazanin" w:hAnsi="IRNazanin" w:eastAsia="IRNazanin" w:cs="IRNazanin"/>
          <w:lang w:bidi="fa-IR"/>
          <w:color w:val="111111"/>
          <w:sz w:val="28"/>
          <w:szCs w:val="28"/>
          <w:rtl/>
        </w:rPr>
        <w:t xml:space="preserve">( اخرج هشام بن عبد الملك أبا جعفر علیه السلام من المدينة الى الشام -)</w:t>
      </w:r>
    </w:p>
    <w:p>
      <w:pPr>
        <w:pStyle w:val="BookText"/>
      </w:pPr>
      <w:r>
        <w:rPr>
          <w:rFonts w:ascii="IRNazanin" w:hAnsi="IRNazanin" w:eastAsia="IRNazanin" w:cs="IRNazanin"/>
          <w:lang w:bidi="fa-IR"/>
          <w:color w:val="111111"/>
          <w:sz w:val="28"/>
          <w:szCs w:val="28"/>
          <w:rtl/>
        </w:rPr>
        <w:t xml:space="preserve">انظر محمد بن على الباقر علیه السلام ( اصلحك الله اني كنت احمل السلاح الى اهل الشام -) انظر السلاح</w:t>
      </w:r>
    </w:p>
    <w:p>
      <w:pPr>
        <w:pStyle w:val="BookText"/>
      </w:pPr>
      <w:r>
        <w:rPr>
          <w:rFonts w:ascii="IRNazanin" w:hAnsi="IRNazanin" w:eastAsia="IRNazanin" w:cs="IRNazanin"/>
          <w:lang w:bidi="fa-IR"/>
          <w:color w:val="111111"/>
          <w:sz w:val="28"/>
          <w:szCs w:val="28"/>
          <w:rtl/>
        </w:rPr>
        <w:t xml:space="preserve">(ان العرب لم يزالوا - إلى أن قال - ولقد جاء أهل الشام فنصبوا المنجنیق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(اني خائف من أهل الشام - ) تقدم في الحجة تحت عنوان ( لما حمل ابو جعفر الخ )</w:t>
      </w:r>
    </w:p>
    <w:p>
      <w:pPr>
        <w:pStyle w:val="BookText"/>
      </w:pPr>
      <w:r>
        <w:rPr>
          <w:rFonts w:ascii="Amiri" w:hAnsi="Amiri" w:eastAsia="Amiri" w:cs="Amiri"/>
          <w:lang w:bidi="ar-SA"/>
          <w:color w:val="111111"/>
          <w:sz w:val="28"/>
          <w:szCs w:val="28"/>
          <w:rtl/>
        </w:rPr>
        <w:t xml:space="preserve">«اهل الشام شر أم أهل الروم ؟ فقال : ان الروم كفروا ولم يعادونا وان أهل الشام كفروا وعادونا» (6)</w:t>
      </w:r>
    </w:p>
    <w:p>
      <w:pPr>
        <w:pStyle w:val="BookText"/>
      </w:pPr>
      <w:r>
        <w:rPr>
          <w:rFonts w:ascii="Amiri" w:hAnsi="Amiri" w:eastAsia="Amiri" w:cs="Amiri"/>
          <w:lang w:bidi="ar-SA"/>
          <w:color w:val="111111"/>
          <w:sz w:val="28"/>
          <w:szCs w:val="28"/>
          <w:rtl/>
        </w:rPr>
        <w:t xml:space="preserve">الكافي ج 2 ص 410 ك5 ب 175 ح 5.</w:t>
      </w:r>
    </w:p>
    <w:p>
      <w:pPr>
        <w:pStyle w:val="BookText"/>
      </w:pPr>
      <w:r>
        <w:rPr>
          <w:rFonts w:ascii="Amiri" w:hAnsi="Amiri" w:eastAsia="Amiri" w:cs="Amiri"/>
          <w:lang w:bidi="ar-SA"/>
          <w:color w:val="111111"/>
          <w:sz w:val="28"/>
          <w:szCs w:val="28"/>
          <w:rtl/>
        </w:rPr>
        <w:t xml:space="preserve">«أهل الشام شر من أهل الروم، وأهل المدينة شر من أهل مكة، وأهل مكة يكفرون بالله جهرة» (6)</w:t>
      </w:r>
    </w:p>
    <w:p>
      <w:pPr>
        <w:pStyle w:val="BookText"/>
      </w:pPr>
      <w:r>
        <w:rPr>
          <w:rFonts w:ascii="IRNazanin" w:hAnsi="IRNazanin" w:eastAsia="IRNazanin" w:cs="IRNazanin"/>
          <w:lang w:bidi="fa-IR"/>
          <w:color w:val="111111"/>
          <w:sz w:val="28"/>
          <w:szCs w:val="28"/>
          <w:rtl/>
        </w:rPr>
        <w:t xml:space="preserve">الکافی ج 2 ص 409 ك5 ب 175 ح3.</w:t>
      </w:r>
    </w:p>
    <w:p>
      <w:pPr>
        <w:pStyle w:val="BookText"/>
      </w:pPr>
      <w:r>
        <w:rPr>
          <w:rFonts w:ascii="IRNazanin" w:hAnsi="IRNazanin" w:eastAsia="IRNazanin" w:cs="IRNazanin"/>
          <w:lang w:bidi="fa-IR"/>
          <w:color w:val="111111"/>
          <w:sz w:val="28"/>
          <w:szCs w:val="28"/>
          <w:rtl/>
        </w:rPr>
        <w:t xml:space="preserve">(جاء رجل إلى أبي جعفر علیه السلام من أهل الشام -) انظر الحجة</w:t>
      </w:r>
    </w:p>
    <w:p>
      <w:pPr>
        <w:pStyle w:val="BookText"/>
      </w:pPr>
      <w:r>
        <w:rPr>
          <w:rFonts w:ascii="IRNazanin" w:hAnsi="IRNazanin" w:eastAsia="IRNazanin" w:cs="IRNazanin"/>
          <w:lang w:bidi="fa-IR"/>
          <w:color w:val="111111"/>
          <w:sz w:val="28"/>
          <w:szCs w:val="28"/>
          <w:rtl/>
        </w:rPr>
        <w:t xml:space="preserve">( حديث نصراني الشام مع الباقر علیه السلام -) يأتي في محمد بن على الباقر علیه السلام تحت عنوان (أخرج هشام الخ)</w:t>
      </w:r>
    </w:p>
    <w:p>
      <w:pPr>
        <w:pStyle w:val="BookText"/>
      </w:pPr>
      <w:r>
        <w:rPr>
          <w:rFonts w:ascii="Amiri" w:hAnsi="Amiri" w:eastAsia="Amiri" w:cs="Amiri"/>
          <w:lang w:bidi="ar-SA"/>
          <w:color w:val="111111"/>
          <w:sz w:val="28"/>
          <w:szCs w:val="28"/>
          <w:rtl/>
        </w:rPr>
        <w:t xml:space="preserve">( حمل ابي متاعاً الى الشام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(عن صوم تاسوعا - إلى أن قال - وذلك يوم بكت عليه جميع بقاء الأرض خلا بقعة الشام -) انظر الصوم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14668_170988"/>
    <w:bookmarkEnd w:id="43"/>
    <w:p>
      <w:pPr>
        <w:pStyle w:val="BookText"/>
      </w:pPr>
      <w:r>
        <w:rPr>
          <w:rFonts w:ascii="Amiri" w:hAnsi="Amiri" w:eastAsia="Amiri" w:cs="Amiri"/>
          <w:lang w:bidi="ar-SA"/>
          <w:color w:val="111111"/>
          <w:sz w:val="28"/>
          <w:szCs w:val="28"/>
          <w:rtl/>
        </w:rPr>
        <w:t xml:space="preserve">( فلذلك يحمل أهل الكتاب موتاهم الى الشام - ) يأتي في العجوز تحت عنوان (ان الله الخ)</w:t>
      </w:r>
    </w:p>
    <w:p>
      <w:pPr>
        <w:pStyle w:val="BookText"/>
      </w:pPr>
      <w:r>
        <w:rPr>
          <w:rFonts w:ascii="IRNazanin" w:hAnsi="IRNazanin" w:eastAsia="IRNazanin" w:cs="IRNazanin"/>
          <w:lang w:bidi="fa-IR"/>
          <w:color w:val="111111"/>
          <w:sz w:val="28"/>
          <w:szCs w:val="28"/>
          <w:rtl/>
        </w:rPr>
        <w:t xml:space="preserve">(کنت بالعسكر - إلى أن قال - انی کنت رجلاً بالشام اعبد الله -) انظر الحجة</w:t>
      </w:r>
    </w:p>
    <w:p>
      <w:pPr>
        <w:pStyle w:val="BookText"/>
      </w:pPr>
      <w:r>
        <w:rPr>
          <w:rFonts w:ascii="IRNazanin" w:hAnsi="IRNazanin" w:eastAsia="IRNazanin" w:cs="IRNazanin"/>
          <w:lang w:bidi="fa-IR"/>
          <w:color w:val="111111"/>
          <w:sz w:val="28"/>
          <w:szCs w:val="28"/>
          <w:rtl/>
        </w:rPr>
        <w:t xml:space="preserve">(کنت بالعسكر - إلى أن قال - رجل مجوسی آتی به من ناحية الشام -) انظر الحجة</w:t>
      </w:r>
    </w:p>
    <w:p>
      <w:pPr>
        <w:pStyle w:val="BookText"/>
      </w:pPr>
      <w:r>
        <w:rPr>
          <w:rFonts w:ascii="IRNazanin" w:hAnsi="IRNazanin" w:eastAsia="IRNazanin" w:cs="IRNazanin"/>
          <w:lang w:bidi="fa-IR"/>
          <w:color w:val="111111"/>
          <w:sz w:val="28"/>
          <w:szCs w:val="28"/>
          <w:rtl/>
        </w:rPr>
        <w:t xml:space="preserve">(كنت عند ابی عبدالله عليه السلام فسأله - إلى أن قال - تركت أبا قتادة بالشام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ابی عبدالله علیه السلام فورد عليه رجل من أهل الشام -) انظر الحجة</w:t>
      </w:r>
    </w:p>
    <w:p>
      <w:pPr>
        <w:pStyle w:val="BookText"/>
      </w:pPr>
      <w:r>
        <w:rPr>
          <w:rFonts w:ascii="IRNazanin" w:hAnsi="IRNazanin" w:eastAsia="IRNazanin" w:cs="IRNazanin"/>
          <w:lang w:bidi="fa-IR"/>
          <w:color w:val="111111"/>
          <w:sz w:val="28"/>
          <w:szCs w:val="28"/>
          <w:rtl/>
        </w:rPr>
        <w:t xml:space="preserve">( لما حمل ابو جعفر علیه السلام الى الشام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ما ترى فيما يحمل إلى الشام -)</w:t>
      </w:r>
    </w:p>
    <w:p>
      <w:pPr>
        <w:pStyle w:val="BookText"/>
      </w:pPr>
      <w:r>
        <w:rPr>
          <w:rFonts w:ascii="IRNazanin" w:hAnsi="IRNazanin" w:eastAsia="IRNazanin" w:cs="IRNazanin"/>
          <w:lang w:bidi="fa-IR"/>
          <w:color w:val="111111"/>
          <w:sz w:val="28"/>
          <w:szCs w:val="28"/>
          <w:rtl/>
        </w:rPr>
        <w:t xml:space="preserve">انظر السلاح</w:t>
      </w:r>
    </w:p>
    <w:p>
      <w:pPr>
        <w:pStyle w:val="BookText"/>
      </w:pPr>
      <w:r>
        <w:rPr>
          <w:rFonts w:ascii="Amiri" w:hAnsi="Amiri" w:eastAsia="Amiri" w:cs="Amiri"/>
          <w:lang w:bidi="ar-SA"/>
          <w:color w:val="111111"/>
          <w:sz w:val="28"/>
          <w:szCs w:val="28"/>
          <w:rtl/>
        </w:rPr>
        <w:t xml:space="preserve">(ما ترى فيمن يحمل السروج الى الشام)</w:t>
      </w:r>
    </w:p>
    <w:p>
      <w:pPr>
        <w:pStyle w:val="BookText"/>
      </w:pPr>
      <w:r>
        <w:rPr>
          <w:rFonts w:ascii="IRNazanin" w:hAnsi="IRNazanin" w:eastAsia="IRNazanin" w:cs="IRNazanin"/>
          <w:lang w:bidi="fa-IR"/>
          <w:color w:val="111111"/>
          <w:sz w:val="28"/>
          <w:szCs w:val="28"/>
          <w:rtl/>
        </w:rPr>
        <w:t xml:space="preserve">انظر السلاح</w:t>
      </w:r>
    </w:p>
    <w:p>
      <w:pPr>
        <w:pStyle w:val="BookText"/>
      </w:pPr>
      <w:r>
        <w:rPr>
          <w:rFonts w:ascii="Amiri" w:hAnsi="Amiri" w:eastAsia="Amiri" w:cs="Amiri"/>
          <w:lang w:bidi="ar-SA"/>
          <w:color w:val="111111"/>
          <w:sz w:val="28"/>
          <w:szCs w:val="28"/>
          <w:rtl/>
        </w:rPr>
        <w:t xml:space="preserve">(وما تغنى الآيات - كيف الشام وكيف اسواقها -) انظر الإسراء</w:t>
      </w:r>
    </w:p>
    <w:p>
      <w:pPr>
        <w:pStyle w:val="Heading3"/>
      </w:pPr>
      <w:bookmarkStart w:id="270" w:name="_Toc161"/>
      <w:r>
        <w:t>«الشامة»</w:t>
      </w:r>
      <w:bookmarkEnd w:id="270"/>
    </w:p>
    <w:p>
      <w:pPr>
        <w:pStyle w:val="BookText"/>
      </w:pPr>
      <w:r>
        <w:rPr>
          <w:rFonts w:ascii="Amiri" w:hAnsi="Amiri" w:eastAsia="Amiri" w:cs="Amiri"/>
          <w:lang w:bidi="ar-SA"/>
          <w:color w:val="111111"/>
          <w:sz w:val="28"/>
          <w:szCs w:val="28"/>
          <w:rtl/>
        </w:rPr>
        <w:t xml:space="preserve">*«الشامة»</w:t>
      </w:r>
      <w:r>
        <w:rPr>
          <w:rStyle w:val="FootnoteReference"/>
        </w:rPr>
        <w:footnoteReference w:id="201"/>
      </w:r>
    </w:p>
    <w:p>
      <w:pPr>
        <w:pStyle w:val="BookText"/>
      </w:pPr>
      <w:r>
        <w:rPr>
          <w:rFonts w:ascii="Amiri" w:hAnsi="Amiri" w:eastAsia="Amiri" w:cs="Amiri"/>
          <w:lang w:bidi="ar-SA"/>
          <w:color w:val="111111"/>
          <w:sz w:val="28"/>
          <w:szCs w:val="28"/>
          <w:rtl/>
        </w:rPr>
        <w:t xml:space="preserve">(لما أهبط آدم من الجنة ظهرت به شامة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(لما ولد النبي صلی الله علیه و اله و سلم- إلى أن قال – ونظر إلى الشامة بين كتفيه -) انظر الحجة</w:t>
      </w:r>
    </w:p>
    <w:p>
      <w:pPr>
        <w:pStyle w:val="Heading3"/>
      </w:pPr>
      <w:bookmarkStart w:id="271" w:name="_Toc162"/>
      <w:r>
        <w:t>«الشامي»</w:t>
      </w:r>
      <w:bookmarkEnd w:id="271"/>
    </w:p>
    <w:p>
      <w:pPr>
        <w:pStyle w:val="BookText"/>
      </w:pPr>
      <w:r>
        <w:rPr>
          <w:rFonts w:ascii="IRNazanin" w:hAnsi="IRNazanin" w:eastAsia="IRNazanin" w:cs="IRNazanin"/>
          <w:lang w:bidi="fa-IR"/>
          <w:color w:val="111111"/>
          <w:sz w:val="28"/>
          <w:szCs w:val="28"/>
          <w:rtl/>
        </w:rPr>
        <w:t xml:space="preserve">(فقال الشامی صدقت فانا الساعة اشهد ان لا اله الا الله - ) تقدم في الحجة تحت عنوان (كنت عند أبي عبدالله فورد الخ)</w:t>
      </w:r>
    </w:p>
    <w:p>
      <w:pPr>
        <w:pStyle w:val="BookText"/>
      </w:pPr>
      <w:r>
        <w:rPr>
          <w:rFonts w:ascii="IRNazanin" w:hAnsi="IRNazanin" w:eastAsia="IRNazanin" w:cs="IRNazanin"/>
          <w:lang w:bidi="fa-IR"/>
          <w:color w:val="111111"/>
          <w:sz w:val="28"/>
          <w:szCs w:val="28"/>
          <w:rtl/>
        </w:rPr>
        <w:t xml:space="preserve">(قال الشامي في وقت رسول الله صلی الله علیه و اله و سلم رسول الله والساعة من ؟ - ) تقدم في الحجة تحت عنوان (كنت عند أبي عبدالله علیه السلام فورد الخ)</w:t>
      </w:r>
    </w:p>
    <w:p>
      <w:pPr>
        <w:pStyle w:val="BookText"/>
      </w:pPr>
      <w:r>
        <w:rPr>
          <w:rFonts w:ascii="IRNazanin" w:hAnsi="IRNazanin" w:eastAsia="IRNazanin" w:cs="IRNazanin"/>
          <w:lang w:bidi="fa-IR"/>
          <w:color w:val="111111"/>
          <w:sz w:val="28"/>
          <w:szCs w:val="28"/>
          <w:rtl/>
        </w:rPr>
        <w:t xml:space="preserve">(كان النبي صلی الله علیه و اله و سلم يعجبه أن يشرب في الاناء الشامي -) انظر الأواني</w:t>
      </w:r>
    </w:p>
    <w:p>
      <w:pPr>
        <w:pStyle w:val="BookText"/>
      </w:pPr>
      <w:r>
        <w:rPr>
          <w:rFonts w:ascii="IRNazanin" w:hAnsi="IRNazanin" w:eastAsia="IRNazanin" w:cs="IRNazanin"/>
          <w:lang w:bidi="fa-IR"/>
          <w:color w:val="111111"/>
          <w:sz w:val="28"/>
          <w:szCs w:val="28"/>
          <w:rtl/>
        </w:rPr>
        <w:t xml:space="preserve">(كنت عند أبي عبدالله علیه السلام فورد عليه - إلى أن قال - للشامي مالك لا تتكلم قال الشامي -) انظر الحجة</w:t>
      </w:r>
    </w:p>
    <w:p>
      <w:pPr>
        <w:pStyle w:val="BookText"/>
      </w:pPr>
      <w:r>
        <w:rPr>
          <w:rFonts w:ascii="IRNazanin" w:hAnsi="IRNazanin" w:eastAsia="IRNazanin" w:cs="IRNazanin"/>
          <w:lang w:bidi="fa-IR"/>
          <w:color w:val="111111"/>
          <w:sz w:val="28"/>
          <w:szCs w:val="28"/>
          <w:rtl/>
        </w:rPr>
        <w:t xml:space="preserve">(یا شامي اخبرك كيف کان سفرك -) تقدم في الحجة تحت عنوان (كنت عند أبي عبدالله فورد الخ)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4" w:name="pg14668_170990"/>
    <w:bookmarkEnd w:id="44"/>
    <w:p>
      <w:pPr>
        <w:pStyle w:val="Heading3"/>
      </w:pPr>
      <w:bookmarkStart w:id="272" w:name="_Toc163"/>
      <w:r>
        <w:t>«الشامية»</w:t>
      </w:r>
      <w:bookmarkEnd w:id="272"/>
    </w:p>
    <w:p>
      <w:pPr>
        <w:pStyle w:val="BookText"/>
      </w:pPr>
      <w:r>
        <w:rPr>
          <w:rFonts w:ascii="Amiri" w:hAnsi="Amiri" w:eastAsia="Amiri" w:cs="Amiri"/>
          <w:lang w:bidi="ar-SA"/>
          <w:color w:val="111111"/>
          <w:sz w:val="28"/>
          <w:szCs w:val="28"/>
          <w:rtl/>
        </w:rPr>
        <w:t xml:space="preserve">(جاء رجل - إلى أن قال - يقال لها الشامية - ) انظر الصرف</w:t>
      </w:r>
    </w:p>
    <w:p>
      <w:pPr>
        <w:pStyle w:val="BookText"/>
      </w:pPr>
      <w:r>
        <w:rPr>
          <w:rFonts w:ascii="Amiri" w:hAnsi="Amiri" w:eastAsia="Amiri" w:cs="Amiri"/>
          <w:lang w:bidi="ar-SA"/>
          <w:color w:val="111111"/>
          <w:sz w:val="28"/>
          <w:szCs w:val="28"/>
          <w:rtl/>
        </w:rPr>
        <w:t xml:space="preserve">( عن الرجل يستبدل الشامية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Amiri" w:hAnsi="Amiri" w:eastAsia="Amiri" w:cs="Amiri"/>
          <w:lang w:bidi="ar-SA"/>
          <w:color w:val="111111"/>
          <w:sz w:val="28"/>
          <w:szCs w:val="28"/>
          <w:rtl/>
        </w:rPr>
        <w:t xml:space="preserve">(عن الرجل يستبدل الكوفية بالشامية) انظر الصرف</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يشرب في الاقداح الشامية -) انظر الأواني</w:t>
      </w:r>
    </w:p>
    <w:p>
      <w:pPr>
        <w:pStyle w:val="Heading3"/>
      </w:pPr>
      <w:bookmarkStart w:id="273" w:name="_Toc164"/>
      <w:r>
        <w:t>«الشاة»</w:t>
      </w:r>
      <w:bookmarkEnd w:id="273"/>
    </w:p>
    <w:p>
      <w:pPr>
        <w:pStyle w:val="BookText"/>
      </w:pPr>
      <w:r>
        <w:rPr>
          <w:rFonts w:ascii="Amiri" w:hAnsi="Amiri" w:eastAsia="Amiri" w:cs="Amiri"/>
          <w:lang w:bidi="ar-SA"/>
          <w:color w:val="111111"/>
          <w:sz w:val="28"/>
          <w:szCs w:val="28"/>
          <w:rtl/>
        </w:rPr>
        <w:t xml:space="preserve">( الابل - إلى أن قال - والشاة عشرة ايام)</w:t>
      </w:r>
    </w:p>
    <w:p>
      <w:pPr>
        <w:pStyle w:val="BookText"/>
      </w:pPr>
      <w:r>
        <w:rPr>
          <w:rFonts w:ascii="IRNazanin" w:hAnsi="IRNazanin" w:eastAsia="IRNazanin" w:cs="IRNazanin"/>
          <w:lang w:bidi="fa-IR"/>
          <w:color w:val="111111"/>
          <w:sz w:val="28"/>
          <w:szCs w:val="28"/>
          <w:rtl/>
        </w:rPr>
        <w:t xml:space="preserve">انظر الجلال</w:t>
      </w:r>
    </w:p>
    <w:p>
      <w:pPr>
        <w:pStyle w:val="BookText"/>
      </w:pPr>
      <w:r>
        <w:rPr>
          <w:rFonts w:ascii="IRNazanin" w:hAnsi="IRNazanin" w:eastAsia="IRNazanin" w:cs="IRNazanin"/>
          <w:lang w:bidi="fa-IR"/>
          <w:color w:val="111111"/>
          <w:sz w:val="28"/>
          <w:szCs w:val="28"/>
          <w:rtl/>
        </w:rPr>
        <w:t xml:space="preserve">( اتي علياً علیه السلام خصمان فقال أحدهما أن هذا باعني شاة -) انظر الخصومة</w:t>
      </w:r>
    </w:p>
    <w:p>
      <w:pPr>
        <w:pStyle w:val="BookText"/>
      </w:pPr>
      <w:r>
        <w:rPr>
          <w:rFonts w:ascii="Amiri" w:hAnsi="Amiri" w:eastAsia="Amiri" w:cs="Amiri"/>
          <w:lang w:bidi="ar-SA"/>
          <w:color w:val="111111"/>
          <w:sz w:val="28"/>
          <w:szCs w:val="28"/>
          <w:rtl/>
        </w:rPr>
        <w:t xml:space="preserve">( اتقوا الله فيما - إلى أن قال - وما العجم قال الشاة -) انظر التقوى</w:t>
      </w:r>
    </w:p>
    <w:p>
      <w:pPr>
        <w:pStyle w:val="BookText"/>
      </w:pPr>
      <w:r>
        <w:rPr>
          <w:rFonts w:ascii="IRNazanin" w:hAnsi="IRNazanin" w:eastAsia="IRNazanin" w:cs="IRNazanin"/>
          <w:lang w:bidi="fa-IR"/>
          <w:color w:val="111111"/>
          <w:sz w:val="28"/>
          <w:szCs w:val="28"/>
          <w:rtl/>
        </w:rPr>
        <w:t xml:space="preserve">«اذا اتخذ أهل بیت شاة أتاهم الله برزقها وزاد في ارزاقهم وارتحل الفقر عنهم مرحلة فان اتخذ شاتين أتاهم الله بارزاقهما وزاد في ارزاقهم وارتحل الفقر عنهم مرحلتين ، فان اتخذوا ثلاثة أتاهم الله بارزاقهم وارتحل الفقر عنهم رأساً»(6)</w:t>
      </w:r>
    </w:p>
    <w:p>
      <w:pPr>
        <w:pStyle w:val="BookText"/>
      </w:pPr>
      <w:r>
        <w:rPr>
          <w:rFonts w:ascii="Amiri" w:hAnsi="Amiri" w:eastAsia="Amiri" w:cs="Amiri"/>
          <w:lang w:bidi="ar-SA"/>
          <w:color w:val="111111"/>
          <w:sz w:val="28"/>
          <w:szCs w:val="28"/>
          <w:rtl/>
        </w:rPr>
        <w:t xml:space="preserve">الكافي ج6 ص 544 ك 27 به ح4.</w:t>
      </w:r>
    </w:p>
    <w:p>
      <w:pPr>
        <w:pStyle w:val="BookText"/>
      </w:pPr>
      <w:r>
        <w:rPr>
          <w:rFonts w:ascii="Amiri" w:hAnsi="Amiri" w:eastAsia="Amiri" w:cs="Amiri"/>
          <w:lang w:bidi="ar-SA"/>
          <w:color w:val="111111"/>
          <w:sz w:val="28"/>
          <w:szCs w:val="28"/>
          <w:rtl/>
        </w:rPr>
        <w:t xml:space="preserve">( اذا ذبحت الشاة -) انظر الذبايح ( اذا شككت في حياة شاة -) انظر الذبايح</w:t>
      </w:r>
    </w:p>
    <w:p>
      <w:pPr>
        <w:pStyle w:val="BookText"/>
      </w:pPr>
      <w:r>
        <w:rPr>
          <w:rFonts w:ascii="Amiri" w:hAnsi="Amiri" w:eastAsia="Amiri" w:cs="Amiri"/>
          <w:lang w:bidi="ar-SA"/>
          <w:color w:val="111111"/>
          <w:sz w:val="28"/>
          <w:szCs w:val="28"/>
          <w:rtl/>
        </w:rPr>
        <w:t xml:space="preserve">(أرمي الشاة فاصاب رجلاً - ) يأتي في القتل تحت عنوان (أرمي الرجل بالشيىء الخ)</w:t>
      </w:r>
    </w:p>
    <w:p>
      <w:pPr>
        <w:pStyle w:val="BookText"/>
      </w:pPr>
      <w:r>
        <w:rPr>
          <w:rFonts w:ascii="Amiri" w:hAnsi="Amiri" w:eastAsia="Amiri" w:cs="Amiri"/>
          <w:lang w:bidi="ar-SA"/>
          <w:color w:val="111111"/>
          <w:sz w:val="28"/>
          <w:szCs w:val="28"/>
          <w:rtl/>
        </w:rPr>
        <w:t xml:space="preserve">(اشتري لي أبي شاة -) انظر الاضحية</w:t>
      </w:r>
    </w:p>
    <w:p>
      <w:pPr>
        <w:pStyle w:val="BookText"/>
      </w:pPr>
      <w:r>
        <w:rPr>
          <w:rFonts w:ascii="IRNazanin" w:hAnsi="IRNazanin" w:eastAsia="IRNazanin" w:cs="IRNazanin"/>
          <w:lang w:bidi="fa-IR"/>
          <w:color w:val="111111"/>
          <w:sz w:val="28"/>
          <w:szCs w:val="28"/>
          <w:rtl/>
        </w:rPr>
        <w:t xml:space="preserve">( ان امیرالمؤمنین علیه السلام خطب الناس - إلى أن قال - فيها نحو من ثلاثين شاة فقال والله لو ان لي رجالاً -) انظر الخطب</w:t>
      </w:r>
    </w:p>
    <w:p>
      <w:pPr>
        <w:pStyle w:val="BookText"/>
      </w:pPr>
      <w:r>
        <w:rPr>
          <w:rFonts w:ascii="IRNazanin" w:hAnsi="IRNazanin" w:eastAsia="IRNazanin" w:cs="IRNazanin"/>
          <w:lang w:bidi="fa-IR"/>
          <w:color w:val="111111"/>
          <w:sz w:val="28"/>
          <w:szCs w:val="28"/>
          <w:rtl/>
        </w:rPr>
        <w:t xml:space="preserve">ان امیرالمؤمنین علیه السلام کان لايذبح الشاة) انظر الذبايح</w:t>
      </w:r>
    </w:p>
    <w:p>
      <w:pPr>
        <w:pStyle w:val="BookText"/>
      </w:pPr>
      <w:r>
        <w:rPr>
          <w:rFonts w:ascii="Amiri" w:hAnsi="Amiri" w:eastAsia="Amiri" w:cs="Amiri"/>
          <w:lang w:bidi="ar-SA"/>
          <w:color w:val="111111"/>
          <w:sz w:val="28"/>
          <w:szCs w:val="28"/>
          <w:rtl/>
        </w:rPr>
        <w:t xml:space="preserve">(ان البقرة تربط عشرين يوماً والشاة - )</w:t>
      </w:r>
    </w:p>
    <w:p>
      <w:pPr>
        <w:pStyle w:val="BookText"/>
      </w:pPr>
      <w:r>
        <w:rPr>
          <w:rFonts w:ascii="IRNazanin" w:hAnsi="IRNazanin" w:eastAsia="IRNazanin" w:cs="IRNazanin"/>
          <w:lang w:bidi="fa-IR"/>
          <w:color w:val="111111"/>
          <w:sz w:val="28"/>
          <w:szCs w:val="28"/>
          <w:rtl/>
        </w:rPr>
        <w:t xml:space="preserve">انظر الجلال</w:t>
      </w:r>
    </w:p>
    <w:p>
      <w:pPr>
        <w:pStyle w:val="BookText"/>
      </w:pPr>
      <w:r>
        <w:rPr>
          <w:rFonts w:ascii="IRNazanin" w:hAnsi="IRNazanin" w:eastAsia="IRNazanin" w:cs="IRNazanin"/>
          <w:lang w:bidi="fa-IR"/>
          <w:color w:val="111111"/>
          <w:sz w:val="28"/>
          <w:szCs w:val="28"/>
          <w:rtl/>
        </w:rPr>
        <w:t xml:space="preserve">(أن رسول الله صلی الله علیه و اله و سلم اتي باليهودية التي سمت الشاة -) انظر العفو</w:t>
      </w:r>
    </w:p>
    <w:p>
      <w:pPr>
        <w:pStyle w:val="BookText"/>
      </w:pPr>
      <w:r>
        <w:rPr>
          <w:rFonts w:ascii="Amiri" w:hAnsi="Amiri" w:eastAsia="Amiri" w:cs="Amiri"/>
          <w:lang w:bidi="ar-SA"/>
          <w:color w:val="111111"/>
          <w:sz w:val="28"/>
          <w:szCs w:val="28"/>
          <w:rtl/>
        </w:rPr>
        <w:t xml:space="preserve">(انما هي شاة لحم ليست بمنزلة الأضحية-) يأتي في العقيقة تحت عنوان ( ان اصحابنا الخ)</w:t>
      </w:r>
    </w:p>
    <w:p>
      <w:pPr>
        <w:pStyle w:val="BookText"/>
      </w:pPr>
      <w:r>
        <w:rPr>
          <w:rFonts w:ascii="IRNazanin" w:hAnsi="IRNazanin" w:eastAsia="IRNazanin" w:cs="IRNazanin"/>
          <w:lang w:bidi="fa-IR"/>
          <w:color w:val="111111"/>
          <w:sz w:val="28"/>
          <w:szCs w:val="28"/>
          <w:rtl/>
        </w:rPr>
        <w:t xml:space="preserve">(انی وجدت شاة -) انظر اللقطة</w:t>
      </w:r>
    </w:p>
    <w:p>
      <w:pPr>
        <w:pStyle w:val="BookText"/>
      </w:pPr>
      <w:r>
        <w:rPr>
          <w:rFonts w:ascii="IRNazanin" w:hAnsi="IRNazanin" w:eastAsia="IRNazanin" w:cs="IRNazanin"/>
          <w:lang w:bidi="fa-IR"/>
          <w:color w:val="111111"/>
          <w:sz w:val="28"/>
          <w:szCs w:val="28"/>
          <w:rtl/>
        </w:rPr>
        <w:t xml:space="preserve">( بلغنا أن رسول الله صلی الله علیه و اله و سلم مر بشاة -)</w:t>
      </w:r>
    </w:p>
    <w:p>
      <w:pPr>
        <w:pStyle w:val="BookText"/>
      </w:pPr>
      <w:r>
        <w:rPr>
          <w:rFonts w:ascii="Amiri" w:hAnsi="Amiri" w:eastAsia="Amiri" w:cs="Amiri"/>
          <w:lang w:bidi="ar-SA"/>
          <w:color w:val="111111"/>
          <w:sz w:val="28"/>
          <w:szCs w:val="28"/>
          <w:rtl/>
        </w:rPr>
        <w:t xml:space="preserve">انظر الميتة</w:t>
      </w:r>
    </w:p>
    <w:p>
      <w:pPr>
        <w:pStyle w:val="BookText"/>
      </w:pPr>
      <w:r>
        <w:rPr>
          <w:rFonts w:ascii="Amiri" w:hAnsi="Amiri" w:eastAsia="Amiri" w:cs="Amiri"/>
          <w:lang w:bidi="ar-SA"/>
          <w:color w:val="111111"/>
          <w:sz w:val="28"/>
          <w:szCs w:val="28"/>
          <w:rtl/>
        </w:rPr>
        <w:t xml:space="preserve">(ثم خرج من المسجد فمر بصيرة فيها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من ثلاثين شاة - ) تقدم في الخطب تحت عنوان ( ان امیرالمؤمنین خطب الناس الخ)</w:t>
      </w:r>
    </w:p>
    <w:p>
      <w:pPr>
        <w:pStyle w:val="BookText"/>
      </w:pPr>
      <w:r>
        <w:rPr>
          <w:rFonts w:ascii="Amiri" w:hAnsi="Amiri" w:eastAsia="Amiri" w:cs="Amiri"/>
          <w:lang w:bidi="ar-SA"/>
          <w:color w:val="111111"/>
          <w:sz w:val="28"/>
          <w:szCs w:val="28"/>
          <w:rtl/>
        </w:rPr>
        <w:t xml:space="preserve">(جاء رجل من أهل المدينة فسألني عن رجل أصاب شاة -) انظر اللقطة</w:t>
      </w:r>
    </w:p>
    <w:p>
      <w:pPr>
        <w:pStyle w:val="BookText"/>
      </w:pPr>
      <w:r>
        <w:rPr>
          <w:rFonts w:ascii="Amiri" w:hAnsi="Amiri" w:eastAsia="Amiri" w:cs="Amiri"/>
          <w:lang w:bidi="ar-SA"/>
          <w:color w:val="111111"/>
          <w:sz w:val="28"/>
          <w:szCs w:val="28"/>
          <w:rtl/>
        </w:rPr>
        <w:t xml:space="preserve">«حرم من الشاة سبعة أشياء الدم، والخصيتان ، والقضيب ، والمثانة، والغدد ، والطحال ، والمرارة» (8)</w:t>
      </w:r>
    </w:p>
    <w:p>
      <w:pPr>
        <w:pStyle w:val="BookText"/>
      </w:pPr>
      <w:r>
        <w:rPr>
          <w:rFonts w:ascii="Amiri" w:hAnsi="Amiri" w:eastAsia="Amiri" w:cs="Amiri"/>
          <w:lang w:bidi="ar-SA"/>
          <w:color w:val="111111"/>
          <w:sz w:val="28"/>
          <w:szCs w:val="28"/>
          <w:rtl/>
        </w:rPr>
        <w:t xml:space="preserve">الكافي ج 6 ص 253 ك 24 ب7 ح 1.</w:t>
      </w:r>
    </w:p>
    <w:p>
      <w:pPr>
        <w:pStyle w:val="BookText"/>
      </w:pPr>
      <w:r>
        <w:rPr>
          <w:rFonts w:ascii="Amiri" w:hAnsi="Amiri" w:eastAsia="Amiri" w:cs="Amiri"/>
          <w:lang w:bidi="ar-SA"/>
          <w:color w:val="111111"/>
          <w:sz w:val="28"/>
          <w:szCs w:val="28"/>
          <w:rtl/>
        </w:rPr>
        <w:t xml:space="preserve">التهذيب ج 9 ص 74 ب 2 ح 49.</w:t>
      </w:r>
    </w:p>
    <w:p>
      <w:pPr>
        <w:pStyle w:val="BookText"/>
      </w:pPr>
      <w:r>
        <w:rPr>
          <w:rFonts w:ascii="IRNazanin" w:hAnsi="IRNazanin" w:eastAsia="IRNazanin" w:cs="IRNazanin"/>
          <w:lang w:bidi="fa-IR"/>
          <w:color w:val="111111"/>
          <w:sz w:val="28"/>
          <w:szCs w:val="28"/>
          <w:rtl/>
        </w:rPr>
        <w:t xml:space="preserve">الفقيه ج 4 ص 267 ب176 ذیل ح 4 بتفاوت.</w:t>
      </w:r>
    </w:p>
    <w:p>
      <w:pPr>
        <w:pStyle w:val="BookText"/>
      </w:pPr>
      <w:r>
        <w:rPr>
          <w:rFonts w:ascii="Amiri" w:hAnsi="Amiri" w:eastAsia="Amiri" w:cs="Amiri"/>
          <w:lang w:bidi="ar-SA"/>
          <w:color w:val="111111"/>
          <w:sz w:val="28"/>
          <w:szCs w:val="28"/>
          <w:rtl/>
        </w:rPr>
        <w:t xml:space="preserve">«حرم من الشاة سبعة أشياء : الدم، والمذاكير، والمثانة، والنخاع، والغدد، والطحال ، والمرارة» (م)</w:t>
      </w:r>
    </w:p>
    <w:p>
      <w:pPr>
        <w:pStyle w:val="BookText"/>
      </w:pPr>
      <w:r>
        <w:rPr>
          <w:rFonts w:ascii="IRNazanin" w:hAnsi="IRNazanin" w:eastAsia="IRNazanin" w:cs="IRNazanin"/>
          <w:lang w:bidi="fa-IR"/>
          <w:color w:val="111111"/>
          <w:sz w:val="28"/>
          <w:szCs w:val="28"/>
          <w:rtl/>
        </w:rPr>
        <w:t xml:space="preserve">الفقيه ج 4 ص 267ب 176 ذیل ح 4 .</w:t>
      </w:r>
    </w:p>
    <w:p>
      <w:pPr>
        <w:pStyle w:val="BookText"/>
      </w:pPr>
      <w:r>
        <w:rPr>
          <w:rFonts w:ascii="Amiri" w:hAnsi="Amiri" w:eastAsia="Amiri" w:cs="Amiri"/>
          <w:lang w:bidi="ar-SA"/>
          <w:color w:val="111111"/>
          <w:sz w:val="28"/>
          <w:szCs w:val="28"/>
          <w:rtl/>
        </w:rPr>
        <w:t xml:space="preserve">( الدجاجة - إلى أن قال - والشاة الجلالة)</w:t>
      </w:r>
    </w:p>
    <w:p>
      <w:pPr>
        <w:pStyle w:val="BookText"/>
      </w:pPr>
      <w:r>
        <w:rPr>
          <w:rFonts w:ascii="IRNazanin" w:hAnsi="IRNazanin" w:eastAsia="IRNazanin" w:cs="IRNazanin"/>
          <w:lang w:bidi="fa-IR"/>
          <w:color w:val="111111"/>
          <w:sz w:val="28"/>
          <w:szCs w:val="28"/>
          <w:rtl/>
        </w:rPr>
        <w:t xml:space="preserve">انظر الجلال</w:t>
      </w:r>
    </w:p>
    <w:p>
      <w:pPr>
        <w:pStyle w:val="BookText"/>
      </w:pPr>
      <w:r>
        <w:rPr>
          <w:rFonts w:ascii="IRNazanin" w:hAnsi="IRNazanin" w:eastAsia="IRNazanin" w:cs="IRNazanin"/>
          <w:lang w:bidi="fa-IR"/>
          <w:color w:val="111111"/>
          <w:sz w:val="28"/>
          <w:szCs w:val="28"/>
          <w:rtl/>
        </w:rPr>
        <w:t xml:space="preserve">«دخل رسول الله صلی الله علیه و اله و سلم على أم سلمة فقال لها : مالي لا أرى في بيتك البركة ؟ قالت : بلى والحمد لله ان البركة لفي بيتي فقال : ان الله عزوجل أنزل ثلاث برکات : الماء والنار ، والشاة» (5)</w:t>
      </w:r>
    </w:p>
    <w:p>
      <w:pPr>
        <w:pStyle w:val="BookText"/>
      </w:pPr>
      <w:r>
        <w:rPr>
          <w:rFonts w:ascii="Amiri" w:hAnsi="Amiri" w:eastAsia="Amiri" w:cs="Amiri"/>
          <w:lang w:bidi="ar-SA"/>
          <w:color w:val="111111"/>
          <w:sz w:val="28"/>
          <w:szCs w:val="28"/>
          <w:rtl/>
        </w:rPr>
        <w:t xml:space="preserve">الكافي ج6 ص 545 ك27 ب5 ح8</w:t>
      </w:r>
    </w:p>
    <w:p>
      <w:pPr>
        <w:pStyle w:val="BookText"/>
      </w:pPr>
      <w:r>
        <w:rPr>
          <w:rFonts w:ascii="Amiri" w:hAnsi="Amiri" w:eastAsia="Amiri" w:cs="Amiri"/>
          <w:lang w:bidi="ar-SA"/>
          <w:color w:val="111111"/>
          <w:sz w:val="28"/>
          <w:szCs w:val="28"/>
          <w:rtl/>
        </w:rPr>
        <w:t xml:space="preserve">(ذكرنا الرؤوس من الشاة -)</w:t>
      </w:r>
    </w:p>
    <w:p>
      <w:pPr>
        <w:pStyle w:val="BookText"/>
      </w:pPr>
      <w:r>
        <w:rPr>
          <w:rFonts w:ascii="IRNazanin" w:hAnsi="IRNazanin" w:eastAsia="IRNazanin" w:cs="IRNazanin"/>
          <w:lang w:bidi="fa-IR"/>
          <w:color w:val="111111"/>
          <w:sz w:val="28"/>
          <w:szCs w:val="28"/>
          <w:rtl/>
        </w:rPr>
        <w:t xml:space="preserve">انظر الرأس</w:t>
      </w:r>
    </w:p>
    <w:p>
      <w:pPr>
        <w:pStyle w:val="BookText"/>
      </w:pPr>
      <w:r>
        <w:rPr>
          <w:rFonts w:ascii="Amiri" w:hAnsi="Amiri" w:eastAsia="Amiri" w:cs="Amiri"/>
          <w:lang w:bidi="ar-SA"/>
          <w:color w:val="111111"/>
          <w:sz w:val="28"/>
          <w:szCs w:val="28"/>
          <w:rtl/>
        </w:rPr>
        <w:t xml:space="preserve">( رجل تزوج امرأة على مائة شاة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رجل في يده شاة -) انظر البينة</w:t>
      </w:r>
    </w:p>
    <w:p>
      <w:pPr>
        <w:pStyle w:val="BookText"/>
      </w:pPr>
      <w:r>
        <w:rPr>
          <w:rFonts w:ascii="Amiri" w:hAnsi="Amiri" w:eastAsia="Amiri" w:cs="Amiri"/>
          <w:lang w:bidi="ar-SA"/>
          <w:color w:val="111111"/>
          <w:sz w:val="28"/>
          <w:szCs w:val="28"/>
          <w:rtl/>
        </w:rPr>
        <w:t xml:space="preserve">( رجل لم يزك ابله أو شاته -) انظر الزكاة</w:t>
      </w:r>
    </w:p>
    <w:p>
      <w:pPr>
        <w:pStyle w:val="BookText"/>
      </w:pPr>
      <w:r>
        <w:rPr>
          <w:rFonts w:ascii="Amiri" w:hAnsi="Amiri" w:eastAsia="Amiri" w:cs="Amiri"/>
          <w:lang w:bidi="ar-SA"/>
          <w:color w:val="111111"/>
          <w:sz w:val="28"/>
          <w:szCs w:val="28"/>
          <w:rtl/>
        </w:rPr>
        <w:t xml:space="preserve">( الرجل يعلف الشاة -) انظر الاضحية</w:t>
      </w:r>
    </w:p>
    <w:p>
      <w:pPr>
        <w:pStyle w:val="BookText"/>
      </w:pPr>
      <w:r>
        <w:rPr>
          <w:rFonts w:ascii="Amiri" w:hAnsi="Amiri" w:eastAsia="Amiri" w:cs="Amiri"/>
          <w:lang w:bidi="ar-SA"/>
          <w:color w:val="111111"/>
          <w:sz w:val="28"/>
          <w:szCs w:val="28"/>
          <w:rtl/>
        </w:rPr>
        <w:t xml:space="preserve">(رمي الشاة فأصاب رجلاً - يأتي في القتل تحت عنوان (أرمي الرجل بالشيء الخ)</w:t>
      </w:r>
    </w:p>
    <w:p>
      <w:pPr>
        <w:pStyle w:val="BookText"/>
      </w:pPr>
      <w:r>
        <w:rPr>
          <w:rFonts w:ascii="Amiri" w:hAnsi="Amiri" w:eastAsia="Amiri" w:cs="Amiri"/>
          <w:lang w:bidi="ar-SA"/>
          <w:color w:val="111111"/>
          <w:sz w:val="28"/>
          <w:szCs w:val="28"/>
          <w:rtl/>
        </w:rPr>
        <w:t xml:space="preserve">( الشاة اذا ذبحت -) انظر الذبايح</w:t>
      </w:r>
    </w:p>
    <w:p>
      <w:pPr>
        <w:pStyle w:val="BookText"/>
      </w:pPr>
      <w:r>
        <w:rPr>
          <w:rFonts w:ascii="IRNazanin" w:hAnsi="IRNazanin" w:eastAsia="IRNazanin" w:cs="IRNazanin"/>
          <w:lang w:bidi="fa-IR"/>
          <w:color w:val="111111"/>
          <w:sz w:val="28"/>
          <w:szCs w:val="28"/>
          <w:rtl/>
        </w:rPr>
        <w:t xml:space="preserve">( عمن اشتری شاة -) انظر الأضحية</w:t>
      </w:r>
    </w:p>
    <w:p>
      <w:pPr>
        <w:pStyle w:val="BookText"/>
      </w:pPr>
      <w:r>
        <w:rPr>
          <w:rFonts w:ascii="IRNazanin" w:hAnsi="IRNazanin" w:eastAsia="IRNazanin" w:cs="IRNazanin"/>
          <w:lang w:bidi="fa-IR"/>
          <w:color w:val="111111"/>
          <w:sz w:val="28"/>
          <w:szCs w:val="28"/>
          <w:rtl/>
        </w:rPr>
        <w:t xml:space="preserve">(عن حد مسجد الرسول صلی الله علیه و اله و سلم - إلى أن قال - طريق تمر فيه الشاة -)</w:t>
      </w:r>
    </w:p>
    <w:p>
      <w:pPr>
        <w:pStyle w:val="BookText"/>
      </w:pPr>
      <w:r>
        <w:rPr>
          <w:rFonts w:ascii="IRNazanin" w:hAnsi="IRNazanin" w:eastAsia="IRNazanin" w:cs="IRNazanin"/>
          <w:lang w:bidi="fa-IR"/>
          <w:color w:val="111111"/>
          <w:sz w:val="28"/>
          <w:szCs w:val="28"/>
          <w:rtl/>
        </w:rPr>
        <w:t xml:space="preserve">انظر مسجد النبي صلی الله علیه و اله و سلم</w:t>
      </w:r>
    </w:p>
    <w:p>
      <w:pPr>
        <w:pStyle w:val="BookText"/>
      </w:pPr>
      <w:r>
        <w:rPr>
          <w:rFonts w:ascii="IRNazanin" w:hAnsi="IRNazanin" w:eastAsia="IRNazanin" w:cs="IRNazanin"/>
          <w:lang w:bidi="fa-IR"/>
          <w:color w:val="111111"/>
          <w:sz w:val="28"/>
          <w:szCs w:val="28"/>
          <w:rtl/>
        </w:rPr>
        <w:t xml:space="preserve">(عن رجل اشتری شاة -) انظر الخيار</w:t>
      </w:r>
    </w:p>
    <w:p>
      <w:pPr>
        <w:pStyle w:val="BookText"/>
      </w:pPr>
      <w:r>
        <w:rPr>
          <w:rFonts w:ascii="Amiri" w:hAnsi="Amiri" w:eastAsia="Amiri" w:cs="Amiri"/>
          <w:lang w:bidi="ar-SA"/>
          <w:color w:val="111111"/>
          <w:sz w:val="28"/>
          <w:szCs w:val="28"/>
          <w:rtl/>
        </w:rPr>
        <w:t xml:space="preserve">(عن رجل دفع - إلى أن قال - لكل شاة كذا وكذا -) انظر الغنم</w:t>
      </w:r>
    </w:p>
    <w:p>
      <w:pPr>
        <w:pStyle w:val="BookText"/>
      </w:pPr>
      <w:r>
        <w:rPr>
          <w:rFonts w:ascii="Amiri" w:hAnsi="Amiri" w:eastAsia="Amiri" w:cs="Amiri"/>
          <w:lang w:bidi="ar-SA"/>
          <w:color w:val="111111"/>
          <w:sz w:val="28"/>
          <w:szCs w:val="28"/>
          <w:rtl/>
        </w:rPr>
        <w:t xml:space="preserve">(عن رجل ذبح شاة -) انظر البئر</w:t>
      </w:r>
    </w:p>
    <w:p>
      <w:pPr>
        <w:pStyle w:val="BookText"/>
      </w:pPr>
      <w:r>
        <w:rPr>
          <w:rFonts w:ascii="IRNazanin" w:hAnsi="IRNazanin" w:eastAsia="IRNazanin" w:cs="IRNazanin"/>
          <w:lang w:bidi="fa-IR"/>
          <w:color w:val="111111"/>
          <w:sz w:val="28"/>
          <w:szCs w:val="28"/>
          <w:rtl/>
        </w:rPr>
        <w:t xml:space="preserve">«عن رجل نظر الى راع نزا</w:t>
      </w:r>
      <w:r>
        <w:rPr>
          <w:rStyle w:val="FootnoteReference"/>
        </w:rPr>
        <w:footnoteReference w:id="202"/>
      </w:r>
      <w:r>
        <w:rPr>
          <w:rFonts w:ascii="Amiri" w:hAnsi="Amiri" w:eastAsia="Amiri" w:cs="Amiri"/>
          <w:lang w:bidi="ar-SA"/>
          <w:color w:val="111111"/>
          <w:sz w:val="28"/>
          <w:szCs w:val="28"/>
          <w:rtl/>
        </w:rPr>
        <w:t xml:space="preserve">على شاة قال : ان عرفها ذبحها وأحرقها، وان 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يعرفها قسمها نصفين أبداً حتى يقع السهم بها فتذبح وتحرق وقد نجت سائرها» (غ)</w:t>
      </w:r>
    </w:p>
    <w:p>
      <w:pPr>
        <w:pStyle w:val="BookText"/>
      </w:pPr>
      <w:r>
        <w:rPr>
          <w:rFonts w:ascii="Amiri" w:hAnsi="Amiri" w:eastAsia="Amiri" w:cs="Amiri"/>
          <w:lang w:bidi="ar-SA"/>
          <w:color w:val="111111"/>
          <w:sz w:val="28"/>
          <w:szCs w:val="28"/>
          <w:rtl/>
        </w:rPr>
        <w:t xml:space="preserve">التهذيب ج 9 ص 43 ب 1 ح 182.</w:t>
      </w:r>
    </w:p>
    <w:p>
      <w:pPr>
        <w:pStyle w:val="BookText"/>
      </w:pPr>
      <w:r>
        <w:rPr>
          <w:rFonts w:ascii="Amiri" w:hAnsi="Amiri" w:eastAsia="Amiri" w:cs="Amiri"/>
          <w:lang w:bidi="ar-SA"/>
          <w:color w:val="111111"/>
          <w:sz w:val="28"/>
          <w:szCs w:val="28"/>
          <w:rtl/>
        </w:rPr>
        <w:t xml:space="preserve">(عن الرجل يأتي بهيمة أو شاة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الرجل يشترى مائة شاة -)</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Amiri" w:hAnsi="Amiri" w:eastAsia="Amiri" w:cs="Amiri"/>
          <w:lang w:bidi="ar-SA"/>
          <w:color w:val="111111"/>
          <w:sz w:val="28"/>
          <w:szCs w:val="28"/>
          <w:rtl/>
        </w:rPr>
        <w:t xml:space="preserve">( عن شاة ماتت-) انظر اللبن</w:t>
      </w:r>
    </w:p>
    <w:p>
      <w:pPr>
        <w:pStyle w:val="BookText"/>
      </w:pPr>
      <w:r>
        <w:rPr>
          <w:rFonts w:ascii="Amiri" w:hAnsi="Amiri" w:eastAsia="Amiri" w:cs="Amiri"/>
          <w:lang w:bidi="ar-SA"/>
          <w:color w:val="111111"/>
          <w:sz w:val="28"/>
          <w:szCs w:val="28"/>
          <w:rtl/>
        </w:rPr>
        <w:t xml:space="preserve">(عن الشاة بالشاتين - انظر الربا</w:t>
      </w:r>
    </w:p>
    <w:p>
      <w:pPr>
        <w:pStyle w:val="BookText"/>
      </w:pPr>
      <w:r>
        <w:rPr>
          <w:rFonts w:ascii="Amiri" w:hAnsi="Amiri" w:eastAsia="Amiri" w:cs="Amiri"/>
          <w:lang w:bidi="ar-SA"/>
          <w:color w:val="111111"/>
          <w:sz w:val="28"/>
          <w:szCs w:val="28"/>
          <w:rtl/>
        </w:rPr>
        <w:t xml:space="preserve">(عن الشاة تذبح فلا تتحرك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(عن الشاة تذبح فيموت - ) انظر الذبايح</w:t>
      </w:r>
    </w:p>
    <w:p>
      <w:pPr>
        <w:pStyle w:val="BookText"/>
      </w:pPr>
      <w:r>
        <w:rPr>
          <w:rFonts w:ascii="Amiri" w:hAnsi="Amiri" w:eastAsia="Amiri" w:cs="Amiri"/>
          <w:lang w:bidi="ar-SA"/>
          <w:color w:val="111111"/>
          <w:sz w:val="28"/>
          <w:szCs w:val="28"/>
          <w:rtl/>
        </w:rPr>
        <w:t xml:space="preserve">(عن الشاة الضالة -) انظر الضالة</w:t>
      </w:r>
    </w:p>
    <w:p>
      <w:pPr>
        <w:pStyle w:val="BookText"/>
      </w:pPr>
      <w:r>
        <w:rPr>
          <w:rFonts w:ascii="Amiri" w:hAnsi="Amiri" w:eastAsia="Amiri" w:cs="Amiri"/>
          <w:lang w:bidi="ar-SA"/>
          <w:color w:val="111111"/>
          <w:sz w:val="28"/>
          <w:szCs w:val="28"/>
          <w:rtl/>
        </w:rPr>
        <w:t xml:space="preserve">(عن الشاة والبقر -) انظر اللبن</w:t>
      </w:r>
    </w:p>
    <w:p>
      <w:pPr>
        <w:pStyle w:val="BookText"/>
      </w:pPr>
      <w:r>
        <w:rPr>
          <w:rFonts w:ascii="Amiri" w:hAnsi="Amiri" w:eastAsia="Amiri" w:cs="Amiri"/>
          <w:lang w:bidi="ar-SA"/>
          <w:color w:val="111111"/>
          <w:sz w:val="28"/>
          <w:szCs w:val="28"/>
          <w:rtl/>
        </w:rPr>
        <w:t xml:space="preserve">(عن الشاة يذبحها -) انظر الذبايح</w:t>
      </w:r>
    </w:p>
    <w:p>
      <w:pPr>
        <w:pStyle w:val="BookText"/>
      </w:pPr>
      <w:r>
        <w:rPr>
          <w:rFonts w:ascii="Amiri" w:hAnsi="Amiri" w:eastAsia="Amiri" w:cs="Amiri"/>
          <w:lang w:bidi="ar-SA"/>
          <w:color w:val="111111"/>
          <w:sz w:val="28"/>
          <w:szCs w:val="28"/>
          <w:rtl/>
        </w:rPr>
        <w:t xml:space="preserve">(عن غلام لنا - إلى أن قال - فاذبح شاة سمينة -) انظر الغلام</w:t>
      </w:r>
    </w:p>
    <w:p>
      <w:pPr>
        <w:pStyle w:val="BookText"/>
      </w:pPr>
      <w:r>
        <w:rPr>
          <w:rFonts w:ascii="Amiri" w:hAnsi="Amiri" w:eastAsia="Amiri" w:cs="Amiri"/>
          <w:lang w:bidi="ar-SA"/>
          <w:color w:val="111111"/>
          <w:sz w:val="28"/>
          <w:szCs w:val="28"/>
          <w:rtl/>
        </w:rPr>
        <w:t xml:space="preserve">(عن فضل الهرة والشاة -) انظر السؤر</w:t>
      </w:r>
    </w:p>
    <w:p>
      <w:pPr>
        <w:pStyle w:val="BookText"/>
      </w:pPr>
      <w:r>
        <w:rPr>
          <w:rFonts w:ascii="Amiri" w:hAnsi="Amiri" w:eastAsia="Amiri" w:cs="Amiri"/>
          <w:lang w:bidi="ar-SA"/>
          <w:color w:val="111111"/>
          <w:sz w:val="28"/>
          <w:szCs w:val="28"/>
          <w:rtl/>
        </w:rPr>
        <w:t xml:space="preserve">(عن مسلم ذبح شاة -) انظر الذبايح</w:t>
      </w:r>
    </w:p>
    <w:p>
      <w:pPr>
        <w:pStyle w:val="BookText"/>
      </w:pPr>
      <w:r>
        <w:rPr>
          <w:rFonts w:ascii="Amiri" w:hAnsi="Amiri" w:eastAsia="Amiri" w:cs="Amiri"/>
          <w:lang w:bidi="ar-SA"/>
          <w:color w:val="111111"/>
          <w:sz w:val="28"/>
          <w:szCs w:val="28"/>
          <w:rtl/>
        </w:rPr>
        <w:t xml:space="preserve">(في بيضة النعام شاة -) انظر المحرم</w:t>
      </w:r>
    </w:p>
    <w:p>
      <w:pPr>
        <w:pStyle w:val="BookText"/>
      </w:pPr>
      <w:r>
        <w:rPr>
          <w:rFonts w:ascii="Amiri" w:hAnsi="Amiri" w:eastAsia="Amiri" w:cs="Amiri"/>
          <w:lang w:bidi="ar-SA"/>
          <w:color w:val="111111"/>
          <w:sz w:val="28"/>
          <w:szCs w:val="28"/>
          <w:rtl/>
        </w:rPr>
        <w:t xml:space="preserve">(في الجدال شاة -) انظر المحرم</w:t>
      </w:r>
    </w:p>
    <w:p>
      <w:pPr>
        <w:pStyle w:val="BookText"/>
      </w:pPr>
      <w:r>
        <w:rPr>
          <w:rFonts w:ascii="Amiri" w:hAnsi="Amiri" w:eastAsia="Amiri" w:cs="Amiri"/>
          <w:lang w:bidi="ar-SA"/>
          <w:color w:val="111111"/>
          <w:sz w:val="28"/>
          <w:szCs w:val="28"/>
          <w:rtl/>
        </w:rPr>
        <w:t xml:space="preserve">(في جلد شاة -) انظر الجلود</w:t>
      </w:r>
    </w:p>
    <w:p>
      <w:pPr>
        <w:pStyle w:val="BookText"/>
      </w:pPr>
      <w:r>
        <w:rPr>
          <w:rFonts w:ascii="Amiri" w:hAnsi="Amiri" w:eastAsia="Amiri" w:cs="Amiri"/>
          <w:lang w:bidi="ar-SA"/>
          <w:color w:val="111111"/>
          <w:sz w:val="28"/>
          <w:szCs w:val="28"/>
          <w:rtl/>
        </w:rPr>
        <w:t xml:space="preserve">(في خمس قلاص شاة -) انظر الزكاة</w:t>
      </w:r>
    </w:p>
    <w:p>
      <w:pPr>
        <w:pStyle w:val="BookText"/>
      </w:pPr>
      <w:r>
        <w:rPr>
          <w:rFonts w:ascii="Amiri" w:hAnsi="Amiri" w:eastAsia="Amiri" w:cs="Amiri"/>
          <w:lang w:bidi="ar-SA"/>
          <w:color w:val="111111"/>
          <w:sz w:val="28"/>
          <w:szCs w:val="28"/>
          <w:rtl/>
        </w:rPr>
        <w:t xml:space="preserve">( في خمس قلايص شاة -) انظر الزكاة</w:t>
      </w:r>
    </w:p>
    <w:p>
      <w:pPr>
        <w:pStyle w:val="BookText"/>
      </w:pPr>
      <w:r>
        <w:rPr>
          <w:rFonts w:ascii="Amiri" w:hAnsi="Amiri" w:eastAsia="Amiri" w:cs="Amiri"/>
          <w:lang w:bidi="ar-SA"/>
          <w:color w:val="111111"/>
          <w:sz w:val="28"/>
          <w:szCs w:val="28"/>
          <w:rtl/>
        </w:rPr>
        <w:t xml:space="preserve">(في الدجاج - إلى أن قال - والشاة أربعة عشر يوماً -) انظر الجلال</w:t>
      </w:r>
    </w:p>
    <w:p>
      <w:pPr>
        <w:pStyle w:val="BookText"/>
      </w:pPr>
      <w:r>
        <w:rPr>
          <w:rFonts w:ascii="Amiri" w:hAnsi="Amiri" w:eastAsia="Amiri" w:cs="Amiri"/>
          <w:lang w:bidi="ar-SA"/>
          <w:color w:val="111111"/>
          <w:sz w:val="28"/>
          <w:szCs w:val="28"/>
          <w:rtl/>
        </w:rPr>
        <w:t xml:space="preserve">(في رجل اشترى شاة ثم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(في رجل اشترى شاة فامسكها -)</w:t>
      </w:r>
    </w:p>
    <w:p>
      <w:pPr>
        <w:pStyle w:val="BookText"/>
      </w:pPr>
      <w:r>
        <w:rPr>
          <w:rFonts w:ascii="Amiri" w:hAnsi="Amiri" w:eastAsia="Amiri" w:cs="Amiri"/>
          <w:lang w:bidi="ar-SA"/>
          <w:color w:val="111111"/>
          <w:sz w:val="28"/>
          <w:szCs w:val="28"/>
          <w:rtl/>
        </w:rPr>
        <w:t xml:space="preserve">انظر الخيار</w:t>
      </w:r>
    </w:p>
    <w:p>
      <w:pPr>
        <w:pStyle w:val="BookText"/>
      </w:pPr>
      <w:r>
        <w:rPr>
          <w:rFonts w:ascii="Amiri" w:hAnsi="Amiri" w:eastAsia="Amiri" w:cs="Amiri"/>
          <w:lang w:bidi="ar-SA"/>
          <w:color w:val="111111"/>
          <w:sz w:val="28"/>
          <w:szCs w:val="28"/>
          <w:rtl/>
        </w:rPr>
        <w:t xml:space="preserve">(في رجل اشترى شاة لمتعته -)</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IRNazanin" w:hAnsi="IRNazanin" w:eastAsia="IRNazanin" w:cs="IRNazanin"/>
          <w:lang w:bidi="fa-IR"/>
          <w:color w:val="111111"/>
          <w:sz w:val="28"/>
          <w:szCs w:val="28"/>
          <w:rtl/>
        </w:rPr>
        <w:t xml:space="preserve">(في رجل أكل - ) يأتي تحت عنوان (قضی امیرالمؤمنین علیه السلام في رجل الخ)</w:t>
      </w:r>
    </w:p>
    <w:p>
      <w:pPr>
        <w:pStyle w:val="BookText"/>
      </w:pPr>
      <w:r>
        <w:rPr>
          <w:rFonts w:ascii="Amiri" w:hAnsi="Amiri" w:eastAsia="Amiri" w:cs="Amiri"/>
          <w:lang w:bidi="ar-SA"/>
          <w:color w:val="111111"/>
          <w:sz w:val="28"/>
          <w:szCs w:val="28"/>
          <w:rtl/>
        </w:rPr>
        <w:t xml:space="preserve">(في السمك - إلى أن قال - والشاة أربعة عشرة -) انظر الجلال</w:t>
      </w:r>
    </w:p>
    <w:p>
      <w:pPr>
        <w:pStyle w:val="BookText"/>
      </w:pPr>
      <w:r>
        <w:rPr>
          <w:rFonts w:ascii="Amiri" w:hAnsi="Amiri" w:eastAsia="Amiri" w:cs="Amiri"/>
          <w:lang w:bidi="ar-SA"/>
          <w:color w:val="111111"/>
          <w:sz w:val="28"/>
          <w:szCs w:val="28"/>
          <w:rtl/>
        </w:rPr>
        <w:t xml:space="preserve">(في شاة تشرب خمراً -) انظر الجلال</w:t>
      </w:r>
    </w:p>
    <w:p>
      <w:pPr>
        <w:pStyle w:val="BookText"/>
      </w:pPr>
      <w:r>
        <w:rPr>
          <w:rFonts w:ascii="Amiri" w:hAnsi="Amiri" w:eastAsia="Amiri" w:cs="Amiri"/>
          <w:lang w:bidi="ar-SA"/>
          <w:color w:val="111111"/>
          <w:sz w:val="28"/>
          <w:szCs w:val="28"/>
          <w:rtl/>
        </w:rPr>
        <w:t xml:space="preserve">( في شاة شربت -) انظر الجلال</w:t>
      </w:r>
    </w:p>
    <w:p>
      <w:pPr>
        <w:pStyle w:val="BookText"/>
      </w:pPr>
      <w:r>
        <w:rPr>
          <w:rFonts w:ascii="Amiri" w:hAnsi="Amiri" w:eastAsia="Amiri" w:cs="Amiri"/>
          <w:lang w:bidi="ar-SA"/>
          <w:color w:val="111111"/>
          <w:sz w:val="28"/>
          <w:szCs w:val="28"/>
          <w:rtl/>
        </w:rPr>
        <w:t xml:space="preserve">(في الشاة اذا طرفت -) انظر الذبايح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الشاة عشر</w:t>
      </w:r>
      <w:r>
        <w:rPr>
          <w:rStyle w:val="FootnoteReference"/>
        </w:rPr>
        <w:footnoteReference w:id="203"/>
      </w:r>
      <w:r>
        <w:rPr>
          <w:rFonts w:ascii="Amiri" w:hAnsi="Amiri" w:eastAsia="Amiri" w:cs="Amiri"/>
          <w:lang w:bidi="ar-SA"/>
          <w:color w:val="111111"/>
          <w:sz w:val="28"/>
          <w:szCs w:val="28"/>
          <w:rtl/>
        </w:rPr>
        <w:t xml:space="preserve">أشياء لا تؤكل : الفرث، والدم، والنخاع، والطحال</w:t>
      </w:r>
      <w:r>
        <w:rPr>
          <w:rStyle w:val="FootnoteReference"/>
        </w:rPr>
        <w:footnoteReference w:id="204"/>
      </w:r>
      <w:r>
        <w:rPr>
          <w:rFonts w:ascii="Amiri" w:hAnsi="Amiri" w:eastAsia="Amiri" w:cs="Amiri"/>
          <w:lang w:bidi="ar-SA"/>
          <w:color w:val="111111"/>
          <w:sz w:val="28"/>
          <w:szCs w:val="28"/>
          <w:rtl/>
        </w:rPr>
        <w:t xml:space="preserve">والغدد، والقضيب ، والانثيين ، والرحم، والحيا، والأوداج» (6)</w:t>
      </w:r>
    </w:p>
    <w:p>
      <w:pPr>
        <w:pStyle w:val="BookText"/>
      </w:pPr>
      <w:r>
        <w:rPr>
          <w:rFonts w:ascii="Amiri" w:hAnsi="Amiri" w:eastAsia="Amiri" w:cs="Amiri"/>
          <w:lang w:bidi="ar-SA"/>
          <w:color w:val="111111"/>
          <w:sz w:val="28"/>
          <w:szCs w:val="28"/>
          <w:rtl/>
        </w:rPr>
        <w:t xml:space="preserve">الفقيه ج 3 ص 219ب 96 ح 100.</w:t>
      </w:r>
    </w:p>
    <w:p>
      <w:pPr>
        <w:pStyle w:val="BookText"/>
      </w:pPr>
      <w:r>
        <w:rPr>
          <w:rFonts w:ascii="Amiri" w:hAnsi="Amiri" w:eastAsia="Amiri" w:cs="Amiri"/>
          <w:lang w:bidi="ar-SA"/>
          <w:color w:val="111111"/>
          <w:sz w:val="28"/>
          <w:szCs w:val="28"/>
          <w:rtl/>
        </w:rPr>
        <w:t xml:space="preserve">التهذيب ج 9 ص 74ب 2 ح 51 بتفاوت .</w:t>
      </w:r>
    </w:p>
    <w:p>
      <w:pPr>
        <w:pStyle w:val="BookText"/>
      </w:pPr>
      <w:r>
        <w:rPr>
          <w:rFonts w:ascii="Amiri" w:hAnsi="Amiri" w:eastAsia="Amiri" w:cs="Amiri"/>
          <w:lang w:bidi="ar-SA"/>
          <w:color w:val="111111"/>
          <w:sz w:val="28"/>
          <w:szCs w:val="28"/>
          <w:rtl/>
        </w:rPr>
        <w:t xml:space="preserve">الكافي ج6 ص 254 24 ب7 ح3 بتفاوت.</w:t>
      </w:r>
    </w:p>
    <w:p>
      <w:pPr>
        <w:pStyle w:val="BookText"/>
      </w:pPr>
      <w:r>
        <w:rPr>
          <w:rFonts w:ascii="IRNazanin" w:hAnsi="IRNazanin" w:eastAsia="IRNazanin" w:cs="IRNazanin"/>
          <w:lang w:bidi="fa-IR"/>
          <w:color w:val="111111"/>
          <w:sz w:val="28"/>
          <w:szCs w:val="28"/>
          <w:rtl/>
        </w:rPr>
        <w:t xml:space="preserve">«في الشاة في كل أربعين شاة ، شاة ، وليس فيما دون الأربعين شییء، ثم ليس فيها شییء حتى تبلغ عشرين ومائة فاذا بلغت عشرين ومائة، ففيها مثل ذلك شاة واحدة، فاذا زادت على مائة وعشرين</w:t>
      </w:r>
      <w:r>
        <w:rPr>
          <w:rStyle w:val="FootnoteReference"/>
        </w:rPr>
        <w:footnoteReference w:id="205"/>
      </w:r>
      <w:r>
        <w:rPr>
          <w:rFonts w:ascii="IRNazanin" w:hAnsi="IRNazanin" w:eastAsia="IRNazanin" w:cs="IRNazanin"/>
          <w:lang w:bidi="fa-IR"/>
          <w:color w:val="111111"/>
          <w:sz w:val="28"/>
          <w:szCs w:val="28"/>
          <w:rtl/>
        </w:rPr>
        <w:t xml:space="preserve">، ففيها شاتان، وليس فيها اكثر من شاتین حتى تبلغ مائتين ، فاذا بلغت المائتين ففيها مثل ذلك ، فاذا زادت على المائتين شاة واحدة ففيها ثلاث شیاه ، ثم ليس فيها شییء اكثر من ذلك حتى تبلغ ثلاثمائة ، فاذا بلغت ثلاثمائة، ففيها مثل ذلك ، ثلاث شیاه ، فاذا زادت واحدة ، ففيها أربع شياه حتى تبلغ اربعمائة : فاذا تمت أربعمائة ، كان على كل مائة شاة، وسقط الأمر الأول وليس على مادون المائة بعد ذلك شيىء وليس في النیف شییء، وقالا : كل ما لم يحل</w:t>
      </w:r>
      <w:r>
        <w:rPr>
          <w:rStyle w:val="FootnoteReference"/>
        </w:rPr>
        <w:footnoteReference w:id="206"/>
      </w:r>
      <w:r>
        <w:rPr>
          <w:rFonts w:ascii="IRNazanin" w:hAnsi="IRNazanin" w:eastAsia="IRNazanin" w:cs="IRNazanin"/>
          <w:lang w:bidi="fa-IR"/>
          <w:color w:val="111111"/>
          <w:sz w:val="28"/>
          <w:szCs w:val="28"/>
          <w:rtl/>
        </w:rPr>
        <w:t xml:space="preserve">عليه الحول عند ربه فلاشییء عليه فاذا حال عليه الحول وجب عليه» (5) و (6)</w:t>
      </w:r>
    </w:p>
    <w:p>
      <w:pPr>
        <w:pStyle w:val="BookText"/>
      </w:pPr>
      <w:r>
        <w:rPr>
          <w:rFonts w:ascii="IRNazanin" w:hAnsi="IRNazanin" w:eastAsia="IRNazanin" w:cs="IRNazanin"/>
          <w:lang w:bidi="fa-IR"/>
          <w:color w:val="111111"/>
          <w:sz w:val="28"/>
          <w:szCs w:val="28"/>
          <w:rtl/>
        </w:rPr>
        <w:t xml:space="preserve">الكافي ج3 ص 535 ک13 ب 21 ح 1.</w:t>
      </w:r>
    </w:p>
    <w:p>
      <w:pPr>
        <w:pStyle w:val="BookText"/>
      </w:pPr>
      <w:r>
        <w:rPr>
          <w:rFonts w:ascii="Amiri" w:hAnsi="Amiri" w:eastAsia="Amiri" w:cs="Amiri"/>
          <w:lang w:bidi="ar-SA"/>
          <w:color w:val="111111"/>
          <w:sz w:val="28"/>
          <w:szCs w:val="28"/>
          <w:rtl/>
        </w:rPr>
        <w:t xml:space="preserve">التهذيب ج 4 ص 25ب7ح 1.</w:t>
      </w:r>
    </w:p>
    <w:p>
      <w:pPr>
        <w:pStyle w:val="BookText"/>
      </w:pPr>
      <w:r>
        <w:rPr>
          <w:rFonts w:ascii="IRNazanin" w:hAnsi="IRNazanin" w:eastAsia="IRNazanin" w:cs="IRNazanin"/>
          <w:lang w:bidi="fa-IR"/>
          <w:color w:val="111111"/>
          <w:sz w:val="28"/>
          <w:szCs w:val="28"/>
          <w:rtl/>
        </w:rPr>
        <w:t xml:space="preserve">الاستبصار ج2 ص 22ب 9 ح 1.</w:t>
      </w:r>
    </w:p>
    <w:p>
      <w:pPr>
        <w:pStyle w:val="BookText"/>
      </w:pPr>
      <w:r>
        <w:rPr>
          <w:rFonts w:ascii="Amiri" w:hAnsi="Amiri" w:eastAsia="Amiri" w:cs="Amiri"/>
          <w:lang w:bidi="ar-SA"/>
          <w:color w:val="111111"/>
          <w:sz w:val="28"/>
          <w:szCs w:val="28"/>
          <w:rtl/>
        </w:rPr>
        <w:t xml:space="preserve">(في الظبي شاة -) انظر المحرم</w:t>
      </w:r>
    </w:p>
    <w:p>
      <w:pPr>
        <w:pStyle w:val="BookText"/>
      </w:pPr>
      <w:r>
        <w:rPr>
          <w:rFonts w:ascii="IRNazanin" w:hAnsi="IRNazanin" w:eastAsia="IRNazanin" w:cs="IRNazanin"/>
          <w:lang w:bidi="fa-IR"/>
          <w:color w:val="111111"/>
          <w:sz w:val="28"/>
          <w:szCs w:val="28"/>
          <w:rtl/>
        </w:rPr>
        <w:t xml:space="preserve">«قال رسول الله صلی الله علیه و اله و سلم لعمته، ما يمنعك أن تتخذي في بيتك بركة ؟ قالت : يا رسول الله وما البركة ؟ قال شاة تحلب فانه من كان في داره شاة تحلب أو نعجة أو بقرة تحلب فبرکات کلهن» (5)</w:t>
      </w:r>
    </w:p>
    <w:p>
      <w:pPr>
        <w:pStyle w:val="BookText"/>
      </w:pPr>
      <w:r>
        <w:rPr>
          <w:rFonts w:ascii="Amiri" w:hAnsi="Amiri" w:eastAsia="Amiri" w:cs="Amiri"/>
          <w:lang w:bidi="ar-SA"/>
          <w:color w:val="111111"/>
          <w:sz w:val="28"/>
          <w:szCs w:val="28"/>
          <w:rtl/>
        </w:rPr>
        <w:t xml:space="preserve">الكافي ج 6 ص 545 ك27 ب 5 ح 7.</w:t>
      </w:r>
    </w:p>
    <w:p>
      <w:pPr>
        <w:pStyle w:val="BookText"/>
      </w:pPr>
      <w:r>
        <w:rPr>
          <w:rFonts w:ascii="IRNazanin" w:hAnsi="IRNazanin" w:eastAsia="IRNazanin" w:cs="IRNazanin"/>
          <w:lang w:bidi="fa-IR"/>
          <w:color w:val="111111"/>
          <w:sz w:val="28"/>
          <w:szCs w:val="28"/>
          <w:rtl/>
        </w:rPr>
        <w:t xml:space="preserve">«قضی امیرالمؤمنين عليه السلام في رجل أكل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w:t>
      </w:r>
      <w:r>
        <w:rPr>
          <w:rStyle w:val="FootnoteReference"/>
        </w:rPr>
        <w:footnoteReference w:id="207"/>
      </w:r>
      <w:r>
        <w:rPr>
          <w:rFonts w:ascii="Amiri" w:hAnsi="Amiri" w:eastAsia="Amiri" w:cs="Amiri"/>
          <w:lang w:bidi="ar-SA"/>
          <w:color w:val="111111"/>
          <w:sz w:val="28"/>
          <w:szCs w:val="28"/>
          <w:rtl/>
        </w:rPr>
        <w:t xml:space="preserve">وأصحاب له شاة فقال : أن أكلمتوها فهي لكم ، وان لم تأكلوها فعليكم كذا وكذا فقضى فيه : ان ذلك باطل لا شيىء فيه للمواكلة في الطعام</w:t>
      </w:r>
      <w:r>
        <w:rPr>
          <w:rStyle w:val="FootnoteReference"/>
        </w:rPr>
        <w:footnoteReference w:id="208"/>
      </w:r>
      <w:r>
        <w:rPr>
          <w:rFonts w:ascii="IRNazanin" w:hAnsi="IRNazanin" w:eastAsia="IRNazanin" w:cs="IRNazanin"/>
          <w:lang w:bidi="fa-IR"/>
          <w:color w:val="111111"/>
          <w:sz w:val="28"/>
          <w:szCs w:val="28"/>
          <w:rtl/>
        </w:rPr>
        <w:t xml:space="preserve">ما قل منه وما کثر ومنع غرامته فيه» (5)</w:t>
      </w:r>
    </w:p>
    <w:p>
      <w:pPr>
        <w:pStyle w:val="BookText"/>
      </w:pPr>
      <w:r>
        <w:rPr>
          <w:rFonts w:ascii="Amiri" w:hAnsi="Amiri" w:eastAsia="Amiri" w:cs="Amiri"/>
          <w:lang w:bidi="ar-SA"/>
          <w:color w:val="111111"/>
          <w:sz w:val="28"/>
          <w:szCs w:val="28"/>
          <w:rtl/>
        </w:rPr>
        <w:t xml:space="preserve">التهذيب ج6 ص 290 ب 92 ح 10.</w:t>
      </w:r>
    </w:p>
    <w:p>
      <w:pPr>
        <w:pStyle w:val="BookText"/>
      </w:pPr>
      <w:r>
        <w:rPr>
          <w:rFonts w:ascii="IRNazanin" w:hAnsi="IRNazanin" w:eastAsia="IRNazanin" w:cs="IRNazanin"/>
          <w:lang w:bidi="fa-IR"/>
          <w:color w:val="111111"/>
          <w:sz w:val="28"/>
          <w:szCs w:val="28"/>
          <w:rtl/>
        </w:rPr>
        <w:t xml:space="preserve">الكافي ج 7 ص 428 ک33 ب 19ح 11.</w:t>
      </w:r>
    </w:p>
    <w:p>
      <w:pPr>
        <w:pStyle w:val="BookText"/>
      </w:pPr>
      <w:r>
        <w:rPr>
          <w:rFonts w:ascii="Amiri" w:hAnsi="Amiri" w:eastAsia="Amiri" w:cs="Amiri"/>
          <w:lang w:bidi="ar-SA"/>
          <w:color w:val="111111"/>
          <w:sz w:val="28"/>
          <w:szCs w:val="28"/>
          <w:rtl/>
        </w:rPr>
        <w:t xml:space="preserve">(كان علي بن الحسين - إلى أن قال - امر بشاة فتذبح وتقطع اعضاؤه -) انظر الافطار</w:t>
      </w:r>
    </w:p>
    <w:p>
      <w:pPr>
        <w:pStyle w:val="BookText"/>
      </w:pPr>
      <w:r>
        <w:rPr>
          <w:rFonts w:ascii="Amiri" w:hAnsi="Amiri" w:eastAsia="Amiri" w:cs="Amiri"/>
          <w:lang w:bidi="ar-SA"/>
          <w:color w:val="111111"/>
          <w:sz w:val="28"/>
          <w:szCs w:val="28"/>
          <w:rtl/>
        </w:rPr>
        <w:t xml:space="preserve">(كل من دان - إلى أن قال - مثله كمثل شاة ضلت عن راعيها -) انظر الامام</w:t>
      </w:r>
    </w:p>
    <w:p>
      <w:pPr>
        <w:pStyle w:val="BookText"/>
      </w:pPr>
      <w:r>
        <w:rPr>
          <w:rFonts w:ascii="Amiri" w:hAnsi="Amiri" w:eastAsia="Amiri" w:cs="Amiri"/>
          <w:lang w:bidi="ar-SA"/>
          <w:color w:val="111111"/>
          <w:sz w:val="28"/>
          <w:szCs w:val="28"/>
          <w:rtl/>
        </w:rPr>
        <w:t xml:space="preserve">(لا تأخذ اكولة والأكولة الكبيرة من الشاة -) انظر الزكاة</w:t>
      </w:r>
    </w:p>
    <w:p>
      <w:pPr>
        <w:pStyle w:val="BookText"/>
      </w:pPr>
      <w:r>
        <w:rPr>
          <w:rFonts w:ascii="Amiri" w:hAnsi="Amiri" w:eastAsia="Amiri" w:cs="Amiri"/>
          <w:lang w:bidi="ar-SA"/>
          <w:color w:val="111111"/>
          <w:sz w:val="28"/>
          <w:szCs w:val="28"/>
          <w:rtl/>
        </w:rPr>
        <w:t xml:space="preserve">«لا تؤكل من الشاة عشرة</w:t>
      </w:r>
      <w:r>
        <w:rPr>
          <w:rStyle w:val="FootnoteReference"/>
        </w:rPr>
        <w:footnoteReference w:id="209"/>
      </w:r>
      <w:r>
        <w:rPr>
          <w:rFonts w:ascii="Amiri" w:hAnsi="Amiri" w:eastAsia="Amiri" w:cs="Amiri"/>
          <w:lang w:bidi="ar-SA"/>
          <w:color w:val="111111"/>
          <w:sz w:val="28"/>
          <w:szCs w:val="28"/>
          <w:rtl/>
        </w:rPr>
        <w:t xml:space="preserve">أشياء : الفرث. والدم والطحال ، والنخاع. والعلباء والغدد. والقضيب . والانثيان والحياء . والمرارة» (9)</w:t>
      </w:r>
    </w:p>
    <w:p>
      <w:pPr>
        <w:pStyle w:val="BookText"/>
      </w:pPr>
      <w:r>
        <w:rPr>
          <w:rFonts w:ascii="IRNazanin" w:hAnsi="IRNazanin" w:eastAsia="IRNazanin" w:cs="IRNazanin"/>
          <w:lang w:bidi="fa-IR"/>
          <w:color w:val="111111"/>
          <w:sz w:val="28"/>
          <w:szCs w:val="28"/>
          <w:rtl/>
        </w:rPr>
        <w:t xml:space="preserve">الکافی ج6 ص 254 ک24 ب7 ح3.</w:t>
      </w:r>
    </w:p>
    <w:p>
      <w:pPr>
        <w:pStyle w:val="BookText"/>
      </w:pPr>
      <w:r>
        <w:rPr>
          <w:rFonts w:ascii="Amiri" w:hAnsi="Amiri" w:eastAsia="Amiri" w:cs="Amiri"/>
          <w:lang w:bidi="ar-SA"/>
          <w:color w:val="111111"/>
          <w:sz w:val="28"/>
          <w:szCs w:val="28"/>
          <w:rtl/>
        </w:rPr>
        <w:t xml:space="preserve">التهذيب ج 9 ص 74 ب 2 ح 51.</w:t>
      </w:r>
    </w:p>
    <w:p>
      <w:pPr>
        <w:pStyle w:val="BookText"/>
      </w:pPr>
      <w:r>
        <w:rPr>
          <w:rFonts w:ascii="Amiri" w:hAnsi="Amiri" w:eastAsia="Amiri" w:cs="Amiri"/>
          <w:lang w:bidi="ar-SA"/>
          <w:color w:val="111111"/>
          <w:sz w:val="28"/>
          <w:szCs w:val="28"/>
          <w:rtl/>
        </w:rPr>
        <w:t xml:space="preserve">الفقيه ج 3 ص 219ب 96 ح 100 بتفاوت .</w:t>
      </w:r>
    </w:p>
    <w:p>
      <w:pPr>
        <w:pStyle w:val="BookText"/>
      </w:pPr>
      <w:r>
        <w:rPr>
          <w:rFonts w:ascii="Amiri" w:hAnsi="Amiri" w:eastAsia="Amiri" w:cs="Amiri"/>
          <w:lang w:bidi="ar-SA"/>
          <w:color w:val="111111"/>
          <w:sz w:val="28"/>
          <w:szCs w:val="28"/>
          <w:rtl/>
        </w:rPr>
        <w:t xml:space="preserve">(لا تذبح الشاة عند الشاة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 لبن الشاة السوداء خیر -) انظر اللبن</w:t>
      </w:r>
    </w:p>
    <w:p>
      <w:pPr>
        <w:pStyle w:val="BookText"/>
      </w:pPr>
      <w:r>
        <w:rPr>
          <w:rFonts w:ascii="Amiri" w:hAnsi="Amiri" w:eastAsia="Amiri" w:cs="Amiri"/>
          <w:lang w:bidi="ar-SA"/>
          <w:color w:val="111111"/>
          <w:sz w:val="28"/>
          <w:szCs w:val="28"/>
          <w:rtl/>
        </w:rPr>
        <w:t xml:space="preserve">( اللبن يكون في ضرع الشاة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Amiri" w:hAnsi="Amiri" w:eastAsia="Amiri" w:cs="Amiri"/>
          <w:lang w:bidi="ar-SA"/>
          <w:color w:val="111111"/>
          <w:sz w:val="28"/>
          <w:szCs w:val="28"/>
          <w:rtl/>
        </w:rPr>
        <w:t xml:space="preserve">( ليس في الاكيلة - إلى أن قال - ولا شاة لبن -) انظر الزكاة</w:t>
      </w:r>
    </w:p>
    <w:p>
      <w:pPr>
        <w:pStyle w:val="BookText"/>
      </w:pPr>
      <w:r>
        <w:rPr>
          <w:rFonts w:ascii="Amiri" w:hAnsi="Amiri" w:eastAsia="Amiri" w:cs="Amiri"/>
          <w:lang w:bidi="ar-SA"/>
          <w:color w:val="111111"/>
          <w:sz w:val="28"/>
          <w:szCs w:val="28"/>
          <w:rtl/>
        </w:rPr>
        <w:t xml:space="preserve">(ما اقلنا لو اجتمعنا على الشاة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«ما من أهل بيت تروح عليهم ثلاثون شاة الا لم تزل الملائكة تحرسهم حتى يصبحون» (6)</w:t>
      </w:r>
    </w:p>
    <w:p>
      <w:pPr>
        <w:pStyle w:val="BookText"/>
      </w:pPr>
      <w:r>
        <w:rPr>
          <w:rFonts w:ascii="IRNazanin" w:hAnsi="IRNazanin" w:eastAsia="IRNazanin" w:cs="IRNazanin"/>
          <w:lang w:bidi="fa-IR"/>
          <w:color w:val="111111"/>
          <w:sz w:val="28"/>
          <w:szCs w:val="28"/>
          <w:rtl/>
        </w:rPr>
        <w:t xml:space="preserve">الکافی ج 6 ص 545 ك27 ب 5 ح 9.</w:t>
      </w:r>
    </w:p>
    <w:p>
      <w:pPr>
        <w:pStyle w:val="BookText"/>
      </w:pPr>
      <w:r>
        <w:rPr>
          <w:rFonts w:ascii="Amiri" w:hAnsi="Amiri" w:eastAsia="Amiri" w:cs="Amiri"/>
          <w:lang w:bidi="ar-SA"/>
          <w:color w:val="111111"/>
          <w:sz w:val="28"/>
          <w:szCs w:val="28"/>
          <w:rtl/>
        </w:rPr>
        <w:t xml:space="preserve">«ما من أهل بيت يكون عندهم شاة لبون الا قدسوا في كل يوم مرتين ، قلت : وكيف يقال لهم ؟ قال : يقال لهم : بوركتهم بوركتهم» (5)</w:t>
      </w:r>
    </w:p>
    <w:p>
      <w:pPr>
        <w:pStyle w:val="BookText"/>
      </w:pPr>
      <w:r>
        <w:rPr>
          <w:rFonts w:ascii="Amiri" w:hAnsi="Amiri" w:eastAsia="Amiri" w:cs="Amiri"/>
          <w:lang w:bidi="ar-SA"/>
          <w:color w:val="111111"/>
          <w:sz w:val="28"/>
          <w:szCs w:val="28"/>
          <w:rtl/>
        </w:rPr>
        <w:t xml:space="preserve">الكافي ج 6 ص 544 ك27 ب5 ح5.</w:t>
      </w:r>
    </w:p>
    <w:p>
      <w:pPr>
        <w:pStyle w:val="BookText"/>
      </w:pPr>
      <w:r>
        <w:rPr>
          <w:rFonts w:ascii="IRNazanin" w:hAnsi="IRNazanin" w:eastAsia="IRNazanin" w:cs="IRNazanin"/>
          <w:lang w:bidi="fa-IR"/>
          <w:color w:val="111111"/>
          <w:sz w:val="28"/>
          <w:szCs w:val="28"/>
          <w:rtl/>
        </w:rPr>
        <w:t xml:space="preserve">«میر امیر المؤمنين عليه السلام بالقصابين فنها هم عن بيع سبعة أشياء من الشاة نها هم 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4668_171000"/>
    <w:bookmarkEnd w:id="45"/>
    <w:p>
      <w:pPr>
        <w:pStyle w:val="BookText"/>
      </w:pPr>
      <w:r>
        <w:rPr>
          <w:rFonts w:ascii="IRNazanin" w:hAnsi="IRNazanin" w:eastAsia="IRNazanin" w:cs="IRNazanin"/>
          <w:lang w:bidi="fa-IR"/>
          <w:color w:val="111111"/>
          <w:sz w:val="28"/>
          <w:szCs w:val="28"/>
          <w:rtl/>
        </w:rPr>
        <w:t xml:space="preserve">بيع الدم والغدد وآذان الفؤاد والطحال والنخاع والخصي، والقضيب ، فقال له بعض القصابين یا امیرالمؤمنین ما الكبد والطحال الا سواء ؟ فقال له : كذبت يا لكع ایتونی</w:t>
      </w:r>
      <w:r>
        <w:rPr>
          <w:rStyle w:val="FootnoteReference"/>
        </w:rPr>
        <w:footnoteReference w:id="210"/>
      </w:r>
      <w:r>
        <w:rPr>
          <w:rFonts w:ascii="Amiri" w:hAnsi="Amiri" w:eastAsia="Amiri" w:cs="Amiri"/>
          <w:lang w:bidi="ar-SA"/>
          <w:color w:val="111111"/>
          <w:sz w:val="28"/>
          <w:szCs w:val="28"/>
          <w:rtl/>
        </w:rPr>
        <w:t xml:space="preserve">بتورين</w:t>
      </w:r>
      <w:r>
        <w:rPr>
          <w:rStyle w:val="FootnoteReference"/>
        </w:rPr>
        <w:footnoteReference w:id="211"/>
      </w:r>
      <w:r>
        <w:rPr>
          <w:rFonts w:ascii="IRNazanin" w:hAnsi="IRNazanin" w:eastAsia="IRNazanin" w:cs="IRNazanin"/>
          <w:lang w:bidi="fa-IR"/>
          <w:color w:val="111111"/>
          <w:sz w:val="28"/>
          <w:szCs w:val="28"/>
          <w:rtl/>
        </w:rPr>
        <w:t xml:space="preserve">من ماء أنبئك بخلاف ما بينهما فأتي بكبد و طحال و تورين من ماء فقال علیه السلام: شقوا الطحال من وسطه وشقوا الكبد من وسطه ثم امر علیه السلام فمرسا</w:t>
      </w:r>
      <w:r>
        <w:rPr>
          <w:rStyle w:val="FootnoteReference"/>
        </w:rPr>
        <w:footnoteReference w:id="212"/>
      </w:r>
      <w:r>
        <w:rPr>
          <w:rFonts w:ascii="IRNazanin" w:hAnsi="IRNazanin" w:eastAsia="IRNazanin" w:cs="IRNazanin"/>
          <w:lang w:bidi="fa-IR"/>
          <w:color w:val="111111"/>
          <w:sz w:val="28"/>
          <w:szCs w:val="28"/>
          <w:rtl/>
        </w:rPr>
        <w:t xml:space="preserve">في الماء جميعاً فابيضت الكبد ولم ينقص شییء منه، ولم يبيض الطحال و خرج ما فيه كله وصار دماً كله حتى بقي جلد الطحال و عرقه</w:t>
      </w:r>
      <w:r>
        <w:rPr>
          <w:rStyle w:val="FootnoteReference"/>
        </w:rPr>
        <w:footnoteReference w:id="213"/>
      </w:r>
      <w:r>
        <w:rPr>
          <w:rFonts w:ascii="Amiri" w:hAnsi="Amiri" w:eastAsia="Amiri" w:cs="Amiri"/>
          <w:lang w:bidi="ar-SA"/>
          <w:color w:val="111111"/>
          <w:sz w:val="28"/>
          <w:szCs w:val="28"/>
          <w:rtl/>
        </w:rPr>
        <w:t xml:space="preserve">فقال له : هذا خلاف ما بينهما هذا لحم وهذا دم» (غ)</w:t>
      </w:r>
    </w:p>
    <w:p>
      <w:pPr>
        <w:pStyle w:val="BookText"/>
      </w:pPr>
      <w:r>
        <w:rPr>
          <w:rFonts w:ascii="IRNazanin" w:hAnsi="IRNazanin" w:eastAsia="IRNazanin" w:cs="IRNazanin"/>
          <w:lang w:bidi="fa-IR"/>
          <w:color w:val="111111"/>
          <w:sz w:val="28"/>
          <w:szCs w:val="28"/>
          <w:rtl/>
        </w:rPr>
        <w:t xml:space="preserve">الكافي ج1 ص 253 ک24 ب7 ح 2.</w:t>
      </w:r>
    </w:p>
    <w:p>
      <w:pPr>
        <w:pStyle w:val="BookText"/>
      </w:pPr>
      <w:r>
        <w:rPr>
          <w:rFonts w:ascii="Amiri" w:hAnsi="Amiri" w:eastAsia="Amiri" w:cs="Amiri"/>
          <w:lang w:bidi="ar-SA"/>
          <w:color w:val="111111"/>
          <w:sz w:val="28"/>
          <w:szCs w:val="28"/>
          <w:rtl/>
        </w:rPr>
        <w:t xml:space="preserve">التهذيب ج 9 ص 74ب 2 ح 50.</w:t>
      </w:r>
    </w:p>
    <w:p>
      <w:pPr>
        <w:pStyle w:val="BookText"/>
      </w:pPr>
      <w:r>
        <w:rPr>
          <w:rFonts w:ascii="Amiri" w:hAnsi="Amiri" w:eastAsia="Amiri" w:cs="Amiri"/>
          <w:lang w:bidi="ar-SA"/>
          <w:color w:val="111111"/>
          <w:sz w:val="28"/>
          <w:szCs w:val="28"/>
          <w:rtl/>
        </w:rPr>
        <w:t xml:space="preserve">( من كان في داره شاة -) انظر البركات</w:t>
      </w:r>
    </w:p>
    <w:p>
      <w:pPr>
        <w:pStyle w:val="BookText"/>
      </w:pPr>
      <w:r>
        <w:rPr>
          <w:rFonts w:ascii="Amiri" w:hAnsi="Amiri" w:eastAsia="Amiri" w:cs="Amiri"/>
          <w:lang w:bidi="ar-SA"/>
          <w:color w:val="111111"/>
          <w:sz w:val="28"/>
          <w:szCs w:val="28"/>
          <w:rtl/>
        </w:rPr>
        <w:t xml:space="preserve">( الميتة ينتفع به إلى أن قال - مر بشاة ميتة -) انظر الميتة</w:t>
      </w:r>
    </w:p>
    <w:p>
      <w:pPr>
        <w:pStyle w:val="BookText"/>
      </w:pPr>
      <w:r>
        <w:rPr>
          <w:rFonts w:ascii="Amiri" w:hAnsi="Amiri" w:eastAsia="Amiri" w:cs="Amiri"/>
          <w:lang w:bidi="ar-SA"/>
          <w:color w:val="111111"/>
          <w:sz w:val="28"/>
          <w:szCs w:val="28"/>
          <w:rtl/>
        </w:rPr>
        <w:t xml:space="preserve">«نعم المال الشاة» (6/م)</w:t>
      </w:r>
    </w:p>
    <w:p>
      <w:pPr>
        <w:pStyle w:val="BookText"/>
      </w:pPr>
      <w:r>
        <w:rPr>
          <w:rFonts w:ascii="Amiri" w:hAnsi="Amiri" w:eastAsia="Amiri" w:cs="Amiri"/>
          <w:lang w:bidi="ar-SA"/>
          <w:color w:val="111111"/>
          <w:sz w:val="28"/>
          <w:szCs w:val="28"/>
          <w:rtl/>
        </w:rPr>
        <w:t xml:space="preserve">الكافي ج 6 ص 544 ك27 ب 5 ح 2.</w:t>
      </w:r>
    </w:p>
    <w:p>
      <w:pPr>
        <w:pStyle w:val="BookText"/>
      </w:pPr>
      <w:r>
        <w:rPr>
          <w:rFonts w:ascii="Amiri" w:hAnsi="Amiri" w:eastAsia="Amiri" w:cs="Amiri"/>
          <w:lang w:bidi="ar-SA"/>
          <w:color w:val="111111"/>
          <w:sz w:val="28"/>
          <w:szCs w:val="28"/>
          <w:rtl/>
        </w:rPr>
        <w:t xml:space="preserve">( الناقة - إلى أن قال - والشاة الجلالة لا يؤكل لحمها -) انظر الجلال</w:t>
      </w:r>
    </w:p>
    <w:p>
      <w:pPr>
        <w:pStyle w:val="BookText"/>
      </w:pPr>
      <w:r>
        <w:rPr>
          <w:rFonts w:ascii="Amiri" w:hAnsi="Amiri" w:eastAsia="Amiri" w:cs="Amiri"/>
          <w:lang w:bidi="ar-SA"/>
          <w:color w:val="111111"/>
          <w:sz w:val="28"/>
          <w:szCs w:val="28"/>
          <w:rtl/>
        </w:rPr>
        <w:t xml:space="preserve">(وان وقعت شاة -) انظر البئر</w:t>
      </w:r>
    </w:p>
    <w:p>
      <w:pPr>
        <w:pStyle w:val="BookText"/>
      </w:pPr>
      <w:r>
        <w:rPr>
          <w:rFonts w:ascii="Amiri" w:hAnsi="Amiri" w:eastAsia="Amiri" w:cs="Amiri"/>
          <w:lang w:bidi="ar-SA"/>
          <w:color w:val="111111"/>
          <w:sz w:val="28"/>
          <w:szCs w:val="28"/>
          <w:rtl/>
        </w:rPr>
        <w:t xml:space="preserve">(والشاة تربط -) انظر الجلال</w:t>
      </w:r>
    </w:p>
    <w:p>
      <w:pPr>
        <w:pStyle w:val="BookText"/>
      </w:pPr>
      <w:r>
        <w:rPr>
          <w:rFonts w:ascii="Amiri" w:hAnsi="Amiri" w:eastAsia="Amiri" w:cs="Amiri"/>
          <w:lang w:bidi="ar-SA"/>
          <w:color w:val="111111"/>
          <w:sz w:val="28"/>
          <w:szCs w:val="28"/>
          <w:rtl/>
        </w:rPr>
        <w:t xml:space="preserve">(والشاة الجلالة -) انظر الجلال</w:t>
      </w:r>
    </w:p>
    <w:p>
      <w:pPr>
        <w:pStyle w:val="BookText"/>
      </w:pPr>
      <w:r>
        <w:rPr>
          <w:rFonts w:ascii="IRNazanin" w:hAnsi="IRNazanin" w:eastAsia="IRNazanin" w:cs="IRNazanin"/>
          <w:lang w:bidi="fa-IR"/>
          <w:color w:val="111111"/>
          <w:sz w:val="28"/>
          <w:szCs w:val="28"/>
          <w:rtl/>
        </w:rPr>
        <w:t xml:space="preserve">( يجزي في المتعة شاة -) انظر الهدی</w:t>
      </w:r>
    </w:p>
    <w:p>
      <w:pPr>
        <w:pStyle w:val="Heading3"/>
      </w:pPr>
      <w:bookmarkStart w:id="274" w:name="_Toc165"/>
      <w:r>
        <w:t>«شاه»</w:t>
      </w:r>
      <w:bookmarkEnd w:id="274"/>
    </w:p>
    <w:p>
      <w:pPr>
        <w:pStyle w:val="BookText"/>
      </w:pPr>
      <w:r>
        <w:rPr>
          <w:rFonts w:ascii="Amiri" w:hAnsi="Amiri" w:eastAsia="Amiri" w:cs="Amiri"/>
          <w:lang w:bidi="ar-SA"/>
          <w:color w:val="111111"/>
          <w:sz w:val="28"/>
          <w:szCs w:val="28"/>
          <w:rtl/>
        </w:rPr>
        <w:t xml:space="preserve">(لا تقبل شهادة صاحب - إلى أن قال - وقتل والله شاه -) انظر الشهادة</w:t>
      </w:r>
    </w:p>
    <w:p>
      <w:pPr>
        <w:pStyle w:val="Heading3"/>
      </w:pPr>
      <w:bookmarkStart w:id="275" w:name="_Toc166"/>
      <w:r>
        <w:t>«الشاهد»</w:t>
      </w:r>
      <w:bookmarkEnd w:id="275"/>
    </w:p>
    <w:p>
      <w:pPr>
        <w:pStyle w:val="BookText"/>
      </w:pPr>
      <w:r>
        <w:rPr>
          <w:rFonts w:ascii="IRNazanin" w:hAnsi="IRNazanin" w:eastAsia="IRNazanin" w:cs="IRNazanin"/>
          <w:lang w:bidi="fa-IR"/>
          <w:color w:val="111111"/>
          <w:sz w:val="28"/>
          <w:szCs w:val="28"/>
          <w:rtl/>
        </w:rPr>
        <w:t xml:space="preserve">( اجاز رسول الله صلی الله علیه و اله و سلم شهادة شاهد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اذا شهدت على شهادة - فإنما الشاهد يبطل الحق -) انظر الشهادة</w:t>
      </w:r>
    </w:p>
    <w:p>
      <w:pPr>
        <w:pStyle w:val="BookText"/>
      </w:pPr>
      <w:r>
        <w:rPr>
          <w:rFonts w:ascii="IRNazanin" w:hAnsi="IRNazanin" w:eastAsia="IRNazanin" w:cs="IRNazanin"/>
          <w:lang w:bidi="fa-IR"/>
          <w:color w:val="111111"/>
          <w:sz w:val="28"/>
          <w:szCs w:val="28"/>
          <w:rtl/>
        </w:rPr>
        <w:t xml:space="preserve">( اذا قال الشاهد -) انظر الحدود</w:t>
      </w:r>
    </w:p>
    <w:p>
      <w:pPr>
        <w:pStyle w:val="BookText"/>
      </w:pPr>
      <w:r>
        <w:rPr>
          <w:rFonts w:ascii="Amiri" w:hAnsi="Amiri" w:eastAsia="Amiri" w:cs="Amiri"/>
          <w:lang w:bidi="ar-SA"/>
          <w:color w:val="111111"/>
          <w:sz w:val="28"/>
          <w:szCs w:val="28"/>
          <w:rtl/>
        </w:rPr>
        <w:t xml:space="preserve">(افمن كان على بينة من ربه ويتلوه شاهد - ) انظر الحجة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 امیرالمؤمنین علیه السلام اشتکی عینه - إلى أن قال - وشاهد زور -) انظر العيادة</w:t>
      </w:r>
    </w:p>
    <w:p>
      <w:pPr>
        <w:pStyle w:val="BookText"/>
      </w:pPr>
      <w:r>
        <w:rPr>
          <w:rFonts w:ascii="IRNazanin" w:hAnsi="IRNazanin" w:eastAsia="IRNazanin" w:cs="IRNazanin"/>
          <w:lang w:bidi="fa-IR"/>
          <w:color w:val="111111"/>
          <w:sz w:val="28"/>
          <w:szCs w:val="28"/>
          <w:rtl/>
        </w:rPr>
        <w:t xml:space="preserve">( أن رسول الله صلی الله علیه و اله و سلم قضی بشاهد ويمين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(أن علياً علیه السلام کان اذا أخذ شاهد زور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(أوصى الشاهد من أمتي والغائب آن -)</w:t>
      </w:r>
    </w:p>
    <w:p>
      <w:pPr>
        <w:pStyle w:val="BookText"/>
      </w:pPr>
      <w:r>
        <w:rPr>
          <w:rFonts w:ascii="Amiri" w:hAnsi="Amiri" w:eastAsia="Amiri" w:cs="Amiri"/>
          <w:lang w:bidi="ar-SA"/>
          <w:color w:val="111111"/>
          <w:sz w:val="28"/>
          <w:szCs w:val="28"/>
          <w:rtl/>
        </w:rPr>
        <w:t xml:space="preserve">انظر الإجابة</w:t>
      </w:r>
    </w:p>
    <w:p>
      <w:pPr>
        <w:pStyle w:val="BookText"/>
      </w:pPr>
      <w:r>
        <w:rPr>
          <w:rFonts w:ascii="Amiri" w:hAnsi="Amiri" w:eastAsia="Amiri" w:cs="Amiri"/>
          <w:lang w:bidi="ar-SA"/>
          <w:color w:val="111111"/>
          <w:sz w:val="28"/>
          <w:szCs w:val="28"/>
          <w:rtl/>
        </w:rPr>
        <w:t xml:space="preserve">(أوصى الشاهد من أمتي و الغائب منهم)</w:t>
      </w:r>
    </w:p>
    <w:p>
      <w:pPr>
        <w:pStyle w:val="BookText"/>
      </w:pPr>
      <w:r>
        <w:rPr>
          <w:rFonts w:ascii="IRNazanin" w:hAnsi="IRNazanin" w:eastAsia="IRNazanin" w:cs="IRNazanin"/>
          <w:lang w:bidi="fa-IR"/>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 دخلنا - إلى أن قال - فوجدتم عليه شاهداً -) انظر الكتمان</w:t>
      </w:r>
    </w:p>
    <w:p>
      <w:pPr>
        <w:pStyle w:val="BookText"/>
      </w:pPr>
      <w:r>
        <w:rPr>
          <w:rFonts w:ascii="Amiri" w:hAnsi="Amiri" w:eastAsia="Amiri" w:cs="Amiri"/>
          <w:lang w:bidi="ar-SA"/>
          <w:color w:val="111111"/>
          <w:sz w:val="28"/>
          <w:szCs w:val="28"/>
          <w:rtl/>
        </w:rPr>
        <w:t xml:space="preserve">( شاهد الزورلا -) انظر الشهادة</w:t>
      </w:r>
    </w:p>
    <w:p>
      <w:pPr>
        <w:pStyle w:val="BookText"/>
      </w:pPr>
      <w:r>
        <w:rPr>
          <w:rFonts w:ascii="Amiri" w:hAnsi="Amiri" w:eastAsia="Amiri" w:cs="Amiri"/>
          <w:lang w:bidi="ar-SA"/>
          <w:color w:val="111111"/>
          <w:sz w:val="28"/>
          <w:szCs w:val="28"/>
          <w:rtl/>
        </w:rPr>
        <w:t xml:space="preserve">( الشاهد يرى ما لا يرى الغائب - ) يأتي في لقمان تحت عنوان ( قال لقمان لابنه اذا الخ)</w:t>
      </w:r>
    </w:p>
    <w:p>
      <w:pPr>
        <w:pStyle w:val="BookText"/>
      </w:pPr>
      <w:r>
        <w:rPr>
          <w:rFonts w:ascii="Amiri" w:hAnsi="Amiri" w:eastAsia="Amiri" w:cs="Amiri"/>
          <w:lang w:bidi="ar-SA"/>
          <w:color w:val="111111"/>
          <w:sz w:val="28"/>
          <w:szCs w:val="28"/>
          <w:rtl/>
        </w:rPr>
        <w:t xml:space="preserve">(عن اختلاف الحديث - إلى أن قال -</w:t>
      </w:r>
    </w:p>
    <w:p>
      <w:pPr>
        <w:pStyle w:val="BookText"/>
      </w:pPr>
      <w:r>
        <w:rPr>
          <w:rFonts w:ascii="Amiri" w:hAnsi="Amiri" w:eastAsia="Amiri" w:cs="Amiri"/>
          <w:lang w:bidi="ar-SA"/>
          <w:color w:val="111111"/>
          <w:sz w:val="28"/>
          <w:szCs w:val="28"/>
          <w:rtl/>
        </w:rPr>
        <w:t xml:space="preserve">فوجدتم له شاهداً من كتاب الله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(عن رجل ترك - إلى أن قال - ان کان الشاهد مرضياً -) انظرالعتق</w:t>
      </w:r>
    </w:p>
    <w:p>
      <w:pPr>
        <w:pStyle w:val="BookText"/>
      </w:pPr>
      <w:r>
        <w:rPr>
          <w:rFonts w:ascii="Amiri" w:hAnsi="Amiri" w:eastAsia="Amiri" w:cs="Amiri"/>
          <w:lang w:bidi="ar-SA"/>
          <w:color w:val="111111"/>
          <w:sz w:val="28"/>
          <w:szCs w:val="28"/>
          <w:rtl/>
        </w:rPr>
        <w:t xml:space="preserve">(عن رجل مات وترك غلاماً - إلى أن قال - ان كان الشاهد - مرضياً - ) انظر العتق</w:t>
      </w:r>
    </w:p>
    <w:p>
      <w:pPr>
        <w:pStyle w:val="BookText"/>
      </w:pPr>
      <w:r>
        <w:rPr>
          <w:rFonts w:ascii="Amiri" w:hAnsi="Amiri" w:eastAsia="Amiri" w:cs="Amiri"/>
          <w:lang w:bidi="ar-SA"/>
          <w:color w:val="111111"/>
          <w:sz w:val="28"/>
          <w:szCs w:val="28"/>
          <w:rtl/>
        </w:rPr>
        <w:t xml:space="preserve">(عن الرجل يكون له عند الرجل الحق وله شاهد واحد -) انظر الشهادة</w:t>
      </w:r>
    </w:p>
    <w:p>
      <w:pPr>
        <w:pStyle w:val="BookText"/>
      </w:pPr>
      <w:r>
        <w:rPr>
          <w:rFonts w:ascii="Amiri" w:hAnsi="Amiri" w:eastAsia="Amiri" w:cs="Amiri"/>
          <w:lang w:bidi="ar-SA"/>
          <w:color w:val="111111"/>
          <w:sz w:val="28"/>
          <w:szCs w:val="28"/>
          <w:rtl/>
        </w:rPr>
        <w:t xml:space="preserve">(في رجل هلك وترك غلاما - إلى أن قال - ان كان الشاهد -) انظر العتق</w:t>
      </w:r>
    </w:p>
    <w:p>
      <w:pPr>
        <w:pStyle w:val="BookText"/>
      </w:pPr>
      <w:r>
        <w:rPr>
          <w:rFonts w:ascii="Amiri" w:hAnsi="Amiri" w:eastAsia="Amiri" w:cs="Amiri"/>
          <w:lang w:bidi="ar-SA"/>
          <w:color w:val="111111"/>
          <w:sz w:val="28"/>
          <w:szCs w:val="28"/>
          <w:rtl/>
        </w:rPr>
        <w:t xml:space="preserve">( في شاهد الزور ما -) انظر الشهادة</w:t>
      </w:r>
    </w:p>
    <w:p>
      <w:pPr>
        <w:pStyle w:val="BookText"/>
      </w:pPr>
      <w:r>
        <w:rPr>
          <w:rFonts w:ascii="Amiri" w:hAnsi="Amiri" w:eastAsia="Amiri" w:cs="Amiri"/>
          <w:lang w:bidi="ar-SA"/>
          <w:color w:val="111111"/>
          <w:sz w:val="28"/>
          <w:szCs w:val="28"/>
          <w:rtl/>
        </w:rPr>
        <w:t xml:space="preserve">(قال ابو عبدالله - إلى أن قال - ورأيت الناس يعتدون بشاهد الزور -)</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يجيز في الدين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يقضي بشاهد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(کنت شاهداً عند البيت الحرام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(كنت شاهداً لابن أبي ليلى -)</w:t>
      </w:r>
    </w:p>
    <w:p>
      <w:pPr>
        <w:pStyle w:val="BookText"/>
      </w:pPr>
      <w:r>
        <w:rPr>
          <w:rFonts w:ascii="IRNazanin" w:hAnsi="IRNazanin" w:eastAsia="IRNazanin" w:cs="IRNazanin"/>
          <w:lang w:bidi="fa-IR"/>
          <w:color w:val="111111"/>
          <w:sz w:val="28"/>
          <w:szCs w:val="28"/>
          <w:rtl/>
        </w:rPr>
        <w:t xml:space="preserve">انظر الوقف</w:t>
      </w:r>
    </w:p>
    <w:p>
      <w:pPr>
        <w:pStyle w:val="BookText"/>
      </w:pPr>
      <w:r>
        <w:rPr>
          <w:rFonts w:ascii="Amiri" w:hAnsi="Amiri" w:eastAsia="Amiri" w:cs="Amiri"/>
          <w:lang w:bidi="ar-SA"/>
          <w:color w:val="111111"/>
          <w:sz w:val="28"/>
          <w:szCs w:val="28"/>
          <w:rtl/>
        </w:rPr>
        <w:t xml:space="preserve">(لا يأب الشاهد أن يجيب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(لا ينقضی کلام شاهد -) انظر الشهادة</w:t>
      </w:r>
    </w:p>
    <w:p>
      <w:pPr>
        <w:pStyle w:val="BookText"/>
      </w:pPr>
      <w:r>
        <w:rPr>
          <w:rFonts w:ascii="Amiri" w:hAnsi="Amiri" w:eastAsia="Amiri" w:cs="Amiri"/>
          <w:lang w:bidi="ar-SA"/>
          <w:color w:val="111111"/>
          <w:sz w:val="28"/>
          <w:szCs w:val="28"/>
          <w:rtl/>
        </w:rPr>
        <w:t xml:space="preserve">(وشاهد ومشهود قال الشاهد الجمعة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(وشاهد و مشهود قال النبي صلی الله علیه و اله و سلم -)</w:t>
      </w:r>
    </w:p>
    <w:p>
      <w:pPr>
        <w:pStyle w:val="BookText"/>
      </w:pPr>
      <w:r>
        <w:rPr>
          <w:rFonts w:ascii="Amiri" w:hAnsi="Amiri" w:eastAsia="Amiri" w:cs="Amiri"/>
          <w:lang w:bidi="ar-SA"/>
          <w:color w:val="111111"/>
          <w:sz w:val="28"/>
          <w:szCs w:val="28"/>
          <w:rtl/>
        </w:rPr>
        <w:t xml:space="preserve">انظر الحجة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4668_171004"/>
    <w:bookmarkEnd w:id="46"/>
    <w:p>
      <w:pPr>
        <w:pStyle w:val="BookText"/>
      </w:pPr>
      <w:r>
        <w:rPr>
          <w:rFonts w:ascii="IRNazanin" w:hAnsi="IRNazanin" w:eastAsia="IRNazanin" w:cs="IRNazanin"/>
          <w:lang w:bidi="fa-IR"/>
          <w:color w:val="111111"/>
          <w:sz w:val="28"/>
          <w:szCs w:val="28"/>
          <w:rtl/>
        </w:rPr>
        <w:t xml:space="preserve">( وكان على علیه السلام اذا أخذ شاهد زور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 وليبلغ الشاهد الغائب -)</w:t>
      </w:r>
    </w:p>
    <w:p>
      <w:pPr>
        <w:pStyle w:val="BookText"/>
      </w:pPr>
      <w:r>
        <w:rPr>
          <w:rFonts w:ascii="Amiri" w:hAnsi="Amiri" w:eastAsia="Amiri" w:cs="Amiri"/>
          <w:lang w:bidi="ar-SA"/>
          <w:color w:val="111111"/>
          <w:sz w:val="28"/>
          <w:szCs w:val="28"/>
          <w:rtl/>
        </w:rPr>
        <w:t xml:space="preserve">انظر الجماعة تحت عنوان (صلى علي- الخ)</w:t>
      </w:r>
    </w:p>
    <w:p>
      <w:pPr>
        <w:pStyle w:val="BookText"/>
      </w:pPr>
      <w:r>
        <w:rPr>
          <w:rFonts w:ascii="Amiri" w:hAnsi="Amiri" w:eastAsia="Amiri" w:cs="Amiri"/>
          <w:lang w:bidi="ar-SA"/>
          <w:color w:val="111111"/>
          <w:sz w:val="28"/>
          <w:szCs w:val="28"/>
          <w:rtl/>
        </w:rPr>
        <w:t xml:space="preserve">( هل يجوز للشاهد الذي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(يغشى قبر المرأة - إلى أن قال - والنبي صلی الله علیه و اله و سلم شاهد ولم ينكر ذلك -)</w:t>
      </w:r>
    </w:p>
    <w:p>
      <w:pPr>
        <w:pStyle w:val="BookText"/>
      </w:pPr>
      <w:r>
        <w:rPr>
          <w:rFonts w:ascii="IRNazanin" w:hAnsi="IRNazanin" w:eastAsia="IRNazanin" w:cs="IRNazanin"/>
          <w:lang w:bidi="fa-IR"/>
          <w:color w:val="111111"/>
          <w:sz w:val="28"/>
          <w:szCs w:val="28"/>
          <w:rtl/>
        </w:rPr>
        <w:t xml:space="preserve">انظر القبور</w:t>
      </w:r>
    </w:p>
    <w:p>
      <w:pPr>
        <w:pStyle w:val="Heading3"/>
      </w:pPr>
      <w:bookmarkStart w:id="276" w:name="_Toc167"/>
      <w:r>
        <w:t>«الشاهدان»</w:t>
      </w:r>
      <w:bookmarkEnd w:id="276"/>
    </w:p>
    <w:p>
      <w:pPr>
        <w:pStyle w:val="BookText"/>
      </w:pPr>
      <w:r>
        <w:rPr>
          <w:rFonts w:ascii="IRNazanin" w:hAnsi="IRNazanin" w:eastAsia="IRNazanin" w:cs="IRNazanin"/>
          <w:lang w:bidi="fa-IR"/>
          <w:color w:val="111111"/>
          <w:sz w:val="28"/>
          <w:szCs w:val="28"/>
          <w:rtl/>
        </w:rPr>
        <w:t xml:space="preserve">( اذا شهد عند الامام شاهدان -)</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IRNazanin" w:hAnsi="IRNazanin" w:eastAsia="IRNazanin" w:cs="IRNazanin"/>
          <w:lang w:bidi="fa-IR"/>
          <w:color w:val="111111"/>
          <w:sz w:val="28"/>
          <w:szCs w:val="28"/>
          <w:rtl/>
        </w:rPr>
        <w:t xml:space="preserve">(اذا طلق الرجل امرأته وأشهد شاهدین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(ان الله عزوجل أمر في كتابه بالطلاق واكد فيه بشاهدين -) انظر الطلاق</w:t>
      </w:r>
    </w:p>
    <w:p>
      <w:pPr>
        <w:pStyle w:val="BookText"/>
      </w:pPr>
      <w:r>
        <w:rPr>
          <w:rFonts w:ascii="Amiri" w:hAnsi="Amiri" w:eastAsia="Amiri" w:cs="Amiri"/>
          <w:lang w:bidi="ar-SA"/>
          <w:color w:val="111111"/>
          <w:sz w:val="28"/>
          <w:szCs w:val="28"/>
          <w:rtl/>
        </w:rPr>
        <w:t xml:space="preserve">(عن تفريق الشاهدين -) انظر الطلاق</w:t>
      </w:r>
    </w:p>
    <w:p>
      <w:pPr>
        <w:pStyle w:val="BookText"/>
      </w:pPr>
      <w:r>
        <w:rPr>
          <w:rFonts w:ascii="Amiri" w:hAnsi="Amiri" w:eastAsia="Amiri" w:cs="Amiri"/>
          <w:lang w:bidi="ar-SA"/>
          <w:color w:val="111111"/>
          <w:sz w:val="28"/>
          <w:szCs w:val="28"/>
          <w:rtl/>
        </w:rPr>
        <w:t xml:space="preserve">(عن رجل طلق امرأته بشاهدين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(فرض الله - فليبلغ الشاهد منكم الغائب -) انظر الحجة</w:t>
      </w:r>
    </w:p>
    <w:p>
      <w:pPr>
        <w:pStyle w:val="BookText"/>
      </w:pPr>
      <w:r>
        <w:rPr>
          <w:rFonts w:ascii="Amiri" w:hAnsi="Amiri" w:eastAsia="Amiri" w:cs="Amiri"/>
          <w:lang w:bidi="ar-SA"/>
          <w:color w:val="111111"/>
          <w:sz w:val="28"/>
          <w:szCs w:val="28"/>
          <w:rtl/>
        </w:rPr>
        <w:t xml:space="preserve">(في امرأة شهد عندها شاهدان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(في رجل طلق امرأته وأشهد شاهدین)</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 في شاهدین شهدا على -) انظر القرعة</w:t>
      </w:r>
    </w:p>
    <w:p>
      <w:pPr>
        <w:pStyle w:val="BookText"/>
      </w:pPr>
      <w:r>
        <w:rPr>
          <w:rFonts w:ascii="IRNazanin" w:hAnsi="IRNazanin" w:eastAsia="IRNazanin" w:cs="IRNazanin"/>
          <w:lang w:bidi="fa-IR"/>
          <w:color w:val="111111"/>
          <w:sz w:val="28"/>
          <w:szCs w:val="28"/>
          <w:rtl/>
        </w:rPr>
        <w:t xml:space="preserve">( في شاهدین شهدا عند -)</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(کنت - إلى أن قال - هما الشاهدان للانبياء -) انظر القيامة</w:t>
      </w:r>
    </w:p>
    <w:p>
      <w:pPr>
        <w:pStyle w:val="BookText"/>
      </w:pPr>
      <w:r>
        <w:rPr>
          <w:rFonts w:ascii="IRNazanin" w:hAnsi="IRNazanin" w:eastAsia="IRNazanin" w:cs="IRNazanin"/>
          <w:lang w:bidi="fa-IR"/>
          <w:color w:val="111111"/>
          <w:sz w:val="28"/>
          <w:szCs w:val="28"/>
          <w:rtl/>
        </w:rPr>
        <w:t xml:space="preserve">( ما تقول في رجل أحضر شاهدین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(وقضى - إلى أن قال - من يدلني على هذين الشاهدين - ) انظر الحيل في الأحكام</w:t>
      </w:r>
    </w:p>
    <w:p>
      <w:pPr>
        <w:pStyle w:val="Heading3"/>
      </w:pPr>
      <w:bookmarkStart w:id="277" w:name="_Toc168"/>
      <w:r>
        <w:t>«الشاهر»</w:t>
      </w:r>
      <w:bookmarkEnd w:id="277"/>
    </w:p>
    <w:p>
      <w:pPr>
        <w:pStyle w:val="BookText"/>
      </w:pPr>
      <w:r>
        <w:rPr>
          <w:rFonts w:ascii="IRNazanin" w:hAnsi="IRNazanin" w:eastAsia="IRNazanin" w:cs="IRNazanin"/>
          <w:lang w:bidi="fa-IR"/>
          <w:color w:val="111111"/>
          <w:sz w:val="28"/>
          <w:szCs w:val="28"/>
          <w:rtl/>
        </w:rPr>
        <w:t xml:space="preserve">( أن رسول الله صلی الله علیه و اله و سلم- إلى أن قال - فکان كالشاهر سيفه في سبيل الله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 من قرأ انا انزلناه إلى أن قال - كان كالشاهر سيفه -) انظر القرآن</w:t>
      </w:r>
    </w:p>
    <w:p>
      <w:pPr>
        <w:pStyle w:val="Heading3"/>
      </w:pPr>
      <w:bookmarkStart w:id="278" w:name="_Toc169"/>
      <w:r>
        <w:t>«شاهق»</w:t>
      </w:r>
      <w:bookmarkEnd w:id="278"/>
    </w:p>
    <w:p>
      <w:pPr>
        <w:pStyle w:val="BookText"/>
      </w:pPr>
      <w:r>
        <w:rPr>
          <w:rFonts w:ascii="Amiri" w:hAnsi="Amiri" w:eastAsia="Amiri" w:cs="Amiri"/>
          <w:lang w:bidi="ar-SA"/>
          <w:color w:val="111111"/>
          <w:sz w:val="28"/>
          <w:szCs w:val="28"/>
          <w:rtl/>
        </w:rPr>
        <w:t xml:space="preserve">(أي المال خير - إلى أن قال - بمنزلة رماد على رأس شاهق -) انظر الزراعة</w:t>
      </w:r>
    </w:p>
    <w:p>
      <w:pPr>
        <w:pStyle w:val="Heading3"/>
      </w:pPr>
      <w:bookmarkStart w:id="279" w:name="_Toc170"/>
      <w:r>
        <w:t>«شاهوية بن عبد الله»(1)</w:t>
      </w:r>
      <w:bookmarkEnd w:id="279"/>
    </w:p>
    <w:p>
      <w:pPr>
        <w:pStyle w:val="BookText"/>
      </w:pPr>
      <w:r>
        <w:rPr>
          <w:rFonts w:ascii="IRNazanin" w:hAnsi="IRNazanin" w:eastAsia="IRNazanin" w:cs="IRNazanin"/>
          <w:lang w:bidi="fa-IR"/>
          <w:color w:val="111111"/>
          <w:sz w:val="28"/>
          <w:szCs w:val="28"/>
          <w:rtl/>
        </w:rPr>
        <w:t xml:space="preserve">(كتب إلى ابو الحسن علیه السلام في كتاب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14668_171006"/>
    <w:bookmarkEnd w:id="47"/>
    <w:p>
      <w:pPr>
        <w:pStyle w:val="BookText"/>
      </w:pPr>
      <w:r>
        <w:rPr>
          <w:rFonts w:ascii="Amiri" w:hAnsi="Amiri" w:eastAsia="Amiri" w:cs="Amiri"/>
          <w:lang w:bidi="ar-SA"/>
          <w:color w:val="111111"/>
          <w:sz w:val="28"/>
          <w:szCs w:val="28"/>
          <w:rtl/>
        </w:rPr>
        <w:t xml:space="preserve">انظر الحجة</w:t>
      </w:r>
    </w:p>
    <w:p>
      <w:pPr>
        <w:pStyle w:val="Heading3"/>
      </w:pPr>
      <w:bookmarkStart w:id="280" w:name="_Toc171"/>
      <w:r>
        <w:t>«شاهين»</w:t>
      </w:r>
      <w:bookmarkEnd w:id="280"/>
    </w:p>
    <w:p>
      <w:pPr>
        <w:pStyle w:val="BookText"/>
      </w:pPr>
      <w:r>
        <w:rPr>
          <w:rFonts w:ascii="Amiri" w:hAnsi="Amiri" w:eastAsia="Amiri" w:cs="Amiri"/>
          <w:lang w:bidi="ar-SA"/>
          <w:color w:val="111111"/>
          <w:sz w:val="28"/>
          <w:szCs w:val="28"/>
          <w:rtl/>
        </w:rPr>
        <w:t xml:space="preserve">(الا من أفطر على مسكر أو مشاحن او صاحب شاهين وهو الشطرنج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(ان الله في كل ليلة - إلى أن قال - وأي شییء صاحب شاهين - ) انظر شهر رمضان</w:t>
      </w:r>
    </w:p>
    <w:p>
      <w:pPr>
        <w:pStyle w:val="BookText"/>
      </w:pPr>
      <w:r>
        <w:rPr>
          <w:rFonts w:ascii="Amiri" w:hAnsi="Amiri" w:eastAsia="Amiri" w:cs="Amiri"/>
          <w:lang w:bidi="ar-SA"/>
          <w:color w:val="111111"/>
          <w:sz w:val="28"/>
          <w:szCs w:val="28"/>
          <w:rtl/>
        </w:rPr>
        <w:t xml:space="preserve">(لا تقبل شهادة صاحب - إلى أن قال - وصاحب الشاهين -) انظر الشهادة</w:t>
      </w:r>
    </w:p>
    <w:p>
      <w:pPr>
        <w:pStyle w:val="BookText"/>
      </w:pPr>
      <w:r>
        <w:rPr>
          <w:rFonts w:ascii="Amiri" w:hAnsi="Amiri" w:eastAsia="Amiri" w:cs="Amiri"/>
          <w:lang w:bidi="ar-SA"/>
          <w:color w:val="111111"/>
          <w:sz w:val="28"/>
          <w:szCs w:val="28"/>
          <w:rtl/>
        </w:rPr>
        <w:t xml:space="preserve">(يغفر الله في شهر رمضان الا -) انظر شهر رمضان</w:t>
      </w:r>
    </w:p>
    <w:p>
      <w:pPr>
        <w:pStyle w:val="Heading3"/>
      </w:pPr>
      <w:bookmarkStart w:id="281" w:name="_Toc172"/>
      <w:r>
        <w:t>«الشأن»</w:t>
      </w:r>
      <w:bookmarkEnd w:id="281"/>
    </w:p>
    <w:p>
      <w:pPr>
        <w:pStyle w:val="BookText"/>
      </w:pPr>
      <w:r>
        <w:rPr>
          <w:rFonts w:ascii="Amiri" w:hAnsi="Amiri" w:eastAsia="Amiri" w:cs="Amiri"/>
          <w:lang w:bidi="ar-SA"/>
          <w:color w:val="111111"/>
          <w:sz w:val="28"/>
          <w:szCs w:val="28"/>
          <w:rtl/>
        </w:rPr>
        <w:t xml:space="preserve">( اذا كان الرجل من شأنه الحج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اذا كان لك - إلى أن قال - فان لهما عندك شأناً من الشأن -) انظر الدعاء</w:t>
      </w:r>
    </w:p>
    <w:p>
      <w:pPr>
        <w:pStyle w:val="BookText"/>
      </w:pPr>
      <w:r>
        <w:rPr>
          <w:rFonts w:ascii="IRNazanin" w:hAnsi="IRNazanin" w:eastAsia="IRNazanin" w:cs="IRNazanin"/>
          <w:lang w:bidi="fa-IR"/>
          <w:color w:val="111111"/>
          <w:sz w:val="28"/>
          <w:szCs w:val="28"/>
          <w:rtl/>
        </w:rPr>
        <w:t xml:space="preserve">(یا ابا یحیی ان لنا في ليالي الجمعة لشأناً)</w:t>
      </w:r>
    </w:p>
    <w:p>
      <w:pPr>
        <w:pStyle w:val="BookText"/>
      </w:pPr>
      <w:r>
        <w:rPr>
          <w:rFonts w:ascii="Amiri" w:hAnsi="Amiri" w:eastAsia="Amiri" w:cs="Amiri"/>
          <w:lang w:bidi="ar-SA"/>
          <w:color w:val="111111"/>
          <w:sz w:val="28"/>
          <w:szCs w:val="28"/>
          <w:rtl/>
        </w:rPr>
        <w:t xml:space="preserve">انظر الحجة</w:t>
      </w:r>
    </w:p>
    <w:p>
      <w:pPr>
        <w:pStyle w:val="Heading2"/>
      </w:pPr>
      <w:bookmarkStart w:id="282" w:name="_Toc173"/>
      <w:r>
        <w:t>«الشين والباء»</w:t>
      </w:r>
      <w:bookmarkEnd w:id="282"/>
    </w:p>
    <w:p>
      <w:pPr>
        <w:pStyle w:val="Heading3"/>
      </w:pPr>
      <w:bookmarkStart w:id="283" w:name="_Toc174"/>
      <w:r>
        <w:t>«الشباب»</w:t>
      </w:r>
      <w:bookmarkEnd w:id="283"/>
    </w:p>
    <w:p>
      <w:pPr>
        <w:pStyle w:val="BookText"/>
      </w:pPr>
      <w:r>
        <w:rPr>
          <w:rFonts w:ascii="IRNazanin" w:hAnsi="IRNazanin" w:eastAsia="IRNazanin" w:cs="IRNazanin"/>
          <w:lang w:bidi="fa-IR"/>
          <w:color w:val="111111"/>
          <w:sz w:val="28"/>
          <w:szCs w:val="28"/>
          <w:rtl/>
        </w:rPr>
        <w:t xml:space="preserve">(اتی رسول الله صلی الله علیه و اله و سلم شاب - إلى أن قال -يا معشر الشباب عليكم بالباه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بادر بأربع قبل اربع شبابك قبل هرمك -)</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 خرجت- إلى أن قال - اما انتم فشباب) انظر الليل</w:t>
      </w:r>
    </w:p>
    <w:p>
      <w:pPr>
        <w:pStyle w:val="BookText"/>
      </w:pPr>
      <w:r>
        <w:rPr>
          <w:rFonts w:ascii="Amiri" w:hAnsi="Amiri" w:eastAsia="Amiri" w:cs="Amiri"/>
          <w:lang w:bidi="ar-SA"/>
          <w:color w:val="111111"/>
          <w:sz w:val="28"/>
          <w:szCs w:val="28"/>
          <w:rtl/>
        </w:rPr>
        <w:t xml:space="preserve">«الشباب شعبة من الجنون» (م)</w:t>
      </w:r>
    </w:p>
    <w:p>
      <w:pPr>
        <w:pStyle w:val="BookText"/>
      </w:pPr>
      <w:r>
        <w:rPr>
          <w:rFonts w:ascii="IRNazanin" w:hAnsi="IRNazanin" w:eastAsia="IRNazanin" w:cs="IRNazanin"/>
          <w:lang w:bidi="fa-IR"/>
          <w:color w:val="111111"/>
          <w:sz w:val="28"/>
          <w:szCs w:val="28"/>
          <w:rtl/>
        </w:rPr>
        <w:t xml:space="preserve">الفقيه ج 4 ص 272 ب176 ذیل ح 8.</w:t>
      </w:r>
    </w:p>
    <w:p>
      <w:pPr>
        <w:pStyle w:val="BookText"/>
      </w:pPr>
      <w:r>
        <w:rPr>
          <w:rFonts w:ascii="Amiri" w:hAnsi="Amiri" w:eastAsia="Amiri" w:cs="Amiri"/>
          <w:lang w:bidi="ar-SA"/>
          <w:color w:val="111111"/>
          <w:sz w:val="28"/>
          <w:szCs w:val="28"/>
          <w:rtl/>
        </w:rPr>
        <w:t xml:space="preserve">(عن رجل نال من خالته في شبابه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القرامل التي - إلى أن قال - تزني في شبابها فلما كبرت قادت -)</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Amiri" w:hAnsi="Amiri" w:eastAsia="Amiri" w:cs="Amiri"/>
          <w:lang w:bidi="ar-SA"/>
          <w:color w:val="111111"/>
          <w:sz w:val="28"/>
          <w:szCs w:val="28"/>
          <w:rtl/>
        </w:rPr>
        <w:t xml:space="preserve">(كنت اخرج في الحداثة الى المخارجة مع شباب -) انظر الدية</w:t>
      </w:r>
    </w:p>
    <w:p>
      <w:pPr>
        <w:pStyle w:val="BookText"/>
      </w:pPr>
      <w:r>
        <w:rPr>
          <w:rFonts w:ascii="Amiri" w:hAnsi="Amiri" w:eastAsia="Amiri" w:cs="Amiri"/>
          <w:lang w:bidi="ar-SA"/>
          <w:color w:val="111111"/>
          <w:sz w:val="28"/>
          <w:szCs w:val="28"/>
          <w:rtl/>
        </w:rPr>
        <w:t xml:space="preserve">(ما يمنع ابن أبي سماك ان، يخرج شباب الشيعة -) انظر السلطان</w:t>
      </w:r>
    </w:p>
    <w:p>
      <w:pPr>
        <w:pStyle w:val="BookText"/>
      </w:pPr>
      <w:r>
        <w:rPr>
          <w:rFonts w:ascii="Amiri" w:hAnsi="Amiri" w:eastAsia="Amiri" w:cs="Amiri"/>
          <w:lang w:bidi="ar-SA"/>
          <w:color w:val="111111"/>
          <w:sz w:val="28"/>
          <w:szCs w:val="28"/>
          <w:rtl/>
        </w:rPr>
        <w:t xml:space="preserve">( مثل الحريص - إلى أن قال - شبابك فيما ابليته -) انظر الدنيا</w:t>
      </w:r>
    </w:p>
    <w:p>
      <w:pPr>
        <w:pStyle w:val="BookText"/>
      </w:pPr>
      <w:r>
        <w:rPr>
          <w:rFonts w:ascii="Amiri" w:hAnsi="Amiri" w:eastAsia="Amiri" w:cs="Amiri"/>
          <w:lang w:bidi="ar-SA"/>
          <w:color w:val="111111"/>
          <w:sz w:val="28"/>
          <w:szCs w:val="28"/>
          <w:rtl/>
        </w:rPr>
        <w:t xml:space="preserve">(يا معشر الشباب عليكم بالباه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(یشب الصبي كل سنة - ) انظر الصبیان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14668_171008"/>
    <w:bookmarkEnd w:id="48"/>
    <w:p>
      <w:pPr>
        <w:pStyle w:val="Heading3"/>
      </w:pPr>
      <w:bookmarkStart w:id="284" w:name="_Toc175"/>
      <w:r>
        <w:t>«شباط»</w:t>
      </w:r>
      <w:bookmarkEnd w:id="284"/>
    </w:p>
    <w:p>
      <w:pPr>
        <w:pStyle w:val="BookText"/>
      </w:pPr>
      <w:r>
        <w:rPr>
          <w:rFonts w:ascii="Amiri" w:hAnsi="Amiri" w:eastAsia="Amiri" w:cs="Amiri"/>
          <w:lang w:bidi="ar-SA"/>
          <w:color w:val="111111"/>
          <w:sz w:val="28"/>
          <w:szCs w:val="28"/>
          <w:rtl/>
        </w:rPr>
        <w:t xml:space="preserve">(تزول الشمس - إلى أن قال - في النصف من شباط -) انظر الشمس</w:t>
      </w:r>
    </w:p>
    <w:p>
      <w:pPr>
        <w:pStyle w:val="Heading3"/>
      </w:pPr>
      <w:bookmarkStart w:id="285" w:name="_Toc176"/>
      <w:r>
        <w:t>«الشباك»</w:t>
      </w:r>
      <w:bookmarkEnd w:id="285"/>
    </w:p>
    <w:p>
      <w:pPr>
        <w:pStyle w:val="BookText"/>
      </w:pPr>
      <w:r>
        <w:rPr>
          <w:rFonts w:ascii="Amiri" w:hAnsi="Amiri" w:eastAsia="Amiri" w:cs="Amiri"/>
          <w:lang w:bidi="ar-SA"/>
          <w:color w:val="111111"/>
          <w:sz w:val="28"/>
          <w:szCs w:val="28"/>
          <w:rtl/>
        </w:rPr>
        <w:t xml:space="preserve">(عن صيد المجوس حين يضربون بالشباك -) انظر السمك</w:t>
      </w:r>
    </w:p>
    <w:p>
      <w:pPr>
        <w:pStyle w:val="BookText"/>
      </w:pPr>
      <w:r>
        <w:rPr>
          <w:rFonts w:ascii="IRNazanin" w:hAnsi="IRNazanin" w:eastAsia="IRNazanin" w:cs="IRNazanin"/>
          <w:lang w:bidi="fa-IR"/>
          <w:color w:val="111111"/>
          <w:sz w:val="28"/>
          <w:szCs w:val="28"/>
          <w:rtl/>
        </w:rPr>
        <w:t xml:space="preserve">(عن صيد المجوسي للحيتان حین يضربون عليها بالشباك -) انظر السمك</w:t>
      </w:r>
    </w:p>
    <w:p>
      <w:pPr>
        <w:pStyle w:val="Heading3"/>
      </w:pPr>
      <w:bookmarkStart w:id="286" w:name="_Toc177"/>
      <w:r>
        <w:t>«الشبان»</w:t>
      </w:r>
      <w:bookmarkEnd w:id="286"/>
    </w:p>
    <w:p>
      <w:pPr>
        <w:pStyle w:val="BookText"/>
      </w:pPr>
      <w:r>
        <w:rPr>
          <w:rFonts w:ascii="IRNazanin" w:hAnsi="IRNazanin" w:eastAsia="IRNazanin" w:cs="IRNazanin"/>
          <w:lang w:bidi="fa-IR"/>
          <w:color w:val="111111"/>
          <w:sz w:val="28"/>
          <w:szCs w:val="28"/>
          <w:rtl/>
        </w:rPr>
        <w:t xml:space="preserve">(ان لنا فتیات و شباناً -) انظر الصوم</w:t>
      </w:r>
    </w:p>
    <w:p>
      <w:pPr>
        <w:pStyle w:val="Heading3"/>
      </w:pPr>
      <w:bookmarkStart w:id="287" w:name="_Toc178"/>
      <w:r>
        <w:t>«الشبر»</w:t>
      </w:r>
      <w:bookmarkEnd w:id="287"/>
    </w:p>
    <w:p>
      <w:pPr>
        <w:pStyle w:val="BookText"/>
      </w:pPr>
      <w:r>
        <w:rPr>
          <w:rFonts w:ascii="Amiri" w:hAnsi="Amiri" w:eastAsia="Amiri" w:cs="Amiri"/>
          <w:lang w:bidi="ar-SA"/>
          <w:color w:val="111111"/>
          <w:sz w:val="28"/>
          <w:szCs w:val="28"/>
          <w:rtl/>
        </w:rPr>
        <w:t xml:space="preserve">( اذا قمت في الصلاة فلا تلصق - إلى أن قال - تجعل بينها قدر شبر -) انظر الصلاة</w:t>
      </w:r>
    </w:p>
    <w:p>
      <w:pPr>
        <w:pStyle w:val="BookText"/>
      </w:pPr>
      <w:r>
        <w:rPr>
          <w:rFonts w:ascii="Amiri" w:hAnsi="Amiri" w:eastAsia="Amiri" w:cs="Amiri"/>
          <w:lang w:bidi="ar-SA"/>
          <w:color w:val="111111"/>
          <w:sz w:val="28"/>
          <w:szCs w:val="28"/>
          <w:rtl/>
        </w:rPr>
        <w:t xml:space="preserve">( اذا كان بينهما قدر شبر صلت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(اشترى الزرع فقال اذا كان قدر شبر-) انظر الزرع</w:t>
      </w:r>
    </w:p>
    <w:p>
      <w:pPr>
        <w:pStyle w:val="BookText"/>
      </w:pPr>
      <w:r>
        <w:rPr>
          <w:rFonts w:ascii="IRNazanin" w:hAnsi="IRNazanin" w:eastAsia="IRNazanin" w:cs="IRNazanin"/>
          <w:lang w:bidi="fa-IR"/>
          <w:color w:val="111111"/>
          <w:sz w:val="28"/>
          <w:szCs w:val="28"/>
          <w:rtl/>
        </w:rPr>
        <w:t xml:space="preserve">(ان الى جانب داری - إلى أن قال - من أخذ شبراً من الارض بغير حق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(ان قبر رسول الله صلی الله علیه و آله و سلم رفع شبراً -)</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IRNazanin" w:hAnsi="IRNazanin" w:eastAsia="IRNazanin" w:cs="IRNazanin"/>
          <w:lang w:bidi="fa-IR"/>
          <w:color w:val="111111"/>
          <w:sz w:val="28"/>
          <w:szCs w:val="28"/>
          <w:rtl/>
        </w:rPr>
        <w:t xml:space="preserve">(ترید اريك قميص علي - إلى أن قال - هو اثنا عشر شبراً -) انظر القميص</w:t>
      </w:r>
    </w:p>
    <w:p>
      <w:pPr>
        <w:pStyle w:val="BookText"/>
      </w:pPr>
      <w:r>
        <w:rPr>
          <w:rFonts w:ascii="Amiri" w:hAnsi="Amiri" w:eastAsia="Amiri" w:cs="Amiri"/>
          <w:lang w:bidi="ar-SA"/>
          <w:color w:val="111111"/>
          <w:sz w:val="28"/>
          <w:szCs w:val="28"/>
          <w:rtl/>
        </w:rPr>
        <w:t xml:space="preserve">( رأيت قميص علي - إلى أن قال - اثنا عشر شبراً -) انظر القميص</w:t>
      </w:r>
    </w:p>
    <w:p>
      <w:pPr>
        <w:pStyle w:val="BookText"/>
      </w:pPr>
      <w:r>
        <w:rPr>
          <w:rFonts w:ascii="Amiri" w:hAnsi="Amiri" w:eastAsia="Amiri" w:cs="Amiri"/>
          <w:lang w:bidi="ar-SA"/>
          <w:color w:val="111111"/>
          <w:sz w:val="28"/>
          <w:szCs w:val="28"/>
          <w:rtl/>
        </w:rPr>
        <w:t xml:space="preserve">(عن الرجل والمرأة يصليان - بينهما شبر او ذراع -) انظر الصلاة</w:t>
      </w:r>
    </w:p>
    <w:p>
      <w:pPr>
        <w:pStyle w:val="BookText"/>
      </w:pPr>
      <w:r>
        <w:rPr>
          <w:rFonts w:ascii="Amiri" w:hAnsi="Amiri" w:eastAsia="Amiri" w:cs="Amiri"/>
          <w:lang w:bidi="ar-SA"/>
          <w:color w:val="111111"/>
          <w:sz w:val="28"/>
          <w:szCs w:val="28"/>
          <w:rtl/>
        </w:rPr>
        <w:t xml:space="preserve">(عن الرجل يصلي في زاوية - إلى أن قال - فان كان بينهما شبر جزاءه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صلاة الظهر - إلى أن قال - هذا شبر )</w:t>
      </w:r>
    </w:p>
    <w:p>
      <w:pPr>
        <w:pStyle w:val="BookText"/>
      </w:pPr>
      <w:r>
        <w:rPr>
          <w:rFonts w:ascii="IRNazanin" w:hAnsi="IRNazanin" w:eastAsia="IRNazanin" w:cs="IRNazanin"/>
          <w:lang w:bidi="fa-IR"/>
          <w:color w:val="111111"/>
          <w:sz w:val="28"/>
          <w:szCs w:val="28"/>
          <w:rtl/>
        </w:rPr>
        <w:t xml:space="preserve">انظر الظهر</w:t>
      </w:r>
    </w:p>
    <w:p>
      <w:pPr>
        <w:pStyle w:val="BookText"/>
      </w:pPr>
      <w:r>
        <w:rPr>
          <w:rFonts w:ascii="IRNazanin" w:hAnsi="IRNazanin" w:eastAsia="IRNazanin" w:cs="IRNazanin"/>
          <w:lang w:bidi="fa-IR"/>
          <w:color w:val="111111"/>
          <w:sz w:val="28"/>
          <w:szCs w:val="28"/>
          <w:rtl/>
        </w:rPr>
        <w:t xml:space="preserve">(في الرجل والمرأة -إلى أن قال - بینهما شبر أو ذراع -) انظر الصلاة</w:t>
      </w:r>
    </w:p>
    <w:p>
      <w:pPr>
        <w:pStyle w:val="BookText"/>
      </w:pPr>
      <w:r>
        <w:rPr>
          <w:rFonts w:ascii="IRNazanin" w:hAnsi="IRNazanin" w:eastAsia="IRNazanin" w:cs="IRNazanin"/>
          <w:lang w:bidi="fa-IR"/>
          <w:color w:val="111111"/>
          <w:sz w:val="28"/>
          <w:szCs w:val="28"/>
          <w:rtl/>
        </w:rPr>
        <w:t xml:space="preserve">(من فارق جماعة المسلمين قيد شیر) انظر الحجة</w:t>
      </w:r>
    </w:p>
    <w:p>
      <w:pPr>
        <w:pStyle w:val="Heading3"/>
      </w:pPr>
      <w:bookmarkStart w:id="288" w:name="_Toc179"/>
      <w:r>
        <w:t>«الشبع»</w:t>
      </w:r>
      <w:bookmarkEnd w:id="288"/>
    </w:p>
    <w:p>
      <w:pPr>
        <w:pStyle w:val="BookText"/>
      </w:pPr>
      <w:r>
        <w:rPr>
          <w:rFonts w:ascii="IRNazanin" w:hAnsi="IRNazanin" w:eastAsia="IRNazanin" w:cs="IRNazanin"/>
          <w:lang w:bidi="fa-IR"/>
          <w:color w:val="111111"/>
          <w:sz w:val="28"/>
          <w:szCs w:val="28"/>
          <w:rtl/>
        </w:rPr>
        <w:t xml:space="preserve">« اذا شبع البطن طغی»(5)</w:t>
      </w:r>
    </w:p>
    <w:p>
      <w:pPr>
        <w:pStyle w:val="BookText"/>
      </w:pPr>
      <w:r>
        <w:rPr>
          <w:rFonts w:ascii="IRNazanin" w:hAnsi="IRNazanin" w:eastAsia="IRNazanin" w:cs="IRNazanin"/>
          <w:lang w:bidi="fa-IR"/>
          <w:color w:val="111111"/>
          <w:sz w:val="28"/>
          <w:szCs w:val="28"/>
          <w:rtl/>
        </w:rPr>
        <w:t xml:space="preserve">الكافي ج 6 ص 270 ک24 ب 21 ح 10.</w:t>
      </w:r>
    </w:p>
    <w:p>
      <w:pPr>
        <w:pStyle w:val="BookText"/>
      </w:pPr>
      <w:r>
        <w:rPr>
          <w:rFonts w:ascii="IRNazanin" w:hAnsi="IRNazanin" w:eastAsia="IRNazanin" w:cs="IRNazanin"/>
          <w:lang w:bidi="fa-IR"/>
          <w:color w:val="111111"/>
          <w:sz w:val="28"/>
          <w:szCs w:val="28"/>
          <w:rtl/>
        </w:rPr>
        <w:t xml:space="preserve">الفقيه ج3 ص 225 ب97 ذیل ح23 بتفاوت.</w:t>
      </w:r>
    </w:p>
    <w:p>
      <w:pPr>
        <w:pStyle w:val="BookText"/>
      </w:pPr>
      <w:r>
        <w:rPr>
          <w:rFonts w:ascii="Amiri" w:hAnsi="Amiri" w:eastAsia="Amiri" w:cs="Amiri"/>
          <w:lang w:bidi="ar-SA"/>
          <w:color w:val="111111"/>
          <w:sz w:val="28"/>
          <w:szCs w:val="28"/>
          <w:rtl/>
        </w:rPr>
        <w:t xml:space="preserve">( اذا قمت إلى الصلاة - إلى أن قال - فلا يأت بها شبعاً -) انظر الصلاة</w:t>
      </w:r>
    </w:p>
    <w:p>
      <w:pPr>
        <w:pStyle w:val="BookText"/>
      </w:pPr>
      <w:r>
        <w:rPr>
          <w:rFonts w:ascii="Amiri" w:hAnsi="Amiri" w:eastAsia="Amiri" w:cs="Amiri"/>
          <w:lang w:bidi="ar-SA"/>
          <w:color w:val="111111"/>
          <w:sz w:val="28"/>
          <w:szCs w:val="28"/>
          <w:rtl/>
        </w:rPr>
        <w:t xml:space="preserve">( اربع لايشبعن -) انظر الأربعة</w:t>
      </w:r>
    </w:p>
    <w:p>
      <w:pPr>
        <w:pStyle w:val="BookText"/>
      </w:pPr>
      <w:r>
        <w:rPr>
          <w:rFonts w:ascii="Amiri" w:hAnsi="Amiri" w:eastAsia="Amiri" w:cs="Amiri"/>
          <w:lang w:bidi="ar-SA"/>
          <w:color w:val="111111"/>
          <w:sz w:val="28"/>
          <w:szCs w:val="28"/>
          <w:rtl/>
        </w:rPr>
        <w:t xml:space="preserve">( الأكل على الشبع -) انظر الأكل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4668_171010"/>
    <w:bookmarkEnd w:id="49"/>
    <w:p>
      <w:pPr>
        <w:pStyle w:val="BookText"/>
      </w:pPr>
      <w:r>
        <w:rPr>
          <w:rFonts w:ascii="IRNazanin" w:hAnsi="IRNazanin" w:eastAsia="IRNazanin" w:cs="IRNazanin"/>
          <w:lang w:bidi="fa-IR"/>
          <w:color w:val="111111"/>
          <w:sz w:val="28"/>
          <w:szCs w:val="28"/>
          <w:rtl/>
        </w:rPr>
        <w:t xml:space="preserve">«أن البطن اذا شبع طغى» (6)</w:t>
      </w:r>
    </w:p>
    <w:p>
      <w:pPr>
        <w:pStyle w:val="BookText"/>
      </w:pPr>
      <w:r>
        <w:rPr>
          <w:rFonts w:ascii="IRNazanin" w:hAnsi="IRNazanin" w:eastAsia="IRNazanin" w:cs="IRNazanin"/>
          <w:lang w:bidi="fa-IR"/>
          <w:color w:val="111111"/>
          <w:sz w:val="28"/>
          <w:szCs w:val="28"/>
          <w:rtl/>
        </w:rPr>
        <w:t xml:space="preserve">الفقيه ج3 ص 225ب97 ذیل ح 23.</w:t>
      </w:r>
    </w:p>
    <w:p>
      <w:pPr>
        <w:pStyle w:val="BookText"/>
      </w:pPr>
      <w:r>
        <w:rPr>
          <w:rFonts w:ascii="IRNazanin" w:hAnsi="IRNazanin" w:eastAsia="IRNazanin" w:cs="IRNazanin"/>
          <w:lang w:bidi="fa-IR"/>
          <w:color w:val="111111"/>
          <w:sz w:val="28"/>
          <w:szCs w:val="28"/>
          <w:rtl/>
        </w:rPr>
        <w:t xml:space="preserve">الكافي ج 6 ص 270 ک24 ب 21 ح 10 بتفاوت.</w:t>
      </w:r>
    </w:p>
    <w:p>
      <w:pPr>
        <w:pStyle w:val="BookText"/>
      </w:pPr>
      <w:r>
        <w:rPr>
          <w:rFonts w:ascii="Amiri" w:hAnsi="Amiri" w:eastAsia="Amiri" w:cs="Amiri"/>
          <w:lang w:bidi="ar-SA"/>
          <w:color w:val="111111"/>
          <w:sz w:val="28"/>
          <w:szCs w:val="28"/>
          <w:rtl/>
        </w:rPr>
        <w:t xml:space="preserve">( اني اكلت خبيصا حتى شبعت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دخلت على - إلى أن قال - لا والله ما شبع من خبز البر ثلاثة ايام -) انظر الزهد</w:t>
      </w:r>
    </w:p>
    <w:p>
      <w:pPr>
        <w:pStyle w:val="BookText"/>
      </w:pPr>
      <w:r>
        <w:rPr>
          <w:rFonts w:ascii="Amiri" w:hAnsi="Amiri" w:eastAsia="Amiri" w:cs="Amiri"/>
          <w:lang w:bidi="ar-SA"/>
          <w:color w:val="111111"/>
          <w:sz w:val="28"/>
          <w:szCs w:val="28"/>
          <w:rtl/>
        </w:rPr>
        <w:t xml:space="preserve">( عرضت علي - لا ولكن أشبع يوماً -)</w:t>
      </w:r>
    </w:p>
    <w:p>
      <w:pPr>
        <w:pStyle w:val="BookText"/>
      </w:pPr>
      <w:r>
        <w:rPr>
          <w:rFonts w:ascii="IRNazanin" w:hAnsi="IRNazanin" w:eastAsia="IRNazanin" w:cs="IRNazanin"/>
          <w:lang w:bidi="fa-IR"/>
          <w:color w:val="111111"/>
          <w:sz w:val="28"/>
          <w:szCs w:val="28"/>
          <w:rtl/>
        </w:rPr>
        <w:t xml:space="preserve">انظر الزهد</w:t>
      </w:r>
    </w:p>
    <w:p>
      <w:pPr>
        <w:pStyle w:val="Heading3"/>
      </w:pPr>
      <w:bookmarkStart w:id="289" w:name="_Toc180"/>
      <w:r>
        <w:t>«الشبعان»</w:t>
      </w:r>
      <w:bookmarkEnd w:id="289"/>
    </w:p>
    <w:p>
      <w:pPr>
        <w:pStyle w:val="BookText"/>
      </w:pPr>
      <w:r>
        <w:rPr>
          <w:rFonts w:ascii="Amiri" w:hAnsi="Amiri" w:eastAsia="Amiri" w:cs="Amiri"/>
          <w:lang w:bidi="ar-SA"/>
          <w:color w:val="111111"/>
          <w:sz w:val="28"/>
          <w:szCs w:val="28"/>
          <w:rtl/>
        </w:rPr>
        <w:t xml:space="preserve">( ما آمن بي من بات شبعان -)</w:t>
      </w:r>
    </w:p>
    <w:p>
      <w:pPr>
        <w:pStyle w:val="BookText"/>
      </w:pPr>
      <w:r>
        <w:rPr>
          <w:rFonts w:ascii="IRNazanin" w:hAnsi="IRNazanin" w:eastAsia="IRNazanin" w:cs="IRNazanin"/>
          <w:lang w:bidi="fa-IR"/>
          <w:color w:val="111111"/>
          <w:sz w:val="28"/>
          <w:szCs w:val="28"/>
          <w:rtl/>
        </w:rPr>
        <w:t xml:space="preserve">انظر الجار</w:t>
      </w:r>
    </w:p>
    <w:p>
      <w:pPr>
        <w:pStyle w:val="Heading3"/>
      </w:pPr>
      <w:bookmarkStart w:id="290" w:name="_Toc181"/>
      <w:r>
        <w:t>«الشبق»</w:t>
      </w:r>
      <w:bookmarkEnd w:id="290"/>
    </w:p>
    <w:p>
      <w:pPr>
        <w:pStyle w:val="BookText"/>
      </w:pPr>
      <w:r>
        <w:rPr>
          <w:rFonts w:ascii="IRNazanin" w:hAnsi="IRNazanin" w:eastAsia="IRNazanin" w:cs="IRNazanin"/>
          <w:lang w:bidi="fa-IR"/>
          <w:color w:val="111111"/>
          <w:sz w:val="28"/>
          <w:szCs w:val="28"/>
          <w:rtl/>
        </w:rPr>
        <w:t xml:space="preserve">*«الشبق»</w:t>
      </w:r>
      <w:r>
        <w:rPr>
          <w:rStyle w:val="FootnoteReference"/>
        </w:rPr>
        <w:footnoteReference w:id="214"/>
      </w:r>
    </w:p>
    <w:p>
      <w:pPr>
        <w:pStyle w:val="BookText"/>
      </w:pPr>
      <w:r>
        <w:rPr>
          <w:rFonts w:ascii="Amiri" w:hAnsi="Amiri" w:eastAsia="Amiri" w:cs="Amiri"/>
          <w:lang w:bidi="ar-SA"/>
          <w:color w:val="111111"/>
          <w:sz w:val="28"/>
          <w:szCs w:val="28"/>
          <w:rtl/>
        </w:rPr>
        <w:t xml:space="preserve">(عن رجل يكون معه أهله - إلى أن قال ء الا أن يكون شبقاً -) انظر المجامعة</w:t>
      </w:r>
    </w:p>
    <w:p>
      <w:pPr>
        <w:pStyle w:val="BookText"/>
      </w:pPr>
      <w:r>
        <w:rPr>
          <w:rFonts w:ascii="Amiri" w:hAnsi="Amiri" w:eastAsia="Amiri" w:cs="Amiri"/>
          <w:lang w:bidi="ar-SA"/>
          <w:color w:val="111111"/>
          <w:sz w:val="28"/>
          <w:szCs w:val="28"/>
          <w:rtl/>
        </w:rPr>
        <w:t xml:space="preserve">(عن الرجل يكون معه - إلى أن قال - ان الشبق يخاف على نفسه -) انظر المجامعة</w:t>
      </w:r>
    </w:p>
    <w:p>
      <w:pPr>
        <w:pStyle w:val="BookText"/>
      </w:pPr>
      <w:r>
        <w:rPr>
          <w:rFonts w:ascii="Amiri" w:hAnsi="Amiri" w:eastAsia="Amiri" w:cs="Amiri"/>
          <w:lang w:bidi="ar-SA"/>
          <w:color w:val="111111"/>
          <w:sz w:val="28"/>
          <w:szCs w:val="28"/>
          <w:rtl/>
        </w:rPr>
        <w:t xml:space="preserve">(فان كان الرجل شبقا وقد طهرت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(في المرأة ينقطع - إلى أن قال - اذا أصاب زوجها شبق -) انظر الحيض</w:t>
      </w:r>
    </w:p>
    <w:p>
      <w:pPr>
        <w:pStyle w:val="BookText"/>
      </w:pPr>
      <w:r>
        <w:rPr>
          <w:rFonts w:ascii="IRNazanin" w:hAnsi="IRNazanin" w:eastAsia="IRNazanin" w:cs="IRNazanin"/>
          <w:lang w:bidi="fa-IR"/>
          <w:color w:val="111111"/>
          <w:sz w:val="28"/>
          <w:szCs w:val="28"/>
          <w:rtl/>
        </w:rPr>
        <w:t xml:space="preserve">( ما تقول في الصائم - إلى أن قال - انك لشبق یا ابا حازم -) انظر الصوم</w:t>
      </w:r>
    </w:p>
    <w:p>
      <w:pPr>
        <w:pStyle w:val="BookText"/>
      </w:pPr>
      <w:r>
        <w:rPr>
          <w:rFonts w:ascii="Amiri" w:hAnsi="Amiri" w:eastAsia="Amiri" w:cs="Amiri"/>
          <w:lang w:bidi="ar-SA"/>
          <w:color w:val="111111"/>
          <w:sz w:val="28"/>
          <w:szCs w:val="28"/>
          <w:rtl/>
        </w:rPr>
        <w:t xml:space="preserve">( المرأة ينقطع - إلى أن قال - أن أصاب زوجها شبق -) انظر الحيض</w:t>
      </w:r>
    </w:p>
    <w:p>
      <w:pPr>
        <w:pStyle w:val="BookText"/>
      </w:pPr>
      <w:r>
        <w:rPr>
          <w:rFonts w:ascii="IRNazanin" w:hAnsi="IRNazanin" w:eastAsia="IRNazanin" w:cs="IRNazanin"/>
          <w:lang w:bidi="fa-IR"/>
          <w:color w:val="111111"/>
          <w:sz w:val="28"/>
          <w:szCs w:val="28"/>
          <w:rtl/>
        </w:rPr>
        <w:t xml:space="preserve">(یا رسول الله ليس عندي طول - فذهب ما به من الشبق -) انظر النكاح</w:t>
      </w:r>
    </w:p>
    <w:p>
      <w:pPr>
        <w:pStyle w:val="Heading3"/>
      </w:pPr>
      <w:bookmarkStart w:id="291" w:name="_Toc182"/>
      <w:r>
        <w:t>«الشبك»</w:t>
      </w:r>
      <w:bookmarkEnd w:id="291"/>
    </w:p>
    <w:p>
      <w:pPr>
        <w:pStyle w:val="BookText"/>
      </w:pPr>
      <w:r>
        <w:rPr>
          <w:rFonts w:ascii="IRNazanin" w:hAnsi="IRNazanin" w:eastAsia="IRNazanin" w:cs="IRNazanin"/>
          <w:lang w:bidi="fa-IR"/>
          <w:color w:val="111111"/>
          <w:sz w:val="28"/>
          <w:szCs w:val="28"/>
          <w:rtl/>
        </w:rPr>
        <w:t xml:space="preserve">( دخل رسول الله صلی الله علیه و اله و سلم على رجل من الأنصار وقد شبكته الريح -) انظر المريض</w:t>
      </w:r>
    </w:p>
    <w:p>
      <w:pPr>
        <w:pStyle w:val="Heading3"/>
      </w:pPr>
      <w:bookmarkStart w:id="292" w:name="_Toc183"/>
      <w:r>
        <w:t>«الشبكة»</w:t>
      </w:r>
      <w:bookmarkEnd w:id="292"/>
    </w:p>
    <w:p>
      <w:pPr>
        <w:pStyle w:val="BookText"/>
      </w:pPr>
      <w:r>
        <w:rPr>
          <w:rFonts w:ascii="Amiri" w:hAnsi="Amiri" w:eastAsia="Amiri" w:cs="Amiri"/>
          <w:lang w:bidi="ar-SA"/>
          <w:color w:val="111111"/>
          <w:sz w:val="28"/>
          <w:szCs w:val="28"/>
          <w:rtl/>
        </w:rPr>
        <w:t xml:space="preserve">( اذا ضرب صاحب الشبكة -)</w:t>
      </w:r>
    </w:p>
    <w:p>
      <w:pPr>
        <w:pStyle w:val="BookText"/>
      </w:pPr>
      <w:r>
        <w:rPr>
          <w:rFonts w:ascii="Amiri" w:hAnsi="Amiri" w:eastAsia="Amiri" w:cs="Amiri"/>
          <w:lang w:bidi="ar-SA"/>
          <w:color w:val="111111"/>
          <w:sz w:val="28"/>
          <w:szCs w:val="28"/>
          <w:rtl/>
        </w:rPr>
        <w:t xml:space="preserve">انظر السمك</w:t>
      </w:r>
    </w:p>
    <w:p>
      <w:pPr>
        <w:pStyle w:val="BookText"/>
      </w:pPr>
      <w:r>
        <w:rPr>
          <w:rFonts w:ascii="IRNazanin" w:hAnsi="IRNazanin" w:eastAsia="IRNazanin" w:cs="IRNazanin"/>
          <w:lang w:bidi="fa-IR"/>
          <w:color w:val="111111"/>
          <w:sz w:val="28"/>
          <w:szCs w:val="28"/>
          <w:rtl/>
        </w:rPr>
        <w:t xml:space="preserve">( ان امیرالمؤمنین علیه السلام نهى ان يشترى شبكة-)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رجل نصب شبكة -) انظر السمك</w:t>
      </w:r>
    </w:p>
    <w:p>
      <w:pPr>
        <w:pStyle w:val="BookText"/>
      </w:pPr>
      <w:r>
        <w:rPr>
          <w:rFonts w:ascii="IRNazanin" w:hAnsi="IRNazanin" w:eastAsia="IRNazanin" w:cs="IRNazanin"/>
          <w:lang w:bidi="fa-IR"/>
          <w:color w:val="111111"/>
          <w:sz w:val="28"/>
          <w:szCs w:val="28"/>
          <w:rtl/>
        </w:rPr>
        <w:t xml:space="preserve">( في الرجل یرمی صیداً - إلى أن قال - هو بمنزلة رجل نصب شبكة -) انظر الحرم</w:t>
      </w:r>
    </w:p>
    <w:p>
      <w:pPr>
        <w:pStyle w:val="BookText"/>
      </w:pPr>
      <w:r>
        <w:rPr>
          <w:rFonts w:ascii="Amiri" w:hAnsi="Amiri" w:eastAsia="Amiri" w:cs="Amiri"/>
          <w:lang w:bidi="ar-SA"/>
          <w:color w:val="111111"/>
          <w:sz w:val="28"/>
          <w:szCs w:val="28"/>
          <w:rtl/>
        </w:rPr>
        <w:t xml:space="preserve">(في الرجل ينصب شبكة -)</w:t>
      </w:r>
    </w:p>
    <w:p>
      <w:pPr>
        <w:pStyle w:val="BookText"/>
      </w:pPr>
      <w:r>
        <w:rPr>
          <w:rFonts w:ascii="Amiri" w:hAnsi="Amiri" w:eastAsia="Amiri" w:cs="Amiri"/>
          <w:lang w:bidi="ar-SA"/>
          <w:color w:val="111111"/>
          <w:sz w:val="28"/>
          <w:szCs w:val="28"/>
          <w:rtl/>
        </w:rPr>
        <w:t xml:space="preserve">انظر السمك</w:t>
      </w:r>
    </w:p>
    <w:p>
      <w:pPr>
        <w:pStyle w:val="Heading3"/>
      </w:pPr>
      <w:bookmarkStart w:id="293" w:name="_Toc184"/>
      <w:r>
        <w:t>«الشبه»</w:t>
      </w:r>
      <w:bookmarkEnd w:id="293"/>
    </w:p>
    <w:p>
      <w:pPr>
        <w:pStyle w:val="BookText"/>
      </w:pPr>
      <w:r>
        <w:rPr>
          <w:rFonts w:ascii="IRNazanin" w:hAnsi="IRNazanin" w:eastAsia="IRNazanin" w:cs="IRNazanin"/>
          <w:lang w:bidi="fa-IR"/>
          <w:color w:val="111111"/>
          <w:sz w:val="28"/>
          <w:szCs w:val="28"/>
          <w:rtl/>
        </w:rPr>
        <w:t xml:space="preserve">( اقبل امیرالمؤمنین - إلى أن قال - كيف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14668_171012"/>
    <w:bookmarkEnd w:id="50"/>
    <w:p>
      <w:pPr>
        <w:pStyle w:val="BookText"/>
      </w:pPr>
      <w:r>
        <w:rPr>
          <w:rFonts w:ascii="Amiri" w:hAnsi="Amiri" w:eastAsia="Amiri" w:cs="Amiri"/>
          <w:lang w:bidi="ar-SA"/>
          <w:color w:val="111111"/>
          <w:sz w:val="28"/>
          <w:szCs w:val="28"/>
          <w:rtl/>
        </w:rPr>
        <w:t xml:space="preserve">يشبه ولده الأعمام -) انظر الحجة</w:t>
      </w:r>
    </w:p>
    <w:p>
      <w:pPr>
        <w:pStyle w:val="BookText"/>
      </w:pPr>
      <w:r>
        <w:rPr>
          <w:rFonts w:ascii="Amiri" w:hAnsi="Amiri" w:eastAsia="Amiri" w:cs="Amiri"/>
          <w:lang w:bidi="ar-SA"/>
          <w:color w:val="111111"/>
          <w:sz w:val="28"/>
          <w:szCs w:val="28"/>
          <w:rtl/>
        </w:rPr>
        <w:t xml:space="preserve">(ألا أخبركم بأبعد كم مني شبهاً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IRNazanin" w:hAnsi="IRNazanin" w:eastAsia="IRNazanin" w:cs="IRNazanin"/>
          <w:lang w:bidi="fa-IR"/>
          <w:color w:val="111111"/>
          <w:sz w:val="28"/>
          <w:szCs w:val="28"/>
          <w:rtl/>
        </w:rPr>
        <w:t xml:space="preserve">( ان ضرب رجل رجلاً - إلى أن قال - فهو شبه العمد -) انظر القتل</w:t>
      </w:r>
    </w:p>
    <w:p>
      <w:pPr>
        <w:pStyle w:val="BookText"/>
      </w:pPr>
      <w:r>
        <w:rPr>
          <w:rFonts w:ascii="Amiri" w:hAnsi="Amiri" w:eastAsia="Amiri" w:cs="Amiri"/>
          <w:lang w:bidi="ar-SA"/>
          <w:color w:val="111111"/>
          <w:sz w:val="28"/>
          <w:szCs w:val="28"/>
          <w:rtl/>
        </w:rPr>
        <w:t xml:space="preserve">(ان في صاحب هذا الأمر شبهاً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بینا رسول الله صلی الله علیه و اله و سلم- إلى أن قال - ان فيك شبهاً -) انظر علی بن ابی طالب عليه السلام</w:t>
      </w:r>
    </w:p>
    <w:p>
      <w:pPr>
        <w:pStyle w:val="BookText"/>
      </w:pPr>
      <w:r>
        <w:rPr>
          <w:rFonts w:ascii="Amiri" w:hAnsi="Amiri" w:eastAsia="Amiri" w:cs="Amiri"/>
          <w:lang w:bidi="ar-SA"/>
          <w:color w:val="111111"/>
          <w:sz w:val="28"/>
          <w:szCs w:val="28"/>
          <w:rtl/>
        </w:rPr>
        <w:t xml:space="preserve">(عن الرجل كيف يشبه ولده الأعمام والأخوال -) انظر الولد</w:t>
      </w:r>
    </w:p>
    <w:p>
      <w:pPr>
        <w:pStyle w:val="BookText"/>
      </w:pPr>
      <w:r>
        <w:rPr>
          <w:rFonts w:ascii="Amiri" w:hAnsi="Amiri" w:eastAsia="Amiri" w:cs="Amiri"/>
          <w:lang w:bidi="ar-SA"/>
          <w:color w:val="111111"/>
          <w:sz w:val="28"/>
          <w:szCs w:val="28"/>
          <w:rtl/>
        </w:rPr>
        <w:t xml:space="preserve">(عن الرجل هل يجوز - إلى أن قال - وبين يديه مجمرة شبه -) انظر الصلاة</w:t>
      </w:r>
    </w:p>
    <w:p>
      <w:pPr>
        <w:pStyle w:val="BookText"/>
      </w:pPr>
      <w:r>
        <w:rPr>
          <w:rFonts w:ascii="Amiri" w:hAnsi="Amiri" w:eastAsia="Amiri" w:cs="Amiri"/>
          <w:lang w:bidi="ar-SA"/>
          <w:color w:val="111111"/>
          <w:sz w:val="28"/>
          <w:szCs w:val="28"/>
          <w:rtl/>
        </w:rPr>
        <w:t xml:space="preserve">( في الحرصة شبه الخدش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الرجل يصلي وبين - إلى أن قال - مجمرة شبه-) انظر الصلاة</w:t>
      </w:r>
    </w:p>
    <w:p>
      <w:pPr>
        <w:pStyle w:val="BookText"/>
      </w:pPr>
      <w:r>
        <w:rPr>
          <w:rFonts w:ascii="Amiri" w:hAnsi="Amiri" w:eastAsia="Amiri" w:cs="Amiri"/>
          <w:lang w:bidi="ar-SA"/>
          <w:color w:val="111111"/>
          <w:sz w:val="28"/>
          <w:szCs w:val="28"/>
          <w:rtl/>
        </w:rPr>
        <w:t xml:space="preserve">(في الذي يشبه الجراد -)</w:t>
      </w:r>
    </w:p>
    <w:p>
      <w:pPr>
        <w:pStyle w:val="BookText"/>
      </w:pPr>
      <w:r>
        <w:rPr>
          <w:rFonts w:ascii="IRNazanin" w:hAnsi="IRNazanin" w:eastAsia="IRNazanin" w:cs="IRNazanin"/>
          <w:lang w:bidi="fa-IR"/>
          <w:color w:val="111111"/>
          <w:sz w:val="28"/>
          <w:szCs w:val="28"/>
          <w:rtl/>
        </w:rPr>
        <w:t xml:space="preserve">انظر الجراد</w:t>
      </w:r>
    </w:p>
    <w:p>
      <w:pPr>
        <w:pStyle w:val="BookText"/>
      </w:pPr>
      <w:r>
        <w:rPr>
          <w:rFonts w:ascii="Amiri" w:hAnsi="Amiri" w:eastAsia="Amiri" w:cs="Amiri"/>
          <w:lang w:bidi="ar-SA"/>
          <w:color w:val="111111"/>
          <w:sz w:val="28"/>
          <w:szCs w:val="28"/>
          <w:rtl/>
        </w:rPr>
        <w:t xml:space="preserve">( قال اميرالمؤمنين عليه السلام في الخطاء شبه العمد -) انظر الدية</w:t>
      </w:r>
    </w:p>
    <w:p>
      <w:pPr>
        <w:pStyle w:val="BookText"/>
      </w:pPr>
      <w:r>
        <w:rPr>
          <w:rFonts w:ascii="Amiri" w:hAnsi="Amiri" w:eastAsia="Amiri" w:cs="Amiri"/>
          <w:lang w:bidi="ar-SA"/>
          <w:color w:val="111111"/>
          <w:sz w:val="28"/>
          <w:szCs w:val="28"/>
          <w:rtl/>
        </w:rPr>
        <w:t xml:space="preserve">(ما سمعت مني يشبه قول الناس -)</w:t>
      </w:r>
    </w:p>
    <w:p>
      <w:pPr>
        <w:pStyle w:val="BookText"/>
      </w:pPr>
      <w:r>
        <w:rPr>
          <w:rFonts w:ascii="Amiri" w:hAnsi="Amiri" w:eastAsia="Amiri" w:cs="Amiri"/>
          <w:lang w:bidi="ar-SA"/>
          <w:color w:val="111111"/>
          <w:sz w:val="28"/>
          <w:szCs w:val="28"/>
          <w:rtl/>
        </w:rPr>
        <w:t xml:space="preserve">انظر التقية</w:t>
      </w:r>
    </w:p>
    <w:p>
      <w:pPr>
        <w:pStyle w:val="Heading3"/>
      </w:pPr>
      <w:bookmarkStart w:id="294" w:name="_Toc185"/>
      <w:r>
        <w:t>«شبه بن عقال»(1)</w:t>
      </w:r>
      <w:bookmarkEnd w:id="294"/>
    </w:p>
    <w:p>
      <w:pPr>
        <w:pStyle w:val="BookText"/>
      </w:pPr>
      <w:r>
        <w:rPr>
          <w:rFonts w:ascii="Amiri" w:hAnsi="Amiri" w:eastAsia="Amiri" w:cs="Amiri"/>
          <w:lang w:bidi="ar-SA"/>
          <w:color w:val="111111"/>
          <w:sz w:val="28"/>
          <w:szCs w:val="28"/>
          <w:rtl/>
        </w:rPr>
        <w:t xml:space="preserve">( بلغني انك تزعم -) انظر الطلاق</w:t>
      </w:r>
    </w:p>
    <w:p>
      <w:pPr>
        <w:pStyle w:val="Heading3"/>
      </w:pPr>
      <w:bookmarkStart w:id="295" w:name="_Toc186"/>
      <w:r>
        <w:t>«الشبهات»</w:t>
      </w:r>
      <w:bookmarkEnd w:id="295"/>
    </w:p>
    <w:p>
      <w:pPr>
        <w:pStyle w:val="BookText"/>
      </w:pPr>
      <w:r>
        <w:rPr>
          <w:rFonts w:ascii="IRNazanin" w:hAnsi="IRNazanin" w:eastAsia="IRNazanin" w:cs="IRNazanin"/>
          <w:lang w:bidi="fa-IR"/>
          <w:color w:val="111111"/>
          <w:sz w:val="28"/>
          <w:szCs w:val="28"/>
          <w:rtl/>
        </w:rPr>
        <w:t xml:space="preserve">(ادر أوا الحدود بالشبهات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الكذاب يهلك بالبينات ويهلك اتباعه بالشبهات -) انظر الكذب</w:t>
      </w:r>
    </w:p>
    <w:p>
      <w:pPr>
        <w:pStyle w:val="BookText"/>
      </w:pPr>
      <w:r>
        <w:rPr>
          <w:rFonts w:ascii="Amiri" w:hAnsi="Amiri" w:eastAsia="Amiri" w:cs="Amiri"/>
          <w:lang w:bidi="ar-SA"/>
          <w:color w:val="111111"/>
          <w:sz w:val="28"/>
          <w:szCs w:val="28"/>
          <w:rtl/>
        </w:rPr>
        <w:t xml:space="preserve">( حلال بين وحرام بين وشبهات بين ذلك -) انظر الحلال</w:t>
      </w:r>
    </w:p>
    <w:p>
      <w:pPr>
        <w:pStyle w:val="BookText"/>
      </w:pPr>
      <w:r>
        <w:rPr>
          <w:rFonts w:ascii="Amiri" w:hAnsi="Amiri" w:eastAsia="Amiri" w:cs="Amiri"/>
          <w:lang w:bidi="ar-SA"/>
          <w:color w:val="111111"/>
          <w:sz w:val="28"/>
          <w:szCs w:val="28"/>
          <w:rtl/>
        </w:rPr>
        <w:t xml:space="preserve">(عن أشياء - إلى أن قال - واذا لم يتق الشبهات وقع في الحرام -) انظر السلطان</w:t>
      </w:r>
    </w:p>
    <w:p>
      <w:pPr>
        <w:pStyle w:val="BookText"/>
      </w:pPr>
      <w:r>
        <w:rPr>
          <w:rFonts w:ascii="Amiri" w:hAnsi="Amiri" w:eastAsia="Amiri" w:cs="Amiri"/>
          <w:lang w:bidi="ar-SA"/>
          <w:color w:val="111111"/>
          <w:sz w:val="28"/>
          <w:szCs w:val="28"/>
          <w:rtl/>
        </w:rPr>
        <w:t xml:space="preserve">( فان الوقوف عند الشبهات خير من الاقتحام في المهلكات - ) تقدم في الحكومة تحت عنوان (في رجلين اختار الخ)</w:t>
      </w:r>
    </w:p>
    <w:p>
      <w:pPr>
        <w:pStyle w:val="BookText"/>
      </w:pPr>
      <w:r>
        <w:rPr>
          <w:rFonts w:ascii="Amiri" w:hAnsi="Amiri" w:eastAsia="Amiri" w:cs="Amiri"/>
          <w:lang w:bidi="ar-SA"/>
          <w:color w:val="111111"/>
          <w:sz w:val="28"/>
          <w:szCs w:val="28"/>
          <w:rtl/>
        </w:rPr>
        <w:t xml:space="preserve">(كتب - إلى أن قال - وجانب شبهاتها -)</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«الوقوف عند الشبهات خير من الاقتحام في الهلكات» (6)</w:t>
      </w:r>
    </w:p>
    <w:p>
      <w:pPr>
        <w:pStyle w:val="BookText"/>
      </w:pPr>
      <w:r>
        <w:rPr>
          <w:rFonts w:ascii="IRNazanin" w:hAnsi="IRNazanin" w:eastAsia="IRNazanin" w:cs="IRNazanin"/>
          <w:lang w:bidi="fa-IR"/>
          <w:color w:val="111111"/>
          <w:sz w:val="28"/>
          <w:szCs w:val="28"/>
          <w:rtl/>
        </w:rPr>
        <w:t xml:space="preserve">التهذيب ج6 ص 303ب 92 ذیل ح 52.</w:t>
      </w:r>
    </w:p>
    <w:p>
      <w:pPr>
        <w:pStyle w:val="BookText"/>
      </w:pPr>
      <w:r>
        <w:rPr>
          <w:rFonts w:ascii="IRNazanin" w:hAnsi="IRNazanin" w:eastAsia="IRNazanin" w:cs="IRNazanin"/>
          <w:lang w:bidi="fa-IR"/>
          <w:color w:val="111111"/>
          <w:sz w:val="28"/>
          <w:szCs w:val="28"/>
          <w:rtl/>
        </w:rPr>
        <w:t xml:space="preserve">التهذيب ج 7 ص 474 ب 41 ذیل ح 112 بتفاوت.</w:t>
      </w:r>
    </w:p>
    <w:p>
      <w:pPr>
        <w:pStyle w:val="BookText"/>
      </w:pPr>
      <w:r>
        <w:rPr>
          <w:rFonts w:ascii="IRNazanin" w:hAnsi="IRNazanin" w:eastAsia="IRNazanin" w:cs="IRNazanin"/>
          <w:lang w:bidi="fa-IR"/>
          <w:color w:val="111111"/>
          <w:sz w:val="28"/>
          <w:szCs w:val="28"/>
          <w:rtl/>
        </w:rPr>
        <w:t xml:space="preserve">الفقيه ج 3 ص6 ب 9 ذیل حدیث 2 بتفاوت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14668_171014"/>
    <w:bookmarkEnd w:id="51"/>
    <w:p>
      <w:pPr>
        <w:pStyle w:val="Heading3"/>
      </w:pPr>
      <w:bookmarkStart w:id="296" w:name="_Toc187"/>
      <w:r>
        <w:t>«الشبهة»</w:t>
      </w:r>
      <w:bookmarkEnd w:id="296"/>
    </w:p>
    <w:p>
      <w:pPr>
        <w:pStyle w:val="BookText"/>
      </w:pPr>
      <w:r>
        <w:rPr>
          <w:rFonts w:ascii="Amiri" w:hAnsi="Amiri" w:eastAsia="Amiri" w:cs="Amiri"/>
          <w:lang w:bidi="ar-SA"/>
          <w:color w:val="111111"/>
          <w:sz w:val="28"/>
          <w:szCs w:val="28"/>
          <w:rtl/>
        </w:rPr>
        <w:t xml:space="preserve">( انا في شبهة من هذه الوصية -)</w:t>
      </w:r>
    </w:p>
    <w:p>
      <w:pPr>
        <w:pStyle w:val="BookText"/>
      </w:pPr>
      <w:r>
        <w:rPr>
          <w:rFonts w:ascii="Amiri" w:hAnsi="Amiri" w:eastAsia="Amiri" w:cs="Amiri"/>
          <w:lang w:bidi="ar-SA"/>
          <w:color w:val="111111"/>
          <w:sz w:val="28"/>
          <w:szCs w:val="28"/>
          <w:rtl/>
        </w:rPr>
        <w:t xml:space="preserve">انظر الوصية تحت عنوان (كتب اليه - الخ)</w:t>
      </w:r>
    </w:p>
    <w:p>
      <w:pPr>
        <w:pStyle w:val="BookText"/>
      </w:pPr>
      <w:r>
        <w:rPr>
          <w:rFonts w:ascii="Amiri" w:hAnsi="Amiri" w:eastAsia="Amiri" w:cs="Amiri"/>
          <w:lang w:bidi="ar-SA"/>
          <w:color w:val="111111"/>
          <w:sz w:val="28"/>
          <w:szCs w:val="28"/>
          <w:rtl/>
        </w:rPr>
        <w:t xml:space="preserve">( جعلت فداك - الى أن قال - لم يجعل خلقه في شبهة من هذا -) انظر الفجر</w:t>
      </w:r>
    </w:p>
    <w:p>
      <w:pPr>
        <w:pStyle w:val="BookText"/>
      </w:pPr>
      <w:r>
        <w:rPr>
          <w:rFonts w:ascii="Amiri" w:hAnsi="Amiri" w:eastAsia="Amiri" w:cs="Amiri"/>
          <w:lang w:bidi="ar-SA"/>
          <w:color w:val="111111"/>
          <w:sz w:val="28"/>
          <w:szCs w:val="28"/>
          <w:rtl/>
        </w:rPr>
        <w:t xml:space="preserve">«الشبهة على أربع شعب: اعجاب</w:t>
      </w:r>
      <w:r>
        <w:rPr>
          <w:rStyle w:val="FootnoteReference"/>
        </w:rPr>
        <w:footnoteReference w:id="215"/>
      </w:r>
      <w:r>
        <w:rPr>
          <w:rFonts w:ascii="IRNazanin" w:hAnsi="IRNazanin" w:eastAsia="IRNazanin" w:cs="IRNazanin"/>
          <w:lang w:bidi="fa-IR"/>
          <w:color w:val="111111"/>
          <w:sz w:val="28"/>
          <w:szCs w:val="28"/>
          <w:rtl/>
        </w:rPr>
        <w:t xml:space="preserve">بالزينة، وتسويل النفس ، وتأول العوج وليس الحق بالباطل، وذلك بان الزينة تصدف عن البينة ، وان تسويل النفس تقحم على الشهوة، وان العوج يميل بصاحبه میلاً عظيماً وان اللبس ظلمات بعضها فوق بعض ، فذلك الكفر ودعائمه وشعبه» (1)</w:t>
      </w:r>
    </w:p>
    <w:p>
      <w:pPr>
        <w:pStyle w:val="BookText"/>
      </w:pPr>
      <w:r>
        <w:rPr>
          <w:rFonts w:ascii="IRNazanin" w:hAnsi="IRNazanin" w:eastAsia="IRNazanin" w:cs="IRNazanin"/>
          <w:lang w:bidi="fa-IR"/>
          <w:color w:val="111111"/>
          <w:sz w:val="28"/>
          <w:szCs w:val="28"/>
          <w:rtl/>
        </w:rPr>
        <w:t xml:space="preserve">الكافي ج 2 ص 393ك 5 ب 167 ذیل ح 1.</w:t>
      </w:r>
    </w:p>
    <w:p>
      <w:pPr>
        <w:pStyle w:val="BookText"/>
      </w:pPr>
      <w:r>
        <w:rPr>
          <w:rFonts w:ascii="Amiri" w:hAnsi="Amiri" w:eastAsia="Amiri" w:cs="Amiri"/>
          <w:lang w:bidi="ar-SA"/>
          <w:color w:val="111111"/>
          <w:sz w:val="28"/>
          <w:szCs w:val="28"/>
          <w:rtl/>
        </w:rPr>
        <w:t xml:space="preserve">(لا تجامعوا في النكاح على الشبهة -)</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 من كانت له حقيقة ثابتة لم يقم على شبهة -) انظر العلم</w:t>
      </w:r>
    </w:p>
    <w:p>
      <w:pPr>
        <w:pStyle w:val="BookText"/>
      </w:pPr>
      <w:r>
        <w:rPr>
          <w:rFonts w:ascii="Amiri" w:hAnsi="Amiri" w:eastAsia="Amiri" w:cs="Amiri"/>
          <w:lang w:bidi="ar-SA"/>
          <w:color w:val="111111"/>
          <w:sz w:val="28"/>
          <w:szCs w:val="28"/>
          <w:rtl/>
        </w:rPr>
        <w:t xml:space="preserve">«الوقوف عند الشبهة خير من الاقتحام في الهلكة» (5 - م)</w:t>
      </w:r>
    </w:p>
    <w:p>
      <w:pPr>
        <w:pStyle w:val="BookText"/>
      </w:pPr>
      <w:r>
        <w:rPr>
          <w:rFonts w:ascii="IRNazanin" w:hAnsi="IRNazanin" w:eastAsia="IRNazanin" w:cs="IRNazanin"/>
          <w:lang w:bidi="fa-IR"/>
          <w:color w:val="111111"/>
          <w:sz w:val="28"/>
          <w:szCs w:val="28"/>
          <w:rtl/>
        </w:rPr>
        <w:t xml:space="preserve">التهذيب ج 7 ص 474 ب 41 ذیل ح 112.</w:t>
      </w:r>
    </w:p>
    <w:p>
      <w:pPr>
        <w:pStyle w:val="BookText"/>
      </w:pPr>
      <w:r>
        <w:rPr>
          <w:rFonts w:ascii="IRNazanin" w:hAnsi="IRNazanin" w:eastAsia="IRNazanin" w:cs="IRNazanin"/>
          <w:lang w:bidi="fa-IR"/>
          <w:color w:val="111111"/>
          <w:sz w:val="28"/>
          <w:szCs w:val="28"/>
          <w:rtl/>
        </w:rPr>
        <w:t xml:space="preserve">التهذيب ج6 ص 303 ب 92 ذیل ح 52 بتفاوت.</w:t>
      </w:r>
    </w:p>
    <w:p>
      <w:pPr>
        <w:pStyle w:val="BookText"/>
      </w:pPr>
      <w:r>
        <w:rPr>
          <w:rFonts w:ascii="IRNazanin" w:hAnsi="IRNazanin" w:eastAsia="IRNazanin" w:cs="IRNazanin"/>
          <w:lang w:bidi="fa-IR"/>
          <w:color w:val="111111"/>
          <w:sz w:val="28"/>
          <w:szCs w:val="28"/>
          <w:rtl/>
        </w:rPr>
        <w:t xml:space="preserve">الكافي ج 1 ص ک250ب 16 ح 9 بتفاوت .</w:t>
      </w:r>
    </w:p>
    <w:p>
      <w:pPr>
        <w:pStyle w:val="BookText"/>
      </w:pPr>
      <w:r>
        <w:rPr>
          <w:rFonts w:ascii="Amiri" w:hAnsi="Amiri" w:eastAsia="Amiri" w:cs="Amiri"/>
          <w:lang w:bidi="ar-SA"/>
          <w:color w:val="111111"/>
          <w:sz w:val="28"/>
          <w:szCs w:val="28"/>
          <w:rtl/>
        </w:rPr>
        <w:t xml:space="preserve">( الوقوف عند الشبهة - إلى أن قال - وتركك حديثاً -) انظر العلم</w:t>
      </w:r>
    </w:p>
    <w:p>
      <w:pPr>
        <w:pStyle w:val="Heading3"/>
      </w:pPr>
      <w:bookmarkStart w:id="297" w:name="_Toc188"/>
      <w:r>
        <w:t>«شبيب»</w:t>
      </w:r>
      <w:bookmarkEnd w:id="297"/>
    </w:p>
    <w:p>
      <w:pPr>
        <w:pStyle w:val="BookText"/>
      </w:pPr>
      <w:r>
        <w:rPr>
          <w:rFonts w:ascii="Amiri" w:hAnsi="Amiri" w:eastAsia="Amiri" w:cs="Amiri"/>
          <w:lang w:bidi="ar-SA"/>
          <w:color w:val="111111"/>
          <w:sz w:val="28"/>
          <w:szCs w:val="28"/>
          <w:rtl/>
        </w:rPr>
        <w:t xml:space="preserve">(عن الشطرنج و عن لعبة شبيب -)</w:t>
      </w:r>
    </w:p>
    <w:p>
      <w:pPr>
        <w:pStyle w:val="BookText"/>
      </w:pPr>
      <w:r>
        <w:rPr>
          <w:rFonts w:ascii="IRNazanin" w:hAnsi="IRNazanin" w:eastAsia="IRNazanin" w:cs="IRNazanin"/>
          <w:lang w:bidi="fa-IR"/>
          <w:color w:val="111111"/>
          <w:sz w:val="28"/>
          <w:szCs w:val="28"/>
          <w:rtl/>
        </w:rPr>
        <w:t xml:space="preserve">انظر القمار</w:t>
      </w:r>
    </w:p>
    <w:p>
      <w:pPr>
        <w:pStyle w:val="Heading3"/>
      </w:pPr>
      <w:bookmarkStart w:id="298" w:name="_Toc189"/>
      <w:r>
        <w:t>«الشبيه»</w:t>
      </w:r>
      <w:bookmarkEnd w:id="298"/>
    </w:p>
    <w:p>
      <w:pPr>
        <w:pStyle w:val="BookText"/>
      </w:pPr>
      <w:r>
        <w:rPr>
          <w:rFonts w:ascii="IRNazanin" w:hAnsi="IRNazanin" w:eastAsia="IRNazanin" w:cs="IRNazanin"/>
          <w:lang w:bidi="fa-IR"/>
          <w:color w:val="111111"/>
          <w:sz w:val="28"/>
          <w:szCs w:val="28"/>
          <w:rtl/>
        </w:rPr>
        <w:t xml:space="preserve">( أن رجلاً أتی جعفراً علیه السلام شبيها بالمستنصح -) انظر العقار</w:t>
      </w:r>
    </w:p>
    <w:p>
      <w:pPr>
        <w:pStyle w:val="BookText"/>
      </w:pPr>
      <w:r>
        <w:rPr>
          <w:rFonts w:ascii="Amiri" w:hAnsi="Amiri" w:eastAsia="Amiri" w:cs="Amiri"/>
          <w:lang w:bidi="ar-SA"/>
          <w:color w:val="111111"/>
          <w:sz w:val="28"/>
          <w:szCs w:val="28"/>
          <w:rtl/>
        </w:rPr>
        <w:t xml:space="preserve">( ان الله عزوجل يلتفت إلى أن قال - شبيهاً بالمعتذر -) انظر الفقراء</w:t>
      </w:r>
    </w:p>
    <w:p>
      <w:pPr>
        <w:pStyle w:val="BookText"/>
      </w:pPr>
      <w:r>
        <w:rPr>
          <w:rFonts w:ascii="Amiri" w:hAnsi="Amiri" w:eastAsia="Amiri" w:cs="Amiri"/>
          <w:lang w:bidi="ar-SA"/>
          <w:color w:val="111111"/>
          <w:sz w:val="28"/>
          <w:szCs w:val="28"/>
          <w:rtl/>
        </w:rPr>
        <w:t xml:space="preserve">(ما تقول في المستضعفين فقال لي شبيهاً -) انظر المستضعف</w:t>
      </w:r>
    </w:p>
    <w:p>
      <w:pPr>
        <w:pStyle w:val="Heading2"/>
      </w:pPr>
      <w:bookmarkStart w:id="299" w:name="_Toc190"/>
      <w:r>
        <w:t>«الشين والتاء»</w:t>
      </w:r>
      <w:bookmarkEnd w:id="299"/>
    </w:p>
    <w:p>
      <w:pPr>
        <w:pStyle w:val="Heading3"/>
      </w:pPr>
      <w:bookmarkStart w:id="300" w:name="_Toc191"/>
      <w:r>
        <w:t>«شتی»</w:t>
      </w:r>
      <w:bookmarkEnd w:id="300"/>
    </w:p>
    <w:p>
      <w:pPr>
        <w:pStyle w:val="BookText"/>
      </w:pPr>
      <w:r>
        <w:rPr>
          <w:rFonts w:ascii="IRNazanin" w:hAnsi="IRNazanin" w:eastAsia="IRNazanin" w:cs="IRNazanin"/>
          <w:lang w:bidi="fa-IR"/>
          <w:color w:val="111111"/>
          <w:sz w:val="28"/>
          <w:szCs w:val="28"/>
          <w:rtl/>
        </w:rPr>
        <w:t xml:space="preserve">( ان امیرالمؤمنين عليه السلام مر ذات يوم على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4668_171016"/>
    <w:bookmarkEnd w:id="52"/>
    <w:p>
      <w:pPr>
        <w:pStyle w:val="BookText"/>
      </w:pPr>
      <w:r>
        <w:rPr>
          <w:rFonts w:ascii="IRNazanin" w:hAnsi="IRNazanin" w:eastAsia="IRNazanin" w:cs="IRNazanin"/>
          <w:lang w:bidi="fa-IR"/>
          <w:color w:val="111111"/>
          <w:sz w:val="28"/>
          <w:szCs w:val="28"/>
          <w:rtl/>
        </w:rPr>
        <w:t xml:space="preserve">ناس شتی -) انظر النعمة</w:t>
      </w:r>
    </w:p>
    <w:p>
      <w:pPr>
        <w:pStyle w:val="BookText"/>
      </w:pPr>
      <w:r>
        <w:rPr>
          <w:rFonts w:ascii="IRNazanin" w:hAnsi="IRNazanin" w:eastAsia="IRNazanin" w:cs="IRNazanin"/>
          <w:lang w:bidi="fa-IR"/>
          <w:color w:val="111111"/>
          <w:sz w:val="28"/>
          <w:szCs w:val="28"/>
          <w:rtl/>
        </w:rPr>
        <w:t xml:space="preserve">(ما يقول - إلى أن قال - في رجل کانت له امهات اولاد شتی -) انظر الرضاع</w:t>
      </w:r>
    </w:p>
    <w:p>
      <w:pPr>
        <w:pStyle w:val="Heading3"/>
      </w:pPr>
      <w:bookmarkStart w:id="301" w:name="_Toc192"/>
      <w:r>
        <w:t>«الشتآء»</w:t>
      </w:r>
      <w:bookmarkEnd w:id="301"/>
    </w:p>
    <w:p>
      <w:pPr>
        <w:pStyle w:val="BookText"/>
      </w:pPr>
      <w:r>
        <w:rPr>
          <w:rFonts w:ascii="Amiri" w:hAnsi="Amiri" w:eastAsia="Amiri" w:cs="Amiri"/>
          <w:lang w:bidi="ar-SA"/>
          <w:color w:val="111111"/>
          <w:sz w:val="28"/>
          <w:szCs w:val="28"/>
          <w:rtl/>
        </w:rPr>
        <w:t xml:space="preserve">( انما نمكث في الشتاء -) انظر الصوم</w:t>
      </w:r>
    </w:p>
    <w:p>
      <w:pPr>
        <w:pStyle w:val="BookText"/>
      </w:pPr>
      <w:r>
        <w:rPr>
          <w:rFonts w:ascii="IRNazanin" w:hAnsi="IRNazanin" w:eastAsia="IRNazanin" w:cs="IRNazanin"/>
          <w:lang w:bidi="fa-IR"/>
          <w:color w:val="111111"/>
          <w:sz w:val="28"/>
          <w:szCs w:val="28"/>
          <w:rtl/>
        </w:rPr>
        <w:t xml:space="preserve">(أي شییء تطعم عيالك في الشتاء -)</w:t>
      </w:r>
    </w:p>
    <w:p>
      <w:pPr>
        <w:pStyle w:val="BookText"/>
      </w:pPr>
      <w:r>
        <w:rPr>
          <w:rFonts w:ascii="Amiri" w:hAnsi="Amiri" w:eastAsia="Amiri" w:cs="Amiri"/>
          <w:lang w:bidi="ar-SA"/>
          <w:color w:val="111111"/>
          <w:sz w:val="28"/>
          <w:szCs w:val="28"/>
          <w:rtl/>
        </w:rPr>
        <w:t xml:space="preserve">انظر المثلثة</w:t>
      </w:r>
    </w:p>
    <w:p>
      <w:pPr>
        <w:pStyle w:val="BookText"/>
      </w:pPr>
      <w:r>
        <w:rPr>
          <w:rFonts w:ascii="Amiri" w:hAnsi="Amiri" w:eastAsia="Amiri" w:cs="Amiri"/>
          <w:lang w:bidi="ar-SA"/>
          <w:color w:val="111111"/>
          <w:sz w:val="28"/>
          <w:szCs w:val="28"/>
          <w:rtl/>
        </w:rPr>
        <w:t xml:space="preserve">(خرج ابوالحسن عليه السلام في بعض حوائجه فمر برجل يحد في الشتاء -) انظر الحدود</w:t>
      </w:r>
    </w:p>
    <w:p>
      <w:pPr>
        <w:pStyle w:val="BookText"/>
      </w:pPr>
      <w:r>
        <w:rPr>
          <w:rFonts w:ascii="Amiri" w:hAnsi="Amiri" w:eastAsia="Amiri" w:cs="Amiri"/>
          <w:lang w:bidi="ar-SA"/>
          <w:color w:val="111111"/>
          <w:sz w:val="28"/>
          <w:szCs w:val="28"/>
          <w:rtl/>
        </w:rPr>
        <w:t xml:space="preserve">( الصوم في الشتاء -) انظر الصوم</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يستحب اذا دخل واذا خرج في الشتاء -) انظر الجمعة</w:t>
      </w:r>
    </w:p>
    <w:p>
      <w:pPr>
        <w:pStyle w:val="BookText"/>
      </w:pPr>
      <w:r>
        <w:rPr>
          <w:rFonts w:ascii="Amiri" w:hAnsi="Amiri" w:eastAsia="Amiri" w:cs="Amiri"/>
          <w:lang w:bidi="ar-SA"/>
          <w:color w:val="111111"/>
          <w:sz w:val="28"/>
          <w:szCs w:val="28"/>
          <w:rtl/>
        </w:rPr>
        <w:t xml:space="preserve">(كان على بن الحسين عليه السلام يلبس في الشتاء -) انظر الخز</w:t>
      </w:r>
    </w:p>
    <w:p>
      <w:pPr>
        <w:pStyle w:val="BookText"/>
      </w:pPr>
      <w:r>
        <w:rPr>
          <w:rFonts w:ascii="Amiri" w:hAnsi="Amiri" w:eastAsia="Amiri" w:cs="Amiri"/>
          <w:lang w:bidi="ar-SA"/>
          <w:color w:val="111111"/>
          <w:sz w:val="28"/>
          <w:szCs w:val="28"/>
          <w:rtl/>
        </w:rPr>
        <w:t xml:space="preserve">(لا يسخن الماء - إلا أن يكون شتاءاً بارداً -) انظر الميت</w:t>
      </w:r>
    </w:p>
    <w:p>
      <w:pPr>
        <w:pStyle w:val="BookText"/>
      </w:pPr>
      <w:r>
        <w:rPr>
          <w:rFonts w:ascii="Amiri" w:hAnsi="Amiri" w:eastAsia="Amiri" w:cs="Amiri"/>
          <w:lang w:bidi="ar-SA"/>
          <w:color w:val="111111"/>
          <w:sz w:val="28"/>
          <w:szCs w:val="28"/>
          <w:rtl/>
        </w:rPr>
        <w:t xml:space="preserve">(ينبغي للمؤمن أن ينقص من قوت عياله في الشتاء -) انظر العيال</w:t>
      </w:r>
    </w:p>
    <w:p>
      <w:pPr>
        <w:pStyle w:val="Heading3"/>
      </w:pPr>
      <w:bookmarkStart w:id="302" w:name="_Toc193"/>
      <w:r>
        <w:t>«الشتر»</w:t>
      </w:r>
      <w:bookmarkEnd w:id="302"/>
    </w:p>
    <w:p>
      <w:pPr>
        <w:pStyle w:val="BookText"/>
      </w:pPr>
      <w:r>
        <w:rPr>
          <w:rFonts w:ascii="IRNazanin" w:hAnsi="IRNazanin" w:eastAsia="IRNazanin" w:cs="IRNazanin"/>
          <w:lang w:bidi="fa-IR"/>
          <w:color w:val="111111"/>
          <w:sz w:val="28"/>
          <w:szCs w:val="28"/>
          <w:rtl/>
        </w:rPr>
        <w:t xml:space="preserve">*«الشتر»</w:t>
      </w:r>
      <w:r>
        <w:rPr>
          <w:rStyle w:val="FootnoteReference"/>
        </w:rPr>
        <w:footnoteReference w:id="216"/>
      </w:r>
    </w:p>
    <w:p>
      <w:pPr>
        <w:pStyle w:val="BookText"/>
      </w:pPr>
      <w:r>
        <w:rPr>
          <w:rFonts w:ascii="Amiri" w:hAnsi="Amiri" w:eastAsia="Amiri" w:cs="Amiri"/>
          <w:lang w:bidi="ar-SA"/>
          <w:color w:val="111111"/>
          <w:sz w:val="28"/>
          <w:szCs w:val="28"/>
          <w:rtl/>
        </w:rPr>
        <w:t xml:space="preserve">( عرضت هذه الرواية - إلى أن قال - ان اصيب شفر العين الأعلى فشتر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وقضى في شفر العين الأعلى أن أصيب فشتر -) انظر الدية</w:t>
      </w:r>
    </w:p>
    <w:p>
      <w:pPr>
        <w:pStyle w:val="Heading3"/>
      </w:pPr>
      <w:bookmarkStart w:id="303" w:name="_Toc194"/>
      <w:r>
        <w:t>«الشتم»</w:t>
      </w:r>
      <w:bookmarkEnd w:id="303"/>
    </w:p>
    <w:p>
      <w:pPr>
        <w:pStyle w:val="BookText"/>
      </w:pPr>
      <w:r>
        <w:rPr>
          <w:rFonts w:ascii="IRNazanin" w:hAnsi="IRNazanin" w:eastAsia="IRNazanin" w:cs="IRNazanin"/>
          <w:lang w:bidi="fa-IR"/>
          <w:color w:val="111111"/>
          <w:sz w:val="28"/>
          <w:szCs w:val="28"/>
          <w:rtl/>
        </w:rPr>
        <w:t xml:space="preserve">*«الشتم»</w:t>
      </w:r>
      <w:r>
        <w:rPr>
          <w:rStyle w:val="FootnoteReference"/>
        </w:rPr>
        <w:footnoteReference w:id="217"/>
      </w:r>
    </w:p>
    <w:p>
      <w:pPr>
        <w:pStyle w:val="BookText"/>
      </w:pPr>
      <w:r>
        <w:rPr>
          <w:rFonts w:ascii="Amiri" w:hAnsi="Amiri" w:eastAsia="Amiri" w:cs="Amiri"/>
          <w:lang w:bidi="ar-SA"/>
          <w:color w:val="111111"/>
          <w:sz w:val="28"/>
          <w:szCs w:val="28"/>
          <w:rtl/>
        </w:rPr>
        <w:t xml:space="preserve">(أخبرني أخي - إلى أن قال - فالواجب عليه أن يقتل من شتمني -) انظر الحدود</w:t>
      </w:r>
    </w:p>
    <w:p>
      <w:pPr>
        <w:pStyle w:val="BookText"/>
      </w:pPr>
      <w:r>
        <w:rPr>
          <w:rFonts w:ascii="Amiri" w:hAnsi="Amiri" w:eastAsia="Amiri" w:cs="Amiri"/>
          <w:lang w:bidi="ar-SA"/>
          <w:color w:val="111111"/>
          <w:sz w:val="28"/>
          <w:szCs w:val="28"/>
          <w:rtl/>
        </w:rPr>
        <w:t xml:space="preserve">( اذا كانت لك الى رجل حاجة فلا تشتمه من خلفه -) انظر الحاجة</w:t>
      </w:r>
    </w:p>
    <w:p>
      <w:pPr>
        <w:pStyle w:val="BookText"/>
      </w:pPr>
      <w:r>
        <w:rPr>
          <w:rFonts w:ascii="Amiri" w:hAnsi="Amiri" w:eastAsia="Amiri" w:cs="Amiri"/>
          <w:lang w:bidi="ar-SA"/>
          <w:color w:val="111111"/>
          <w:sz w:val="28"/>
          <w:szCs w:val="28"/>
          <w:rtl/>
        </w:rPr>
        <w:t xml:space="preserve">«أن شتمك رجل عن يمينك ثم تحول الى يسارك فاعتذر اليك فاقبل عذره» (7)</w:t>
      </w:r>
    </w:p>
    <w:p>
      <w:pPr>
        <w:pStyle w:val="BookText"/>
      </w:pPr>
      <w:r>
        <w:rPr>
          <w:rFonts w:ascii="IRNazanin" w:hAnsi="IRNazanin" w:eastAsia="IRNazanin" w:cs="IRNazanin"/>
          <w:lang w:bidi="fa-IR"/>
          <w:color w:val="111111"/>
          <w:sz w:val="28"/>
          <w:szCs w:val="28"/>
          <w:rtl/>
        </w:rPr>
        <w:t xml:space="preserve">روضة الكافي ج 8 ص 153 ذیل ح 141.</w:t>
      </w:r>
    </w:p>
    <w:p>
      <w:pPr>
        <w:pStyle w:val="BookText"/>
      </w:pPr>
      <w:r>
        <w:rPr>
          <w:rFonts w:ascii="IRNazanin" w:hAnsi="IRNazanin" w:eastAsia="IRNazanin" w:cs="IRNazanin"/>
          <w:lang w:bidi="fa-IR"/>
          <w:color w:val="111111"/>
          <w:sz w:val="28"/>
          <w:szCs w:val="28"/>
          <w:rtl/>
        </w:rPr>
        <w:t xml:space="preserve">(أي شییء تقول في رجل سمعته يشتم علياً -) انظر الحدود</w:t>
      </w:r>
    </w:p>
    <w:p>
      <w:pPr>
        <w:pStyle w:val="BookText"/>
      </w:pPr>
      <w:r>
        <w:rPr>
          <w:rFonts w:ascii="IRNazanin" w:hAnsi="IRNazanin" w:eastAsia="IRNazanin" w:cs="IRNazanin"/>
          <w:lang w:bidi="fa-IR"/>
          <w:color w:val="111111"/>
          <w:sz w:val="28"/>
          <w:szCs w:val="28"/>
          <w:rtl/>
        </w:rPr>
        <w:t xml:space="preserve">( زاملت - إلى أن قال - وقد قتلت سبعة ممن سمعته يشتم امیرالمؤمنین علیه السلام-)</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 شتم رجل على عهد -) انظر الحدود</w:t>
      </w:r>
    </w:p>
    <w:p>
      <w:pPr>
        <w:pStyle w:val="BookText"/>
      </w:pPr>
      <w:r>
        <w:rPr>
          <w:rFonts w:ascii="IRNazanin" w:hAnsi="IRNazanin" w:eastAsia="IRNazanin" w:cs="IRNazanin"/>
          <w:lang w:bidi="fa-IR"/>
          <w:color w:val="111111"/>
          <w:sz w:val="28"/>
          <w:szCs w:val="28"/>
          <w:rtl/>
        </w:rPr>
        <w:t xml:space="preserve">( عمن شتم رسول الله -) انظر الحدود</w:t>
      </w:r>
    </w:p>
    <w:p>
      <w:pPr>
        <w:pStyle w:val="BookText"/>
      </w:pPr>
      <w:r>
        <w:rPr>
          <w:rFonts w:ascii="IRNazanin" w:hAnsi="IRNazanin" w:eastAsia="IRNazanin" w:cs="IRNazanin"/>
          <w:lang w:bidi="fa-IR"/>
          <w:color w:val="111111"/>
          <w:sz w:val="28"/>
          <w:szCs w:val="28"/>
          <w:rtl/>
        </w:rPr>
        <w:t xml:space="preserve">(عن رجل شتم -) انظر الحدود</w:t>
      </w:r>
    </w:p>
    <w:p>
      <w:pPr>
        <w:pStyle w:val="BookText"/>
      </w:pPr>
      <w:r>
        <w:rPr>
          <w:rFonts w:ascii="Amiri" w:hAnsi="Amiri" w:eastAsia="Amiri" w:cs="Amiri"/>
          <w:lang w:bidi="ar-SA"/>
          <w:color w:val="111111"/>
          <w:sz w:val="28"/>
          <w:szCs w:val="28"/>
          <w:rtl/>
        </w:rPr>
        <w:t xml:space="preserve">( ما من عبد صائم يشتم -) انظر الصوم</w:t>
      </w:r>
    </w:p>
    <w:p>
      <w:pPr>
        <w:pStyle w:val="BookText"/>
      </w:pPr>
      <w:r>
        <w:rPr>
          <w:rFonts w:ascii="Amiri" w:hAnsi="Amiri" w:eastAsia="Amiri" w:cs="Amiri"/>
          <w:lang w:bidi="ar-SA"/>
          <w:color w:val="111111"/>
          <w:sz w:val="28"/>
          <w:szCs w:val="28"/>
          <w:rtl/>
        </w:rPr>
        <w:t xml:space="preserve">( ما من عبد صالح يشتم -) انظر الصوم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4668_171018"/>
    <w:bookmarkEnd w:id="53"/>
    <w:p>
      <w:pPr>
        <w:pStyle w:val="BookText"/>
      </w:pPr>
      <w:r>
        <w:rPr>
          <w:rFonts w:ascii="Amiri" w:hAnsi="Amiri" w:eastAsia="Amiri" w:cs="Amiri"/>
          <w:lang w:bidi="ar-SA"/>
          <w:color w:val="111111"/>
          <w:sz w:val="28"/>
          <w:szCs w:val="28"/>
          <w:rtl/>
        </w:rPr>
        <w:t xml:space="preserve">«من تعرض للناس يشتم وهو يعلم انهم لا يتركونه فذلك الذي لا يبالي ما قال ولا ما قيل له» (1/م)</w:t>
      </w:r>
    </w:p>
    <w:p>
      <w:pPr>
        <w:pStyle w:val="BookText"/>
      </w:pPr>
      <w:r>
        <w:rPr>
          <w:rFonts w:ascii="IRNazanin" w:hAnsi="IRNazanin" w:eastAsia="IRNazanin" w:cs="IRNazanin"/>
          <w:lang w:bidi="fa-IR"/>
          <w:color w:val="111111"/>
          <w:sz w:val="28"/>
          <w:szCs w:val="28"/>
          <w:rtl/>
        </w:rPr>
        <w:t xml:space="preserve">الكافي ج 2 ص 324 ك5 ب 131 ذیل ح3.</w:t>
      </w:r>
    </w:p>
    <w:p>
      <w:pPr>
        <w:pStyle w:val="BookText"/>
      </w:pPr>
      <w:r>
        <w:rPr>
          <w:rFonts w:ascii="IRNazanin" w:hAnsi="IRNazanin" w:eastAsia="IRNazanin" w:cs="IRNazanin"/>
          <w:lang w:bidi="fa-IR"/>
          <w:color w:val="111111"/>
          <w:sz w:val="28"/>
          <w:szCs w:val="28"/>
          <w:rtl/>
        </w:rPr>
        <w:t xml:space="preserve">«من سفه على الناس شتم» (1/5)</w:t>
      </w:r>
    </w:p>
    <w:p>
      <w:pPr>
        <w:pStyle w:val="BookText"/>
      </w:pPr>
      <w:r>
        <w:rPr>
          <w:rFonts w:ascii="IRNazanin" w:hAnsi="IRNazanin" w:eastAsia="IRNazanin" w:cs="IRNazanin"/>
          <w:lang w:bidi="fa-IR"/>
          <w:color w:val="111111"/>
          <w:sz w:val="28"/>
          <w:szCs w:val="28"/>
          <w:rtl/>
        </w:rPr>
        <w:t xml:space="preserve">روضة الكافي ج 8 ص 20 ذیل ح 4.</w:t>
      </w:r>
    </w:p>
    <w:p>
      <w:pPr>
        <w:pStyle w:val="Heading2"/>
      </w:pPr>
      <w:bookmarkStart w:id="304" w:name="_Toc195"/>
      <w:r>
        <w:t>«الشين والثاء»</w:t>
      </w:r>
      <w:bookmarkEnd w:id="304"/>
    </w:p>
    <w:p>
      <w:pPr>
        <w:pStyle w:val="Heading3"/>
      </w:pPr>
      <w:bookmarkStart w:id="305" w:name="_Toc196"/>
      <w:r>
        <w:t>«شثن»</w:t>
      </w:r>
      <w:bookmarkEnd w:id="305"/>
    </w:p>
    <w:p>
      <w:pPr>
        <w:pStyle w:val="BookText"/>
      </w:pPr>
      <w:r>
        <w:rPr>
          <w:rFonts w:ascii="IRNazanin" w:hAnsi="IRNazanin" w:eastAsia="IRNazanin" w:cs="IRNazanin"/>
          <w:lang w:bidi="fa-IR"/>
          <w:color w:val="111111"/>
          <w:sz w:val="28"/>
          <w:szCs w:val="28"/>
          <w:rtl/>
        </w:rPr>
        <w:t xml:space="preserve">*«شثن»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(صف لي نبي الله - إلى أن قال - شثن الأطراف -) انظر محمد صلی الله علیه و اله و سلم</w:t>
      </w:r>
    </w:p>
    <w:p>
      <w:pPr>
        <w:pStyle w:val="Heading2"/>
      </w:pPr>
      <w:bookmarkStart w:id="306" w:name="_Toc197"/>
      <w:r>
        <w:t>«الشين والجيم»</w:t>
      </w:r>
      <w:bookmarkEnd w:id="306"/>
    </w:p>
    <w:p>
      <w:pPr>
        <w:pStyle w:val="Heading3"/>
      </w:pPr>
      <w:bookmarkStart w:id="307" w:name="_Toc198"/>
      <w:r>
        <w:t>«الشج»</w:t>
      </w:r>
      <w:bookmarkEnd w:id="307"/>
    </w:p>
    <w:p>
      <w:pPr>
        <w:pStyle w:val="BookText"/>
      </w:pPr>
      <w:r>
        <w:rPr>
          <w:rFonts w:ascii="Amiri" w:hAnsi="Amiri" w:eastAsia="Amiri" w:cs="Amiri"/>
          <w:lang w:bidi="ar-SA"/>
          <w:color w:val="111111"/>
          <w:sz w:val="28"/>
          <w:szCs w:val="28"/>
          <w:rtl/>
        </w:rPr>
        <w:t xml:space="preserve">يأتي في الشجاع</w:t>
      </w:r>
    </w:p>
    <w:p>
      <w:pPr>
        <w:pStyle w:val="Heading3"/>
      </w:pPr>
      <w:bookmarkStart w:id="308" w:name="_Toc199"/>
      <w:r>
        <w:t>«الشجاج»</w:t>
      </w:r>
      <w:bookmarkEnd w:id="308"/>
    </w:p>
    <w:p>
      <w:pPr>
        <w:pStyle w:val="BookText"/>
      </w:pPr>
      <w:r>
        <w:rPr>
          <w:rFonts w:ascii="IRNazanin" w:hAnsi="IRNazanin" w:eastAsia="IRNazanin" w:cs="IRNazanin"/>
          <w:lang w:bidi="fa-IR"/>
          <w:color w:val="111111"/>
          <w:sz w:val="28"/>
          <w:szCs w:val="28"/>
          <w:rtl/>
        </w:rPr>
        <w:t xml:space="preserve">*«الشجاج»</w:t>
      </w:r>
      <w:r>
        <w:rPr>
          <w:rStyle w:val="FootnoteReference"/>
        </w:rPr>
        <w:footnoteReference w:id="219"/>
      </w:r>
    </w:p>
    <w:p>
      <w:pPr>
        <w:pStyle w:val="BookText"/>
      </w:pPr>
      <w:r>
        <w:rPr>
          <w:rFonts w:ascii="Amiri" w:hAnsi="Amiri" w:eastAsia="Amiri" w:cs="Amiri"/>
          <w:lang w:bidi="ar-SA"/>
          <w:color w:val="111111"/>
          <w:sz w:val="28"/>
          <w:szCs w:val="28"/>
          <w:rtl/>
        </w:rPr>
        <w:t xml:space="preserve">(عن رجل شج رجلاً -) انظر الدية</w:t>
      </w:r>
    </w:p>
    <w:p>
      <w:pPr>
        <w:pStyle w:val="BookText"/>
      </w:pPr>
      <w:r>
        <w:rPr>
          <w:rFonts w:ascii="Amiri" w:hAnsi="Amiri" w:eastAsia="Amiri" w:cs="Amiri"/>
          <w:lang w:bidi="ar-SA"/>
          <w:color w:val="111111"/>
          <w:sz w:val="28"/>
          <w:szCs w:val="28"/>
          <w:rtl/>
        </w:rPr>
        <w:t xml:space="preserve">(في رجل شج رجلاً -) انظر الدية</w:t>
      </w:r>
    </w:p>
    <w:p>
      <w:pPr>
        <w:pStyle w:val="BookText"/>
      </w:pPr>
      <w:r>
        <w:rPr>
          <w:rFonts w:ascii="Amiri" w:hAnsi="Amiri" w:eastAsia="Amiri" w:cs="Amiri"/>
          <w:lang w:bidi="ar-SA"/>
          <w:color w:val="111111"/>
          <w:sz w:val="28"/>
          <w:szCs w:val="28"/>
          <w:rtl/>
        </w:rPr>
        <w:t xml:space="preserve">(في رجل شج عبداً -) انظر الدية</w:t>
      </w:r>
    </w:p>
    <w:p>
      <w:pPr>
        <w:pStyle w:val="BookText"/>
      </w:pPr>
      <w:r>
        <w:rPr>
          <w:rFonts w:ascii="Amiri" w:hAnsi="Amiri" w:eastAsia="Amiri" w:cs="Amiri"/>
          <w:lang w:bidi="ar-SA"/>
          <w:color w:val="111111"/>
          <w:sz w:val="28"/>
          <w:szCs w:val="28"/>
          <w:rtl/>
        </w:rPr>
        <w:t xml:space="preserve">(في عبد شج رجلاً -) انظر الدية</w:t>
      </w:r>
    </w:p>
    <w:p>
      <w:pPr>
        <w:pStyle w:val="BookText"/>
      </w:pPr>
      <w:r>
        <w:rPr>
          <w:rFonts w:ascii="IRNazanin" w:hAnsi="IRNazanin" w:eastAsia="IRNazanin" w:cs="IRNazanin"/>
          <w:lang w:bidi="fa-IR"/>
          <w:color w:val="111111"/>
          <w:sz w:val="28"/>
          <w:szCs w:val="28"/>
          <w:rtl/>
        </w:rPr>
        <w:t xml:space="preserve">(كان النبي صلی الله علیه و اله و سلم وقع عن فرس فشج -)</w:t>
      </w:r>
    </w:p>
    <w:p>
      <w:pPr>
        <w:pStyle w:val="BookText"/>
      </w:pPr>
      <w:r>
        <w:rPr>
          <w:rFonts w:ascii="Amiri" w:hAnsi="Amiri" w:eastAsia="Amiri" w:cs="Amiri"/>
          <w:lang w:bidi="ar-SA"/>
          <w:color w:val="111111"/>
          <w:sz w:val="28"/>
          <w:szCs w:val="28"/>
          <w:rtl/>
        </w:rPr>
        <w:t xml:space="preserve">انظر الجماعة</w:t>
      </w:r>
    </w:p>
    <w:p>
      <w:pPr>
        <w:pStyle w:val="Heading3"/>
      </w:pPr>
      <w:bookmarkStart w:id="309" w:name="_Toc200"/>
      <w:r>
        <w:t>«الشجاع»</w:t>
      </w:r>
      <w:bookmarkEnd w:id="309"/>
    </w:p>
    <w:p>
      <w:pPr>
        <w:pStyle w:val="BookText"/>
      </w:pPr>
      <w:r>
        <w:rPr>
          <w:rFonts w:ascii="IRNazanin" w:hAnsi="IRNazanin" w:eastAsia="IRNazanin" w:cs="IRNazanin"/>
          <w:lang w:bidi="fa-IR"/>
          <w:color w:val="111111"/>
          <w:sz w:val="28"/>
          <w:szCs w:val="28"/>
          <w:rtl/>
        </w:rPr>
        <w:t xml:space="preserve">(ان ابن ابی طالب علیه السلام رجل شجاع ولكن لا علم له بالحرب - ) تقدم في الجهاد تحت عنوان ( اما بعد الخ)</w:t>
      </w:r>
    </w:p>
    <w:p>
      <w:pPr>
        <w:pStyle w:val="BookText"/>
      </w:pPr>
      <w:r>
        <w:rPr>
          <w:rFonts w:ascii="Amiri" w:hAnsi="Amiri" w:eastAsia="Amiri" w:cs="Amiri"/>
          <w:lang w:bidi="ar-SA"/>
          <w:color w:val="111111"/>
          <w:sz w:val="28"/>
          <w:szCs w:val="28"/>
          <w:rtl/>
        </w:rPr>
        <w:t xml:space="preserve">( المؤمن رحمة - إلى أن قال - سلط الله عليه شجاعاً ينهش ابهامه -)</w:t>
      </w:r>
    </w:p>
    <w:p>
      <w:pPr>
        <w:pStyle w:val="BookText"/>
      </w:pPr>
      <w:r>
        <w:rPr>
          <w:rFonts w:ascii="Amiri" w:hAnsi="Amiri" w:eastAsia="Amiri" w:cs="Amiri"/>
          <w:lang w:bidi="ar-SA"/>
          <w:color w:val="111111"/>
          <w:sz w:val="28"/>
          <w:szCs w:val="28"/>
          <w:rtl/>
        </w:rPr>
        <w:t xml:space="preserve">انظر قضاء حاجة المؤمن</w:t>
      </w:r>
    </w:p>
    <w:p>
      <w:pPr>
        <w:pStyle w:val="BookText"/>
      </w:pPr>
      <w:r>
        <w:rPr>
          <w:rFonts w:ascii="Amiri" w:hAnsi="Amiri" w:eastAsia="Amiri" w:cs="Amiri"/>
          <w:lang w:bidi="ar-SA"/>
          <w:color w:val="111111"/>
          <w:sz w:val="28"/>
          <w:szCs w:val="28"/>
          <w:rtl/>
        </w:rPr>
        <w:t xml:space="preserve">( من أتاه اخوه المؤمن في حاجة إلى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4668_171020"/>
    <w:bookmarkEnd w:id="54"/>
    <w:p>
      <w:pPr>
        <w:pStyle w:val="BookText"/>
      </w:pPr>
      <w:r>
        <w:rPr>
          <w:rFonts w:ascii="IRNazanin" w:hAnsi="IRNazanin" w:eastAsia="IRNazanin" w:cs="IRNazanin"/>
          <w:lang w:bidi="fa-IR"/>
          <w:color w:val="111111"/>
          <w:sz w:val="28"/>
          <w:szCs w:val="28"/>
          <w:rtl/>
        </w:rPr>
        <w:t xml:space="preserve">أن قال - سلط الله علیه شجاعاً من نار -)</w:t>
      </w:r>
    </w:p>
    <w:p>
      <w:pPr>
        <w:pStyle w:val="BookText"/>
      </w:pPr>
      <w:r>
        <w:rPr>
          <w:rFonts w:ascii="Amiri" w:hAnsi="Amiri" w:eastAsia="Amiri" w:cs="Amiri"/>
          <w:lang w:bidi="ar-SA"/>
          <w:color w:val="111111"/>
          <w:sz w:val="28"/>
          <w:szCs w:val="28"/>
          <w:rtl/>
        </w:rPr>
        <w:t xml:space="preserve">انظر قضاء حاجة المؤمن</w:t>
      </w:r>
    </w:p>
    <w:p>
      <w:pPr>
        <w:pStyle w:val="Heading3"/>
      </w:pPr>
      <w:bookmarkStart w:id="310" w:name="_Toc201"/>
      <w:r>
        <w:t>«الشجاعة»</w:t>
      </w:r>
      <w:bookmarkEnd w:id="310"/>
    </w:p>
    <w:p>
      <w:pPr>
        <w:pStyle w:val="BookText"/>
      </w:pPr>
      <w:r>
        <w:rPr>
          <w:rFonts w:ascii="IRNazanin" w:hAnsi="IRNazanin" w:eastAsia="IRNazanin" w:cs="IRNazanin"/>
          <w:lang w:bidi="fa-IR"/>
          <w:color w:val="111111"/>
          <w:sz w:val="28"/>
          <w:szCs w:val="28"/>
          <w:rtl/>
        </w:rPr>
        <w:t xml:space="preserve">«اشجع الناس من غلب هواه» (6/م)</w:t>
      </w:r>
    </w:p>
    <w:p>
      <w:pPr>
        <w:pStyle w:val="BookText"/>
      </w:pPr>
      <w:r>
        <w:rPr>
          <w:rFonts w:ascii="IRNazanin" w:hAnsi="IRNazanin" w:eastAsia="IRNazanin" w:cs="IRNazanin"/>
          <w:lang w:bidi="fa-IR"/>
          <w:color w:val="111111"/>
          <w:sz w:val="28"/>
          <w:szCs w:val="28"/>
          <w:rtl/>
        </w:rPr>
        <w:t xml:space="preserve">الفقيه ج 4 ص 282ب 176 ذیل ح16.</w:t>
      </w:r>
    </w:p>
    <w:p>
      <w:pPr>
        <w:pStyle w:val="BookText"/>
      </w:pPr>
      <w:r>
        <w:rPr>
          <w:rFonts w:ascii="Amiri" w:hAnsi="Amiri" w:eastAsia="Amiri" w:cs="Amiri"/>
          <w:lang w:bidi="ar-SA"/>
          <w:color w:val="111111"/>
          <w:sz w:val="28"/>
          <w:szCs w:val="28"/>
          <w:rtl/>
        </w:rPr>
        <w:t xml:space="preserve">( بعث عبدالله - انا اشجع منك -)</w:t>
      </w:r>
    </w:p>
    <w:p>
      <w:pPr>
        <w:pStyle w:val="BookText"/>
      </w:pPr>
      <w:r>
        <w:rPr>
          <w:rFonts w:ascii="IRNazanin" w:hAnsi="IRNazanin" w:eastAsia="IRNazanin" w:cs="IRNazanin"/>
          <w:lang w:bidi="fa-IR"/>
          <w:color w:val="111111"/>
          <w:sz w:val="28"/>
          <w:szCs w:val="28"/>
          <w:rtl/>
        </w:rPr>
        <w:t xml:space="preserve">انظر الاحتجاج</w:t>
      </w:r>
    </w:p>
    <w:p>
      <w:pPr>
        <w:pStyle w:val="BookText"/>
      </w:pPr>
      <w:r>
        <w:rPr>
          <w:rFonts w:ascii="Amiri" w:hAnsi="Amiri" w:eastAsia="Amiri" w:cs="Amiri"/>
          <w:lang w:bidi="ar-SA"/>
          <w:color w:val="111111"/>
          <w:sz w:val="28"/>
          <w:szCs w:val="28"/>
          <w:rtl/>
        </w:rPr>
        <w:t xml:space="preserve">«الشجاعة في أهل خراسان والباه في أهل بربر، والسخاء والحسد في العرب فتخيروا لنطفكم» (6)</w:t>
      </w:r>
    </w:p>
    <w:p>
      <w:pPr>
        <w:pStyle w:val="BookText"/>
      </w:pPr>
      <w:r>
        <w:rPr>
          <w:rFonts w:ascii="Amiri" w:hAnsi="Amiri" w:eastAsia="Amiri" w:cs="Amiri"/>
          <w:lang w:bidi="ar-SA"/>
          <w:color w:val="111111"/>
          <w:sz w:val="28"/>
          <w:szCs w:val="28"/>
          <w:rtl/>
        </w:rPr>
        <w:t xml:space="preserve">الفقيه ج 3 ص 303ب 144 ح33.</w:t>
      </w:r>
    </w:p>
    <w:p>
      <w:pPr>
        <w:pStyle w:val="BookText"/>
      </w:pPr>
      <w:r>
        <w:rPr>
          <w:rFonts w:ascii="Amiri" w:hAnsi="Amiri" w:eastAsia="Amiri" w:cs="Amiri"/>
          <w:lang w:bidi="ar-SA"/>
          <w:color w:val="111111"/>
          <w:sz w:val="28"/>
          <w:szCs w:val="28"/>
          <w:rtl/>
        </w:rPr>
        <w:t xml:space="preserve">( الشيب في - إلى أن قال - وفي الذوائب شجاعة -) انظر الشيبة</w:t>
      </w:r>
    </w:p>
    <w:p>
      <w:pPr>
        <w:pStyle w:val="BookText"/>
      </w:pPr>
      <w:r>
        <w:rPr>
          <w:rFonts w:ascii="Amiri" w:hAnsi="Amiri" w:eastAsia="Amiri" w:cs="Amiri"/>
          <w:lang w:bidi="ar-SA"/>
          <w:color w:val="111111"/>
          <w:sz w:val="28"/>
          <w:szCs w:val="28"/>
          <w:rtl/>
        </w:rPr>
        <w:t xml:space="preserve">(نحن في العلم والشجاعة سواء -)</w:t>
      </w:r>
    </w:p>
    <w:p>
      <w:pPr>
        <w:pStyle w:val="BookText"/>
      </w:pPr>
      <w:r>
        <w:rPr>
          <w:rFonts w:ascii="Amiri" w:hAnsi="Amiri" w:eastAsia="Amiri" w:cs="Amiri"/>
          <w:lang w:bidi="ar-SA"/>
          <w:color w:val="111111"/>
          <w:sz w:val="28"/>
          <w:szCs w:val="28"/>
          <w:rtl/>
        </w:rPr>
        <w:t xml:space="preserve">انظر الحجة</w:t>
      </w:r>
    </w:p>
    <w:p>
      <w:pPr>
        <w:pStyle w:val="Heading3"/>
      </w:pPr>
      <w:bookmarkStart w:id="311" w:name="_Toc202"/>
      <w:r>
        <w:t>«الشجر»</w:t>
      </w:r>
      <w:bookmarkEnd w:id="311"/>
    </w:p>
    <w:p>
      <w:pPr>
        <w:pStyle w:val="BookText"/>
      </w:pPr>
      <w:r>
        <w:rPr>
          <w:rFonts w:ascii="Amiri" w:hAnsi="Amiri" w:eastAsia="Amiri" w:cs="Amiri"/>
          <w:lang w:bidi="ar-SA"/>
          <w:color w:val="111111"/>
          <w:sz w:val="28"/>
          <w:szCs w:val="28"/>
          <w:rtl/>
        </w:rPr>
        <w:t xml:space="preserve">(أقبل أبو جعفر - إلى أن قال - كما يعلو شجرها على كل شجر -) انظر الكبائر</w:t>
      </w:r>
    </w:p>
    <w:p>
      <w:pPr>
        <w:pStyle w:val="BookText"/>
      </w:pPr>
      <w:r>
        <w:rPr>
          <w:rFonts w:ascii="Amiri" w:hAnsi="Amiri" w:eastAsia="Amiri" w:cs="Amiri"/>
          <w:lang w:bidi="ar-SA"/>
          <w:color w:val="111111"/>
          <w:sz w:val="28"/>
          <w:szCs w:val="28"/>
          <w:rtl/>
        </w:rPr>
        <w:t xml:space="preserve">(اما تعلم - إلى أن قال - كما يتحات ورق الشجر -) انظر المصافحة</w:t>
      </w:r>
    </w:p>
    <w:p>
      <w:pPr>
        <w:pStyle w:val="BookText"/>
      </w:pPr>
      <w:r>
        <w:rPr>
          <w:rFonts w:ascii="Amiri" w:hAnsi="Amiri" w:eastAsia="Amiri" w:cs="Amiri"/>
          <w:lang w:bidi="ar-SA"/>
          <w:color w:val="111111"/>
          <w:sz w:val="28"/>
          <w:szCs w:val="28"/>
          <w:rtl/>
        </w:rPr>
        <w:t xml:space="preserve">( أما علمت - إلى أن قال - كما يتحات الورق عن الشجر -) انظر المصافحة</w:t>
      </w:r>
    </w:p>
    <w:p>
      <w:pPr>
        <w:pStyle w:val="BookText"/>
      </w:pPr>
      <w:r>
        <w:rPr>
          <w:rFonts w:ascii="Amiri" w:hAnsi="Amiri" w:eastAsia="Amiri" w:cs="Amiri"/>
          <w:lang w:bidi="ar-SA"/>
          <w:color w:val="111111"/>
          <w:sz w:val="28"/>
          <w:szCs w:val="28"/>
          <w:rtl/>
        </w:rPr>
        <w:t xml:space="preserve">(ان العرب - إلى أن قال - يأخذون من لحاء شجر الحرم -) انظر الحرم</w:t>
      </w:r>
    </w:p>
    <w:p>
      <w:pPr>
        <w:pStyle w:val="BookText"/>
      </w:pPr>
      <w:r>
        <w:rPr>
          <w:rFonts w:ascii="Amiri" w:hAnsi="Amiri" w:eastAsia="Amiri" w:cs="Amiri"/>
          <w:lang w:bidi="ar-SA"/>
          <w:color w:val="111111"/>
          <w:sz w:val="28"/>
          <w:szCs w:val="28"/>
          <w:rtl/>
        </w:rPr>
        <w:t xml:space="preserve">( ان الله لا يوصف - إلى أن قال - كما يتحات الورق عن الشجر -)</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 أن الله لا يقدر - إلى أن قال - كما تتحات الريح الشديدة الورق عن الشجر -) انظر المصافحة</w:t>
      </w:r>
    </w:p>
    <w:p>
      <w:pPr>
        <w:pStyle w:val="BookText"/>
      </w:pPr>
      <w:r>
        <w:rPr>
          <w:rFonts w:ascii="Amiri" w:hAnsi="Amiri" w:eastAsia="Amiri" w:cs="Amiri"/>
          <w:lang w:bidi="ar-SA"/>
          <w:color w:val="111111"/>
          <w:sz w:val="28"/>
          <w:szCs w:val="28"/>
          <w:rtl/>
        </w:rPr>
        <w:t xml:space="preserve">( ان المؤمن - إلى أن قال - كما يتحات الورق من الشجر -) انظر المصافحة</w:t>
      </w:r>
    </w:p>
    <w:p>
      <w:pPr>
        <w:pStyle w:val="BookText"/>
      </w:pPr>
      <w:r>
        <w:rPr>
          <w:rFonts w:ascii="Amiri" w:hAnsi="Amiri" w:eastAsia="Amiri" w:cs="Amiri"/>
          <w:lang w:bidi="ar-SA"/>
          <w:color w:val="111111"/>
          <w:sz w:val="28"/>
          <w:szCs w:val="28"/>
          <w:rtl/>
        </w:rPr>
        <w:t xml:space="preserve">(ان المؤمنين - إلى أن قال - كما يتحات الورق من الشجر -) انظر المصافحة</w:t>
      </w:r>
    </w:p>
    <w:p>
      <w:pPr>
        <w:pStyle w:val="BookText"/>
      </w:pPr>
      <w:r>
        <w:rPr>
          <w:rFonts w:ascii="Amiri" w:hAnsi="Amiri" w:eastAsia="Amiri" w:cs="Amiri"/>
          <w:lang w:bidi="ar-SA"/>
          <w:color w:val="111111"/>
          <w:sz w:val="28"/>
          <w:szCs w:val="28"/>
          <w:rtl/>
        </w:rPr>
        <w:t xml:space="preserve">(ان المؤمنين - إلى أن قال - كما يتساقط الورق من الشجر -)</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 اولئك الذين - إلى أن قال - حتى يحكمون فيما بينهم -) انظر الحجة</w:t>
      </w:r>
    </w:p>
    <w:p>
      <w:pPr>
        <w:pStyle w:val="BookText"/>
      </w:pPr>
      <w:r>
        <w:rPr>
          <w:rFonts w:ascii="Amiri" w:hAnsi="Amiri" w:eastAsia="Amiri" w:cs="Amiri"/>
          <w:lang w:bidi="ar-SA"/>
          <w:color w:val="111111"/>
          <w:sz w:val="28"/>
          <w:szCs w:val="28"/>
          <w:rtl/>
        </w:rPr>
        <w:t xml:space="preserve">( الرجل يدخل مكة فيقطع من شجرها -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(زاملت ابا جعفر - إلى أن قال - كما يتحات الورق عن الشجر -)</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(زاملت ابا جعفر - إلى أن قال - كما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4668_171022"/>
    <w:bookmarkEnd w:id="55"/>
    <w:p>
      <w:pPr>
        <w:pStyle w:val="BookText"/>
      </w:pPr>
      <w:r>
        <w:rPr>
          <w:rFonts w:ascii="Amiri" w:hAnsi="Amiri" w:eastAsia="Amiri" w:cs="Amiri"/>
          <w:lang w:bidi="ar-SA"/>
          <w:color w:val="111111"/>
          <w:sz w:val="28"/>
          <w:szCs w:val="28"/>
          <w:rtl/>
        </w:rPr>
        <w:t xml:space="preserve">يتناثر الورق من الشجر -) انظر المصافحة</w:t>
      </w:r>
    </w:p>
    <w:p>
      <w:pPr>
        <w:pStyle w:val="BookText"/>
      </w:pPr>
      <w:r>
        <w:rPr>
          <w:rFonts w:ascii="Amiri" w:hAnsi="Amiri" w:eastAsia="Amiri" w:cs="Amiri"/>
          <w:lang w:bidi="ar-SA"/>
          <w:color w:val="111111"/>
          <w:sz w:val="28"/>
          <w:szCs w:val="28"/>
          <w:rtl/>
        </w:rPr>
        <w:t xml:space="preserve">(سألتني امرأة-إلى أن قال - ان الله لم يضرب الامثال للشجر -) انظر الحدود</w:t>
      </w:r>
    </w:p>
    <w:p>
      <w:pPr>
        <w:pStyle w:val="BookText"/>
      </w:pPr>
      <w:r>
        <w:rPr>
          <w:rFonts w:ascii="Amiri" w:hAnsi="Amiri" w:eastAsia="Amiri" w:cs="Amiri"/>
          <w:lang w:bidi="ar-SA"/>
          <w:color w:val="111111"/>
          <w:sz w:val="28"/>
          <w:szCs w:val="28"/>
          <w:rtl/>
        </w:rPr>
        <w:t xml:space="preserve">( عليكم بألبان البقر فانها تخلط مع كل الشجر -) انظر اللبن</w:t>
      </w:r>
    </w:p>
    <w:p>
      <w:pPr>
        <w:pStyle w:val="BookText"/>
      </w:pPr>
      <w:r>
        <w:rPr>
          <w:rFonts w:ascii="Amiri" w:hAnsi="Amiri" w:eastAsia="Amiri" w:cs="Amiri"/>
          <w:lang w:bidi="ar-SA"/>
          <w:color w:val="111111"/>
          <w:sz w:val="28"/>
          <w:szCs w:val="28"/>
          <w:rtl/>
        </w:rPr>
        <w:t xml:space="preserve">(عن الرجل يدخل مكة فيقطع من شجرها -) انظر مكة</w:t>
      </w:r>
    </w:p>
    <w:p>
      <w:pPr>
        <w:pStyle w:val="BookText"/>
      </w:pPr>
      <w:r>
        <w:rPr>
          <w:rFonts w:ascii="Amiri" w:hAnsi="Amiri" w:eastAsia="Amiri" w:cs="Amiri"/>
          <w:lang w:bidi="ar-SA"/>
          <w:color w:val="111111"/>
          <w:sz w:val="28"/>
          <w:szCs w:val="28"/>
          <w:rtl/>
        </w:rPr>
        <w:t xml:space="preserve">(عن شجر الغضاة -) انظر الزكاة</w:t>
      </w:r>
    </w:p>
    <w:p>
      <w:pPr>
        <w:pStyle w:val="BookText"/>
      </w:pPr>
      <w:r>
        <w:rPr>
          <w:rFonts w:ascii="Amiri" w:hAnsi="Amiri" w:eastAsia="Amiri" w:cs="Amiri"/>
          <w:lang w:bidi="ar-SA"/>
          <w:color w:val="111111"/>
          <w:sz w:val="28"/>
          <w:szCs w:val="28"/>
          <w:rtl/>
        </w:rPr>
        <w:t xml:space="preserve">(عن ورق الشجر -) انظر البيع</w:t>
      </w:r>
    </w:p>
    <w:p>
      <w:pPr>
        <w:pStyle w:val="BookText"/>
      </w:pPr>
      <w:r>
        <w:rPr>
          <w:rFonts w:ascii="Amiri" w:hAnsi="Amiri" w:eastAsia="Amiri" w:cs="Amiri"/>
          <w:lang w:bidi="ar-SA"/>
          <w:color w:val="111111"/>
          <w:sz w:val="28"/>
          <w:szCs w:val="28"/>
          <w:rtl/>
        </w:rPr>
        <w:t xml:space="preserve">(في ثمر الشجر لا بأس -) انظر الثمرة</w:t>
      </w:r>
    </w:p>
    <w:p>
      <w:pPr>
        <w:pStyle w:val="BookText"/>
      </w:pPr>
      <w:r>
        <w:rPr>
          <w:rFonts w:ascii="Amiri" w:hAnsi="Amiri" w:eastAsia="Amiri" w:cs="Amiri"/>
          <w:lang w:bidi="ar-SA"/>
          <w:color w:val="111111"/>
          <w:sz w:val="28"/>
          <w:szCs w:val="28"/>
          <w:rtl/>
        </w:rPr>
        <w:t xml:space="preserve">(في رجل باع بستاناً له فيه شجر -)</w:t>
      </w:r>
    </w:p>
    <w:p>
      <w:pPr>
        <w:pStyle w:val="BookText"/>
      </w:pPr>
      <w:r>
        <w:rPr>
          <w:rFonts w:ascii="IRNazanin" w:hAnsi="IRNazanin" w:eastAsia="IRNazanin" w:cs="IRNazanin"/>
          <w:lang w:bidi="fa-IR"/>
          <w:color w:val="111111"/>
          <w:sz w:val="28"/>
          <w:szCs w:val="28"/>
          <w:rtl/>
        </w:rPr>
        <w:t xml:space="preserve">انظر البستان</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إلى أن قال - ولا تقطعوا شجراً -) انظر السرية</w:t>
      </w:r>
    </w:p>
    <w:p>
      <w:pPr>
        <w:pStyle w:val="BookText"/>
      </w:pPr>
      <w:r>
        <w:rPr>
          <w:rFonts w:ascii="Amiri" w:hAnsi="Amiri" w:eastAsia="Amiri" w:cs="Amiri"/>
          <w:lang w:bidi="ar-SA"/>
          <w:color w:val="111111"/>
          <w:sz w:val="28"/>
          <w:szCs w:val="28"/>
          <w:rtl/>
        </w:rPr>
        <w:t xml:space="preserve">(كان المسلمون - إلى أن قال - ومروا بمكان كثير الشجر -) انظر المصافحة</w:t>
      </w:r>
    </w:p>
    <w:p>
      <w:pPr>
        <w:pStyle w:val="BookText"/>
      </w:pPr>
      <w:r>
        <w:rPr>
          <w:rFonts w:ascii="Amiri" w:hAnsi="Amiri" w:eastAsia="Amiri" w:cs="Amiri"/>
          <w:lang w:bidi="ar-SA"/>
          <w:color w:val="111111"/>
          <w:sz w:val="28"/>
          <w:szCs w:val="28"/>
          <w:rtl/>
        </w:rPr>
        <w:t xml:space="preserve">(لا تنزع من شجر مكة -) انظر مكة</w:t>
      </w:r>
    </w:p>
    <w:p>
      <w:pPr>
        <w:pStyle w:val="BookText"/>
      </w:pPr>
      <w:r>
        <w:rPr>
          <w:rFonts w:ascii="Amiri" w:hAnsi="Amiri" w:eastAsia="Amiri" w:cs="Amiri"/>
          <w:lang w:bidi="ar-SA"/>
          <w:color w:val="111111"/>
          <w:sz w:val="28"/>
          <w:szCs w:val="28"/>
          <w:rtl/>
        </w:rPr>
        <w:t xml:space="preserve">(لا ينزع من شجر مكة -) انظر مكة</w:t>
      </w:r>
    </w:p>
    <w:p>
      <w:pPr>
        <w:pStyle w:val="BookText"/>
      </w:pPr>
      <w:r>
        <w:rPr>
          <w:rFonts w:ascii="IRNazanin" w:hAnsi="IRNazanin" w:eastAsia="IRNazanin" w:cs="IRNazanin"/>
          <w:lang w:bidi="fa-IR"/>
          <w:color w:val="111111"/>
          <w:sz w:val="28"/>
          <w:szCs w:val="28"/>
          <w:rtl/>
        </w:rPr>
        <w:t xml:space="preserve">(لقى النبي صلی الله علیه و اله و سلم- إلى أن قال - كما يتحات ورق الشجر -) انظر المصافحة</w:t>
      </w:r>
    </w:p>
    <w:p>
      <w:pPr>
        <w:pStyle w:val="BookText"/>
      </w:pPr>
      <w:r>
        <w:rPr>
          <w:rFonts w:ascii="Amiri" w:hAnsi="Amiri" w:eastAsia="Amiri" w:cs="Amiri"/>
          <w:lang w:bidi="ar-SA"/>
          <w:color w:val="111111"/>
          <w:sz w:val="28"/>
          <w:szCs w:val="28"/>
          <w:rtl/>
        </w:rPr>
        <w:t xml:space="preserve">(ما أكل الورق والشجر -) انظر الصلاة</w:t>
      </w:r>
    </w:p>
    <w:p>
      <w:pPr>
        <w:pStyle w:val="BookText"/>
      </w:pPr>
      <w:r>
        <w:rPr>
          <w:rFonts w:ascii="Amiri" w:hAnsi="Amiri" w:eastAsia="Amiri" w:cs="Amiri"/>
          <w:lang w:bidi="ar-SA"/>
          <w:color w:val="111111"/>
          <w:sz w:val="28"/>
          <w:szCs w:val="28"/>
          <w:rtl/>
        </w:rPr>
        <w:t xml:space="preserve">( ما من مسلم - إلى أن قال - كما يتناثر الورق من الشجر -) انظر المصافحة</w:t>
      </w:r>
    </w:p>
    <w:p>
      <w:pPr>
        <w:pStyle w:val="BookText"/>
      </w:pPr>
      <w:r>
        <w:rPr>
          <w:rFonts w:ascii="IRNazanin" w:hAnsi="IRNazanin" w:eastAsia="IRNazanin" w:cs="IRNazanin"/>
          <w:lang w:bidi="fa-IR"/>
          <w:color w:val="111111"/>
          <w:sz w:val="28"/>
          <w:szCs w:val="28"/>
          <w:rtl/>
        </w:rPr>
        <w:t xml:space="preserve">( من غرس شجراً أو -) انظر الارض</w:t>
      </w:r>
    </w:p>
    <w:p>
      <w:pPr>
        <w:pStyle w:val="BookText"/>
      </w:pPr>
      <w:r>
        <w:rPr>
          <w:rFonts w:ascii="Amiri" w:hAnsi="Amiri" w:eastAsia="Amiri" w:cs="Amiri"/>
          <w:lang w:bidi="ar-SA"/>
          <w:color w:val="111111"/>
          <w:sz w:val="28"/>
          <w:szCs w:val="28"/>
          <w:rtl/>
        </w:rPr>
        <w:t xml:space="preserve">( من غرس شجراً بديا -) انظر الارض</w:t>
      </w:r>
    </w:p>
    <w:p>
      <w:pPr>
        <w:pStyle w:val="BookText"/>
      </w:pPr>
      <w:r>
        <w:rPr>
          <w:rFonts w:ascii="IRNazanin" w:hAnsi="IRNazanin" w:eastAsia="IRNazanin" w:cs="IRNazanin"/>
          <w:lang w:bidi="fa-IR"/>
          <w:color w:val="111111"/>
          <w:sz w:val="28"/>
          <w:szCs w:val="28"/>
          <w:rtl/>
        </w:rPr>
        <w:t xml:space="preserve">( من غرس شجراً ندیا -) انظر الأرض</w:t>
      </w:r>
    </w:p>
    <w:p>
      <w:pPr>
        <w:pStyle w:val="Heading3"/>
      </w:pPr>
      <w:bookmarkStart w:id="312" w:name="_Toc203"/>
      <w:r>
        <w:t>«الشجرة»</w:t>
      </w:r>
      <w:bookmarkEnd w:id="312"/>
    </w:p>
    <w:p>
      <w:pPr>
        <w:pStyle w:val="BookText"/>
      </w:pPr>
      <w:r>
        <w:rPr>
          <w:rFonts w:ascii="Amiri" w:hAnsi="Amiri" w:eastAsia="Amiri" w:cs="Amiri"/>
          <w:lang w:bidi="ar-SA"/>
          <w:color w:val="111111"/>
          <w:sz w:val="28"/>
          <w:szCs w:val="28"/>
          <w:rtl/>
        </w:rPr>
        <w:t xml:space="preserve">( اذا صليت عند الشجرة -) انظر التلبية</w:t>
      </w:r>
    </w:p>
    <w:p>
      <w:pPr>
        <w:pStyle w:val="BookText"/>
      </w:pPr>
      <w:r>
        <w:rPr>
          <w:rFonts w:ascii="Amiri" w:hAnsi="Amiri" w:eastAsia="Amiri" w:cs="Amiri"/>
          <w:lang w:bidi="ar-SA"/>
          <w:color w:val="111111"/>
          <w:sz w:val="28"/>
          <w:szCs w:val="28"/>
          <w:rtl/>
        </w:rPr>
        <w:t xml:space="preserve">( اذا كان في دار الرجل شجرة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(اذا كان يوم التروية فاصنع كما صنعت بالشجرة -) انظر التروية</w:t>
      </w:r>
    </w:p>
    <w:p>
      <w:pPr>
        <w:pStyle w:val="BookText"/>
      </w:pPr>
      <w:r>
        <w:rPr>
          <w:rFonts w:ascii="Amiri" w:hAnsi="Amiri" w:eastAsia="Amiri" w:cs="Amiri"/>
          <w:lang w:bidi="ar-SA"/>
          <w:color w:val="111111"/>
          <w:sz w:val="28"/>
          <w:szCs w:val="28"/>
          <w:rtl/>
        </w:rPr>
        <w:t xml:space="preserve">( الله نور السماوات - إلى أن قال - توقد من شجرة -) انظر الحجة</w:t>
      </w:r>
    </w:p>
    <w:p>
      <w:pPr>
        <w:pStyle w:val="BookText"/>
      </w:pPr>
      <w:r>
        <w:rPr>
          <w:rFonts w:ascii="Amiri" w:hAnsi="Amiri" w:eastAsia="Amiri" w:cs="Amiri"/>
          <w:lang w:bidi="ar-SA"/>
          <w:color w:val="111111"/>
          <w:sz w:val="28"/>
          <w:szCs w:val="28"/>
          <w:rtl/>
        </w:rPr>
        <w:t xml:space="preserve">(ان آدم لما اكل من الشجرة دب ذلك في عروقه ) يأتي في الغسل تحت عنوان (جاء نفر الخ)</w:t>
      </w:r>
    </w:p>
    <w:p>
      <w:pPr>
        <w:pStyle w:val="BookText"/>
      </w:pPr>
      <w:r>
        <w:rPr>
          <w:rFonts w:ascii="Amiri" w:hAnsi="Amiri" w:eastAsia="Amiri" w:cs="Amiri"/>
          <w:lang w:bidi="ar-SA"/>
          <w:color w:val="111111"/>
          <w:sz w:val="28"/>
          <w:szCs w:val="28"/>
          <w:rtl/>
        </w:rPr>
        <w:t xml:space="preserve">(ان في الجنة لشجرة -) انظر المؤمن</w:t>
      </w:r>
    </w:p>
    <w:p>
      <w:pPr>
        <w:pStyle w:val="BookText"/>
      </w:pPr>
      <w:r>
        <w:rPr>
          <w:rFonts w:ascii="Amiri" w:hAnsi="Amiri" w:eastAsia="Amiri" w:cs="Amiri"/>
          <w:lang w:bidi="ar-SA"/>
          <w:color w:val="111111"/>
          <w:sz w:val="28"/>
          <w:szCs w:val="28"/>
          <w:rtl/>
        </w:rPr>
        <w:t xml:space="preserve">( ان الله عهد الى آدم أن لا يقرب هذه الشجرة ) انظر الحجة</w:t>
      </w:r>
    </w:p>
    <w:p>
      <w:pPr>
        <w:pStyle w:val="BookText"/>
      </w:pPr>
      <w:r>
        <w:rPr>
          <w:rFonts w:ascii="Amiri" w:hAnsi="Amiri" w:eastAsia="Amiri" w:cs="Amiri"/>
          <w:lang w:bidi="ar-SA"/>
          <w:color w:val="111111"/>
          <w:sz w:val="28"/>
          <w:szCs w:val="28"/>
          <w:rtl/>
        </w:rPr>
        <w:t xml:space="preserve">(أن من قلع شجرة -) انظر الحرم</w:t>
      </w:r>
    </w:p>
    <w:p>
      <w:pPr>
        <w:pStyle w:val="BookText"/>
      </w:pPr>
      <w:r>
        <w:rPr>
          <w:rFonts w:ascii="Amiri" w:hAnsi="Amiri" w:eastAsia="Amiri" w:cs="Amiri"/>
          <w:lang w:bidi="ar-SA"/>
          <w:color w:val="111111"/>
          <w:sz w:val="28"/>
          <w:szCs w:val="28"/>
          <w:rtl/>
        </w:rPr>
        <w:t xml:space="preserve">( أنا أهل البيت شجرة -) انظر الحجة</w:t>
      </w:r>
    </w:p>
    <w:p>
      <w:pPr>
        <w:pStyle w:val="BookText"/>
      </w:pPr>
      <w:r>
        <w:rPr>
          <w:rFonts w:ascii="IRNazanin" w:hAnsi="IRNazanin" w:eastAsia="IRNazanin" w:cs="IRNazanin"/>
          <w:lang w:bidi="fa-IR"/>
          <w:color w:val="111111"/>
          <w:sz w:val="28"/>
          <w:szCs w:val="28"/>
          <w:rtl/>
        </w:rPr>
        <w:t xml:space="preserve">(انا نروی - إلى أن قال - بثيابه الى الشجرة -) انظر الاحرام</w:t>
      </w:r>
    </w:p>
    <w:p>
      <w:pPr>
        <w:pStyle w:val="BookText"/>
      </w:pPr>
      <w:r>
        <w:rPr>
          <w:rFonts w:ascii="Amiri" w:hAnsi="Amiri" w:eastAsia="Amiri" w:cs="Amiri"/>
          <w:lang w:bidi="ar-SA"/>
          <w:color w:val="111111"/>
          <w:sz w:val="28"/>
          <w:szCs w:val="28"/>
          <w:rtl/>
        </w:rPr>
        <w:t xml:space="preserve">( أنه صلى ركعتين في مسجد الشجرة -)</w:t>
      </w:r>
    </w:p>
    <w:p>
      <w:pPr>
        <w:pStyle w:val="BookText"/>
      </w:pPr>
      <w:r>
        <w:rPr>
          <w:rFonts w:ascii="IRNazanin" w:hAnsi="IRNazanin" w:eastAsia="IRNazanin" w:cs="IRNazanin"/>
          <w:lang w:bidi="fa-IR"/>
          <w:color w:val="111111"/>
          <w:sz w:val="28"/>
          <w:szCs w:val="28"/>
          <w:rtl/>
        </w:rPr>
        <w:t xml:space="preserve">انظر الاحرام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أنه صلى ركعتين وعقد في مسجد الشجرة -) انظر الاحرام</w:t>
      </w:r>
    </w:p>
    <w:p>
      <w:pPr>
        <w:pStyle w:val="BookText"/>
      </w:pPr>
      <w:r>
        <w:rPr>
          <w:rFonts w:ascii="Amiri" w:hAnsi="Amiri" w:eastAsia="Amiri" w:cs="Amiri"/>
          <w:lang w:bidi="ar-SA"/>
          <w:color w:val="111111"/>
          <w:sz w:val="28"/>
          <w:szCs w:val="28"/>
          <w:rtl/>
        </w:rPr>
        <w:t xml:space="preserve">( جاء نفر من اليهود - إلى أن قال - ان آدم لما اكل من الشجرة بقي في بطنه ثلاثين -) انظر الصوم</w:t>
      </w:r>
    </w:p>
    <w:p>
      <w:pPr>
        <w:pStyle w:val="BookText"/>
      </w:pPr>
      <w:r>
        <w:rPr>
          <w:rFonts w:ascii="Amiri" w:hAnsi="Amiri" w:eastAsia="Amiri" w:cs="Amiri"/>
          <w:lang w:bidi="ar-SA"/>
          <w:color w:val="111111"/>
          <w:sz w:val="28"/>
          <w:szCs w:val="28"/>
          <w:rtl/>
        </w:rPr>
        <w:t xml:space="preserve">(خرجت مع أبي عبدالله حتى أتينا الشجرة -) انظر السفر</w:t>
      </w:r>
    </w:p>
    <w:p>
      <w:pPr>
        <w:pStyle w:val="BookText"/>
      </w:pPr>
      <w:r>
        <w:rPr>
          <w:rFonts w:ascii="IRNazanin" w:hAnsi="IRNazanin" w:eastAsia="IRNazanin" w:cs="IRNazanin"/>
          <w:lang w:bidi="fa-IR"/>
          <w:color w:val="111111"/>
          <w:sz w:val="28"/>
          <w:szCs w:val="28"/>
          <w:rtl/>
        </w:rPr>
        <w:t xml:space="preserve">( ذكر ابو الخطاب - إلى أن قال - صلی المغرب بالشجرة -) انظر المغرب</w:t>
      </w:r>
    </w:p>
    <w:p>
      <w:pPr>
        <w:pStyle w:val="BookText"/>
      </w:pPr>
      <w:r>
        <w:rPr>
          <w:rFonts w:ascii="Amiri" w:hAnsi="Amiri" w:eastAsia="Amiri" w:cs="Amiri"/>
          <w:lang w:bidi="ar-SA"/>
          <w:color w:val="111111"/>
          <w:sz w:val="28"/>
          <w:szCs w:val="28"/>
          <w:rtl/>
        </w:rPr>
        <w:t xml:space="preserve">( رجل دخل مسجد الشجرة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(شجرة اصلها -) انظر الحرم</w:t>
      </w:r>
    </w:p>
    <w:p>
      <w:pPr>
        <w:pStyle w:val="BookText"/>
      </w:pPr>
      <w:r>
        <w:rPr>
          <w:rFonts w:ascii="IRNazanin" w:hAnsi="IRNazanin" w:eastAsia="IRNazanin" w:cs="IRNazanin"/>
          <w:lang w:bidi="fa-IR"/>
          <w:color w:val="111111"/>
          <w:sz w:val="28"/>
          <w:szCs w:val="28"/>
          <w:rtl/>
        </w:rPr>
        <w:t xml:space="preserve">(طوبی شجرة في الجنة أصلها في دار النبي صلی الله علیه و اله و سلم - ) يأتي في المؤمن تحت عنوان (ان لاهل الدین علامات الخ)</w:t>
      </w:r>
    </w:p>
    <w:p>
      <w:pPr>
        <w:pStyle w:val="BookText"/>
      </w:pPr>
      <w:r>
        <w:rPr>
          <w:rFonts w:ascii="Amiri" w:hAnsi="Amiri" w:eastAsia="Amiri" w:cs="Amiri"/>
          <w:lang w:bidi="ar-SA"/>
          <w:color w:val="111111"/>
          <w:sz w:val="28"/>
          <w:szCs w:val="28"/>
          <w:rtl/>
        </w:rPr>
        <w:t xml:space="preserve">(عن التهيوء - إلى أن قال - مسجد الشجرة -) انظر الاحرام</w:t>
      </w:r>
    </w:p>
    <w:p>
      <w:pPr>
        <w:pStyle w:val="BookText"/>
      </w:pPr>
      <w:r>
        <w:rPr>
          <w:rFonts w:ascii="Amiri" w:hAnsi="Amiri" w:eastAsia="Amiri" w:cs="Amiri"/>
          <w:lang w:bidi="ar-SA"/>
          <w:color w:val="111111"/>
          <w:sz w:val="28"/>
          <w:szCs w:val="28"/>
          <w:rtl/>
        </w:rPr>
        <w:t xml:space="preserve">(عن شجرة أصلها في الحرم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(عن قطع الشجرة قال : لا باس» (6)</w:t>
      </w:r>
    </w:p>
    <w:p>
      <w:pPr>
        <w:pStyle w:val="BookText"/>
      </w:pPr>
      <w:r>
        <w:rPr>
          <w:rFonts w:ascii="IRNazanin" w:hAnsi="IRNazanin" w:eastAsia="IRNazanin" w:cs="IRNazanin"/>
          <w:lang w:bidi="fa-IR"/>
          <w:color w:val="111111"/>
          <w:sz w:val="28"/>
          <w:szCs w:val="28"/>
          <w:rtl/>
        </w:rPr>
        <w:t xml:space="preserve">الكافي ج 5 ص 264 ك17 ب126 ذیل ح8.</w:t>
      </w:r>
    </w:p>
    <w:p>
      <w:pPr>
        <w:pStyle w:val="BookText"/>
      </w:pPr>
      <w:r>
        <w:rPr>
          <w:rFonts w:ascii="Amiri" w:hAnsi="Amiri" w:eastAsia="Amiri" w:cs="Amiri"/>
          <w:lang w:bidi="ar-SA"/>
          <w:color w:val="111111"/>
          <w:sz w:val="28"/>
          <w:szCs w:val="28"/>
          <w:rtl/>
        </w:rPr>
        <w:t xml:space="preserve">( عن النساء - إلى أن قال - فاذا وردن الشجرة -) انظر الحج</w:t>
      </w:r>
    </w:p>
    <w:p>
      <w:pPr>
        <w:pStyle w:val="BookText"/>
      </w:pPr>
      <w:r>
        <w:rPr>
          <w:rFonts w:ascii="Amiri" w:hAnsi="Amiri" w:eastAsia="Amiri" w:cs="Amiri"/>
          <w:lang w:bidi="ar-SA"/>
          <w:color w:val="111111"/>
          <w:sz w:val="28"/>
          <w:szCs w:val="28"/>
          <w:rtl/>
        </w:rPr>
        <w:t xml:space="preserve">(في رجل أبصر - إلى أن قال - حتى وقع على شجرة -) انظر الصيد</w:t>
      </w:r>
    </w:p>
    <w:p>
      <w:pPr>
        <w:pStyle w:val="BookText"/>
      </w:pPr>
      <w:r>
        <w:rPr>
          <w:rFonts w:ascii="Amiri" w:hAnsi="Amiri" w:eastAsia="Amiri" w:cs="Amiri"/>
          <w:lang w:bidi="ar-SA"/>
          <w:color w:val="111111"/>
          <w:sz w:val="28"/>
          <w:szCs w:val="28"/>
          <w:rtl/>
        </w:rPr>
        <w:t xml:space="preserve">(في رجل دخل مسجد الشجرة - ) تقدم في الاحرام تحت عنوان ( رجل دخل الخ)</w:t>
      </w:r>
    </w:p>
    <w:p>
      <w:pPr>
        <w:pStyle w:val="BookText"/>
      </w:pPr>
      <w:r>
        <w:rPr>
          <w:rFonts w:ascii="Amiri" w:hAnsi="Amiri" w:eastAsia="Amiri" w:cs="Amiri"/>
          <w:lang w:bidi="ar-SA"/>
          <w:color w:val="111111"/>
          <w:sz w:val="28"/>
          <w:szCs w:val="28"/>
          <w:rtl/>
        </w:rPr>
        <w:t xml:space="preserve">(في رجل صلى الظهر في مسجد الشجرة -) انظر الاحرام</w:t>
      </w:r>
    </w:p>
    <w:p>
      <w:pPr>
        <w:pStyle w:val="BookText"/>
      </w:pPr>
      <w:r>
        <w:rPr>
          <w:rFonts w:ascii="Amiri" w:hAnsi="Amiri" w:eastAsia="Amiri" w:cs="Amiri"/>
          <w:lang w:bidi="ar-SA"/>
          <w:color w:val="111111"/>
          <w:sz w:val="28"/>
          <w:szCs w:val="28"/>
          <w:rtl/>
        </w:rPr>
        <w:t xml:space="preserve">( في رجل صلى في مسجد الشجرة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(في الشجرة يقلعها -) انظر الحرم</w:t>
      </w:r>
    </w:p>
    <w:p>
      <w:pPr>
        <w:pStyle w:val="BookText"/>
      </w:pPr>
      <w:r>
        <w:rPr>
          <w:rFonts w:ascii="Amiri" w:hAnsi="Amiri" w:eastAsia="Amiri" w:cs="Amiri"/>
          <w:lang w:bidi="ar-SA"/>
          <w:color w:val="111111"/>
          <w:sz w:val="28"/>
          <w:szCs w:val="28"/>
          <w:rtl/>
        </w:rPr>
        <w:t xml:space="preserve">(فيمن عقد الإحرام في مسجد الشجرة)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(كان لي ابن عم - إلى أن قال - اذهب الى تلك الشجرة -) انظر الحجة</w:t>
      </w:r>
    </w:p>
    <w:p>
      <w:pPr>
        <w:pStyle w:val="BookText"/>
      </w:pPr>
      <w:r>
        <w:rPr>
          <w:rFonts w:ascii="IRNazanin" w:hAnsi="IRNazanin" w:eastAsia="IRNazanin" w:cs="IRNazanin"/>
          <w:lang w:bidi="fa-IR"/>
          <w:color w:val="111111"/>
          <w:sz w:val="28"/>
          <w:szCs w:val="28"/>
          <w:rtl/>
        </w:rPr>
        <w:t xml:space="preserve">(کره أن يحدث الرجل تحت شجرة مثمرة -) انظر الحدث</w:t>
      </w:r>
    </w:p>
    <w:p>
      <w:pPr>
        <w:pStyle w:val="BookText"/>
      </w:pPr>
      <w:r>
        <w:rPr>
          <w:rFonts w:ascii="Amiri" w:hAnsi="Amiri" w:eastAsia="Amiri" w:cs="Amiri"/>
          <w:lang w:bidi="ar-SA"/>
          <w:color w:val="111111"/>
          <w:sz w:val="28"/>
          <w:szCs w:val="28"/>
          <w:rtl/>
        </w:rPr>
        <w:t xml:space="preserve">(كشجرة طيبة -) انظر الحجة</w:t>
      </w:r>
    </w:p>
    <w:p>
      <w:pPr>
        <w:pStyle w:val="BookText"/>
      </w:pPr>
      <w:r>
        <w:rPr>
          <w:rFonts w:ascii="Amiri" w:hAnsi="Amiri" w:eastAsia="Amiri" w:cs="Amiri"/>
          <w:lang w:bidi="ar-SA"/>
          <w:color w:val="111111"/>
          <w:sz w:val="28"/>
          <w:szCs w:val="28"/>
          <w:rtl/>
        </w:rPr>
        <w:t xml:space="preserve">(كنت مع - إلى أن قال - فمررنا على رجل في أصل شجرة -) انظر السقي</w:t>
      </w:r>
    </w:p>
    <w:p>
      <w:pPr>
        <w:pStyle w:val="BookText"/>
      </w:pPr>
      <w:r>
        <w:rPr>
          <w:rFonts w:ascii="Amiri" w:hAnsi="Amiri" w:eastAsia="Amiri" w:cs="Amiri"/>
          <w:lang w:bidi="ar-SA"/>
          <w:color w:val="111111"/>
          <w:sz w:val="28"/>
          <w:szCs w:val="28"/>
          <w:rtl/>
        </w:rPr>
        <w:t xml:space="preserve">(لا بأس أن يصلي الرجل في مسجد الشجرة -) انظر الاحرام</w:t>
      </w:r>
    </w:p>
    <w:p>
      <w:pPr>
        <w:pStyle w:val="BookText"/>
      </w:pPr>
      <w:r>
        <w:rPr>
          <w:rFonts w:ascii="Amiri" w:hAnsi="Amiri" w:eastAsia="Amiri" w:cs="Amiri"/>
          <w:lang w:bidi="ar-SA"/>
          <w:color w:val="111111"/>
          <w:sz w:val="28"/>
          <w:szCs w:val="28"/>
          <w:rtl/>
        </w:rPr>
        <w:t xml:space="preserve">( المؤمن كمثل شجرة لا يتحات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من اقام بالمدينة - إلى أن قال - يحرم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4668_171025"/>
    <w:bookmarkEnd w:id="56"/>
    <w:p>
      <w:pPr>
        <w:pStyle w:val="BookText"/>
      </w:pPr>
      <w:r>
        <w:rPr>
          <w:rFonts w:ascii="Amiri" w:hAnsi="Amiri" w:eastAsia="Amiri" w:cs="Amiri"/>
          <w:lang w:bidi="ar-SA"/>
          <w:color w:val="111111"/>
          <w:sz w:val="28"/>
          <w:szCs w:val="28"/>
          <w:rtl/>
        </w:rPr>
        <w:t xml:space="preserve">من الشجرة -) انظر الاحرام</w:t>
      </w:r>
    </w:p>
    <w:p>
      <w:pPr>
        <w:pStyle w:val="BookText"/>
      </w:pPr>
      <w:r>
        <w:rPr>
          <w:rFonts w:ascii="Amiri" w:hAnsi="Amiri" w:eastAsia="Amiri" w:cs="Amiri"/>
          <w:lang w:bidi="ar-SA"/>
          <w:color w:val="111111"/>
          <w:sz w:val="28"/>
          <w:szCs w:val="28"/>
          <w:rtl/>
        </w:rPr>
        <w:t xml:space="preserve">(من أين يحرم الرجل اذا جاوز الشجرة)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من قال لا اله الا الله غرست له شجرة )</w:t>
      </w:r>
    </w:p>
    <w:p>
      <w:pPr>
        <w:pStyle w:val="BookText"/>
      </w:pPr>
      <w:r>
        <w:rPr>
          <w:rFonts w:ascii="Amiri" w:hAnsi="Amiri" w:eastAsia="Amiri" w:cs="Amiri"/>
          <w:lang w:bidi="ar-SA"/>
          <w:color w:val="111111"/>
          <w:sz w:val="28"/>
          <w:szCs w:val="28"/>
          <w:rtl/>
        </w:rPr>
        <w:t xml:space="preserve">انظر التهليل</w:t>
      </w:r>
    </w:p>
    <w:p>
      <w:pPr>
        <w:pStyle w:val="BookText"/>
      </w:pPr>
      <w:r>
        <w:rPr>
          <w:rFonts w:ascii="Amiri" w:hAnsi="Amiri" w:eastAsia="Amiri" w:cs="Amiri"/>
          <w:lang w:bidi="ar-SA"/>
          <w:color w:val="111111"/>
          <w:sz w:val="28"/>
          <w:szCs w:val="28"/>
          <w:rtl/>
        </w:rPr>
        <w:t xml:space="preserve">(نهى أن يبول احد تحت شجرة مثمرة -)</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IRNazanin" w:hAnsi="IRNazanin" w:eastAsia="IRNazanin" w:cs="IRNazanin"/>
          <w:lang w:bidi="fa-IR"/>
          <w:color w:val="111111"/>
          <w:sz w:val="28"/>
          <w:szCs w:val="28"/>
          <w:rtl/>
        </w:rPr>
        <w:t xml:space="preserve">(وانما أحرم رسول الله صلی الله علیه و اله و سلم من الشجرة)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(یا خیثمة نحن شجرة النبوة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علاء هل تدري ما اول شجرة -)</w:t>
      </w:r>
    </w:p>
    <w:p>
      <w:pPr>
        <w:pStyle w:val="BookText"/>
      </w:pPr>
      <w:r>
        <w:rPr>
          <w:rFonts w:ascii="IRNazanin" w:hAnsi="IRNazanin" w:eastAsia="IRNazanin" w:cs="IRNazanin"/>
          <w:lang w:bidi="fa-IR"/>
          <w:color w:val="111111"/>
          <w:sz w:val="28"/>
          <w:szCs w:val="28"/>
          <w:rtl/>
        </w:rPr>
        <w:t xml:space="preserve">انظر التمر</w:t>
      </w:r>
    </w:p>
    <w:p>
      <w:pPr>
        <w:pStyle w:val="BookText"/>
      </w:pPr>
      <w:r>
        <w:rPr>
          <w:rFonts w:ascii="IRNazanin" w:hAnsi="IRNazanin" w:eastAsia="IRNazanin" w:cs="IRNazanin"/>
          <w:lang w:bidi="fa-IR"/>
          <w:color w:val="111111"/>
          <w:sz w:val="28"/>
          <w:szCs w:val="28"/>
          <w:rtl/>
        </w:rPr>
        <w:t xml:space="preserve">(یا عیسی ما اكثر - إلى أن قال - فلا يغرنك حسن الشجرة حتى -)</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Amiri" w:hAnsi="Amiri" w:eastAsia="Amiri" w:cs="Amiri"/>
          <w:lang w:bidi="ar-SA"/>
          <w:color w:val="111111"/>
          <w:sz w:val="28"/>
          <w:szCs w:val="28"/>
          <w:rtl/>
        </w:rPr>
        <w:t xml:space="preserve">(ينبغي للمؤمنين اذا توارى أحدهما عن صاحبه بشجرة -) انظر المصاحبة</w:t>
      </w:r>
    </w:p>
    <w:p>
      <w:pPr>
        <w:pStyle w:val="Heading3"/>
      </w:pPr>
      <w:bookmarkStart w:id="313" w:name="_Toc204"/>
      <w:r>
        <w:t>«شجرة النبوة»</w:t>
      </w:r>
      <w:bookmarkEnd w:id="313"/>
    </w:p>
    <w:p>
      <w:pPr>
        <w:pStyle w:val="BookText"/>
      </w:pPr>
      <w:r>
        <w:rPr>
          <w:rFonts w:ascii="Amiri" w:hAnsi="Amiri" w:eastAsia="Amiri" w:cs="Amiri"/>
          <w:lang w:bidi="ar-SA"/>
          <w:color w:val="111111"/>
          <w:sz w:val="28"/>
          <w:szCs w:val="28"/>
          <w:rtl/>
        </w:rPr>
        <w:t xml:space="preserve">(أنا أهل البيت شجرة النبوة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ينقم الناس منا فنحن والله شجرة النبوة - ) انظر الحجة</w:t>
      </w:r>
    </w:p>
    <w:p>
      <w:pPr>
        <w:pStyle w:val="BookText"/>
      </w:pPr>
      <w:r>
        <w:rPr>
          <w:rFonts w:ascii="Amiri" w:hAnsi="Amiri" w:eastAsia="Amiri" w:cs="Amiri"/>
          <w:lang w:bidi="ar-SA"/>
          <w:color w:val="111111"/>
          <w:sz w:val="28"/>
          <w:szCs w:val="28"/>
          <w:rtl/>
        </w:rPr>
        <w:t xml:space="preserve">( يا خيثمة نحن شجرة النبوة -)</w:t>
      </w:r>
    </w:p>
    <w:p>
      <w:pPr>
        <w:pStyle w:val="BookText"/>
      </w:pPr>
      <w:r>
        <w:rPr>
          <w:rFonts w:ascii="Amiri" w:hAnsi="Amiri" w:eastAsia="Amiri" w:cs="Amiri"/>
          <w:lang w:bidi="ar-SA"/>
          <w:color w:val="111111"/>
          <w:sz w:val="28"/>
          <w:szCs w:val="28"/>
          <w:rtl/>
        </w:rPr>
        <w:t xml:space="preserve">انظر الحجة</w:t>
      </w:r>
    </w:p>
    <w:p>
      <w:pPr>
        <w:pStyle w:val="Heading3"/>
      </w:pPr>
      <w:bookmarkStart w:id="314" w:name="_Toc205"/>
      <w:r>
        <w:t>«الشجة»</w:t>
      </w:r>
      <w:bookmarkEnd w:id="314"/>
    </w:p>
    <w:p>
      <w:pPr>
        <w:pStyle w:val="BookText"/>
      </w:pPr>
      <w:r>
        <w:rPr>
          <w:rFonts w:ascii="Amiri" w:hAnsi="Amiri" w:eastAsia="Amiri" w:cs="Amiri"/>
          <w:lang w:bidi="ar-SA"/>
          <w:color w:val="111111"/>
          <w:sz w:val="28"/>
          <w:szCs w:val="28"/>
          <w:rtl/>
        </w:rPr>
        <w:t xml:space="preserve">( دية الشجة -) انظر الدية</w:t>
      </w:r>
    </w:p>
    <w:p>
      <w:pPr>
        <w:pStyle w:val="BookText"/>
      </w:pPr>
      <w:r>
        <w:rPr>
          <w:rFonts w:ascii="Amiri" w:hAnsi="Amiri" w:eastAsia="Amiri" w:cs="Amiri"/>
          <w:lang w:bidi="ar-SA"/>
          <w:color w:val="111111"/>
          <w:sz w:val="28"/>
          <w:szCs w:val="28"/>
          <w:rtl/>
        </w:rPr>
        <w:t xml:space="preserve">( عن رجل ضرب رجلا بعمود - إلى أن قال - فما ترى عليه في الشجة شيئاً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الشجة المأمونة -) انظر الدية</w:t>
      </w:r>
    </w:p>
    <w:p>
      <w:pPr>
        <w:pStyle w:val="BookText"/>
      </w:pPr>
      <w:r>
        <w:rPr>
          <w:rFonts w:ascii="Amiri" w:hAnsi="Amiri" w:eastAsia="Amiri" w:cs="Amiri"/>
          <w:lang w:bidi="ar-SA"/>
          <w:color w:val="111111"/>
          <w:sz w:val="28"/>
          <w:szCs w:val="28"/>
          <w:rtl/>
        </w:rPr>
        <w:t xml:space="preserve">(عن المحرم يكون به شجة -)</w:t>
      </w:r>
    </w:p>
    <w:p>
      <w:pPr>
        <w:pStyle w:val="BookText"/>
      </w:pPr>
      <w:r>
        <w:rPr>
          <w:rFonts w:ascii="IRNazanin" w:hAnsi="IRNazanin" w:eastAsia="IRNazanin" w:cs="IRNazanin"/>
          <w:lang w:bidi="fa-IR"/>
          <w:color w:val="111111"/>
          <w:sz w:val="28"/>
          <w:szCs w:val="28"/>
          <w:rtl/>
        </w:rPr>
        <w:t xml:space="preserve">انظر المحرم</w:t>
      </w:r>
    </w:p>
    <w:p>
      <w:pPr>
        <w:pStyle w:val="Heading2"/>
      </w:pPr>
      <w:bookmarkStart w:id="315" w:name="_Toc206"/>
      <w:r>
        <w:t>«الشين والحاء»</w:t>
      </w:r>
      <w:bookmarkEnd w:id="315"/>
    </w:p>
    <w:p>
      <w:pPr>
        <w:pStyle w:val="Heading3"/>
      </w:pPr>
      <w:bookmarkStart w:id="316" w:name="_Toc207"/>
      <w:r>
        <w:t>«الشح»</w:t>
      </w:r>
      <w:bookmarkEnd w:id="316"/>
    </w:p>
    <w:p>
      <w:pPr>
        <w:pStyle w:val="BookText"/>
      </w:pPr>
      <w:r>
        <w:rPr>
          <w:rFonts w:ascii="Amiri" w:hAnsi="Amiri" w:eastAsia="Amiri" w:cs="Amiri"/>
          <w:lang w:bidi="ar-SA"/>
          <w:color w:val="111111"/>
          <w:sz w:val="28"/>
          <w:szCs w:val="28"/>
          <w:rtl/>
        </w:rPr>
        <w:t xml:space="preserve">(أتدري - إلى أن قال - الشح اشد -)</w:t>
      </w:r>
    </w:p>
    <w:p>
      <w:pPr>
        <w:pStyle w:val="BookText"/>
      </w:pPr>
      <w:r>
        <w:rPr>
          <w:rFonts w:ascii="IRNazanin" w:hAnsi="IRNazanin" w:eastAsia="IRNazanin" w:cs="IRNazanin"/>
          <w:lang w:bidi="fa-IR"/>
          <w:color w:val="111111"/>
          <w:sz w:val="28"/>
          <w:szCs w:val="28"/>
          <w:rtl/>
        </w:rPr>
        <w:t xml:space="preserve">انظر البخل</w:t>
      </w:r>
    </w:p>
    <w:p>
      <w:pPr>
        <w:pStyle w:val="BookText"/>
      </w:pPr>
      <w:r>
        <w:rPr>
          <w:rFonts w:ascii="IRNazanin" w:hAnsi="IRNazanin" w:eastAsia="IRNazanin" w:cs="IRNazanin"/>
          <w:lang w:bidi="fa-IR"/>
          <w:color w:val="111111"/>
          <w:sz w:val="28"/>
          <w:szCs w:val="28"/>
          <w:rtl/>
        </w:rPr>
        <w:t xml:space="preserve">(اتی امیرالمؤمنین - إلى أن قال - اذا شح منع الزكاة -) انظر البخل</w:t>
      </w:r>
    </w:p>
    <w:p>
      <w:pPr>
        <w:pStyle w:val="BookText"/>
      </w:pPr>
      <w:r>
        <w:rPr>
          <w:rFonts w:ascii="IRNazanin" w:hAnsi="IRNazanin" w:eastAsia="IRNazanin" w:cs="IRNazanin"/>
          <w:lang w:bidi="fa-IR"/>
          <w:color w:val="111111"/>
          <w:sz w:val="28"/>
          <w:szCs w:val="28"/>
          <w:rtl/>
        </w:rPr>
        <w:t xml:space="preserve">(تدری - إلى أن قال - الشح اشد من البخل -) انظر البخل</w:t>
      </w:r>
    </w:p>
    <w:p>
      <w:pPr>
        <w:pStyle w:val="BookText"/>
      </w:pPr>
      <w:r>
        <w:rPr>
          <w:rFonts w:ascii="IRNazanin" w:hAnsi="IRNazanin" w:eastAsia="IRNazanin" w:cs="IRNazanin"/>
          <w:lang w:bidi="fa-IR"/>
          <w:color w:val="111111"/>
          <w:sz w:val="28"/>
          <w:szCs w:val="28"/>
          <w:rtl/>
        </w:rPr>
        <w:t xml:space="preserve">( دخل سفيان - إلى أن قال - ومن يوق شح نفسه فأولئك -) انظر سفيان الثوری</w:t>
      </w:r>
    </w:p>
    <w:p>
      <w:pPr>
        <w:pStyle w:val="BookText"/>
      </w:pPr>
      <w:r>
        <w:rPr>
          <w:rFonts w:ascii="IRNazanin" w:hAnsi="IRNazanin" w:eastAsia="IRNazanin" w:cs="IRNazanin"/>
          <w:lang w:bidi="fa-IR"/>
          <w:color w:val="111111"/>
          <w:sz w:val="28"/>
          <w:szCs w:val="28"/>
          <w:rtl/>
        </w:rPr>
        <w:t xml:space="preserve">( ما محق الاسلام محق الشح شیء -)</w:t>
      </w:r>
    </w:p>
    <w:p>
      <w:pPr>
        <w:pStyle w:val="BookText"/>
      </w:pPr>
      <w:r>
        <w:rPr>
          <w:rFonts w:ascii="IRNazanin" w:hAnsi="IRNazanin" w:eastAsia="IRNazanin" w:cs="IRNazanin"/>
          <w:lang w:bidi="fa-IR"/>
          <w:color w:val="111111"/>
          <w:sz w:val="28"/>
          <w:szCs w:val="28"/>
          <w:rtl/>
        </w:rPr>
        <w:t xml:space="preserve">انظر البخل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14668_171027"/>
    <w:bookmarkEnd w:id="57"/>
    <w:p>
      <w:pPr>
        <w:pStyle w:val="Heading3"/>
      </w:pPr>
      <w:bookmarkStart w:id="317" w:name="_Toc208"/>
      <w:r>
        <w:t>«الشحام»</w:t>
      </w:r>
      <w:bookmarkEnd w:id="317"/>
    </w:p>
    <w:p>
      <w:pPr>
        <w:pStyle w:val="BookText"/>
      </w:pPr>
      <w:r>
        <w:rPr>
          <w:rFonts w:ascii="IRNazanin" w:hAnsi="IRNazanin" w:eastAsia="IRNazanin" w:cs="IRNazanin"/>
          <w:lang w:bidi="fa-IR"/>
          <w:color w:val="111111"/>
          <w:sz w:val="28"/>
          <w:szCs w:val="28"/>
          <w:rtl/>
        </w:rPr>
        <w:t xml:space="preserve">(خرج الحسن بن على علیه السلام الى مكة -)</w:t>
      </w:r>
    </w:p>
    <w:p>
      <w:pPr>
        <w:pStyle w:val="BookText"/>
      </w:pPr>
      <w:r>
        <w:rPr>
          <w:rFonts w:ascii="Amiri" w:hAnsi="Amiri" w:eastAsia="Amiri" w:cs="Amiri"/>
          <w:lang w:bidi="ar-SA"/>
          <w:color w:val="111111"/>
          <w:sz w:val="28"/>
          <w:szCs w:val="28"/>
          <w:rtl/>
        </w:rPr>
        <w:t xml:space="preserve">انظر الحجة</w:t>
      </w:r>
    </w:p>
    <w:p>
      <w:pPr>
        <w:pStyle w:val="Heading3"/>
      </w:pPr>
      <w:bookmarkStart w:id="318" w:name="_Toc209"/>
      <w:r>
        <w:t>«الشحم»</w:t>
      </w:r>
      <w:bookmarkEnd w:id="318"/>
    </w:p>
    <w:p>
      <w:pPr>
        <w:pStyle w:val="BookText"/>
      </w:pPr>
      <w:r>
        <w:rPr>
          <w:rFonts w:ascii="IRNazanin" w:hAnsi="IRNazanin" w:eastAsia="IRNazanin" w:cs="IRNazanin"/>
          <w:lang w:bidi="fa-IR"/>
          <w:color w:val="111111"/>
          <w:sz w:val="28"/>
          <w:szCs w:val="28"/>
          <w:rtl/>
        </w:rPr>
        <w:t xml:space="preserve">(اكان رسول الله - إلى أن قال - اذا طال شعره کان إلى شحمة أذنه -) انظر الشعر</w:t>
      </w:r>
    </w:p>
    <w:p>
      <w:pPr>
        <w:pStyle w:val="BookText"/>
      </w:pPr>
      <w:r>
        <w:rPr>
          <w:rFonts w:ascii="IRNazanin" w:hAnsi="IRNazanin" w:eastAsia="IRNazanin" w:cs="IRNazanin"/>
          <w:lang w:bidi="fa-IR"/>
          <w:color w:val="111111"/>
          <w:sz w:val="28"/>
          <w:szCs w:val="28"/>
          <w:rtl/>
        </w:rPr>
        <w:t xml:space="preserve">(ان علياً علیه السلام قضى في شحمة الأذن -)</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 ان الله ملكابين شحمة أذنه -)</w:t>
      </w:r>
    </w:p>
    <w:p>
      <w:pPr>
        <w:pStyle w:val="BookText"/>
      </w:pPr>
      <w:r>
        <w:rPr>
          <w:rFonts w:ascii="Amiri" w:hAnsi="Amiri" w:eastAsia="Amiri" w:cs="Amiri"/>
          <w:lang w:bidi="ar-SA"/>
          <w:color w:val="111111"/>
          <w:sz w:val="28"/>
          <w:szCs w:val="28"/>
          <w:rtl/>
        </w:rPr>
        <w:t xml:space="preserve">انظر الملائكة</w:t>
      </w:r>
    </w:p>
    <w:p>
      <w:pPr>
        <w:pStyle w:val="BookText"/>
      </w:pPr>
      <w:r>
        <w:rPr>
          <w:rFonts w:ascii="Amiri" w:hAnsi="Amiri" w:eastAsia="Amiri" w:cs="Amiri"/>
          <w:lang w:bidi="ar-SA"/>
          <w:color w:val="111111"/>
          <w:sz w:val="28"/>
          <w:szCs w:val="28"/>
          <w:rtl/>
        </w:rPr>
        <w:t xml:space="preserve">( انه جعل - إلى أن قال - وفي شحمة الاذن -) انظر الدية</w:t>
      </w:r>
    </w:p>
    <w:p>
      <w:pPr>
        <w:pStyle w:val="BookText"/>
      </w:pPr>
      <w:r>
        <w:rPr>
          <w:rFonts w:ascii="Amiri" w:hAnsi="Amiri" w:eastAsia="Amiri" w:cs="Amiri"/>
          <w:lang w:bidi="ar-SA"/>
          <w:color w:val="111111"/>
          <w:sz w:val="28"/>
          <w:szCs w:val="28"/>
          <w:rtl/>
        </w:rPr>
        <w:t xml:space="preserve">( انه قضى في شحمة الأذن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 السمك الطری پذیب شحم العين -)</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«الشحمة التي تخرج مثلها من الداء أي شحمة هي ؟ قال : هي شحمة البقر وما سألني يا زرارة عنها أحد قبلك» (6)</w:t>
      </w:r>
    </w:p>
    <w:p>
      <w:pPr>
        <w:pStyle w:val="BookText"/>
      </w:pPr>
      <w:r>
        <w:rPr>
          <w:rFonts w:ascii="Amiri" w:hAnsi="Amiri" w:eastAsia="Amiri" w:cs="Amiri"/>
          <w:lang w:bidi="ar-SA"/>
          <w:color w:val="111111"/>
          <w:sz w:val="28"/>
          <w:szCs w:val="28"/>
          <w:rtl/>
        </w:rPr>
        <w:t xml:space="preserve">الكافي ج 6 ص 311 ك24 ب58 ح6</w:t>
      </w:r>
    </w:p>
    <w:p>
      <w:pPr>
        <w:pStyle w:val="BookText"/>
      </w:pPr>
      <w:r>
        <w:rPr>
          <w:rFonts w:ascii="IRNazanin" w:hAnsi="IRNazanin" w:eastAsia="IRNazanin" w:cs="IRNazanin"/>
          <w:lang w:bidi="fa-IR"/>
          <w:color w:val="111111"/>
          <w:sz w:val="28"/>
          <w:szCs w:val="28"/>
          <w:rtl/>
        </w:rPr>
        <w:t xml:space="preserve">« من ادخل جوفه</w:t>
      </w:r>
      <w:r>
        <w:rPr>
          <w:rStyle w:val="FootnoteReference"/>
        </w:rPr>
        <w:footnoteReference w:id="220"/>
      </w:r>
      <w:r>
        <w:rPr>
          <w:rFonts w:ascii="Amiri" w:hAnsi="Amiri" w:eastAsia="Amiri" w:cs="Amiri"/>
          <w:lang w:bidi="ar-SA"/>
          <w:color w:val="111111"/>
          <w:sz w:val="28"/>
          <w:szCs w:val="28"/>
          <w:rtl/>
        </w:rPr>
        <w:t xml:space="preserve">لقمة شحم أخرجت مثلها من الداء» (7)</w:t>
      </w:r>
    </w:p>
    <w:p>
      <w:pPr>
        <w:pStyle w:val="BookText"/>
      </w:pPr>
      <w:r>
        <w:rPr>
          <w:rFonts w:ascii="IRNazanin" w:hAnsi="IRNazanin" w:eastAsia="IRNazanin" w:cs="IRNazanin"/>
          <w:lang w:bidi="fa-IR"/>
          <w:color w:val="111111"/>
          <w:sz w:val="28"/>
          <w:szCs w:val="28"/>
          <w:rtl/>
        </w:rPr>
        <w:t xml:space="preserve">الفقيه ج 3 ص 222ب 96 ذیل ح 119.</w:t>
      </w:r>
    </w:p>
    <w:p>
      <w:pPr>
        <w:pStyle w:val="BookText"/>
      </w:pPr>
      <w:r>
        <w:rPr>
          <w:rFonts w:ascii="IRNazanin" w:hAnsi="IRNazanin" w:eastAsia="IRNazanin" w:cs="IRNazanin"/>
          <w:lang w:bidi="fa-IR"/>
          <w:color w:val="111111"/>
          <w:sz w:val="28"/>
          <w:szCs w:val="28"/>
          <w:rtl/>
        </w:rPr>
        <w:t xml:space="preserve">الكافي ج 6 ص 311ك 24 ب58 ذیل ح4.</w:t>
      </w:r>
    </w:p>
    <w:p>
      <w:pPr>
        <w:pStyle w:val="BookText"/>
      </w:pPr>
      <w:r>
        <w:rPr>
          <w:rFonts w:ascii="Amiri" w:hAnsi="Amiri" w:eastAsia="Amiri" w:cs="Amiri"/>
          <w:lang w:bidi="ar-SA"/>
          <w:color w:val="111111"/>
          <w:sz w:val="28"/>
          <w:szCs w:val="28"/>
          <w:rtl/>
        </w:rPr>
        <w:t xml:space="preserve">( من أدخل في جوفه -) تقدم تحت عنوان ( من ادخل جوفه الخ)</w:t>
      </w:r>
    </w:p>
    <w:p>
      <w:pPr>
        <w:pStyle w:val="BookText"/>
      </w:pPr>
      <w:r>
        <w:rPr>
          <w:rFonts w:ascii="Amiri" w:hAnsi="Amiri" w:eastAsia="Amiri" w:cs="Amiri"/>
          <w:lang w:bidi="ar-SA"/>
          <w:color w:val="111111"/>
          <w:sz w:val="28"/>
          <w:szCs w:val="28"/>
          <w:rtl/>
        </w:rPr>
        <w:t xml:space="preserve">«من اكل لقمة شحم أخرجت مثلها من الداء» (6)</w:t>
      </w:r>
    </w:p>
    <w:p>
      <w:pPr>
        <w:pStyle w:val="BookText"/>
      </w:pPr>
      <w:r>
        <w:rPr>
          <w:rFonts w:ascii="Amiri" w:hAnsi="Amiri" w:eastAsia="Amiri" w:cs="Amiri"/>
          <w:lang w:bidi="ar-SA"/>
          <w:color w:val="111111"/>
          <w:sz w:val="28"/>
          <w:szCs w:val="28"/>
          <w:rtl/>
        </w:rPr>
        <w:t xml:space="preserve">الكافي ج6 ص 311ك 24 ب58 ح 5.</w:t>
      </w:r>
    </w:p>
    <w:p>
      <w:pPr>
        <w:pStyle w:val="Heading3"/>
      </w:pPr>
      <w:bookmarkStart w:id="319" w:name="_Toc210"/>
      <w:r>
        <w:t>«الشحمة»</w:t>
      </w:r>
      <w:bookmarkEnd w:id="319"/>
    </w:p>
    <w:p>
      <w:pPr>
        <w:pStyle w:val="BookText"/>
      </w:pPr>
      <w:r>
        <w:rPr>
          <w:rFonts w:ascii="IRNazanin" w:hAnsi="IRNazanin" w:eastAsia="IRNazanin" w:cs="IRNazanin"/>
          <w:lang w:bidi="fa-IR"/>
          <w:color w:val="111111"/>
          <w:sz w:val="28"/>
          <w:szCs w:val="28"/>
          <w:rtl/>
        </w:rPr>
        <w:t xml:space="preserve">انظر الشحم</w:t>
      </w:r>
    </w:p>
    <w:p>
      <w:pPr>
        <w:pStyle w:val="Heading3"/>
      </w:pPr>
      <w:bookmarkStart w:id="320" w:name="_Toc211"/>
      <w:r>
        <w:t>«الشحناء»</w:t>
      </w:r>
      <w:bookmarkEnd w:id="320"/>
    </w:p>
    <w:p>
      <w:pPr>
        <w:pStyle w:val="BookText"/>
      </w:pPr>
      <w:r>
        <w:rPr>
          <w:rFonts w:ascii="Amiri" w:hAnsi="Amiri" w:eastAsia="Amiri" w:cs="Amiri"/>
          <w:lang w:bidi="ar-SA"/>
          <w:color w:val="111111"/>
          <w:sz w:val="28"/>
          <w:szCs w:val="28"/>
          <w:rtl/>
        </w:rPr>
        <w:t xml:space="preserve">( ما كاد - إلى أن قال - اتق شحناء الرجال -) انظر المراء</w:t>
      </w:r>
    </w:p>
    <w:p>
      <w:pPr>
        <w:pStyle w:val="Heading3"/>
      </w:pPr>
      <w:bookmarkStart w:id="321" w:name="_Toc212"/>
      <w:r>
        <w:t>«الشحيح»</w:t>
      </w:r>
      <w:bookmarkEnd w:id="321"/>
    </w:p>
    <w:p>
      <w:pPr>
        <w:pStyle w:val="BookText"/>
      </w:pPr>
      <w:r>
        <w:rPr>
          <w:rFonts w:ascii="Amiri" w:hAnsi="Amiri" w:eastAsia="Amiri" w:cs="Amiri"/>
          <w:lang w:bidi="ar-SA"/>
          <w:color w:val="111111"/>
          <w:sz w:val="28"/>
          <w:szCs w:val="28"/>
          <w:rtl/>
        </w:rPr>
        <w:t xml:space="preserve">(أتدري من الشحيح -) انظر البخل</w:t>
      </w:r>
    </w:p>
    <w:p>
      <w:pPr>
        <w:pStyle w:val="BookText"/>
      </w:pPr>
      <w:r>
        <w:rPr>
          <w:rFonts w:ascii="IRNazanin" w:hAnsi="IRNazanin" w:eastAsia="IRNazanin" w:cs="IRNazanin"/>
          <w:lang w:bidi="fa-IR"/>
          <w:color w:val="111111"/>
          <w:sz w:val="28"/>
          <w:szCs w:val="28"/>
          <w:rtl/>
        </w:rPr>
        <w:t xml:space="preserve">( ان امیرالمؤمنين عليه السلام سمع رجلاً يقول ان الشحيح -) انظر البخل</w:t>
      </w:r>
    </w:p>
    <w:p>
      <w:pPr>
        <w:pStyle w:val="BookText"/>
      </w:pPr>
      <w:r>
        <w:rPr>
          <w:rFonts w:ascii="Amiri" w:hAnsi="Amiri" w:eastAsia="Amiri" w:cs="Amiri"/>
          <w:lang w:bidi="ar-SA"/>
          <w:color w:val="111111"/>
          <w:sz w:val="28"/>
          <w:szCs w:val="28"/>
          <w:rtl/>
        </w:rPr>
        <w:t xml:space="preserve">( تدري ما الشحيح -) انظر البخل</w:t>
      </w:r>
    </w:p>
    <w:p>
      <w:pPr>
        <w:pStyle w:val="Heading2"/>
      </w:pPr>
      <w:bookmarkStart w:id="322" w:name="_Toc213"/>
      <w:r>
        <w:t>«الشين والخاء»</w:t>
      </w:r>
      <w:bookmarkEnd w:id="322"/>
    </w:p>
    <w:p>
      <w:pPr>
        <w:pStyle w:val="Heading3"/>
      </w:pPr>
      <w:bookmarkStart w:id="323" w:name="_Toc214"/>
      <w:r>
        <w:t>«الشخص»</w:t>
      </w:r>
      <w:bookmarkEnd w:id="323"/>
    </w:p>
    <w:p>
      <w:pPr>
        <w:pStyle w:val="BookText"/>
      </w:pPr>
      <w:r>
        <w:rPr>
          <w:rFonts w:ascii="Amiri" w:hAnsi="Amiri" w:eastAsia="Amiri" w:cs="Amiri"/>
          <w:lang w:bidi="ar-SA"/>
          <w:color w:val="111111"/>
          <w:sz w:val="28"/>
          <w:szCs w:val="28"/>
          <w:rtl/>
        </w:rPr>
        <w:t xml:space="preserve">(اذا جمع الله الأولين والآخرين اذا 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8" w:name="pg14668_171030"/>
    <w:bookmarkEnd w:id="58"/>
    <w:p>
      <w:pPr>
        <w:pStyle w:val="BookText"/>
      </w:pPr>
      <w:r>
        <w:rPr>
          <w:rFonts w:ascii="IRNazanin" w:hAnsi="IRNazanin" w:eastAsia="IRNazanin" w:cs="IRNazanin"/>
          <w:lang w:bidi="fa-IR"/>
          <w:color w:val="111111"/>
          <w:sz w:val="28"/>
          <w:szCs w:val="28"/>
          <w:rtl/>
        </w:rPr>
        <w:t xml:space="preserve">بشخص-» انظر قرآن</w:t>
      </w:r>
    </w:p>
    <w:p>
      <w:pPr>
        <w:pStyle w:val="BookText"/>
      </w:pPr>
      <w:r>
        <w:rPr>
          <w:rFonts w:ascii="Amiri" w:hAnsi="Amiri" w:eastAsia="Amiri" w:cs="Amiri"/>
          <w:lang w:bidi="ar-SA"/>
          <w:color w:val="111111"/>
          <w:sz w:val="28"/>
          <w:szCs w:val="28"/>
          <w:rtl/>
        </w:rPr>
        <w:t xml:space="preserve">( اذا رأيت المؤمن قد شخص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 إذا رأيت الميت قد شخص -)</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Amiri" w:hAnsi="Amiri" w:eastAsia="Amiri" w:cs="Amiri"/>
          <w:lang w:bidi="ar-SA"/>
          <w:color w:val="111111"/>
          <w:sz w:val="28"/>
          <w:szCs w:val="28"/>
          <w:rtl/>
        </w:rPr>
        <w:t xml:space="preserve">(اذا وضع الميت في قبره مثل له شخص)</w:t>
      </w:r>
    </w:p>
    <w:p>
      <w:pPr>
        <w:pStyle w:val="BookText"/>
      </w:pPr>
      <w:r>
        <w:rPr>
          <w:rFonts w:ascii="IRNazanin" w:hAnsi="IRNazanin" w:eastAsia="IRNazanin" w:cs="IRNazanin"/>
          <w:lang w:bidi="fa-IR"/>
          <w:color w:val="111111"/>
          <w:sz w:val="28"/>
          <w:szCs w:val="28"/>
          <w:rtl/>
        </w:rPr>
        <w:t xml:space="preserve">انظر القبور</w:t>
      </w:r>
    </w:p>
    <w:p>
      <w:pPr>
        <w:pStyle w:val="BookText"/>
      </w:pPr>
      <w:r>
        <w:rPr>
          <w:rFonts w:ascii="Amiri" w:hAnsi="Amiri" w:eastAsia="Amiri" w:cs="Amiri"/>
          <w:lang w:bidi="ar-SA"/>
          <w:color w:val="111111"/>
          <w:sz w:val="28"/>
          <w:szCs w:val="28"/>
          <w:rtl/>
        </w:rPr>
        <w:t xml:space="preserve">( اشخص - يشخص - ) انظر طلب الرزق</w:t>
      </w:r>
    </w:p>
    <w:p>
      <w:pPr>
        <w:pStyle w:val="BookText"/>
      </w:pPr>
      <w:r>
        <w:rPr>
          <w:rFonts w:ascii="Amiri" w:hAnsi="Amiri" w:eastAsia="Amiri" w:cs="Amiri"/>
          <w:lang w:bidi="ar-SA"/>
          <w:color w:val="111111"/>
          <w:sz w:val="28"/>
          <w:szCs w:val="28"/>
          <w:rtl/>
        </w:rPr>
        <w:t xml:space="preserve">( الخلف - إلى أن قال - انكم لا ترون شخصه -) انظر الحجة</w:t>
      </w:r>
    </w:p>
    <w:p>
      <w:pPr>
        <w:pStyle w:val="BookText"/>
      </w:pPr>
      <w:r>
        <w:rPr>
          <w:rFonts w:ascii="Amiri" w:hAnsi="Amiri" w:eastAsia="Amiri" w:cs="Amiri"/>
          <w:lang w:bidi="ar-SA"/>
          <w:color w:val="111111"/>
          <w:sz w:val="28"/>
          <w:szCs w:val="28"/>
          <w:rtl/>
        </w:rPr>
        <w:t xml:space="preserve">(فان الشخص الواحد في الغلاة مريب-) يأتي في لقمان تحت عنوان (قال لقمان لابنه اذا الخ)</w:t>
      </w:r>
    </w:p>
    <w:p>
      <w:pPr>
        <w:pStyle w:val="BookText"/>
      </w:pPr>
      <w:r>
        <w:rPr>
          <w:rFonts w:ascii="IRNazanin" w:hAnsi="IRNazanin" w:eastAsia="IRNazanin" w:cs="IRNazanin"/>
          <w:lang w:bidi="fa-IR"/>
          <w:color w:val="111111"/>
          <w:sz w:val="28"/>
          <w:szCs w:val="28"/>
          <w:rtl/>
        </w:rPr>
        <w:t xml:space="preserve">( لما قبض رسول الله صلی الله علیه و اله و سلم جائت - إلى أن قال - لا يرون شخصه -) انظر المصيبة</w:t>
      </w:r>
    </w:p>
    <w:p>
      <w:pPr>
        <w:pStyle w:val="BookText"/>
      </w:pPr>
      <w:r>
        <w:rPr>
          <w:rFonts w:ascii="IRNazanin" w:hAnsi="IRNazanin" w:eastAsia="IRNazanin" w:cs="IRNazanin"/>
          <w:lang w:bidi="fa-IR"/>
          <w:color w:val="111111"/>
          <w:sz w:val="28"/>
          <w:szCs w:val="28"/>
          <w:rtl/>
        </w:rPr>
        <w:t xml:space="preserve">(لما قبض رسول الله صلی الله علیه و آله و سلم جائهم - إلى أن قال - ولم نر الشخص -) انظر المصيبة</w:t>
      </w:r>
    </w:p>
    <w:p>
      <w:pPr>
        <w:pStyle w:val="BookText"/>
      </w:pPr>
      <w:r>
        <w:rPr>
          <w:rFonts w:ascii="IRNazanin" w:hAnsi="IRNazanin" w:eastAsia="IRNazanin" w:cs="IRNazanin"/>
          <w:lang w:bidi="fa-IR"/>
          <w:color w:val="111111"/>
          <w:sz w:val="28"/>
          <w:szCs w:val="28"/>
          <w:rtl/>
        </w:rPr>
        <w:t xml:space="preserve">(لما مات النبي صلی الله علیه و اله و سلم سمعوا صوتاً ولم پروا شخصاً -) انظر المصيبة</w:t>
      </w:r>
    </w:p>
    <w:p>
      <w:pPr>
        <w:pStyle w:val="Heading3"/>
      </w:pPr>
      <w:bookmarkStart w:id="324" w:name="_Toc215"/>
      <w:r>
        <w:t>«الشخوص»</w:t>
      </w:r>
      <w:bookmarkEnd w:id="324"/>
    </w:p>
    <w:p>
      <w:pPr>
        <w:pStyle w:val="BookText"/>
      </w:pPr>
      <w:r>
        <w:rPr>
          <w:rFonts w:ascii="Amiri" w:hAnsi="Amiri" w:eastAsia="Amiri" w:cs="Amiri"/>
          <w:lang w:bidi="ar-SA"/>
          <w:color w:val="111111"/>
          <w:sz w:val="28"/>
          <w:szCs w:val="28"/>
          <w:rtl/>
        </w:rPr>
        <w:t xml:space="preserve">( اذا أردت الشخوص -) انظر الأعياد</w:t>
      </w:r>
    </w:p>
    <w:p>
      <w:pPr>
        <w:pStyle w:val="Heading2"/>
      </w:pPr>
      <w:bookmarkStart w:id="325" w:name="_Toc216"/>
      <w:r>
        <w:t>«الشين والدال»</w:t>
      </w:r>
      <w:bookmarkEnd w:id="325"/>
    </w:p>
    <w:p>
      <w:pPr>
        <w:pStyle w:val="Heading3"/>
      </w:pPr>
      <w:bookmarkStart w:id="326" w:name="_Toc217"/>
      <w:r>
        <w:t>«الشد»</w:t>
      </w:r>
      <w:bookmarkEnd w:id="326"/>
    </w:p>
    <w:p>
      <w:pPr>
        <w:pStyle w:val="BookText"/>
      </w:pPr>
      <w:r>
        <w:rPr>
          <w:rFonts w:ascii="Amiri" w:hAnsi="Amiri" w:eastAsia="Amiri" w:cs="Amiri"/>
          <w:lang w:bidi="ar-SA"/>
          <w:color w:val="111111"/>
          <w:sz w:val="28"/>
          <w:szCs w:val="28"/>
          <w:rtl/>
        </w:rPr>
        <w:t xml:space="preserve">( أن الصوم يشد علي -) انظر الصوم</w:t>
      </w:r>
    </w:p>
    <w:p>
      <w:pPr>
        <w:pStyle w:val="BookText"/>
      </w:pPr>
      <w:r>
        <w:rPr>
          <w:rFonts w:ascii="IRNazanin" w:hAnsi="IRNazanin" w:eastAsia="IRNazanin" w:cs="IRNazanin"/>
          <w:lang w:bidi="fa-IR"/>
          <w:color w:val="111111"/>
          <w:sz w:val="28"/>
          <w:szCs w:val="28"/>
          <w:rtl/>
        </w:rPr>
        <w:t xml:space="preserve">( انه يشد علی کشف -) انظر المحرم</w:t>
      </w:r>
    </w:p>
    <w:p>
      <w:pPr>
        <w:pStyle w:val="BookText"/>
      </w:pPr>
      <w:r>
        <w:rPr>
          <w:rFonts w:ascii="Amiri" w:hAnsi="Amiri" w:eastAsia="Amiri" w:cs="Amiri"/>
          <w:lang w:bidi="ar-SA"/>
          <w:color w:val="111111"/>
          <w:sz w:val="28"/>
          <w:szCs w:val="28"/>
          <w:rtl/>
        </w:rPr>
        <w:t xml:space="preserve">( الزبيب الطافي يشد -) انظر الزبيب</w:t>
      </w:r>
    </w:p>
    <w:p>
      <w:pPr>
        <w:pStyle w:val="BookText"/>
      </w:pPr>
      <w:r>
        <w:rPr>
          <w:rFonts w:ascii="Amiri" w:hAnsi="Amiri" w:eastAsia="Amiri" w:cs="Amiri"/>
          <w:lang w:bidi="ar-SA"/>
          <w:color w:val="111111"/>
          <w:sz w:val="28"/>
          <w:szCs w:val="28"/>
          <w:rtl/>
        </w:rPr>
        <w:t xml:space="preserve">( الزبيب يشد العصب -) انظر الزبيب</w:t>
      </w:r>
    </w:p>
    <w:p>
      <w:pPr>
        <w:pStyle w:val="BookText"/>
      </w:pPr>
      <w:r>
        <w:rPr>
          <w:rFonts w:ascii="Amiri" w:hAnsi="Amiri" w:eastAsia="Amiri" w:cs="Amiri"/>
          <w:lang w:bidi="ar-SA"/>
          <w:color w:val="111111"/>
          <w:sz w:val="28"/>
          <w:szCs w:val="28"/>
          <w:rtl/>
        </w:rPr>
        <w:t xml:space="preserve">(شد علي على بطنه -)</w:t>
      </w:r>
    </w:p>
    <w:p>
      <w:pPr>
        <w:pStyle w:val="BookText"/>
      </w:pPr>
      <w:r>
        <w:rPr>
          <w:rFonts w:ascii="IRNazanin" w:hAnsi="IRNazanin" w:eastAsia="IRNazanin" w:cs="IRNazanin"/>
          <w:lang w:bidi="fa-IR"/>
          <w:color w:val="111111"/>
          <w:sz w:val="28"/>
          <w:szCs w:val="28"/>
          <w:rtl/>
        </w:rPr>
        <w:t xml:space="preserve">انظر على بن أبي طالب علیه السلام</w:t>
      </w:r>
    </w:p>
    <w:p>
      <w:pPr>
        <w:pStyle w:val="BookText"/>
      </w:pPr>
      <w:r>
        <w:rPr>
          <w:rFonts w:ascii="Amiri" w:hAnsi="Amiri" w:eastAsia="Amiri" w:cs="Amiri"/>
          <w:lang w:bidi="ar-SA"/>
          <w:color w:val="111111"/>
          <w:sz w:val="28"/>
          <w:szCs w:val="28"/>
          <w:rtl/>
        </w:rPr>
        <w:t xml:space="preserve">(عن المحرم يشد -) انظر المحرم</w:t>
      </w:r>
    </w:p>
    <w:p>
      <w:pPr>
        <w:pStyle w:val="BookText"/>
      </w:pPr>
      <w:r>
        <w:rPr>
          <w:rFonts w:ascii="Amiri" w:hAnsi="Amiri" w:eastAsia="Amiri" w:cs="Amiri"/>
          <w:lang w:bidi="ar-SA"/>
          <w:color w:val="111111"/>
          <w:sz w:val="28"/>
          <w:szCs w:val="28"/>
          <w:rtl/>
        </w:rPr>
        <w:t xml:space="preserve">(في رجل شد على رجل -) انظر القتل</w:t>
      </w:r>
    </w:p>
    <w:p>
      <w:pPr>
        <w:pStyle w:val="BookText"/>
      </w:pPr>
      <w:r>
        <w:rPr>
          <w:rFonts w:ascii="IRNazanin" w:hAnsi="IRNazanin" w:eastAsia="IRNazanin" w:cs="IRNazanin"/>
          <w:lang w:bidi="fa-IR"/>
          <w:color w:val="111111"/>
          <w:sz w:val="28"/>
          <w:szCs w:val="28"/>
          <w:rtl/>
        </w:rPr>
        <w:t xml:space="preserve">(كان أبي علیه السلام يشدّ -) انظر النفقة</w:t>
      </w:r>
    </w:p>
    <w:p>
      <w:pPr>
        <w:pStyle w:val="BookText"/>
      </w:pPr>
      <w:r>
        <w:rPr>
          <w:rFonts w:ascii="Amiri" w:hAnsi="Amiri" w:eastAsia="Amiri" w:cs="Amiri"/>
          <w:lang w:bidi="ar-SA"/>
          <w:color w:val="111111"/>
          <w:sz w:val="28"/>
          <w:szCs w:val="28"/>
          <w:rtl/>
        </w:rPr>
        <w:t xml:space="preserve">(كان أبي يقول يشدّ -) انظر النفقة</w:t>
      </w:r>
    </w:p>
    <w:p>
      <w:pPr>
        <w:pStyle w:val="BookText"/>
      </w:pPr>
      <w:r>
        <w:rPr>
          <w:rFonts w:ascii="Amiri" w:hAnsi="Amiri" w:eastAsia="Amiri" w:cs="Amiri"/>
          <w:lang w:bidi="ar-SA"/>
          <w:color w:val="111111"/>
          <w:sz w:val="28"/>
          <w:szCs w:val="28"/>
          <w:rtl/>
        </w:rPr>
        <w:t xml:space="preserve">(لا تشد الرحال الا الى ثلاثة -)</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Amiri" w:hAnsi="Amiri" w:eastAsia="Amiri" w:cs="Amiri"/>
          <w:lang w:bidi="ar-SA"/>
          <w:color w:val="111111"/>
          <w:sz w:val="28"/>
          <w:szCs w:val="28"/>
          <w:rtl/>
        </w:rPr>
        <w:t xml:space="preserve">( المحرم يشدً -) انظر المحرم</w:t>
      </w:r>
    </w:p>
    <w:p>
      <w:pPr>
        <w:pStyle w:val="Heading3"/>
      </w:pPr>
      <w:bookmarkStart w:id="327" w:name="_Toc218"/>
      <w:r>
        <w:t>«الشدائد»</w:t>
      </w:r>
      <w:bookmarkEnd w:id="327"/>
    </w:p>
    <w:p>
      <w:pPr>
        <w:pStyle w:val="BookText"/>
      </w:pPr>
      <w:r>
        <w:rPr>
          <w:rFonts w:ascii="IRNazanin" w:hAnsi="IRNazanin" w:eastAsia="IRNazanin" w:cs="IRNazanin"/>
          <w:lang w:bidi="fa-IR"/>
          <w:color w:val="111111"/>
          <w:sz w:val="28"/>
          <w:szCs w:val="28"/>
          <w:rtl/>
        </w:rPr>
        <w:t xml:space="preserve">(كنا في - والشدائد بیدي -)</w:t>
      </w:r>
    </w:p>
    <w:p>
      <w:pPr>
        <w:pStyle w:val="BookText"/>
      </w:pPr>
      <w:r>
        <w:rPr>
          <w:rFonts w:ascii="Amiri" w:hAnsi="Amiri" w:eastAsia="Amiri" w:cs="Amiri"/>
          <w:lang w:bidi="ar-SA"/>
          <w:color w:val="111111"/>
          <w:sz w:val="28"/>
          <w:szCs w:val="28"/>
          <w:rtl/>
        </w:rPr>
        <w:t xml:space="preserve">انظر التوكل</w:t>
      </w:r>
    </w:p>
    <w:p>
      <w:pPr>
        <w:pStyle w:val="Heading3"/>
      </w:pPr>
      <w:bookmarkStart w:id="328" w:name="_Toc219"/>
      <w:r>
        <w:t>«الشدخ»</w:t>
      </w:r>
      <w:bookmarkEnd w:id="328"/>
    </w:p>
    <w:p>
      <w:pPr>
        <w:pStyle w:val="BookText"/>
      </w:pPr>
      <w:r>
        <w:rPr>
          <w:rFonts w:ascii="IRNazanin" w:hAnsi="IRNazanin" w:eastAsia="IRNazanin" w:cs="IRNazanin"/>
          <w:lang w:bidi="fa-IR"/>
          <w:color w:val="111111"/>
          <w:sz w:val="28"/>
          <w:szCs w:val="28"/>
          <w:rtl/>
        </w:rPr>
        <w:t xml:space="preserve">(عن رجل وطیء بيض القطاة فشدخه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محرم وطيء بيض القطاة فشد خه)</w:t>
      </w:r>
    </w:p>
    <w:p>
      <w:pPr>
        <w:pStyle w:val="BookText"/>
      </w:pPr>
      <w:r>
        <w:rPr>
          <w:rFonts w:ascii="IRNazanin" w:hAnsi="IRNazanin" w:eastAsia="IRNazanin" w:cs="IRNazanin"/>
          <w:lang w:bidi="fa-IR"/>
          <w:color w:val="111111"/>
          <w:sz w:val="28"/>
          <w:szCs w:val="28"/>
          <w:rtl/>
        </w:rPr>
        <w:t xml:space="preserve">انظر المحرم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14668_171031"/>
    <w:bookmarkEnd w:id="59"/>
    <w:p>
      <w:pPr>
        <w:pStyle w:val="BookText"/>
      </w:pPr>
      <w:r>
        <w:rPr>
          <w:rFonts w:ascii="Amiri" w:hAnsi="Amiri" w:eastAsia="Amiri" w:cs="Amiri"/>
          <w:lang w:bidi="ar-SA"/>
          <w:color w:val="111111"/>
          <w:sz w:val="28"/>
          <w:szCs w:val="28"/>
          <w:rtl/>
        </w:rPr>
        <w:t xml:space="preserve">(عن محرم وطيء بيض نعام فشدخها -)</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329" w:name="_Toc220"/>
      <w:r>
        <w:t>«الشدق»</w:t>
      </w:r>
      <w:bookmarkEnd w:id="329"/>
    </w:p>
    <w:p>
      <w:pPr>
        <w:pStyle w:val="BookText"/>
      </w:pPr>
      <w:r>
        <w:rPr>
          <w:rFonts w:ascii="Amiri" w:hAnsi="Amiri" w:eastAsia="Amiri" w:cs="Amiri"/>
          <w:lang w:bidi="ar-SA"/>
          <w:color w:val="111111"/>
          <w:sz w:val="28"/>
          <w:szCs w:val="28"/>
          <w:rtl/>
        </w:rPr>
        <w:t xml:space="preserve">(ان آية المؤمن - إلى أن قال - الكافر تخرج روحه سلا من شدقه - انظر المؤمن</w:t>
      </w:r>
    </w:p>
    <w:p>
      <w:pPr>
        <w:pStyle w:val="BookText"/>
      </w:pPr>
      <w:r>
        <w:rPr>
          <w:rFonts w:ascii="Amiri" w:hAnsi="Amiri" w:eastAsia="Amiri" w:cs="Amiri"/>
          <w:lang w:bidi="ar-SA"/>
          <w:color w:val="111111"/>
          <w:sz w:val="28"/>
          <w:szCs w:val="28"/>
          <w:rtl/>
        </w:rPr>
        <w:t xml:space="preserve">( ما يجيء - إلى أن قال - مائلا شدقه -)</w:t>
      </w:r>
    </w:p>
    <w:p>
      <w:pPr>
        <w:pStyle w:val="BookText"/>
      </w:pPr>
      <w:r>
        <w:rPr>
          <w:rFonts w:ascii="Amiri" w:hAnsi="Amiri" w:eastAsia="Amiri" w:cs="Amiri"/>
          <w:lang w:bidi="ar-SA"/>
          <w:color w:val="111111"/>
          <w:sz w:val="28"/>
          <w:szCs w:val="28"/>
          <w:rtl/>
        </w:rPr>
        <w:t xml:space="preserve">انظر المكر</w:t>
      </w:r>
    </w:p>
    <w:p>
      <w:pPr>
        <w:pStyle w:val="Heading3"/>
      </w:pPr>
      <w:bookmarkStart w:id="330" w:name="_Toc221"/>
      <w:r>
        <w:t>«الشدة»</w:t>
      </w:r>
      <w:bookmarkEnd w:id="330"/>
    </w:p>
    <w:p>
      <w:pPr>
        <w:pStyle w:val="BookText"/>
      </w:pPr>
      <w:r>
        <w:rPr>
          <w:rFonts w:ascii="Amiri" w:hAnsi="Amiri" w:eastAsia="Amiri" w:cs="Amiri"/>
          <w:lang w:bidi="ar-SA"/>
          <w:color w:val="111111"/>
          <w:sz w:val="28"/>
          <w:szCs w:val="28"/>
          <w:rtl/>
        </w:rPr>
        <w:t xml:space="preserve">( اذا نزلت بالرجل النازلة او الشدة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(ان اهل الحق لم يزالوا منذ كانوا في شدة -) انظر المؤمن</w:t>
      </w:r>
    </w:p>
    <w:p>
      <w:pPr>
        <w:pStyle w:val="BookText"/>
      </w:pPr>
      <w:r>
        <w:rPr>
          <w:rFonts w:ascii="Amiri" w:hAnsi="Amiri" w:eastAsia="Amiri" w:cs="Amiri"/>
          <w:lang w:bidi="ar-SA"/>
          <w:color w:val="111111"/>
          <w:sz w:val="28"/>
          <w:szCs w:val="28"/>
          <w:rtl/>
        </w:rPr>
        <w:t xml:space="preserve">( ان الله ليرحم الرجل لشدة حبه)</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 النواويس شكت الى الله عزوجل شدة -) انظر القضاة</w:t>
      </w:r>
    </w:p>
    <w:p>
      <w:pPr>
        <w:pStyle w:val="BookText"/>
      </w:pPr>
      <w:r>
        <w:rPr>
          <w:rFonts w:ascii="Amiri" w:hAnsi="Amiri" w:eastAsia="Amiri" w:cs="Amiri"/>
          <w:lang w:bidi="ar-SA"/>
          <w:color w:val="111111"/>
          <w:sz w:val="28"/>
          <w:szCs w:val="28"/>
          <w:rtl/>
        </w:rPr>
        <w:t xml:space="preserve">(جاء رجل - إلى أن قال - لقيت شدة من وسوسة -) انظر الدعاء</w:t>
      </w:r>
    </w:p>
    <w:p>
      <w:pPr>
        <w:pStyle w:val="BookText"/>
      </w:pPr>
      <w:r>
        <w:rPr>
          <w:rFonts w:ascii="IRNazanin" w:hAnsi="IRNazanin" w:eastAsia="IRNazanin" w:cs="IRNazanin"/>
          <w:lang w:bidi="fa-IR"/>
          <w:color w:val="111111"/>
          <w:sz w:val="28"/>
          <w:szCs w:val="28"/>
          <w:rtl/>
        </w:rPr>
        <w:t xml:space="preserve">( ذكرنا انکساف القمر وما يلقي الناسمن شدته -) انظر الكسوف</w:t>
      </w:r>
    </w:p>
    <w:p>
      <w:pPr>
        <w:pStyle w:val="BookText"/>
      </w:pPr>
      <w:r>
        <w:rPr>
          <w:rFonts w:ascii="IRNazanin" w:hAnsi="IRNazanin" w:eastAsia="IRNazanin" w:cs="IRNazanin"/>
          <w:lang w:bidi="fa-IR"/>
          <w:color w:val="111111"/>
          <w:sz w:val="28"/>
          <w:szCs w:val="28"/>
          <w:rtl/>
        </w:rPr>
        <w:t xml:space="preserve">( ذكروا عنده انکساف القمر وما يلقى الناس من شدته -) انظر الكسوف</w:t>
      </w:r>
    </w:p>
    <w:p>
      <w:pPr>
        <w:pStyle w:val="BookText"/>
      </w:pPr>
      <w:r>
        <w:rPr>
          <w:rFonts w:ascii="Amiri" w:hAnsi="Amiri" w:eastAsia="Amiri" w:cs="Amiri"/>
          <w:lang w:bidi="ar-SA"/>
          <w:color w:val="111111"/>
          <w:sz w:val="28"/>
          <w:szCs w:val="28"/>
          <w:rtl/>
        </w:rPr>
        <w:t xml:space="preserve">«مع كل شدة رخاء ومع كل أكلة غصص»(1)</w:t>
      </w:r>
    </w:p>
    <w:p>
      <w:pPr>
        <w:pStyle w:val="BookText"/>
      </w:pPr>
      <w:r>
        <w:rPr>
          <w:rFonts w:ascii="IRNazanin" w:hAnsi="IRNazanin" w:eastAsia="IRNazanin" w:cs="IRNazanin"/>
          <w:lang w:bidi="fa-IR"/>
          <w:color w:val="111111"/>
          <w:sz w:val="28"/>
          <w:szCs w:val="28"/>
          <w:rtl/>
        </w:rPr>
        <w:t xml:space="preserve">الفقيه ج 4 ص 279ب 176 ذیل ح 10.</w:t>
      </w:r>
    </w:p>
    <w:p>
      <w:pPr>
        <w:pStyle w:val="BookText"/>
      </w:pPr>
      <w:r>
        <w:rPr>
          <w:rFonts w:ascii="Amiri" w:hAnsi="Amiri" w:eastAsia="Amiri" w:cs="Amiri"/>
          <w:lang w:bidi="ar-SA"/>
          <w:color w:val="111111"/>
          <w:sz w:val="28"/>
          <w:szCs w:val="28"/>
          <w:rtl/>
        </w:rPr>
        <w:t xml:space="preserve">( من سره أن يستجاب له في الشدة-) انظر الدعاء</w:t>
      </w:r>
    </w:p>
    <w:p>
      <w:pPr>
        <w:pStyle w:val="BookText"/>
      </w:pPr>
      <w:r>
        <w:rPr>
          <w:rFonts w:ascii="Amiri" w:hAnsi="Amiri" w:eastAsia="Amiri" w:cs="Amiri"/>
          <w:lang w:bidi="ar-SA"/>
          <w:color w:val="111111"/>
          <w:sz w:val="28"/>
          <w:szCs w:val="28"/>
          <w:rtl/>
        </w:rPr>
        <w:t xml:space="preserve">( من صام لله يوماً في شدة الحر -)</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331" w:name="_Toc222"/>
      <w:r>
        <w:t>«الشديد»</w:t>
      </w:r>
      <w:bookmarkEnd w:id="331"/>
    </w:p>
    <w:p>
      <w:pPr>
        <w:pStyle w:val="BookText"/>
      </w:pPr>
      <w:r>
        <w:rPr>
          <w:rFonts w:ascii="Amiri" w:hAnsi="Amiri" w:eastAsia="Amiri" w:cs="Amiri"/>
          <w:lang w:bidi="ar-SA"/>
          <w:color w:val="111111"/>
          <w:sz w:val="28"/>
          <w:szCs w:val="28"/>
          <w:rtl/>
        </w:rPr>
        <w:t xml:space="preserve">(أدخل المسجد في اليوم الشديد -) انظر السجود</w:t>
      </w:r>
    </w:p>
    <w:p>
      <w:pPr>
        <w:pStyle w:val="BookText"/>
      </w:pPr>
      <w:r>
        <w:rPr>
          <w:rFonts w:ascii="IRNazanin" w:hAnsi="IRNazanin" w:eastAsia="IRNazanin" w:cs="IRNazanin"/>
          <w:lang w:bidi="fa-IR"/>
          <w:color w:val="111111"/>
          <w:sz w:val="28"/>
          <w:szCs w:val="28"/>
          <w:rtl/>
        </w:rPr>
        <w:t xml:space="preserve">(دخلنا - إلى أن قال - ليقو شدیدكم ضعيفكم -) انظر الكتمان</w:t>
      </w:r>
    </w:p>
    <w:p>
      <w:pPr>
        <w:pStyle w:val="BookText"/>
      </w:pPr>
      <w:r>
        <w:rPr>
          <w:rFonts w:ascii="IRNazanin" w:hAnsi="IRNazanin" w:eastAsia="IRNazanin" w:cs="IRNazanin"/>
          <w:lang w:bidi="fa-IR"/>
          <w:color w:val="111111"/>
          <w:sz w:val="28"/>
          <w:szCs w:val="28"/>
          <w:rtl/>
        </w:rPr>
        <w:t xml:space="preserve">( رجل له ثمانمائة - إلى أن قال - وهو يقوتهم فيها قوتاً شدیداً -) انظر الزكاة</w:t>
      </w:r>
    </w:p>
    <w:p>
      <w:pPr>
        <w:pStyle w:val="BookText"/>
      </w:pPr>
      <w:r>
        <w:rPr>
          <w:rFonts w:ascii="Amiri" w:hAnsi="Amiri" w:eastAsia="Amiri" w:cs="Amiri"/>
          <w:lang w:bidi="ar-SA"/>
          <w:color w:val="111111"/>
          <w:sz w:val="28"/>
          <w:szCs w:val="28"/>
          <w:rtl/>
        </w:rPr>
        <w:t xml:space="preserve">(رجل مات - إلى أن قال - اضر بهم ذلك ضرراً شديداً -) انظر الزكاة</w:t>
      </w:r>
    </w:p>
    <w:p>
      <w:pPr>
        <w:pStyle w:val="BookText"/>
      </w:pPr>
      <w:r>
        <w:rPr>
          <w:rFonts w:ascii="IRNazanin" w:hAnsi="IRNazanin" w:eastAsia="IRNazanin" w:cs="IRNazanin"/>
          <w:lang w:bidi="fa-IR"/>
          <w:color w:val="111111"/>
          <w:sz w:val="28"/>
          <w:szCs w:val="28"/>
          <w:rtl/>
        </w:rPr>
        <w:t xml:space="preserve">( رجل من مواليك - امر الفرج شدید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 الرجل يشتري الجارية - إلى أن قال - امرها شديد -) انظرالاشتراء</w:t>
      </w:r>
    </w:p>
    <w:p>
      <w:pPr>
        <w:pStyle w:val="BookText"/>
      </w:pPr>
      <w:r>
        <w:rPr>
          <w:rFonts w:ascii="Amiri" w:hAnsi="Amiri" w:eastAsia="Amiri" w:cs="Amiri"/>
          <w:lang w:bidi="ar-SA"/>
          <w:color w:val="111111"/>
          <w:sz w:val="28"/>
          <w:szCs w:val="28"/>
          <w:rtl/>
        </w:rPr>
        <w:t xml:space="preserve">«الشديد من غلب على نفسه» (6)</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IRNazanin" w:hAnsi="IRNazanin" w:eastAsia="IRNazanin" w:cs="IRNazanin"/>
          <w:lang w:bidi="fa-IR"/>
          <w:color w:val="111111"/>
          <w:sz w:val="28"/>
          <w:szCs w:val="28"/>
          <w:rtl/>
        </w:rPr>
        <w:t xml:space="preserve">(عن رجل به بطن شدید -) انظر مكة</w:t>
      </w:r>
    </w:p>
    <w:p>
      <w:pPr>
        <w:pStyle w:val="BookText"/>
      </w:pPr>
      <w:r>
        <w:rPr>
          <w:rFonts w:ascii="IRNazanin" w:hAnsi="IRNazanin" w:eastAsia="IRNazanin" w:cs="IRNazanin"/>
          <w:lang w:bidi="fa-IR"/>
          <w:color w:val="111111"/>
          <w:sz w:val="28"/>
          <w:szCs w:val="28"/>
          <w:rtl/>
        </w:rPr>
        <w:t xml:space="preserve">(عن رجل عنده - إلى أن قال - أمرها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4668_171034"/>
    <w:bookmarkEnd w:id="60"/>
    <w:p>
      <w:pPr>
        <w:pStyle w:val="BookText"/>
      </w:pPr>
      <w:r>
        <w:rPr>
          <w:rFonts w:ascii="IRNazanin" w:hAnsi="IRNazanin" w:eastAsia="IRNazanin" w:cs="IRNazanin"/>
          <w:lang w:bidi="fa-IR"/>
          <w:color w:val="111111"/>
          <w:sz w:val="28"/>
          <w:szCs w:val="28"/>
          <w:rtl/>
        </w:rPr>
        <w:t xml:space="preserve">شدید -) انظر الطلاق</w:t>
      </w:r>
    </w:p>
    <w:p>
      <w:pPr>
        <w:pStyle w:val="BookText"/>
      </w:pPr>
      <w:r>
        <w:rPr>
          <w:rFonts w:ascii="Amiri" w:hAnsi="Amiri" w:eastAsia="Amiri" w:cs="Amiri"/>
          <w:lang w:bidi="ar-SA"/>
          <w:color w:val="111111"/>
          <w:sz w:val="28"/>
          <w:szCs w:val="28"/>
          <w:rtl/>
        </w:rPr>
        <w:t xml:space="preserve">(عن رجل كان - إلى أن قال - وذكر انه كان وجعاً شديد الوجع -) انظر الغسل</w:t>
      </w:r>
    </w:p>
    <w:p>
      <w:pPr>
        <w:pStyle w:val="BookText"/>
      </w:pPr>
      <w:r>
        <w:rPr>
          <w:rFonts w:ascii="Amiri" w:hAnsi="Amiri" w:eastAsia="Amiri" w:cs="Amiri"/>
          <w:lang w:bidi="ar-SA"/>
          <w:color w:val="111111"/>
          <w:sz w:val="28"/>
          <w:szCs w:val="28"/>
          <w:rtl/>
        </w:rPr>
        <w:t xml:space="preserve">(عن الرجل يشتري الجارية ولم تحض - إلى أن قال - ان ذا الأمر شديد - ) انظر العدة</w:t>
      </w:r>
    </w:p>
    <w:p>
      <w:pPr>
        <w:pStyle w:val="BookText"/>
      </w:pPr>
      <w:r>
        <w:rPr>
          <w:rFonts w:ascii="Amiri" w:hAnsi="Amiri" w:eastAsia="Amiri" w:cs="Amiri"/>
          <w:lang w:bidi="ar-SA"/>
          <w:color w:val="111111"/>
          <w:sz w:val="28"/>
          <w:szCs w:val="28"/>
          <w:rtl/>
        </w:rPr>
        <w:t xml:space="preserve">(عن الرجل يصلي في حر شديد)</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يعرض له المرض الشديد) انظر الاحرام</w:t>
      </w:r>
    </w:p>
    <w:p>
      <w:pPr>
        <w:pStyle w:val="BookText"/>
      </w:pPr>
      <w:r>
        <w:rPr>
          <w:rFonts w:ascii="IRNazanin" w:hAnsi="IRNazanin" w:eastAsia="IRNazanin" w:cs="IRNazanin"/>
          <w:lang w:bidi="fa-IR"/>
          <w:color w:val="111111"/>
          <w:sz w:val="28"/>
          <w:szCs w:val="28"/>
          <w:rtl/>
        </w:rPr>
        <w:t xml:space="preserve">(عن مسلم قتل ذمي قال فقال هذا شيىء شدید -) انظر الدية</w:t>
      </w:r>
    </w:p>
    <w:p>
      <w:pPr>
        <w:pStyle w:val="BookText"/>
      </w:pPr>
      <w:r>
        <w:rPr>
          <w:rFonts w:ascii="Amiri" w:hAnsi="Amiri" w:eastAsia="Amiri" w:cs="Amiri"/>
          <w:lang w:bidi="ar-SA"/>
          <w:color w:val="111111"/>
          <w:sz w:val="28"/>
          <w:szCs w:val="28"/>
          <w:rtl/>
        </w:rPr>
        <w:t xml:space="preserve">(في رجل اشترى جارية لم يكن - إلى أن قال - أمرها شديد -) انظر الاستبراء</w:t>
      </w:r>
    </w:p>
    <w:p>
      <w:pPr>
        <w:pStyle w:val="BookText"/>
      </w:pPr>
      <w:r>
        <w:rPr>
          <w:rFonts w:ascii="Amiri" w:hAnsi="Amiri" w:eastAsia="Amiri" w:cs="Amiri"/>
          <w:lang w:bidi="ar-SA"/>
          <w:color w:val="111111"/>
          <w:sz w:val="28"/>
          <w:szCs w:val="28"/>
          <w:rtl/>
        </w:rPr>
        <w:t xml:space="preserve">(في الرجل يقتل ابنه - إلى أن قال - يضرب ضرباً شديداً -) انظر القتل</w:t>
      </w:r>
    </w:p>
    <w:p>
      <w:pPr>
        <w:pStyle w:val="BookText"/>
      </w:pPr>
      <w:r>
        <w:rPr>
          <w:rFonts w:ascii="IRNazanin" w:hAnsi="IRNazanin" w:eastAsia="IRNazanin" w:cs="IRNazanin"/>
          <w:lang w:bidi="fa-IR"/>
          <w:color w:val="111111"/>
          <w:sz w:val="28"/>
          <w:szCs w:val="28"/>
          <w:rtl/>
        </w:rPr>
        <w:t xml:space="preserve">(كان على عهد رسول الله صلی الله علیه و اله و سلم مؤمن فقير شديد الحاجة -) انظر التجارة</w:t>
      </w:r>
    </w:p>
    <w:p>
      <w:pPr>
        <w:pStyle w:val="BookText"/>
      </w:pPr>
      <w:r>
        <w:rPr>
          <w:rFonts w:ascii="IRNazanin" w:hAnsi="IRNazanin" w:eastAsia="IRNazanin" w:cs="IRNazanin"/>
          <w:lang w:bidi="fa-IR"/>
          <w:color w:val="111111"/>
          <w:sz w:val="28"/>
          <w:szCs w:val="28"/>
          <w:rtl/>
        </w:rPr>
        <w:t xml:space="preserve">(کتب علیکم - إلى أن قال - ولكن يضرب ضرباً شديداً -) انظر القتل</w:t>
      </w:r>
    </w:p>
    <w:p>
      <w:pPr>
        <w:pStyle w:val="BookText"/>
      </w:pPr>
      <w:r>
        <w:rPr>
          <w:rFonts w:ascii="Amiri" w:hAnsi="Amiri" w:eastAsia="Amiri" w:cs="Amiri"/>
          <w:lang w:bidi="ar-SA"/>
          <w:color w:val="111111"/>
          <w:sz w:val="28"/>
          <w:szCs w:val="28"/>
          <w:rtl/>
        </w:rPr>
        <w:t xml:space="preserve">(لا يقتل حر - إلى أن قال - ويضرب ضرباً شديداً -) انظر القتل</w:t>
      </w:r>
    </w:p>
    <w:p>
      <w:pPr>
        <w:pStyle w:val="BookText"/>
      </w:pPr>
      <w:r>
        <w:rPr>
          <w:rFonts w:ascii="Amiri" w:hAnsi="Amiri" w:eastAsia="Amiri" w:cs="Amiri"/>
          <w:lang w:bidi="ar-SA"/>
          <w:color w:val="111111"/>
          <w:sz w:val="28"/>
          <w:szCs w:val="28"/>
          <w:rtl/>
        </w:rPr>
        <w:t xml:space="preserve">(لا يقتل الحر بالعبد - إلى أن قال - وضرب ضرباً شديداً -) انظر القتل</w:t>
      </w:r>
    </w:p>
    <w:p>
      <w:pPr>
        <w:pStyle w:val="BookText"/>
      </w:pPr>
      <w:r>
        <w:rPr>
          <w:rFonts w:ascii="Amiri" w:hAnsi="Amiri" w:eastAsia="Amiri" w:cs="Amiri"/>
          <w:lang w:bidi="ar-SA"/>
          <w:color w:val="111111"/>
          <w:sz w:val="28"/>
          <w:szCs w:val="28"/>
          <w:rtl/>
        </w:rPr>
        <w:t xml:space="preserve">( مرضت بالمدينة مرضاً شديداً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مرضت في شهر رمضان مرضاً شديداً)</w:t>
      </w:r>
    </w:p>
    <w:p>
      <w:pPr>
        <w:pStyle w:val="BookText"/>
      </w:pPr>
      <w:r>
        <w:rPr>
          <w:rFonts w:ascii="Amiri" w:hAnsi="Amiri" w:eastAsia="Amiri" w:cs="Amiri"/>
          <w:lang w:bidi="ar-SA"/>
          <w:color w:val="111111"/>
          <w:sz w:val="28"/>
          <w:szCs w:val="28"/>
          <w:rtl/>
        </w:rPr>
        <w:t xml:space="preserve">انظر الحاجة</w:t>
      </w:r>
    </w:p>
    <w:p>
      <w:pPr>
        <w:pStyle w:val="Heading3"/>
      </w:pPr>
      <w:bookmarkStart w:id="332" w:name="_Toc223"/>
      <w:r>
        <w:t>«الشديد»</w:t>
      </w:r>
      <w:bookmarkEnd w:id="332"/>
    </w:p>
    <w:p>
      <w:pPr>
        <w:pStyle w:val="BookText"/>
      </w:pPr>
      <w:r>
        <w:rPr>
          <w:rFonts w:ascii="Amiri" w:hAnsi="Amiri" w:eastAsia="Amiri" w:cs="Amiri"/>
          <w:lang w:bidi="ar-SA"/>
          <w:color w:val="111111"/>
          <w:sz w:val="28"/>
          <w:szCs w:val="28"/>
          <w:rtl/>
        </w:rPr>
        <w:t xml:space="preserve">( اذا نزلت برجل نازلة أو شديدة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(أصابتني ضيقة شديدة -) انظر الحاجة</w:t>
      </w:r>
    </w:p>
    <w:p>
      <w:pPr>
        <w:pStyle w:val="BookText"/>
      </w:pPr>
      <w:r>
        <w:rPr>
          <w:rFonts w:ascii="IRNazanin" w:hAnsi="IRNazanin" w:eastAsia="IRNazanin" w:cs="IRNazanin"/>
          <w:lang w:bidi="fa-IR"/>
          <w:color w:val="111111"/>
          <w:sz w:val="28"/>
          <w:szCs w:val="28"/>
          <w:rtl/>
        </w:rPr>
        <w:t xml:space="preserve">(ان ولي علي - إلى أن قال - ولا نزلت برسول الله صلی الله علیه و اله و سلم شديدة الا وجهه فيها -)</w:t>
      </w:r>
    </w:p>
    <w:p>
      <w:pPr>
        <w:pStyle w:val="BookText"/>
      </w:pPr>
      <w:r>
        <w:rPr>
          <w:rFonts w:ascii="IRNazanin" w:hAnsi="IRNazanin" w:eastAsia="IRNazanin" w:cs="IRNazanin"/>
          <w:lang w:bidi="fa-IR"/>
          <w:color w:val="111111"/>
          <w:sz w:val="28"/>
          <w:szCs w:val="28"/>
          <w:rtl/>
        </w:rPr>
        <w:t xml:space="preserve">انظر على بن أبي طالب علیه السلام</w:t>
      </w:r>
    </w:p>
    <w:p>
      <w:pPr>
        <w:pStyle w:val="BookText"/>
      </w:pPr>
      <w:r>
        <w:rPr>
          <w:rFonts w:ascii="Amiri" w:hAnsi="Amiri" w:eastAsia="Amiri" w:cs="Amiri"/>
          <w:lang w:bidi="ar-SA"/>
          <w:color w:val="111111"/>
          <w:sz w:val="28"/>
          <w:szCs w:val="28"/>
          <w:rtl/>
        </w:rPr>
        <w:t xml:space="preserve">( انه دخل عليه - إلى أن قال - اصابتني حاجة شديدة -) انظر الفقراء</w:t>
      </w:r>
    </w:p>
    <w:p>
      <w:pPr>
        <w:pStyle w:val="BookText"/>
      </w:pPr>
      <w:r>
        <w:rPr>
          <w:rFonts w:ascii="Amiri" w:hAnsi="Amiri" w:eastAsia="Amiri" w:cs="Amiri"/>
          <w:lang w:bidi="ar-SA"/>
          <w:color w:val="111111"/>
          <w:sz w:val="28"/>
          <w:szCs w:val="28"/>
          <w:rtl/>
        </w:rPr>
        <w:t xml:space="preserve">( الذنوب كلها شديدة -) انظر الذنب</w:t>
      </w:r>
    </w:p>
    <w:p>
      <w:pPr>
        <w:pStyle w:val="BookText"/>
      </w:pPr>
      <w:r>
        <w:rPr>
          <w:rFonts w:ascii="IRNazanin" w:hAnsi="IRNazanin" w:eastAsia="IRNazanin" w:cs="IRNazanin"/>
          <w:lang w:bidi="fa-IR"/>
          <w:color w:val="111111"/>
          <w:sz w:val="28"/>
          <w:szCs w:val="28"/>
          <w:rtl/>
        </w:rPr>
        <w:t xml:space="preserve">(عن القنوت فکتب الي اذا كانت ضرورة شديدة -) انظر القنوت</w:t>
      </w:r>
    </w:p>
    <w:p>
      <w:pPr>
        <w:pStyle w:val="BookText"/>
      </w:pPr>
      <w:r>
        <w:rPr>
          <w:rFonts w:ascii="IRNazanin" w:hAnsi="IRNazanin" w:eastAsia="IRNazanin" w:cs="IRNazanin"/>
          <w:lang w:bidi="fa-IR"/>
          <w:color w:val="111111"/>
          <w:sz w:val="28"/>
          <w:szCs w:val="28"/>
          <w:rtl/>
        </w:rPr>
        <w:t xml:space="preserve">(كانت في زمن - إلى أن قال -کانت شديدة الحب للرجال -) انظر القتل</w:t>
      </w:r>
    </w:p>
    <w:p>
      <w:pPr>
        <w:pStyle w:val="Heading2"/>
      </w:pPr>
      <w:bookmarkStart w:id="333" w:name="_Toc224"/>
      <w:r>
        <w:t>«الشين والراء»</w:t>
      </w:r>
      <w:bookmarkEnd w:id="333"/>
    </w:p>
    <w:p>
      <w:pPr>
        <w:pStyle w:val="Heading3"/>
      </w:pPr>
      <w:bookmarkStart w:id="334" w:name="_Toc225"/>
      <w:r>
        <w:t>«الشر»</w:t>
      </w:r>
      <w:bookmarkEnd w:id="334"/>
    </w:p>
    <w:p>
      <w:pPr>
        <w:pStyle w:val="BookText"/>
      </w:pPr>
      <w:r>
        <w:rPr>
          <w:rFonts w:ascii="Amiri" w:hAnsi="Amiri" w:eastAsia="Amiri" w:cs="Amiri"/>
          <w:lang w:bidi="ar-SA"/>
          <w:color w:val="111111"/>
          <w:sz w:val="28"/>
          <w:szCs w:val="28"/>
          <w:rtl/>
        </w:rPr>
        <w:t xml:space="preserve">( اذا اصبحت فقل اللهم اني أعوذ بك من شر -) انظر الدعاء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اذا خلق الله العبد - إلى أن قال - يحب الله الیه الشر -) انظر القسوة</w:t>
      </w:r>
    </w:p>
    <w:p>
      <w:pPr>
        <w:pStyle w:val="BookText"/>
      </w:pPr>
      <w:r>
        <w:rPr>
          <w:rFonts w:ascii="Amiri" w:hAnsi="Amiri" w:eastAsia="Amiri" w:cs="Amiri"/>
          <w:lang w:bidi="ar-SA"/>
          <w:color w:val="111111"/>
          <w:sz w:val="28"/>
          <w:szCs w:val="28"/>
          <w:rtl/>
        </w:rPr>
        <w:t xml:space="preserve">(الا اخبركم بشر نسائكم - ) انظر النسآء</w:t>
      </w:r>
    </w:p>
    <w:p>
      <w:pPr>
        <w:pStyle w:val="BookText"/>
      </w:pPr>
      <w:r>
        <w:rPr>
          <w:rFonts w:ascii="IRNazanin" w:hAnsi="IRNazanin" w:eastAsia="IRNazanin" w:cs="IRNazanin"/>
          <w:lang w:bidi="fa-IR"/>
          <w:color w:val="111111"/>
          <w:sz w:val="28"/>
          <w:szCs w:val="28"/>
          <w:rtl/>
        </w:rPr>
        <w:t xml:space="preserve">«ألا أنبئكم بشر الناس ؟ قالوا: بلی یا رسول الله قال : من ابغض الناس وابغضه الناس ، ثم قال : ألا أنبئكم بشر من هذا ؟ قالوا: بلی یا رسول الله قال : الذي لا يقيل عثرة ولا يقبل معذرة، ولا يغفر ذنباً ثم قال : ألا أنبئكم بشر من هذا ؟ قالوا : بلی یا رسول الله قال : من لا يؤمن شره ولا يرجى خيره» (6/م)</w:t>
      </w:r>
    </w:p>
    <w:p>
      <w:pPr>
        <w:pStyle w:val="BookText"/>
      </w:pPr>
      <w:r>
        <w:rPr>
          <w:rFonts w:ascii="IRNazanin" w:hAnsi="IRNazanin" w:eastAsia="IRNazanin" w:cs="IRNazanin"/>
          <w:lang w:bidi="fa-IR"/>
          <w:color w:val="111111"/>
          <w:sz w:val="28"/>
          <w:szCs w:val="28"/>
          <w:rtl/>
        </w:rPr>
        <w:t xml:space="preserve">الفقيه ج 4 ص 285ب 176 ذیل ح 34.</w:t>
      </w:r>
    </w:p>
    <w:p>
      <w:pPr>
        <w:pStyle w:val="BookText"/>
      </w:pPr>
      <w:r>
        <w:rPr>
          <w:rFonts w:ascii="IRNazanin" w:hAnsi="IRNazanin" w:eastAsia="IRNazanin" w:cs="IRNazanin"/>
          <w:lang w:bidi="fa-IR"/>
          <w:color w:val="111111"/>
          <w:sz w:val="28"/>
          <w:szCs w:val="28"/>
          <w:rtl/>
        </w:rPr>
        <w:t xml:space="preserve">(ألا أنبئكم بشر الناس قالوا بلی یا رسول الله قال من سافر وحده - ) انظر السفر</w:t>
      </w:r>
    </w:p>
    <w:p>
      <w:pPr>
        <w:pStyle w:val="BookText"/>
      </w:pPr>
      <w:r>
        <w:rPr>
          <w:rFonts w:ascii="IRNazanin" w:hAnsi="IRNazanin" w:eastAsia="IRNazanin" w:cs="IRNazanin"/>
          <w:lang w:bidi="fa-IR"/>
          <w:color w:val="111111"/>
          <w:sz w:val="28"/>
          <w:szCs w:val="28"/>
          <w:rtl/>
        </w:rPr>
        <w:t xml:space="preserve">( اما انه شر عليكم أن تقولوا بشییء مالم تسمعوه منا - ) تقدم في الحجةتحت عنوان ( ما تقولون الخ)</w:t>
      </w:r>
    </w:p>
    <w:p>
      <w:pPr>
        <w:pStyle w:val="BookText"/>
      </w:pPr>
      <w:r>
        <w:rPr>
          <w:rFonts w:ascii="Amiri" w:hAnsi="Amiri" w:eastAsia="Amiri" w:cs="Amiri"/>
          <w:lang w:bidi="ar-SA"/>
          <w:color w:val="111111"/>
          <w:sz w:val="28"/>
          <w:szCs w:val="28"/>
          <w:rtl/>
        </w:rPr>
        <w:t xml:space="preserve">( أن أعجل الشر عقوبة البغي -)</w:t>
      </w:r>
    </w:p>
    <w:p>
      <w:pPr>
        <w:pStyle w:val="BookText"/>
      </w:pPr>
      <w:r>
        <w:rPr>
          <w:rFonts w:ascii="Amiri" w:hAnsi="Amiri" w:eastAsia="Amiri" w:cs="Amiri"/>
          <w:lang w:bidi="ar-SA"/>
          <w:color w:val="111111"/>
          <w:sz w:val="28"/>
          <w:szCs w:val="28"/>
          <w:rtl/>
        </w:rPr>
        <w:t xml:space="preserve">انظر البغي</w:t>
      </w:r>
    </w:p>
    <w:p>
      <w:pPr>
        <w:pStyle w:val="BookText"/>
      </w:pPr>
      <w:r>
        <w:rPr>
          <w:rFonts w:ascii="Amiri" w:hAnsi="Amiri" w:eastAsia="Amiri" w:cs="Amiri"/>
          <w:lang w:bidi="ar-SA"/>
          <w:color w:val="111111"/>
          <w:sz w:val="28"/>
          <w:szCs w:val="28"/>
          <w:rtl/>
        </w:rPr>
        <w:t xml:space="preserve">(ان خيراً فخيراً وان شراً فشراً - ) يأتي في المؤمن تحت عنوان ( ينبغي للمؤمن أن يخاف الخ)</w:t>
      </w:r>
    </w:p>
    <w:p>
      <w:pPr>
        <w:pStyle w:val="BookText"/>
      </w:pPr>
      <w:r>
        <w:rPr>
          <w:rFonts w:ascii="Amiri" w:hAnsi="Amiri" w:eastAsia="Amiri" w:cs="Amiri"/>
          <w:lang w:bidi="ar-SA"/>
          <w:color w:val="111111"/>
          <w:sz w:val="28"/>
          <w:szCs w:val="28"/>
          <w:rtl/>
        </w:rPr>
        <w:t xml:space="preserve">(أن رسول الله - من شر ما يحدث بالليل والنهار -) انظر الوقوف</w:t>
      </w:r>
    </w:p>
    <w:p>
      <w:pPr>
        <w:pStyle w:val="BookText"/>
      </w:pPr>
      <w:r>
        <w:rPr>
          <w:rFonts w:ascii="Amiri" w:hAnsi="Amiri" w:eastAsia="Amiri" w:cs="Amiri"/>
          <w:lang w:bidi="ar-SA"/>
          <w:color w:val="111111"/>
          <w:sz w:val="28"/>
          <w:szCs w:val="28"/>
          <w:rtl/>
        </w:rPr>
        <w:t xml:space="preserve">( ان شر البقاع -) انظر القضاة</w:t>
      </w:r>
    </w:p>
    <w:p>
      <w:pPr>
        <w:pStyle w:val="BookText"/>
      </w:pPr>
      <w:r>
        <w:rPr>
          <w:rFonts w:ascii="IRNazanin" w:hAnsi="IRNazanin" w:eastAsia="IRNazanin" w:cs="IRNazanin"/>
          <w:lang w:bidi="fa-IR"/>
          <w:color w:val="111111"/>
          <w:sz w:val="28"/>
          <w:szCs w:val="28"/>
          <w:rtl/>
        </w:rPr>
        <w:t xml:space="preserve">( أن صاحب الشر يعدی -) انظر العشرة</w:t>
      </w:r>
    </w:p>
    <w:p>
      <w:pPr>
        <w:pStyle w:val="BookText"/>
      </w:pPr>
      <w:r>
        <w:rPr>
          <w:rFonts w:ascii="Amiri" w:hAnsi="Amiri" w:eastAsia="Amiri" w:cs="Amiri"/>
          <w:lang w:bidi="ar-SA"/>
          <w:color w:val="111111"/>
          <w:sz w:val="28"/>
          <w:szCs w:val="28"/>
          <w:rtl/>
        </w:rPr>
        <w:t xml:space="preserve">(ان كان شراً فشر وان كان خيراً فخير -) تقدم في الحجة تحت عنوان ( لما اوصى ابو ابراهيم الخ)</w:t>
      </w:r>
    </w:p>
    <w:p>
      <w:pPr>
        <w:pStyle w:val="BookText"/>
      </w:pPr>
      <w:r>
        <w:rPr>
          <w:rFonts w:ascii="Amiri" w:hAnsi="Amiri" w:eastAsia="Amiri" w:cs="Amiri"/>
          <w:lang w:bidi="ar-SA"/>
          <w:color w:val="111111"/>
          <w:sz w:val="28"/>
          <w:szCs w:val="28"/>
          <w:rtl/>
        </w:rPr>
        <w:t xml:space="preserve">( ان الله ثقل - إلى أن قال – وان الله خفف الشر -) انظر الخير</w:t>
      </w:r>
    </w:p>
    <w:p>
      <w:pPr>
        <w:pStyle w:val="BookText"/>
      </w:pPr>
      <w:r>
        <w:rPr>
          <w:rFonts w:ascii="IRNazanin" w:hAnsi="IRNazanin" w:eastAsia="IRNazanin" w:cs="IRNazanin"/>
          <w:lang w:bidi="fa-IR"/>
          <w:color w:val="111111"/>
          <w:sz w:val="28"/>
          <w:szCs w:val="28"/>
          <w:rtl/>
        </w:rPr>
        <w:t xml:space="preserve">(ان الله عزوجل جعل للشر اقفالاً -)</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(ان الله لم يخلق خلقاً شراً من الكلب -) يأتي في الغسل تحتعنوان ( لا تغتسل من البئر التي الخ)</w:t>
      </w:r>
    </w:p>
    <w:p>
      <w:pPr>
        <w:pStyle w:val="BookText"/>
      </w:pPr>
      <w:r>
        <w:rPr>
          <w:rFonts w:ascii="IRNazanin" w:hAnsi="IRNazanin" w:eastAsia="IRNazanin" w:cs="IRNazanin"/>
          <w:lang w:bidi="fa-IR"/>
          <w:color w:val="111111"/>
          <w:sz w:val="28"/>
          <w:szCs w:val="28"/>
          <w:rtl/>
        </w:rPr>
        <w:t xml:space="preserve">(أن من شر عبادالله -) انظر البذاء</w:t>
      </w:r>
    </w:p>
    <w:p>
      <w:pPr>
        <w:pStyle w:val="BookText"/>
      </w:pPr>
      <w:r>
        <w:rPr>
          <w:rFonts w:ascii="IRNazanin" w:hAnsi="IRNazanin" w:eastAsia="IRNazanin" w:cs="IRNazanin"/>
          <w:lang w:bidi="fa-IR"/>
          <w:color w:val="111111"/>
          <w:sz w:val="28"/>
          <w:szCs w:val="28"/>
          <w:rtl/>
        </w:rPr>
        <w:t xml:space="preserve">«أن النبي صلی الله علیه و اله و سلم، بينا هو ذات يوم عند عائشة اذا استأذن عليه رجل فقال رسول الله صلی الله علیه و اله و سلم: بئس اخو العشيرة، فقامت عائشة فدخلت البيت واذن رسول الله صلی الله علیه و آله و سلم للرجل، فلما دخل أقبل عليه بوجهه وبشره [ اليه] يحدثه حتى اذا فرغ وخرج من عنده قالت عائشة : یا رسول الله بينا أنت تذكر هذا الرجل بما ذكرته اذ أقبلت عليه بوجهك وبشرك ؟ فقال رسول الله صلی الله علیه و آله و سلم عنذ ذلك : 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 عباد الله من تكره مجالسته لفحشه» (6)</w:t>
      </w:r>
    </w:p>
    <w:p>
      <w:pPr>
        <w:pStyle w:val="BookText"/>
      </w:pPr>
      <w:r>
        <w:rPr>
          <w:rFonts w:ascii="Amiri" w:hAnsi="Amiri" w:eastAsia="Amiri" w:cs="Amiri"/>
          <w:lang w:bidi="ar-SA"/>
          <w:color w:val="111111"/>
          <w:sz w:val="28"/>
          <w:szCs w:val="28"/>
          <w:rtl/>
        </w:rPr>
        <w:t xml:space="preserve">الكافي ج 2 ص 326ك5 ب 132 ح 1.</w:t>
      </w:r>
    </w:p>
    <w:p>
      <w:pPr>
        <w:pStyle w:val="BookText"/>
      </w:pPr>
      <w:r>
        <w:rPr>
          <w:rFonts w:ascii="IRNazanin" w:hAnsi="IRNazanin" w:eastAsia="IRNazanin" w:cs="IRNazanin"/>
          <w:lang w:bidi="fa-IR"/>
          <w:color w:val="111111"/>
          <w:sz w:val="28"/>
          <w:szCs w:val="28"/>
          <w:rtl/>
        </w:rPr>
        <w:t xml:space="preserve">(ان الندم على الشر -) انظر الذنب</w:t>
      </w:r>
    </w:p>
    <w:p>
      <w:pPr>
        <w:pStyle w:val="BookText"/>
      </w:pPr>
      <w:r>
        <w:rPr>
          <w:rFonts w:ascii="Amiri" w:hAnsi="Amiri" w:eastAsia="Amiri" w:cs="Amiri"/>
          <w:lang w:bidi="ar-SA"/>
          <w:color w:val="111111"/>
          <w:sz w:val="28"/>
          <w:szCs w:val="28"/>
          <w:rtl/>
        </w:rPr>
        <w:t xml:space="preserve">( انما جعلت القسامة ليغلظ بها في الرجل المعروف بالشر -) انظر القسامة</w:t>
      </w:r>
    </w:p>
    <w:p>
      <w:pPr>
        <w:pStyle w:val="BookText"/>
      </w:pPr>
      <w:r>
        <w:rPr>
          <w:rFonts w:ascii="IRNazanin" w:hAnsi="IRNazanin" w:eastAsia="IRNazanin" w:cs="IRNazanin"/>
          <w:lang w:bidi="fa-IR"/>
          <w:color w:val="111111"/>
          <w:sz w:val="28"/>
          <w:szCs w:val="28"/>
          <w:rtl/>
        </w:rPr>
        <w:t xml:space="preserve">( اهل الشام شر من اهل الروم -)</w:t>
      </w:r>
    </w:p>
    <w:p>
      <w:pPr>
        <w:pStyle w:val="BookText"/>
      </w:pPr>
      <w:r>
        <w:rPr>
          <w:rFonts w:ascii="IRNazanin" w:hAnsi="IRNazanin" w:eastAsia="IRNazanin" w:cs="IRNazanin"/>
          <w:lang w:bidi="fa-IR"/>
          <w:color w:val="111111"/>
          <w:sz w:val="28"/>
          <w:szCs w:val="28"/>
          <w:rtl/>
        </w:rPr>
        <w:t xml:space="preserve">انظر الشام</w:t>
      </w:r>
    </w:p>
    <w:p>
      <w:pPr>
        <w:pStyle w:val="BookText"/>
      </w:pPr>
      <w:r>
        <w:rPr>
          <w:rFonts w:ascii="IRNazanin" w:hAnsi="IRNazanin" w:eastAsia="IRNazanin" w:cs="IRNazanin"/>
          <w:lang w:bidi="fa-IR"/>
          <w:color w:val="111111"/>
          <w:sz w:val="28"/>
          <w:szCs w:val="28"/>
          <w:rtl/>
        </w:rPr>
        <w:t xml:space="preserve">«باين أهل الشر ومن يصدك عن ذکر الله عزوجل وذكر الموت بالأباطيبل المزخرفة والأراجيف الملفقة تبن منهم» (1)</w:t>
      </w:r>
    </w:p>
    <w:p>
      <w:pPr>
        <w:pStyle w:val="BookText"/>
      </w:pPr>
      <w:r>
        <w:rPr>
          <w:rFonts w:ascii="IRNazanin" w:hAnsi="IRNazanin" w:eastAsia="IRNazanin" w:cs="IRNazanin"/>
          <w:lang w:bidi="fa-IR"/>
          <w:color w:val="111111"/>
          <w:sz w:val="28"/>
          <w:szCs w:val="28"/>
          <w:rtl/>
        </w:rPr>
        <w:t xml:space="preserve">الفقيه ج 4 ص 275ب 176 ذیل ح10.</w:t>
      </w:r>
    </w:p>
    <w:p>
      <w:pPr>
        <w:pStyle w:val="BookText"/>
      </w:pPr>
      <w:r>
        <w:rPr>
          <w:rFonts w:ascii="IRNazanin" w:hAnsi="IRNazanin" w:eastAsia="IRNazanin" w:cs="IRNazanin"/>
          <w:lang w:bidi="fa-IR"/>
          <w:color w:val="111111"/>
          <w:sz w:val="28"/>
          <w:szCs w:val="28"/>
          <w:rtl/>
        </w:rPr>
        <w:t xml:space="preserve">(جاء أعرابي من بني عامر الى الني صلی الله علیه و اله و سلم فسأله عن شر بقاع الأرض -) انظر السوق</w:t>
      </w:r>
    </w:p>
    <w:p>
      <w:pPr>
        <w:pStyle w:val="BookText"/>
      </w:pPr>
      <w:r>
        <w:rPr>
          <w:rFonts w:ascii="IRNazanin" w:hAnsi="IRNazanin" w:eastAsia="IRNazanin" w:cs="IRNazanin"/>
          <w:lang w:bidi="fa-IR"/>
          <w:color w:val="111111"/>
          <w:sz w:val="28"/>
          <w:szCs w:val="28"/>
          <w:rtl/>
        </w:rPr>
        <w:t xml:space="preserve">(خطب رسول الله صلی الله علیه و اله و سلم- إلى أن قال - الا أخبركم بمن هو شر من ذلك -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 السلاح موضوع - إلى أن قال - لو وضع عند شر خلق الله -) انظر الحجة</w:t>
      </w:r>
    </w:p>
    <w:p>
      <w:pPr>
        <w:pStyle w:val="BookText"/>
      </w:pPr>
      <w:r>
        <w:rPr>
          <w:rFonts w:ascii="Amiri" w:hAnsi="Amiri" w:eastAsia="Amiri" w:cs="Amiri"/>
          <w:lang w:bidi="ar-SA"/>
          <w:color w:val="111111"/>
          <w:sz w:val="28"/>
          <w:szCs w:val="28"/>
          <w:rtl/>
        </w:rPr>
        <w:t xml:space="preserve">(شر امتك الذين يبيعون الناس - )</w:t>
      </w:r>
    </w:p>
    <w:p>
      <w:pPr>
        <w:pStyle w:val="BookText"/>
      </w:pPr>
      <w:r>
        <w:rPr>
          <w:rFonts w:ascii="IRNazanin" w:hAnsi="IRNazanin" w:eastAsia="IRNazanin" w:cs="IRNazanin"/>
          <w:lang w:bidi="fa-IR"/>
          <w:color w:val="111111"/>
          <w:sz w:val="28"/>
          <w:szCs w:val="28"/>
          <w:rtl/>
        </w:rPr>
        <w:t xml:space="preserve">انظر الناس</w:t>
      </w:r>
    </w:p>
    <w:p>
      <w:pPr>
        <w:pStyle w:val="BookText"/>
      </w:pPr>
      <w:r>
        <w:rPr>
          <w:rFonts w:ascii="IRNazanin" w:hAnsi="IRNazanin" w:eastAsia="IRNazanin" w:cs="IRNazanin"/>
          <w:lang w:bidi="fa-IR"/>
          <w:color w:val="111111"/>
          <w:sz w:val="28"/>
          <w:szCs w:val="28"/>
          <w:rtl/>
        </w:rPr>
        <w:t xml:space="preserve">« شر الأمور محدثاتها» (6)</w:t>
      </w:r>
    </w:p>
    <w:p>
      <w:pPr>
        <w:pStyle w:val="BookText"/>
      </w:pPr>
      <w:r>
        <w:rPr>
          <w:rFonts w:ascii="IRNazanin" w:hAnsi="IRNazanin" w:eastAsia="IRNazanin" w:cs="IRNazanin"/>
          <w:lang w:bidi="fa-IR"/>
          <w:color w:val="111111"/>
          <w:sz w:val="28"/>
          <w:szCs w:val="28"/>
          <w:rtl/>
        </w:rPr>
        <w:t xml:space="preserve">روضة الكافي ج 8 ص 81 ذیل ح 39.</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Amiri" w:hAnsi="Amiri" w:eastAsia="Amiri" w:cs="Amiri"/>
          <w:lang w:bidi="ar-SA"/>
          <w:color w:val="111111"/>
          <w:sz w:val="28"/>
          <w:szCs w:val="28"/>
          <w:rtl/>
        </w:rPr>
        <w:t xml:space="preserve">(شر بئر في النار -) انظر برهوت</w:t>
      </w:r>
    </w:p>
    <w:p>
      <w:pPr>
        <w:pStyle w:val="BookText"/>
      </w:pPr>
      <w:r>
        <w:rPr>
          <w:rFonts w:ascii="Amiri" w:hAnsi="Amiri" w:eastAsia="Amiri" w:cs="Amiri"/>
          <w:lang w:bidi="ar-SA"/>
          <w:color w:val="111111"/>
          <w:sz w:val="28"/>
          <w:szCs w:val="28"/>
          <w:rtl/>
        </w:rPr>
        <w:t xml:space="preserve">«شر الرواية رواية الكذب» (6/م)</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IRNazanin" w:hAnsi="IRNazanin" w:eastAsia="IRNazanin" w:cs="IRNazanin"/>
          <w:lang w:bidi="fa-IR"/>
          <w:color w:val="111111"/>
          <w:sz w:val="28"/>
          <w:szCs w:val="28"/>
          <w:rtl/>
        </w:rPr>
        <w:t xml:space="preserve">روضة الكافي ج8 ص 81 ذیل ح 39.</w:t>
      </w:r>
    </w:p>
    <w:p>
      <w:pPr>
        <w:pStyle w:val="BookText"/>
      </w:pPr>
      <w:r>
        <w:rPr>
          <w:rFonts w:ascii="Amiri" w:hAnsi="Amiri" w:eastAsia="Amiri" w:cs="Amiri"/>
          <w:lang w:bidi="ar-SA"/>
          <w:color w:val="111111"/>
          <w:sz w:val="28"/>
          <w:szCs w:val="28"/>
          <w:rtl/>
        </w:rPr>
        <w:t xml:space="preserve">«شر اللاوي</w:t>
      </w:r>
      <w:r>
        <w:rPr>
          <w:rStyle w:val="FootnoteReference"/>
        </w:rPr>
        <w:footnoteReference w:id="221"/>
      </w:r>
      <w:r>
        <w:rPr>
          <w:rFonts w:ascii="Amiri" w:hAnsi="Amiri" w:eastAsia="Amiri" w:cs="Amiri"/>
          <w:lang w:bidi="ar-SA"/>
          <w:color w:val="111111"/>
          <w:sz w:val="28"/>
          <w:szCs w:val="28"/>
          <w:rtl/>
        </w:rPr>
        <w:t xml:space="preserve">الكذب» (6/م)</w:t>
      </w:r>
    </w:p>
    <w:p>
      <w:pPr>
        <w:pStyle w:val="BookText"/>
      </w:pPr>
      <w:r>
        <w:rPr>
          <w:rFonts w:ascii="IRNazanin" w:hAnsi="IRNazanin" w:eastAsia="IRNazanin" w:cs="IRNazanin"/>
          <w:lang w:bidi="fa-IR"/>
          <w:color w:val="111111"/>
          <w:sz w:val="28"/>
          <w:szCs w:val="28"/>
          <w:rtl/>
        </w:rPr>
        <w:t xml:space="preserve">روضة الكافي ج 8 ص 81 ذیل ح 39.</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IRNazanin" w:hAnsi="IRNazanin" w:eastAsia="IRNazanin" w:cs="IRNazanin"/>
          <w:lang w:bidi="fa-IR"/>
          <w:color w:val="111111"/>
          <w:sz w:val="28"/>
          <w:szCs w:val="28"/>
          <w:rtl/>
        </w:rPr>
        <w:t xml:space="preserve">(شر العمى عمى القلب -) انظر القلب</w:t>
      </w:r>
    </w:p>
    <w:p>
      <w:pPr>
        <w:pStyle w:val="BookText"/>
      </w:pPr>
      <w:r>
        <w:rPr>
          <w:rFonts w:ascii="Amiri" w:hAnsi="Amiri" w:eastAsia="Amiri" w:cs="Amiri"/>
          <w:lang w:bidi="ar-SA"/>
          <w:color w:val="111111"/>
          <w:sz w:val="28"/>
          <w:szCs w:val="28"/>
          <w:rtl/>
        </w:rPr>
        <w:t xml:space="preserve">«شر الكسب</w:t>
      </w:r>
      <w:r>
        <w:rPr>
          <w:rStyle w:val="FootnoteReference"/>
        </w:rPr>
        <w:footnoteReference w:id="222"/>
      </w:r>
      <w:r>
        <w:rPr>
          <w:rFonts w:ascii="IRNazanin" w:hAnsi="IRNazanin" w:eastAsia="IRNazanin" w:cs="IRNazanin"/>
          <w:lang w:bidi="fa-IR"/>
          <w:color w:val="111111"/>
          <w:sz w:val="28"/>
          <w:szCs w:val="28"/>
          <w:rtl/>
        </w:rPr>
        <w:t xml:space="preserve">کسب الربا» (6/م)</w:t>
      </w:r>
    </w:p>
    <w:p>
      <w:pPr>
        <w:pStyle w:val="BookText"/>
      </w:pPr>
      <w:r>
        <w:rPr>
          <w:rFonts w:ascii="IRNazanin" w:hAnsi="IRNazanin" w:eastAsia="IRNazanin" w:cs="IRNazanin"/>
          <w:lang w:bidi="fa-IR"/>
          <w:color w:val="111111"/>
          <w:sz w:val="28"/>
          <w:szCs w:val="28"/>
          <w:rtl/>
        </w:rPr>
        <w:t xml:space="preserve">روضة الكافي ج 8 ص 82 ذیل ح 39.</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IRNazanin" w:hAnsi="IRNazanin" w:eastAsia="IRNazanin" w:cs="IRNazanin"/>
          <w:lang w:bidi="fa-IR"/>
          <w:color w:val="111111"/>
          <w:sz w:val="28"/>
          <w:szCs w:val="28"/>
          <w:rtl/>
        </w:rPr>
        <w:t xml:space="preserve">الفقيه ج 4 ص 272 ب176 ذیل ح 8</w:t>
      </w:r>
    </w:p>
    <w:p>
      <w:pPr>
        <w:pStyle w:val="BookText"/>
      </w:pPr>
      <w:r>
        <w:rPr>
          <w:rFonts w:ascii="IRNazanin" w:hAnsi="IRNazanin" w:eastAsia="IRNazanin" w:cs="IRNazanin"/>
          <w:lang w:bidi="fa-IR"/>
          <w:color w:val="111111"/>
          <w:sz w:val="28"/>
          <w:szCs w:val="28"/>
          <w:rtl/>
        </w:rPr>
        <w:t xml:space="preserve">( شر ماء على وجه الأرض -)</w:t>
      </w:r>
    </w:p>
    <w:p>
      <w:pPr>
        <w:pStyle w:val="BookText"/>
      </w:pPr>
      <w:r>
        <w:rPr>
          <w:rFonts w:ascii="IRNazanin" w:hAnsi="IRNazanin" w:eastAsia="IRNazanin" w:cs="IRNazanin"/>
          <w:lang w:bidi="fa-IR"/>
          <w:color w:val="111111"/>
          <w:sz w:val="28"/>
          <w:szCs w:val="28"/>
          <w:rtl/>
        </w:rPr>
        <w:t xml:space="preserve">انظر برهوت</w:t>
      </w:r>
    </w:p>
    <w:p>
      <w:pPr>
        <w:pStyle w:val="BookText"/>
      </w:pPr>
      <w:r>
        <w:rPr>
          <w:rFonts w:ascii="Amiri" w:hAnsi="Amiri" w:eastAsia="Amiri" w:cs="Amiri"/>
          <w:lang w:bidi="ar-SA"/>
          <w:color w:val="111111"/>
          <w:sz w:val="28"/>
          <w:szCs w:val="28"/>
          <w:rtl/>
        </w:rPr>
        <w:t xml:space="preserve">«شر المأكل أكل مال اليتيم» (6/م)</w:t>
      </w:r>
    </w:p>
    <w:p>
      <w:pPr>
        <w:pStyle w:val="BookText"/>
      </w:pPr>
      <w:r>
        <w:rPr>
          <w:rFonts w:ascii="IRNazanin" w:hAnsi="IRNazanin" w:eastAsia="IRNazanin" w:cs="IRNazanin"/>
          <w:lang w:bidi="fa-IR"/>
          <w:color w:val="111111"/>
          <w:sz w:val="28"/>
          <w:szCs w:val="28"/>
          <w:rtl/>
        </w:rPr>
        <w:t xml:space="preserve">روضة الكافي ج 8 ص 82 ذیل ح 39.</w:t>
      </w:r>
    </w:p>
    <w:p>
      <w:pPr>
        <w:pStyle w:val="BookText"/>
      </w:pPr>
      <w:r>
        <w:rPr>
          <w:rFonts w:ascii="IRNazanin" w:hAnsi="IRNazanin" w:eastAsia="IRNazanin" w:cs="IRNazanin"/>
          <w:lang w:bidi="fa-IR"/>
          <w:color w:val="111111"/>
          <w:sz w:val="28"/>
          <w:szCs w:val="28"/>
          <w:rtl/>
        </w:rPr>
        <w:t xml:space="preserve">الفقيه ج 2 ص 272ب 176 ذیل ح 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Amiri" w:hAnsi="Amiri" w:eastAsia="Amiri" w:cs="Amiri"/>
          <w:lang w:bidi="ar-SA"/>
          <w:color w:val="111111"/>
          <w:sz w:val="28"/>
          <w:szCs w:val="28"/>
          <w:rtl/>
        </w:rPr>
        <w:t xml:space="preserve">«شر المكاسب</w:t>
      </w:r>
      <w:r>
        <w:rPr>
          <w:rStyle w:val="FootnoteReference"/>
        </w:rPr>
        <w:footnoteReference w:id="223"/>
      </w:r>
      <w:r>
        <w:rPr>
          <w:rFonts w:ascii="IRNazanin" w:hAnsi="IRNazanin" w:eastAsia="IRNazanin" w:cs="IRNazanin"/>
          <w:lang w:bidi="fa-IR"/>
          <w:color w:val="111111"/>
          <w:sz w:val="28"/>
          <w:szCs w:val="28"/>
          <w:rtl/>
        </w:rPr>
        <w:t xml:space="preserve">کسب الربا» (6/م)</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IRNazanin" w:hAnsi="IRNazanin" w:eastAsia="IRNazanin" w:cs="IRNazanin"/>
          <w:lang w:bidi="fa-IR"/>
          <w:color w:val="111111"/>
          <w:sz w:val="28"/>
          <w:szCs w:val="28"/>
          <w:rtl/>
        </w:rPr>
        <w:t xml:space="preserve">روضة الكافي ج8 ص 82 ذیل ح 39.</w:t>
      </w:r>
    </w:p>
    <w:p>
      <w:pPr>
        <w:pStyle w:val="BookText"/>
      </w:pPr>
      <w:r>
        <w:rPr>
          <w:rFonts w:ascii="Amiri" w:hAnsi="Amiri" w:eastAsia="Amiri" w:cs="Amiri"/>
          <w:lang w:bidi="ar-SA"/>
          <w:color w:val="111111"/>
          <w:sz w:val="28"/>
          <w:szCs w:val="28"/>
          <w:rtl/>
        </w:rPr>
        <w:t xml:space="preserve">«شر الناس عند الله يوم القيامة الذين يكرمون اتقاء شرهم» (6/م)</w:t>
      </w:r>
    </w:p>
    <w:p>
      <w:pPr>
        <w:pStyle w:val="BookText"/>
      </w:pPr>
      <w:r>
        <w:rPr>
          <w:rFonts w:ascii="Amiri" w:hAnsi="Amiri" w:eastAsia="Amiri" w:cs="Amiri"/>
          <w:lang w:bidi="ar-SA"/>
          <w:color w:val="111111"/>
          <w:sz w:val="28"/>
          <w:szCs w:val="28"/>
          <w:rtl/>
        </w:rPr>
        <w:t xml:space="preserve">الكافي ج 2 ص 326 ك5 ب 132 ح 2.</w:t>
      </w:r>
    </w:p>
    <w:p>
      <w:pPr>
        <w:pStyle w:val="BookText"/>
      </w:pPr>
      <w:r>
        <w:rPr>
          <w:rFonts w:ascii="Amiri" w:hAnsi="Amiri" w:eastAsia="Amiri" w:cs="Amiri"/>
          <w:lang w:bidi="ar-SA"/>
          <w:color w:val="111111"/>
          <w:sz w:val="28"/>
          <w:szCs w:val="28"/>
          <w:rtl/>
        </w:rPr>
        <w:t xml:space="preserve">«شر الناس من اتهم الله في قضائه» (6/م)</w:t>
      </w:r>
    </w:p>
    <w:p>
      <w:pPr>
        <w:pStyle w:val="BookText"/>
      </w:pPr>
      <w:r>
        <w:rPr>
          <w:rFonts w:ascii="IRNazanin" w:hAnsi="IRNazanin" w:eastAsia="IRNazanin" w:cs="IRNazanin"/>
          <w:lang w:bidi="fa-IR"/>
          <w:color w:val="111111"/>
          <w:sz w:val="28"/>
          <w:szCs w:val="28"/>
          <w:rtl/>
        </w:rPr>
        <w:t xml:space="preserve">الفقيه ج 4 ص 263ب 176 ذیل ح 4.</w:t>
      </w:r>
    </w:p>
    <w:p>
      <w:pPr>
        <w:pStyle w:val="BookText"/>
      </w:pPr>
      <w:r>
        <w:rPr>
          <w:rFonts w:ascii="Amiri" w:hAnsi="Amiri" w:eastAsia="Amiri" w:cs="Amiri"/>
          <w:lang w:bidi="ar-SA"/>
          <w:color w:val="111111"/>
          <w:sz w:val="28"/>
          <w:szCs w:val="28"/>
          <w:rtl/>
        </w:rPr>
        <w:t xml:space="preserve">«شر الناس من أكرمه الناس اتقاء فحشه، وروى شره</w:t>
      </w:r>
      <w:r>
        <w:rPr>
          <w:rStyle w:val="FootnoteReference"/>
        </w:rPr>
        <w:footnoteReference w:id="224"/>
      </w:r>
      <w:r>
        <w:rPr>
          <w:rFonts w:ascii="IRNazanin" w:hAnsi="IRNazanin" w:eastAsia="IRNazanin" w:cs="IRNazanin"/>
          <w:lang w:bidi="fa-IR"/>
          <w:color w:val="111111"/>
          <w:sz w:val="28"/>
          <w:szCs w:val="28"/>
          <w:rtl/>
        </w:rPr>
        <w:t xml:space="preserve">» (6/م)</w:t>
      </w:r>
    </w:p>
    <w:p>
      <w:pPr>
        <w:pStyle w:val="BookText"/>
      </w:pPr>
      <w:r>
        <w:rPr>
          <w:rFonts w:ascii="IRNazanin" w:hAnsi="IRNazanin" w:eastAsia="IRNazanin" w:cs="IRNazanin"/>
          <w:lang w:bidi="fa-IR"/>
          <w:color w:val="111111"/>
          <w:sz w:val="28"/>
          <w:szCs w:val="28"/>
          <w:rtl/>
        </w:rPr>
        <w:t xml:space="preserve">الفقيه ج 4 ص 255ب 176 ذیل ح 1.</w:t>
      </w:r>
    </w:p>
    <w:p>
      <w:pPr>
        <w:pStyle w:val="BookText"/>
      </w:pPr>
      <w:r>
        <w:rPr>
          <w:rFonts w:ascii="Amiri" w:hAnsi="Amiri" w:eastAsia="Amiri" w:cs="Amiri"/>
          <w:lang w:bidi="ar-SA"/>
          <w:color w:val="111111"/>
          <w:sz w:val="28"/>
          <w:szCs w:val="28"/>
          <w:rtl/>
        </w:rPr>
        <w:t xml:space="preserve">الكافي ج 2 ص 327 ك5 ب 132 ح 4 بتفاوت.</w:t>
      </w:r>
    </w:p>
    <w:p>
      <w:pPr>
        <w:pStyle w:val="BookText"/>
      </w:pPr>
      <w:r>
        <w:rPr>
          <w:rFonts w:ascii="Amiri" w:hAnsi="Amiri" w:eastAsia="Amiri" w:cs="Amiri"/>
          <w:lang w:bidi="ar-SA"/>
          <w:color w:val="111111"/>
          <w:sz w:val="28"/>
          <w:szCs w:val="28"/>
          <w:rtl/>
        </w:rPr>
        <w:t xml:space="preserve">«شر الناس من باع آخرته بدنياه، وشر من ذلك من باع آخرته بدنيا غيره» (1/6)</w:t>
      </w:r>
    </w:p>
    <w:p>
      <w:pPr>
        <w:pStyle w:val="BookText"/>
      </w:pPr>
      <w:r>
        <w:rPr>
          <w:rFonts w:ascii="IRNazanin" w:hAnsi="IRNazanin" w:eastAsia="IRNazanin" w:cs="IRNazanin"/>
          <w:lang w:bidi="fa-IR"/>
          <w:color w:val="111111"/>
          <w:sz w:val="28"/>
          <w:szCs w:val="28"/>
          <w:rtl/>
        </w:rPr>
        <w:t xml:space="preserve">الفقيه ج 4 ص 255ب 176 ذیل ح 1.</w:t>
      </w:r>
    </w:p>
    <w:p>
      <w:pPr>
        <w:pStyle w:val="BookText"/>
      </w:pPr>
      <w:r>
        <w:rPr>
          <w:rFonts w:ascii="IRNazanin" w:hAnsi="IRNazanin" w:eastAsia="IRNazanin" w:cs="IRNazanin"/>
          <w:lang w:bidi="fa-IR"/>
          <w:color w:val="111111"/>
          <w:sz w:val="28"/>
          <w:szCs w:val="28"/>
          <w:rtl/>
        </w:rPr>
        <w:t xml:space="preserve">«شر الناس من باع الناس» (6)</w:t>
      </w:r>
    </w:p>
    <w:p>
      <w:pPr>
        <w:pStyle w:val="BookText"/>
      </w:pPr>
      <w:r>
        <w:rPr>
          <w:rFonts w:ascii="IRNazanin" w:hAnsi="IRNazanin" w:eastAsia="IRNazanin" w:cs="IRNazanin"/>
          <w:lang w:bidi="fa-IR"/>
          <w:color w:val="111111"/>
          <w:sz w:val="28"/>
          <w:szCs w:val="28"/>
          <w:rtl/>
        </w:rPr>
        <w:t xml:space="preserve">الكافي ج 5 ص 114 ک17 ب33 ذیل ح4 .</w:t>
      </w:r>
    </w:p>
    <w:p>
      <w:pPr>
        <w:pStyle w:val="BookText"/>
      </w:pPr>
      <w:r>
        <w:rPr>
          <w:rFonts w:ascii="IRNazanin" w:hAnsi="IRNazanin" w:eastAsia="IRNazanin" w:cs="IRNazanin"/>
          <w:lang w:bidi="fa-IR"/>
          <w:color w:val="111111"/>
          <w:sz w:val="28"/>
          <w:szCs w:val="28"/>
          <w:rtl/>
        </w:rPr>
        <w:t xml:space="preserve">التهذيب ج6 ص 362 ب93 ذیل ح 158.</w:t>
      </w:r>
    </w:p>
    <w:p>
      <w:pPr>
        <w:pStyle w:val="BookText"/>
      </w:pPr>
      <w:r>
        <w:rPr>
          <w:rFonts w:ascii="IRNazanin" w:hAnsi="IRNazanin" w:eastAsia="IRNazanin" w:cs="IRNazanin"/>
          <w:lang w:bidi="fa-IR"/>
          <w:color w:val="111111"/>
          <w:sz w:val="28"/>
          <w:szCs w:val="28"/>
          <w:rtl/>
        </w:rPr>
        <w:t xml:space="preserve">الاستبصار ج3 ص 63ب 37 ذیل ح1.</w:t>
      </w:r>
    </w:p>
    <w:p>
      <w:pPr>
        <w:pStyle w:val="BookText"/>
      </w:pPr>
      <w:r>
        <w:rPr>
          <w:rFonts w:ascii="Amiri" w:hAnsi="Amiri" w:eastAsia="Amiri" w:cs="Amiri"/>
          <w:lang w:bidi="ar-SA"/>
          <w:color w:val="111111"/>
          <w:sz w:val="28"/>
          <w:szCs w:val="28"/>
          <w:rtl/>
        </w:rPr>
        <w:t xml:space="preserve">«شر الناس يوم القيامة الذين يكرمون اتقاء شرهم» (م)</w:t>
      </w:r>
    </w:p>
    <w:p>
      <w:pPr>
        <w:pStyle w:val="BookText"/>
      </w:pPr>
      <w:r>
        <w:rPr>
          <w:rFonts w:ascii="IRNazanin" w:hAnsi="IRNazanin" w:eastAsia="IRNazanin" w:cs="IRNazanin"/>
          <w:lang w:bidi="fa-IR"/>
          <w:color w:val="111111"/>
          <w:sz w:val="28"/>
          <w:szCs w:val="28"/>
          <w:rtl/>
        </w:rPr>
        <w:t xml:space="preserve">الکافی ج 2 ص 327 ك5 ب 132 ح 4.</w:t>
      </w:r>
    </w:p>
    <w:p>
      <w:pPr>
        <w:pStyle w:val="BookText"/>
      </w:pPr>
      <w:r>
        <w:rPr>
          <w:rFonts w:ascii="IRNazanin" w:hAnsi="IRNazanin" w:eastAsia="IRNazanin" w:cs="IRNazanin"/>
          <w:lang w:bidi="fa-IR"/>
          <w:color w:val="111111"/>
          <w:sz w:val="28"/>
          <w:szCs w:val="28"/>
          <w:rtl/>
        </w:rPr>
        <w:t xml:space="preserve">الفقيه ج 4 ص 255 ب176 ذیل ح1 بتفاوت.</w:t>
      </w:r>
    </w:p>
    <w:p>
      <w:pPr>
        <w:pStyle w:val="BookText"/>
      </w:pPr>
      <w:r>
        <w:rPr>
          <w:rFonts w:ascii="Amiri" w:hAnsi="Amiri" w:eastAsia="Amiri" w:cs="Amiri"/>
          <w:lang w:bidi="ar-SA"/>
          <w:color w:val="111111"/>
          <w:sz w:val="28"/>
          <w:szCs w:val="28"/>
          <w:rtl/>
        </w:rPr>
        <w:t xml:space="preserve">«شر الندامة ندامة يوم القيامة» (6/م)</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IRNazanin" w:hAnsi="IRNazanin" w:eastAsia="IRNazanin" w:cs="IRNazanin"/>
          <w:lang w:bidi="fa-IR"/>
          <w:color w:val="111111"/>
          <w:sz w:val="28"/>
          <w:szCs w:val="28"/>
          <w:rtl/>
        </w:rPr>
        <w:t xml:space="preserve">روضة الكافي ج8 ص 82 ذیل ح 39.</w:t>
      </w:r>
    </w:p>
    <w:p>
      <w:pPr>
        <w:pStyle w:val="BookText"/>
      </w:pPr>
      <w:r>
        <w:rPr>
          <w:rFonts w:ascii="Amiri" w:hAnsi="Amiri" w:eastAsia="Amiri" w:cs="Amiri"/>
          <w:lang w:bidi="ar-SA"/>
          <w:color w:val="111111"/>
          <w:sz w:val="28"/>
          <w:szCs w:val="28"/>
          <w:rtl/>
        </w:rPr>
        <w:t xml:space="preserve">(شر اليهود -) انظر برهوت</w:t>
      </w:r>
    </w:p>
    <w:p>
      <w:pPr>
        <w:pStyle w:val="BookText"/>
      </w:pPr>
      <w:r>
        <w:rPr>
          <w:rFonts w:ascii="IRNazanin" w:hAnsi="IRNazanin" w:eastAsia="IRNazanin" w:cs="IRNazanin"/>
          <w:lang w:bidi="fa-IR"/>
          <w:color w:val="111111"/>
          <w:sz w:val="28"/>
          <w:szCs w:val="28"/>
          <w:rtl/>
        </w:rPr>
        <w:t xml:space="preserve">( عندی سلاح - إلى أن قال - لو وضع عند شر خلق الله -) انظر الحجة</w:t>
      </w:r>
    </w:p>
    <w:p>
      <w:pPr>
        <w:pStyle w:val="BookText"/>
      </w:pPr>
      <w:r>
        <w:rPr>
          <w:rFonts w:ascii="IRNazanin" w:hAnsi="IRNazanin" w:eastAsia="IRNazanin" w:cs="IRNazanin"/>
          <w:lang w:bidi="fa-IR"/>
          <w:color w:val="111111"/>
          <w:sz w:val="28"/>
          <w:szCs w:val="28"/>
          <w:rtl/>
        </w:rPr>
        <w:t xml:space="preserve">«فأي صاحب لك شر؟ قال : المزین لك معصية الله عزوجل» (1)</w:t>
      </w:r>
    </w:p>
    <w:p>
      <w:pPr>
        <w:pStyle w:val="BookText"/>
      </w:pPr>
      <w:r>
        <w:rPr>
          <w:rFonts w:ascii="IRNazanin" w:hAnsi="IRNazanin" w:eastAsia="IRNazanin" w:cs="IRNazanin"/>
          <w:lang w:bidi="fa-IR"/>
          <w:color w:val="111111"/>
          <w:sz w:val="28"/>
          <w:szCs w:val="28"/>
          <w:rtl/>
        </w:rPr>
        <w:t xml:space="preserve">الفقيه ج 4 ص 274ب 176 ذیل ح9.</w:t>
      </w:r>
    </w:p>
    <w:p>
      <w:pPr>
        <w:pStyle w:val="BookText"/>
      </w:pPr>
      <w:r>
        <w:rPr>
          <w:rFonts w:ascii="Amiri" w:hAnsi="Amiri" w:eastAsia="Amiri" w:cs="Amiri"/>
          <w:lang w:bidi="ar-SA"/>
          <w:color w:val="111111"/>
          <w:sz w:val="28"/>
          <w:szCs w:val="28"/>
          <w:rtl/>
        </w:rPr>
        <w:t xml:space="preserve">«لا تحقروا شيئاً من الشر وان صغر في أعينكم» (6/م)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14668_171041"/>
    <w:bookmarkEnd w:id="61"/>
    <w:p>
      <w:pPr>
        <w:pStyle w:val="BookText"/>
      </w:pPr>
      <w:r>
        <w:rPr>
          <w:rFonts w:ascii="IRNazanin" w:hAnsi="IRNazanin" w:eastAsia="IRNazanin" w:cs="IRNazanin"/>
          <w:lang w:bidi="fa-IR"/>
          <w:color w:val="111111"/>
          <w:sz w:val="28"/>
          <w:szCs w:val="28"/>
          <w:rtl/>
        </w:rPr>
        <w:t xml:space="preserve">الفقيه ج 4 ص 11 ب 1 ذیل ح1.</w:t>
      </w:r>
    </w:p>
    <w:p>
      <w:pPr>
        <w:pStyle w:val="BookText"/>
      </w:pPr>
      <w:r>
        <w:rPr>
          <w:rFonts w:ascii="IRNazanin" w:hAnsi="IRNazanin" w:eastAsia="IRNazanin" w:cs="IRNazanin"/>
          <w:lang w:bidi="fa-IR"/>
          <w:color w:val="111111"/>
          <w:sz w:val="28"/>
          <w:szCs w:val="28"/>
          <w:rtl/>
        </w:rPr>
        <w:t xml:space="preserve">(لو اعطيناكم كلما تريدون کان شراً لكم ) يأتي في الكتمان تحت عنوان ( سألت أبا الحسن الخ)</w:t>
      </w:r>
    </w:p>
    <w:p>
      <w:pPr>
        <w:pStyle w:val="BookText"/>
      </w:pPr>
      <w:r>
        <w:rPr>
          <w:rFonts w:ascii="Amiri" w:hAnsi="Amiri" w:eastAsia="Amiri" w:cs="Amiri"/>
          <w:lang w:bidi="ar-SA"/>
          <w:color w:val="111111"/>
          <w:sz w:val="28"/>
          <w:szCs w:val="28"/>
          <w:rtl/>
        </w:rPr>
        <w:t xml:space="preserve">«ما شر بشر بعده الجنة» (1)</w:t>
      </w:r>
    </w:p>
    <w:p>
      <w:pPr>
        <w:pStyle w:val="BookText"/>
      </w:pPr>
      <w:r>
        <w:rPr>
          <w:rFonts w:ascii="IRNazanin" w:hAnsi="IRNazanin" w:eastAsia="IRNazanin" w:cs="IRNazanin"/>
          <w:lang w:bidi="fa-IR"/>
          <w:color w:val="111111"/>
          <w:sz w:val="28"/>
          <w:szCs w:val="28"/>
          <w:rtl/>
        </w:rPr>
        <w:t xml:space="preserve">روضة الكافي ج8 ص 24 ذیل ح 4.</w:t>
      </w:r>
    </w:p>
    <w:p>
      <w:pPr>
        <w:pStyle w:val="BookText"/>
      </w:pPr>
      <w:r>
        <w:rPr>
          <w:rFonts w:ascii="IRNazanin" w:hAnsi="IRNazanin" w:eastAsia="IRNazanin" w:cs="IRNazanin"/>
          <w:lang w:bidi="fa-IR"/>
          <w:color w:val="111111"/>
          <w:sz w:val="28"/>
          <w:szCs w:val="28"/>
          <w:rtl/>
        </w:rPr>
        <w:t xml:space="preserve">الفقيه ج 4 ص 279ب 176 ذیل ح10.</w:t>
      </w:r>
    </w:p>
    <w:p>
      <w:pPr>
        <w:pStyle w:val="BookText"/>
      </w:pPr>
      <w:r>
        <w:rPr>
          <w:rFonts w:ascii="IRNazanin" w:hAnsi="IRNazanin" w:eastAsia="IRNazanin" w:cs="IRNazanin"/>
          <w:lang w:bidi="fa-IR"/>
          <w:color w:val="111111"/>
          <w:sz w:val="28"/>
          <w:szCs w:val="28"/>
          <w:rtl/>
        </w:rPr>
        <w:t xml:space="preserve">الفقيه ج 4 ص 291ب 176 ذیل ح 56.</w:t>
      </w:r>
    </w:p>
    <w:p>
      <w:pPr>
        <w:pStyle w:val="BookText"/>
      </w:pPr>
      <w:r>
        <w:rPr>
          <w:rFonts w:ascii="Amiri" w:hAnsi="Amiri" w:eastAsia="Amiri" w:cs="Amiri"/>
          <w:lang w:bidi="ar-SA"/>
          <w:color w:val="111111"/>
          <w:sz w:val="28"/>
          <w:szCs w:val="28"/>
          <w:rtl/>
        </w:rPr>
        <w:t xml:space="preserve">«من خاف الناس لسانه فهو في النار» (6)</w:t>
      </w:r>
    </w:p>
    <w:p>
      <w:pPr>
        <w:pStyle w:val="BookText"/>
      </w:pPr>
      <w:r>
        <w:rPr>
          <w:rFonts w:ascii="Amiri" w:hAnsi="Amiri" w:eastAsia="Amiri" w:cs="Amiri"/>
          <w:lang w:bidi="ar-SA"/>
          <w:color w:val="111111"/>
          <w:sz w:val="28"/>
          <w:szCs w:val="28"/>
          <w:rtl/>
        </w:rPr>
        <w:t xml:space="preserve">الكافي ج 2 ص 327 ك5 ب 132 ح3.</w:t>
      </w:r>
    </w:p>
    <w:p>
      <w:pPr>
        <w:pStyle w:val="BookText"/>
      </w:pPr>
      <w:r>
        <w:rPr>
          <w:rFonts w:ascii="IRNazanin" w:hAnsi="IRNazanin" w:eastAsia="IRNazanin" w:cs="IRNazanin"/>
          <w:lang w:bidi="fa-IR"/>
          <w:color w:val="111111"/>
          <w:sz w:val="28"/>
          <w:szCs w:val="28"/>
          <w:rtl/>
        </w:rPr>
        <w:t xml:space="preserve">الفقيه ج 4 ص 256ب 176 ذیل ح 1.</w:t>
      </w:r>
    </w:p>
    <w:p>
      <w:pPr>
        <w:pStyle w:val="BookText"/>
      </w:pPr>
      <w:r>
        <w:rPr>
          <w:rFonts w:ascii="IRNazanin" w:hAnsi="IRNazanin" w:eastAsia="IRNazanin" w:cs="IRNazanin"/>
          <w:lang w:bidi="fa-IR"/>
          <w:color w:val="111111"/>
          <w:sz w:val="28"/>
          <w:szCs w:val="28"/>
          <w:rtl/>
        </w:rPr>
        <w:t xml:space="preserve">«من كان غده شر یومیه فهو محروم» (7-1)</w:t>
      </w:r>
    </w:p>
    <w:p>
      <w:pPr>
        <w:pStyle w:val="BookText"/>
      </w:pPr>
      <w:r>
        <w:rPr>
          <w:rFonts w:ascii="IRNazanin" w:hAnsi="IRNazanin" w:eastAsia="IRNazanin" w:cs="IRNazanin"/>
          <w:lang w:bidi="fa-IR"/>
          <w:color w:val="111111"/>
          <w:sz w:val="28"/>
          <w:szCs w:val="28"/>
          <w:rtl/>
        </w:rPr>
        <w:t xml:space="preserve">الفقيه ج 4 ص 273ب 176 ذیل ح 9.</w:t>
      </w:r>
    </w:p>
    <w:p>
      <w:pPr>
        <w:pStyle w:val="BookText"/>
      </w:pPr>
      <w:r>
        <w:rPr>
          <w:rFonts w:ascii="Amiri" w:hAnsi="Amiri" w:eastAsia="Amiri" w:cs="Amiri"/>
          <w:lang w:bidi="ar-SA"/>
          <w:color w:val="111111"/>
          <w:sz w:val="28"/>
          <w:szCs w:val="28"/>
          <w:rtl/>
        </w:rPr>
        <w:t xml:space="preserve">«من لا يدع وهو محمود يدع وهو مذموم» (1)</w:t>
      </w:r>
    </w:p>
    <w:p>
      <w:pPr>
        <w:pStyle w:val="BookText"/>
      </w:pPr>
      <w:r>
        <w:rPr>
          <w:rFonts w:ascii="IRNazanin" w:hAnsi="IRNazanin" w:eastAsia="IRNazanin" w:cs="IRNazanin"/>
          <w:lang w:bidi="fa-IR"/>
          <w:color w:val="111111"/>
          <w:sz w:val="28"/>
          <w:szCs w:val="28"/>
          <w:rtl/>
        </w:rPr>
        <w:t xml:space="preserve">روضة الكافي ج 8 ص 20 ذیل ح 4.</w:t>
      </w:r>
    </w:p>
    <w:p>
      <w:pPr>
        <w:pStyle w:val="BookText"/>
      </w:pPr>
      <w:r>
        <w:rPr>
          <w:rFonts w:ascii="Amiri" w:hAnsi="Amiri" w:eastAsia="Amiri" w:cs="Amiri"/>
          <w:lang w:bidi="ar-SA"/>
          <w:color w:val="111111"/>
          <w:sz w:val="28"/>
          <w:szCs w:val="28"/>
          <w:rtl/>
        </w:rPr>
        <w:t xml:space="preserve">( من لم يعرف الخير من الشر -)</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«من يفعل الشر بالناس فلا ينكر الشر اذا فعل به» (6)</w:t>
      </w:r>
    </w:p>
    <w:p>
      <w:pPr>
        <w:pStyle w:val="BookText"/>
      </w:pPr>
      <w:r>
        <w:rPr>
          <w:rFonts w:ascii="IRNazanin" w:hAnsi="IRNazanin" w:eastAsia="IRNazanin" w:cs="IRNazanin"/>
          <w:lang w:bidi="fa-IR"/>
          <w:color w:val="111111"/>
          <w:sz w:val="28"/>
          <w:szCs w:val="28"/>
          <w:rtl/>
        </w:rPr>
        <w:t xml:space="preserve">الكافي ج 2 ص 334 ك5 ب136 ذیل ح 22.</w:t>
      </w:r>
    </w:p>
    <w:p>
      <w:pPr>
        <w:pStyle w:val="BookText"/>
      </w:pPr>
      <w:r>
        <w:rPr>
          <w:rFonts w:ascii="Amiri" w:hAnsi="Amiri" w:eastAsia="Amiri" w:cs="Amiri"/>
          <w:lang w:bidi="ar-SA"/>
          <w:color w:val="111111"/>
          <w:sz w:val="28"/>
          <w:szCs w:val="28"/>
          <w:rtl/>
        </w:rPr>
        <w:t xml:space="preserve">«ورأيت الشر ظاهراً لا ينهى عنه ويعذر اصحابه» (6)</w:t>
      </w:r>
    </w:p>
    <w:p>
      <w:pPr>
        <w:pStyle w:val="BookText"/>
      </w:pPr>
      <w:r>
        <w:rPr>
          <w:rFonts w:ascii="IRNazanin" w:hAnsi="IRNazanin" w:eastAsia="IRNazanin" w:cs="IRNazanin"/>
          <w:lang w:bidi="fa-IR"/>
          <w:color w:val="111111"/>
          <w:sz w:val="28"/>
          <w:szCs w:val="28"/>
          <w:rtl/>
        </w:rPr>
        <w:t xml:space="preserve">روضة الكافي ج 8 ص 38 ذیل ح 7.</w:t>
      </w:r>
    </w:p>
    <w:p>
      <w:pPr>
        <w:pStyle w:val="BookText"/>
      </w:pPr>
      <w:r>
        <w:rPr>
          <w:rFonts w:ascii="Amiri" w:hAnsi="Amiri" w:eastAsia="Amiri" w:cs="Amiri"/>
          <w:lang w:bidi="ar-SA"/>
          <w:color w:val="111111"/>
          <w:sz w:val="28"/>
          <w:szCs w:val="28"/>
          <w:rtl/>
        </w:rPr>
        <w:t xml:space="preserve">«ورأيت الشرقد ظهر والسعي بالنميمة» (6)</w:t>
      </w:r>
    </w:p>
    <w:p>
      <w:pPr>
        <w:pStyle w:val="BookText"/>
      </w:pPr>
      <w:r>
        <w:rPr>
          <w:rFonts w:ascii="IRNazanin" w:hAnsi="IRNazanin" w:eastAsia="IRNazanin" w:cs="IRNazanin"/>
          <w:lang w:bidi="fa-IR"/>
          <w:color w:val="111111"/>
          <w:sz w:val="28"/>
          <w:szCs w:val="28"/>
          <w:rtl/>
        </w:rPr>
        <w:t xml:space="preserve">روضة الكافي ج 8 ص 40 ذیل ح 7.</w:t>
      </w:r>
    </w:p>
    <w:p>
      <w:pPr>
        <w:pStyle w:val="BookText"/>
      </w:pPr>
      <w:r>
        <w:rPr>
          <w:rFonts w:ascii="Amiri" w:hAnsi="Amiri" w:eastAsia="Amiri" w:cs="Amiri"/>
          <w:lang w:bidi="ar-SA"/>
          <w:color w:val="111111"/>
          <w:sz w:val="28"/>
          <w:szCs w:val="28"/>
          <w:rtl/>
        </w:rPr>
        <w:t xml:space="preserve">«ورأيت كل عام يحدث فيه من الشر والبدعة اكثر مما كان» (6)</w:t>
      </w:r>
    </w:p>
    <w:p>
      <w:pPr>
        <w:pStyle w:val="BookText"/>
      </w:pPr>
      <w:r>
        <w:rPr>
          <w:rFonts w:ascii="IRNazanin" w:hAnsi="IRNazanin" w:eastAsia="IRNazanin" w:cs="IRNazanin"/>
          <w:lang w:bidi="fa-IR"/>
          <w:color w:val="111111"/>
          <w:sz w:val="28"/>
          <w:szCs w:val="28"/>
          <w:rtl/>
        </w:rPr>
        <w:t xml:space="preserve">روضة الكافي ج8 ص 40 ذیل ح 7.</w:t>
      </w:r>
    </w:p>
    <w:p>
      <w:pPr>
        <w:pStyle w:val="Heading3"/>
      </w:pPr>
      <w:bookmarkStart w:id="335" w:name="_Toc226"/>
      <w:r>
        <w:t>«الشراء»</w:t>
      </w:r>
      <w:bookmarkEnd w:id="335"/>
    </w:p>
    <w:p>
      <w:pPr>
        <w:pStyle w:val="BookText"/>
      </w:pPr>
      <w:r>
        <w:rPr>
          <w:rFonts w:ascii="Amiri" w:hAnsi="Amiri" w:eastAsia="Amiri" w:cs="Amiri"/>
          <w:lang w:bidi="ar-SA"/>
          <w:color w:val="111111"/>
          <w:sz w:val="28"/>
          <w:szCs w:val="28"/>
          <w:rtl/>
        </w:rPr>
        <w:t xml:space="preserve">( انه كان اذا اراد شراء العبد -)</w:t>
      </w: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Amiri" w:hAnsi="Amiri" w:eastAsia="Amiri" w:cs="Amiri"/>
          <w:lang w:bidi="ar-SA"/>
          <w:color w:val="111111"/>
          <w:sz w:val="28"/>
          <w:szCs w:val="28"/>
          <w:rtl/>
        </w:rPr>
        <w:t xml:space="preserve">( انه يكره شراء ما لم ير -) انظر البيع</w:t>
      </w:r>
    </w:p>
    <w:p>
      <w:pPr>
        <w:pStyle w:val="BookText"/>
      </w:pPr>
      <w:r>
        <w:rPr>
          <w:rFonts w:ascii="IRNazanin" w:hAnsi="IRNazanin" w:eastAsia="IRNazanin" w:cs="IRNazanin"/>
          <w:lang w:bidi="fa-IR"/>
          <w:color w:val="111111"/>
          <w:sz w:val="28"/>
          <w:szCs w:val="28"/>
          <w:rtl/>
        </w:rPr>
        <w:t xml:space="preserve">( انهم سألوا عن شراء اللحم -) انظر اللحوم</w:t>
      </w:r>
    </w:p>
    <w:p>
      <w:pPr>
        <w:pStyle w:val="BookText"/>
      </w:pPr>
      <w:r>
        <w:rPr>
          <w:rFonts w:ascii="Amiri" w:hAnsi="Amiri" w:eastAsia="Amiri" w:cs="Amiri"/>
          <w:lang w:bidi="ar-SA"/>
          <w:color w:val="111111"/>
          <w:sz w:val="28"/>
          <w:szCs w:val="28"/>
          <w:rtl/>
        </w:rPr>
        <w:t xml:space="preserve">(أيحل شراء الزرع -) انظر الزرع</w:t>
      </w:r>
    </w:p>
    <w:p>
      <w:pPr>
        <w:pStyle w:val="BookText"/>
      </w:pPr>
      <w:r>
        <w:rPr>
          <w:rFonts w:ascii="Amiri" w:hAnsi="Amiri" w:eastAsia="Amiri" w:cs="Amiri"/>
          <w:lang w:bidi="ar-SA"/>
          <w:color w:val="111111"/>
          <w:sz w:val="28"/>
          <w:szCs w:val="28"/>
          <w:rtl/>
        </w:rPr>
        <w:t xml:space="preserve">( الرجل ينظر الى الجارية يريد شراها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 سألته عن ذلك فقال لا بأس بشرائها -) انظر الارض</w:t>
      </w:r>
    </w:p>
    <w:p>
      <w:pPr>
        <w:pStyle w:val="BookText"/>
      </w:pPr>
      <w:r>
        <w:rPr>
          <w:rFonts w:ascii="Amiri" w:hAnsi="Amiri" w:eastAsia="Amiri" w:cs="Amiri"/>
          <w:lang w:bidi="ar-SA"/>
          <w:color w:val="111111"/>
          <w:sz w:val="28"/>
          <w:szCs w:val="28"/>
          <w:rtl/>
        </w:rPr>
        <w:t xml:space="preserve">( شراء الحنطة -) انظر الحنطة</w:t>
      </w:r>
    </w:p>
    <w:p>
      <w:pPr>
        <w:pStyle w:val="BookText"/>
      </w:pPr>
      <w:r>
        <w:rPr>
          <w:rFonts w:ascii="Amiri" w:hAnsi="Amiri" w:eastAsia="Amiri" w:cs="Amiri"/>
          <w:lang w:bidi="ar-SA"/>
          <w:color w:val="111111"/>
          <w:sz w:val="28"/>
          <w:szCs w:val="28"/>
          <w:rtl/>
        </w:rPr>
        <w:t xml:space="preserve">(عن بيع المصاحف وشرائها -)</w:t>
      </w:r>
    </w:p>
    <w:p>
      <w:pPr>
        <w:pStyle w:val="BookText"/>
      </w:pPr>
      <w:r>
        <w:rPr>
          <w:rFonts w:ascii="IRNazanin" w:hAnsi="IRNazanin" w:eastAsia="IRNazanin" w:cs="IRNazanin"/>
          <w:lang w:bidi="fa-IR"/>
          <w:color w:val="111111"/>
          <w:sz w:val="28"/>
          <w:szCs w:val="28"/>
          <w:rtl/>
        </w:rPr>
        <w:t xml:space="preserve">انظر القرآن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عن شراء ارض أهل الذمة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 عن شراء ارض الدهاقین -)</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Amiri" w:hAnsi="Amiri" w:eastAsia="Amiri" w:cs="Amiri"/>
          <w:lang w:bidi="ar-SA"/>
          <w:color w:val="111111"/>
          <w:sz w:val="28"/>
          <w:szCs w:val="28"/>
          <w:rtl/>
        </w:rPr>
        <w:t xml:space="preserve">( عن شراء أرض الذمة -) انظر الأرض</w:t>
      </w:r>
    </w:p>
    <w:p>
      <w:pPr>
        <w:pStyle w:val="BookText"/>
      </w:pPr>
      <w:r>
        <w:rPr>
          <w:rFonts w:ascii="IRNazanin" w:hAnsi="IRNazanin" w:eastAsia="IRNazanin" w:cs="IRNazanin"/>
          <w:lang w:bidi="fa-IR"/>
          <w:color w:val="111111"/>
          <w:sz w:val="28"/>
          <w:szCs w:val="28"/>
          <w:rtl/>
        </w:rPr>
        <w:t xml:space="preserve">( عن شراء ارضهم -) انظر الارض</w:t>
      </w:r>
    </w:p>
    <w:p>
      <w:pPr>
        <w:pStyle w:val="BookText"/>
      </w:pPr>
      <w:r>
        <w:rPr>
          <w:rFonts w:ascii="IRNazanin" w:hAnsi="IRNazanin" w:eastAsia="IRNazanin" w:cs="IRNazanin"/>
          <w:lang w:bidi="fa-IR"/>
          <w:color w:val="111111"/>
          <w:sz w:val="28"/>
          <w:szCs w:val="28"/>
          <w:rtl/>
        </w:rPr>
        <w:t xml:space="preserve">( عن شراء الأرض -) انظر الارض</w:t>
      </w:r>
    </w:p>
    <w:p>
      <w:pPr>
        <w:pStyle w:val="BookText"/>
      </w:pPr>
      <w:r>
        <w:rPr>
          <w:rFonts w:ascii="Amiri" w:hAnsi="Amiri" w:eastAsia="Amiri" w:cs="Amiri"/>
          <w:lang w:bidi="ar-SA"/>
          <w:color w:val="111111"/>
          <w:sz w:val="28"/>
          <w:szCs w:val="28"/>
          <w:rtl/>
        </w:rPr>
        <w:t xml:space="preserve">( عن شراء الأرضين -) انظر الأرض</w:t>
      </w:r>
    </w:p>
    <w:p>
      <w:pPr>
        <w:pStyle w:val="BookText"/>
      </w:pPr>
      <w:r>
        <w:rPr>
          <w:rFonts w:ascii="Amiri" w:hAnsi="Amiri" w:eastAsia="Amiri" w:cs="Amiri"/>
          <w:lang w:bidi="ar-SA"/>
          <w:color w:val="111111"/>
          <w:sz w:val="28"/>
          <w:szCs w:val="28"/>
          <w:rtl/>
        </w:rPr>
        <w:t xml:space="preserve">( عن شراء جارية لها -) انظر الجارية</w:t>
      </w:r>
    </w:p>
    <w:p>
      <w:pPr>
        <w:pStyle w:val="BookText"/>
      </w:pPr>
      <w:r>
        <w:rPr>
          <w:rFonts w:ascii="Amiri" w:hAnsi="Amiri" w:eastAsia="Amiri" w:cs="Amiri"/>
          <w:lang w:bidi="ar-SA"/>
          <w:color w:val="111111"/>
          <w:sz w:val="28"/>
          <w:szCs w:val="28"/>
          <w:rtl/>
        </w:rPr>
        <w:t xml:space="preserve">(عن شراء الخيانة -) انظر البيع</w:t>
      </w:r>
    </w:p>
    <w:p>
      <w:pPr>
        <w:pStyle w:val="BookText"/>
      </w:pPr>
      <w:r>
        <w:rPr>
          <w:rFonts w:ascii="IRNazanin" w:hAnsi="IRNazanin" w:eastAsia="IRNazanin" w:cs="IRNazanin"/>
          <w:lang w:bidi="fa-IR"/>
          <w:color w:val="111111"/>
          <w:sz w:val="28"/>
          <w:szCs w:val="28"/>
          <w:rtl/>
        </w:rPr>
        <w:t xml:space="preserve">(عن شراء الذهب بترابه -) انظر الذهب</w:t>
      </w:r>
    </w:p>
    <w:p>
      <w:pPr>
        <w:pStyle w:val="BookText"/>
      </w:pPr>
      <w:r>
        <w:rPr>
          <w:rFonts w:ascii="Amiri" w:hAnsi="Amiri" w:eastAsia="Amiri" w:cs="Amiri"/>
          <w:lang w:bidi="ar-SA"/>
          <w:color w:val="111111"/>
          <w:sz w:val="28"/>
          <w:szCs w:val="28"/>
          <w:rtl/>
        </w:rPr>
        <w:t xml:space="preserve">(عن شراء الذهب فيه -) انظر الصرف</w:t>
      </w:r>
    </w:p>
    <w:p>
      <w:pPr>
        <w:pStyle w:val="BookText"/>
      </w:pPr>
      <w:r>
        <w:rPr>
          <w:rFonts w:ascii="Amiri" w:hAnsi="Amiri" w:eastAsia="Amiri" w:cs="Amiri"/>
          <w:lang w:bidi="ar-SA"/>
          <w:color w:val="111111"/>
          <w:sz w:val="28"/>
          <w:szCs w:val="28"/>
          <w:rtl/>
        </w:rPr>
        <w:t xml:space="preserve">( عن شراء الطعام -) انظر البيع</w:t>
      </w:r>
    </w:p>
    <w:p>
      <w:pPr>
        <w:pStyle w:val="BookText"/>
      </w:pPr>
      <w:r>
        <w:rPr>
          <w:rFonts w:ascii="Amiri" w:hAnsi="Amiri" w:eastAsia="Amiri" w:cs="Amiri"/>
          <w:lang w:bidi="ar-SA"/>
          <w:color w:val="111111"/>
          <w:sz w:val="28"/>
          <w:szCs w:val="28"/>
          <w:rtl/>
        </w:rPr>
        <w:t xml:space="preserve">( عن شراء الفضة -) انظر الصرف</w:t>
      </w:r>
    </w:p>
    <w:p>
      <w:pPr>
        <w:pStyle w:val="BookText"/>
      </w:pPr>
      <w:r>
        <w:rPr>
          <w:rFonts w:ascii="Amiri" w:hAnsi="Amiri" w:eastAsia="Amiri" w:cs="Amiri"/>
          <w:lang w:bidi="ar-SA"/>
          <w:color w:val="111111"/>
          <w:sz w:val="28"/>
          <w:szCs w:val="28"/>
          <w:rtl/>
        </w:rPr>
        <w:t xml:space="preserve">( عن شراء القصيل -) انظر الزرع</w:t>
      </w:r>
    </w:p>
    <w:p>
      <w:pPr>
        <w:pStyle w:val="BookText"/>
      </w:pPr>
      <w:r>
        <w:rPr>
          <w:rFonts w:ascii="IRNazanin" w:hAnsi="IRNazanin" w:eastAsia="IRNazanin" w:cs="IRNazanin"/>
          <w:lang w:bidi="fa-IR"/>
          <w:color w:val="111111"/>
          <w:sz w:val="28"/>
          <w:szCs w:val="28"/>
          <w:rtl/>
        </w:rPr>
        <w:t xml:space="preserve">( عن شراء القماری -) انظر الحرم</w:t>
      </w:r>
    </w:p>
    <w:p>
      <w:pPr>
        <w:pStyle w:val="BookText"/>
      </w:pPr>
      <w:r>
        <w:rPr>
          <w:rFonts w:ascii="IRNazanin" w:hAnsi="IRNazanin" w:eastAsia="IRNazanin" w:cs="IRNazanin"/>
          <w:lang w:bidi="fa-IR"/>
          <w:color w:val="111111"/>
          <w:sz w:val="28"/>
          <w:szCs w:val="28"/>
          <w:rtl/>
        </w:rPr>
        <w:t xml:space="preserve">( عن شراء اللحم -) انظر اللحوم</w:t>
      </w:r>
    </w:p>
    <w:p>
      <w:pPr>
        <w:pStyle w:val="BookText"/>
      </w:pPr>
      <w:r>
        <w:rPr>
          <w:rFonts w:ascii="IRNazanin" w:hAnsi="IRNazanin" w:eastAsia="IRNazanin" w:cs="IRNazanin"/>
          <w:lang w:bidi="fa-IR"/>
          <w:color w:val="111111"/>
          <w:sz w:val="28"/>
          <w:szCs w:val="28"/>
          <w:rtl/>
        </w:rPr>
        <w:t xml:space="preserve">( عن شراء المصاحف -) انظر القرآن</w:t>
      </w:r>
    </w:p>
    <w:p>
      <w:pPr>
        <w:pStyle w:val="BookText"/>
      </w:pPr>
      <w:r>
        <w:rPr>
          <w:rFonts w:ascii="Amiri" w:hAnsi="Amiri" w:eastAsia="Amiri" w:cs="Amiri"/>
          <w:lang w:bidi="ar-SA"/>
          <w:color w:val="111111"/>
          <w:sz w:val="28"/>
          <w:szCs w:val="28"/>
          <w:rtl/>
        </w:rPr>
        <w:t xml:space="preserve">( عن شراء مملوكي -) انظر المملوك</w:t>
      </w:r>
    </w:p>
    <w:p>
      <w:pPr>
        <w:pStyle w:val="BookText"/>
      </w:pPr>
      <w:r>
        <w:rPr>
          <w:rFonts w:ascii="IRNazanin" w:hAnsi="IRNazanin" w:eastAsia="IRNazanin" w:cs="IRNazanin"/>
          <w:lang w:bidi="fa-IR"/>
          <w:color w:val="111111"/>
          <w:sz w:val="28"/>
          <w:szCs w:val="28"/>
          <w:rtl/>
        </w:rPr>
        <w:t xml:space="preserve">( عن شراء النخل فقال -) انظر النخل</w:t>
      </w:r>
    </w:p>
    <w:p>
      <w:pPr>
        <w:pStyle w:val="BookText"/>
      </w:pPr>
      <w:r>
        <w:rPr>
          <w:rFonts w:ascii="Amiri" w:hAnsi="Amiri" w:eastAsia="Amiri" w:cs="Amiri"/>
          <w:lang w:bidi="ar-SA"/>
          <w:color w:val="111111"/>
          <w:sz w:val="28"/>
          <w:szCs w:val="28"/>
          <w:rtl/>
        </w:rPr>
        <w:t xml:space="preserve">( عن شراء النخل والكرم -) انظر الثمرة</w:t>
      </w:r>
    </w:p>
    <w:p>
      <w:pPr>
        <w:pStyle w:val="BookText"/>
      </w:pPr>
      <w:r>
        <w:rPr>
          <w:rFonts w:ascii="Amiri" w:hAnsi="Amiri" w:eastAsia="Amiri" w:cs="Amiri"/>
          <w:lang w:bidi="ar-SA"/>
          <w:color w:val="111111"/>
          <w:sz w:val="28"/>
          <w:szCs w:val="28"/>
          <w:rtl/>
        </w:rPr>
        <w:t xml:space="preserve">(عن الشراء في ارض اليهود - ) تقدم في الارض تحت عنوان (عن الشراء من ارض اليهود الخ)</w:t>
      </w:r>
    </w:p>
    <w:p>
      <w:pPr>
        <w:pStyle w:val="BookText"/>
      </w:pPr>
      <w:r>
        <w:rPr>
          <w:rFonts w:ascii="Amiri" w:hAnsi="Amiri" w:eastAsia="Amiri" w:cs="Amiri"/>
          <w:lang w:bidi="ar-SA"/>
          <w:color w:val="111111"/>
          <w:sz w:val="28"/>
          <w:szCs w:val="28"/>
          <w:rtl/>
        </w:rPr>
        <w:t xml:space="preserve">( عن الشراء من أرض الجزية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Amiri" w:hAnsi="Amiri" w:eastAsia="Amiri" w:cs="Amiri"/>
          <w:lang w:bidi="ar-SA"/>
          <w:color w:val="111111"/>
          <w:sz w:val="28"/>
          <w:szCs w:val="28"/>
          <w:rtl/>
        </w:rPr>
        <w:t xml:space="preserve">(عن الشراء من ارض ، اليهود -)</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(عن غلام لی کنت آذنت له في الشراء)</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(عن القيم لليتامى في الشراء -)</w:t>
      </w:r>
    </w:p>
    <w:p>
      <w:pPr>
        <w:pStyle w:val="BookText"/>
      </w:pPr>
      <w:r>
        <w:rPr>
          <w:rFonts w:ascii="Amiri" w:hAnsi="Amiri" w:eastAsia="Amiri" w:cs="Amiri"/>
          <w:lang w:bidi="ar-SA"/>
          <w:color w:val="111111"/>
          <w:sz w:val="28"/>
          <w:szCs w:val="28"/>
          <w:rtl/>
        </w:rPr>
        <w:t xml:space="preserve">انظر القيم</w:t>
      </w:r>
    </w:p>
    <w:p>
      <w:pPr>
        <w:pStyle w:val="BookText"/>
      </w:pPr>
      <w:r>
        <w:rPr>
          <w:rFonts w:ascii="Amiri" w:hAnsi="Amiri" w:eastAsia="Amiri" w:cs="Amiri"/>
          <w:lang w:bidi="ar-SA"/>
          <w:color w:val="111111"/>
          <w:sz w:val="28"/>
          <w:szCs w:val="28"/>
          <w:rtl/>
        </w:rPr>
        <w:t xml:space="preserve">(في شراء الأجمة -) انظر السمك</w:t>
      </w:r>
    </w:p>
    <w:p>
      <w:pPr>
        <w:pStyle w:val="BookText"/>
      </w:pPr>
      <w:r>
        <w:rPr>
          <w:rFonts w:ascii="Amiri" w:hAnsi="Amiri" w:eastAsia="Amiri" w:cs="Amiri"/>
          <w:lang w:bidi="ar-SA"/>
          <w:color w:val="111111"/>
          <w:sz w:val="28"/>
          <w:szCs w:val="28"/>
          <w:rtl/>
        </w:rPr>
        <w:t xml:space="preserve">( في شراء الثمرة -) انظر الثمرة</w:t>
      </w:r>
    </w:p>
    <w:p>
      <w:pPr>
        <w:pStyle w:val="BookText"/>
      </w:pPr>
      <w:r>
        <w:rPr>
          <w:rFonts w:ascii="Amiri" w:hAnsi="Amiri" w:eastAsia="Amiri" w:cs="Amiri"/>
          <w:lang w:bidi="ar-SA"/>
          <w:color w:val="111111"/>
          <w:sz w:val="28"/>
          <w:szCs w:val="28"/>
          <w:rtl/>
        </w:rPr>
        <w:t xml:space="preserve">( في شراء الروميات -) انظر البيع</w:t>
      </w:r>
    </w:p>
    <w:p>
      <w:pPr>
        <w:pStyle w:val="BookText"/>
      </w:pPr>
      <w:r>
        <w:rPr>
          <w:rFonts w:ascii="Amiri" w:hAnsi="Amiri" w:eastAsia="Amiri" w:cs="Amiri"/>
          <w:lang w:bidi="ar-SA"/>
          <w:color w:val="111111"/>
          <w:sz w:val="28"/>
          <w:szCs w:val="28"/>
          <w:rtl/>
        </w:rPr>
        <w:t xml:space="preserve">( قوم اشتركوا في شراء جارية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(كان أذن لغلام له في الشراء -)</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(كان مولای ابوالحسن عليه السلام اذا امر بشراء البقل -) انظر الجرجير</w:t>
      </w:r>
    </w:p>
    <w:p>
      <w:pPr>
        <w:pStyle w:val="BookText"/>
      </w:pPr>
      <w:r>
        <w:rPr>
          <w:rFonts w:ascii="Amiri" w:hAnsi="Amiri" w:eastAsia="Amiri" w:cs="Amiri"/>
          <w:lang w:bidi="ar-SA"/>
          <w:color w:val="111111"/>
          <w:sz w:val="28"/>
          <w:szCs w:val="28"/>
          <w:rtl/>
        </w:rPr>
        <w:t xml:space="preserve">(كيف ترى في شراء -) انظر الارض</w:t>
      </w:r>
    </w:p>
    <w:p>
      <w:pPr>
        <w:pStyle w:val="BookText"/>
      </w:pPr>
      <w:r>
        <w:rPr>
          <w:rFonts w:ascii="Amiri" w:hAnsi="Amiri" w:eastAsia="Amiri" w:cs="Amiri"/>
          <w:lang w:bidi="ar-SA"/>
          <w:color w:val="111111"/>
          <w:sz w:val="28"/>
          <w:szCs w:val="28"/>
          <w:rtl/>
        </w:rPr>
        <w:t xml:space="preserve">(لا بأس بشراء جرار الماء - ) تقدم في الخبز تحت عنوان ( لا بأس باستقراض الخ)</w:t>
      </w:r>
    </w:p>
    <w:p>
      <w:pPr>
        <w:pStyle w:val="BookText"/>
      </w:pPr>
      <w:r>
        <w:rPr>
          <w:rFonts w:ascii="Amiri" w:hAnsi="Amiri" w:eastAsia="Amiri" w:cs="Amiri"/>
          <w:lang w:bidi="ar-SA"/>
          <w:color w:val="111111"/>
          <w:sz w:val="28"/>
          <w:szCs w:val="28"/>
          <w:rtl/>
        </w:rPr>
        <w:t xml:space="preserve">(لا يصلح شراء السرقة -) انظر البيع</w:t>
      </w:r>
    </w:p>
    <w:p>
      <w:pPr>
        <w:pStyle w:val="BookText"/>
      </w:pPr>
      <w:r>
        <w:rPr>
          <w:rFonts w:ascii="Amiri" w:hAnsi="Amiri" w:eastAsia="Amiri" w:cs="Amiri"/>
          <w:lang w:bidi="ar-SA"/>
          <w:color w:val="111111"/>
          <w:sz w:val="28"/>
          <w:szCs w:val="28"/>
          <w:rtl/>
        </w:rPr>
        <w:t xml:space="preserve">(ليس له الا الشراء والبيع الاول ان شاء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14668_171045"/>
    <w:bookmarkEnd w:id="62"/>
    <w:p>
      <w:pPr>
        <w:pStyle w:val="BookText"/>
      </w:pPr>
      <w:r>
        <w:rPr>
          <w:rFonts w:ascii="Amiri" w:hAnsi="Amiri" w:eastAsia="Amiri" w:cs="Amiri"/>
          <w:lang w:bidi="ar-SA"/>
          <w:color w:val="111111"/>
          <w:sz w:val="28"/>
          <w:szCs w:val="28"/>
          <w:rtl/>
        </w:rPr>
        <w:t xml:space="preserve">الله - )يأتي في المضاربة تحت عنوان (في رجل اشترى الخ)</w:t>
      </w:r>
    </w:p>
    <w:p>
      <w:pPr>
        <w:pStyle w:val="BookText"/>
      </w:pPr>
      <w:r>
        <w:rPr>
          <w:rFonts w:ascii="Amiri" w:hAnsi="Amiri" w:eastAsia="Amiri" w:cs="Amiri"/>
          <w:lang w:bidi="ar-SA"/>
          <w:color w:val="111111"/>
          <w:sz w:val="28"/>
          <w:szCs w:val="28"/>
          <w:rtl/>
        </w:rPr>
        <w:t xml:space="preserve">( ما تقول في شراء الخمسمائة )</w:t>
      </w:r>
    </w:p>
    <w:p>
      <w:pPr>
        <w:pStyle w:val="BookText"/>
      </w:pPr>
      <w:r>
        <w:rPr>
          <w:rFonts w:ascii="Amiri" w:hAnsi="Amiri" w:eastAsia="Amiri" w:cs="Amiri"/>
          <w:lang w:bidi="ar-SA"/>
          <w:color w:val="111111"/>
          <w:sz w:val="28"/>
          <w:szCs w:val="28"/>
          <w:rtl/>
        </w:rPr>
        <w:t xml:space="preserve">(مالك لاتدخل مع علي في شراء الطعام )</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(یا ابا الصباح شراء الدقيق ذل -)</w:t>
      </w:r>
    </w:p>
    <w:p>
      <w:pPr>
        <w:pStyle w:val="BookText"/>
      </w:pPr>
      <w:r>
        <w:rPr>
          <w:rFonts w:ascii="Amiri" w:hAnsi="Amiri" w:eastAsia="Amiri" w:cs="Amiri"/>
          <w:lang w:bidi="ar-SA"/>
          <w:color w:val="111111"/>
          <w:sz w:val="28"/>
          <w:szCs w:val="28"/>
          <w:rtl/>
        </w:rPr>
        <w:t xml:space="preserve">انظر الحنطة</w:t>
      </w:r>
    </w:p>
    <w:p>
      <w:pPr>
        <w:pStyle w:val="Heading3"/>
      </w:pPr>
      <w:bookmarkStart w:id="336" w:name="_Toc227"/>
      <w:r>
        <w:t>«الشرائط»</w:t>
      </w:r>
      <w:bookmarkEnd w:id="336"/>
    </w:p>
    <w:p>
      <w:pPr>
        <w:pStyle w:val="BookText"/>
      </w:pPr>
      <w:r>
        <w:rPr>
          <w:rFonts w:ascii="Amiri" w:hAnsi="Amiri" w:eastAsia="Amiri" w:cs="Amiri"/>
          <w:lang w:bidi="ar-SA"/>
          <w:color w:val="111111"/>
          <w:sz w:val="28"/>
          <w:szCs w:val="28"/>
          <w:rtl/>
        </w:rPr>
        <w:t xml:space="preserve">أخبرني عن الدعاء - إلى أن قال - ما وضعنا من شرائط الله -) انظر الجهاد</w:t>
      </w:r>
    </w:p>
    <w:p>
      <w:pPr>
        <w:pStyle w:val="BookText"/>
      </w:pPr>
      <w:r>
        <w:rPr>
          <w:rFonts w:ascii="IRNazanin" w:hAnsi="IRNazanin" w:eastAsia="IRNazanin" w:cs="IRNazanin"/>
          <w:lang w:bidi="fa-IR"/>
          <w:color w:val="111111"/>
          <w:sz w:val="28"/>
          <w:szCs w:val="28"/>
          <w:rtl/>
        </w:rPr>
        <w:t xml:space="preserve">(كتبت الى ابي الحسن موسی - إلى أن قال - وادع الی شرائط الله -) انظر الحجة</w:t>
      </w:r>
    </w:p>
    <w:p>
      <w:pPr>
        <w:pStyle w:val="Heading3"/>
      </w:pPr>
      <w:bookmarkStart w:id="337" w:name="_Toc228"/>
      <w:r>
        <w:t>«الشراب»</w:t>
      </w:r>
      <w:bookmarkEnd w:id="337"/>
    </w:p>
    <w:p>
      <w:pPr>
        <w:pStyle w:val="BookText"/>
      </w:pPr>
      <w:r>
        <w:rPr>
          <w:rFonts w:ascii="Amiri" w:hAnsi="Amiri" w:eastAsia="Amiri" w:cs="Amiri"/>
          <w:lang w:bidi="ar-SA"/>
          <w:color w:val="111111"/>
          <w:sz w:val="28"/>
          <w:szCs w:val="28"/>
          <w:rtl/>
        </w:rPr>
        <w:t xml:space="preserve">(ان الله عزوجل جعل للشر اقفالاً وجعل مفاتيح تلك الاقفال الشراب - )انظر الكذب</w:t>
      </w:r>
    </w:p>
    <w:p>
      <w:pPr>
        <w:pStyle w:val="BookText"/>
      </w:pPr>
      <w:r>
        <w:rPr>
          <w:rFonts w:ascii="IRNazanin" w:hAnsi="IRNazanin" w:eastAsia="IRNazanin" w:cs="IRNazanin"/>
          <w:lang w:bidi="fa-IR"/>
          <w:color w:val="111111"/>
          <w:sz w:val="28"/>
          <w:szCs w:val="28"/>
          <w:rtl/>
        </w:rPr>
        <w:t xml:space="preserve">( انه اتی علی بن الحسین علیه السلام ليلة قبض فيها بشراب -) انظر علی بن الحسين علیه السلام</w:t>
      </w:r>
    </w:p>
    <w:p>
      <w:pPr>
        <w:pStyle w:val="BookText"/>
      </w:pPr>
      <w:r>
        <w:rPr>
          <w:rFonts w:ascii="Amiri" w:hAnsi="Amiri" w:eastAsia="Amiri" w:cs="Amiri"/>
          <w:lang w:bidi="ar-SA"/>
          <w:color w:val="111111"/>
          <w:sz w:val="28"/>
          <w:szCs w:val="28"/>
          <w:rtl/>
        </w:rPr>
        <w:t xml:space="preserve">( انه منع مما يسكر من الشراب -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«انی اصنع الاشربة من العسل وغيره فانهم يكلفوني صنعتها فأصنعها لهم ؟ فقال : اصنعها وادفعها اليهم وهي حلال من قبل ان تصير مسکرا» (6)</w:t>
      </w:r>
    </w:p>
    <w:p>
      <w:pPr>
        <w:pStyle w:val="BookText"/>
      </w:pPr>
      <w:r>
        <w:rPr>
          <w:rFonts w:ascii="Amiri" w:hAnsi="Amiri" w:eastAsia="Amiri" w:cs="Amiri"/>
          <w:lang w:bidi="ar-SA"/>
          <w:color w:val="111111"/>
          <w:sz w:val="28"/>
          <w:szCs w:val="28"/>
          <w:rtl/>
        </w:rPr>
        <w:t xml:space="preserve">التهذيب ج 9 ص 127 ب 2ح283.</w:t>
      </w:r>
    </w:p>
    <w:p>
      <w:pPr>
        <w:pStyle w:val="BookText"/>
      </w:pPr>
      <w:r>
        <w:rPr>
          <w:rFonts w:ascii="Amiri" w:hAnsi="Amiri" w:eastAsia="Amiri" w:cs="Amiri"/>
          <w:lang w:bidi="ar-SA"/>
          <w:color w:val="111111"/>
          <w:sz w:val="28"/>
          <w:szCs w:val="28"/>
          <w:rtl/>
        </w:rPr>
        <w:t xml:space="preserve">(بئس الشراب وليكن - ) يأتي في النبيذ تحت عنوان ( عن النبيذ فقال الخ)</w:t>
      </w:r>
    </w:p>
    <w:p>
      <w:pPr>
        <w:pStyle w:val="BookText"/>
      </w:pPr>
      <w:r>
        <w:rPr>
          <w:rFonts w:ascii="Amiri" w:hAnsi="Amiri" w:eastAsia="Amiri" w:cs="Amiri"/>
          <w:lang w:bidi="ar-SA"/>
          <w:color w:val="111111"/>
          <w:sz w:val="28"/>
          <w:szCs w:val="28"/>
          <w:rtl/>
        </w:rPr>
        <w:t xml:space="preserve">الرجل يشرب الخمر قال بئس الشراب)</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«شكوت إلى أبي عبدالله علیه السلام بعض الوجع وقلت : أن الطبيب وصف لي شراباً آخذ الزبيب واصب عليه الماء للواحد اثنين ، ثم اصب عليه العسل ، ثم اطبخه حتى يذهب ثلثاه ويبقى الثلث فقال : اليس حلواً قلت : بلى قال : اشربه ولم أخبره كم العسل»</w:t>
      </w:r>
    </w:p>
    <w:p>
      <w:pPr>
        <w:pStyle w:val="BookText"/>
      </w:pPr>
      <w:r>
        <w:rPr>
          <w:rFonts w:ascii="Amiri" w:hAnsi="Amiri" w:eastAsia="Amiri" w:cs="Amiri"/>
          <w:lang w:bidi="ar-SA"/>
          <w:color w:val="111111"/>
          <w:sz w:val="28"/>
          <w:szCs w:val="28"/>
          <w:rtl/>
        </w:rPr>
        <w:t xml:space="preserve">الكافي ج1 ص 426 ك25 ب 31 ح 4.</w:t>
      </w:r>
    </w:p>
    <w:p>
      <w:pPr>
        <w:pStyle w:val="BookText"/>
      </w:pPr>
      <w:r>
        <w:rPr>
          <w:rFonts w:ascii="IRNazanin" w:hAnsi="IRNazanin" w:eastAsia="IRNazanin" w:cs="IRNazanin"/>
          <w:lang w:bidi="fa-IR"/>
          <w:color w:val="111111"/>
          <w:sz w:val="28"/>
          <w:szCs w:val="28"/>
          <w:rtl/>
        </w:rPr>
        <w:t xml:space="preserve">قد «شكوت إلى أبي عبدالله علیه السلام قراقر تصيبني في معدتي وقلة استمرائي الطعام فقال لي : لم لا تتخذ نبيذاً؟!!! نشربه نحن وهو يمرىء الطعام ويذهب بالقراقر والرياح من البطن قال : فقلت له : صفه لي جعلت فداك ، فقال لي : تأخذ صاعاً من زبيب فتنقی حبه وما فيه ثم تغسل بالماء غسلا ًجيداً ثم تنقه في مثله من الماء أو ما يغمره ثم تتركه في الشتاء ثلاثة ايام بلياليها، وفي الصيف يوماً وليلة فاذا أتى عليه ذلك القدر صفيته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وأخذت صفوته وجعلته في اناء وأخذت مقداره بعود ثم طبخته طبخاً رفيقاً حتى يذهب ثلثاه ويبقى ثلثه ثم تجعل عليه نصف رطل عسل وتأخذ مقدار العسل ثم تطبخه حتى تذهب تلك الزيادة ثم تأخذ زنجبيلاً وخولنجا، ودار صيني ، والزعفران ، وقرنفلاً ومصطکی و تدقه وتجعله في خرقة رقيقة وتطرحه فيه وتغليه معه غلية ، ثم تنزله فاذا برد صفيته وأخذت منه على غدائك وعشائك قال : ففعلت فذهب عنى ما كنت أجده وهو شراب طيب لا يتغير اذا بقي ان شاء الله»</w:t>
      </w:r>
    </w:p>
    <w:p>
      <w:pPr>
        <w:pStyle w:val="BookText"/>
      </w:pPr>
      <w:r>
        <w:rPr>
          <w:rFonts w:ascii="IRNazanin" w:hAnsi="IRNazanin" w:eastAsia="IRNazanin" w:cs="IRNazanin"/>
          <w:lang w:bidi="fa-IR"/>
          <w:color w:val="111111"/>
          <w:sz w:val="28"/>
          <w:szCs w:val="28"/>
          <w:rtl/>
        </w:rPr>
        <w:t xml:space="preserve">الكافي ج1 ص 626 ک25 ب 31 ح 3.</w:t>
      </w:r>
    </w:p>
    <w:p>
      <w:pPr>
        <w:pStyle w:val="BookText"/>
      </w:pPr>
      <w:r>
        <w:rPr>
          <w:rFonts w:ascii="IRNazanin" w:hAnsi="IRNazanin" w:eastAsia="IRNazanin" w:cs="IRNazanin"/>
          <w:lang w:bidi="fa-IR"/>
          <w:color w:val="111111"/>
          <w:sz w:val="28"/>
          <w:szCs w:val="28"/>
          <w:rtl/>
        </w:rPr>
        <w:t xml:space="preserve">«عن اشربة تكون قبلنا اسکنجبین ، والجلاب ، ورب التوت ورب الرمان ، ورب السفر جل ورب التفاح، اذا كان الذي يبيعها غیر عارف و هي تباع في أسواقنا فكتب جائز لا بأس بها» (7)</w:t>
      </w:r>
    </w:p>
    <w:p>
      <w:pPr>
        <w:pStyle w:val="BookText"/>
      </w:pPr>
      <w:r>
        <w:rPr>
          <w:rFonts w:ascii="IRNazanin" w:hAnsi="IRNazanin" w:eastAsia="IRNazanin" w:cs="IRNazanin"/>
          <w:lang w:bidi="fa-IR"/>
          <w:color w:val="111111"/>
          <w:sz w:val="28"/>
          <w:szCs w:val="28"/>
          <w:rtl/>
        </w:rPr>
        <w:t xml:space="preserve">الكافي ج 6 ص 627 ک25 ب 32 ح 2.</w:t>
      </w:r>
    </w:p>
    <w:p>
      <w:pPr>
        <w:pStyle w:val="BookText"/>
      </w:pPr>
      <w:r>
        <w:rPr>
          <w:rFonts w:ascii="Amiri" w:hAnsi="Amiri" w:eastAsia="Amiri" w:cs="Amiri"/>
          <w:lang w:bidi="ar-SA"/>
          <w:color w:val="111111"/>
          <w:sz w:val="28"/>
          <w:szCs w:val="28"/>
          <w:rtl/>
        </w:rPr>
        <w:t xml:space="preserve">التهذيب ج 9 ص 127 ب 2 ح 287 بتفاوت .</w:t>
      </w:r>
    </w:p>
    <w:p>
      <w:pPr>
        <w:pStyle w:val="BookText"/>
      </w:pPr>
      <w:r>
        <w:rPr>
          <w:rFonts w:ascii="Amiri" w:hAnsi="Amiri" w:eastAsia="Amiri" w:cs="Amiri"/>
          <w:lang w:bidi="ar-SA"/>
          <w:color w:val="111111"/>
          <w:sz w:val="28"/>
          <w:szCs w:val="28"/>
          <w:rtl/>
        </w:rPr>
        <w:t xml:space="preserve">(عن الرجل يأتي بالشراب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عن الرجل يصلي الى القبلة لا يوثق به أتي بشراب -) انظر الخمر</w:t>
      </w:r>
    </w:p>
    <w:p>
      <w:pPr>
        <w:pStyle w:val="BookText"/>
      </w:pPr>
      <w:r>
        <w:rPr>
          <w:rFonts w:ascii="IRNazanin" w:hAnsi="IRNazanin" w:eastAsia="IRNazanin" w:cs="IRNazanin"/>
          <w:lang w:bidi="fa-IR"/>
          <w:color w:val="111111"/>
          <w:sz w:val="28"/>
          <w:szCs w:val="28"/>
          <w:rtl/>
        </w:rPr>
        <w:t xml:space="preserve">«عن الزبيب كيف طبخه حتى يشرب حلالاً ؟ فقال : تأخذ ربعاً من زبيب فتنقيه ثم تطرح عليه اثنی عشر رطلاً من الماء ثم تنقعه ليلة فاذا كان من الغد نزعت سلافته</w:t>
      </w:r>
      <w:r>
        <w:rPr>
          <w:rStyle w:val="FootnoteReference"/>
        </w:rPr>
        <w:footnoteReference w:id="225"/>
      </w:r>
      <w:r>
        <w:rPr>
          <w:rFonts w:ascii="Amiri" w:hAnsi="Amiri" w:eastAsia="Amiri" w:cs="Amiri"/>
          <w:lang w:bidi="ar-SA"/>
          <w:color w:val="111111"/>
          <w:sz w:val="28"/>
          <w:szCs w:val="28"/>
          <w:rtl/>
        </w:rPr>
        <w:t xml:space="preserve">، ثم تصب عليه من الماء قدر ما يغمره ثم تغليه بالنار غلية، ثم تنزع ماءه فتصبه على الماء الأول ثم تطرحه في اناء واحد جميعاً، ثم توقد تحته النار حتى يذهب ثلثاه ويبقى الثلث و تحته النار ثم تأخذ رطاً من عسل فتغليه بالنار غلية وتنزع رغوته</w:t>
      </w:r>
      <w:r>
        <w:rPr>
          <w:rStyle w:val="FootnoteReference"/>
        </w:rPr>
        <w:footnoteReference w:id="226"/>
      </w:r>
      <w:r>
        <w:rPr>
          <w:rFonts w:ascii="Amiri" w:hAnsi="Amiri" w:eastAsia="Amiri" w:cs="Amiri"/>
          <w:lang w:bidi="ar-SA"/>
          <w:color w:val="111111"/>
          <w:sz w:val="28"/>
          <w:szCs w:val="28"/>
          <w:rtl/>
        </w:rPr>
        <w:t xml:space="preserve">، ثم تطرحه على المطبوخ، ثم تضربه حتى يختلط به واطرح فيه ان شئت زعفراناً، وان شئت تطيبه بزنجبيل قليل، هذا قال : فاذا اردت ان تقسمه أثلاثاً لتطبخه فكله</w:t>
      </w:r>
      <w:r>
        <w:rPr>
          <w:rStyle w:val="FootnoteReference"/>
        </w:rPr>
        <w:footnoteReference w:id="227"/>
      </w:r>
      <w:r>
        <w:rPr>
          <w:rFonts w:ascii="IRNazanin" w:hAnsi="IRNazanin" w:eastAsia="IRNazanin" w:cs="IRNazanin"/>
          <w:lang w:bidi="fa-IR"/>
          <w:color w:val="111111"/>
          <w:sz w:val="28"/>
          <w:szCs w:val="28"/>
          <w:rtl/>
        </w:rPr>
        <w:t xml:space="preserve">بشییء واحد حتى تعلم كم هو، ثم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اطرح عليه الأول في الاناء الذي تغليه فيه ثم تجعل فيه مقداراً وحده حيث يبلغ الماء ثم اطرح الثلث الاخر ثم حده حيث يبلغ الماء ، ثم تطرح الثلث الأخير ،ثم حده حيث يبلغ الآخر، ثم توقد تحته بنار لينه حتى يذهب ثلثاه ويبقى ثلثه» (6)</w:t>
      </w:r>
    </w:p>
    <w:p>
      <w:pPr>
        <w:pStyle w:val="BookText"/>
      </w:pPr>
      <w:r>
        <w:rPr>
          <w:rFonts w:ascii="IRNazanin" w:hAnsi="IRNazanin" w:eastAsia="IRNazanin" w:cs="IRNazanin"/>
          <w:lang w:bidi="fa-IR"/>
          <w:color w:val="111111"/>
          <w:sz w:val="28"/>
          <w:szCs w:val="28"/>
          <w:rtl/>
        </w:rPr>
        <w:t xml:space="preserve">الكافي ج 6 ص 425 ک25 ب 31 ح 2.</w:t>
      </w:r>
    </w:p>
    <w:p>
      <w:pPr>
        <w:pStyle w:val="BookText"/>
      </w:pPr>
      <w:r>
        <w:rPr>
          <w:rFonts w:ascii="IRNazanin" w:hAnsi="IRNazanin" w:eastAsia="IRNazanin" w:cs="IRNazanin"/>
          <w:lang w:bidi="fa-IR"/>
          <w:color w:val="111111"/>
          <w:sz w:val="28"/>
          <w:szCs w:val="28"/>
          <w:rtl/>
        </w:rPr>
        <w:t xml:space="preserve">«عن السكنجبين و الجلاب ورب التوت ، ورب التفاح ورب السفر جل ، ورب الرمان فکتب حلال» (7)</w:t>
      </w:r>
    </w:p>
    <w:p>
      <w:pPr>
        <w:pStyle w:val="BookText"/>
      </w:pPr>
      <w:r>
        <w:rPr>
          <w:rFonts w:ascii="Amiri" w:hAnsi="Amiri" w:eastAsia="Amiri" w:cs="Amiri"/>
          <w:lang w:bidi="ar-SA"/>
          <w:color w:val="111111"/>
          <w:sz w:val="28"/>
          <w:szCs w:val="28"/>
          <w:rtl/>
        </w:rPr>
        <w:t xml:space="preserve">الكافي ج1 ص 426 ك25 ب 32 ح 1.</w:t>
      </w:r>
    </w:p>
    <w:p>
      <w:pPr>
        <w:pStyle w:val="BookText"/>
      </w:pPr>
      <w:r>
        <w:rPr>
          <w:rFonts w:ascii="Amiri" w:hAnsi="Amiri" w:eastAsia="Amiri" w:cs="Amiri"/>
          <w:lang w:bidi="ar-SA"/>
          <w:color w:val="111111"/>
          <w:sz w:val="28"/>
          <w:szCs w:val="28"/>
          <w:rtl/>
        </w:rPr>
        <w:t xml:space="preserve">التهذيب ج 9 ص 127 ب 2 ح 285.</w:t>
      </w:r>
    </w:p>
    <w:p>
      <w:pPr>
        <w:pStyle w:val="BookText"/>
      </w:pPr>
      <w:r>
        <w:rPr>
          <w:rFonts w:ascii="Amiri" w:hAnsi="Amiri" w:eastAsia="Amiri" w:cs="Amiri"/>
          <w:lang w:bidi="ar-SA"/>
          <w:color w:val="111111"/>
          <w:sz w:val="28"/>
          <w:szCs w:val="28"/>
          <w:rtl/>
        </w:rPr>
        <w:t xml:space="preserve">التهذيب ج 9 ص 127 ب 2 ح 286.</w:t>
      </w:r>
    </w:p>
    <w:p>
      <w:pPr>
        <w:pStyle w:val="BookText"/>
      </w:pPr>
      <w:r>
        <w:rPr>
          <w:rFonts w:ascii="Amiri" w:hAnsi="Amiri" w:eastAsia="Amiri" w:cs="Amiri"/>
          <w:lang w:bidi="ar-SA"/>
          <w:color w:val="111111"/>
          <w:sz w:val="28"/>
          <w:szCs w:val="28"/>
          <w:rtl/>
        </w:rPr>
        <w:t xml:space="preserve">التهذيب ج 9 ص 127 ب 2 ح 287 بتفاوت .</w:t>
      </w:r>
    </w:p>
    <w:p>
      <w:pPr>
        <w:pStyle w:val="BookText"/>
      </w:pPr>
      <w:r>
        <w:rPr>
          <w:rFonts w:ascii="IRNazanin" w:hAnsi="IRNazanin" w:eastAsia="IRNazanin" w:cs="IRNazanin"/>
          <w:lang w:bidi="fa-IR"/>
          <w:color w:val="111111"/>
          <w:sz w:val="28"/>
          <w:szCs w:val="28"/>
          <w:rtl/>
        </w:rPr>
        <w:t xml:space="preserve">«كتبت الى ابی الحسن عليه السلام جعلت فداك عندنا شراب يسمى الميبة</w:t>
      </w:r>
      <w:r>
        <w:rPr>
          <w:rStyle w:val="FootnoteReference"/>
        </w:rPr>
        <w:footnoteReference w:id="228"/>
      </w:r>
      <w:r>
        <w:rPr>
          <w:rFonts w:ascii="Amiri" w:hAnsi="Amiri" w:eastAsia="Amiri" w:cs="Amiri"/>
          <w:lang w:bidi="ar-SA"/>
          <w:color w:val="111111"/>
          <w:sz w:val="28"/>
          <w:szCs w:val="28"/>
          <w:rtl/>
        </w:rPr>
        <w:t xml:space="preserve">نعمد الى السفرجل فنقشره ونلقيه في الماء ثم نعمد الى العصير فنطبخه على الثلث ثم ندق ذلك السفر جل ونأخذه ماءه ثم نعمد الى ماء هذا المثلث وهذا السفر جل فنلقى فيه المسك والأفاوي</w:t>
      </w:r>
      <w:r>
        <w:rPr>
          <w:rStyle w:val="FootnoteReference"/>
        </w:rPr>
        <w:footnoteReference w:id="229"/>
      </w:r>
      <w:r>
        <w:rPr>
          <w:rFonts w:ascii="Amiri" w:hAnsi="Amiri" w:eastAsia="Amiri" w:cs="Amiri"/>
          <w:lang w:bidi="ar-SA"/>
          <w:color w:val="111111"/>
          <w:sz w:val="28"/>
          <w:szCs w:val="28"/>
          <w:rtl/>
        </w:rPr>
        <w:t xml:space="preserve">والزعفران والعسل فنطبخه حتى يذهب ثلثاه ويبقى ثلثه أيحل شربه ؟ فكتب لا بأس به مالم يتغير» (10)</w:t>
      </w:r>
    </w:p>
    <w:p>
      <w:pPr>
        <w:pStyle w:val="BookText"/>
      </w:pPr>
      <w:r>
        <w:rPr>
          <w:rFonts w:ascii="IRNazanin" w:hAnsi="IRNazanin" w:eastAsia="IRNazanin" w:cs="IRNazanin"/>
          <w:lang w:bidi="fa-IR"/>
          <w:color w:val="111111"/>
          <w:sz w:val="28"/>
          <w:szCs w:val="28"/>
          <w:rtl/>
        </w:rPr>
        <w:t xml:space="preserve">الكافي ج 6 ص 627 ک25 ب 32 ح 3.</w:t>
      </w:r>
    </w:p>
    <w:p>
      <w:pPr>
        <w:pStyle w:val="BookText"/>
      </w:pPr>
      <w:r>
        <w:rPr>
          <w:rFonts w:ascii="Amiri" w:hAnsi="Amiri" w:eastAsia="Amiri" w:cs="Amiri"/>
          <w:lang w:bidi="ar-SA"/>
          <w:color w:val="111111"/>
          <w:sz w:val="28"/>
          <w:szCs w:val="28"/>
          <w:rtl/>
        </w:rPr>
        <w:t xml:space="preserve">( الماء سيد الشراب -) انظر الماء</w:t>
      </w:r>
    </w:p>
    <w:p>
      <w:pPr>
        <w:pStyle w:val="BookText"/>
      </w:pPr>
      <w:r>
        <w:rPr>
          <w:rFonts w:ascii="Amiri" w:hAnsi="Amiri" w:eastAsia="Amiri" w:cs="Amiri"/>
          <w:lang w:bidi="ar-SA"/>
          <w:color w:val="111111"/>
          <w:sz w:val="28"/>
          <w:szCs w:val="28"/>
          <w:rtl/>
        </w:rPr>
        <w:t xml:space="preserve">«ورأيت الشراب يباع ظاهراً ليس له مانع» (6)</w:t>
      </w:r>
    </w:p>
    <w:p>
      <w:pPr>
        <w:pStyle w:val="BookText"/>
      </w:pPr>
      <w:r>
        <w:rPr>
          <w:rFonts w:ascii="IRNazanin" w:hAnsi="IRNazanin" w:eastAsia="IRNazanin" w:cs="IRNazanin"/>
          <w:lang w:bidi="fa-IR"/>
          <w:color w:val="111111"/>
          <w:sz w:val="28"/>
          <w:szCs w:val="28"/>
          <w:rtl/>
        </w:rPr>
        <w:t xml:space="preserve">روضة الكافي ج 8 ص 39 ذیل ح 7.</w:t>
      </w:r>
    </w:p>
    <w:p>
      <w:pPr>
        <w:pStyle w:val="BookText"/>
      </w:pPr>
      <w:r>
        <w:rPr>
          <w:rFonts w:ascii="IRNazanin" w:hAnsi="IRNazanin" w:eastAsia="IRNazanin" w:cs="IRNazanin"/>
          <w:lang w:bidi="fa-IR"/>
          <w:color w:val="111111"/>
          <w:sz w:val="28"/>
          <w:szCs w:val="28"/>
          <w:rtl/>
        </w:rPr>
        <w:t xml:space="preserve">«وصف لي ابو عبدالله علیه السلام المطبوخ كيف يطبخ حتى يصير حلالاً ؟ فقال لي علیه السلام: خذ ربعاً من زبيب وتنقيه وصب عليه اثنی عشر رطلاً من ماء ثم انقعه ليلة فاذا كان أيام الصيف وخشيت أن يتش جعلته في تنور مسجور قليلاً حتى لا ينشّ ، ثم تنزع الماء منه كله حتى اذا اصبحت صببت عليه من الماء بقدر ما يغمره ثم تغليه حتى تذهب حلاوته ثم تنزع ماءه الآخر فتصب عليه الماء الأول ثم تكيله كله فتنظركم الماء ، ثم تكيل ثلثه فتطرحه في الاناء الذي تريدان تطبخه فيه وتصب بقدر ما يغمره ماء وتقدره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3" w:name="pg14668_171051"/>
    <w:bookmarkEnd w:id="63"/>
    <w:p>
      <w:pPr>
        <w:pStyle w:val="BookText"/>
      </w:pPr>
      <w:r>
        <w:rPr>
          <w:rFonts w:ascii="IRNazanin" w:hAnsi="IRNazanin" w:eastAsia="IRNazanin" w:cs="IRNazanin"/>
          <w:lang w:bidi="fa-IR"/>
          <w:color w:val="111111"/>
          <w:sz w:val="28"/>
          <w:szCs w:val="28"/>
          <w:rtl/>
        </w:rPr>
        <w:t xml:space="preserve">بعود، وتجعل قدره قصبة أو عوداً فتحدها على قدر منتهى الماء، ثم تغلى الثلث الأخير حتى يذهب الماء الباقی ثم تغليه بالنار ولاتزال تغليه حتى يذهب الثلثان ويبقى الثلث ثم تأخذ لكل ربع رطلاً من الغسل فتغليه حتى تذهب رغوة العسل وتذهب غشاوة العسل في المطبوخ ثم تضربه بعود ضرباً شديداً حتى يختلط ، وان شئت ان تطيبه بشییء من زعفران أو بشییء من زنجبيل فافعل ، ثم اشربه ، وان أحببت أن يطول مكثه عندك فروقه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6 ص 424 ک25 ب 31 ح 1.</w:t>
      </w:r>
    </w:p>
    <w:p>
      <w:pPr>
        <w:pStyle w:val="BookText"/>
      </w:pPr>
      <w:r>
        <w:rPr>
          <w:rFonts w:ascii="IRNazanin" w:hAnsi="IRNazanin" w:eastAsia="IRNazanin" w:cs="IRNazanin"/>
          <w:lang w:bidi="fa-IR"/>
          <w:color w:val="111111"/>
          <w:sz w:val="28"/>
          <w:szCs w:val="28"/>
          <w:rtl/>
        </w:rPr>
        <w:t xml:space="preserve">( يخرج من بطونها شراب-) یاتی فی العسل تحت عنوان ( لعق الخ)</w:t>
      </w:r>
    </w:p>
    <w:p>
      <w:pPr>
        <w:pStyle w:val="BookText"/>
      </w:pPr>
      <w:r>
        <w:rPr>
          <w:rFonts w:ascii="Amiri" w:hAnsi="Amiri" w:eastAsia="Amiri" w:cs="Amiri"/>
          <w:lang w:bidi="ar-SA"/>
          <w:color w:val="111111"/>
          <w:sz w:val="28"/>
          <w:szCs w:val="28"/>
          <w:rtl/>
        </w:rPr>
        <w:t xml:space="preserve">(يوم نحشر - إلى أن قال - وسقاهم ربهم شراباً طهوراً -) انظر الجنة</w:t>
      </w:r>
    </w:p>
    <w:p>
      <w:pPr>
        <w:pStyle w:val="Heading3"/>
      </w:pPr>
      <w:bookmarkStart w:id="338" w:name="_Toc229"/>
      <w:r>
        <w:t>«الشراب»</w:t>
      </w:r>
      <w:bookmarkEnd w:id="338"/>
    </w:p>
    <w:p>
      <w:pPr>
        <w:pStyle w:val="BookText"/>
      </w:pPr>
      <w:r>
        <w:rPr>
          <w:rFonts w:ascii="IRNazanin" w:hAnsi="IRNazanin" w:eastAsia="IRNazanin" w:cs="IRNazanin"/>
          <w:lang w:bidi="fa-IR"/>
          <w:color w:val="111111"/>
          <w:sz w:val="28"/>
          <w:szCs w:val="28"/>
          <w:rtl/>
        </w:rPr>
        <w:t xml:space="preserve">(لا تجالسوا شراب الخمر-)</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339" w:name="_Toc230"/>
      <w:r>
        <w:t>«شراحة الهمدانية»</w:t>
      </w:r>
      <w:bookmarkEnd w:id="339"/>
    </w:p>
    <w:p>
      <w:pPr>
        <w:pStyle w:val="BookText"/>
      </w:pPr>
      <w:r>
        <w:rPr>
          <w:rFonts w:ascii="Amiri" w:hAnsi="Amiri" w:eastAsia="Amiri" w:cs="Amiri"/>
          <w:lang w:bidi="ar-SA"/>
          <w:color w:val="111111"/>
          <w:sz w:val="28"/>
          <w:szCs w:val="28"/>
          <w:rtl/>
        </w:rPr>
        <w:t xml:space="preserve">(خرج اميرالمؤمنين عليه السلام بشراحة</w:t>
      </w:r>
    </w:p>
    <w:p>
      <w:pPr>
        <w:pStyle w:val="BookText"/>
      </w:pPr>
      <w:r>
        <w:rPr>
          <w:rFonts w:ascii="Amiri" w:hAnsi="Amiri" w:eastAsia="Amiri" w:cs="Amiri"/>
          <w:lang w:bidi="ar-SA"/>
          <w:color w:val="111111"/>
          <w:sz w:val="28"/>
          <w:szCs w:val="28"/>
          <w:rtl/>
        </w:rPr>
        <w:t xml:space="preserve">كتب الأربعة</w:t>
      </w:r>
    </w:p>
    <w:p>
      <w:pPr>
        <w:pStyle w:val="BookText"/>
      </w:pPr>
      <w:r>
        <w:rPr>
          <w:rFonts w:ascii="Amiri" w:hAnsi="Amiri" w:eastAsia="Amiri" w:cs="Amiri"/>
          <w:lang w:bidi="ar-SA"/>
          <w:color w:val="111111"/>
          <w:sz w:val="28"/>
          <w:szCs w:val="28"/>
          <w:rtl/>
        </w:rPr>
        <w:t xml:space="preserve">الهمدانية -) انظر الحدود</w:t>
      </w:r>
    </w:p>
    <w:p>
      <w:pPr>
        <w:pStyle w:val="Heading3"/>
      </w:pPr>
      <w:bookmarkStart w:id="340" w:name="_Toc231"/>
      <w:r>
        <w:t>«الشرار»</w:t>
      </w:r>
      <w:bookmarkEnd w:id="340"/>
    </w:p>
    <w:p>
      <w:pPr>
        <w:pStyle w:val="BookText"/>
      </w:pPr>
      <w:r>
        <w:rPr>
          <w:rFonts w:ascii="IRNazanin" w:hAnsi="IRNazanin" w:eastAsia="IRNazanin" w:cs="IRNazanin"/>
          <w:lang w:bidi="fa-IR"/>
          <w:color w:val="111111"/>
          <w:sz w:val="28"/>
          <w:szCs w:val="28"/>
          <w:rtl/>
        </w:rPr>
        <w:t xml:space="preserve">(أترا لا أعرف خیارکم من شراركم -)</w:t>
      </w:r>
    </w:p>
    <w:p>
      <w:pPr>
        <w:pStyle w:val="BookText"/>
      </w:pPr>
      <w:r>
        <w:rPr>
          <w:rFonts w:ascii="Amiri" w:hAnsi="Amiri" w:eastAsia="Amiri" w:cs="Amiri"/>
          <w:lang w:bidi="ar-SA"/>
          <w:color w:val="111111"/>
          <w:sz w:val="28"/>
          <w:szCs w:val="28"/>
          <w:rtl/>
        </w:rPr>
        <w:t xml:space="preserve">انظر الرئاسة</w:t>
      </w:r>
    </w:p>
    <w:p>
      <w:pPr>
        <w:pStyle w:val="BookText"/>
      </w:pPr>
      <w:r>
        <w:rPr>
          <w:rFonts w:ascii="IRNazanin" w:hAnsi="IRNazanin" w:eastAsia="IRNazanin" w:cs="IRNazanin"/>
          <w:lang w:bidi="fa-IR"/>
          <w:color w:val="111111"/>
          <w:sz w:val="28"/>
          <w:szCs w:val="28"/>
          <w:rtl/>
        </w:rPr>
        <w:t xml:space="preserve">( اتقوا شرار النساء -) انظر النسآء</w:t>
      </w:r>
    </w:p>
    <w:p>
      <w:pPr>
        <w:pStyle w:val="BookText"/>
      </w:pPr>
      <w:r>
        <w:rPr>
          <w:rFonts w:ascii="Amiri" w:hAnsi="Amiri" w:eastAsia="Amiri" w:cs="Amiri"/>
          <w:lang w:bidi="ar-SA"/>
          <w:color w:val="111111"/>
          <w:sz w:val="28"/>
          <w:szCs w:val="28"/>
          <w:rtl/>
        </w:rPr>
        <w:t xml:space="preserve">( اذا ظهر الزنا - إلى أن قال - سلط الله عليهم شرارهم -) انظر الزنا</w:t>
      </w:r>
    </w:p>
    <w:p>
      <w:pPr>
        <w:pStyle w:val="BookText"/>
      </w:pPr>
      <w:r>
        <w:rPr>
          <w:rFonts w:ascii="Amiri" w:hAnsi="Amiri" w:eastAsia="Amiri" w:cs="Amiri"/>
          <w:lang w:bidi="ar-SA"/>
          <w:color w:val="111111"/>
          <w:sz w:val="28"/>
          <w:szCs w:val="28"/>
          <w:rtl/>
        </w:rPr>
        <w:t xml:space="preserve">( استعيذوا بالله من شرار نسائكم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الا أخبركم بشرار رجالكم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 الا اخبركم بشراركم -) انظر النميمة</w:t>
      </w:r>
    </w:p>
    <w:p>
      <w:pPr>
        <w:pStyle w:val="BookText"/>
      </w:pPr>
      <w:r>
        <w:rPr>
          <w:rFonts w:ascii="Amiri" w:hAnsi="Amiri" w:eastAsia="Amiri" w:cs="Amiri"/>
          <w:lang w:bidi="ar-SA"/>
          <w:color w:val="111111"/>
          <w:sz w:val="28"/>
          <w:szCs w:val="28"/>
          <w:rtl/>
        </w:rPr>
        <w:t xml:space="preserve">( الا أخبركم بشرار نسائكم -)</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 الا أنبئكم بشراركم -) انظر النميمة</w:t>
      </w:r>
    </w:p>
    <w:p>
      <w:pPr>
        <w:pStyle w:val="BookText"/>
      </w:pPr>
      <w:r>
        <w:rPr>
          <w:rFonts w:ascii="IRNazanin" w:hAnsi="IRNazanin" w:eastAsia="IRNazanin" w:cs="IRNazanin"/>
          <w:lang w:bidi="fa-IR"/>
          <w:color w:val="111111"/>
          <w:sz w:val="28"/>
          <w:szCs w:val="28"/>
          <w:rtl/>
        </w:rPr>
        <w:t xml:space="preserve">(ان من شرار عبادالله -) انظر البذاء</w:t>
      </w:r>
    </w:p>
    <w:p>
      <w:pPr>
        <w:pStyle w:val="BookText"/>
      </w:pPr>
      <w:r>
        <w:rPr>
          <w:rFonts w:ascii="IRNazanin" w:hAnsi="IRNazanin" w:eastAsia="IRNazanin" w:cs="IRNazanin"/>
          <w:lang w:bidi="fa-IR"/>
          <w:color w:val="111111"/>
          <w:sz w:val="28"/>
          <w:szCs w:val="28"/>
          <w:rtl/>
        </w:rPr>
        <w:t xml:space="preserve">( اولئك شرار أمتي - ) يأتي في على ابن ابی طالب علیه السلام تحت عنوان ( ما لمن زار قبره الخ ) و تحت عنوان ( یا ابا الحسن الخ)</w:t>
      </w:r>
    </w:p>
    <w:p>
      <w:pPr>
        <w:pStyle w:val="BookText"/>
      </w:pPr>
      <w:r>
        <w:rPr>
          <w:rFonts w:ascii="Amiri" w:hAnsi="Amiri" w:eastAsia="Amiri" w:cs="Amiri"/>
          <w:lang w:bidi="ar-SA"/>
          <w:color w:val="111111"/>
          <w:sz w:val="28"/>
          <w:szCs w:val="28"/>
          <w:rtl/>
        </w:rPr>
        <w:t xml:space="preserve">( ثلاثة هم شرار الخلق -) انظر الثلاثة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4" w:name="pg14668_171053"/>
    <w:bookmarkEnd w:id="64"/>
    <w:p>
      <w:pPr>
        <w:pStyle w:val="BookText"/>
      </w:pPr>
      <w:r>
        <w:rPr>
          <w:rFonts w:ascii="Amiri" w:hAnsi="Amiri" w:eastAsia="Amiri" w:cs="Amiri"/>
          <w:lang w:bidi="ar-SA"/>
          <w:color w:val="111111"/>
          <w:sz w:val="28"/>
          <w:szCs w:val="28"/>
          <w:rtl/>
        </w:rPr>
        <w:t xml:space="preserve">«خدامنا وقوامنا شرار خلق الله فكتب ويحكم» (12)</w:t>
      </w:r>
    </w:p>
    <w:p>
      <w:pPr>
        <w:pStyle w:val="BookText"/>
      </w:pPr>
      <w:r>
        <w:rPr>
          <w:rFonts w:ascii="IRNazanin" w:hAnsi="IRNazanin" w:eastAsia="IRNazanin" w:cs="IRNazanin"/>
          <w:lang w:bidi="fa-IR"/>
          <w:color w:val="111111"/>
          <w:sz w:val="28"/>
          <w:szCs w:val="28"/>
          <w:rtl/>
        </w:rPr>
        <w:t xml:space="preserve">الوسائل ح 18 ص 110ب 11 ح 46.</w:t>
      </w:r>
    </w:p>
    <w:p>
      <w:pPr>
        <w:pStyle w:val="BookText"/>
      </w:pPr>
      <w:r>
        <w:rPr>
          <w:rFonts w:ascii="IRNazanin" w:hAnsi="IRNazanin" w:eastAsia="IRNazanin" w:cs="IRNazanin"/>
          <w:lang w:bidi="fa-IR"/>
          <w:color w:val="111111"/>
          <w:sz w:val="28"/>
          <w:szCs w:val="28"/>
          <w:rtl/>
        </w:rPr>
        <w:t xml:space="preserve">(خطب رسول الله صلی الله علیه و اله و سلم الناس فقال الا أخبركم بشراركم -) انظر اصول الكفر</w:t>
      </w:r>
    </w:p>
    <w:p>
      <w:pPr>
        <w:pStyle w:val="BookText"/>
      </w:pPr>
      <w:r>
        <w:rPr>
          <w:rFonts w:ascii="Amiri" w:hAnsi="Amiri" w:eastAsia="Amiri" w:cs="Amiri"/>
          <w:lang w:bidi="ar-SA"/>
          <w:color w:val="111111"/>
          <w:sz w:val="28"/>
          <w:szCs w:val="28"/>
          <w:rtl/>
        </w:rPr>
        <w:t xml:space="preserve">( شرار امتي -) انظر الامة</w:t>
      </w:r>
    </w:p>
    <w:p>
      <w:pPr>
        <w:pStyle w:val="BookText"/>
      </w:pPr>
      <w:r>
        <w:rPr>
          <w:rFonts w:ascii="Amiri" w:hAnsi="Amiri" w:eastAsia="Amiri" w:cs="Amiri"/>
          <w:lang w:bidi="ar-SA"/>
          <w:color w:val="111111"/>
          <w:sz w:val="28"/>
          <w:szCs w:val="28"/>
          <w:rtl/>
        </w:rPr>
        <w:t xml:space="preserve">( شرار نسائكم -) انظر النسآء</w:t>
      </w:r>
    </w:p>
    <w:p>
      <w:pPr>
        <w:pStyle w:val="BookText"/>
      </w:pPr>
      <w:r>
        <w:rPr>
          <w:rFonts w:ascii="Amiri" w:hAnsi="Amiri" w:eastAsia="Amiri" w:cs="Amiri"/>
          <w:lang w:bidi="ar-SA"/>
          <w:color w:val="111111"/>
          <w:sz w:val="28"/>
          <w:szCs w:val="28"/>
          <w:rtl/>
        </w:rPr>
        <w:t xml:space="preserve">( شراركم المشاؤون -) انظر النميمة</w:t>
      </w:r>
    </w:p>
    <w:p>
      <w:pPr>
        <w:pStyle w:val="BookText"/>
      </w:pPr>
      <w:r>
        <w:rPr>
          <w:rFonts w:ascii="Amiri" w:hAnsi="Amiri" w:eastAsia="Amiri" w:cs="Amiri"/>
          <w:lang w:bidi="ar-SA"/>
          <w:color w:val="111111"/>
          <w:sz w:val="28"/>
          <w:szCs w:val="28"/>
          <w:rtl/>
        </w:rPr>
        <w:t xml:space="preserve">( الكبر قد يكون في شرار الناس -)</w:t>
      </w:r>
    </w:p>
    <w:p>
      <w:pPr>
        <w:pStyle w:val="BookText"/>
      </w:pPr>
      <w:r>
        <w:rPr>
          <w:rFonts w:ascii="Amiri" w:hAnsi="Amiri" w:eastAsia="Amiri" w:cs="Amiri"/>
          <w:lang w:bidi="ar-SA"/>
          <w:color w:val="111111"/>
          <w:sz w:val="28"/>
          <w:szCs w:val="28"/>
          <w:rtl/>
        </w:rPr>
        <w:t xml:space="preserve">انظر الكبر</w:t>
      </w:r>
    </w:p>
    <w:p>
      <w:pPr>
        <w:pStyle w:val="BookText"/>
      </w:pPr>
      <w:r>
        <w:rPr>
          <w:rFonts w:ascii="Amiri" w:hAnsi="Amiri" w:eastAsia="Amiri" w:cs="Amiri"/>
          <w:lang w:bidi="ar-SA"/>
          <w:color w:val="111111"/>
          <w:sz w:val="28"/>
          <w:szCs w:val="28"/>
          <w:rtl/>
        </w:rPr>
        <w:t xml:space="preserve">(واذا لم يأمروا - سلط عليهم شرارهم )</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Amiri" w:hAnsi="Amiri" w:eastAsia="Amiri" w:cs="Amiri"/>
          <w:lang w:bidi="ar-SA"/>
          <w:color w:val="111111"/>
          <w:sz w:val="28"/>
          <w:szCs w:val="28"/>
          <w:rtl/>
        </w:rPr>
        <w:t xml:space="preserve">( يكون في آخر الزمان - أربعين الفاً من شرارهم) انظر الأمر بالمعروف</w:t>
      </w:r>
    </w:p>
    <w:p>
      <w:pPr>
        <w:pStyle w:val="Heading3"/>
      </w:pPr>
      <w:bookmarkStart w:id="341" w:name="_Toc232"/>
      <w:r>
        <w:t>«الشراك»</w:t>
      </w:r>
      <w:bookmarkEnd w:id="341"/>
    </w:p>
    <w:p>
      <w:pPr>
        <w:pStyle w:val="BookText"/>
      </w:pPr>
      <w:r>
        <w:rPr>
          <w:rFonts w:ascii="Amiri" w:hAnsi="Amiri" w:eastAsia="Amiri" w:cs="Amiri"/>
          <w:lang w:bidi="ar-SA"/>
          <w:color w:val="111111"/>
          <w:sz w:val="28"/>
          <w:szCs w:val="28"/>
          <w:rtl/>
        </w:rPr>
        <w:t xml:space="preserve">*«الشراك»</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(ان علياً علیه السلام مسح على النعلين ولم يستبطن الشراكین -) انظر المسح</w:t>
      </w:r>
    </w:p>
    <w:p>
      <w:pPr>
        <w:pStyle w:val="BookText"/>
      </w:pPr>
      <w:r>
        <w:rPr>
          <w:rFonts w:ascii="IRNazanin" w:hAnsi="IRNazanin" w:eastAsia="IRNazanin" w:cs="IRNazanin"/>
          <w:lang w:bidi="fa-IR"/>
          <w:color w:val="111111"/>
          <w:sz w:val="28"/>
          <w:szCs w:val="28"/>
          <w:rtl/>
        </w:rPr>
        <w:t xml:space="preserve">(انه کره عقد شراك -) انظر النعال</w:t>
      </w:r>
    </w:p>
    <w:p>
      <w:pPr>
        <w:pStyle w:val="BookText"/>
      </w:pPr>
      <w:r>
        <w:rPr>
          <w:rFonts w:ascii="Amiri" w:hAnsi="Amiri" w:eastAsia="Amiri" w:cs="Amiri"/>
          <w:lang w:bidi="ar-SA"/>
          <w:color w:val="111111"/>
          <w:sz w:val="28"/>
          <w:szCs w:val="28"/>
          <w:rtl/>
        </w:rPr>
        <w:t xml:space="preserve">( انه نظر الى نعل شراكها -) انظر النعال</w:t>
      </w:r>
    </w:p>
    <w:p>
      <w:pPr>
        <w:pStyle w:val="BookText"/>
      </w:pPr>
      <w:r>
        <w:rPr>
          <w:rFonts w:ascii="IRNazanin" w:hAnsi="IRNazanin" w:eastAsia="IRNazanin" w:cs="IRNazanin"/>
          <w:lang w:bidi="fa-IR"/>
          <w:color w:val="111111"/>
          <w:sz w:val="28"/>
          <w:szCs w:val="28"/>
          <w:rtl/>
        </w:rPr>
        <w:t xml:space="preserve">(توضاء - إلى أن قال -ء ولم يدخل يده تحت الشراك -) انظر المسح فی المسح تمسح على النعلين ولا تدخل يدك تحت الشراك -) انظر المسح</w:t>
      </w:r>
    </w:p>
    <w:p>
      <w:pPr>
        <w:pStyle w:val="BookText"/>
      </w:pPr>
      <w:r>
        <w:rPr>
          <w:rFonts w:ascii="IRNazanin" w:hAnsi="IRNazanin" w:eastAsia="IRNazanin" w:cs="IRNazanin"/>
          <w:lang w:bidi="fa-IR"/>
          <w:color w:val="111111"/>
          <w:sz w:val="28"/>
          <w:szCs w:val="28"/>
          <w:rtl/>
        </w:rPr>
        <w:t xml:space="preserve">( مسح امیرالمؤمنين عليه السلام على نعلين ولم يستبطن الشراكين -) انظر المسح</w:t>
      </w:r>
    </w:p>
    <w:p>
      <w:pPr>
        <w:pStyle w:val="Heading3"/>
      </w:pPr>
      <w:bookmarkStart w:id="342" w:name="_Toc233"/>
      <w:r>
        <w:t>«الشرايع»</w:t>
      </w:r>
      <w:bookmarkEnd w:id="342"/>
    </w:p>
    <w:p>
      <w:pPr>
        <w:pStyle w:val="BookText"/>
      </w:pPr>
      <w:r>
        <w:rPr>
          <w:rFonts w:ascii="IRNazanin" w:hAnsi="IRNazanin" w:eastAsia="IRNazanin" w:cs="IRNazanin"/>
          <w:lang w:bidi="fa-IR"/>
          <w:color w:val="111111"/>
          <w:sz w:val="28"/>
          <w:szCs w:val="28"/>
          <w:rtl/>
        </w:rPr>
        <w:t xml:space="preserve">«أن الله تبارك وتعالى أعطى محمداً صلی الله علیه و اله و سلم شرایع نوح و ابراهيم وموسی وعيسی علیهم السلام التوحيد، والاخلاص ، وخلع الأنداد ، والفطرة الحنفية السمحة، ولا رهبانية، ولا سياحة أحل فيها الطيبات وحرم فيها الخبائث، ووضع عنهم اصرهم والاغلال التي كانت عليهم ، ثم افترض عليه فيها الصلاة، والزكاة والصيام، والحج، والأمر بالمعروف ، والنهي عن المنکر والحلال، والحرام ، والمواريث والحدود، والفرائض، والجهاد في سبيل الله ، وزاده الوضوء وفضله بفاتحة الكتاب ، وبخواتيم سورة البقرة، والمفصل، واحل له المغنم والفيء، ونصره بالرعب وجعل له الارض مسجداً وطهوراً وأرسله كافة الى الابيض والاسود والجن والانس ، وأعطاه الجزية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14668_171055"/>
    <w:bookmarkEnd w:id="65"/>
    <w:p>
      <w:pPr>
        <w:pStyle w:val="BookText"/>
      </w:pPr>
      <w:r>
        <w:rPr>
          <w:rFonts w:ascii="Amiri" w:hAnsi="Amiri" w:eastAsia="Amiri" w:cs="Amiri"/>
          <w:lang w:bidi="ar-SA"/>
          <w:color w:val="111111"/>
          <w:sz w:val="28"/>
          <w:szCs w:val="28"/>
          <w:rtl/>
        </w:rPr>
        <w:t xml:space="preserve">وأسر المشركين وفداهم ثم كلف ما لم يكلف أحد من الأنبياء، وانزل عليه سيف من السماء، في غير غمد وقيل له : قاتل في سبيل اك لا تكلف الا نفسك» (6)</w:t>
      </w:r>
    </w:p>
    <w:p>
      <w:pPr>
        <w:pStyle w:val="BookText"/>
      </w:pPr>
      <w:r>
        <w:rPr>
          <w:rFonts w:ascii="Amiri" w:hAnsi="Amiri" w:eastAsia="Amiri" w:cs="Amiri"/>
          <w:lang w:bidi="ar-SA"/>
          <w:color w:val="111111"/>
          <w:sz w:val="28"/>
          <w:szCs w:val="28"/>
          <w:rtl/>
        </w:rPr>
        <w:t xml:space="preserve">الكافي ج 2 ص 17 ك5 ب 12 ح 1.</w:t>
      </w:r>
    </w:p>
    <w:p>
      <w:pPr>
        <w:pStyle w:val="BookText"/>
      </w:pPr>
      <w:r>
        <w:rPr>
          <w:rFonts w:ascii="IRNazanin" w:hAnsi="IRNazanin" w:eastAsia="IRNazanin" w:cs="IRNazanin"/>
          <w:lang w:bidi="fa-IR"/>
          <w:color w:val="111111"/>
          <w:sz w:val="28"/>
          <w:szCs w:val="28"/>
          <w:rtl/>
        </w:rPr>
        <w:t xml:space="preserve">(عن الايمان فقال - الى أن قال - من علم عرف شرایع الحكم -) انظر الايمان</w:t>
      </w:r>
    </w:p>
    <w:p>
      <w:pPr>
        <w:pStyle w:val="BookText"/>
      </w:pPr>
      <w:r>
        <w:rPr>
          <w:rFonts w:ascii="IRNazanin" w:hAnsi="IRNazanin" w:eastAsia="IRNazanin" w:cs="IRNazanin"/>
          <w:lang w:bidi="fa-IR"/>
          <w:color w:val="111111"/>
          <w:sz w:val="28"/>
          <w:szCs w:val="28"/>
          <w:rtl/>
        </w:rPr>
        <w:t xml:space="preserve">«« فاصبر كما صبر اولوا العزم من الرسل» فقال : نوح، وابراهيم وموسی، وعيسى، ومحمد صلی الله علیه و اله و سلم قلت : كيف صاروا اولی العزم ؟ قال : لان نوحاً بعث بكتاب وشريعة وكل من جاء بعد نوح أخذ بکتاب نوح وشريعته ومنهاجه حتى جاء ابراهيم عليه السلام بالصحف وبعزيمة ترك كتاب نوح لا كفراً به، فكل نبی جاء بعد ابراهيم علیه السلام أخذ بشريعة ابراهيم ومنهاجه وبالصحف حتى جاء موسى بالتوراة وشريعته ومنهاجه وبعزيمة ترك الصحف، وكل نبي جاء بعد موسى علیه السلام أخذ بالتوراة وشريعته ومنهاجه حتى جاء المسيح عليه السلام بالانجيل وبعزيمة ترك شريعة موسی ومنهاجه فکل نبی جاء بعد المسيح أخذ بشريعته ومنهاجه، حتى جاء محمد صلی الله علیه و اله و سلم فجاء بالقرآن وبشريعته ومنهاجه فحلاله حلال الى يوم القيامة وحرامه حرام الى يوم القيامة فهولاء اولوا العزم من الرسل عليهم السلام» (6)</w:t>
      </w:r>
    </w:p>
    <w:p>
      <w:pPr>
        <w:pStyle w:val="BookText"/>
      </w:pPr>
      <w:r>
        <w:rPr>
          <w:rFonts w:ascii="Amiri" w:hAnsi="Amiri" w:eastAsia="Amiri" w:cs="Amiri"/>
          <w:lang w:bidi="ar-SA"/>
          <w:color w:val="111111"/>
          <w:sz w:val="28"/>
          <w:szCs w:val="28"/>
          <w:rtl/>
        </w:rPr>
        <w:t xml:space="preserve">الكافي ج 2 ص 17 ك5 ب 12 ح 2.</w:t>
      </w:r>
    </w:p>
    <w:p>
      <w:pPr>
        <w:pStyle w:val="Heading3"/>
      </w:pPr>
      <w:bookmarkStart w:id="343" w:name="_Toc234"/>
      <w:r>
        <w:t>«الشرب»</w:t>
      </w:r>
      <w:bookmarkEnd w:id="343"/>
    </w:p>
    <w:p>
      <w:pPr>
        <w:pStyle w:val="BookText"/>
      </w:pPr>
      <w:r>
        <w:rPr>
          <w:rFonts w:ascii="IRNazanin" w:hAnsi="IRNazanin" w:eastAsia="IRNazanin" w:cs="IRNazanin"/>
          <w:lang w:bidi="fa-IR"/>
          <w:color w:val="111111"/>
          <w:sz w:val="28"/>
          <w:szCs w:val="28"/>
          <w:rtl/>
        </w:rPr>
        <w:t xml:space="preserve">*«الشرب»</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«اذا اردت ان تشرب الماء بالليل فحرك الماء وقل : یا ماء، ماء زمزم وماء فرات يقرأنك السلام» (6)</w:t>
      </w:r>
    </w:p>
    <w:p>
      <w:pPr>
        <w:pStyle w:val="BookText"/>
      </w:pPr>
      <w:r>
        <w:rPr>
          <w:rFonts w:ascii="Amiri" w:hAnsi="Amiri" w:eastAsia="Amiri" w:cs="Amiri"/>
          <w:lang w:bidi="ar-SA"/>
          <w:color w:val="111111"/>
          <w:sz w:val="28"/>
          <w:szCs w:val="28"/>
          <w:rtl/>
        </w:rPr>
        <w:t xml:space="preserve">الكافي ج 6 ص 386ك25 ب 5 ح4.</w:t>
      </w:r>
    </w:p>
    <w:p>
      <w:pPr>
        <w:pStyle w:val="BookText"/>
      </w:pPr>
      <w:r>
        <w:rPr>
          <w:rFonts w:ascii="Amiri" w:hAnsi="Amiri" w:eastAsia="Amiri" w:cs="Amiri"/>
          <w:lang w:bidi="ar-SA"/>
          <w:color w:val="111111"/>
          <w:sz w:val="28"/>
          <w:szCs w:val="28"/>
          <w:rtl/>
        </w:rPr>
        <w:t xml:space="preserve">«اذا شرب أحدكم الماء فقال : بسم الله ثم شرب ، ثم قطعه فقال : الحمد لله ، ثم شرب فقال : بسم الله ثم قطعه فقال : الحمد لله ، ثم شرب فقال : بسم الله ثم قطعه فقال : الحمد الله ، سبح ذلك الماء له مادام في بطنه الى أن يخرج» (6)</w:t>
      </w:r>
    </w:p>
    <w:p>
      <w:pPr>
        <w:pStyle w:val="BookText"/>
      </w:pPr>
      <w:r>
        <w:rPr>
          <w:rFonts w:ascii="Amiri" w:hAnsi="Amiri" w:eastAsia="Amiri" w:cs="Amiri"/>
          <w:lang w:bidi="ar-SA"/>
          <w:color w:val="111111"/>
          <w:sz w:val="28"/>
          <w:szCs w:val="28"/>
          <w:rtl/>
        </w:rPr>
        <w:t xml:space="preserve">الكافي ج 6 ص 384ك25 ب 5 ح3.</w:t>
      </w:r>
    </w:p>
    <w:p>
      <w:pPr>
        <w:pStyle w:val="BookText"/>
      </w:pPr>
      <w:r>
        <w:rPr>
          <w:rFonts w:ascii="Amiri" w:hAnsi="Amiri" w:eastAsia="Amiri" w:cs="Amiri"/>
          <w:lang w:bidi="ar-SA"/>
          <w:color w:val="111111"/>
          <w:sz w:val="28"/>
          <w:szCs w:val="28"/>
          <w:rtl/>
        </w:rPr>
        <w:t xml:space="preserve">( اذا شرب الرجل النبيذ -) انظر النبيذ</w:t>
      </w:r>
    </w:p>
    <w:p>
      <w:pPr>
        <w:pStyle w:val="BookText"/>
      </w:pPr>
      <w:r>
        <w:rPr>
          <w:rFonts w:ascii="Amiri" w:hAnsi="Amiri" w:eastAsia="Amiri" w:cs="Amiri"/>
          <w:lang w:bidi="ar-SA"/>
          <w:color w:val="111111"/>
          <w:sz w:val="28"/>
          <w:szCs w:val="28"/>
          <w:rtl/>
        </w:rPr>
        <w:t xml:space="preserve">( اذا كان يخضب الاناء فاشربه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العصير</w:t>
      </w:r>
    </w:p>
    <w:p>
      <w:pPr>
        <w:pStyle w:val="BookText"/>
      </w:pPr>
      <w:r>
        <w:rPr>
          <w:rFonts w:ascii="IRNazanin" w:hAnsi="IRNazanin" w:eastAsia="IRNazanin" w:cs="IRNazanin"/>
          <w:lang w:bidi="fa-IR"/>
          <w:color w:val="111111"/>
          <w:sz w:val="28"/>
          <w:szCs w:val="28"/>
          <w:rtl/>
        </w:rPr>
        <w:t xml:space="preserve">«ارایت لو أن رجلا اكل مثل ذا وجمع يديه کليتهما لم يضمهما ولم يغرقهما ثم لم يشرب عليه الماء كان ينشق معدته» (8)</w:t>
      </w:r>
    </w:p>
    <w:p>
      <w:pPr>
        <w:pStyle w:val="BookText"/>
      </w:pPr>
      <w:r>
        <w:rPr>
          <w:rFonts w:ascii="IRNazanin" w:hAnsi="IRNazanin" w:eastAsia="IRNazanin" w:cs="IRNazanin"/>
          <w:lang w:bidi="fa-IR"/>
          <w:color w:val="111111"/>
          <w:sz w:val="28"/>
          <w:szCs w:val="28"/>
          <w:rtl/>
        </w:rPr>
        <w:t xml:space="preserve">الكافي ج1 ص 382ك25 ب3 ذیل ح3.</w:t>
      </w:r>
    </w:p>
    <w:p>
      <w:pPr>
        <w:pStyle w:val="BookText"/>
      </w:pPr>
      <w:r>
        <w:rPr>
          <w:rFonts w:ascii="Amiri" w:hAnsi="Amiri" w:eastAsia="Amiri" w:cs="Amiri"/>
          <w:lang w:bidi="ar-SA"/>
          <w:color w:val="111111"/>
          <w:sz w:val="28"/>
          <w:szCs w:val="28"/>
          <w:rtl/>
        </w:rPr>
        <w:t xml:space="preserve">( اشرب مما يلي -) انظر الكوز</w:t>
      </w:r>
    </w:p>
    <w:p>
      <w:pPr>
        <w:pStyle w:val="BookText"/>
      </w:pPr>
      <w:r>
        <w:rPr>
          <w:rFonts w:ascii="IRNazanin" w:hAnsi="IRNazanin" w:eastAsia="IRNazanin" w:cs="IRNazanin"/>
          <w:lang w:bidi="fa-IR"/>
          <w:color w:val="111111"/>
          <w:sz w:val="28"/>
          <w:szCs w:val="28"/>
          <w:rtl/>
        </w:rPr>
        <w:t xml:space="preserve">( اشرب من سؤر -) انظر الوضوء</w:t>
      </w:r>
    </w:p>
    <w:p>
      <w:pPr>
        <w:pStyle w:val="BookText"/>
      </w:pPr>
      <w:r>
        <w:rPr>
          <w:rFonts w:ascii="IRNazanin" w:hAnsi="IRNazanin" w:eastAsia="IRNazanin" w:cs="IRNazanin"/>
          <w:lang w:bidi="fa-IR"/>
          <w:color w:val="111111"/>
          <w:sz w:val="28"/>
          <w:szCs w:val="28"/>
          <w:rtl/>
        </w:rPr>
        <w:t xml:space="preserve">( اشرب یا ابا محمد - ) يأتي في اللبن</w:t>
      </w:r>
    </w:p>
    <w:p>
      <w:pPr>
        <w:pStyle w:val="BookText"/>
      </w:pPr>
      <w:r>
        <w:rPr>
          <w:rFonts w:ascii="Amiri" w:hAnsi="Amiri" w:eastAsia="Amiri" w:cs="Amiri"/>
          <w:lang w:bidi="ar-SA"/>
          <w:color w:val="111111"/>
          <w:sz w:val="28"/>
          <w:szCs w:val="28"/>
          <w:rtl/>
        </w:rPr>
        <w:t xml:space="preserve">تحت عنوان ( اكلنا الخ)</w:t>
      </w:r>
    </w:p>
    <w:p>
      <w:pPr>
        <w:pStyle w:val="BookText"/>
      </w:pPr>
      <w:r>
        <w:rPr>
          <w:rFonts w:ascii="IRNazanin" w:hAnsi="IRNazanin" w:eastAsia="IRNazanin" w:cs="IRNazanin"/>
          <w:lang w:bidi="fa-IR"/>
          <w:color w:val="111111"/>
          <w:sz w:val="28"/>
          <w:szCs w:val="28"/>
          <w:rtl/>
        </w:rPr>
        <w:t xml:space="preserve">«اشربوا بایدیکم فانها أفضل</w:t>
      </w:r>
      <w:r>
        <w:rPr>
          <w:rStyle w:val="FootnoteReference"/>
        </w:rPr>
        <w:footnoteReference w:id="233"/>
      </w:r>
      <w:r>
        <w:rPr>
          <w:rFonts w:ascii="Amiri" w:hAnsi="Amiri" w:eastAsia="Amiri" w:cs="Amiri"/>
          <w:lang w:bidi="ar-SA"/>
          <w:color w:val="111111"/>
          <w:sz w:val="28"/>
          <w:szCs w:val="28"/>
          <w:rtl/>
        </w:rPr>
        <w:t xml:space="preserve">أوانيكم -» (6 - م)</w:t>
      </w:r>
    </w:p>
    <w:p>
      <w:pPr>
        <w:pStyle w:val="BookText"/>
      </w:pPr>
      <w:r>
        <w:rPr>
          <w:rFonts w:ascii="IRNazanin" w:hAnsi="IRNazanin" w:eastAsia="IRNazanin" w:cs="IRNazanin"/>
          <w:lang w:bidi="fa-IR"/>
          <w:color w:val="111111"/>
          <w:sz w:val="28"/>
          <w:szCs w:val="28"/>
          <w:rtl/>
        </w:rPr>
        <w:t xml:space="preserve">الفقيه ج 4 ص 5 ب 1 ذیل ح 1.</w:t>
      </w:r>
    </w:p>
    <w:p>
      <w:pPr>
        <w:pStyle w:val="BookText"/>
      </w:pPr>
      <w:r>
        <w:rPr>
          <w:rFonts w:ascii="IRNazanin" w:hAnsi="IRNazanin" w:eastAsia="IRNazanin" w:cs="IRNazanin"/>
          <w:lang w:bidi="fa-IR"/>
          <w:color w:val="111111"/>
          <w:sz w:val="28"/>
          <w:szCs w:val="28"/>
          <w:rtl/>
        </w:rPr>
        <w:t xml:space="preserve">الفقيه ج 3 ص 223ب97 ذیل ح7 بتفاوت .</w:t>
      </w:r>
    </w:p>
    <w:p>
      <w:pPr>
        <w:pStyle w:val="BookText"/>
      </w:pPr>
      <w:r>
        <w:rPr>
          <w:rFonts w:ascii="IRNazanin" w:hAnsi="IRNazanin" w:eastAsia="IRNazanin" w:cs="IRNazanin"/>
          <w:lang w:bidi="fa-IR"/>
          <w:color w:val="111111"/>
          <w:sz w:val="28"/>
          <w:szCs w:val="28"/>
          <w:rtl/>
        </w:rPr>
        <w:t xml:space="preserve">الكافي ج 6 ص 385 ك25 ب6 ذیل ح7 بتفاوت.</w:t>
      </w:r>
    </w:p>
    <w:p>
      <w:pPr>
        <w:pStyle w:val="BookText"/>
      </w:pPr>
      <w:r>
        <w:rPr>
          <w:rFonts w:ascii="IRNazanin" w:hAnsi="IRNazanin" w:eastAsia="IRNazanin" w:cs="IRNazanin"/>
          <w:lang w:bidi="fa-IR"/>
          <w:color w:val="111111"/>
          <w:sz w:val="28"/>
          <w:szCs w:val="28"/>
          <w:rtl/>
        </w:rPr>
        <w:t xml:space="preserve">«اشربوا في ایدیکم فانها من خير آنیتکم» (6)</w:t>
      </w:r>
    </w:p>
    <w:p>
      <w:pPr>
        <w:pStyle w:val="BookText"/>
      </w:pPr>
      <w:r>
        <w:rPr>
          <w:rFonts w:ascii="IRNazanin" w:hAnsi="IRNazanin" w:eastAsia="IRNazanin" w:cs="IRNazanin"/>
          <w:lang w:bidi="fa-IR"/>
          <w:color w:val="111111"/>
          <w:sz w:val="28"/>
          <w:szCs w:val="28"/>
          <w:rtl/>
        </w:rPr>
        <w:t xml:space="preserve">الفقيه ج 3 ص 223ب97 ذیل ح7.</w:t>
      </w:r>
    </w:p>
    <w:p>
      <w:pPr>
        <w:pStyle w:val="BookText"/>
      </w:pPr>
      <w:r>
        <w:rPr>
          <w:rFonts w:ascii="IRNazanin" w:hAnsi="IRNazanin" w:eastAsia="IRNazanin" w:cs="IRNazanin"/>
          <w:lang w:bidi="fa-IR"/>
          <w:color w:val="111111"/>
          <w:sz w:val="28"/>
          <w:szCs w:val="28"/>
          <w:rtl/>
        </w:rPr>
        <w:t xml:space="preserve">الفقيه ج 4 ص 5 ب 1 ذیل ح 1 بتفاوت.</w:t>
      </w:r>
    </w:p>
    <w:p>
      <w:pPr>
        <w:pStyle w:val="BookText"/>
      </w:pPr>
      <w:r>
        <w:rPr>
          <w:rFonts w:ascii="IRNazanin" w:hAnsi="IRNazanin" w:eastAsia="IRNazanin" w:cs="IRNazanin"/>
          <w:lang w:bidi="fa-IR"/>
          <w:color w:val="111111"/>
          <w:sz w:val="28"/>
          <w:szCs w:val="28"/>
          <w:rtl/>
        </w:rPr>
        <w:t xml:space="preserve">الكافي ج 6 ص 385 ك25ب 6 ذیل ح7 بتفاوت.</w:t>
      </w:r>
    </w:p>
    <w:p>
      <w:pPr>
        <w:pStyle w:val="BookText"/>
      </w:pPr>
      <w:r>
        <w:rPr>
          <w:rFonts w:ascii="IRNazanin" w:hAnsi="IRNazanin" w:eastAsia="IRNazanin" w:cs="IRNazanin"/>
          <w:lang w:bidi="fa-IR"/>
          <w:color w:val="111111"/>
          <w:sz w:val="28"/>
          <w:szCs w:val="28"/>
          <w:rtl/>
        </w:rPr>
        <w:t xml:space="preserve">( اشربوا ماء السماء -) انظر الماء</w:t>
      </w:r>
    </w:p>
    <w:p>
      <w:pPr>
        <w:pStyle w:val="BookText"/>
      </w:pPr>
      <w:r>
        <w:rPr>
          <w:rFonts w:ascii="Amiri" w:hAnsi="Amiri" w:eastAsia="Amiri" w:cs="Amiri"/>
          <w:lang w:bidi="ar-SA"/>
          <w:color w:val="111111"/>
          <w:sz w:val="28"/>
          <w:szCs w:val="28"/>
          <w:rtl/>
        </w:rPr>
        <w:t xml:space="preserve">«اقلل من شرب الماء فانه يمد كل دأ، واجتنب الدواء ما احتمل بدنك الداء» (6)</w:t>
      </w:r>
    </w:p>
    <w:p>
      <w:pPr>
        <w:pStyle w:val="BookText"/>
      </w:pPr>
      <w:r>
        <w:rPr>
          <w:rFonts w:ascii="Amiri" w:hAnsi="Amiri" w:eastAsia="Amiri" w:cs="Amiri"/>
          <w:lang w:bidi="ar-SA"/>
          <w:color w:val="111111"/>
          <w:sz w:val="28"/>
          <w:szCs w:val="28"/>
          <w:rtl/>
        </w:rPr>
        <w:t xml:space="preserve">الكافي ج6 ص 382ك25 ب 3 ح 2.</w:t>
      </w:r>
    </w:p>
    <w:p>
      <w:pPr>
        <w:pStyle w:val="BookText"/>
      </w:pPr>
      <w:r>
        <w:rPr>
          <w:rFonts w:ascii="Amiri" w:hAnsi="Amiri" w:eastAsia="Amiri" w:cs="Amiri"/>
          <w:lang w:bidi="ar-SA"/>
          <w:color w:val="111111"/>
          <w:sz w:val="28"/>
          <w:szCs w:val="28"/>
          <w:rtl/>
        </w:rPr>
        <w:t xml:space="preserve">( اما بلغك انه يشرب الخمر - ) تقدم في الامانة تحت عنوان (كانت لاسماعيل الخ)</w:t>
      </w:r>
    </w:p>
    <w:p>
      <w:pPr>
        <w:pStyle w:val="BookText"/>
      </w:pPr>
      <w:r>
        <w:rPr>
          <w:rFonts w:ascii="Amiri" w:hAnsi="Amiri" w:eastAsia="Amiri" w:cs="Amiri"/>
          <w:lang w:bidi="ar-SA"/>
          <w:color w:val="111111"/>
          <w:sz w:val="28"/>
          <w:szCs w:val="28"/>
          <w:rtl/>
        </w:rPr>
        <w:t xml:space="preserve">( اما علمت انه يشرب الخمر - ) تقدم في الخمر تحت عنوان ( من شرب الخمر بعد أن - الخ)</w:t>
      </w:r>
    </w:p>
    <w:p>
      <w:pPr>
        <w:pStyle w:val="BookText"/>
      </w:pPr>
      <w:r>
        <w:rPr>
          <w:rFonts w:ascii="IRNazanin" w:hAnsi="IRNazanin" w:eastAsia="IRNazanin" w:cs="IRNazanin"/>
          <w:lang w:bidi="fa-IR"/>
          <w:color w:val="111111"/>
          <w:sz w:val="28"/>
          <w:szCs w:val="28"/>
          <w:rtl/>
        </w:rPr>
        <w:t xml:space="preserve">«أن أبا عبد الله علیه السلام استسقى ماء فأتی بقدح من صفر فيه ماء فقال له بعض جلسائه : ان عباد البصري يكره الشرب في الصفر قال : فسله أذهب هو أم فضة ؟!»</w:t>
      </w:r>
    </w:p>
    <w:p>
      <w:pPr>
        <w:pStyle w:val="BookText"/>
      </w:pPr>
      <w:r>
        <w:rPr>
          <w:rFonts w:ascii="Amiri" w:hAnsi="Amiri" w:eastAsia="Amiri" w:cs="Amiri"/>
          <w:lang w:bidi="ar-SA"/>
          <w:color w:val="111111"/>
          <w:sz w:val="28"/>
          <w:szCs w:val="28"/>
          <w:rtl/>
        </w:rPr>
        <w:t xml:space="preserve">الفقيه ج 3 ص 222 ب97 ح 5.</w:t>
      </w:r>
    </w:p>
    <w:p>
      <w:pPr>
        <w:pStyle w:val="BookText"/>
      </w:pPr>
      <w:r>
        <w:rPr>
          <w:rFonts w:ascii="Amiri" w:hAnsi="Amiri" w:eastAsia="Amiri" w:cs="Amiri"/>
          <w:lang w:bidi="ar-SA"/>
          <w:color w:val="111111"/>
          <w:sz w:val="28"/>
          <w:szCs w:val="28"/>
          <w:rtl/>
        </w:rPr>
        <w:t xml:space="preserve">التهذيب ج 9 ص 92ب 2 ح 128.</w:t>
      </w:r>
    </w:p>
    <w:p>
      <w:pPr>
        <w:pStyle w:val="BookText"/>
      </w:pPr>
      <w:r>
        <w:rPr>
          <w:rFonts w:ascii="IRNazanin" w:hAnsi="IRNazanin" w:eastAsia="IRNazanin" w:cs="IRNazanin"/>
          <w:lang w:bidi="fa-IR"/>
          <w:color w:val="111111"/>
          <w:sz w:val="28"/>
          <w:szCs w:val="28"/>
          <w:rtl/>
        </w:rPr>
        <w:t xml:space="preserve">«ان امیرالمؤمنين عليه السلام كان يشرب الماء وهو قائم ثم يشرب من فضل وضوئه قائماً، ثم التفت الى الحسين علیه السلام فقال له: يا بنی اني رأيت جدك رسول الله صلی الله علیه و اله و سلم هكذا »(6)</w:t>
      </w:r>
    </w:p>
    <w:p>
      <w:pPr>
        <w:pStyle w:val="BookText"/>
      </w:pPr>
      <w:r>
        <w:rPr>
          <w:rFonts w:ascii="IRNazanin" w:hAnsi="IRNazanin" w:eastAsia="IRNazanin" w:cs="IRNazanin"/>
          <w:lang w:bidi="fa-IR"/>
          <w:color w:val="111111"/>
          <w:sz w:val="28"/>
          <w:szCs w:val="28"/>
          <w:rtl/>
        </w:rPr>
        <w:t xml:space="preserve">الکافی ج6 ص 383ك25 ب 4 ح6.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 الرجل اذا شرب الخمر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ان الرجل منكم يشرب -) انظر الشكر</w:t>
      </w:r>
    </w:p>
    <w:p>
      <w:pPr>
        <w:pStyle w:val="BookText"/>
      </w:pPr>
      <w:r>
        <w:rPr>
          <w:rFonts w:ascii="Amiri" w:hAnsi="Amiri" w:eastAsia="Amiri" w:cs="Amiri"/>
          <w:lang w:bidi="ar-SA"/>
          <w:color w:val="111111"/>
          <w:sz w:val="28"/>
          <w:szCs w:val="28"/>
          <w:rtl/>
        </w:rPr>
        <w:t xml:space="preserve">( ان الرجل يشرب الشربة -)</w:t>
      </w:r>
    </w:p>
    <w:p>
      <w:pPr>
        <w:pStyle w:val="BookText"/>
      </w:pPr>
      <w:r>
        <w:rPr>
          <w:rFonts w:ascii="Amiri" w:hAnsi="Amiri" w:eastAsia="Amiri" w:cs="Amiri"/>
          <w:lang w:bidi="ar-SA"/>
          <w:color w:val="111111"/>
          <w:sz w:val="28"/>
          <w:szCs w:val="28"/>
          <w:rtl/>
        </w:rPr>
        <w:t xml:space="preserve">انظر الشكر</w:t>
      </w:r>
    </w:p>
    <w:p>
      <w:pPr>
        <w:pStyle w:val="BookText"/>
      </w:pPr>
      <w:r>
        <w:rPr>
          <w:rFonts w:ascii="IRNazanin" w:hAnsi="IRNazanin" w:eastAsia="IRNazanin" w:cs="IRNazanin"/>
          <w:lang w:bidi="fa-IR"/>
          <w:color w:val="111111"/>
          <w:sz w:val="28"/>
          <w:szCs w:val="28"/>
          <w:rtl/>
        </w:rPr>
        <w:t xml:space="preserve">(ان شرب الخمر -) انظر الخمر</w:t>
      </w:r>
    </w:p>
    <w:p>
      <w:pPr>
        <w:pStyle w:val="BookText"/>
      </w:pPr>
      <w:r>
        <w:rPr>
          <w:rFonts w:ascii="IRNazanin" w:hAnsi="IRNazanin" w:eastAsia="IRNazanin" w:cs="IRNazanin"/>
          <w:lang w:bidi="fa-IR"/>
          <w:color w:val="111111"/>
          <w:sz w:val="28"/>
          <w:szCs w:val="28"/>
          <w:rtl/>
        </w:rPr>
        <w:t xml:space="preserve">«ان شرب الماء البارد اکثر تلذذاً» (7)</w:t>
      </w:r>
    </w:p>
    <w:p>
      <w:pPr>
        <w:pStyle w:val="BookText"/>
      </w:pPr>
      <w:r>
        <w:rPr>
          <w:rFonts w:ascii="IRNazanin" w:hAnsi="IRNazanin" w:eastAsia="IRNazanin" w:cs="IRNazanin"/>
          <w:lang w:bidi="fa-IR"/>
          <w:color w:val="111111"/>
          <w:sz w:val="28"/>
          <w:szCs w:val="28"/>
          <w:rtl/>
        </w:rPr>
        <w:t xml:space="preserve">الكافي ج 6 ص 382 ک352 ب3 ح 1.</w:t>
      </w:r>
    </w:p>
    <w:p>
      <w:pPr>
        <w:pStyle w:val="BookText"/>
      </w:pPr>
      <w:r>
        <w:rPr>
          <w:rFonts w:ascii="Amiri" w:hAnsi="Amiri" w:eastAsia="Amiri" w:cs="Amiri"/>
          <w:lang w:bidi="ar-SA"/>
          <w:color w:val="111111"/>
          <w:sz w:val="28"/>
          <w:szCs w:val="28"/>
          <w:rtl/>
        </w:rPr>
        <w:t xml:space="preserve">(ان عباد البصري يكره الشرب - ) تقدم تحت عنوان ( ان ابا عبدالله الخ)</w:t>
      </w:r>
    </w:p>
    <w:p>
      <w:pPr>
        <w:pStyle w:val="BookText"/>
      </w:pPr>
      <w:r>
        <w:rPr>
          <w:rFonts w:ascii="IRNazanin" w:hAnsi="IRNazanin" w:eastAsia="IRNazanin" w:cs="IRNazanin"/>
          <w:lang w:bidi="fa-IR"/>
          <w:color w:val="111111"/>
          <w:sz w:val="28"/>
          <w:szCs w:val="28"/>
          <w:rtl/>
        </w:rPr>
        <w:t xml:space="preserve">(ان الله قد بعث - إلى أن قال - فمن شرب منه فليس منی -) انظر التابوت</w:t>
      </w:r>
    </w:p>
    <w:p>
      <w:pPr>
        <w:pStyle w:val="BookText"/>
      </w:pPr>
      <w:r>
        <w:rPr>
          <w:rFonts w:ascii="Amiri" w:hAnsi="Amiri" w:eastAsia="Amiri" w:cs="Amiri"/>
          <w:lang w:bidi="ar-SA"/>
          <w:color w:val="111111"/>
          <w:sz w:val="28"/>
          <w:szCs w:val="28"/>
          <w:rtl/>
        </w:rPr>
        <w:t xml:space="preserve">(ان الذي حرم شربها حرم ثمنها - ) تقدم في الخمر تحت عنوان ( أن رجلا من ثقيف الخ) ويأتي في العصير تحت عنوان (في رجل ترك الخ)</w:t>
      </w:r>
    </w:p>
    <w:p>
      <w:pPr>
        <w:pStyle w:val="BookText"/>
      </w:pPr>
      <w:r>
        <w:rPr>
          <w:rFonts w:ascii="Amiri" w:hAnsi="Amiri" w:eastAsia="Amiri" w:cs="Amiri"/>
          <w:lang w:bidi="ar-SA"/>
          <w:color w:val="111111"/>
          <w:sz w:val="28"/>
          <w:szCs w:val="28"/>
          <w:rtl/>
        </w:rPr>
        <w:t xml:space="preserve">( انا اهل بيت لا نشرب المسكر -)</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 انما حرم الله أكله وشربه - ) تقدم في الثوب تحت عنوان ( انا نشتري ثياباً الخ)</w:t>
      </w:r>
    </w:p>
    <w:p>
      <w:pPr>
        <w:pStyle w:val="BookText"/>
      </w:pPr>
      <w:r>
        <w:rPr>
          <w:rFonts w:ascii="Amiri" w:hAnsi="Amiri" w:eastAsia="Amiri" w:cs="Amiri"/>
          <w:lang w:bidi="ar-SA"/>
          <w:color w:val="111111"/>
          <w:sz w:val="28"/>
          <w:szCs w:val="28"/>
          <w:rtl/>
        </w:rPr>
        <w:t xml:space="preserve">«انما شرب الهيم ما لم يذكر اسم الله عزوجل عليه» (6)</w:t>
      </w:r>
    </w:p>
    <w:p>
      <w:pPr>
        <w:pStyle w:val="BookText"/>
      </w:pPr>
      <w:r>
        <w:rPr>
          <w:rFonts w:ascii="IRNazanin" w:hAnsi="IRNazanin" w:eastAsia="IRNazanin" w:cs="IRNazanin"/>
          <w:lang w:bidi="fa-IR"/>
          <w:color w:val="111111"/>
          <w:sz w:val="28"/>
          <w:szCs w:val="28"/>
          <w:rtl/>
        </w:rPr>
        <w:t xml:space="preserve">الکافی ج6 ص 384ك 25ب4ذیل ح9.</w:t>
      </w:r>
    </w:p>
    <w:p>
      <w:pPr>
        <w:pStyle w:val="BookText"/>
      </w:pPr>
      <w:r>
        <w:rPr>
          <w:rFonts w:ascii="Amiri" w:hAnsi="Amiri" w:eastAsia="Amiri" w:cs="Amiri"/>
          <w:lang w:bidi="ar-SA"/>
          <w:color w:val="111111"/>
          <w:sz w:val="28"/>
          <w:szCs w:val="28"/>
          <w:rtl/>
        </w:rPr>
        <w:t xml:space="preserve">الفقيه ج 3 ص 223 ب 97 ح 14.</w:t>
      </w:r>
    </w:p>
    <w:p>
      <w:pPr>
        <w:pStyle w:val="BookText"/>
      </w:pPr>
      <w:r>
        <w:rPr>
          <w:rFonts w:ascii="IRNazanin" w:hAnsi="IRNazanin" w:eastAsia="IRNazanin" w:cs="IRNazanin"/>
          <w:lang w:bidi="fa-IR"/>
          <w:color w:val="111111"/>
          <w:sz w:val="28"/>
          <w:szCs w:val="28"/>
          <w:rtl/>
        </w:rPr>
        <w:t xml:space="preserve">«انه کره الشرب في الفضة وفي القدح المفضض، وكره</w:t>
      </w:r>
      <w:r>
        <w:rPr>
          <w:rStyle w:val="FootnoteReference"/>
        </w:rPr>
        <w:footnoteReference w:id="234"/>
      </w:r>
      <w:r>
        <w:rPr>
          <w:rFonts w:ascii="Amiri" w:hAnsi="Amiri" w:eastAsia="Amiri" w:cs="Amiri"/>
          <w:lang w:bidi="ar-SA"/>
          <w:color w:val="111111"/>
          <w:sz w:val="28"/>
          <w:szCs w:val="28"/>
          <w:rtl/>
        </w:rPr>
        <w:t xml:space="preserve">، أن يدهن من مدهن مفضض، والمشط كذلك</w:t>
      </w:r>
      <w:r>
        <w:rPr>
          <w:rStyle w:val="FootnoteReference"/>
        </w:rPr>
        <w:footnoteReference w:id="235"/>
      </w:r>
      <w:r>
        <w:rPr>
          <w:rFonts w:ascii="Amiri" w:hAnsi="Amiri" w:eastAsia="Amiri" w:cs="Amiri"/>
          <w:lang w:bidi="ar-SA"/>
          <w:color w:val="111111"/>
          <w:sz w:val="28"/>
          <w:szCs w:val="28"/>
          <w:rtl/>
        </w:rPr>
        <w:t xml:space="preserve">فان لم يجد بداً من الشرب في القدح المفضض عدل بفمه عن موضع الفضة» (6)</w:t>
      </w:r>
    </w:p>
    <w:p>
      <w:pPr>
        <w:pStyle w:val="BookText"/>
      </w:pPr>
      <w:r>
        <w:rPr>
          <w:rFonts w:ascii="Amiri" w:hAnsi="Amiri" w:eastAsia="Amiri" w:cs="Amiri"/>
          <w:lang w:bidi="ar-SA"/>
          <w:color w:val="111111"/>
          <w:sz w:val="28"/>
          <w:szCs w:val="28"/>
          <w:rtl/>
        </w:rPr>
        <w:t xml:space="preserve">الفقيه ج 3 ص 222 ب97 ح3.</w:t>
      </w:r>
    </w:p>
    <w:p>
      <w:pPr>
        <w:pStyle w:val="BookText"/>
      </w:pPr>
      <w:r>
        <w:rPr>
          <w:rFonts w:ascii="IRNazanin" w:hAnsi="IRNazanin" w:eastAsia="IRNazanin" w:cs="IRNazanin"/>
          <w:lang w:bidi="fa-IR"/>
          <w:color w:val="111111"/>
          <w:sz w:val="28"/>
          <w:szCs w:val="28"/>
          <w:rtl/>
        </w:rPr>
        <w:t xml:space="preserve">الكافي ج 6 ص 267 ک24ب 19 ح 5.</w:t>
      </w:r>
    </w:p>
    <w:p>
      <w:pPr>
        <w:pStyle w:val="BookText"/>
      </w:pPr>
      <w:r>
        <w:rPr>
          <w:rFonts w:ascii="Amiri" w:hAnsi="Amiri" w:eastAsia="Amiri" w:cs="Amiri"/>
          <w:lang w:bidi="ar-SA"/>
          <w:color w:val="111111"/>
          <w:sz w:val="28"/>
          <w:szCs w:val="28"/>
          <w:rtl/>
        </w:rPr>
        <w:t xml:space="preserve">التهذيب ج 9 ص 90ب 2 ح 122.</w:t>
      </w:r>
    </w:p>
    <w:p>
      <w:pPr>
        <w:pStyle w:val="BookText"/>
      </w:pPr>
      <w:r>
        <w:rPr>
          <w:rFonts w:ascii="Amiri" w:hAnsi="Amiri" w:eastAsia="Amiri" w:cs="Amiri"/>
          <w:lang w:bidi="ar-SA"/>
          <w:color w:val="111111"/>
          <w:sz w:val="28"/>
          <w:szCs w:val="28"/>
          <w:rtl/>
        </w:rPr>
        <w:t xml:space="preserve">( اني آليت أن لا اشرب -) انظر الحلف</w:t>
      </w:r>
    </w:p>
    <w:p>
      <w:pPr>
        <w:pStyle w:val="BookText"/>
      </w:pPr>
      <w:r>
        <w:rPr>
          <w:rFonts w:ascii="Amiri" w:hAnsi="Amiri" w:eastAsia="Amiri" w:cs="Amiri"/>
          <w:lang w:bidi="ar-SA"/>
          <w:color w:val="111111"/>
          <w:sz w:val="28"/>
          <w:szCs w:val="28"/>
          <w:rtl/>
        </w:rPr>
        <w:t xml:space="preserve">( اياك وشرب الماء البارد - ) تقدم في الحمام تحت عنوان ( اذا دخلت الحمام الخ ) ( اياك وموضع العروة ان تشرب منها -)</w:t>
      </w:r>
    </w:p>
    <w:p>
      <w:pPr>
        <w:pStyle w:val="BookText"/>
      </w:pPr>
      <w:r>
        <w:rPr>
          <w:rFonts w:ascii="Amiri" w:hAnsi="Amiri" w:eastAsia="Amiri" w:cs="Amiri"/>
          <w:lang w:bidi="ar-SA"/>
          <w:color w:val="111111"/>
          <w:sz w:val="28"/>
          <w:szCs w:val="28"/>
          <w:rtl/>
        </w:rPr>
        <w:t xml:space="preserve">انظر الكوز</w:t>
      </w:r>
    </w:p>
    <w:p>
      <w:pPr>
        <w:pStyle w:val="BookText"/>
      </w:pPr>
      <w:r>
        <w:rPr>
          <w:rFonts w:ascii="Amiri" w:hAnsi="Amiri" w:eastAsia="Amiri" w:cs="Amiri"/>
          <w:lang w:bidi="ar-SA"/>
          <w:color w:val="111111"/>
          <w:sz w:val="28"/>
          <w:szCs w:val="28"/>
          <w:rtl/>
        </w:rPr>
        <w:t xml:space="preserve">«ثلاثة انفاس أفضل من الشرب من نفس واحد، وكان يكره أن يتشبه بالهيم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الهيم النيب</w:t>
      </w:r>
      <w:r>
        <w:rPr>
          <w:rStyle w:val="FootnoteReference"/>
        </w:rPr>
        <w:footnoteReference w:id="236"/>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9 ص 94 ب 2 ح 146.</w:t>
      </w:r>
    </w:p>
    <w:p>
      <w:pPr>
        <w:pStyle w:val="BookText"/>
      </w:pPr>
      <w:r>
        <w:rPr>
          <w:rFonts w:ascii="Amiri" w:hAnsi="Amiri" w:eastAsia="Amiri" w:cs="Amiri"/>
          <w:lang w:bidi="ar-SA"/>
          <w:color w:val="111111"/>
          <w:sz w:val="28"/>
          <w:szCs w:val="28"/>
          <w:rtl/>
        </w:rPr>
        <w:t xml:space="preserve">الفقيه ج 3 ص 223 ب97 ح 11 بتفاوت .</w:t>
      </w:r>
    </w:p>
    <w:p>
      <w:pPr>
        <w:pStyle w:val="BookText"/>
      </w:pPr>
      <w:r>
        <w:rPr>
          <w:rFonts w:ascii="Amiri" w:hAnsi="Amiri" w:eastAsia="Amiri" w:cs="Amiri"/>
          <w:lang w:bidi="ar-SA"/>
          <w:color w:val="111111"/>
          <w:sz w:val="28"/>
          <w:szCs w:val="28"/>
          <w:rtl/>
        </w:rPr>
        <w:t xml:space="preserve">الكافي ج 6 ص 383 ك25 ب 4 ح 7 بتفاوت.</w:t>
      </w:r>
    </w:p>
    <w:p>
      <w:pPr>
        <w:pStyle w:val="BookText"/>
      </w:pPr>
      <w:r>
        <w:rPr>
          <w:rFonts w:ascii="Amiri" w:hAnsi="Amiri" w:eastAsia="Amiri" w:cs="Amiri"/>
          <w:lang w:bidi="ar-SA"/>
          <w:color w:val="111111"/>
          <w:sz w:val="28"/>
          <w:szCs w:val="28"/>
          <w:rtl/>
        </w:rPr>
        <w:t xml:space="preserve">«ثلاثة انفاس في الشرب أفضل من شرب بنفس واحد وكان يكره ان يشبه بالهيم قلت : وما الهيم ؟ قال : الزمل</w:t>
      </w:r>
      <w:r>
        <w:rPr>
          <w:rStyle w:val="FootnoteReference"/>
        </w:rPr>
        <w:footnoteReference w:id="237"/>
      </w:r>
      <w:r>
        <w:rPr>
          <w:rFonts w:ascii="Amiri" w:hAnsi="Amiri" w:eastAsia="Amiri" w:cs="Amiri"/>
          <w:lang w:bidi="ar-SA"/>
          <w:color w:val="111111"/>
          <w:sz w:val="28"/>
          <w:szCs w:val="28"/>
          <w:rtl/>
        </w:rPr>
        <w:t xml:space="preserve">وفي حديث آخر الابل</w:t>
      </w:r>
      <w:r>
        <w:rPr>
          <w:rStyle w:val="FootnoteReference"/>
        </w:rPr>
        <w:footnoteReference w:id="238"/>
      </w:r>
      <w:r>
        <w:rPr>
          <w:rFonts w:ascii="Amiri" w:hAnsi="Amiri" w:eastAsia="Amiri" w:cs="Amiri"/>
          <w:lang w:bidi="ar-SA"/>
          <w:color w:val="111111"/>
          <w:sz w:val="28"/>
          <w:szCs w:val="28"/>
          <w:rtl/>
        </w:rPr>
        <w:t xml:space="preserve">وروى أن الهيم النيب</w:t>
      </w:r>
      <w:r>
        <w:rPr>
          <w:rStyle w:val="FootnoteReference"/>
        </w:rPr>
        <w:footnoteReference w:id="239"/>
      </w:r>
      <w:r>
        <w:rPr>
          <w:rFonts w:ascii="IRNazanin" w:hAnsi="IRNazanin" w:eastAsia="IRNazanin" w:cs="IRNazanin"/>
          <w:lang w:bidi="fa-IR"/>
          <w:color w:val="111111"/>
          <w:sz w:val="28"/>
          <w:szCs w:val="28"/>
          <w:rtl/>
        </w:rPr>
        <w:t xml:space="preserve">وروی أن الهيم ما لم يذكر</w:t>
      </w:r>
      <w:r>
        <w:rPr>
          <w:rStyle w:val="FootnoteReference"/>
        </w:rPr>
        <w:footnoteReference w:id="240"/>
      </w:r>
      <w:r>
        <w:rPr>
          <w:rFonts w:ascii="Amiri" w:hAnsi="Amiri" w:eastAsia="Amiri" w:cs="Amiri"/>
          <w:lang w:bidi="ar-SA"/>
          <w:color w:val="111111"/>
          <w:sz w:val="28"/>
          <w:szCs w:val="28"/>
          <w:rtl/>
        </w:rPr>
        <w:t xml:space="preserve">اسم الله عليه» (6)</w:t>
      </w:r>
    </w:p>
    <w:p>
      <w:pPr>
        <w:pStyle w:val="BookText"/>
      </w:pPr>
      <w:r>
        <w:rPr>
          <w:rFonts w:ascii="Amiri" w:hAnsi="Amiri" w:eastAsia="Amiri" w:cs="Amiri"/>
          <w:lang w:bidi="ar-SA"/>
          <w:color w:val="111111"/>
          <w:sz w:val="28"/>
          <w:szCs w:val="28"/>
          <w:rtl/>
        </w:rPr>
        <w:t xml:space="preserve">الفقيه ج 3 ص 223 ب97 ح 11 - 14.</w:t>
      </w:r>
    </w:p>
    <w:p>
      <w:pPr>
        <w:pStyle w:val="BookText"/>
      </w:pPr>
      <w:r>
        <w:rPr>
          <w:rFonts w:ascii="Amiri" w:hAnsi="Amiri" w:eastAsia="Amiri" w:cs="Amiri"/>
          <w:lang w:bidi="ar-SA"/>
          <w:color w:val="111111"/>
          <w:sz w:val="28"/>
          <w:szCs w:val="28"/>
          <w:rtl/>
        </w:rPr>
        <w:t xml:space="preserve">التهذيب ج 9 ص 94 ب 2 ح 146 بتفاوت .</w:t>
      </w:r>
    </w:p>
    <w:p>
      <w:pPr>
        <w:pStyle w:val="BookText"/>
      </w:pPr>
      <w:r>
        <w:rPr>
          <w:rFonts w:ascii="Amiri" w:hAnsi="Amiri" w:eastAsia="Amiri" w:cs="Amiri"/>
          <w:lang w:bidi="ar-SA"/>
          <w:color w:val="111111"/>
          <w:sz w:val="28"/>
          <w:szCs w:val="28"/>
          <w:rtl/>
        </w:rPr>
        <w:t xml:space="preserve">الكافي ج6 ص 383 ك25 ب 4 ح 7 و 8 بتفاوت</w:t>
      </w:r>
    </w:p>
    <w:p>
      <w:pPr>
        <w:pStyle w:val="BookText"/>
      </w:pPr>
      <w:r>
        <w:rPr>
          <w:rFonts w:ascii="Amiri" w:hAnsi="Amiri" w:eastAsia="Amiri" w:cs="Amiri"/>
          <w:lang w:bidi="ar-SA"/>
          <w:color w:val="111111"/>
          <w:sz w:val="28"/>
          <w:szCs w:val="28"/>
          <w:rtl/>
        </w:rPr>
        <w:t xml:space="preserve">«ثلاثة انفاس أفضل من نفس واحد»</w:t>
      </w:r>
    </w:p>
    <w:p>
      <w:pPr>
        <w:pStyle w:val="BookText"/>
      </w:pPr>
      <w:r>
        <w:rPr>
          <w:rFonts w:ascii="IRNazanin" w:hAnsi="IRNazanin" w:eastAsia="IRNazanin" w:cs="IRNazanin"/>
          <w:lang w:bidi="fa-IR"/>
          <w:color w:val="111111"/>
          <w:sz w:val="28"/>
          <w:szCs w:val="28"/>
          <w:rtl/>
        </w:rPr>
        <w:t xml:space="preserve">الكافي ج 6 ص 383 ک25 ب 4 ح8.</w:t>
      </w:r>
    </w:p>
    <w:p>
      <w:pPr>
        <w:pStyle w:val="BookText"/>
      </w:pPr>
      <w:r>
        <w:rPr>
          <w:rFonts w:ascii="IRNazanin" w:hAnsi="IRNazanin" w:eastAsia="IRNazanin" w:cs="IRNazanin"/>
          <w:lang w:bidi="fa-IR"/>
          <w:color w:val="111111"/>
          <w:sz w:val="28"/>
          <w:szCs w:val="28"/>
          <w:rtl/>
        </w:rPr>
        <w:t xml:space="preserve">( دخلت على أبي الحسن الماضي علیه السلام فنيهته عن شرب الماء -) انظر الماء</w:t>
      </w:r>
    </w:p>
    <w:p>
      <w:pPr>
        <w:pStyle w:val="BookText"/>
      </w:pPr>
      <w:r>
        <w:rPr>
          <w:rFonts w:ascii="Amiri" w:hAnsi="Amiri" w:eastAsia="Amiri" w:cs="Amiri"/>
          <w:lang w:bidi="ar-SA"/>
          <w:color w:val="111111"/>
          <w:sz w:val="28"/>
          <w:szCs w:val="28"/>
          <w:rtl/>
        </w:rPr>
        <w:t xml:space="preserve">( رأيت أبا جعفر عله السلام وهو يشرب )</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Amiri" w:hAnsi="Amiri" w:eastAsia="Amiri" w:cs="Amiri"/>
          <w:lang w:bidi="ar-SA"/>
          <w:color w:val="111111"/>
          <w:sz w:val="28"/>
          <w:szCs w:val="28"/>
          <w:rtl/>
        </w:rPr>
        <w:t xml:space="preserve">( رجل يشرب الخمر -) انظر الثوب</w:t>
      </w:r>
    </w:p>
    <w:p>
      <w:pPr>
        <w:pStyle w:val="BookText"/>
      </w:pPr>
      <w:r>
        <w:rPr>
          <w:rFonts w:ascii="Amiri" w:hAnsi="Amiri" w:eastAsia="Amiri" w:cs="Amiri"/>
          <w:lang w:bidi="ar-SA"/>
          <w:color w:val="111111"/>
          <w:sz w:val="28"/>
          <w:szCs w:val="28"/>
          <w:rtl/>
        </w:rPr>
        <w:t xml:space="preserve">( الرجل يشرب الخمر -) انظر الخمر</w:t>
      </w:r>
    </w:p>
    <w:p>
      <w:pPr>
        <w:pStyle w:val="BookText"/>
      </w:pPr>
      <w:r>
        <w:rPr>
          <w:rFonts w:ascii="Amiri" w:hAnsi="Amiri" w:eastAsia="Amiri" w:cs="Amiri"/>
          <w:lang w:bidi="ar-SA"/>
          <w:color w:val="111111"/>
          <w:sz w:val="28"/>
          <w:szCs w:val="28"/>
          <w:rtl/>
        </w:rPr>
        <w:t xml:space="preserve">( الرجل يشرب الدواء -) انظر الدواء</w:t>
      </w:r>
    </w:p>
    <w:p>
      <w:pPr>
        <w:pStyle w:val="BookText"/>
      </w:pPr>
      <w:r>
        <w:rPr>
          <w:rFonts w:ascii="IRNazanin" w:hAnsi="IRNazanin" w:eastAsia="IRNazanin" w:cs="IRNazanin"/>
          <w:lang w:bidi="fa-IR"/>
          <w:color w:val="111111"/>
          <w:sz w:val="28"/>
          <w:szCs w:val="28"/>
          <w:rtl/>
        </w:rPr>
        <w:t xml:space="preserve">( سأل عما تشرب -) انظر السؤر</w:t>
      </w:r>
    </w:p>
    <w:p>
      <w:pPr>
        <w:pStyle w:val="BookText"/>
      </w:pPr>
      <w:r>
        <w:rPr>
          <w:rFonts w:ascii="Amiri" w:hAnsi="Amiri" w:eastAsia="Amiri" w:cs="Amiri"/>
          <w:lang w:bidi="ar-SA"/>
          <w:color w:val="111111"/>
          <w:sz w:val="28"/>
          <w:szCs w:val="28"/>
          <w:rtl/>
        </w:rPr>
        <w:t xml:space="preserve">( سأل عن ماء يشرب -) انظر السؤر</w:t>
      </w:r>
    </w:p>
    <w:p>
      <w:pPr>
        <w:pStyle w:val="BookText"/>
      </w:pPr>
      <w:r>
        <w:rPr>
          <w:rFonts w:ascii="IRNazanin" w:hAnsi="IRNazanin" w:eastAsia="IRNazanin" w:cs="IRNazanin"/>
          <w:lang w:bidi="fa-IR"/>
          <w:color w:val="111111"/>
          <w:sz w:val="28"/>
          <w:szCs w:val="28"/>
          <w:rtl/>
        </w:rPr>
        <w:t xml:space="preserve">(شرب الخمر شر -) انظر الخمر</w:t>
      </w:r>
    </w:p>
    <w:p>
      <w:pPr>
        <w:pStyle w:val="BookText"/>
      </w:pPr>
      <w:r>
        <w:rPr>
          <w:rFonts w:ascii="IRNazanin" w:hAnsi="IRNazanin" w:eastAsia="IRNazanin" w:cs="IRNazanin"/>
          <w:lang w:bidi="fa-IR"/>
          <w:color w:val="111111"/>
          <w:sz w:val="28"/>
          <w:szCs w:val="28"/>
          <w:rtl/>
        </w:rPr>
        <w:t xml:space="preserve">(شرب الخمر مفتاح -) انظر الخمر</w:t>
      </w:r>
    </w:p>
    <w:p>
      <w:pPr>
        <w:pStyle w:val="BookText"/>
      </w:pPr>
      <w:r>
        <w:rPr>
          <w:rFonts w:ascii="IRNazanin" w:hAnsi="IRNazanin" w:eastAsia="IRNazanin" w:cs="IRNazanin"/>
          <w:lang w:bidi="fa-IR"/>
          <w:color w:val="111111"/>
          <w:sz w:val="28"/>
          <w:szCs w:val="28"/>
          <w:rtl/>
        </w:rPr>
        <w:t xml:space="preserve">( شرب رجل الخمر -) انظر الحدود</w:t>
      </w:r>
    </w:p>
    <w:p>
      <w:pPr>
        <w:pStyle w:val="BookText"/>
      </w:pPr>
      <w:r>
        <w:rPr>
          <w:rFonts w:ascii="IRNazanin" w:hAnsi="IRNazanin" w:eastAsia="IRNazanin" w:cs="IRNazanin"/>
          <w:lang w:bidi="fa-IR"/>
          <w:color w:val="111111"/>
          <w:sz w:val="28"/>
          <w:szCs w:val="28"/>
          <w:rtl/>
        </w:rPr>
        <w:t xml:space="preserve">(شرب رجل على -) انظر الحدود</w:t>
      </w:r>
    </w:p>
    <w:p>
      <w:pPr>
        <w:pStyle w:val="BookText"/>
      </w:pPr>
      <w:r>
        <w:rPr>
          <w:rFonts w:ascii="Amiri" w:hAnsi="Amiri" w:eastAsia="Amiri" w:cs="Amiri"/>
          <w:lang w:bidi="ar-SA"/>
          <w:color w:val="111111"/>
          <w:sz w:val="28"/>
          <w:szCs w:val="28"/>
          <w:rtl/>
        </w:rPr>
        <w:t xml:space="preserve">(شرب السويق -) انظر السويق</w:t>
      </w:r>
    </w:p>
    <w:p>
      <w:pPr>
        <w:pStyle w:val="BookText"/>
      </w:pPr>
      <w:r>
        <w:rPr>
          <w:rFonts w:ascii="Amiri" w:hAnsi="Amiri" w:eastAsia="Amiri" w:cs="Amiri"/>
          <w:lang w:bidi="ar-SA"/>
          <w:color w:val="111111"/>
          <w:sz w:val="28"/>
          <w:szCs w:val="28"/>
          <w:rtl/>
        </w:rPr>
        <w:t xml:space="preserve">«شرب الماء بالليل من قيام يورث الماء الأصفر» (6)</w:t>
      </w:r>
    </w:p>
    <w:p>
      <w:pPr>
        <w:pStyle w:val="BookText"/>
      </w:pPr>
      <w:r>
        <w:rPr>
          <w:rFonts w:ascii="Amiri" w:hAnsi="Amiri" w:eastAsia="Amiri" w:cs="Amiri"/>
          <w:lang w:bidi="ar-SA"/>
          <w:color w:val="111111"/>
          <w:sz w:val="28"/>
          <w:szCs w:val="28"/>
          <w:rtl/>
        </w:rPr>
        <w:t xml:space="preserve">الفقيه ج3 ص 223ب 97 ح 9.</w:t>
      </w:r>
    </w:p>
    <w:p>
      <w:pPr>
        <w:pStyle w:val="BookText"/>
      </w:pPr>
      <w:r>
        <w:rPr>
          <w:rFonts w:ascii="IRNazanin" w:hAnsi="IRNazanin" w:eastAsia="IRNazanin" w:cs="IRNazanin"/>
          <w:lang w:bidi="fa-IR"/>
          <w:color w:val="111111"/>
          <w:sz w:val="28"/>
          <w:szCs w:val="28"/>
          <w:rtl/>
        </w:rPr>
        <w:t xml:space="preserve">الكافي ج 6 ص 383ك25 ب 4 ذیل ح 2.</w:t>
      </w:r>
    </w:p>
    <w:p>
      <w:pPr>
        <w:pStyle w:val="BookText"/>
      </w:pPr>
      <w:r>
        <w:rPr>
          <w:rFonts w:ascii="Amiri" w:hAnsi="Amiri" w:eastAsia="Amiri" w:cs="Amiri"/>
          <w:lang w:bidi="ar-SA"/>
          <w:color w:val="111111"/>
          <w:sz w:val="28"/>
          <w:szCs w:val="28"/>
          <w:rtl/>
        </w:rPr>
        <w:t xml:space="preserve">«شرب الماء من قيام بالليل يورث الماء الأصفر» (6)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 383 ك25 ب 4 ذیل ح 2.</w:t>
      </w:r>
    </w:p>
    <w:p>
      <w:pPr>
        <w:pStyle w:val="BookText"/>
      </w:pPr>
      <w:r>
        <w:rPr>
          <w:rFonts w:ascii="Amiri" w:hAnsi="Amiri" w:eastAsia="Amiri" w:cs="Amiri"/>
          <w:lang w:bidi="ar-SA"/>
          <w:color w:val="111111"/>
          <w:sz w:val="28"/>
          <w:szCs w:val="28"/>
          <w:rtl/>
        </w:rPr>
        <w:t xml:space="preserve">الفقيه ج3 ص 223 ب 97 ح 9.</w:t>
      </w:r>
    </w:p>
    <w:p>
      <w:pPr>
        <w:pStyle w:val="BookText"/>
      </w:pPr>
      <w:r>
        <w:rPr>
          <w:rFonts w:ascii="Amiri" w:hAnsi="Amiri" w:eastAsia="Amiri" w:cs="Amiri"/>
          <w:lang w:bidi="ar-SA"/>
          <w:color w:val="111111"/>
          <w:sz w:val="28"/>
          <w:szCs w:val="28"/>
          <w:rtl/>
        </w:rPr>
        <w:t xml:space="preserve">«شرب الماء من قيام بالنهار أدر للعرق وأقوى للبدن» (6)</w:t>
      </w:r>
    </w:p>
    <w:p>
      <w:pPr>
        <w:pStyle w:val="BookText"/>
      </w:pPr>
      <w:r>
        <w:rPr>
          <w:rFonts w:ascii="Amiri" w:hAnsi="Amiri" w:eastAsia="Amiri" w:cs="Amiri"/>
          <w:lang w:bidi="ar-SA"/>
          <w:color w:val="111111"/>
          <w:sz w:val="28"/>
          <w:szCs w:val="28"/>
          <w:rtl/>
        </w:rPr>
        <w:t xml:space="preserve">الفقيه ج3 ص 223 ب97 ح 8.</w:t>
      </w:r>
    </w:p>
    <w:p>
      <w:pPr>
        <w:pStyle w:val="BookText"/>
      </w:pPr>
      <w:r>
        <w:rPr>
          <w:rFonts w:ascii="Amiri" w:hAnsi="Amiri" w:eastAsia="Amiri" w:cs="Amiri"/>
          <w:lang w:bidi="ar-SA"/>
          <w:color w:val="111111"/>
          <w:sz w:val="28"/>
          <w:szCs w:val="28"/>
          <w:rtl/>
        </w:rPr>
        <w:t xml:space="preserve">«شرب الماء من قيام بالنهار أقوى وأصح للبدن» (6)</w:t>
      </w:r>
    </w:p>
    <w:p>
      <w:pPr>
        <w:pStyle w:val="BookText"/>
      </w:pPr>
      <w:r>
        <w:rPr>
          <w:rFonts w:ascii="IRNazanin" w:hAnsi="IRNazanin" w:eastAsia="IRNazanin" w:cs="IRNazanin"/>
          <w:lang w:bidi="fa-IR"/>
          <w:color w:val="111111"/>
          <w:sz w:val="28"/>
          <w:szCs w:val="28"/>
          <w:rtl/>
        </w:rPr>
        <w:t xml:space="preserve">الکافی ج6 ص 382 ک25ب4 ح1</w:t>
      </w:r>
    </w:p>
    <w:p>
      <w:pPr>
        <w:pStyle w:val="BookText"/>
      </w:pPr>
      <w:r>
        <w:rPr>
          <w:rFonts w:ascii="Amiri" w:hAnsi="Amiri" w:eastAsia="Amiri" w:cs="Amiri"/>
          <w:lang w:bidi="ar-SA"/>
          <w:color w:val="111111"/>
          <w:sz w:val="28"/>
          <w:szCs w:val="28"/>
          <w:rtl/>
        </w:rPr>
        <w:t xml:space="preserve">«شرب الماء من قيام بالنهار يمرىء الطعام ، وشرب الماء من قيام بالليل يورث الماء الأصفر» (6)</w:t>
      </w:r>
    </w:p>
    <w:p>
      <w:pPr>
        <w:pStyle w:val="BookText"/>
      </w:pPr>
      <w:r>
        <w:rPr>
          <w:rFonts w:ascii="Amiri" w:hAnsi="Amiri" w:eastAsia="Amiri" w:cs="Amiri"/>
          <w:lang w:bidi="ar-SA"/>
          <w:color w:val="111111"/>
          <w:sz w:val="28"/>
          <w:szCs w:val="28"/>
          <w:rtl/>
        </w:rPr>
        <w:t xml:space="preserve">الكافي ج6 ص 383ك 25 ب 4 ح 2.</w:t>
      </w:r>
    </w:p>
    <w:p>
      <w:pPr>
        <w:pStyle w:val="BookText"/>
      </w:pPr>
      <w:r>
        <w:rPr>
          <w:rFonts w:ascii="Amiri" w:hAnsi="Amiri" w:eastAsia="Amiri" w:cs="Amiri"/>
          <w:lang w:bidi="ar-SA"/>
          <w:color w:val="111111"/>
          <w:sz w:val="28"/>
          <w:szCs w:val="28"/>
          <w:rtl/>
        </w:rPr>
        <w:t xml:space="preserve">«الشرب قائماً أقوى لك وأصح» (6/م)</w:t>
      </w:r>
    </w:p>
    <w:p>
      <w:pPr>
        <w:pStyle w:val="BookText"/>
      </w:pPr>
      <w:r>
        <w:rPr>
          <w:rFonts w:ascii="Amiri" w:hAnsi="Amiri" w:eastAsia="Amiri" w:cs="Amiri"/>
          <w:lang w:bidi="ar-SA"/>
          <w:color w:val="111111"/>
          <w:sz w:val="28"/>
          <w:szCs w:val="28"/>
          <w:rtl/>
        </w:rPr>
        <w:t xml:space="preserve">التهذيب ج 9 ص 94 ب 2 ح 144.</w:t>
      </w:r>
    </w:p>
    <w:p>
      <w:pPr>
        <w:pStyle w:val="BookText"/>
      </w:pPr>
      <w:r>
        <w:rPr>
          <w:rFonts w:ascii="IRNazanin" w:hAnsi="IRNazanin" w:eastAsia="IRNazanin" w:cs="IRNazanin"/>
          <w:lang w:bidi="fa-IR"/>
          <w:color w:val="111111"/>
          <w:sz w:val="28"/>
          <w:szCs w:val="28"/>
          <w:rtl/>
        </w:rPr>
        <w:t xml:space="preserve">الاستبصار ج 4 ص 93ب58ح2.</w:t>
      </w:r>
    </w:p>
    <w:p>
      <w:pPr>
        <w:pStyle w:val="BookText"/>
      </w:pPr>
      <w:r>
        <w:rPr>
          <w:rFonts w:ascii="Amiri" w:hAnsi="Amiri" w:eastAsia="Amiri" w:cs="Amiri"/>
          <w:lang w:bidi="ar-SA"/>
          <w:color w:val="111111"/>
          <w:sz w:val="28"/>
          <w:szCs w:val="28"/>
          <w:rtl/>
        </w:rPr>
        <w:t xml:space="preserve">( الشرب مفتاح كل شر -) انظر الخمر</w:t>
      </w:r>
    </w:p>
    <w:p>
      <w:pPr>
        <w:pStyle w:val="BookText"/>
      </w:pPr>
      <w:r>
        <w:rPr>
          <w:rFonts w:ascii="Amiri" w:hAnsi="Amiri" w:eastAsia="Amiri" w:cs="Amiri"/>
          <w:lang w:bidi="ar-SA"/>
          <w:color w:val="111111"/>
          <w:sz w:val="28"/>
          <w:szCs w:val="28"/>
          <w:rtl/>
        </w:rPr>
        <w:t xml:space="preserve">«صاحب الرجل يشرب أول القوم ويتوضاء آخرهم» (م)</w:t>
      </w:r>
    </w:p>
    <w:p>
      <w:pPr>
        <w:pStyle w:val="BookText"/>
      </w:pPr>
      <w:r>
        <w:rPr>
          <w:rFonts w:ascii="Amiri" w:hAnsi="Amiri" w:eastAsia="Amiri" w:cs="Amiri"/>
          <w:lang w:bidi="ar-SA"/>
          <w:color w:val="111111"/>
          <w:sz w:val="28"/>
          <w:szCs w:val="28"/>
          <w:rtl/>
        </w:rPr>
        <w:t xml:space="preserve">الفقيه ج 3 ص 224 ب 97 ح 19.</w:t>
      </w:r>
    </w:p>
    <w:p>
      <w:pPr>
        <w:pStyle w:val="BookText"/>
      </w:pPr>
      <w:r>
        <w:rPr>
          <w:rFonts w:ascii="IRNazanin" w:hAnsi="IRNazanin" w:eastAsia="IRNazanin" w:cs="IRNazanin"/>
          <w:lang w:bidi="fa-IR"/>
          <w:color w:val="111111"/>
          <w:sz w:val="28"/>
          <w:szCs w:val="28"/>
          <w:rtl/>
        </w:rPr>
        <w:t xml:space="preserve">(عجباً لمن أکل مثل ذاو أشار بيده ولم يشرب -)</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Amiri" w:hAnsi="Amiri" w:eastAsia="Amiri" w:cs="Amiri"/>
          <w:lang w:bidi="ar-SA"/>
          <w:color w:val="111111"/>
          <w:sz w:val="28"/>
          <w:szCs w:val="28"/>
          <w:rtl/>
        </w:rPr>
        <w:t xml:space="preserve">(عن امرأة ابتليت بشرب-)</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امرأة شربت دواء -) انظر الجنين</w:t>
      </w:r>
    </w:p>
    <w:p>
      <w:pPr>
        <w:pStyle w:val="BookText"/>
      </w:pPr>
      <w:r>
        <w:rPr>
          <w:rFonts w:ascii="Amiri" w:hAnsi="Amiri" w:eastAsia="Amiri" w:cs="Amiri"/>
          <w:lang w:bidi="ar-SA"/>
          <w:color w:val="111111"/>
          <w:sz w:val="28"/>
          <w:szCs w:val="28"/>
          <w:rtl/>
        </w:rPr>
        <w:t xml:space="preserve">(عن الحائض يشرب -) انظر الوضوء</w:t>
      </w:r>
    </w:p>
    <w:p>
      <w:pPr>
        <w:pStyle w:val="BookText"/>
      </w:pPr>
      <w:r>
        <w:rPr>
          <w:rFonts w:ascii="Amiri" w:hAnsi="Amiri" w:eastAsia="Amiri" w:cs="Amiri"/>
          <w:lang w:bidi="ar-SA"/>
          <w:color w:val="111111"/>
          <w:sz w:val="28"/>
          <w:szCs w:val="28"/>
          <w:rtl/>
        </w:rPr>
        <w:t xml:space="preserve">(عن رجل أكل أو شرب -) انظر الصوم</w:t>
      </w:r>
    </w:p>
    <w:p>
      <w:pPr>
        <w:pStyle w:val="BookText"/>
      </w:pPr>
      <w:r>
        <w:rPr>
          <w:rFonts w:ascii="Amiri" w:hAnsi="Amiri" w:eastAsia="Amiri" w:cs="Amiri"/>
          <w:lang w:bidi="ar-SA"/>
          <w:color w:val="111111"/>
          <w:sz w:val="28"/>
          <w:szCs w:val="28"/>
          <w:rtl/>
        </w:rPr>
        <w:t xml:space="preserve">(عن رجل أكل وشرب -) انظر الصوم</w:t>
      </w:r>
    </w:p>
    <w:p>
      <w:pPr>
        <w:pStyle w:val="BookText"/>
      </w:pPr>
      <w:r>
        <w:rPr>
          <w:rFonts w:ascii="IRNazanin" w:hAnsi="IRNazanin" w:eastAsia="IRNazanin" w:cs="IRNazanin"/>
          <w:lang w:bidi="fa-IR"/>
          <w:color w:val="111111"/>
          <w:sz w:val="28"/>
          <w:szCs w:val="28"/>
          <w:rtl/>
        </w:rPr>
        <w:t xml:space="preserve">(عن رجل شرب بعد -) انظر الصوم</w:t>
      </w:r>
    </w:p>
    <w:p>
      <w:pPr>
        <w:pStyle w:val="BookText"/>
      </w:pPr>
      <w:r>
        <w:rPr>
          <w:rFonts w:ascii="Amiri" w:hAnsi="Amiri" w:eastAsia="Amiri" w:cs="Amiri"/>
          <w:lang w:bidi="ar-SA"/>
          <w:color w:val="111111"/>
          <w:sz w:val="28"/>
          <w:szCs w:val="28"/>
          <w:rtl/>
        </w:rPr>
        <w:t xml:space="preserve">(عن رجل شرب حسوة -) انظر الحدود</w:t>
      </w:r>
    </w:p>
    <w:p>
      <w:pPr>
        <w:pStyle w:val="BookText"/>
      </w:pPr>
      <w:r>
        <w:rPr>
          <w:rFonts w:ascii="Amiri" w:hAnsi="Amiri" w:eastAsia="Amiri" w:cs="Amiri"/>
          <w:lang w:bidi="ar-SA"/>
          <w:color w:val="111111"/>
          <w:sz w:val="28"/>
          <w:szCs w:val="28"/>
          <w:rtl/>
        </w:rPr>
        <w:t xml:space="preserve">(عن رجل يشرب الخمر -) انظر الثوب</w:t>
      </w:r>
    </w:p>
    <w:p>
      <w:pPr>
        <w:pStyle w:val="BookText"/>
      </w:pPr>
      <w:r>
        <w:rPr>
          <w:rFonts w:ascii="Amiri" w:hAnsi="Amiri" w:eastAsia="Amiri" w:cs="Amiri"/>
          <w:lang w:bidi="ar-SA"/>
          <w:color w:val="111111"/>
          <w:sz w:val="28"/>
          <w:szCs w:val="28"/>
          <w:rtl/>
        </w:rPr>
        <w:t xml:space="preserve">(عن رجل يكون له شرب -) انظر القناة</w:t>
      </w:r>
    </w:p>
    <w:p>
      <w:pPr>
        <w:pStyle w:val="BookText"/>
      </w:pPr>
      <w:r>
        <w:rPr>
          <w:rFonts w:ascii="Amiri" w:hAnsi="Amiri" w:eastAsia="Amiri" w:cs="Amiri"/>
          <w:lang w:bidi="ar-SA"/>
          <w:color w:val="111111"/>
          <w:sz w:val="28"/>
          <w:szCs w:val="28"/>
          <w:rtl/>
        </w:rPr>
        <w:t xml:space="preserve">«عن الرجل يشرب بالنفس الواحدة قال : يكره ذلك وذاك شرب الهيم قال : وما الهيم قال : الابل»(6)</w:t>
      </w:r>
    </w:p>
    <w:p>
      <w:pPr>
        <w:pStyle w:val="BookText"/>
      </w:pPr>
      <w:r>
        <w:rPr>
          <w:rFonts w:ascii="Amiri" w:hAnsi="Amiri" w:eastAsia="Amiri" w:cs="Amiri"/>
          <w:lang w:bidi="ar-SA"/>
          <w:color w:val="111111"/>
          <w:sz w:val="28"/>
          <w:szCs w:val="28"/>
          <w:rtl/>
        </w:rPr>
        <w:t xml:space="preserve">التهذيب ج 9 ص 94 ب 2 ح 145.</w:t>
      </w:r>
    </w:p>
    <w:p>
      <w:pPr>
        <w:pStyle w:val="BookText"/>
      </w:pPr>
      <w:r>
        <w:rPr>
          <w:rFonts w:ascii="Amiri" w:hAnsi="Amiri" w:eastAsia="Amiri" w:cs="Amiri"/>
          <w:lang w:bidi="ar-SA"/>
          <w:color w:val="111111"/>
          <w:sz w:val="28"/>
          <w:szCs w:val="28"/>
          <w:rtl/>
        </w:rPr>
        <w:t xml:space="preserve">(عن الرجل يشرب الخمر -) انظر الثوب</w:t>
      </w:r>
    </w:p>
    <w:p>
      <w:pPr>
        <w:pStyle w:val="BookText"/>
      </w:pPr>
      <w:r>
        <w:rPr>
          <w:rFonts w:ascii="Amiri" w:hAnsi="Amiri" w:eastAsia="Amiri" w:cs="Amiri"/>
          <w:lang w:bidi="ar-SA"/>
          <w:color w:val="111111"/>
          <w:sz w:val="28"/>
          <w:szCs w:val="28"/>
          <w:rtl/>
        </w:rPr>
        <w:t xml:space="preserve">«عن الرجل يشرب الماء فلا يقطع نفسه حتى يروى قال : فقال عليه السلام وهل اللذة الا ذاك قلت : فانهم يقولون: انه شرب الهيم، قال : فقال : كذبوا انما شرب الهيم ما لم يذكر اسم الله عزوجل عليه» (6)</w:t>
      </w:r>
    </w:p>
    <w:p>
      <w:pPr>
        <w:pStyle w:val="BookText"/>
      </w:pPr>
      <w:r>
        <w:rPr>
          <w:rFonts w:ascii="IRNazanin" w:hAnsi="IRNazanin" w:eastAsia="IRNazanin" w:cs="IRNazanin"/>
          <w:lang w:bidi="fa-IR"/>
          <w:color w:val="111111"/>
          <w:sz w:val="28"/>
          <w:szCs w:val="28"/>
          <w:rtl/>
        </w:rPr>
        <w:t xml:space="preserve">الكافي ج 6 ص 383 ک25 ب 4 ح 9.</w:t>
      </w:r>
    </w:p>
    <w:p>
      <w:pPr>
        <w:pStyle w:val="BookText"/>
      </w:pPr>
      <w:r>
        <w:rPr>
          <w:rFonts w:ascii="Amiri" w:hAnsi="Amiri" w:eastAsia="Amiri" w:cs="Amiri"/>
          <w:lang w:bidi="ar-SA"/>
          <w:color w:val="111111"/>
          <w:sz w:val="28"/>
          <w:szCs w:val="28"/>
          <w:rtl/>
        </w:rPr>
        <w:t xml:space="preserve">(عن الرجل يصبح ولم يطعم ولم يشرب)</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يكون له شرب -)</w:t>
      </w:r>
    </w:p>
    <w:p>
      <w:pPr>
        <w:pStyle w:val="BookText"/>
      </w:pPr>
      <w:r>
        <w:rPr>
          <w:rFonts w:ascii="Amiri" w:hAnsi="Amiri" w:eastAsia="Amiri" w:cs="Amiri"/>
          <w:lang w:bidi="ar-SA"/>
          <w:color w:val="111111"/>
          <w:sz w:val="28"/>
          <w:szCs w:val="28"/>
          <w:rtl/>
        </w:rPr>
        <w:t xml:space="preserve">انظر القناة</w:t>
      </w:r>
    </w:p>
    <w:p>
      <w:pPr>
        <w:pStyle w:val="BookText"/>
      </w:pPr>
      <w:r>
        <w:rPr>
          <w:rFonts w:ascii="Amiri" w:hAnsi="Amiri" w:eastAsia="Amiri" w:cs="Amiri"/>
          <w:lang w:bidi="ar-SA"/>
          <w:color w:val="111111"/>
          <w:sz w:val="28"/>
          <w:szCs w:val="28"/>
          <w:rtl/>
        </w:rPr>
        <w:t xml:space="preserve">(عن الرجل يكون له الشرب -)</w:t>
      </w:r>
    </w:p>
    <w:p>
      <w:pPr>
        <w:pStyle w:val="BookText"/>
      </w:pPr>
      <w:r>
        <w:rPr>
          <w:rFonts w:ascii="Amiri" w:hAnsi="Amiri" w:eastAsia="Amiri" w:cs="Amiri"/>
          <w:lang w:bidi="ar-SA"/>
          <w:color w:val="111111"/>
          <w:sz w:val="28"/>
          <w:szCs w:val="28"/>
          <w:rtl/>
        </w:rPr>
        <w:t xml:space="preserve">انظر القناة</w:t>
      </w:r>
    </w:p>
    <w:p>
      <w:pPr>
        <w:pStyle w:val="BookText"/>
      </w:pPr>
      <w:r>
        <w:rPr>
          <w:rFonts w:ascii="IRNazanin" w:hAnsi="IRNazanin" w:eastAsia="IRNazanin" w:cs="IRNazanin"/>
          <w:lang w:bidi="fa-IR"/>
          <w:color w:val="111111"/>
          <w:sz w:val="28"/>
          <w:szCs w:val="28"/>
          <w:rtl/>
        </w:rPr>
        <w:t xml:space="preserve">(عن الشرب ألبان الاتن -) انظر اللبن</w:t>
      </w:r>
    </w:p>
    <w:p>
      <w:pPr>
        <w:pStyle w:val="BookText"/>
      </w:pPr>
      <w:r>
        <w:rPr>
          <w:rFonts w:ascii="Amiri" w:hAnsi="Amiri" w:eastAsia="Amiri" w:cs="Amiri"/>
          <w:lang w:bidi="ar-SA"/>
          <w:color w:val="111111"/>
          <w:sz w:val="28"/>
          <w:szCs w:val="28"/>
          <w:rtl/>
        </w:rPr>
        <w:t xml:space="preserve">(عن شرب العصير -) انظر العصير</w:t>
      </w:r>
    </w:p>
    <w:p>
      <w:pPr>
        <w:pStyle w:val="BookText"/>
      </w:pPr>
      <w:r>
        <w:rPr>
          <w:rFonts w:ascii="IRNazanin" w:hAnsi="IRNazanin" w:eastAsia="IRNazanin" w:cs="IRNazanin"/>
          <w:lang w:bidi="fa-IR"/>
          <w:color w:val="111111"/>
          <w:sz w:val="28"/>
          <w:szCs w:val="28"/>
          <w:rtl/>
        </w:rPr>
        <w:t xml:space="preserve">( عن شرب الفقاع -) انظر الفقاع</w:t>
      </w:r>
    </w:p>
    <w:p>
      <w:pPr>
        <w:pStyle w:val="BookText"/>
      </w:pPr>
      <w:r>
        <w:rPr>
          <w:rFonts w:ascii="Amiri" w:hAnsi="Amiri" w:eastAsia="Amiri" w:cs="Amiri"/>
          <w:lang w:bidi="ar-SA"/>
          <w:color w:val="111111"/>
          <w:sz w:val="28"/>
          <w:szCs w:val="28"/>
          <w:rtl/>
        </w:rPr>
        <w:t xml:space="preserve">(عن الشرب بنفس واحد قال : اذا كان الذي يناولك مملوكا لك فاشرب في ثلاثة أنفاس، وان كان حرا فاشربه بنفس واحد» (غ)</w:t>
      </w:r>
    </w:p>
    <w:p>
      <w:pPr>
        <w:pStyle w:val="BookText"/>
      </w:pPr>
      <w:r>
        <w:rPr>
          <w:rFonts w:ascii="Amiri" w:hAnsi="Amiri" w:eastAsia="Amiri" w:cs="Amiri"/>
          <w:lang w:bidi="ar-SA"/>
          <w:color w:val="111111"/>
          <w:sz w:val="28"/>
          <w:szCs w:val="28"/>
          <w:rtl/>
        </w:rPr>
        <w:t xml:space="preserve">الفقيه ج3 ص 223 ب97 ح 10.</w:t>
      </w:r>
    </w:p>
    <w:p>
      <w:pPr>
        <w:pStyle w:val="BookText"/>
      </w:pPr>
      <w:r>
        <w:rPr>
          <w:rFonts w:ascii="Amiri" w:hAnsi="Amiri" w:eastAsia="Amiri" w:cs="Amiri"/>
          <w:lang w:bidi="ar-SA"/>
          <w:color w:val="111111"/>
          <w:sz w:val="28"/>
          <w:szCs w:val="28"/>
          <w:rtl/>
        </w:rPr>
        <w:t xml:space="preserve">(عن الشرب في القدح -) انظر الأواني</w:t>
      </w:r>
    </w:p>
    <w:p>
      <w:pPr>
        <w:pStyle w:val="BookText"/>
      </w:pPr>
      <w:r>
        <w:rPr>
          <w:rFonts w:ascii="Amiri" w:hAnsi="Amiri" w:eastAsia="Amiri" w:cs="Amiri"/>
          <w:lang w:bidi="ar-SA"/>
          <w:color w:val="111111"/>
          <w:sz w:val="28"/>
          <w:szCs w:val="28"/>
          <w:rtl/>
        </w:rPr>
        <w:t xml:space="preserve">(عن قناة بين قوم لكل رجل منهم شرب)</w:t>
      </w:r>
    </w:p>
    <w:p>
      <w:pPr>
        <w:pStyle w:val="BookText"/>
      </w:pPr>
      <w:r>
        <w:rPr>
          <w:rFonts w:ascii="Amiri" w:hAnsi="Amiri" w:eastAsia="Amiri" w:cs="Amiri"/>
          <w:lang w:bidi="ar-SA"/>
          <w:color w:val="111111"/>
          <w:sz w:val="28"/>
          <w:szCs w:val="28"/>
          <w:rtl/>
        </w:rPr>
        <w:t xml:space="preserve">انظر القناة</w:t>
      </w:r>
    </w:p>
    <w:p>
      <w:pPr>
        <w:pStyle w:val="BookText"/>
      </w:pPr>
      <w:r>
        <w:rPr>
          <w:rFonts w:ascii="Amiri" w:hAnsi="Amiri" w:eastAsia="Amiri" w:cs="Amiri"/>
          <w:lang w:bidi="ar-SA"/>
          <w:color w:val="111111"/>
          <w:sz w:val="28"/>
          <w:szCs w:val="28"/>
          <w:rtl/>
        </w:rPr>
        <w:t xml:space="preserve">(عن الكلب يشرب -) انظر السؤر</w:t>
      </w:r>
    </w:p>
    <w:p>
      <w:pPr>
        <w:pStyle w:val="BookText"/>
      </w:pPr>
      <w:r>
        <w:rPr>
          <w:rFonts w:ascii="IRNazanin" w:hAnsi="IRNazanin" w:eastAsia="IRNazanin" w:cs="IRNazanin"/>
          <w:lang w:bidi="fa-IR"/>
          <w:color w:val="111111"/>
          <w:sz w:val="28"/>
          <w:szCs w:val="28"/>
          <w:rtl/>
        </w:rPr>
        <w:t xml:space="preserve">(عن ماء شربت منه -) انظر السؤر</w:t>
      </w:r>
    </w:p>
    <w:p>
      <w:pPr>
        <w:pStyle w:val="BookText"/>
      </w:pPr>
      <w:r>
        <w:rPr>
          <w:rFonts w:ascii="Amiri" w:hAnsi="Amiri" w:eastAsia="Amiri" w:cs="Amiri"/>
          <w:lang w:bidi="ar-SA"/>
          <w:color w:val="111111"/>
          <w:sz w:val="28"/>
          <w:szCs w:val="28"/>
          <w:rtl/>
        </w:rPr>
        <w:t xml:space="preserve">(عن المائدة اذا شرب -) انظر المائدة</w:t>
      </w:r>
    </w:p>
    <w:p>
      <w:pPr>
        <w:pStyle w:val="BookText"/>
      </w:pPr>
      <w:r>
        <w:rPr>
          <w:rFonts w:ascii="Amiri" w:hAnsi="Amiri" w:eastAsia="Amiri" w:cs="Amiri"/>
          <w:lang w:bidi="ar-SA"/>
          <w:color w:val="111111"/>
          <w:sz w:val="28"/>
          <w:szCs w:val="28"/>
          <w:rtl/>
        </w:rPr>
        <w:t xml:space="preserve">(عن المحرم يشرب الماء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أربعة نفر كانوا يشربون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«فی امرأة حبلی شربت دواء -)</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(في امرأة شربت دواء -) انظر الجنين</w:t>
      </w:r>
    </w:p>
    <w:p>
      <w:pPr>
        <w:pStyle w:val="BookText"/>
      </w:pPr>
      <w:r>
        <w:rPr>
          <w:rFonts w:ascii="Amiri" w:hAnsi="Amiri" w:eastAsia="Amiri" w:cs="Amiri"/>
          <w:lang w:bidi="ar-SA"/>
          <w:color w:val="111111"/>
          <w:sz w:val="28"/>
          <w:szCs w:val="28"/>
          <w:rtl/>
        </w:rPr>
        <w:t xml:space="preserve">(في الاناء يشرب منه -) انظر الأواني</w:t>
      </w:r>
    </w:p>
    <w:p>
      <w:pPr>
        <w:pStyle w:val="BookText"/>
      </w:pPr>
      <w:r>
        <w:rPr>
          <w:rFonts w:ascii="Amiri" w:hAnsi="Amiri" w:eastAsia="Amiri" w:cs="Amiri"/>
          <w:lang w:bidi="ar-SA"/>
          <w:color w:val="111111"/>
          <w:sz w:val="28"/>
          <w:szCs w:val="28"/>
          <w:rtl/>
        </w:rPr>
        <w:t xml:space="preserve">(في الحائض تشرب -) انظر الوضوء</w:t>
      </w:r>
    </w:p>
    <w:p>
      <w:pPr>
        <w:pStyle w:val="BookText"/>
      </w:pPr>
      <w:r>
        <w:rPr>
          <w:rFonts w:ascii="Amiri" w:hAnsi="Amiri" w:eastAsia="Amiri" w:cs="Amiri"/>
          <w:lang w:bidi="ar-SA"/>
          <w:color w:val="111111"/>
          <w:sz w:val="28"/>
          <w:szCs w:val="28"/>
          <w:rtl/>
        </w:rPr>
        <w:t xml:space="preserve">(في رجل دخل في الاسلام فشرب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سرق أو شرب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الرجل يأكل عند غريمه أو شرب -)</w:t>
      </w:r>
    </w:p>
    <w:p>
      <w:pPr>
        <w:pStyle w:val="BookText"/>
      </w:pPr>
      <w:r>
        <w:rPr>
          <w:rFonts w:ascii="Amiri" w:hAnsi="Amiri" w:eastAsia="Amiri" w:cs="Amiri"/>
          <w:lang w:bidi="ar-SA"/>
          <w:color w:val="111111"/>
          <w:sz w:val="28"/>
          <w:szCs w:val="28"/>
          <w:rtl/>
        </w:rPr>
        <w:t xml:space="preserve">انظر الغريم</w:t>
      </w:r>
    </w:p>
    <w:p>
      <w:pPr>
        <w:pStyle w:val="BookText"/>
      </w:pPr>
      <w:r>
        <w:rPr>
          <w:rFonts w:ascii="Amiri" w:hAnsi="Amiri" w:eastAsia="Amiri" w:cs="Amiri"/>
          <w:lang w:bidi="ar-SA"/>
          <w:color w:val="111111"/>
          <w:sz w:val="28"/>
          <w:szCs w:val="28"/>
          <w:rtl/>
        </w:rPr>
        <w:t xml:space="preserve">( في شاة تشرب خمراً -) انظر الجلال</w:t>
      </w:r>
    </w:p>
    <w:p>
      <w:pPr>
        <w:pStyle w:val="BookText"/>
      </w:pPr>
      <w:r>
        <w:rPr>
          <w:rFonts w:ascii="Amiri" w:hAnsi="Amiri" w:eastAsia="Amiri" w:cs="Amiri"/>
          <w:lang w:bidi="ar-SA"/>
          <w:color w:val="111111"/>
          <w:sz w:val="28"/>
          <w:szCs w:val="28"/>
          <w:rtl/>
        </w:rPr>
        <w:t xml:space="preserve">( في شاة شربت بولا -) انظر الجلال</w:t>
      </w:r>
    </w:p>
    <w:p>
      <w:pPr>
        <w:pStyle w:val="BookText"/>
      </w:pPr>
      <w:r>
        <w:rPr>
          <w:rFonts w:ascii="Amiri" w:hAnsi="Amiri" w:eastAsia="Amiri" w:cs="Amiri"/>
          <w:lang w:bidi="ar-SA"/>
          <w:color w:val="111111"/>
          <w:sz w:val="28"/>
          <w:szCs w:val="28"/>
          <w:rtl/>
        </w:rPr>
        <w:t xml:space="preserve">( في شاة شربت خمرة -) انظر الجلال</w:t>
      </w:r>
    </w:p>
    <w:p>
      <w:pPr>
        <w:pStyle w:val="BookText"/>
      </w:pPr>
      <w:r>
        <w:rPr>
          <w:rFonts w:ascii="Amiri" w:hAnsi="Amiri" w:eastAsia="Amiri" w:cs="Amiri"/>
          <w:lang w:bidi="ar-SA"/>
          <w:color w:val="111111"/>
          <w:sz w:val="28"/>
          <w:szCs w:val="28"/>
          <w:rtl/>
        </w:rPr>
        <w:t xml:space="preserve">(في القدح او اناء يشرب فيه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«قال أبي لعمرو بن عبيد ، وبشير الرحال ، وواصل في حديث :ولا يشرب من أذن الكوز ولا من کسره ان كان فيه فانه مشرب الشياطين» (6)</w:t>
      </w:r>
    </w:p>
    <w:p>
      <w:pPr>
        <w:pStyle w:val="BookText"/>
      </w:pPr>
      <w:r>
        <w:rPr>
          <w:rFonts w:ascii="Amiri" w:hAnsi="Amiri" w:eastAsia="Amiri" w:cs="Amiri"/>
          <w:lang w:bidi="ar-SA"/>
          <w:color w:val="111111"/>
          <w:sz w:val="28"/>
          <w:szCs w:val="28"/>
          <w:rtl/>
        </w:rPr>
        <w:t xml:space="preserve">الكافي ج 6 ص 385 ك25 ب6ح6.</w:t>
      </w:r>
    </w:p>
    <w:p>
      <w:pPr>
        <w:pStyle w:val="BookText"/>
      </w:pPr>
      <w:r>
        <w:rPr>
          <w:rFonts w:ascii="IRNazanin" w:hAnsi="IRNazanin" w:eastAsia="IRNazanin" w:cs="IRNazanin"/>
          <w:lang w:bidi="fa-IR"/>
          <w:color w:val="111111"/>
          <w:sz w:val="28"/>
          <w:szCs w:val="28"/>
          <w:rtl/>
        </w:rPr>
        <w:t xml:space="preserve">( قال الله عزوجل من شرب مسکرا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«قام امیرالمؤمنین علیه السلام الى اداوة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فشرب منها وهو قائم» (6)</w:t>
      </w:r>
    </w:p>
    <w:p>
      <w:pPr>
        <w:pStyle w:val="BookText"/>
      </w:pPr>
      <w:r>
        <w:rPr>
          <w:rFonts w:ascii="IRNazanin" w:hAnsi="IRNazanin" w:eastAsia="IRNazanin" w:cs="IRNazanin"/>
          <w:lang w:bidi="fa-IR"/>
          <w:color w:val="111111"/>
          <w:sz w:val="28"/>
          <w:szCs w:val="28"/>
          <w:rtl/>
        </w:rPr>
        <w:t xml:space="preserve">الكافي ج 6 ص 383 ک24 ب 4 ح3</w:t>
      </w:r>
    </w:p>
    <w:p>
      <w:pPr>
        <w:pStyle w:val="BookText"/>
      </w:pPr>
      <w:r>
        <w:rPr>
          <w:rFonts w:ascii="IRNazanin" w:hAnsi="IRNazanin" w:eastAsia="IRNazanin" w:cs="IRNazanin"/>
          <w:lang w:bidi="fa-IR"/>
          <w:color w:val="111111"/>
          <w:sz w:val="28"/>
          <w:szCs w:val="28"/>
          <w:rtl/>
        </w:rPr>
        <w:t xml:space="preserve">(قضى اميرالمؤمنين علیه السلام في أربعة شربوا -) انظر الدية</w:t>
      </w:r>
    </w:p>
    <w:p>
      <w:pPr>
        <w:pStyle w:val="BookText"/>
      </w:pPr>
      <w:r>
        <w:rPr>
          <w:rFonts w:ascii="Amiri" w:hAnsi="Amiri" w:eastAsia="Amiri" w:cs="Amiri"/>
          <w:lang w:bidi="ar-SA"/>
          <w:color w:val="111111"/>
          <w:sz w:val="28"/>
          <w:szCs w:val="28"/>
          <w:rtl/>
        </w:rPr>
        <w:t xml:space="preserve">( قضى اميرالمؤمنين عليه السلام فيمن قتل وشرب -) انظر الحدود</w:t>
      </w:r>
    </w:p>
    <w:p>
      <w:pPr>
        <w:pStyle w:val="BookText"/>
      </w:pPr>
      <w:r>
        <w:rPr>
          <w:rFonts w:ascii="IRNazanin" w:hAnsi="IRNazanin" w:eastAsia="IRNazanin" w:cs="IRNazanin"/>
          <w:lang w:bidi="fa-IR"/>
          <w:color w:val="111111"/>
          <w:sz w:val="28"/>
          <w:szCs w:val="28"/>
          <w:rtl/>
        </w:rPr>
        <w:t xml:space="preserve">( قضى رسول الله صلی الله علیه و اله و سلم في شرب النخل -)</w:t>
      </w:r>
    </w:p>
    <w:p>
      <w:pPr>
        <w:pStyle w:val="BookText"/>
      </w:pPr>
      <w:r>
        <w:rPr>
          <w:rFonts w:ascii="Amiri" w:hAnsi="Amiri" w:eastAsia="Amiri" w:cs="Amiri"/>
          <w:lang w:bidi="ar-SA"/>
          <w:color w:val="111111"/>
          <w:sz w:val="28"/>
          <w:szCs w:val="28"/>
          <w:rtl/>
        </w:rPr>
        <w:t xml:space="preserve">انظر السيل</w:t>
      </w:r>
    </w:p>
    <w:p>
      <w:pPr>
        <w:pStyle w:val="BookText"/>
      </w:pPr>
      <w:r>
        <w:rPr>
          <w:rFonts w:ascii="Amiri" w:hAnsi="Amiri" w:eastAsia="Amiri" w:cs="Amiri"/>
          <w:lang w:bidi="ar-SA"/>
          <w:color w:val="111111"/>
          <w:sz w:val="28"/>
          <w:szCs w:val="28"/>
          <w:rtl/>
        </w:rPr>
        <w:t xml:space="preserve">( قيل لأمير المؤمنين انك تزعم أن شرب الخمر أشد -) انظر الخمر</w:t>
      </w:r>
    </w:p>
    <w:p>
      <w:pPr>
        <w:pStyle w:val="BookText"/>
      </w:pPr>
      <w:r>
        <w:rPr>
          <w:rFonts w:ascii="IRNazanin" w:hAnsi="IRNazanin" w:eastAsia="IRNazanin" w:cs="IRNazanin"/>
          <w:lang w:bidi="fa-IR"/>
          <w:color w:val="111111"/>
          <w:sz w:val="28"/>
          <w:szCs w:val="28"/>
          <w:rtl/>
        </w:rPr>
        <w:t xml:space="preserve">(كان ابو بصیر واصحابه يشربون -)</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(كان اصحاب - إلى أن قال - اشربوا في أيديكم فانها -) انظر الأواني</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اذا شرب الماء قال : الحمد لله الذي سقانا عذب زلالا ولم يسقنا ملحا أجاجا ولم يؤاخذنا بذنوبنا» (6)</w:t>
      </w:r>
    </w:p>
    <w:p>
      <w:pPr>
        <w:pStyle w:val="BookText"/>
      </w:pPr>
      <w:r>
        <w:rPr>
          <w:rFonts w:ascii="Amiri" w:hAnsi="Amiri" w:eastAsia="Amiri" w:cs="Amiri"/>
          <w:lang w:bidi="ar-SA"/>
          <w:color w:val="111111"/>
          <w:sz w:val="28"/>
          <w:szCs w:val="28"/>
          <w:rtl/>
        </w:rPr>
        <w:t xml:space="preserve">الكافي ج 6 ص 384 ك25 ب 5 ح 2.</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يشرب في الأقداح )</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Amiri" w:hAnsi="Amiri" w:eastAsia="Amiri" w:cs="Amiri"/>
          <w:lang w:bidi="ar-SA"/>
          <w:color w:val="111111"/>
          <w:sz w:val="28"/>
          <w:szCs w:val="28"/>
          <w:rtl/>
        </w:rPr>
        <w:t xml:space="preserve">(كان قوم يشربون -) انظر الدية</w:t>
      </w:r>
    </w:p>
    <w:p>
      <w:pPr>
        <w:pStyle w:val="BookText"/>
      </w:pPr>
      <w:r>
        <w:rPr>
          <w:rFonts w:ascii="IRNazanin" w:hAnsi="IRNazanin" w:eastAsia="IRNazanin" w:cs="IRNazanin"/>
          <w:lang w:bidi="fa-IR"/>
          <w:color w:val="111111"/>
          <w:sz w:val="28"/>
          <w:szCs w:val="28"/>
          <w:rtl/>
        </w:rPr>
        <w:t xml:space="preserve">(كان النبي صلی الله علیه و آله و سلم اذا شرب اللبن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IRNazanin" w:hAnsi="IRNazanin" w:eastAsia="IRNazanin" w:cs="IRNazanin"/>
          <w:lang w:bidi="fa-IR"/>
          <w:color w:val="111111"/>
          <w:sz w:val="28"/>
          <w:szCs w:val="28"/>
          <w:rtl/>
        </w:rPr>
        <w:t xml:space="preserve">(كان النبي لاصلی الله علیه و اله و سلم يعجبه أن يشرب في الاناء الشامي -) انظر الأواني</w:t>
      </w:r>
    </w:p>
    <w:p>
      <w:pPr>
        <w:pStyle w:val="BookText"/>
      </w:pPr>
      <w:r>
        <w:rPr>
          <w:rFonts w:ascii="IRNazanin" w:hAnsi="IRNazanin" w:eastAsia="IRNazanin" w:cs="IRNazanin"/>
          <w:lang w:bidi="fa-IR"/>
          <w:color w:val="111111"/>
          <w:sz w:val="28"/>
          <w:szCs w:val="28"/>
          <w:rtl/>
        </w:rPr>
        <w:t xml:space="preserve">(کره ابو عبدا عليه السلام أن يأكل الرجل بشماله او يشرب بها -) انظر الأكل</w:t>
      </w:r>
    </w:p>
    <w:p>
      <w:pPr>
        <w:pStyle w:val="BookText"/>
      </w:pPr>
      <w:r>
        <w:rPr>
          <w:rFonts w:ascii="IRNazanin" w:hAnsi="IRNazanin" w:eastAsia="IRNazanin" w:cs="IRNazanin"/>
          <w:lang w:bidi="fa-IR"/>
          <w:color w:val="111111"/>
          <w:sz w:val="28"/>
          <w:szCs w:val="28"/>
          <w:rtl/>
        </w:rPr>
        <w:t xml:space="preserve">«كنت عند أبي جعفر علیه السلام أنا وأبي فأتي بقدح من خزف فيه ماء فشرب وهو قائم ، ثم ناوله أبي فشرب منه وهو قائم، ثم ناولنيه فشربت منه وانا قائم»</w:t>
      </w:r>
    </w:p>
    <w:p>
      <w:pPr>
        <w:pStyle w:val="BookText"/>
      </w:pPr>
      <w:r>
        <w:rPr>
          <w:rFonts w:ascii="Amiri" w:hAnsi="Amiri" w:eastAsia="Amiri" w:cs="Amiri"/>
          <w:lang w:bidi="ar-SA"/>
          <w:color w:val="111111"/>
          <w:sz w:val="28"/>
          <w:szCs w:val="28"/>
          <w:rtl/>
        </w:rPr>
        <w:t xml:space="preserve">الكافي ج 6 ص 383ك 25 ب 4 ح 5.</w:t>
      </w:r>
    </w:p>
    <w:p>
      <w:pPr>
        <w:pStyle w:val="BookText"/>
      </w:pPr>
      <w:r>
        <w:rPr>
          <w:rFonts w:ascii="IRNazanin" w:hAnsi="IRNazanin" w:eastAsia="IRNazanin" w:cs="IRNazanin"/>
          <w:lang w:bidi="fa-IR"/>
          <w:color w:val="111111"/>
          <w:sz w:val="28"/>
          <w:szCs w:val="28"/>
          <w:rtl/>
        </w:rPr>
        <w:t xml:space="preserve">«كنت عند أبي عبدالله عليه السلام اذا استسقی الماء فلما شربه رأيته قد استعبر واغرورقت</w:t>
      </w:r>
      <w:r>
        <w:rPr>
          <w:rStyle w:val="FootnoteReference"/>
        </w:rPr>
        <w:footnoteReference w:id="241"/>
      </w:r>
      <w:r>
        <w:rPr>
          <w:rFonts w:ascii="IRNazanin" w:hAnsi="IRNazanin" w:eastAsia="IRNazanin" w:cs="IRNazanin"/>
          <w:lang w:bidi="fa-IR"/>
          <w:color w:val="111111"/>
          <w:sz w:val="28"/>
          <w:szCs w:val="28"/>
          <w:rtl/>
        </w:rPr>
        <w:t xml:space="preserve">عيناه بدموعه ثم قال لي : يا داود لعن الله قاتل الحسين علیه السلام وما من عبد شرب الماء فذكر الحسين علیه السلام وأهل بيته ولعن قاتله الا كتب الله عزوجل له مائة ألف حسنة، وحط عنه مائة ألف سيئة ، ورفع له مائة ألف درجة وكأنما اعتق مائة ألف نسمة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حشره الله عزوجل يوم القيامة ثلج الفؤاد»</w:t>
      </w:r>
    </w:p>
    <w:p>
      <w:pPr>
        <w:pStyle w:val="BookText"/>
      </w:pPr>
      <w:r>
        <w:rPr>
          <w:rFonts w:ascii="Amiri" w:hAnsi="Amiri" w:eastAsia="Amiri" w:cs="Amiri"/>
          <w:lang w:bidi="ar-SA"/>
          <w:color w:val="111111"/>
          <w:sz w:val="28"/>
          <w:szCs w:val="28"/>
          <w:rtl/>
        </w:rPr>
        <w:t xml:space="preserve">الكافي ج 6 ص 391ك25 ب 11 ح6.</w:t>
      </w:r>
    </w:p>
    <w:p>
      <w:pPr>
        <w:pStyle w:val="BookText"/>
      </w:pPr>
      <w:r>
        <w:rPr>
          <w:rFonts w:ascii="IRNazanin" w:hAnsi="IRNazanin" w:eastAsia="IRNazanin" w:cs="IRNazanin"/>
          <w:lang w:bidi="fa-IR"/>
          <w:color w:val="111111"/>
          <w:sz w:val="28"/>
          <w:szCs w:val="28"/>
          <w:rtl/>
        </w:rPr>
        <w:t xml:space="preserve">«كنت عند أبي عبدالله علیه السلام اذ دخل عليه عبد الملك القمي فقال له : اصلحك الله أشرب الماء وأنا قائم ؟ فقال له ان شئت ، قال : أفأ شرب بنفس واحد حتی أروى ؟ قال : ان شئت قال : فأسجد ويدي في ثوبي ؟ قال: ان شئت ، ثم قال أبو عبدالله علیه السلام، اني والله ما من هذا و شبهه أخاف عليكم»</w:t>
      </w:r>
    </w:p>
    <w:p>
      <w:pPr>
        <w:pStyle w:val="BookText"/>
      </w:pPr>
      <w:r>
        <w:rPr>
          <w:rFonts w:ascii="Amiri" w:hAnsi="Amiri" w:eastAsia="Amiri" w:cs="Amiri"/>
          <w:lang w:bidi="ar-SA"/>
          <w:color w:val="111111"/>
          <w:sz w:val="28"/>
          <w:szCs w:val="28"/>
          <w:rtl/>
        </w:rPr>
        <w:t xml:space="preserve">الكافي ج 6 ص 383 ك25ب 4 ح 4 .</w:t>
      </w:r>
    </w:p>
    <w:p>
      <w:pPr>
        <w:pStyle w:val="BookText"/>
      </w:pPr>
      <w:r>
        <w:rPr>
          <w:rFonts w:ascii="IRNazanin" w:hAnsi="IRNazanin" w:eastAsia="IRNazanin" w:cs="IRNazanin"/>
          <w:lang w:bidi="fa-IR"/>
          <w:color w:val="111111"/>
          <w:sz w:val="28"/>
          <w:szCs w:val="28"/>
          <w:rtl/>
        </w:rPr>
        <w:t xml:space="preserve">(كنت عند ابی عبدالله علیه السلام فدعا بتمر فأكل و اقبل يشرب عليه الماء - ) انظر الماء</w:t>
      </w:r>
    </w:p>
    <w:p>
      <w:pPr>
        <w:pStyle w:val="BookText"/>
      </w:pPr>
      <w:r>
        <w:rPr>
          <w:rFonts w:ascii="IRNazanin" w:hAnsi="IRNazanin" w:eastAsia="IRNazanin" w:cs="IRNazanin"/>
          <w:lang w:bidi="fa-IR"/>
          <w:color w:val="111111"/>
          <w:sz w:val="28"/>
          <w:szCs w:val="28"/>
          <w:rtl/>
        </w:rPr>
        <w:t xml:space="preserve">«كنت مع أبي عبدالله علیه السلام بالحجر فاستسقي ماء فأتي بقدح من صفر فقال رجل : ان عباد بن کثیر یکره الشرب في الصفر ، فقال : لا بأس ، وقال علیه السلام للرجل ألا سألته أذهب هو أم فضة»</w:t>
      </w:r>
    </w:p>
    <w:p>
      <w:pPr>
        <w:pStyle w:val="BookText"/>
      </w:pPr>
      <w:r>
        <w:rPr>
          <w:rFonts w:ascii="IRNazanin" w:hAnsi="IRNazanin" w:eastAsia="IRNazanin" w:cs="IRNazanin"/>
          <w:lang w:bidi="fa-IR"/>
          <w:color w:val="111111"/>
          <w:sz w:val="28"/>
          <w:szCs w:val="28"/>
          <w:rtl/>
        </w:rPr>
        <w:t xml:space="preserve">الكافي ج1 ص 385 ک25 ب6ح 4.</w:t>
      </w:r>
    </w:p>
    <w:p>
      <w:pPr>
        <w:pStyle w:val="BookText"/>
      </w:pPr>
      <w:r>
        <w:rPr>
          <w:rFonts w:ascii="IRNazanin" w:hAnsi="IRNazanin" w:eastAsia="IRNazanin" w:cs="IRNazanin"/>
          <w:lang w:bidi="fa-IR"/>
          <w:color w:val="111111"/>
          <w:sz w:val="28"/>
          <w:szCs w:val="28"/>
          <w:rtl/>
        </w:rPr>
        <w:t xml:space="preserve">(کنت مع أبي عبدالله علیه السلام فأتی برطب فجعل يأكل منه و شرب -) انظر الماء</w:t>
      </w:r>
    </w:p>
    <w:p>
      <w:pPr>
        <w:pStyle w:val="BookText"/>
      </w:pPr>
      <w:r>
        <w:rPr>
          <w:rFonts w:ascii="Amiri" w:hAnsi="Amiri" w:eastAsia="Amiri" w:cs="Amiri"/>
          <w:lang w:bidi="ar-SA"/>
          <w:color w:val="111111"/>
          <w:sz w:val="28"/>
          <w:szCs w:val="28"/>
          <w:rtl/>
        </w:rPr>
        <w:t xml:space="preserve">(لا باس بان يتوضأ مما شرب منه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(لا بأس بأن يشرب الرجل في القدح)</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Amiri" w:hAnsi="Amiri" w:eastAsia="Amiri" w:cs="Amiri"/>
          <w:lang w:bidi="ar-SA"/>
          <w:color w:val="111111"/>
          <w:sz w:val="28"/>
          <w:szCs w:val="28"/>
          <w:rtl/>
        </w:rPr>
        <w:t xml:space="preserve">(لا بأس بشرب العصير -) انظر العصير</w:t>
      </w:r>
    </w:p>
    <w:p>
      <w:pPr>
        <w:pStyle w:val="BookText"/>
      </w:pPr>
      <w:r>
        <w:rPr>
          <w:rFonts w:ascii="IRNazanin" w:hAnsi="IRNazanin" w:eastAsia="IRNazanin" w:cs="IRNazanin"/>
          <w:lang w:bidi="fa-IR"/>
          <w:color w:val="111111"/>
          <w:sz w:val="28"/>
          <w:szCs w:val="28"/>
          <w:rtl/>
        </w:rPr>
        <w:t xml:space="preserve">«لا بأس بكثرة شرب الماء على الطعام ولا تكثر منه على غيره وقال : أرایت لو أن رجلاً أكل مثل اذا وجمع يديه كلتيهما لم يضمهما ولم يفرقهما ثم لم يشرب عليه الماء كان ينشق معدته» (8)</w:t>
      </w:r>
    </w:p>
    <w:p>
      <w:pPr>
        <w:pStyle w:val="BookText"/>
      </w:pPr>
      <w:r>
        <w:rPr>
          <w:rFonts w:ascii="Amiri" w:hAnsi="Amiri" w:eastAsia="Amiri" w:cs="Amiri"/>
          <w:lang w:bidi="ar-SA"/>
          <w:color w:val="111111"/>
          <w:sz w:val="28"/>
          <w:szCs w:val="28"/>
          <w:rtl/>
        </w:rPr>
        <w:t xml:space="preserve">الكافي ج 6 ص 382ك25 ب 3 ح 3.</w:t>
      </w:r>
    </w:p>
    <w:p>
      <w:pPr>
        <w:pStyle w:val="BookText"/>
      </w:pPr>
      <w:r>
        <w:rPr>
          <w:rFonts w:ascii="IRNazanin" w:hAnsi="IRNazanin" w:eastAsia="IRNazanin" w:cs="IRNazanin"/>
          <w:lang w:bidi="fa-IR"/>
          <w:color w:val="111111"/>
          <w:sz w:val="28"/>
          <w:szCs w:val="28"/>
          <w:rtl/>
        </w:rPr>
        <w:t xml:space="preserve">(لا تشرب من البان الابل -)</w:t>
      </w:r>
    </w:p>
    <w:p>
      <w:pPr>
        <w:pStyle w:val="BookText"/>
      </w:pPr>
      <w:r>
        <w:rPr>
          <w:rFonts w:ascii="IRNazanin" w:hAnsi="IRNazanin" w:eastAsia="IRNazanin" w:cs="IRNazanin"/>
          <w:lang w:bidi="fa-IR"/>
          <w:color w:val="111111"/>
          <w:sz w:val="28"/>
          <w:szCs w:val="28"/>
          <w:rtl/>
        </w:rPr>
        <w:t xml:space="preserve">انظر الجلال</w:t>
      </w:r>
    </w:p>
    <w:p>
      <w:pPr>
        <w:pStyle w:val="BookText"/>
      </w:pPr>
      <w:r>
        <w:rPr>
          <w:rFonts w:ascii="Amiri" w:hAnsi="Amiri" w:eastAsia="Amiri" w:cs="Amiri"/>
          <w:lang w:bidi="ar-SA"/>
          <w:color w:val="111111"/>
          <w:sz w:val="28"/>
          <w:szCs w:val="28"/>
          <w:rtl/>
        </w:rPr>
        <w:t xml:space="preserve">«لا تشرب وأنت قائم، ولا تبل في ماء نقيع</w:t>
      </w:r>
      <w:r>
        <w:rPr>
          <w:rStyle w:val="FootnoteReference"/>
        </w:rPr>
        <w:footnoteReference w:id="242"/>
      </w:r>
      <w:r>
        <w:rPr>
          <w:rFonts w:ascii="IRNazanin" w:hAnsi="IRNazanin" w:eastAsia="IRNazanin" w:cs="IRNazanin"/>
          <w:lang w:bidi="fa-IR"/>
          <w:color w:val="111111"/>
          <w:sz w:val="28"/>
          <w:szCs w:val="28"/>
          <w:rtl/>
        </w:rPr>
        <w:t xml:space="preserve">ولا تطف بقبر ولا تخل في بيت وحدك ، ولا تمش في نعل واحد فان الشيطان أسرع ما يكون الى العبد اذا كان على بعض هذه الأحوال وقال : انه ما اصاب أحداً شییء على هذه الحال فكاد ان يفارقه الا أن يشاء الله عزوجل» (5 أو 6)</w:t>
      </w:r>
    </w:p>
    <w:p>
      <w:pPr>
        <w:pStyle w:val="BookText"/>
      </w:pPr>
      <w:r>
        <w:rPr>
          <w:rFonts w:ascii="IRNazanin" w:hAnsi="IRNazanin" w:eastAsia="IRNazanin" w:cs="IRNazanin"/>
          <w:lang w:bidi="fa-IR"/>
          <w:color w:val="111111"/>
          <w:sz w:val="28"/>
          <w:szCs w:val="28"/>
          <w:rtl/>
        </w:rPr>
        <w:t xml:space="preserve">الکافی ج6 ص 534 ك26ب 69 ح 8.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تشربوا الماء من ثملة الاناء ولا من عروته فان الشيطان يقعد على العروة والثلمة» (1/6)</w:t>
      </w:r>
    </w:p>
    <w:p>
      <w:pPr>
        <w:pStyle w:val="BookText"/>
      </w:pPr>
      <w:r>
        <w:rPr>
          <w:rFonts w:ascii="IRNazanin" w:hAnsi="IRNazanin" w:eastAsia="IRNazanin" w:cs="IRNazanin"/>
          <w:lang w:bidi="fa-IR"/>
          <w:color w:val="111111"/>
          <w:sz w:val="28"/>
          <w:szCs w:val="28"/>
          <w:rtl/>
        </w:rPr>
        <w:t xml:space="preserve">الكافي ج6 ص 385 ک25 ب6 ح5.</w:t>
      </w:r>
    </w:p>
    <w:p>
      <w:pPr>
        <w:pStyle w:val="BookText"/>
      </w:pPr>
      <w:r>
        <w:rPr>
          <w:rFonts w:ascii="Amiri" w:hAnsi="Amiri" w:eastAsia="Amiri" w:cs="Amiri"/>
          <w:lang w:bidi="ar-SA"/>
          <w:color w:val="111111"/>
          <w:sz w:val="28"/>
          <w:szCs w:val="28"/>
          <w:rtl/>
        </w:rPr>
        <w:t xml:space="preserve">«لا تكثر من شرب الماء فانه مادة لكل داء» (6)</w:t>
      </w:r>
    </w:p>
    <w:p>
      <w:pPr>
        <w:pStyle w:val="BookText"/>
      </w:pPr>
      <w:r>
        <w:rPr>
          <w:rFonts w:ascii="IRNazanin" w:hAnsi="IRNazanin" w:eastAsia="IRNazanin" w:cs="IRNazanin"/>
          <w:lang w:bidi="fa-IR"/>
          <w:color w:val="111111"/>
          <w:sz w:val="28"/>
          <w:szCs w:val="28"/>
          <w:rtl/>
        </w:rPr>
        <w:t xml:space="preserve">الکافی ج6 ص 382 ك25 ب3 ح 4.</w:t>
      </w:r>
    </w:p>
    <w:p>
      <w:pPr>
        <w:pStyle w:val="BookText"/>
      </w:pPr>
      <w:r>
        <w:rPr>
          <w:rFonts w:ascii="Amiri" w:hAnsi="Amiri" w:eastAsia="Amiri" w:cs="Amiri"/>
          <w:lang w:bidi="ar-SA"/>
          <w:color w:val="111111"/>
          <w:sz w:val="28"/>
          <w:szCs w:val="28"/>
          <w:rtl/>
        </w:rPr>
        <w:t xml:space="preserve">(لا يشرب احدكم الدواء -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 يشرب الرجل وهو قائم» (6/م)</w:t>
      </w:r>
    </w:p>
    <w:p>
      <w:pPr>
        <w:pStyle w:val="BookText"/>
      </w:pPr>
      <w:r>
        <w:rPr>
          <w:rFonts w:ascii="Amiri" w:hAnsi="Amiri" w:eastAsia="Amiri" w:cs="Amiri"/>
          <w:lang w:bidi="ar-SA"/>
          <w:color w:val="111111"/>
          <w:sz w:val="28"/>
          <w:szCs w:val="28"/>
          <w:rtl/>
        </w:rPr>
        <w:t xml:space="preserve">التهذيب ج 9 ص 95 ب 2 ح 147.</w:t>
      </w:r>
    </w:p>
    <w:p>
      <w:pPr>
        <w:pStyle w:val="BookText"/>
      </w:pPr>
      <w:r>
        <w:rPr>
          <w:rFonts w:ascii="IRNazanin" w:hAnsi="IRNazanin" w:eastAsia="IRNazanin" w:cs="IRNazanin"/>
          <w:lang w:bidi="fa-IR"/>
          <w:color w:val="111111"/>
          <w:sz w:val="28"/>
          <w:szCs w:val="28"/>
          <w:rtl/>
        </w:rPr>
        <w:t xml:space="preserve">الاستبصار ج 4 ص 92ب 58 ح 1.</w:t>
      </w:r>
    </w:p>
    <w:p>
      <w:pPr>
        <w:pStyle w:val="BookText"/>
      </w:pPr>
      <w:r>
        <w:rPr>
          <w:rFonts w:ascii="Amiri" w:hAnsi="Amiri" w:eastAsia="Amiri" w:cs="Amiri"/>
          <w:lang w:bidi="ar-SA"/>
          <w:color w:val="111111"/>
          <w:sz w:val="28"/>
          <w:szCs w:val="28"/>
          <w:rtl/>
        </w:rPr>
        <w:t xml:space="preserve">(لا يشرب الشارب حين - ) انظر الخمر</w:t>
      </w:r>
    </w:p>
    <w:p>
      <w:pPr>
        <w:pStyle w:val="BookText"/>
      </w:pPr>
      <w:r>
        <w:rPr>
          <w:rFonts w:ascii="Amiri" w:hAnsi="Amiri" w:eastAsia="Amiri" w:cs="Amiri"/>
          <w:lang w:bidi="ar-SA"/>
          <w:color w:val="111111"/>
          <w:sz w:val="28"/>
          <w:szCs w:val="28"/>
          <w:rtl/>
        </w:rPr>
        <w:t xml:space="preserve">(لا يشرب من البان الابل -) انظر الجلال</w:t>
      </w:r>
    </w:p>
    <w:p>
      <w:pPr>
        <w:pStyle w:val="BookText"/>
      </w:pPr>
      <w:r>
        <w:rPr>
          <w:rFonts w:ascii="Amiri" w:hAnsi="Amiri" w:eastAsia="Amiri" w:cs="Amiri"/>
          <w:lang w:bidi="ar-SA"/>
          <w:color w:val="111111"/>
          <w:sz w:val="28"/>
          <w:szCs w:val="28"/>
          <w:rtl/>
        </w:rPr>
        <w:t xml:space="preserve">«لا يشربن أحدكم الماء من عند عروة الاناء فانه مجتمع الوسخ» (6 - م)</w:t>
      </w:r>
    </w:p>
    <w:p>
      <w:pPr>
        <w:pStyle w:val="BookText"/>
      </w:pPr>
      <w:r>
        <w:rPr>
          <w:rFonts w:ascii="IRNazanin" w:hAnsi="IRNazanin" w:eastAsia="IRNazanin" w:cs="IRNazanin"/>
          <w:lang w:bidi="fa-IR"/>
          <w:color w:val="111111"/>
          <w:sz w:val="28"/>
          <w:szCs w:val="28"/>
          <w:rtl/>
        </w:rPr>
        <w:t xml:space="preserve">الفقيه ج 4 ص 2 ب 1ذیل ح1.</w:t>
      </w:r>
    </w:p>
    <w:p>
      <w:pPr>
        <w:pStyle w:val="BookText"/>
      </w:pPr>
      <w:r>
        <w:rPr>
          <w:rFonts w:ascii="Amiri" w:hAnsi="Amiri" w:eastAsia="Amiri" w:cs="Amiri"/>
          <w:lang w:bidi="ar-SA"/>
          <w:color w:val="111111"/>
          <w:sz w:val="28"/>
          <w:szCs w:val="28"/>
          <w:rtl/>
        </w:rPr>
        <w:t xml:space="preserve">(لا ينبغي الشرب في آنية -)</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IRNazanin" w:hAnsi="IRNazanin" w:eastAsia="IRNazanin" w:cs="IRNazanin"/>
          <w:lang w:bidi="fa-IR"/>
          <w:color w:val="111111"/>
          <w:sz w:val="28"/>
          <w:szCs w:val="28"/>
          <w:rtl/>
        </w:rPr>
        <w:t xml:space="preserve">(لم يكن رسول الله صلی الله علیه و اله و سلم يأكل طعاماً ولا يشرب شراباً -) انظر اللبن</w:t>
      </w:r>
    </w:p>
    <w:p>
      <w:pPr>
        <w:pStyle w:val="BookText"/>
      </w:pPr>
      <w:r>
        <w:rPr>
          <w:rFonts w:ascii="Amiri" w:hAnsi="Amiri" w:eastAsia="Amiri" w:cs="Amiri"/>
          <w:lang w:bidi="ar-SA"/>
          <w:color w:val="111111"/>
          <w:sz w:val="28"/>
          <w:szCs w:val="28"/>
          <w:rtl/>
        </w:rPr>
        <w:t xml:space="preserve">( ليس أحد يغص بشرب اللبن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Amiri" w:hAnsi="Amiri" w:eastAsia="Amiri" w:cs="Amiri"/>
          <w:lang w:bidi="ar-SA"/>
          <w:color w:val="111111"/>
          <w:sz w:val="28"/>
          <w:szCs w:val="28"/>
          <w:rtl/>
        </w:rPr>
        <w:t xml:space="preserve">(ليس في شرب النبيذ -) انظر النبيذ</w:t>
      </w:r>
    </w:p>
    <w:p>
      <w:pPr>
        <w:pStyle w:val="BookText"/>
      </w:pPr>
      <w:r>
        <w:rPr>
          <w:rFonts w:ascii="Amiri" w:hAnsi="Amiri" w:eastAsia="Amiri" w:cs="Amiri"/>
          <w:lang w:bidi="ar-SA"/>
          <w:color w:val="111111"/>
          <w:sz w:val="28"/>
          <w:szCs w:val="28"/>
          <w:rtl/>
        </w:rPr>
        <w:t xml:space="preserve">ليس مني من شرب مسكراً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(ما تقول في شرب الفقاع - ) انظر الفقاع</w:t>
      </w:r>
    </w:p>
    <w:p>
      <w:pPr>
        <w:pStyle w:val="BookText"/>
      </w:pPr>
      <w:r>
        <w:rPr>
          <w:rFonts w:ascii="IRNazanin" w:hAnsi="IRNazanin" w:eastAsia="IRNazanin" w:cs="IRNazanin"/>
          <w:lang w:bidi="fa-IR"/>
          <w:color w:val="111111"/>
          <w:sz w:val="28"/>
          <w:szCs w:val="28"/>
          <w:rtl/>
        </w:rPr>
        <w:t xml:space="preserve">(ما عصى الله عزوجل بشییء أشد من شرب الخمر -) انظر الخمر</w:t>
      </w:r>
    </w:p>
    <w:p>
      <w:pPr>
        <w:pStyle w:val="BookText"/>
      </w:pPr>
      <w:r>
        <w:rPr>
          <w:rFonts w:ascii="IRNazanin" w:hAnsi="IRNazanin" w:eastAsia="IRNazanin" w:cs="IRNazanin"/>
          <w:lang w:bidi="fa-IR"/>
          <w:color w:val="111111"/>
          <w:sz w:val="28"/>
          <w:szCs w:val="28"/>
          <w:rtl/>
        </w:rPr>
        <w:t xml:space="preserve">(ما من عبد شرب الماء وذكر الحسين عليه السلام - ) تقدم تحت عنوان (كنت عند ابی عبدالله اذا الخ)</w:t>
      </w:r>
    </w:p>
    <w:p>
      <w:pPr>
        <w:pStyle w:val="BookText"/>
      </w:pPr>
      <w:r>
        <w:rPr>
          <w:rFonts w:ascii="Amiri" w:hAnsi="Amiri" w:eastAsia="Amiri" w:cs="Amiri"/>
          <w:lang w:bidi="ar-SA"/>
          <w:color w:val="111111"/>
          <w:sz w:val="28"/>
          <w:szCs w:val="28"/>
          <w:rtl/>
        </w:rPr>
        <w:t xml:space="preserve">( ما من عبد يشرب المسكر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ما يمنعك من شرب البان البقر - ) يأتي في اللبن تحت عنوان ( شكوت الخ)</w:t>
      </w:r>
    </w:p>
    <w:p>
      <w:pPr>
        <w:pStyle w:val="BookText"/>
      </w:pPr>
      <w:r>
        <w:rPr>
          <w:rFonts w:ascii="IRNazanin" w:hAnsi="IRNazanin" w:eastAsia="IRNazanin" w:cs="IRNazanin"/>
          <w:lang w:bidi="fa-IR"/>
          <w:color w:val="111111"/>
          <w:sz w:val="28"/>
          <w:szCs w:val="28"/>
          <w:rtl/>
        </w:rPr>
        <w:t xml:space="preserve">(مر النبي صلی الله علیه و اله و سلم يقوم يشربون الماء -)</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IRNazanin" w:hAnsi="IRNazanin" w:eastAsia="IRNazanin" w:cs="IRNazanin"/>
          <w:lang w:bidi="fa-IR"/>
          <w:color w:val="111111"/>
          <w:sz w:val="28"/>
          <w:szCs w:val="28"/>
          <w:rtl/>
        </w:rPr>
        <w:t xml:space="preserve">( من شرب خمراً حتى -) انظر الخمر</w:t>
      </w:r>
    </w:p>
    <w:p>
      <w:pPr>
        <w:pStyle w:val="BookText"/>
      </w:pPr>
      <w:r>
        <w:rPr>
          <w:rFonts w:ascii="IRNazanin" w:hAnsi="IRNazanin" w:eastAsia="IRNazanin" w:cs="IRNazanin"/>
          <w:lang w:bidi="fa-IR"/>
          <w:color w:val="111111"/>
          <w:sz w:val="28"/>
          <w:szCs w:val="28"/>
          <w:rtl/>
        </w:rPr>
        <w:t xml:space="preserve">( من شرب الخمر بعد اذ -) انظر الخمر</w:t>
      </w:r>
    </w:p>
    <w:p>
      <w:pPr>
        <w:pStyle w:val="BookText"/>
      </w:pPr>
      <w:r>
        <w:rPr>
          <w:rFonts w:ascii="IRNazanin" w:hAnsi="IRNazanin" w:eastAsia="IRNazanin" w:cs="IRNazanin"/>
          <w:lang w:bidi="fa-IR"/>
          <w:color w:val="111111"/>
          <w:sz w:val="28"/>
          <w:szCs w:val="28"/>
          <w:rtl/>
        </w:rPr>
        <w:t xml:space="preserve">( من شرب خمر بعد أن -) انظر الخمر</w:t>
      </w:r>
    </w:p>
    <w:p>
      <w:pPr>
        <w:pStyle w:val="BookText"/>
      </w:pPr>
      <w:r>
        <w:rPr>
          <w:rFonts w:ascii="Amiri" w:hAnsi="Amiri" w:eastAsia="Amiri" w:cs="Amiri"/>
          <w:lang w:bidi="ar-SA"/>
          <w:color w:val="111111"/>
          <w:sz w:val="28"/>
          <w:szCs w:val="28"/>
          <w:rtl/>
        </w:rPr>
        <w:t xml:space="preserve">( من شرب الخمر بعد ما -) انظر الاكفاء</w:t>
      </w:r>
    </w:p>
    <w:p>
      <w:pPr>
        <w:pStyle w:val="BookText"/>
      </w:pPr>
      <w:r>
        <w:rPr>
          <w:rFonts w:ascii="IRNazanin" w:hAnsi="IRNazanin" w:eastAsia="IRNazanin" w:cs="IRNazanin"/>
          <w:lang w:bidi="fa-IR"/>
          <w:color w:val="111111"/>
          <w:sz w:val="28"/>
          <w:szCs w:val="28"/>
          <w:rtl/>
        </w:rPr>
        <w:t xml:space="preserve">(من شرب الخمر خرج من الايمان - ) يأتي في الكبائر تحت عنوان ( من زنی خرج الخ)</w:t>
      </w:r>
    </w:p>
    <w:p>
      <w:pPr>
        <w:pStyle w:val="BookText"/>
      </w:pPr>
      <w:r>
        <w:rPr>
          <w:rFonts w:ascii="IRNazanin" w:hAnsi="IRNazanin" w:eastAsia="IRNazanin" w:cs="IRNazanin"/>
          <w:lang w:bidi="fa-IR"/>
          <w:color w:val="111111"/>
          <w:sz w:val="28"/>
          <w:szCs w:val="28"/>
          <w:rtl/>
        </w:rPr>
        <w:t xml:space="preserve">( من شرب الخمر فاجلدوه -)</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6" w:name="pg14668_171073"/>
    <w:bookmarkEnd w:id="66"/>
    <w:p>
      <w:pPr>
        <w:pStyle w:val="BookText"/>
      </w:pPr>
      <w:r>
        <w:rPr>
          <w:rFonts w:ascii="Amiri" w:hAnsi="Amiri" w:eastAsia="Amiri" w:cs="Amiri"/>
          <w:lang w:bidi="ar-SA"/>
          <w:color w:val="111111"/>
          <w:sz w:val="28"/>
          <w:szCs w:val="28"/>
          <w:rtl/>
        </w:rPr>
        <w:t xml:space="preserve">( من شرب الخمر فسكر -) انظر الخمر</w:t>
      </w:r>
    </w:p>
    <w:p>
      <w:pPr>
        <w:pStyle w:val="BookText"/>
      </w:pPr>
      <w:r>
        <w:rPr>
          <w:rFonts w:ascii="Amiri" w:hAnsi="Amiri" w:eastAsia="Amiri" w:cs="Amiri"/>
          <w:lang w:bidi="ar-SA"/>
          <w:color w:val="111111"/>
          <w:sz w:val="28"/>
          <w:szCs w:val="28"/>
          <w:rtl/>
        </w:rPr>
        <w:t xml:space="preserve">( من شرب الخمر لم يقبل - ) انظر الخمر</w:t>
      </w:r>
    </w:p>
    <w:p>
      <w:pPr>
        <w:pStyle w:val="BookText"/>
      </w:pPr>
      <w:r>
        <w:rPr>
          <w:rFonts w:ascii="Amiri" w:hAnsi="Amiri" w:eastAsia="Amiri" w:cs="Amiri"/>
          <w:lang w:bidi="ar-SA"/>
          <w:color w:val="111111"/>
          <w:sz w:val="28"/>
          <w:szCs w:val="28"/>
          <w:rtl/>
        </w:rPr>
        <w:t xml:space="preserve">( من شرب السويق -) انظر السويق</w:t>
      </w:r>
    </w:p>
    <w:p>
      <w:pPr>
        <w:pStyle w:val="BookText"/>
      </w:pPr>
      <w:r>
        <w:rPr>
          <w:rFonts w:ascii="Amiri" w:hAnsi="Amiri" w:eastAsia="Amiri" w:cs="Amiri"/>
          <w:lang w:bidi="ar-SA"/>
          <w:color w:val="111111"/>
          <w:sz w:val="28"/>
          <w:szCs w:val="28"/>
          <w:rtl/>
        </w:rPr>
        <w:t xml:space="preserve">( من شرب شربة خمر فاجلدوه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من شرب شربة خمر لم يقبل -)</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 من شرب شربة من خمر -) انظر الخمر</w:t>
      </w:r>
    </w:p>
    <w:p>
      <w:pPr>
        <w:pStyle w:val="BookText"/>
      </w:pPr>
      <w:r>
        <w:rPr>
          <w:rFonts w:ascii="Amiri" w:hAnsi="Amiri" w:eastAsia="Amiri" w:cs="Amiri"/>
          <w:lang w:bidi="ar-SA"/>
          <w:color w:val="111111"/>
          <w:sz w:val="28"/>
          <w:szCs w:val="28"/>
          <w:rtl/>
        </w:rPr>
        <w:t xml:space="preserve">( من شرب مسكراً -) انظر الخمر</w:t>
      </w:r>
    </w:p>
    <w:p>
      <w:pPr>
        <w:pStyle w:val="BookText"/>
      </w:pPr>
      <w:r>
        <w:rPr>
          <w:rFonts w:ascii="Amiri" w:hAnsi="Amiri" w:eastAsia="Amiri" w:cs="Amiri"/>
          <w:lang w:bidi="ar-SA"/>
          <w:color w:val="111111"/>
          <w:sz w:val="28"/>
          <w:szCs w:val="28"/>
          <w:rtl/>
        </w:rPr>
        <w:t xml:space="preserve">( من شرب المسكر -) انظر الخمر</w:t>
      </w:r>
    </w:p>
    <w:p>
      <w:pPr>
        <w:pStyle w:val="BookText"/>
      </w:pPr>
      <w:r>
        <w:rPr>
          <w:rFonts w:ascii="IRNazanin" w:hAnsi="IRNazanin" w:eastAsia="IRNazanin" w:cs="IRNazanin"/>
          <w:lang w:bidi="fa-IR"/>
          <w:color w:val="111111"/>
          <w:sz w:val="28"/>
          <w:szCs w:val="28"/>
          <w:rtl/>
        </w:rPr>
        <w:t xml:space="preserve">( من شرب من الخمر -) انظر الخمر</w:t>
      </w:r>
    </w:p>
    <w:p>
      <w:pPr>
        <w:pStyle w:val="BookText"/>
      </w:pPr>
      <w:r>
        <w:rPr>
          <w:rFonts w:ascii="Amiri" w:hAnsi="Amiri" w:eastAsia="Amiri" w:cs="Amiri"/>
          <w:lang w:bidi="ar-SA"/>
          <w:color w:val="111111"/>
          <w:sz w:val="28"/>
          <w:szCs w:val="28"/>
          <w:rtl/>
        </w:rPr>
        <w:t xml:space="preserve">( من شرب النبيذ -) انظر النبيذ</w:t>
      </w:r>
    </w:p>
    <w:p>
      <w:pPr>
        <w:pStyle w:val="BookText"/>
      </w:pPr>
      <w:r>
        <w:rPr>
          <w:rFonts w:ascii="IRNazanin" w:hAnsi="IRNazanin" w:eastAsia="IRNazanin" w:cs="IRNazanin"/>
          <w:lang w:bidi="fa-IR"/>
          <w:color w:val="111111"/>
          <w:sz w:val="28"/>
          <w:szCs w:val="28"/>
          <w:rtl/>
        </w:rPr>
        <w:t xml:space="preserve">( من صام فنسی فأكل وشرب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«نهی أن یشرب الماء كما تشرب البهائم» (6 - م)</w:t>
      </w:r>
    </w:p>
    <w:p>
      <w:pPr>
        <w:pStyle w:val="BookText"/>
      </w:pPr>
      <w:r>
        <w:rPr>
          <w:rFonts w:ascii="IRNazanin" w:hAnsi="IRNazanin" w:eastAsia="IRNazanin" w:cs="IRNazanin"/>
          <w:lang w:bidi="fa-IR"/>
          <w:color w:val="111111"/>
          <w:sz w:val="28"/>
          <w:szCs w:val="28"/>
          <w:rtl/>
        </w:rPr>
        <w:t xml:space="preserve">الفقيه ج 4 ص 5 ب 1 ذیل ح 1.</w:t>
      </w:r>
    </w:p>
    <w:p>
      <w:pPr>
        <w:pStyle w:val="BookText"/>
      </w:pPr>
      <w:r>
        <w:rPr>
          <w:rFonts w:ascii="IRNazanin" w:hAnsi="IRNazanin" w:eastAsia="IRNazanin" w:cs="IRNazanin"/>
          <w:lang w:bidi="fa-IR"/>
          <w:color w:val="111111"/>
          <w:sz w:val="28"/>
          <w:szCs w:val="28"/>
          <w:rtl/>
        </w:rPr>
        <w:t xml:space="preserve">«نهی عن الشرب في آنية الذهب والفضة» (6 - م)</w:t>
      </w:r>
    </w:p>
    <w:p>
      <w:pPr>
        <w:pStyle w:val="BookText"/>
      </w:pPr>
      <w:r>
        <w:rPr>
          <w:rFonts w:ascii="IRNazanin" w:hAnsi="IRNazanin" w:eastAsia="IRNazanin" w:cs="IRNazanin"/>
          <w:lang w:bidi="fa-IR"/>
          <w:color w:val="111111"/>
          <w:sz w:val="28"/>
          <w:szCs w:val="28"/>
          <w:rtl/>
        </w:rPr>
        <w:t xml:space="preserve">الفقيه ج 4 ص4ب 1 ذیل ح1.</w:t>
      </w:r>
    </w:p>
    <w:p>
      <w:pPr>
        <w:pStyle w:val="BookText"/>
      </w:pPr>
      <w:r>
        <w:rPr>
          <w:rFonts w:ascii="IRNazanin" w:hAnsi="IRNazanin" w:eastAsia="IRNazanin" w:cs="IRNazanin"/>
          <w:lang w:bidi="fa-IR"/>
          <w:color w:val="111111"/>
          <w:sz w:val="28"/>
          <w:szCs w:val="28"/>
          <w:rtl/>
        </w:rPr>
        <w:t xml:space="preserve">(واذا شرب الرجل الخمر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(وشرب الخمر -) انظر الخمر</w:t>
      </w:r>
    </w:p>
    <w:p>
      <w:pPr>
        <w:pStyle w:val="BookText"/>
      </w:pPr>
      <w:r>
        <w:rPr>
          <w:rFonts w:ascii="Amiri" w:hAnsi="Amiri" w:eastAsia="Amiri" w:cs="Amiri"/>
          <w:lang w:bidi="ar-SA"/>
          <w:color w:val="111111"/>
          <w:sz w:val="28"/>
          <w:szCs w:val="28"/>
          <w:rtl/>
        </w:rPr>
        <w:t xml:space="preserve">«والنطاف شرب الماء ليس لك اذا استغنيث عنه ان تبيعه جارك تدعه له» (6 -م)</w:t>
      </w:r>
    </w:p>
    <w:p>
      <w:pPr>
        <w:pStyle w:val="BookText"/>
      </w:pPr>
      <w:r>
        <w:rPr>
          <w:rFonts w:ascii="IRNazanin" w:hAnsi="IRNazanin" w:eastAsia="IRNazanin" w:cs="IRNazanin"/>
          <w:lang w:bidi="fa-IR"/>
          <w:color w:val="111111"/>
          <w:sz w:val="28"/>
          <w:szCs w:val="28"/>
          <w:rtl/>
        </w:rPr>
        <w:t xml:space="preserve">التهذيب ج 7 ص 143 ب 10 ذیل ح20.</w:t>
      </w:r>
    </w:p>
    <w:p>
      <w:pPr>
        <w:pStyle w:val="BookText"/>
      </w:pPr>
      <w:r>
        <w:rPr>
          <w:rFonts w:ascii="Amiri" w:hAnsi="Amiri" w:eastAsia="Amiri" w:cs="Amiri"/>
          <w:lang w:bidi="ar-SA"/>
          <w:color w:val="111111"/>
          <w:sz w:val="28"/>
          <w:szCs w:val="28"/>
          <w:rtl/>
        </w:rPr>
        <w:t xml:space="preserve">( هل نشرب ونحن في الطواف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(هل يشرب سؤر -) انظر السؤر</w:t>
      </w:r>
    </w:p>
    <w:p>
      <w:pPr>
        <w:pStyle w:val="BookText"/>
      </w:pPr>
      <w:r>
        <w:rPr>
          <w:rFonts w:ascii="IRNazanin" w:hAnsi="IRNazanin" w:eastAsia="IRNazanin" w:cs="IRNazanin"/>
          <w:lang w:bidi="fa-IR"/>
          <w:color w:val="111111"/>
          <w:sz w:val="28"/>
          <w:szCs w:val="28"/>
          <w:rtl/>
        </w:rPr>
        <w:t xml:space="preserve">(یا داود لعن الله قاتل الحسين - ) تقدم تحت عنوان (كنت عند أبي عبدالله الخ)</w:t>
      </w:r>
    </w:p>
    <w:p>
      <w:pPr>
        <w:pStyle w:val="BookText"/>
      </w:pPr>
      <w:r>
        <w:rPr>
          <w:rFonts w:ascii="IRNazanin" w:hAnsi="IRNazanin" w:eastAsia="IRNazanin" w:cs="IRNazanin"/>
          <w:lang w:bidi="fa-IR"/>
          <w:color w:val="111111"/>
          <w:sz w:val="28"/>
          <w:szCs w:val="28"/>
          <w:rtl/>
        </w:rPr>
        <w:t xml:space="preserve">( يكون لي الغلام فیشرب الخمر -)</w:t>
      </w:r>
    </w:p>
    <w:p>
      <w:pPr>
        <w:pStyle w:val="BookText"/>
      </w:pPr>
      <w:r>
        <w:rPr>
          <w:rFonts w:ascii="IRNazanin" w:hAnsi="IRNazanin" w:eastAsia="IRNazanin" w:cs="IRNazanin"/>
          <w:lang w:bidi="fa-IR"/>
          <w:color w:val="111111"/>
          <w:sz w:val="28"/>
          <w:szCs w:val="28"/>
          <w:rtl/>
        </w:rPr>
        <w:t xml:space="preserve">انظر العتق</w:t>
      </w:r>
    </w:p>
    <w:p>
      <w:pPr>
        <w:pStyle w:val="Heading3"/>
      </w:pPr>
      <w:bookmarkStart w:id="344" w:name="_Toc235"/>
      <w:r>
        <w:t>«الشربة»</w:t>
      </w:r>
      <w:bookmarkEnd w:id="344"/>
    </w:p>
    <w:p>
      <w:pPr>
        <w:pStyle w:val="BookText"/>
      </w:pPr>
      <w:r>
        <w:rPr>
          <w:rFonts w:ascii="Amiri" w:hAnsi="Amiri" w:eastAsia="Amiri" w:cs="Amiri"/>
          <w:lang w:bidi="ar-SA"/>
          <w:color w:val="111111"/>
          <w:sz w:val="28"/>
          <w:szCs w:val="28"/>
          <w:rtl/>
        </w:rPr>
        <w:t xml:space="preserve">( ان الرجل منكم ليشرب الشربة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 ان الرجل يشرب الشربة - )</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 صل رحمك ولو بشربة - ) انظر الرحم</w:t>
      </w:r>
    </w:p>
    <w:p>
      <w:pPr>
        <w:pStyle w:val="Heading3"/>
      </w:pPr>
      <w:bookmarkStart w:id="345" w:name="_Toc236"/>
      <w:r>
        <w:t>«الشرج»</w:t>
      </w:r>
      <w:bookmarkEnd w:id="345"/>
    </w:p>
    <w:p>
      <w:pPr>
        <w:pStyle w:val="BookText"/>
      </w:pPr>
      <w:r>
        <w:rPr>
          <w:rFonts w:ascii="IRNazanin" w:hAnsi="IRNazanin" w:eastAsia="IRNazanin" w:cs="IRNazanin"/>
          <w:lang w:bidi="fa-IR"/>
          <w:color w:val="111111"/>
          <w:sz w:val="28"/>
          <w:szCs w:val="28"/>
          <w:rtl/>
        </w:rPr>
        <w:t xml:space="preserve">*«الشرج»</w:t>
      </w:r>
      <w:r>
        <w:rPr>
          <w:rStyle w:val="FootnoteReference"/>
        </w:rPr>
        <w:footnoteReference w:id="243"/>
      </w:r>
    </w:p>
    <w:p>
      <w:pPr>
        <w:pStyle w:val="BookText"/>
      </w:pPr>
      <w:r>
        <w:rPr>
          <w:rFonts w:ascii="Amiri" w:hAnsi="Amiri" w:eastAsia="Amiri" w:cs="Amiri"/>
          <w:lang w:bidi="ar-SA"/>
          <w:color w:val="111111"/>
          <w:sz w:val="28"/>
          <w:szCs w:val="28"/>
          <w:rtl/>
        </w:rPr>
        <w:t xml:space="preserve">في الاستنجاء يغسل ماظهر على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14668_171075"/>
    <w:bookmarkEnd w:id="67"/>
    <w:p>
      <w:pPr>
        <w:pStyle w:val="BookText"/>
      </w:pPr>
      <w:r>
        <w:rPr>
          <w:rFonts w:ascii="IRNazanin" w:hAnsi="IRNazanin" w:eastAsia="IRNazanin" w:cs="IRNazanin"/>
          <w:lang w:bidi="fa-IR"/>
          <w:color w:val="111111"/>
          <w:sz w:val="28"/>
          <w:szCs w:val="28"/>
          <w:rtl/>
        </w:rPr>
        <w:t xml:space="preserve">الشرج -)</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 يستنجي ويغسل ما ظهر منه على الشرج -) انظر الاستنجاء</w:t>
      </w:r>
    </w:p>
    <w:p>
      <w:pPr>
        <w:pStyle w:val="Heading3"/>
      </w:pPr>
      <w:bookmarkStart w:id="346" w:name="_Toc237"/>
      <w:r>
        <w:t>«الشرجب»</w:t>
      </w:r>
      <w:bookmarkEnd w:id="346"/>
    </w:p>
    <w:p>
      <w:pPr>
        <w:pStyle w:val="BookText"/>
      </w:pPr>
      <w:r>
        <w:rPr>
          <w:rFonts w:ascii="IRNazanin" w:hAnsi="IRNazanin" w:eastAsia="IRNazanin" w:cs="IRNazanin"/>
          <w:lang w:bidi="fa-IR"/>
          <w:color w:val="111111"/>
          <w:sz w:val="28"/>
          <w:szCs w:val="28"/>
          <w:rtl/>
        </w:rPr>
        <w:t xml:space="preserve">*«الشرجب»</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(بینا أبي وأنا في الطواف اذا أقبل رجل شرجب -) نظر الطواف</w:t>
      </w:r>
    </w:p>
    <w:p>
      <w:pPr>
        <w:pStyle w:val="Heading3"/>
      </w:pPr>
      <w:bookmarkStart w:id="347" w:name="_Toc238"/>
      <w:r>
        <w:t>«الشرح»</w:t>
      </w:r>
      <w:bookmarkEnd w:id="347"/>
    </w:p>
    <w:p>
      <w:pPr>
        <w:pStyle w:val="BookText"/>
      </w:pPr>
      <w:r>
        <w:rPr>
          <w:rFonts w:ascii="Amiri" w:hAnsi="Amiri" w:eastAsia="Amiri" w:cs="Amiri"/>
          <w:lang w:bidi="ar-SA"/>
          <w:color w:val="111111"/>
          <w:sz w:val="28"/>
          <w:szCs w:val="28"/>
          <w:rtl/>
        </w:rPr>
        <w:t xml:space="preserve">(ان القلب ليتجلجل - إلى أن قال - يشرح صدره -) انظر القلب</w:t>
      </w:r>
    </w:p>
    <w:p>
      <w:pPr>
        <w:pStyle w:val="BookText"/>
      </w:pPr>
      <w:r>
        <w:rPr>
          <w:rFonts w:ascii="Amiri" w:hAnsi="Amiri" w:eastAsia="Amiri" w:cs="Amiri"/>
          <w:lang w:bidi="ar-SA"/>
          <w:color w:val="111111"/>
          <w:sz w:val="28"/>
          <w:szCs w:val="28"/>
          <w:rtl/>
        </w:rPr>
        <w:t xml:space="preserve">(ان الله عزوجل اذا أراد - إلى أن قال - فمن يرد الله أن يهديه يشرح صدره -)</w:t>
      </w:r>
    </w:p>
    <w:p>
      <w:pPr>
        <w:pStyle w:val="BookText"/>
      </w:pPr>
      <w:r>
        <w:rPr>
          <w:rFonts w:ascii="Amiri" w:hAnsi="Amiri" w:eastAsia="Amiri" w:cs="Amiri"/>
          <w:lang w:bidi="ar-SA"/>
          <w:color w:val="111111"/>
          <w:sz w:val="28"/>
          <w:szCs w:val="28"/>
          <w:rtl/>
        </w:rPr>
        <w:t xml:space="preserve">انظر التوحيد</w:t>
      </w:r>
    </w:p>
    <w:p>
      <w:pPr>
        <w:pStyle w:val="Heading3"/>
      </w:pPr>
      <w:bookmarkStart w:id="348" w:name="_Toc239"/>
      <w:r>
        <w:t>«شرحبيل الكندى»(3)</w:t>
      </w:r>
      <w:bookmarkEnd w:id="348"/>
    </w:p>
    <w:p>
      <w:pPr>
        <w:pStyle w:val="BookText"/>
      </w:pPr>
      <w:r>
        <w:rPr>
          <w:rFonts w:ascii="Amiri" w:hAnsi="Amiri" w:eastAsia="Amiri" w:cs="Amiri"/>
          <w:lang w:bidi="ar-SA"/>
          <w:color w:val="111111"/>
          <w:sz w:val="28"/>
          <w:szCs w:val="28"/>
          <w:rtl/>
        </w:rPr>
        <w:t xml:space="preserve">(اذا اردت امراً -) انظر الحاجة</w:t>
      </w:r>
    </w:p>
    <w:p>
      <w:pPr>
        <w:pStyle w:val="BookText"/>
      </w:pPr>
      <w:r>
        <w:rPr>
          <w:rFonts w:ascii="Amiri" w:hAnsi="Amiri" w:eastAsia="Amiri" w:cs="Amiri"/>
          <w:lang w:bidi="ar-SA"/>
          <w:color w:val="111111"/>
          <w:sz w:val="28"/>
          <w:szCs w:val="28"/>
          <w:rtl/>
        </w:rPr>
        <w:t xml:space="preserve">(في المرأة الحامل -) انظر السفر جل</w:t>
      </w:r>
    </w:p>
    <w:p>
      <w:pPr>
        <w:pStyle w:val="BookText"/>
      </w:pPr>
      <w:r>
        <w:rPr>
          <w:rFonts w:ascii="Amiri" w:hAnsi="Amiri" w:eastAsia="Amiri" w:cs="Amiri"/>
          <w:lang w:bidi="ar-SA"/>
          <w:color w:val="111111"/>
          <w:sz w:val="28"/>
          <w:szCs w:val="28"/>
          <w:rtl/>
        </w:rPr>
        <w:t xml:space="preserve">(كيف تعرف الطامث ) انظر الحيض</w:t>
      </w:r>
    </w:p>
    <w:p>
      <w:pPr>
        <w:pStyle w:val="Heading3"/>
      </w:pPr>
      <w:bookmarkStart w:id="349" w:name="_Toc240"/>
      <w:r>
        <w:t>«الشرد»</w:t>
      </w:r>
      <w:bookmarkEnd w:id="349"/>
    </w:p>
    <w:p>
      <w:pPr>
        <w:pStyle w:val="BookText"/>
      </w:pPr>
      <w:r>
        <w:rPr>
          <w:rFonts w:ascii="Amiri" w:hAnsi="Amiri" w:eastAsia="Amiri" w:cs="Amiri"/>
          <w:lang w:bidi="ar-SA"/>
          <w:color w:val="111111"/>
          <w:sz w:val="28"/>
          <w:szCs w:val="28"/>
          <w:rtl/>
        </w:rPr>
        <w:t xml:space="preserve">( أن رجلاً شرد له بعيران - ) انظر الضمان</w:t>
      </w:r>
    </w:p>
    <w:p>
      <w:pPr>
        <w:pStyle w:val="BookText"/>
      </w:pPr>
      <w:r>
        <w:rPr>
          <w:rFonts w:ascii="IRNazanin" w:hAnsi="IRNazanin" w:eastAsia="IRNazanin" w:cs="IRNazanin"/>
          <w:lang w:bidi="fa-IR"/>
          <w:color w:val="111111"/>
          <w:sz w:val="28"/>
          <w:szCs w:val="28"/>
          <w:rtl/>
        </w:rPr>
        <w:t xml:space="preserve">( قضی امیرالمؤمنین علیه السلام في امرأة زنت وشردت -) انظر الحدود</w:t>
      </w:r>
    </w:p>
    <w:p>
      <w:pPr>
        <w:pStyle w:val="Heading3"/>
      </w:pPr>
      <w:bookmarkStart w:id="350" w:name="_Toc241"/>
      <w:r>
        <w:t>«الشرذمة»</w:t>
      </w:r>
      <w:bookmarkEnd w:id="350"/>
    </w:p>
    <w:p>
      <w:pPr>
        <w:pStyle w:val="BookText"/>
      </w:pPr>
      <w:r>
        <w:rPr>
          <w:rFonts w:ascii="Amiri" w:hAnsi="Amiri" w:eastAsia="Amiri" w:cs="Amiri"/>
          <w:lang w:bidi="ar-SA"/>
          <w:color w:val="111111"/>
          <w:sz w:val="28"/>
          <w:szCs w:val="28"/>
          <w:rtl/>
        </w:rPr>
        <w:t xml:space="preserve">*«الشرذمة»</w:t>
      </w:r>
      <w:r>
        <w:rPr>
          <w:rStyle w:val="FootnoteReference"/>
        </w:rPr>
        <w:footnoteReference w:id="245"/>
      </w:r>
    </w:p>
    <w:p>
      <w:pPr>
        <w:pStyle w:val="BookText"/>
      </w:pPr>
      <w:r>
        <w:rPr>
          <w:rFonts w:ascii="Amiri" w:hAnsi="Amiri" w:eastAsia="Amiri" w:cs="Amiri"/>
          <w:lang w:bidi="ar-SA"/>
          <w:color w:val="111111"/>
          <w:sz w:val="28"/>
          <w:szCs w:val="28"/>
          <w:rtl/>
        </w:rPr>
        <w:t xml:space="preserve">( يا أبا محمد ان عندنا - إلى أن قال - اللهم ان هؤلاء، لشرذمة قليلون -)</w:t>
      </w:r>
    </w:p>
    <w:p>
      <w:pPr>
        <w:pStyle w:val="BookText"/>
      </w:pPr>
      <w:r>
        <w:rPr>
          <w:rFonts w:ascii="Amiri" w:hAnsi="Amiri" w:eastAsia="Amiri" w:cs="Amiri"/>
          <w:lang w:bidi="ar-SA"/>
          <w:color w:val="111111"/>
          <w:sz w:val="28"/>
          <w:szCs w:val="28"/>
          <w:rtl/>
        </w:rPr>
        <w:t xml:space="preserve">انظر الحجة</w:t>
      </w:r>
    </w:p>
    <w:p>
      <w:pPr>
        <w:pStyle w:val="Heading3"/>
      </w:pPr>
      <w:bookmarkStart w:id="351" w:name="_Toc242"/>
      <w:r>
        <w:t>«الشرط»</w:t>
      </w:r>
      <w:bookmarkEnd w:id="351"/>
    </w:p>
    <w:p>
      <w:pPr>
        <w:pStyle w:val="BookText"/>
      </w:pPr>
      <w:r>
        <w:rPr>
          <w:rFonts w:ascii="IRNazanin" w:hAnsi="IRNazanin" w:eastAsia="IRNazanin" w:cs="IRNazanin"/>
          <w:lang w:bidi="fa-IR"/>
          <w:color w:val="111111"/>
          <w:sz w:val="28"/>
          <w:szCs w:val="28"/>
          <w:rtl/>
        </w:rPr>
        <w:t xml:space="preserve">انظر الشروط</w:t>
      </w:r>
    </w:p>
    <w:p>
      <w:pPr>
        <w:pStyle w:val="Heading3"/>
      </w:pPr>
      <w:bookmarkStart w:id="352" w:name="_Toc243"/>
      <w:r>
        <w:t>«الشرطان»</w:t>
      </w:r>
      <w:bookmarkEnd w:id="352"/>
    </w:p>
    <w:p>
      <w:pPr>
        <w:pStyle w:val="BookText"/>
      </w:pPr>
      <w:r>
        <w:rPr>
          <w:rFonts w:ascii="IRNazanin" w:hAnsi="IRNazanin" w:eastAsia="IRNazanin" w:cs="IRNazanin"/>
          <w:lang w:bidi="fa-IR"/>
          <w:color w:val="111111"/>
          <w:sz w:val="28"/>
          <w:szCs w:val="28"/>
          <w:rtl/>
        </w:rPr>
        <w:t xml:space="preserve">( بعث رسول الله صلی الله علیه و اله و سلم- إلى أن قال - عن شرطين في بيع -) انظر البيع</w:t>
      </w:r>
    </w:p>
    <w:p>
      <w:pPr>
        <w:pStyle w:val="BookText"/>
      </w:pPr>
      <w:r>
        <w:rPr>
          <w:rFonts w:ascii="Amiri" w:hAnsi="Amiri" w:eastAsia="Amiri" w:cs="Amiri"/>
          <w:lang w:bidi="ar-SA"/>
          <w:color w:val="111111"/>
          <w:sz w:val="28"/>
          <w:szCs w:val="28"/>
          <w:rtl/>
        </w:rPr>
        <w:t xml:space="preserve">(الرجل يتزوج المرأة متعة فيتزوجها -إلى أن قال - لا يجوز شرطان في شرط)</w:t>
      </w:r>
    </w:p>
    <w:p>
      <w:pPr>
        <w:pStyle w:val="BookText"/>
      </w:pPr>
      <w:r>
        <w:rPr>
          <w:rFonts w:ascii="Amiri" w:hAnsi="Amiri" w:eastAsia="Amiri" w:cs="Amiri"/>
          <w:lang w:bidi="ar-SA"/>
          <w:color w:val="111111"/>
          <w:sz w:val="28"/>
          <w:szCs w:val="28"/>
          <w:rtl/>
        </w:rPr>
        <w:t xml:space="preserve">انظر المتعة</w:t>
      </w:r>
    </w:p>
    <w:p>
      <w:pPr>
        <w:pStyle w:val="Heading3"/>
      </w:pPr>
      <w:bookmarkStart w:id="353" w:name="_Toc244"/>
      <w:r>
        <w:t>«الشرطة»</w:t>
      </w:r>
      <w:bookmarkEnd w:id="353"/>
    </w:p>
    <w:p>
      <w:pPr>
        <w:pStyle w:val="BookText"/>
      </w:pPr>
      <w:r>
        <w:rPr>
          <w:rFonts w:ascii="Amiri" w:hAnsi="Amiri" w:eastAsia="Amiri" w:cs="Amiri"/>
          <w:lang w:bidi="ar-SA"/>
          <w:color w:val="111111"/>
          <w:sz w:val="28"/>
          <w:szCs w:val="28"/>
          <w:rtl/>
        </w:rPr>
        <w:t xml:space="preserve">( الله يتوفي الانفس - إلى أن قال -بمنزلة صاحب الشرطة -) انظر الموت</w:t>
      </w:r>
    </w:p>
    <w:p>
      <w:pPr>
        <w:pStyle w:val="Heading3"/>
      </w:pPr>
      <w:bookmarkStart w:id="354" w:name="_Toc245"/>
      <w:r>
        <w:t>«شرطة الخميس»</w:t>
      </w:r>
      <w:bookmarkEnd w:id="354"/>
    </w:p>
    <w:p>
      <w:pPr>
        <w:pStyle w:val="BookText"/>
      </w:pPr>
      <w:r>
        <w:rPr>
          <w:rFonts w:ascii="Amiri" w:hAnsi="Amiri" w:eastAsia="Amiri" w:cs="Amiri"/>
          <w:lang w:bidi="ar-SA"/>
          <w:color w:val="111111"/>
          <w:sz w:val="28"/>
          <w:szCs w:val="28"/>
          <w:rtl/>
        </w:rPr>
        <w:t xml:space="preserve">*«شرطة الخميس»</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(أتی امیرالمؤمنین علیه السلام- إلى أن قال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14668_171077"/>
    <w:bookmarkEnd w:id="68"/>
    <w:p>
      <w:pPr>
        <w:pStyle w:val="BookText"/>
      </w:pPr>
      <w:r>
        <w:rPr>
          <w:rFonts w:ascii="Amiri" w:hAnsi="Amiri" w:eastAsia="Amiri" w:cs="Amiri"/>
          <w:lang w:bidi="ar-SA"/>
          <w:color w:val="111111"/>
          <w:sz w:val="28"/>
          <w:szCs w:val="28"/>
          <w:rtl/>
        </w:rPr>
        <w:t xml:space="preserve">فوكل بهم شرطة الخميس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 دخل - یا قنبر ادع لي شرطة الخميس -)</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IRNazanin" w:hAnsi="IRNazanin" w:eastAsia="IRNazanin" w:cs="IRNazanin"/>
          <w:lang w:bidi="fa-IR"/>
          <w:color w:val="111111"/>
          <w:sz w:val="28"/>
          <w:szCs w:val="28"/>
          <w:rtl/>
        </w:rPr>
        <w:t xml:space="preserve">( رأيت امیرالمؤمنين عليه السلام في شرطة الخميس -) انظر الحجة</w:t>
      </w:r>
    </w:p>
    <w:p>
      <w:pPr>
        <w:pStyle w:val="BookText"/>
      </w:pPr>
      <w:r>
        <w:rPr>
          <w:rFonts w:ascii="IRNazanin" w:hAnsi="IRNazanin" w:eastAsia="IRNazanin" w:cs="IRNazanin"/>
          <w:lang w:bidi="fa-IR"/>
          <w:color w:val="111111"/>
          <w:sz w:val="28"/>
          <w:szCs w:val="28"/>
          <w:rtl/>
        </w:rPr>
        <w:t xml:space="preserve">(لقد قضى - إلى أن قال - یا قنبر ادع لي شرطة الخميس -) انظر الحيل في الأحكام</w:t>
      </w:r>
    </w:p>
    <w:p>
      <w:pPr>
        <w:pStyle w:val="Heading3"/>
      </w:pPr>
      <w:bookmarkStart w:id="355" w:name="_Toc246"/>
      <w:r>
        <w:t>«الشرطی»</w:t>
      </w:r>
      <w:bookmarkEnd w:id="355"/>
    </w:p>
    <w:p>
      <w:pPr>
        <w:pStyle w:val="BookText"/>
      </w:pPr>
      <w:r>
        <w:rPr>
          <w:rFonts w:ascii="Amiri" w:hAnsi="Amiri" w:eastAsia="Amiri" w:cs="Amiri"/>
          <w:lang w:bidi="ar-SA"/>
          <w:color w:val="111111"/>
          <w:sz w:val="28"/>
          <w:szCs w:val="28"/>
          <w:rtl/>
        </w:rPr>
        <w:t xml:space="preserve">(خلق الله الجنة - إلى أن قال - لا يدخلها مد من خمر ولا نمام ولا ديوث ولا شرطي -)</w:t>
      </w:r>
    </w:p>
    <w:p>
      <w:pPr>
        <w:pStyle w:val="BookText"/>
      </w:pPr>
      <w:r>
        <w:rPr>
          <w:rFonts w:ascii="Amiri" w:hAnsi="Amiri" w:eastAsia="Amiri" w:cs="Amiri"/>
          <w:lang w:bidi="ar-SA"/>
          <w:color w:val="111111"/>
          <w:sz w:val="28"/>
          <w:szCs w:val="28"/>
          <w:rtl/>
        </w:rPr>
        <w:t xml:space="preserve">انظر الحجة</w:t>
      </w:r>
    </w:p>
    <w:p>
      <w:pPr>
        <w:pStyle w:val="Heading3"/>
      </w:pPr>
      <w:bookmarkStart w:id="356" w:name="_Toc247"/>
      <w:r>
        <w:t>«الشرعة»</w:t>
      </w:r>
      <w:bookmarkEnd w:id="356"/>
    </w:p>
    <w:p>
      <w:pPr>
        <w:pStyle w:val="BookText"/>
      </w:pPr>
      <w:r>
        <w:rPr>
          <w:rFonts w:ascii="IRNazanin" w:hAnsi="IRNazanin" w:eastAsia="IRNazanin" w:cs="IRNazanin"/>
          <w:lang w:bidi="fa-IR"/>
          <w:color w:val="111111"/>
          <w:sz w:val="28"/>
          <w:szCs w:val="28"/>
          <w:rtl/>
        </w:rPr>
        <w:t xml:space="preserve">(ان ناساً تکلموا - إلى أن قال - شرعة و منهاجاً والشرعة -) انظر الاسلام</w:t>
      </w:r>
    </w:p>
    <w:p>
      <w:pPr>
        <w:pStyle w:val="Heading3"/>
      </w:pPr>
      <w:bookmarkStart w:id="357" w:name="_Toc248"/>
      <w:r>
        <w:t>«الشرف»</w:t>
      </w:r>
      <w:bookmarkEnd w:id="357"/>
    </w:p>
    <w:p>
      <w:pPr>
        <w:pStyle w:val="BookText"/>
      </w:pPr>
      <w:r>
        <w:rPr>
          <w:rFonts w:ascii="Amiri" w:hAnsi="Amiri" w:eastAsia="Amiri" w:cs="Amiri"/>
          <w:lang w:bidi="ar-SA"/>
          <w:color w:val="111111"/>
          <w:sz w:val="28"/>
          <w:szCs w:val="28"/>
          <w:rtl/>
        </w:rPr>
        <w:t xml:space="preserve">( اشدت به إلى أن قال - جئت أسألك عن ثلاث عن الشرف وعن -)</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IRNazanin" w:hAnsi="IRNazanin" w:eastAsia="IRNazanin" w:cs="IRNazanin"/>
          <w:lang w:bidi="fa-IR"/>
          <w:color w:val="111111"/>
          <w:sz w:val="28"/>
          <w:szCs w:val="28"/>
          <w:rtl/>
        </w:rPr>
        <w:t xml:space="preserve">( أن حب الشرف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(شرف المؤمن صلاة الليل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(شرف المؤمن صلاته بالليل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(شرف المؤمن قيام الليل -)</w:t>
      </w:r>
    </w:p>
    <w:p>
      <w:pPr>
        <w:pStyle w:val="BookText"/>
      </w:pPr>
      <w:r>
        <w:rPr>
          <w:rFonts w:ascii="IRNazanin" w:hAnsi="IRNazanin" w:eastAsia="IRNazanin" w:cs="IRNazanin"/>
          <w:lang w:bidi="fa-IR"/>
          <w:color w:val="111111"/>
          <w:sz w:val="28"/>
          <w:szCs w:val="28"/>
          <w:rtl/>
        </w:rPr>
        <w:t xml:space="preserve">انظر الاستغناء</w:t>
      </w:r>
    </w:p>
    <w:p>
      <w:pPr>
        <w:pStyle w:val="BookText"/>
      </w:pPr>
      <w:r>
        <w:rPr>
          <w:rFonts w:ascii="IRNazanin" w:hAnsi="IRNazanin" w:eastAsia="IRNazanin" w:cs="IRNazanin"/>
          <w:lang w:bidi="fa-IR"/>
          <w:color w:val="111111"/>
          <w:sz w:val="28"/>
          <w:szCs w:val="28"/>
          <w:rtl/>
        </w:rPr>
        <w:t xml:space="preserve">(كنت بالمدينة - إلى أن قال - عن الصعود لنشرف على قبر النبي صلی الله علیه و اله و سلم-)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(لاشرف أعلى من الاسلام -)</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IRNazanin" w:hAnsi="IRNazanin" w:eastAsia="IRNazanin" w:cs="IRNazanin"/>
          <w:lang w:bidi="fa-IR"/>
          <w:color w:val="111111"/>
          <w:sz w:val="28"/>
          <w:szCs w:val="28"/>
          <w:rtl/>
        </w:rPr>
        <w:t xml:space="preserve">(مجالسة اهل الدین شرف الدنيا والآخرة -) انظر العلم</w:t>
      </w:r>
    </w:p>
    <w:p>
      <w:pPr>
        <w:pStyle w:val="BookText"/>
      </w:pPr>
      <w:r>
        <w:rPr>
          <w:rFonts w:ascii="IRNazanin" w:hAnsi="IRNazanin" w:eastAsia="IRNazanin" w:cs="IRNazanin"/>
          <w:lang w:bidi="fa-IR"/>
          <w:color w:val="111111"/>
          <w:sz w:val="28"/>
          <w:szCs w:val="28"/>
          <w:rtl/>
        </w:rPr>
        <w:t xml:space="preserve">( من شرف الرجل أن -) انظر الزاد</w:t>
      </w:r>
    </w:p>
    <w:p>
      <w:pPr>
        <w:pStyle w:val="Heading3"/>
      </w:pPr>
      <w:bookmarkStart w:id="358" w:name="_Toc249"/>
      <w:r>
        <w:t>«شرفة»</w:t>
      </w:r>
      <w:bookmarkEnd w:id="358"/>
    </w:p>
    <w:p>
      <w:pPr>
        <w:pStyle w:val="BookText"/>
      </w:pPr>
      <w:r>
        <w:rPr>
          <w:rFonts w:ascii="IRNazanin" w:hAnsi="IRNazanin" w:eastAsia="IRNazanin" w:cs="IRNazanin"/>
          <w:lang w:bidi="fa-IR"/>
          <w:color w:val="111111"/>
          <w:sz w:val="28"/>
          <w:szCs w:val="28"/>
          <w:rtl/>
        </w:rPr>
        <w:t xml:space="preserve">(كنت مع أبي جعفر علیه السلام في مسجد الرسول الله صلی الله علیه و اله و سلم فسقط شرفة-) انظر الصدقة</w:t>
      </w:r>
    </w:p>
    <w:p>
      <w:pPr>
        <w:pStyle w:val="Heading3"/>
      </w:pPr>
      <w:bookmarkStart w:id="359" w:name="_Toc250"/>
      <w:r>
        <w:t>«الشرق»</w:t>
      </w:r>
      <w:bookmarkEnd w:id="359"/>
    </w:p>
    <w:p>
      <w:pPr>
        <w:pStyle w:val="BookText"/>
      </w:pPr>
      <w:r>
        <w:rPr>
          <w:rFonts w:ascii="Amiri" w:hAnsi="Amiri" w:eastAsia="Amiri" w:cs="Amiri"/>
          <w:lang w:bidi="ar-SA"/>
          <w:color w:val="111111"/>
          <w:sz w:val="28"/>
          <w:szCs w:val="28"/>
          <w:rtl/>
        </w:rPr>
        <w:t xml:space="preserve">(ثم افض حين يشرق -) انظر الافاضة</w:t>
      </w:r>
    </w:p>
    <w:p>
      <w:pPr>
        <w:pStyle w:val="Heading3"/>
      </w:pPr>
      <w:bookmarkStart w:id="360" w:name="_Toc251"/>
      <w:r>
        <w:t>«الشرقية»</w:t>
      </w:r>
      <w:bookmarkEnd w:id="360"/>
    </w:p>
    <w:p>
      <w:pPr>
        <w:pStyle w:val="BookText"/>
      </w:pPr>
      <w:r>
        <w:rPr>
          <w:rFonts w:ascii="Amiri" w:hAnsi="Amiri" w:eastAsia="Amiri" w:cs="Amiri"/>
          <w:lang w:bidi="ar-SA"/>
          <w:color w:val="111111"/>
          <w:sz w:val="28"/>
          <w:szCs w:val="28"/>
          <w:rtl/>
        </w:rPr>
        <w:t xml:space="preserve">(الله نور السماوات - إلى أن قال - زيتونة لا شرقية ولا -) انظر الحجة</w:t>
      </w:r>
    </w:p>
    <w:p>
      <w:pPr>
        <w:pStyle w:val="BookText"/>
      </w:pPr>
      <w:r>
        <w:rPr>
          <w:rFonts w:ascii="IRNazanin" w:hAnsi="IRNazanin" w:eastAsia="IRNazanin" w:cs="IRNazanin"/>
          <w:lang w:bidi="fa-IR"/>
          <w:color w:val="111111"/>
          <w:sz w:val="28"/>
          <w:szCs w:val="28"/>
          <w:rtl/>
        </w:rPr>
        <w:t xml:space="preserve">(سألتني امرأة - إلى أن قال - زیتونة لا شرقية ولا-) انظر الحدود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14668_171079"/>
    <w:bookmarkEnd w:id="69"/>
    <w:p>
      <w:pPr>
        <w:pStyle w:val="Heading3"/>
      </w:pPr>
      <w:bookmarkStart w:id="361" w:name="_Toc252"/>
      <w:r>
        <w:t>«الشرك»</w:t>
      </w:r>
      <w:bookmarkEnd w:id="361"/>
    </w:p>
    <w:p>
      <w:pPr>
        <w:pStyle w:val="BookText"/>
      </w:pPr>
      <w:r>
        <w:rPr>
          <w:rFonts w:ascii="IRNazanin" w:hAnsi="IRNazanin" w:eastAsia="IRNazanin" w:cs="IRNazanin"/>
          <w:lang w:bidi="fa-IR"/>
          <w:color w:val="111111"/>
          <w:sz w:val="28"/>
          <w:szCs w:val="28"/>
          <w:rtl/>
        </w:rPr>
        <w:t xml:space="preserve">( اتخذوا أحبارهم -) انظر العلم</w:t>
      </w:r>
    </w:p>
    <w:p>
      <w:pPr>
        <w:pStyle w:val="BookText"/>
      </w:pPr>
      <w:r>
        <w:rPr>
          <w:rFonts w:ascii="Amiri" w:hAnsi="Amiri" w:eastAsia="Amiri" w:cs="Amiri"/>
          <w:lang w:bidi="ar-SA"/>
          <w:color w:val="111111"/>
          <w:sz w:val="28"/>
          <w:szCs w:val="28"/>
          <w:rtl/>
        </w:rPr>
        <w:t xml:space="preserve">(أدنى الشرك -) انظر البدعة</w:t>
      </w:r>
    </w:p>
    <w:p>
      <w:pPr>
        <w:pStyle w:val="BookText"/>
      </w:pPr>
      <w:r>
        <w:rPr>
          <w:rFonts w:ascii="Amiri" w:hAnsi="Amiri" w:eastAsia="Amiri" w:cs="Amiri"/>
          <w:lang w:bidi="ar-SA"/>
          <w:color w:val="111111"/>
          <w:sz w:val="28"/>
          <w:szCs w:val="28"/>
          <w:rtl/>
        </w:rPr>
        <w:t xml:space="preserve">( اعلموا عباد الله أن أهل الشرك -)</w:t>
      </w:r>
    </w:p>
    <w:p>
      <w:pPr>
        <w:pStyle w:val="BookText"/>
      </w:pPr>
      <w:r>
        <w:rPr>
          <w:rFonts w:ascii="Amiri" w:hAnsi="Amiri" w:eastAsia="Amiri" w:cs="Amiri"/>
          <w:lang w:bidi="ar-SA"/>
          <w:color w:val="111111"/>
          <w:sz w:val="28"/>
          <w:szCs w:val="28"/>
          <w:rtl/>
        </w:rPr>
        <w:t xml:space="preserve">انظر اهل الشرك</w:t>
      </w:r>
    </w:p>
    <w:p>
      <w:pPr>
        <w:pStyle w:val="BookText"/>
      </w:pPr>
      <w:r>
        <w:rPr>
          <w:rFonts w:ascii="Amiri" w:hAnsi="Amiri" w:eastAsia="Amiri" w:cs="Amiri"/>
          <w:lang w:bidi="ar-SA"/>
          <w:color w:val="111111"/>
          <w:sz w:val="28"/>
          <w:szCs w:val="28"/>
          <w:rtl/>
        </w:rPr>
        <w:t xml:space="preserve">( اقرأ - إلى أن قال - فانها براءة من الشرك -) انظر الفراش</w:t>
      </w:r>
    </w:p>
    <w:p>
      <w:pPr>
        <w:pStyle w:val="BookText"/>
      </w:pPr>
      <w:r>
        <w:rPr>
          <w:rFonts w:ascii="Amiri" w:hAnsi="Amiri" w:eastAsia="Amiri" w:cs="Amiri"/>
          <w:lang w:bidi="ar-SA"/>
          <w:color w:val="111111"/>
          <w:sz w:val="28"/>
          <w:szCs w:val="28"/>
          <w:rtl/>
        </w:rPr>
        <w:t xml:space="preserve">(اكبر الكبائر سبع الشرك بالله -)</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IRNazanin" w:hAnsi="IRNazanin" w:eastAsia="IRNazanin" w:cs="IRNazanin"/>
          <w:lang w:bidi="fa-IR"/>
          <w:color w:val="111111"/>
          <w:sz w:val="28"/>
          <w:szCs w:val="28"/>
          <w:rtl/>
        </w:rPr>
        <w:t xml:space="preserve">( اكبر الكبائر الشرك بالله - ) يأتي في الكبائر تحت عنوان ( دخل عمرو بن عبید الخ)</w:t>
      </w:r>
    </w:p>
    <w:p>
      <w:pPr>
        <w:pStyle w:val="BookText"/>
      </w:pPr>
      <w:r>
        <w:rPr>
          <w:rFonts w:ascii="Amiri" w:hAnsi="Amiri" w:eastAsia="Amiri" w:cs="Amiri"/>
          <w:lang w:bidi="ar-SA"/>
          <w:color w:val="111111"/>
          <w:sz w:val="28"/>
          <w:szCs w:val="28"/>
          <w:rtl/>
        </w:rPr>
        <w:t xml:space="preserve">( اللهم لا اله الا انت لا اعبد الا اياك ولا اشرك -) انظر الدعاء</w:t>
      </w:r>
    </w:p>
    <w:p>
      <w:pPr>
        <w:pStyle w:val="BookText"/>
      </w:pPr>
      <w:r>
        <w:rPr>
          <w:rFonts w:ascii="IRNazanin" w:hAnsi="IRNazanin" w:eastAsia="IRNazanin" w:cs="IRNazanin"/>
          <w:lang w:bidi="fa-IR"/>
          <w:color w:val="111111"/>
          <w:sz w:val="28"/>
          <w:szCs w:val="28"/>
          <w:rtl/>
        </w:rPr>
        <w:t xml:space="preserve">«أمر الناس بمعرفتنا والرد الينا والتسليم لنا ثم قال : وان صاموا وصلوا وشهدوا أن لا اله الا الله وجعلوا في أنفسهم أن لا يردوا الينا كانوا بذلك مشرکین» (6)</w:t>
      </w:r>
    </w:p>
    <w:p>
      <w:pPr>
        <w:pStyle w:val="BookText"/>
      </w:pPr>
      <w:r>
        <w:rPr>
          <w:rFonts w:ascii="Amiri" w:hAnsi="Amiri" w:eastAsia="Amiri" w:cs="Amiri"/>
          <w:lang w:bidi="ar-SA"/>
          <w:color w:val="111111"/>
          <w:sz w:val="28"/>
          <w:szCs w:val="28"/>
          <w:rtl/>
        </w:rPr>
        <w:t xml:space="preserve">الكافي ج 2 ص 398 ك5 ب 169 ح 5.</w:t>
      </w:r>
    </w:p>
    <w:p>
      <w:pPr>
        <w:pStyle w:val="BookText"/>
      </w:pPr>
      <w:r>
        <w:rPr>
          <w:rFonts w:ascii="IRNazanin" w:hAnsi="IRNazanin" w:eastAsia="IRNazanin" w:cs="IRNazanin"/>
          <w:lang w:bidi="fa-IR"/>
          <w:color w:val="111111"/>
          <w:sz w:val="28"/>
          <w:szCs w:val="28"/>
          <w:rtl/>
        </w:rPr>
        <w:t xml:space="preserve">(أن رجلاً اتى النبي صلی الله علیه و اله و سلم فقال يا رسول الله اوصيني فقال لا تشرك بالله -)</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 ان الروم - إلى أن قال - انما أخرجوهم من الشرك الى دار السلام -) انظر السبي</w:t>
      </w:r>
    </w:p>
    <w:p>
      <w:pPr>
        <w:pStyle w:val="BookText"/>
      </w:pPr>
      <w:r>
        <w:rPr>
          <w:rFonts w:ascii="Amiri" w:hAnsi="Amiri" w:eastAsia="Amiri" w:cs="Amiri"/>
          <w:lang w:bidi="ar-SA"/>
          <w:color w:val="111111"/>
          <w:sz w:val="28"/>
          <w:szCs w:val="28"/>
          <w:rtl/>
        </w:rPr>
        <w:t xml:space="preserve">(ان الكبائر - إلى أن قال - فأما الشرك بالله العظيم -) انظر الكبائر</w:t>
      </w:r>
    </w:p>
    <w:p>
      <w:pPr>
        <w:pStyle w:val="BookText"/>
      </w:pPr>
      <w:r>
        <w:rPr>
          <w:rFonts w:ascii="Amiri" w:hAnsi="Amiri" w:eastAsia="Amiri" w:cs="Amiri"/>
          <w:lang w:bidi="ar-SA"/>
          <w:color w:val="111111"/>
          <w:sz w:val="28"/>
          <w:szCs w:val="28"/>
          <w:rtl/>
        </w:rPr>
        <w:t xml:space="preserve">(ان الكبائر - إلى أن قال - فاولها الشرك بالله العظيم -) انظر الكبائر</w:t>
      </w:r>
    </w:p>
    <w:p>
      <w:pPr>
        <w:pStyle w:val="BookText"/>
      </w:pPr>
      <w:r>
        <w:rPr>
          <w:rFonts w:ascii="Amiri" w:hAnsi="Amiri" w:eastAsia="Amiri" w:cs="Amiri"/>
          <w:lang w:bidi="ar-SA"/>
          <w:color w:val="111111"/>
          <w:sz w:val="28"/>
          <w:szCs w:val="28"/>
          <w:rtl/>
        </w:rPr>
        <w:t xml:space="preserve">( ان الله لا يغفر أن يشرك به - )</w:t>
      </w:r>
    </w:p>
    <w:p>
      <w:pPr>
        <w:pStyle w:val="BookText"/>
      </w:pPr>
      <w:r>
        <w:rPr>
          <w:rFonts w:ascii="Amiri" w:hAnsi="Amiri" w:eastAsia="Amiri" w:cs="Amiri"/>
          <w:lang w:bidi="ar-SA"/>
          <w:color w:val="111111"/>
          <w:sz w:val="28"/>
          <w:szCs w:val="28"/>
          <w:rtl/>
        </w:rPr>
        <w:t xml:space="preserve">انظر الشيعة و الكبائر</w:t>
      </w:r>
    </w:p>
    <w:p>
      <w:pPr>
        <w:pStyle w:val="BookText"/>
      </w:pPr>
      <w:r>
        <w:rPr>
          <w:rFonts w:ascii="Amiri" w:hAnsi="Amiri" w:eastAsia="Amiri" w:cs="Amiri"/>
          <w:lang w:bidi="ar-SA"/>
          <w:color w:val="111111"/>
          <w:sz w:val="28"/>
          <w:szCs w:val="28"/>
          <w:rtl/>
        </w:rPr>
        <w:t xml:space="preserve">(أي الأعمال ابغض الى الله عزوجل فقال الشرك بالله -) انظر اصول الكفر</w:t>
      </w:r>
    </w:p>
    <w:p>
      <w:pPr>
        <w:pStyle w:val="BookText"/>
      </w:pPr>
      <w:r>
        <w:rPr>
          <w:rFonts w:ascii="Amiri" w:hAnsi="Amiri" w:eastAsia="Amiri" w:cs="Amiri"/>
          <w:lang w:bidi="ar-SA"/>
          <w:color w:val="111111"/>
          <w:sz w:val="28"/>
          <w:szCs w:val="28"/>
          <w:rtl/>
        </w:rPr>
        <w:t xml:space="preserve">(ذاك شرك فقلت سبحان الله - ) يأتي في العقيقة تحت عنوان ( ان رسول الله الخ)</w:t>
      </w:r>
    </w:p>
    <w:p>
      <w:pPr>
        <w:pStyle w:val="BookText"/>
      </w:pPr>
      <w:r>
        <w:rPr>
          <w:rFonts w:ascii="Amiri" w:hAnsi="Amiri" w:eastAsia="Amiri" w:cs="Amiri"/>
          <w:lang w:bidi="ar-SA"/>
          <w:color w:val="111111"/>
          <w:sz w:val="28"/>
          <w:szCs w:val="28"/>
          <w:rtl/>
        </w:rPr>
        <w:t xml:space="preserve">«عن ادنى ما يكون به الانسان مشركاً، قال : فقال : من ابتدع رأياً فأحب عليه أو أبغض عليه» (6)</w:t>
      </w:r>
    </w:p>
    <w:p>
      <w:pPr>
        <w:pStyle w:val="BookText"/>
      </w:pPr>
      <w:r>
        <w:rPr>
          <w:rFonts w:ascii="Amiri" w:hAnsi="Amiri" w:eastAsia="Amiri" w:cs="Amiri"/>
          <w:lang w:bidi="ar-SA"/>
          <w:color w:val="111111"/>
          <w:sz w:val="28"/>
          <w:szCs w:val="28"/>
          <w:rtl/>
        </w:rPr>
        <w:t xml:space="preserve">الكافي ج 2 ص 397ك5 ب 169ح 2.</w:t>
      </w:r>
    </w:p>
    <w:p>
      <w:pPr>
        <w:pStyle w:val="BookText"/>
      </w:pPr>
      <w:r>
        <w:rPr>
          <w:rFonts w:ascii="Amiri" w:hAnsi="Amiri" w:eastAsia="Amiri" w:cs="Amiri"/>
          <w:lang w:bidi="ar-SA"/>
          <w:color w:val="111111"/>
          <w:sz w:val="28"/>
          <w:szCs w:val="28"/>
          <w:rtl/>
        </w:rPr>
        <w:t xml:space="preserve">«عن أدنى ما يكون العبد به مشركاً، قال : فقال : من قال للنواة: انها حصاة وللحصاة : انها نواة ثم دان به» (5)</w:t>
      </w:r>
    </w:p>
    <w:p>
      <w:pPr>
        <w:pStyle w:val="BookText"/>
      </w:pPr>
      <w:r>
        <w:rPr>
          <w:rFonts w:ascii="Amiri" w:hAnsi="Amiri" w:eastAsia="Amiri" w:cs="Amiri"/>
          <w:lang w:bidi="ar-SA"/>
          <w:color w:val="111111"/>
          <w:sz w:val="28"/>
          <w:szCs w:val="28"/>
          <w:rtl/>
        </w:rPr>
        <w:t xml:space="preserve">الكافي ج 2 ص 397 ك5 ب 169 ح 1.</w:t>
      </w:r>
    </w:p>
    <w:p>
      <w:pPr>
        <w:pStyle w:val="BookText"/>
      </w:pPr>
      <w:r>
        <w:rPr>
          <w:rFonts w:ascii="Amiri" w:hAnsi="Amiri" w:eastAsia="Amiri" w:cs="Amiri"/>
          <w:lang w:bidi="ar-SA"/>
          <w:color w:val="111111"/>
          <w:sz w:val="28"/>
          <w:szCs w:val="28"/>
          <w:rtl/>
        </w:rPr>
        <w:t xml:space="preserve">(عن الجارية تسبي من ارض الشرك - )</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IRNazanin" w:hAnsi="IRNazanin" w:eastAsia="IRNazanin" w:cs="IRNazanin"/>
          <w:lang w:bidi="fa-IR"/>
          <w:color w:val="111111"/>
          <w:sz w:val="28"/>
          <w:szCs w:val="28"/>
          <w:rtl/>
        </w:rPr>
        <w:t xml:space="preserve">(عن رجل اشتری من رجل من أهل الشرك -) انظر الاشتراء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يشتري من رجل من أهل الشرك -) انظر الاشتراء</w:t>
      </w:r>
    </w:p>
    <w:p>
      <w:pPr>
        <w:pStyle w:val="BookText"/>
      </w:pPr>
      <w:r>
        <w:rPr>
          <w:rFonts w:ascii="Amiri" w:hAnsi="Amiri" w:eastAsia="Amiri" w:cs="Amiri"/>
          <w:lang w:bidi="ar-SA"/>
          <w:color w:val="111111"/>
          <w:sz w:val="28"/>
          <w:szCs w:val="28"/>
          <w:rtl/>
        </w:rPr>
        <w:t xml:space="preserve">(عن الرجل يشترى امرأة رجل من أهل الشرك -) انظر الاشتراء</w:t>
      </w:r>
    </w:p>
    <w:p>
      <w:pPr>
        <w:pStyle w:val="BookText"/>
      </w:pPr>
      <w:r>
        <w:rPr>
          <w:rFonts w:ascii="IRNazanin" w:hAnsi="IRNazanin" w:eastAsia="IRNazanin" w:cs="IRNazanin"/>
          <w:lang w:bidi="fa-IR"/>
          <w:color w:val="111111"/>
          <w:sz w:val="28"/>
          <w:szCs w:val="28"/>
          <w:rtl/>
        </w:rPr>
        <w:t xml:space="preserve">(عن رجلين حمیلین جییء بهما من أرض الشرك -) انظر الارث</w:t>
      </w:r>
    </w:p>
    <w:p>
      <w:pPr>
        <w:pStyle w:val="BookText"/>
      </w:pPr>
      <w:r>
        <w:rPr>
          <w:rFonts w:ascii="Amiri" w:hAnsi="Amiri" w:eastAsia="Amiri" w:cs="Amiri"/>
          <w:lang w:bidi="ar-SA"/>
          <w:color w:val="111111"/>
          <w:sz w:val="28"/>
          <w:szCs w:val="28"/>
          <w:rtl/>
        </w:rPr>
        <w:t xml:space="preserve">(عن الكفر والشرك -) انظر الكفر</w:t>
      </w:r>
    </w:p>
    <w:p>
      <w:pPr>
        <w:pStyle w:val="BookText"/>
      </w:pPr>
      <w:r>
        <w:rPr>
          <w:rFonts w:ascii="Amiri" w:hAnsi="Amiri" w:eastAsia="Amiri" w:cs="Amiri"/>
          <w:lang w:bidi="ar-SA"/>
          <w:color w:val="111111"/>
          <w:sz w:val="28"/>
          <w:szCs w:val="28"/>
          <w:rtl/>
        </w:rPr>
        <w:t xml:space="preserve">(في رجل كان له عبد فادخل دار الشرك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(في رجل مسلم كان في أرض الشرك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 القتال قتالان قتال لأهل الشرك -)</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(كان امیرالمؤمنین علیه السلام اذا نفي نفاه الى اقرب بلدة من أهل الشرك -) انظر الحدود</w:t>
      </w:r>
    </w:p>
    <w:p>
      <w:pPr>
        <w:pStyle w:val="BookText"/>
      </w:pPr>
      <w:r>
        <w:rPr>
          <w:rFonts w:ascii="IRNazanin" w:hAnsi="IRNazanin" w:eastAsia="IRNazanin" w:cs="IRNazanin"/>
          <w:lang w:bidi="fa-IR"/>
          <w:color w:val="111111"/>
          <w:sz w:val="28"/>
          <w:szCs w:val="28"/>
          <w:rtl/>
        </w:rPr>
        <w:t xml:space="preserve">(کل ریاء شرك ) انظر الرياء</w:t>
      </w:r>
    </w:p>
    <w:p>
      <w:pPr>
        <w:pStyle w:val="BookText"/>
      </w:pPr>
      <w:r>
        <w:rPr>
          <w:rFonts w:ascii="IRNazanin" w:hAnsi="IRNazanin" w:eastAsia="IRNazanin" w:cs="IRNazanin"/>
          <w:lang w:bidi="fa-IR"/>
          <w:color w:val="111111"/>
          <w:sz w:val="28"/>
          <w:szCs w:val="28"/>
          <w:rtl/>
        </w:rPr>
        <w:t xml:space="preserve">(كنت عند ابی عبدالله علیه السلام جالساً فذكر شرك الشيطان -) انظر المجامعة</w:t>
      </w:r>
    </w:p>
    <w:p>
      <w:pPr>
        <w:pStyle w:val="BookText"/>
      </w:pPr>
      <w:r>
        <w:rPr>
          <w:rFonts w:ascii="IRNazanin" w:hAnsi="IRNazanin" w:eastAsia="IRNazanin" w:cs="IRNazanin"/>
          <w:lang w:bidi="fa-IR"/>
          <w:color w:val="111111"/>
          <w:sz w:val="28"/>
          <w:szCs w:val="28"/>
          <w:rtl/>
        </w:rPr>
        <w:t xml:space="preserve">(لو أن قوماً عبدوا الله وحده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«ما ادنی ما یکون به العبد مؤمناً وأدني ما يكون به العبد كافراً وأدتی ما يكون به العبد ضالاً ؟ فقال له : قد سألت فافهم الجواب، أما أدني ما يكون به العبد مؤمناً أن يعرفه الله تبارك وتعالى نفسه فيقر له بالطاعة ويعرفه نبيه صلی الله علیه و اله و سلم فيقر له بالطاعة ويعرفه امامه وحجته في أرضه وشاهده على خلقه فيقر له بالطاعة، قلت له : يا امیرالمؤمنین وان جهل جميع الاشياء الا ما وصفت ؟ قال : نعم اذا امر أطاع واذا نهي انتهى ، وأدني ما يكون به العبد کافراً، من زعم ان شيئاً نهى الله عنه، أن الله أمر به ونصبه ديناً يتولى عليه ويزعم انه يعبد الذي أمره به وانما يعبد الشيطان ، وأدني ما يكون به العبد ضالاً أن لا يعرف حجة الله تبارك و تعالی وشاهده على عباده الذي امرالله عزوجل بطاعته، وفرض ولايته قلت : یا امیرالمؤمنین صفهم لي فقال : الذين قرنهم الله عزوجل بنفسه ونبيه فقال : یا ایها الذين آمنوا اطیعوا الله واطيعوا الرسول وأولي الأمر منكم، قلت : يا امیرالمؤمنین جعلني الله فداك أوضح لي فقال : الذين قال رسول الله صلی الله علیه و اله و سلم في آخر خطبته يوم قبضه الله عزوجل اليه : اني قد تركت فيكم أمرين لن تضلوا بعدی ما ان تمسكتم بهما كتاب الله وعترتي أهل بيتي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0" w:name="pg14668_171083"/>
    <w:bookmarkEnd w:id="70"/>
    <w:p>
      <w:pPr>
        <w:pStyle w:val="BookText"/>
      </w:pPr>
      <w:r>
        <w:rPr>
          <w:rFonts w:ascii="IRNazanin" w:hAnsi="IRNazanin" w:eastAsia="IRNazanin" w:cs="IRNazanin"/>
          <w:lang w:bidi="fa-IR"/>
          <w:color w:val="111111"/>
          <w:sz w:val="28"/>
          <w:szCs w:val="28"/>
          <w:rtl/>
        </w:rPr>
        <w:t xml:space="preserve">فان اللطيف الخبير قد عهد الي انهما لن يفترقا حتى یردا علي الحوض كهاتين - وجمع بين مسبحتيه - ولا اقول كهاتين - وجمع بين المسبحة والوسطى - فتسبق احداهما الأخرى ، فتمسكوا بهما لا تزلوا ولا تضلوا ولا تقدموهم فتضلوا»</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الكافي ج 2 ص 414 ك5 ب 179 ح 1.</w:t>
      </w:r>
    </w:p>
    <w:p>
      <w:pPr>
        <w:pStyle w:val="BookText"/>
      </w:pPr>
      <w:r>
        <w:rPr>
          <w:rFonts w:ascii="IRNazanin" w:hAnsi="IRNazanin" w:eastAsia="IRNazanin" w:cs="IRNazanin"/>
          <w:lang w:bidi="fa-IR"/>
          <w:color w:val="111111"/>
          <w:sz w:val="28"/>
          <w:szCs w:val="28"/>
          <w:rtl/>
        </w:rPr>
        <w:t xml:space="preserve">( من أصغى الى ناطق -) انظر الغناء</w:t>
      </w:r>
    </w:p>
    <w:p>
      <w:pPr>
        <w:pStyle w:val="BookText"/>
      </w:pPr>
      <w:r>
        <w:rPr>
          <w:rFonts w:ascii="Amiri" w:hAnsi="Amiri" w:eastAsia="Amiri" w:cs="Amiri"/>
          <w:lang w:bidi="ar-SA"/>
          <w:color w:val="111111"/>
          <w:sz w:val="28"/>
          <w:szCs w:val="28"/>
          <w:rtl/>
        </w:rPr>
        <w:t xml:space="preserve">«من اطاع رجلاً في معصية فقد عبده -» (6)</w:t>
      </w:r>
    </w:p>
    <w:p>
      <w:pPr>
        <w:pStyle w:val="BookText"/>
      </w:pPr>
      <w:r>
        <w:rPr>
          <w:rFonts w:ascii="Amiri" w:hAnsi="Amiri" w:eastAsia="Amiri" w:cs="Amiri"/>
          <w:lang w:bidi="ar-SA"/>
          <w:color w:val="111111"/>
          <w:sz w:val="28"/>
          <w:szCs w:val="28"/>
          <w:rtl/>
        </w:rPr>
        <w:t xml:space="preserve">الكافي ج 2 ص 398 ك5 ب 169ح8.</w:t>
      </w:r>
    </w:p>
    <w:p>
      <w:pPr>
        <w:pStyle w:val="BookText"/>
      </w:pPr>
      <w:r>
        <w:rPr>
          <w:rFonts w:ascii="Amiri" w:hAnsi="Amiri" w:eastAsia="Amiri" w:cs="Amiri"/>
          <w:lang w:bidi="ar-SA"/>
          <w:color w:val="111111"/>
          <w:sz w:val="28"/>
          <w:szCs w:val="28"/>
          <w:rtl/>
        </w:rPr>
        <w:t xml:space="preserve">( من قال لا اله الا الله باخلاص فهو برىء من الشرك -) انظر التهليل</w:t>
      </w:r>
    </w:p>
    <w:p>
      <w:pPr>
        <w:pStyle w:val="BookText"/>
      </w:pPr>
      <w:r>
        <w:rPr>
          <w:rFonts w:ascii="Amiri" w:hAnsi="Amiri" w:eastAsia="Amiri" w:cs="Amiri"/>
          <w:lang w:bidi="ar-SA"/>
          <w:color w:val="111111"/>
          <w:sz w:val="28"/>
          <w:szCs w:val="28"/>
          <w:rtl/>
        </w:rPr>
        <w:t xml:space="preserve">( من قرأ اذا - إلى أن قال - كتب الله له براءة من الشرك -) انظر الفراش</w:t>
      </w:r>
    </w:p>
    <w:p>
      <w:pPr>
        <w:pStyle w:val="BookText"/>
      </w:pPr>
      <w:r>
        <w:rPr>
          <w:rFonts w:ascii="Amiri" w:hAnsi="Amiri" w:eastAsia="Amiri" w:cs="Amiri"/>
          <w:lang w:bidi="ar-SA"/>
          <w:color w:val="111111"/>
          <w:sz w:val="28"/>
          <w:szCs w:val="28"/>
          <w:rtl/>
        </w:rPr>
        <w:t xml:space="preserve">( من لم يبال ما قال وما قيل فيه فهو شرك شيطان -) انظر الشيطان</w:t>
      </w:r>
    </w:p>
    <w:p>
      <w:pPr>
        <w:pStyle w:val="BookText"/>
      </w:pPr>
      <w:r>
        <w:rPr>
          <w:rFonts w:ascii="Amiri" w:hAnsi="Amiri" w:eastAsia="Amiri" w:cs="Amiri"/>
          <w:lang w:bidi="ar-SA"/>
          <w:color w:val="111111"/>
          <w:sz w:val="28"/>
          <w:szCs w:val="28"/>
          <w:rtl/>
        </w:rPr>
        <w:t xml:space="preserve">«وما يؤمن أكثرهم بالله إلا وهم مشركون، قال : شرك طاعة وليس شرك عبادة، وعن قوله عزوجل : ومن الناس من يعبد الله على حرف ، قال : أن الآية تنزل في الرجل ثم تكون في اتباعه ثم قلت : كل من نصب دونكم شيئاً فهو ممن يعبد الله على حرف ؟ فقال : نعم وقد يكون محضاً (6)</w:t>
      </w:r>
    </w:p>
    <w:p>
      <w:pPr>
        <w:pStyle w:val="BookText"/>
      </w:pPr>
      <w:r>
        <w:rPr>
          <w:rFonts w:ascii="Amiri" w:hAnsi="Amiri" w:eastAsia="Amiri" w:cs="Amiri"/>
          <w:lang w:bidi="ar-SA"/>
          <w:color w:val="111111"/>
          <w:sz w:val="28"/>
          <w:szCs w:val="28"/>
          <w:rtl/>
        </w:rPr>
        <w:t xml:space="preserve">الكافي ج 2 ص397 ك5 ب 169 ح 4.</w:t>
      </w:r>
    </w:p>
    <w:p>
      <w:pPr>
        <w:pStyle w:val="BookText"/>
      </w:pPr>
      <w:r>
        <w:rPr>
          <w:rFonts w:ascii="IRNazanin" w:hAnsi="IRNazanin" w:eastAsia="IRNazanin" w:cs="IRNazanin"/>
          <w:lang w:bidi="fa-IR"/>
          <w:color w:val="111111"/>
          <w:sz w:val="28"/>
          <w:szCs w:val="28"/>
          <w:rtl/>
        </w:rPr>
        <w:t xml:space="preserve">«ما يؤمن اكثرهم بالله الا وهم مشركون ، قال : يطيع الشيطان من حيث لا يعلم فیشرك (6)</w:t>
      </w:r>
    </w:p>
    <w:p>
      <w:pPr>
        <w:pStyle w:val="BookText"/>
      </w:pPr>
      <w:r>
        <w:rPr>
          <w:rFonts w:ascii="Amiri" w:hAnsi="Amiri" w:eastAsia="Amiri" w:cs="Amiri"/>
          <w:lang w:bidi="ar-SA"/>
          <w:color w:val="111111"/>
          <w:sz w:val="28"/>
          <w:szCs w:val="28"/>
          <w:rtl/>
        </w:rPr>
        <w:t xml:space="preserve">الكافي ج 2 ص 397ك5 ب 169 ح3.</w:t>
      </w:r>
    </w:p>
    <w:p>
      <w:pPr>
        <w:pStyle w:val="BookText"/>
      </w:pPr>
      <w:r>
        <w:rPr>
          <w:rFonts w:ascii="Amiri" w:hAnsi="Amiri" w:eastAsia="Amiri" w:cs="Amiri"/>
          <w:lang w:bidi="ar-SA"/>
          <w:color w:val="111111"/>
          <w:sz w:val="28"/>
          <w:szCs w:val="28"/>
          <w:rtl/>
        </w:rPr>
        <w:t xml:space="preserve">(ومن يشرك بالله فقد حرم الله عليه الجنة - ) يأتي في الكبائر تحت عنوان ( دخل عمرو الخ)</w:t>
      </w:r>
    </w:p>
    <w:p>
      <w:pPr>
        <w:pStyle w:val="Heading3"/>
      </w:pPr>
      <w:bookmarkStart w:id="362" w:name="_Toc253"/>
      <w:r>
        <w:t>«شرك الشيطان»</w:t>
      </w:r>
      <w:bookmarkEnd w:id="362"/>
    </w:p>
    <w:p>
      <w:pPr>
        <w:pStyle w:val="BookText"/>
      </w:pPr>
      <w:r>
        <w:rPr>
          <w:rFonts w:ascii="Amiri" w:hAnsi="Amiri" w:eastAsia="Amiri" w:cs="Amiri"/>
          <w:lang w:bidi="ar-SA"/>
          <w:color w:val="111111"/>
          <w:sz w:val="28"/>
          <w:szCs w:val="28"/>
          <w:rtl/>
        </w:rPr>
        <w:t xml:space="preserve">( إذا أتى أحدكم - كان ذلك شرك الشيطان -) انظر المجامعة</w:t>
      </w:r>
    </w:p>
    <w:p>
      <w:pPr>
        <w:pStyle w:val="BookText"/>
      </w:pPr>
      <w:r>
        <w:rPr>
          <w:rFonts w:ascii="IRNazanin" w:hAnsi="IRNazanin" w:eastAsia="IRNazanin" w:cs="IRNazanin"/>
          <w:lang w:bidi="fa-IR"/>
          <w:color w:val="111111"/>
          <w:sz w:val="28"/>
          <w:szCs w:val="28"/>
          <w:rtl/>
        </w:rPr>
        <w:t xml:space="preserve">( اذا رأيتم الرجل - إلى أن قال - أو شرك شیطان -) انظر البذاء</w:t>
      </w:r>
    </w:p>
    <w:p>
      <w:pPr>
        <w:pStyle w:val="BookText"/>
      </w:pPr>
      <w:r>
        <w:rPr>
          <w:rFonts w:ascii="Amiri" w:hAnsi="Amiri" w:eastAsia="Amiri" w:cs="Amiri"/>
          <w:lang w:bidi="ar-SA"/>
          <w:color w:val="111111"/>
          <w:sz w:val="28"/>
          <w:szCs w:val="28"/>
          <w:rtl/>
        </w:rPr>
        <w:t xml:space="preserve">( ان الله حرم الجنة - إلى أن قال - أو شرك شيطان -) انظر البذاء</w:t>
      </w:r>
    </w:p>
    <w:p>
      <w:pPr>
        <w:pStyle w:val="BookText"/>
      </w:pPr>
      <w:r>
        <w:rPr>
          <w:rFonts w:ascii="Amiri" w:hAnsi="Amiri" w:eastAsia="Amiri" w:cs="Amiri"/>
          <w:lang w:bidi="ar-SA"/>
          <w:color w:val="111111"/>
          <w:sz w:val="28"/>
          <w:szCs w:val="28"/>
          <w:rtl/>
        </w:rPr>
        <w:t xml:space="preserve">( من علامات شرك الشيطان -)</w:t>
      </w:r>
    </w:p>
    <w:p>
      <w:pPr>
        <w:pStyle w:val="BookText"/>
      </w:pPr>
      <w:r>
        <w:rPr>
          <w:rFonts w:ascii="IRNazanin" w:hAnsi="IRNazanin" w:eastAsia="IRNazanin" w:cs="IRNazanin"/>
          <w:lang w:bidi="fa-IR"/>
          <w:color w:val="111111"/>
          <w:sz w:val="28"/>
          <w:szCs w:val="28"/>
          <w:rtl/>
        </w:rPr>
        <w:t xml:space="preserve">انظر البذاء</w:t>
      </w:r>
    </w:p>
    <w:p>
      <w:pPr>
        <w:pStyle w:val="Heading3"/>
      </w:pPr>
      <w:bookmarkStart w:id="363" w:name="_Toc254"/>
      <w:r>
        <w:t>«شرکاء»</w:t>
      </w:r>
      <w:bookmarkEnd w:id="363"/>
    </w:p>
    <w:p>
      <w:pPr>
        <w:pStyle w:val="BookText"/>
      </w:pPr>
      <w:r>
        <w:rPr>
          <w:rFonts w:ascii="Amiri" w:hAnsi="Amiri" w:eastAsia="Amiri" w:cs="Amiri"/>
          <w:lang w:bidi="ar-SA"/>
          <w:color w:val="111111"/>
          <w:sz w:val="28"/>
          <w:szCs w:val="28"/>
          <w:rtl/>
        </w:rPr>
        <w:t xml:space="preserve">( جلساء الرجل شركاؤه -)</w:t>
      </w:r>
    </w:p>
    <w:p>
      <w:pPr>
        <w:pStyle w:val="BookText"/>
      </w:pPr>
      <w:r>
        <w:rPr>
          <w:rFonts w:ascii="Amiri" w:hAnsi="Amiri" w:eastAsia="Amiri" w:cs="Amiri"/>
          <w:lang w:bidi="ar-SA"/>
          <w:color w:val="111111"/>
          <w:sz w:val="28"/>
          <w:szCs w:val="28"/>
          <w:rtl/>
        </w:rPr>
        <w:t xml:space="preserve">انظر الهدية</w:t>
      </w:r>
    </w:p>
    <w:p>
      <w:pPr>
        <w:pStyle w:val="BookText"/>
      </w:pPr>
      <w:r>
        <w:rPr>
          <w:rFonts w:ascii="Amiri" w:hAnsi="Amiri" w:eastAsia="Amiri" w:cs="Amiri"/>
          <w:lang w:bidi="ar-SA"/>
          <w:color w:val="111111"/>
          <w:sz w:val="28"/>
          <w:szCs w:val="28"/>
          <w:rtl/>
        </w:rPr>
        <w:t xml:space="preserve">( رجل ورث غلاماً وله فيه شركاء -)</w:t>
      </w:r>
    </w:p>
    <w:p>
      <w:pPr>
        <w:pStyle w:val="BookText"/>
      </w:pPr>
      <w:r>
        <w:rPr>
          <w:rFonts w:ascii="IRNazanin" w:hAnsi="IRNazanin" w:eastAsia="IRNazanin" w:cs="IRNazanin"/>
          <w:lang w:bidi="fa-IR"/>
          <w:color w:val="111111"/>
          <w:sz w:val="28"/>
          <w:szCs w:val="28"/>
          <w:rtl/>
        </w:rPr>
        <w:t xml:space="preserve">انظر العتق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1" w:name="pg14668_171086"/>
    <w:bookmarkEnd w:id="71"/>
    <w:p>
      <w:pPr>
        <w:pStyle w:val="BookText"/>
      </w:pPr>
      <w:r>
        <w:rPr>
          <w:rFonts w:ascii="Amiri" w:hAnsi="Amiri" w:eastAsia="Amiri" w:cs="Amiri"/>
          <w:lang w:bidi="ar-SA"/>
          <w:color w:val="111111"/>
          <w:sz w:val="28"/>
          <w:szCs w:val="28"/>
          <w:rtl/>
        </w:rPr>
        <w:t xml:space="preserve">(ضرب الله مثلا رجلا فيه شركاء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عن ثلاثة شركاء ادعي - ) انظر الشهادة</w:t>
      </w:r>
    </w:p>
    <w:p>
      <w:pPr>
        <w:pStyle w:val="BookText"/>
      </w:pPr>
      <w:r>
        <w:rPr>
          <w:rFonts w:ascii="Amiri" w:hAnsi="Amiri" w:eastAsia="Amiri" w:cs="Amiri"/>
          <w:lang w:bidi="ar-SA"/>
          <w:color w:val="111111"/>
          <w:sz w:val="28"/>
          <w:szCs w:val="28"/>
          <w:rtl/>
        </w:rPr>
        <w:t xml:space="preserve">( عن ثلاثة شركاء شهد -) انظر الشهادة</w:t>
      </w:r>
    </w:p>
    <w:p>
      <w:pPr>
        <w:pStyle w:val="BookText"/>
      </w:pPr>
      <w:r>
        <w:rPr>
          <w:rFonts w:ascii="Amiri" w:hAnsi="Amiri" w:eastAsia="Amiri" w:cs="Amiri"/>
          <w:lang w:bidi="ar-SA"/>
          <w:color w:val="111111"/>
          <w:sz w:val="28"/>
          <w:szCs w:val="28"/>
          <w:rtl/>
        </w:rPr>
        <w:t xml:space="preserve">(عن رجل اعتق غلاماً - إلى أن قال - وكذلك ان كانوا شركاء -) انظر العتق</w:t>
      </w:r>
    </w:p>
    <w:p>
      <w:pPr>
        <w:pStyle w:val="BookText"/>
      </w:pPr>
      <w:r>
        <w:rPr>
          <w:rFonts w:ascii="IRNazanin" w:hAnsi="IRNazanin" w:eastAsia="IRNazanin" w:cs="IRNazanin"/>
          <w:lang w:bidi="fa-IR"/>
          <w:color w:val="111111"/>
          <w:sz w:val="28"/>
          <w:szCs w:val="28"/>
          <w:rtl/>
        </w:rPr>
        <w:t xml:space="preserve">(عن ماء الوادي فقال ان المسلمين شرکاء -) انظر الماء</w:t>
      </w:r>
    </w:p>
    <w:p>
      <w:pPr>
        <w:pStyle w:val="BookText"/>
      </w:pPr>
      <w:r>
        <w:rPr>
          <w:rFonts w:ascii="IRNazanin" w:hAnsi="IRNazanin" w:eastAsia="IRNazanin" w:cs="IRNazanin"/>
          <w:lang w:bidi="fa-IR"/>
          <w:color w:val="111111"/>
          <w:sz w:val="28"/>
          <w:szCs w:val="28"/>
          <w:rtl/>
        </w:rPr>
        <w:t xml:space="preserve">(عن مملوك بین شرکاء أراد -)</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Amiri" w:hAnsi="Amiri" w:eastAsia="Amiri" w:cs="Amiri"/>
          <w:lang w:bidi="ar-SA"/>
          <w:color w:val="111111"/>
          <w:sz w:val="28"/>
          <w:szCs w:val="28"/>
          <w:rtl/>
        </w:rPr>
        <w:t xml:space="preserve">(عن مملوك بين شركاء فيعتق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مملوك فيه شركاء - ) انظر المملوك</w:t>
      </w:r>
    </w:p>
    <w:p>
      <w:pPr>
        <w:pStyle w:val="BookText"/>
      </w:pPr>
      <w:r>
        <w:rPr>
          <w:rFonts w:ascii="Amiri" w:hAnsi="Amiri" w:eastAsia="Amiri" w:cs="Amiri"/>
          <w:lang w:bidi="ar-SA"/>
          <w:color w:val="111111"/>
          <w:sz w:val="28"/>
          <w:szCs w:val="28"/>
          <w:rtl/>
        </w:rPr>
        <w:t xml:space="preserve">(عن المملوك بين شركاء -) انظر العتق</w:t>
      </w:r>
    </w:p>
    <w:p>
      <w:pPr>
        <w:pStyle w:val="BookText"/>
      </w:pPr>
      <w:r>
        <w:rPr>
          <w:rFonts w:ascii="Amiri" w:hAnsi="Amiri" w:eastAsia="Amiri" w:cs="Amiri"/>
          <w:lang w:bidi="ar-SA"/>
          <w:color w:val="111111"/>
          <w:sz w:val="28"/>
          <w:szCs w:val="28"/>
          <w:rtl/>
        </w:rPr>
        <w:t xml:space="preserve">(عن المملوك يكون بين شركاء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(في أربعة أنفس شرکاء - ) انظر الضمان</w:t>
      </w:r>
    </w:p>
    <w:p>
      <w:pPr>
        <w:pStyle w:val="BookText"/>
      </w:pPr>
      <w:r>
        <w:rPr>
          <w:rFonts w:ascii="Amiri" w:hAnsi="Amiri" w:eastAsia="Amiri" w:cs="Amiri"/>
          <w:lang w:bidi="ar-SA"/>
          <w:color w:val="111111"/>
          <w:sz w:val="28"/>
          <w:szCs w:val="28"/>
          <w:rtl/>
        </w:rPr>
        <w:t xml:space="preserve">(في المملوك بين شركاء - ) انظر الشفعة</w:t>
      </w:r>
    </w:p>
    <w:p>
      <w:pPr>
        <w:pStyle w:val="BookText"/>
      </w:pPr>
      <w:r>
        <w:rPr>
          <w:rFonts w:ascii="IRNazanin" w:hAnsi="IRNazanin" w:eastAsia="IRNazanin" w:cs="IRNazanin"/>
          <w:lang w:bidi="fa-IR"/>
          <w:color w:val="111111"/>
          <w:sz w:val="28"/>
          <w:szCs w:val="28"/>
          <w:rtl/>
        </w:rPr>
        <w:t xml:space="preserve">(في المملوك يكون بین شرکاء -)</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IRNazanin" w:hAnsi="IRNazanin" w:eastAsia="IRNazanin" w:cs="IRNazanin"/>
          <w:lang w:bidi="fa-IR"/>
          <w:color w:val="111111"/>
          <w:sz w:val="28"/>
          <w:szCs w:val="28"/>
          <w:rtl/>
        </w:rPr>
        <w:t xml:space="preserve">(قضى رسول الله صلی الله علیه و اله و سلم بالشفعة بين الشركاء -) انظر الشفعة</w:t>
      </w:r>
    </w:p>
    <w:p>
      <w:pPr>
        <w:pStyle w:val="BookText"/>
      </w:pPr>
      <w:r>
        <w:rPr>
          <w:rFonts w:ascii="Amiri" w:hAnsi="Amiri" w:eastAsia="Amiri" w:cs="Amiri"/>
          <w:lang w:bidi="ar-SA"/>
          <w:color w:val="111111"/>
          <w:sz w:val="28"/>
          <w:szCs w:val="28"/>
          <w:rtl/>
        </w:rPr>
        <w:t xml:space="preserve">( المملوك يكون بين شركاء -)</w:t>
      </w:r>
    </w:p>
    <w:p>
      <w:pPr>
        <w:pStyle w:val="BookText"/>
      </w:pPr>
      <w:r>
        <w:rPr>
          <w:rFonts w:ascii="Amiri" w:hAnsi="Amiri" w:eastAsia="Amiri" w:cs="Amiri"/>
          <w:lang w:bidi="ar-SA"/>
          <w:color w:val="111111"/>
          <w:sz w:val="28"/>
          <w:szCs w:val="28"/>
          <w:rtl/>
        </w:rPr>
        <w:t xml:space="preserve">انظر الشفعة</w:t>
      </w:r>
    </w:p>
    <w:p>
      <w:pPr>
        <w:pStyle w:val="Heading3"/>
      </w:pPr>
      <w:bookmarkStart w:id="364" w:name="_Toc255"/>
      <w:r>
        <w:t>الشركة»</w:t>
      </w:r>
      <w:bookmarkEnd w:id="364"/>
    </w:p>
    <w:p>
      <w:pPr>
        <w:pStyle w:val="BookText"/>
      </w:pPr>
      <w:r>
        <w:rPr>
          <w:rFonts w:ascii="Amiri" w:hAnsi="Amiri" w:eastAsia="Amiri" w:cs="Amiri"/>
          <w:lang w:bidi="ar-SA"/>
          <w:color w:val="111111"/>
          <w:sz w:val="28"/>
          <w:szCs w:val="28"/>
          <w:rtl/>
        </w:rPr>
        <w:t xml:space="preserve">( عن الرجل يبيع الطعام - إلى أن قال - من شركته -) انظر البيع</w:t>
      </w:r>
    </w:p>
    <w:p>
      <w:pPr>
        <w:pStyle w:val="BookText"/>
      </w:pPr>
      <w:r>
        <w:rPr>
          <w:rFonts w:ascii="Amiri" w:hAnsi="Amiri" w:eastAsia="Amiri" w:cs="Amiri"/>
          <w:lang w:bidi="ar-SA"/>
          <w:color w:val="111111"/>
          <w:sz w:val="28"/>
          <w:szCs w:val="28"/>
          <w:rtl/>
        </w:rPr>
        <w:t xml:space="preserve">(عن رجلين اشتركا - ) انظر المضاربة</w:t>
      </w:r>
    </w:p>
    <w:p>
      <w:pPr>
        <w:pStyle w:val="BookText"/>
      </w:pPr>
      <w:r>
        <w:rPr>
          <w:rFonts w:ascii="IRNazanin" w:hAnsi="IRNazanin" w:eastAsia="IRNazanin" w:cs="IRNazanin"/>
          <w:lang w:bidi="fa-IR"/>
          <w:color w:val="111111"/>
          <w:sz w:val="28"/>
          <w:szCs w:val="28"/>
          <w:rtl/>
        </w:rPr>
        <w:t xml:space="preserve">(عن رجلين بينهما مال منه بایدیهما -)</w:t>
      </w:r>
    </w:p>
    <w:p>
      <w:pPr>
        <w:pStyle w:val="BookText"/>
      </w:pPr>
      <w:r>
        <w:rPr>
          <w:rFonts w:ascii="Amiri" w:hAnsi="Amiri" w:eastAsia="Amiri" w:cs="Amiri"/>
          <w:lang w:bidi="ar-SA"/>
          <w:color w:val="111111"/>
          <w:sz w:val="28"/>
          <w:szCs w:val="28"/>
          <w:rtl/>
        </w:rPr>
        <w:t xml:space="preserve">انظر الحوالة</w:t>
      </w:r>
    </w:p>
    <w:p>
      <w:pPr>
        <w:pStyle w:val="BookText"/>
      </w:pPr>
      <w:r>
        <w:rPr>
          <w:rFonts w:ascii="IRNazanin" w:hAnsi="IRNazanin" w:eastAsia="IRNazanin" w:cs="IRNazanin"/>
          <w:lang w:bidi="fa-IR"/>
          <w:color w:val="111111"/>
          <w:sz w:val="28"/>
          <w:szCs w:val="28"/>
          <w:rtl/>
        </w:rPr>
        <w:t xml:space="preserve">(عن رجلين بينهما مال منه دین -)</w:t>
      </w:r>
    </w:p>
    <w:p>
      <w:pPr>
        <w:pStyle w:val="BookText"/>
      </w:pPr>
      <w:r>
        <w:rPr>
          <w:rFonts w:ascii="IRNazanin" w:hAnsi="IRNazanin" w:eastAsia="IRNazanin" w:cs="IRNazanin"/>
          <w:lang w:bidi="fa-IR"/>
          <w:color w:val="111111"/>
          <w:sz w:val="28"/>
          <w:szCs w:val="28"/>
          <w:rtl/>
        </w:rPr>
        <w:t xml:space="preserve">انظر الدین</w:t>
      </w:r>
    </w:p>
    <w:p>
      <w:pPr>
        <w:pStyle w:val="BookText"/>
      </w:pPr>
      <w:r>
        <w:rPr>
          <w:rFonts w:ascii="IRNazanin" w:hAnsi="IRNazanin" w:eastAsia="IRNazanin" w:cs="IRNazanin"/>
          <w:lang w:bidi="fa-IR"/>
          <w:color w:val="111111"/>
          <w:sz w:val="28"/>
          <w:szCs w:val="28"/>
          <w:rtl/>
        </w:rPr>
        <w:t xml:space="preserve">( في رجل اشتری من رجل نصف -)</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 في رجلين بينهما مال -) انظر الحوالة</w:t>
      </w:r>
    </w:p>
    <w:p>
      <w:pPr>
        <w:pStyle w:val="BookText"/>
      </w:pPr>
      <w:r>
        <w:rPr>
          <w:rFonts w:ascii="IRNazanin" w:hAnsi="IRNazanin" w:eastAsia="IRNazanin" w:cs="IRNazanin"/>
          <w:lang w:bidi="fa-IR"/>
          <w:color w:val="111111"/>
          <w:sz w:val="28"/>
          <w:szCs w:val="28"/>
          <w:rtl/>
        </w:rPr>
        <w:t xml:space="preserve">(لما هلك أبی - إلى أن قال - عليك بصدق الحديث واداء الأمانة تشرك اموال الناس -) انظر الامانة</w:t>
      </w:r>
    </w:p>
    <w:p>
      <w:pPr>
        <w:pStyle w:val="BookText"/>
      </w:pPr>
      <w:r>
        <w:rPr>
          <w:rFonts w:ascii="IRNazanin" w:hAnsi="IRNazanin" w:eastAsia="IRNazanin" w:cs="IRNazanin"/>
          <w:lang w:bidi="fa-IR"/>
          <w:color w:val="111111"/>
          <w:sz w:val="28"/>
          <w:szCs w:val="28"/>
          <w:rtl/>
        </w:rPr>
        <w:t xml:space="preserve">(هل يستقیم - إلى أن قال - ان يجعل بعضه شركة -) انظر المضاربة</w:t>
      </w:r>
    </w:p>
    <w:p>
      <w:pPr>
        <w:pStyle w:val="Heading3"/>
      </w:pPr>
      <w:bookmarkStart w:id="365" w:name="_Toc256"/>
      <w:r>
        <w:t>«الشروط»</w:t>
      </w:r>
      <w:bookmarkEnd w:id="365"/>
    </w:p>
    <w:p>
      <w:pPr>
        <w:pStyle w:val="BookText"/>
      </w:pPr>
      <w:r>
        <w:rPr>
          <w:rFonts w:ascii="Amiri" w:hAnsi="Amiri" w:eastAsia="Amiri" w:cs="Amiri"/>
          <w:lang w:bidi="ar-SA"/>
          <w:color w:val="111111"/>
          <w:sz w:val="28"/>
          <w:szCs w:val="28"/>
          <w:rtl/>
        </w:rPr>
        <w:t xml:space="preserve">( اذا اشترطت على المرأة ، شروط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 اذا اقرضت - إلى أن قال - اذا لم يكن بينكما شرط -) انظر القرض</w:t>
      </w:r>
    </w:p>
    <w:p>
      <w:pPr>
        <w:pStyle w:val="BookText"/>
      </w:pPr>
      <w:r>
        <w:rPr>
          <w:rFonts w:ascii="Amiri" w:hAnsi="Amiri" w:eastAsia="Amiri" w:cs="Amiri"/>
          <w:lang w:bidi="ar-SA"/>
          <w:color w:val="111111"/>
          <w:sz w:val="28"/>
          <w:szCs w:val="28"/>
          <w:rtl/>
        </w:rPr>
        <w:t xml:space="preserve">( اذا تقبلت ارضا بطيبة نفس اهلها على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 انظر المزارعة</w:t>
      </w:r>
    </w:p>
    <w:p>
      <w:pPr>
        <w:pStyle w:val="BookText"/>
      </w:pPr>
      <w:r>
        <w:rPr>
          <w:rFonts w:ascii="Amiri" w:hAnsi="Amiri" w:eastAsia="Amiri" w:cs="Amiri"/>
          <w:lang w:bidi="ar-SA"/>
          <w:color w:val="111111"/>
          <w:sz w:val="28"/>
          <w:szCs w:val="28"/>
          <w:rtl/>
        </w:rPr>
        <w:t xml:space="preserve">( اذا دخل شهر رمضان فلله فيه شرط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«أن أحق الشروط أن يوفي بها ما استحللتم به الفروج والسنة المحمدية في الصداق خمسمائة درهم فمن زاد على السنة رد الى السنة ، فان أعطاها من الخمسمائة در هم در هماً واحداً أو أكثر من ذلك ثم دخل بها فلا شيء لها بعد ذلك انما لها ما أخذت منه قبل أن يدخل بها، وكلما جعلته المرأة من صداقها ديناً على الرجل فهو واجب لها عليه في حياته وبعد موته أو موتها، والاولى أن لا يطالب الورثة بما لم تطالب به المرأة في حياتها، ولم تجعله دينالها على زوجها، وكل ما دفعه اليها ورضيت به عن صداقها قبل الدخول بها فذلك صداقها وانما صار مهر السنة خمسمائة درهم ؟ لان الله تبارك وتعالى أوجب على نفسه أن لا يكبره مؤمن مائة تكبيرة «لا يسبحه مأئة تسبيحه ، ولا يهلله مائة تهليلة، ولا يحمده مائة تحميدة، ولا يصلي على النبي صلی الله علیه و اله و سلم مائة مرة ثم يقول : « اللهم زوجني من حور العين » الا زوجه الله حوراء من الجنة وجعل ذلك مهرها ، واذا زوج الرجل ابنته فليس له أن يأكل صداقها» (1)</w:t>
      </w:r>
    </w:p>
    <w:p>
      <w:pPr>
        <w:pStyle w:val="BookText"/>
      </w:pPr>
      <w:r>
        <w:rPr>
          <w:rFonts w:ascii="Amiri" w:hAnsi="Amiri" w:eastAsia="Amiri" w:cs="Amiri"/>
          <w:lang w:bidi="ar-SA"/>
          <w:color w:val="111111"/>
          <w:sz w:val="28"/>
          <w:szCs w:val="28"/>
          <w:rtl/>
        </w:rPr>
        <w:t xml:space="preserve">الفقيه ج 3 ص 252 ب 117ح 12.</w:t>
      </w:r>
    </w:p>
    <w:p>
      <w:pPr>
        <w:pStyle w:val="BookText"/>
      </w:pPr>
      <w:r>
        <w:rPr>
          <w:rFonts w:ascii="Amiri" w:hAnsi="Amiri" w:eastAsia="Amiri" w:cs="Amiri"/>
          <w:lang w:bidi="ar-SA"/>
          <w:color w:val="111111"/>
          <w:sz w:val="28"/>
          <w:szCs w:val="28"/>
          <w:rtl/>
        </w:rPr>
        <w:t xml:space="preserve">( ان اشترط المملوك -) انظر المكاتبة</w:t>
      </w:r>
    </w:p>
    <w:p>
      <w:pPr>
        <w:pStyle w:val="BookText"/>
      </w:pPr>
      <w:r>
        <w:rPr>
          <w:rFonts w:ascii="IRNazanin" w:hAnsi="IRNazanin" w:eastAsia="IRNazanin" w:cs="IRNazanin"/>
          <w:lang w:bidi="fa-IR"/>
          <w:color w:val="111111"/>
          <w:sz w:val="28"/>
          <w:szCs w:val="28"/>
          <w:rtl/>
        </w:rPr>
        <w:t xml:space="preserve">( ان امیرالمؤمنین علیه السلام قضى في رجل اشترى ثوباً بشرط -) انظر البيع</w:t>
      </w:r>
    </w:p>
    <w:p>
      <w:pPr>
        <w:pStyle w:val="BookText"/>
      </w:pPr>
      <w:r>
        <w:rPr>
          <w:rFonts w:ascii="Amiri" w:hAnsi="Amiri" w:eastAsia="Amiri" w:cs="Amiri"/>
          <w:lang w:bidi="ar-SA"/>
          <w:color w:val="111111"/>
          <w:sz w:val="28"/>
          <w:szCs w:val="28"/>
          <w:rtl/>
        </w:rPr>
        <w:t xml:space="preserve">( أن بعث رجلاً على شرط-) انظر البيع</w:t>
      </w:r>
    </w:p>
    <w:p>
      <w:pPr>
        <w:pStyle w:val="BookText"/>
      </w:pPr>
      <w:r>
        <w:rPr>
          <w:rFonts w:ascii="IRNazanin" w:hAnsi="IRNazanin" w:eastAsia="IRNazanin" w:cs="IRNazanin"/>
          <w:lang w:bidi="fa-IR"/>
          <w:color w:val="111111"/>
          <w:sz w:val="28"/>
          <w:szCs w:val="28"/>
          <w:rtl/>
        </w:rPr>
        <w:t xml:space="preserve">( أن رجلاً كاتب مملوکه واشترط-) انظر الارث</w:t>
      </w:r>
    </w:p>
    <w:p>
      <w:pPr>
        <w:pStyle w:val="BookText"/>
      </w:pPr>
      <w:r>
        <w:rPr>
          <w:rFonts w:ascii="Amiri" w:hAnsi="Amiri" w:eastAsia="Amiri" w:cs="Amiri"/>
          <w:lang w:bidi="ar-SA"/>
          <w:color w:val="111111"/>
          <w:sz w:val="28"/>
          <w:szCs w:val="28"/>
          <w:rtl/>
        </w:rPr>
        <w:t xml:space="preserve">(ان شرطها سنة ولا يصبر لها زوجها ولا اهلها سنة-) يأتي في المتعة تحت عنوان ( رجل تزوج امرأة متعة الخ)</w:t>
      </w:r>
    </w:p>
    <w:p>
      <w:pPr>
        <w:pStyle w:val="BookText"/>
      </w:pPr>
      <w:r>
        <w:rPr>
          <w:rFonts w:ascii="IRNazanin" w:hAnsi="IRNazanin" w:eastAsia="IRNazanin" w:cs="IRNazanin"/>
          <w:lang w:bidi="fa-IR"/>
          <w:color w:val="111111"/>
          <w:sz w:val="28"/>
          <w:szCs w:val="28"/>
          <w:rtl/>
        </w:rPr>
        <w:t xml:space="preserve">(ان شریکالي - إلى أن قال - فقل له فليتم للمرأة شرطها -) انظر الطلاق</w:t>
      </w:r>
    </w:p>
    <w:p>
      <w:pPr>
        <w:pStyle w:val="BookText"/>
      </w:pPr>
      <w:r>
        <w:rPr>
          <w:rFonts w:ascii="IRNazanin" w:hAnsi="IRNazanin" w:eastAsia="IRNazanin" w:cs="IRNazanin"/>
          <w:lang w:bidi="fa-IR"/>
          <w:color w:val="111111"/>
          <w:sz w:val="28"/>
          <w:szCs w:val="28"/>
          <w:rtl/>
        </w:rPr>
        <w:t xml:space="preserve">(أن عليا علیه السلام - إلى أن قال - لهم شروطهم -) انظر المكاتبة</w:t>
      </w:r>
    </w:p>
    <w:p>
      <w:pPr>
        <w:pStyle w:val="BookText"/>
      </w:pPr>
      <w:r>
        <w:rPr>
          <w:rFonts w:ascii="IRNazanin" w:hAnsi="IRNazanin" w:eastAsia="IRNazanin" w:cs="IRNazanin"/>
          <w:lang w:bidi="fa-IR"/>
          <w:color w:val="111111"/>
          <w:sz w:val="28"/>
          <w:szCs w:val="28"/>
          <w:rtl/>
        </w:rPr>
        <w:t xml:space="preserve">( ان مکاتبا - إلى أن قال - فانت احق بشرطك -) انظر المكاتبة</w:t>
      </w:r>
    </w:p>
    <w:p>
      <w:pPr>
        <w:pStyle w:val="BookText"/>
      </w:pPr>
      <w:r>
        <w:rPr>
          <w:rFonts w:ascii="Amiri" w:hAnsi="Amiri" w:eastAsia="Amiri" w:cs="Amiri"/>
          <w:lang w:bidi="ar-SA"/>
          <w:color w:val="111111"/>
          <w:sz w:val="28"/>
          <w:szCs w:val="28"/>
          <w:rtl/>
        </w:rPr>
        <w:t xml:space="preserve">( انما الشرط بعد النكاح - ) انظر النكاح</w:t>
      </w:r>
    </w:p>
    <w:p>
      <w:pPr>
        <w:pStyle w:val="BookText"/>
      </w:pPr>
      <w:r>
        <w:rPr>
          <w:rFonts w:ascii="Amiri" w:hAnsi="Amiri" w:eastAsia="Amiri" w:cs="Amiri"/>
          <w:lang w:bidi="ar-SA"/>
          <w:color w:val="111111"/>
          <w:sz w:val="28"/>
          <w:szCs w:val="28"/>
          <w:rtl/>
        </w:rPr>
        <w:t xml:space="preserve">(اني كاتبت جارية لايتام لنا واشترطت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IRNazanin" w:hAnsi="IRNazanin" w:eastAsia="IRNazanin" w:cs="IRNazanin"/>
          <w:lang w:bidi="fa-IR"/>
          <w:color w:val="111111"/>
          <w:sz w:val="28"/>
          <w:szCs w:val="28"/>
          <w:rtl/>
        </w:rPr>
        <w:t xml:space="preserve">( جاء الربا من قبل الشروط - ) انظر الربا</w:t>
      </w:r>
    </w:p>
    <w:p>
      <w:pPr>
        <w:pStyle w:val="BookText"/>
      </w:pPr>
      <w:r>
        <w:rPr>
          <w:rFonts w:ascii="Amiri" w:hAnsi="Amiri" w:eastAsia="Amiri" w:cs="Amiri"/>
          <w:lang w:bidi="ar-SA"/>
          <w:color w:val="111111"/>
          <w:sz w:val="28"/>
          <w:szCs w:val="28"/>
          <w:rtl/>
        </w:rPr>
        <w:t xml:space="preserve">(جميع ما استعرت فاشترط-)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العارية</w:t>
      </w:r>
    </w:p>
    <w:p>
      <w:pPr>
        <w:pStyle w:val="BookText"/>
      </w:pPr>
      <w:r>
        <w:rPr>
          <w:rFonts w:ascii="Amiri" w:hAnsi="Amiri" w:eastAsia="Amiri" w:cs="Amiri"/>
          <w:lang w:bidi="ar-SA"/>
          <w:color w:val="111111"/>
          <w:sz w:val="28"/>
          <w:szCs w:val="28"/>
          <w:rtl/>
        </w:rPr>
        <w:t xml:space="preserve">( الرجل يتزوج المرأة متعة فيتزوجها - إلى أن قال - لا يجوز شرطان - ) انظر المتعة</w:t>
      </w:r>
    </w:p>
    <w:p>
      <w:pPr>
        <w:pStyle w:val="BookText"/>
      </w:pPr>
      <w:r>
        <w:rPr>
          <w:rFonts w:ascii="Amiri" w:hAnsi="Amiri" w:eastAsia="Amiri" w:cs="Amiri"/>
          <w:lang w:bidi="ar-SA"/>
          <w:color w:val="111111"/>
          <w:sz w:val="28"/>
          <w:szCs w:val="28"/>
          <w:rtl/>
        </w:rPr>
        <w:t xml:space="preserve">( الرجل يكون له عند الرجل المال - إلى أن قال - لا بأس اذا لم يكونا شرطاه -)</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IRNazanin" w:hAnsi="IRNazanin" w:eastAsia="IRNazanin" w:cs="IRNazanin"/>
          <w:lang w:bidi="fa-IR"/>
          <w:color w:val="111111"/>
          <w:sz w:val="28"/>
          <w:szCs w:val="28"/>
          <w:rtl/>
        </w:rPr>
        <w:t xml:space="preserve">(شرط الله قبل شرطك - ) تقدم في الارث تحت عنوان (في رجل كاتب مملوکه الخ)</w:t>
      </w:r>
    </w:p>
    <w:p>
      <w:pPr>
        <w:pStyle w:val="BookText"/>
      </w:pPr>
      <w:r>
        <w:rPr>
          <w:rFonts w:ascii="Amiri" w:hAnsi="Amiri" w:eastAsia="Amiri" w:cs="Amiri"/>
          <w:lang w:bidi="ar-SA"/>
          <w:color w:val="111111"/>
          <w:sz w:val="28"/>
          <w:szCs w:val="28"/>
          <w:rtl/>
        </w:rPr>
        <w:t xml:space="preserve">(شرط للنساء شرطا وشرط عليهن شرطا -) يأتي في العدة تحت عنوان كيف الخ)</w:t>
      </w:r>
    </w:p>
    <w:p>
      <w:pPr>
        <w:pStyle w:val="BookText"/>
      </w:pPr>
      <w:r>
        <w:rPr>
          <w:rFonts w:ascii="Amiri" w:hAnsi="Amiri" w:eastAsia="Amiri" w:cs="Amiri"/>
          <w:lang w:bidi="ar-SA"/>
          <w:color w:val="111111"/>
          <w:sz w:val="28"/>
          <w:szCs w:val="28"/>
          <w:rtl/>
        </w:rPr>
        <w:t xml:space="preserve">( الشرط في الحيوان -) انظر الخيار</w:t>
      </w:r>
    </w:p>
    <w:p>
      <w:pPr>
        <w:pStyle w:val="BookText"/>
      </w:pPr>
      <w:r>
        <w:rPr>
          <w:rFonts w:ascii="Amiri" w:hAnsi="Amiri" w:eastAsia="Amiri" w:cs="Amiri"/>
          <w:lang w:bidi="ar-SA"/>
          <w:color w:val="111111"/>
          <w:sz w:val="28"/>
          <w:szCs w:val="28"/>
          <w:rtl/>
        </w:rPr>
        <w:t xml:space="preserve">(عن رجل اسلم - إلى أن قال - ثم يعطى دون شرطه -) انظر السلف</w:t>
      </w:r>
    </w:p>
    <w:p>
      <w:pPr>
        <w:pStyle w:val="BookText"/>
      </w:pPr>
      <w:r>
        <w:rPr>
          <w:rFonts w:ascii="Amiri" w:hAnsi="Amiri" w:eastAsia="Amiri" w:cs="Amiri"/>
          <w:lang w:bidi="ar-SA"/>
          <w:color w:val="111111"/>
          <w:sz w:val="28"/>
          <w:szCs w:val="28"/>
          <w:rtl/>
        </w:rPr>
        <w:t xml:space="preserve">(عن رجل اشترى امة بشرط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(عن رجل اعتق جاريته وشرط-)</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(عن رجل باع دارا - إلى أن قال - له شرطه -) انظر الرهن</w:t>
      </w:r>
    </w:p>
    <w:p>
      <w:pPr>
        <w:pStyle w:val="BookText"/>
      </w:pPr>
      <w:r>
        <w:rPr>
          <w:rFonts w:ascii="Amiri" w:hAnsi="Amiri" w:eastAsia="Amiri" w:cs="Amiri"/>
          <w:lang w:bidi="ar-SA"/>
          <w:color w:val="111111"/>
          <w:sz w:val="28"/>
          <w:szCs w:val="28"/>
          <w:rtl/>
        </w:rPr>
        <w:t xml:space="preserve">(عن رجل تزوج امرأة بشرط -)</w:t>
      </w:r>
    </w:p>
    <w:p>
      <w:pPr>
        <w:pStyle w:val="BookText"/>
      </w:pPr>
      <w:r>
        <w:rPr>
          <w:rFonts w:ascii="Amiri" w:hAnsi="Amiri" w:eastAsia="Amiri" w:cs="Amiri"/>
          <w:lang w:bidi="ar-SA"/>
          <w:color w:val="111111"/>
          <w:sz w:val="28"/>
          <w:szCs w:val="28"/>
          <w:rtl/>
        </w:rPr>
        <w:t xml:space="preserve">(عن رجل تزوج امرأة وشرط عليها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تزوج امرأة و شرط لها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قال لغلامه - إلى أن قال - يجوز عليه شرطه -) انظر العتق</w:t>
      </w:r>
    </w:p>
    <w:p>
      <w:pPr>
        <w:pStyle w:val="BookText"/>
      </w:pPr>
      <w:r>
        <w:rPr>
          <w:rFonts w:ascii="Amiri" w:hAnsi="Amiri" w:eastAsia="Amiri" w:cs="Amiri"/>
          <w:lang w:bidi="ar-SA"/>
          <w:color w:val="111111"/>
          <w:sz w:val="28"/>
          <w:szCs w:val="28"/>
          <w:rtl/>
        </w:rPr>
        <w:t xml:space="preserve">(عن رجل كاتب عبداً له على ألف درهم ولم يشترط -) انظر المكاتبة</w:t>
      </w:r>
    </w:p>
    <w:p>
      <w:pPr>
        <w:pStyle w:val="BookText"/>
      </w:pPr>
      <w:r>
        <w:rPr>
          <w:rFonts w:ascii="Amiri" w:hAnsi="Amiri" w:eastAsia="Amiri" w:cs="Amiri"/>
          <w:lang w:bidi="ar-SA"/>
          <w:color w:val="111111"/>
          <w:sz w:val="28"/>
          <w:szCs w:val="28"/>
          <w:rtl/>
        </w:rPr>
        <w:t xml:space="preserve">(عن رجل يتزوج امرأة متعة ويشترط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(عن الرجل تکاری - إلى أن قال - ان كان جاز الشرط -) انظر الكراء</w:t>
      </w:r>
    </w:p>
    <w:p>
      <w:pPr>
        <w:pStyle w:val="BookText"/>
      </w:pPr>
      <w:r>
        <w:rPr>
          <w:rFonts w:ascii="Amiri" w:hAnsi="Amiri" w:eastAsia="Amiri" w:cs="Amiri"/>
          <w:lang w:bidi="ar-SA"/>
          <w:color w:val="111111"/>
          <w:sz w:val="28"/>
          <w:szCs w:val="28"/>
          <w:rtl/>
        </w:rPr>
        <w:t xml:space="preserve">(عن الرجل يتزوج المرأة ويشترط-)</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الرجل يتقبل الأرض بطيبة نفس أهلها على شرط -) انظر الأرض</w:t>
      </w:r>
    </w:p>
    <w:p>
      <w:pPr>
        <w:pStyle w:val="BookText"/>
      </w:pPr>
      <w:r>
        <w:rPr>
          <w:rFonts w:ascii="Amiri" w:hAnsi="Amiri" w:eastAsia="Amiri" w:cs="Amiri"/>
          <w:lang w:bidi="ar-SA"/>
          <w:color w:val="111111"/>
          <w:sz w:val="28"/>
          <w:szCs w:val="28"/>
          <w:rtl/>
        </w:rPr>
        <w:t xml:space="preserve">(عن الرجل يسلم في وصفاء - إلى أن قال - ثم يعطي دون شرطه -) انظر السلف</w:t>
      </w:r>
    </w:p>
    <w:p>
      <w:pPr>
        <w:pStyle w:val="BookText"/>
      </w:pPr>
      <w:r>
        <w:rPr>
          <w:rFonts w:ascii="Amiri" w:hAnsi="Amiri" w:eastAsia="Amiri" w:cs="Amiri"/>
          <w:lang w:bidi="ar-SA"/>
          <w:color w:val="111111"/>
          <w:sz w:val="28"/>
          <w:szCs w:val="28"/>
          <w:rtl/>
        </w:rPr>
        <w:t xml:space="preserve">(عن الرجل يشترى الدابة أو العبد ويشترط -) انظر الضمان</w:t>
      </w:r>
    </w:p>
    <w:p>
      <w:pPr>
        <w:pStyle w:val="BookText"/>
      </w:pPr>
      <w:r>
        <w:rPr>
          <w:rFonts w:ascii="Amiri" w:hAnsi="Amiri" w:eastAsia="Amiri" w:cs="Amiri"/>
          <w:lang w:bidi="ar-SA"/>
          <w:color w:val="111111"/>
          <w:sz w:val="28"/>
          <w:szCs w:val="28"/>
          <w:rtl/>
        </w:rPr>
        <w:t xml:space="preserve">( عن الرجل يشترط في الحج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الرجل يشترط وهو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Amiri" w:hAnsi="Amiri" w:eastAsia="Amiri" w:cs="Amiri"/>
          <w:lang w:bidi="ar-SA"/>
          <w:color w:val="111111"/>
          <w:sz w:val="28"/>
          <w:szCs w:val="28"/>
          <w:rtl/>
        </w:rPr>
        <w:t xml:space="preserve">(عن الرجل يكون له - إلى أن قال - ما لم يكن شرطاً-) انظر القرض</w:t>
      </w:r>
    </w:p>
    <w:p>
      <w:pPr>
        <w:pStyle w:val="BookText"/>
      </w:pPr>
      <w:r>
        <w:rPr>
          <w:rFonts w:ascii="IRNazanin" w:hAnsi="IRNazanin" w:eastAsia="IRNazanin" w:cs="IRNazanin"/>
          <w:lang w:bidi="fa-IR"/>
          <w:color w:val="111111"/>
          <w:sz w:val="28"/>
          <w:szCs w:val="28"/>
          <w:rtl/>
        </w:rPr>
        <w:t xml:space="preserve">(عن الرجل يكون معه - إلى أن قال - فیزید صاحبه على شرطه - ) انظر المضاربة</w:t>
      </w:r>
    </w:p>
    <w:p>
      <w:pPr>
        <w:pStyle w:val="BookText"/>
      </w:pPr>
      <w:r>
        <w:rPr>
          <w:rFonts w:ascii="Amiri" w:hAnsi="Amiri" w:eastAsia="Amiri" w:cs="Amiri"/>
          <w:lang w:bidi="ar-SA"/>
          <w:color w:val="111111"/>
          <w:sz w:val="28"/>
          <w:szCs w:val="28"/>
          <w:rtl/>
        </w:rPr>
        <w:t xml:space="preserve">(عن رجلين - إلى أن قال - فان كان شرطة يخالف كتاب الله -) انظر المضاربة</w:t>
      </w:r>
    </w:p>
    <w:p>
      <w:pPr>
        <w:pStyle w:val="BookText"/>
      </w:pPr>
      <w:r>
        <w:rPr>
          <w:rFonts w:ascii="IRNazanin" w:hAnsi="IRNazanin" w:eastAsia="IRNazanin" w:cs="IRNazanin"/>
          <w:lang w:bidi="fa-IR"/>
          <w:color w:val="111111"/>
          <w:sz w:val="28"/>
          <w:szCs w:val="28"/>
          <w:rtl/>
        </w:rPr>
        <w:t xml:space="preserve">(عن السکنی - إلى أن قال - فهو كما شرط-) انظر السکنی</w:t>
      </w:r>
    </w:p>
    <w:p>
      <w:pPr>
        <w:pStyle w:val="BookText"/>
      </w:pPr>
      <w:r>
        <w:rPr>
          <w:rFonts w:ascii="IRNazanin" w:hAnsi="IRNazanin" w:eastAsia="IRNazanin" w:cs="IRNazanin"/>
          <w:lang w:bidi="fa-IR"/>
          <w:color w:val="111111"/>
          <w:sz w:val="28"/>
          <w:szCs w:val="28"/>
          <w:rtl/>
        </w:rPr>
        <w:t xml:space="preserve">(عن السكن والعمرى فقال أن الناس فيه عند شروطهم -) انظر السکنی</w:t>
      </w:r>
    </w:p>
    <w:p>
      <w:pPr>
        <w:pStyle w:val="BookText"/>
      </w:pPr>
      <w:r>
        <w:rPr>
          <w:rFonts w:ascii="Amiri" w:hAnsi="Amiri" w:eastAsia="Amiri" w:cs="Amiri"/>
          <w:lang w:bidi="ar-SA"/>
          <w:color w:val="111111"/>
          <w:sz w:val="28"/>
          <w:szCs w:val="28"/>
          <w:rtl/>
        </w:rPr>
        <w:t xml:space="preserve">«عن الشرط في الاماء الاتباع ولا تورث ولا توهب ، فقال : يجوز ذلك غير الميراث فانها تورث لان كل شرط خالف الكتاب فهو باطل</w:t>
      </w:r>
      <w:r>
        <w:rPr>
          <w:rStyle w:val="FootnoteReference"/>
        </w:rPr>
        <w:footnoteReference w:id="247"/>
      </w:r>
      <w:r>
        <w:rPr>
          <w:rFonts w:ascii="IRNazanin" w:hAnsi="IRNazanin" w:eastAsia="IRNazanin" w:cs="IRNazanin"/>
          <w:lang w:bidi="fa-IR"/>
          <w:color w:val="111111"/>
          <w:sz w:val="28"/>
          <w:szCs w:val="28"/>
          <w:rtl/>
        </w:rPr>
        <w:t xml:space="preserve">، قال ابن سنان : وسألته عن مملوك فيه شركاء فباع أحدهم نصيبه فقال أحدهم : أنا أحق به أله ذلك ؟ قال : نعم ان کان واحداً» (1)</w:t>
      </w:r>
    </w:p>
    <w:p>
      <w:pPr>
        <w:pStyle w:val="BookText"/>
      </w:pPr>
      <w:r>
        <w:rPr>
          <w:rFonts w:ascii="Amiri" w:hAnsi="Amiri" w:eastAsia="Amiri" w:cs="Amiri"/>
          <w:lang w:bidi="ar-SA"/>
          <w:color w:val="111111"/>
          <w:sz w:val="28"/>
          <w:szCs w:val="28"/>
          <w:rtl/>
        </w:rPr>
        <w:t xml:space="preserve">التهذيب ج 7 ص 67 ب6 ح3.</w:t>
      </w:r>
    </w:p>
    <w:p>
      <w:pPr>
        <w:pStyle w:val="BookText"/>
      </w:pPr>
      <w:r>
        <w:rPr>
          <w:rFonts w:ascii="IRNazanin" w:hAnsi="IRNazanin" w:eastAsia="IRNazanin" w:cs="IRNazanin"/>
          <w:lang w:bidi="fa-IR"/>
          <w:color w:val="111111"/>
          <w:sz w:val="28"/>
          <w:szCs w:val="28"/>
          <w:rtl/>
        </w:rPr>
        <w:t xml:space="preserve">الكافي ج 5 ص 212 ک17 ب 93 ح 17.</w:t>
      </w:r>
    </w:p>
    <w:p>
      <w:pPr>
        <w:pStyle w:val="BookText"/>
      </w:pPr>
      <w:r>
        <w:rPr>
          <w:rFonts w:ascii="Amiri" w:hAnsi="Amiri" w:eastAsia="Amiri" w:cs="Amiri"/>
          <w:lang w:bidi="ar-SA"/>
          <w:color w:val="111111"/>
          <w:sz w:val="28"/>
          <w:szCs w:val="28"/>
          <w:rtl/>
        </w:rPr>
        <w:t xml:space="preserve">( عن شروط المتعة -) انظر المتعة</w:t>
      </w:r>
    </w:p>
    <w:p>
      <w:pPr>
        <w:pStyle w:val="BookText"/>
      </w:pPr>
      <w:r>
        <w:rPr>
          <w:rFonts w:ascii="Amiri" w:hAnsi="Amiri" w:eastAsia="Amiri" w:cs="Amiri"/>
          <w:lang w:bidi="ar-SA"/>
          <w:color w:val="111111"/>
          <w:sz w:val="28"/>
          <w:szCs w:val="28"/>
          <w:rtl/>
        </w:rPr>
        <w:t xml:space="preserve">(عن الشروط في المتعة -) انظر المتعة</w:t>
      </w:r>
    </w:p>
    <w:p>
      <w:pPr>
        <w:pStyle w:val="BookText"/>
      </w:pPr>
      <w:r>
        <w:rPr>
          <w:rFonts w:ascii="Amiri" w:hAnsi="Amiri" w:eastAsia="Amiri" w:cs="Amiri"/>
          <w:lang w:bidi="ar-SA"/>
          <w:color w:val="111111"/>
          <w:sz w:val="28"/>
          <w:szCs w:val="28"/>
          <w:rtl/>
        </w:rPr>
        <w:t xml:space="preserve">(عن مكاتب اشترط عليه -)</w:t>
      </w:r>
    </w:p>
    <w:p>
      <w:pPr>
        <w:pStyle w:val="BookText"/>
      </w:pPr>
      <w:r>
        <w:rPr>
          <w:rFonts w:ascii="Amiri" w:hAnsi="Amiri" w:eastAsia="Amiri" w:cs="Amiri"/>
          <w:lang w:bidi="ar-SA"/>
          <w:color w:val="111111"/>
          <w:sz w:val="28"/>
          <w:szCs w:val="28"/>
          <w:rtl/>
        </w:rPr>
        <w:t xml:space="preserve">انظر الجناية</w:t>
      </w:r>
    </w:p>
    <w:p>
      <w:pPr>
        <w:pStyle w:val="BookText"/>
      </w:pPr>
      <w:r>
        <w:rPr>
          <w:rFonts w:ascii="Amiri" w:hAnsi="Amiri" w:eastAsia="Amiri" w:cs="Amiri"/>
          <w:lang w:bidi="ar-SA"/>
          <w:color w:val="111111"/>
          <w:sz w:val="28"/>
          <w:szCs w:val="28"/>
          <w:rtl/>
        </w:rPr>
        <w:t xml:space="preserve">(عن المكاتب قال يجوز عليه ما اشترطت عليه -) انظر المكاتبة</w:t>
      </w:r>
    </w:p>
    <w:p>
      <w:pPr>
        <w:pStyle w:val="BookText"/>
      </w:pPr>
      <w:r>
        <w:rPr>
          <w:rFonts w:ascii="Amiri" w:hAnsi="Amiri" w:eastAsia="Amiri" w:cs="Amiri"/>
          <w:lang w:bidi="ar-SA"/>
          <w:color w:val="111111"/>
          <w:sz w:val="28"/>
          <w:szCs w:val="28"/>
          <w:rtl/>
        </w:rPr>
        <w:t xml:space="preserve">( عن المكاتب يشترط -) انظر المكاتبة</w:t>
      </w:r>
    </w:p>
    <w:p>
      <w:pPr>
        <w:pStyle w:val="BookText"/>
      </w:pPr>
      <w:r>
        <w:rPr>
          <w:rFonts w:ascii="Amiri" w:hAnsi="Amiri" w:eastAsia="Amiri" w:cs="Amiri"/>
          <w:lang w:bidi="ar-SA"/>
          <w:color w:val="111111"/>
          <w:sz w:val="28"/>
          <w:szCs w:val="28"/>
          <w:rtl/>
        </w:rPr>
        <w:t xml:space="preserve">(عن المهارية يشترط -) انظر النكاح</w:t>
      </w:r>
    </w:p>
    <w:p>
      <w:pPr>
        <w:pStyle w:val="BookText"/>
      </w:pPr>
      <w:r>
        <w:rPr>
          <w:rFonts w:ascii="Amiri" w:hAnsi="Amiri" w:eastAsia="Amiri" w:cs="Amiri"/>
          <w:lang w:bidi="ar-SA"/>
          <w:color w:val="111111"/>
          <w:sz w:val="28"/>
          <w:szCs w:val="28"/>
          <w:rtl/>
        </w:rPr>
        <w:t xml:space="preserve">(عن النهارية يشترط -) انظر النكاح</w:t>
      </w:r>
    </w:p>
    <w:p>
      <w:pPr>
        <w:pStyle w:val="BookText"/>
      </w:pPr>
      <w:r>
        <w:rPr>
          <w:rFonts w:ascii="Amiri" w:hAnsi="Amiri" w:eastAsia="Amiri" w:cs="Amiri"/>
          <w:lang w:bidi="ar-SA"/>
          <w:color w:val="111111"/>
          <w:sz w:val="28"/>
          <w:szCs w:val="28"/>
          <w:rtl/>
        </w:rPr>
        <w:t xml:space="preserve">( فرجل تزوج امرأة وشرط - ) تقدم في البيع تحت عنوان (في الرجل يشترى الجارية فيشترط الخ)</w:t>
      </w:r>
    </w:p>
    <w:p>
      <w:pPr>
        <w:pStyle w:val="BookText"/>
      </w:pPr>
      <w:r>
        <w:rPr>
          <w:rFonts w:ascii="Amiri" w:hAnsi="Amiri" w:eastAsia="Amiri" w:cs="Amiri"/>
          <w:lang w:bidi="ar-SA"/>
          <w:color w:val="111111"/>
          <w:sz w:val="28"/>
          <w:szCs w:val="28"/>
          <w:rtl/>
        </w:rPr>
        <w:t xml:space="preserve">(فما الشرط في غير الحيوان -) تقدم في الخيار تحت عنوان ( ما الشرط في الخ)</w:t>
      </w:r>
    </w:p>
    <w:p>
      <w:pPr>
        <w:pStyle w:val="BookText"/>
      </w:pPr>
      <w:r>
        <w:rPr>
          <w:rFonts w:ascii="Amiri" w:hAnsi="Amiri" w:eastAsia="Amiri" w:cs="Amiri"/>
          <w:lang w:bidi="ar-SA"/>
          <w:color w:val="111111"/>
          <w:sz w:val="28"/>
          <w:szCs w:val="28"/>
          <w:rtl/>
        </w:rPr>
        <w:t xml:space="preserve">( فيزيد صاحبه على شرطه - ) يأتي في المضاربة تحت عنوان (عن الرجل يكون معه الخ)</w:t>
      </w:r>
    </w:p>
    <w:p>
      <w:pPr>
        <w:pStyle w:val="BookText"/>
      </w:pPr>
      <w:r>
        <w:rPr>
          <w:rFonts w:ascii="Amiri" w:hAnsi="Amiri" w:eastAsia="Amiri" w:cs="Amiri"/>
          <w:lang w:bidi="ar-SA"/>
          <w:color w:val="111111"/>
          <w:sz w:val="28"/>
          <w:szCs w:val="28"/>
          <w:rtl/>
        </w:rPr>
        <w:t xml:space="preserve">(في امرأة نكحها رجل فاصدقته المرأة وشرطت -) انظر النكاح</w:t>
      </w:r>
    </w:p>
    <w:p>
      <w:pPr>
        <w:pStyle w:val="BookText"/>
      </w:pPr>
      <w:r>
        <w:rPr>
          <w:rFonts w:ascii="Amiri" w:hAnsi="Amiri" w:eastAsia="Amiri" w:cs="Amiri"/>
          <w:lang w:bidi="ar-SA"/>
          <w:color w:val="111111"/>
          <w:sz w:val="28"/>
          <w:szCs w:val="28"/>
          <w:rtl/>
        </w:rPr>
        <w:t xml:space="preserve">( في رجل اشترى ثوباً بشرط -)</w:t>
      </w:r>
    </w:p>
    <w:p>
      <w:pPr>
        <w:pStyle w:val="BookText"/>
      </w:pPr>
      <w:r>
        <w:rPr>
          <w:rFonts w:ascii="Amiri" w:hAnsi="Amiri" w:eastAsia="Amiri" w:cs="Amiri"/>
          <w:lang w:bidi="ar-SA"/>
          <w:color w:val="111111"/>
          <w:sz w:val="28"/>
          <w:szCs w:val="28"/>
          <w:rtl/>
        </w:rPr>
        <w:t xml:space="preserve">انظر البيع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اشترى عبدة بشرط-)</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(في رجل اشتری من رجل عبداً أو دابة و شرط -)</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IRNazanin" w:hAnsi="IRNazanin" w:eastAsia="IRNazanin" w:cs="IRNazanin"/>
          <w:lang w:bidi="fa-IR"/>
          <w:color w:val="111111"/>
          <w:sz w:val="28"/>
          <w:szCs w:val="28"/>
          <w:rtl/>
        </w:rPr>
        <w:t xml:space="preserve">(في رجل باع بیعاء واشترط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رجل تزوج امرأة وشرط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زوج أمته من رجل و شرط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رجل قال - من اشترط شرطا)</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(في رجل كاتب مملوكه واشترط -)</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رجل يتزوج المرأة ، فيشترط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يزرع في أرض رجل على أن يشترط -) انظر المزارعة</w:t>
      </w:r>
    </w:p>
    <w:p>
      <w:pPr>
        <w:pStyle w:val="BookText"/>
      </w:pPr>
      <w:r>
        <w:rPr>
          <w:rFonts w:ascii="Amiri" w:hAnsi="Amiri" w:eastAsia="Amiri" w:cs="Amiri"/>
          <w:lang w:bidi="ar-SA"/>
          <w:color w:val="111111"/>
          <w:sz w:val="28"/>
          <w:szCs w:val="28"/>
          <w:rtl/>
        </w:rPr>
        <w:t xml:space="preserve">(في الرجل اشترى جارية وشرط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الرجل يبيع المملوك ويشترط -) انظر البيع</w:t>
      </w:r>
    </w:p>
    <w:p>
      <w:pPr>
        <w:pStyle w:val="BookText"/>
      </w:pPr>
      <w:r>
        <w:rPr>
          <w:rFonts w:ascii="Amiri" w:hAnsi="Amiri" w:eastAsia="Amiri" w:cs="Amiri"/>
          <w:lang w:bidi="ar-SA"/>
          <w:color w:val="111111"/>
          <w:sz w:val="28"/>
          <w:szCs w:val="28"/>
          <w:rtl/>
        </w:rPr>
        <w:t xml:space="preserve">(في الرجل يتزوج امرأة ويشترط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الرجل يتزوج المرأة ويشترط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الرجل يشتري الجارية فيشترط -)</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الرجل يقول لعبده - إلى أن قال -المولاه عليه شرطه الاول - انظر العتق</w:t>
      </w:r>
    </w:p>
    <w:p>
      <w:pPr>
        <w:pStyle w:val="BookText"/>
      </w:pPr>
      <w:r>
        <w:rPr>
          <w:rFonts w:ascii="Amiri" w:hAnsi="Amiri" w:eastAsia="Amiri" w:cs="Amiri"/>
          <w:lang w:bidi="ar-SA"/>
          <w:color w:val="111111"/>
          <w:sz w:val="28"/>
          <w:szCs w:val="28"/>
          <w:rtl/>
        </w:rPr>
        <w:t xml:space="preserve">(في رجلين اشتركا - إلى أن قال - وان كان شرطا يخالف -) انظر المضاربة</w:t>
      </w:r>
    </w:p>
    <w:p>
      <w:pPr>
        <w:pStyle w:val="BookText"/>
      </w:pPr>
      <w:r>
        <w:rPr>
          <w:rFonts w:ascii="Amiri" w:hAnsi="Amiri" w:eastAsia="Amiri" w:cs="Amiri"/>
          <w:lang w:bidi="ar-SA"/>
          <w:color w:val="111111"/>
          <w:sz w:val="28"/>
          <w:szCs w:val="28"/>
          <w:rtl/>
        </w:rPr>
        <w:t xml:space="preserve">( في مكاتب اشترط -) انظر الولاء</w:t>
      </w:r>
    </w:p>
    <w:p>
      <w:pPr>
        <w:pStyle w:val="BookText"/>
      </w:pPr>
      <w:r>
        <w:rPr>
          <w:rFonts w:ascii="Amiri" w:hAnsi="Amiri" w:eastAsia="Amiri" w:cs="Amiri"/>
          <w:lang w:bidi="ar-SA"/>
          <w:color w:val="111111"/>
          <w:sz w:val="28"/>
          <w:szCs w:val="28"/>
          <w:rtl/>
        </w:rPr>
        <w:t xml:space="preserve">( في مكاتب شرط -) انظر المكاتبة</w:t>
      </w:r>
    </w:p>
    <w:p>
      <w:pPr>
        <w:pStyle w:val="BookText"/>
      </w:pPr>
      <w:r>
        <w:rPr>
          <w:rFonts w:ascii="Amiri" w:hAnsi="Amiri" w:eastAsia="Amiri" w:cs="Amiri"/>
          <w:lang w:bidi="ar-SA"/>
          <w:color w:val="111111"/>
          <w:sz w:val="28"/>
          <w:szCs w:val="28"/>
          <w:rtl/>
        </w:rPr>
        <w:t xml:space="preserve">(في المكاتب يشترط -) انظر المكاتبة</w:t>
      </w:r>
    </w:p>
    <w:p>
      <w:pPr>
        <w:pStyle w:val="BookText"/>
      </w:pPr>
      <w:r>
        <w:rPr>
          <w:rFonts w:ascii="IRNazanin" w:hAnsi="IRNazanin" w:eastAsia="IRNazanin" w:cs="IRNazanin"/>
          <w:lang w:bidi="fa-IR"/>
          <w:color w:val="111111"/>
          <w:sz w:val="28"/>
          <w:szCs w:val="28"/>
          <w:rtl/>
        </w:rPr>
        <w:t xml:space="preserve">(في المكاتب یکاتب ويشترط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IRNazanin" w:hAnsi="IRNazanin" w:eastAsia="IRNazanin" w:cs="IRNazanin"/>
          <w:lang w:bidi="fa-IR"/>
          <w:color w:val="111111"/>
          <w:sz w:val="28"/>
          <w:szCs w:val="28"/>
          <w:rtl/>
        </w:rPr>
        <w:t xml:space="preserve">(قال غلام سندی - إلى أن قال - ان کان يوم شرطت -) انظر البيع</w:t>
      </w:r>
    </w:p>
    <w:p>
      <w:pPr>
        <w:pStyle w:val="BookText"/>
      </w:pPr>
      <w:r>
        <w:rPr>
          <w:rFonts w:ascii="Amiri" w:hAnsi="Amiri" w:eastAsia="Amiri" w:cs="Amiri"/>
          <w:lang w:bidi="ar-SA"/>
          <w:color w:val="111111"/>
          <w:sz w:val="28"/>
          <w:szCs w:val="28"/>
          <w:rtl/>
        </w:rPr>
        <w:t xml:space="preserve">(قال غلام لأبي - إلى أن قال - ان كان لك يوم شرطت -) انظر البيع</w:t>
      </w:r>
    </w:p>
    <w:p>
      <w:pPr>
        <w:pStyle w:val="BookText"/>
      </w:pPr>
      <w:r>
        <w:rPr>
          <w:rFonts w:ascii="IRNazanin" w:hAnsi="IRNazanin" w:eastAsia="IRNazanin" w:cs="IRNazanin"/>
          <w:lang w:bidi="fa-IR"/>
          <w:color w:val="111111"/>
          <w:sz w:val="28"/>
          <w:szCs w:val="28"/>
          <w:rtl/>
        </w:rPr>
        <w:t xml:space="preserve">(قضی امیرالمؤمنین علیه السلام في مكاتب اشترط-) انظر الولاء</w:t>
      </w:r>
    </w:p>
    <w:p>
      <w:pPr>
        <w:pStyle w:val="BookText"/>
      </w:pPr>
      <w:r>
        <w:rPr>
          <w:rFonts w:ascii="IRNazanin" w:hAnsi="IRNazanin" w:eastAsia="IRNazanin" w:cs="IRNazanin"/>
          <w:lang w:bidi="fa-IR"/>
          <w:color w:val="111111"/>
          <w:sz w:val="28"/>
          <w:szCs w:val="28"/>
          <w:rtl/>
        </w:rPr>
        <w:t xml:space="preserve">(قضى على علیه السلام في رجل حرر رجلا ً فاشترط-) انظر الولاء</w:t>
      </w:r>
    </w:p>
    <w:p>
      <w:pPr>
        <w:pStyle w:val="BookText"/>
      </w:pPr>
      <w:r>
        <w:rPr>
          <w:rFonts w:ascii="Amiri" w:hAnsi="Amiri" w:eastAsia="Amiri" w:cs="Amiri"/>
          <w:lang w:bidi="ar-SA"/>
          <w:color w:val="111111"/>
          <w:sz w:val="28"/>
          <w:szCs w:val="28"/>
          <w:rtl/>
        </w:rPr>
        <w:t xml:space="preserve">(قضى في رجل حرر رجلا فاشترط-)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الولاء</w:t>
      </w:r>
    </w:p>
    <w:p>
      <w:pPr>
        <w:pStyle w:val="BookText"/>
      </w:pPr>
      <w:r>
        <w:rPr>
          <w:rFonts w:ascii="IRNazanin" w:hAnsi="IRNazanin" w:eastAsia="IRNazanin" w:cs="IRNazanin"/>
          <w:lang w:bidi="fa-IR"/>
          <w:color w:val="111111"/>
          <w:sz w:val="28"/>
          <w:szCs w:val="28"/>
          <w:rtl/>
        </w:rPr>
        <w:t xml:space="preserve">( قول على علیه السلام قبل الشرط فلما - ) يأتي في المكاتبة تحت عنوان ( اني كاتبت الخ)</w:t>
      </w:r>
    </w:p>
    <w:p>
      <w:pPr>
        <w:pStyle w:val="BookText"/>
      </w:pPr>
      <w:r>
        <w:rPr>
          <w:rFonts w:ascii="Amiri" w:hAnsi="Amiri" w:eastAsia="Amiri" w:cs="Amiri"/>
          <w:lang w:bidi="ar-SA"/>
          <w:color w:val="111111"/>
          <w:sz w:val="28"/>
          <w:szCs w:val="28"/>
          <w:rtl/>
        </w:rPr>
        <w:t xml:space="preserve">(كان لهم شرطهم - ) يأتي في المكاتبة تحت عنوان (اني كاتبت الخ)</w:t>
      </w:r>
    </w:p>
    <w:p>
      <w:pPr>
        <w:pStyle w:val="BookText"/>
      </w:pPr>
      <w:r>
        <w:rPr>
          <w:rFonts w:ascii="IRNazanin" w:hAnsi="IRNazanin" w:eastAsia="IRNazanin" w:cs="IRNazanin"/>
          <w:lang w:bidi="fa-IR"/>
          <w:color w:val="111111"/>
          <w:sz w:val="28"/>
          <w:szCs w:val="28"/>
          <w:rtl/>
        </w:rPr>
        <w:t xml:space="preserve">(كان الناس - إلى أن قال - ولو انها قالت له بعد هذه الشروط-) انظر التزویج</w:t>
      </w:r>
    </w:p>
    <w:p>
      <w:pPr>
        <w:pStyle w:val="BookText"/>
      </w:pPr>
      <w:r>
        <w:rPr>
          <w:rFonts w:ascii="Amiri" w:hAnsi="Amiri" w:eastAsia="Amiri" w:cs="Amiri"/>
          <w:lang w:bidi="ar-SA"/>
          <w:color w:val="111111"/>
          <w:sz w:val="28"/>
          <w:szCs w:val="28"/>
          <w:rtl/>
        </w:rPr>
        <w:t xml:space="preserve">«كل شرط خالف كتاب الله فهو رة - » (6)</w:t>
      </w:r>
    </w:p>
    <w:p>
      <w:pPr>
        <w:pStyle w:val="BookText"/>
      </w:pPr>
      <w:r>
        <w:rPr>
          <w:rFonts w:ascii="IRNazanin" w:hAnsi="IRNazanin" w:eastAsia="IRNazanin" w:cs="IRNazanin"/>
          <w:lang w:bidi="fa-IR"/>
          <w:color w:val="111111"/>
          <w:sz w:val="28"/>
          <w:szCs w:val="28"/>
          <w:rtl/>
        </w:rPr>
        <w:t xml:space="preserve">الكافي ج 5 ص 212 17 ب 93 ذیل ح17.</w:t>
      </w:r>
    </w:p>
    <w:p>
      <w:pPr>
        <w:pStyle w:val="BookText"/>
      </w:pPr>
      <w:r>
        <w:rPr>
          <w:rFonts w:ascii="Amiri" w:hAnsi="Amiri" w:eastAsia="Amiri" w:cs="Amiri"/>
          <w:lang w:bidi="ar-SA"/>
          <w:color w:val="111111"/>
          <w:sz w:val="28"/>
          <w:szCs w:val="28"/>
          <w:rtl/>
        </w:rPr>
        <w:t xml:space="preserve">«كل شرط خالف الكتاب فهو باطل» (6)</w:t>
      </w:r>
    </w:p>
    <w:p>
      <w:pPr>
        <w:pStyle w:val="BookText"/>
      </w:pPr>
      <w:r>
        <w:rPr>
          <w:rFonts w:ascii="IRNazanin" w:hAnsi="IRNazanin" w:eastAsia="IRNazanin" w:cs="IRNazanin"/>
          <w:lang w:bidi="fa-IR"/>
          <w:color w:val="111111"/>
          <w:sz w:val="28"/>
          <w:szCs w:val="28"/>
          <w:rtl/>
        </w:rPr>
        <w:t xml:space="preserve">التهذيب ج 7 ص 67 ب6 ذیل ح3.</w:t>
      </w:r>
    </w:p>
    <w:p>
      <w:pPr>
        <w:pStyle w:val="BookText"/>
      </w:pPr>
      <w:r>
        <w:rPr>
          <w:rFonts w:ascii="Amiri" w:hAnsi="Amiri" w:eastAsia="Amiri" w:cs="Amiri"/>
          <w:lang w:bidi="ar-SA"/>
          <w:color w:val="111111"/>
          <w:sz w:val="28"/>
          <w:szCs w:val="28"/>
          <w:rtl/>
        </w:rPr>
        <w:t xml:space="preserve">(كنت قاعداً - إلى أن قال - شرطه هذا جائز -)</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Amiri" w:hAnsi="Amiri" w:eastAsia="Amiri" w:cs="Amiri"/>
          <w:lang w:bidi="ar-SA"/>
          <w:color w:val="111111"/>
          <w:sz w:val="28"/>
          <w:szCs w:val="28"/>
          <w:rtl/>
        </w:rPr>
        <w:t xml:space="preserve">(لابد ان تقول فيه هذه الشروط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(لابد من أن تقول في هذه الشروط -)</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(لا يجوز شرطان في شرط - ) يأتي في المتعة تحت عنوان ( الرجل يتزوج المرأة متعة فيتزوجها الخ)</w:t>
      </w:r>
    </w:p>
    <w:p>
      <w:pPr>
        <w:pStyle w:val="BookText"/>
      </w:pPr>
      <w:r>
        <w:rPr>
          <w:rFonts w:ascii="Amiri" w:hAnsi="Amiri" w:eastAsia="Amiri" w:cs="Amiri"/>
          <w:lang w:bidi="ar-SA"/>
          <w:color w:val="111111"/>
          <w:sz w:val="28"/>
          <w:szCs w:val="28"/>
          <w:rtl/>
        </w:rPr>
        <w:t xml:space="preserve">(لما انقضى - إلى أن قال - قد علمت ما كان بيني وبينك من الشروط - ) انظر الحجة</w:t>
      </w:r>
    </w:p>
    <w:p>
      <w:pPr>
        <w:pStyle w:val="BookText"/>
      </w:pPr>
      <w:r>
        <w:rPr>
          <w:rFonts w:ascii="Amiri" w:hAnsi="Amiri" w:eastAsia="Amiri" w:cs="Amiri"/>
          <w:lang w:bidi="ar-SA"/>
          <w:color w:val="111111"/>
          <w:sz w:val="28"/>
          <w:szCs w:val="28"/>
          <w:rtl/>
        </w:rPr>
        <w:t xml:space="preserve">(له شرطه - ) يأتي في العتق تحت عنوان ( عن الرجل يعتق مملوكة)</w:t>
      </w:r>
    </w:p>
    <w:p>
      <w:pPr>
        <w:pStyle w:val="BookText"/>
      </w:pPr>
      <w:r>
        <w:rPr>
          <w:rFonts w:ascii="IRNazanin" w:hAnsi="IRNazanin" w:eastAsia="IRNazanin" w:cs="IRNazanin"/>
          <w:lang w:bidi="fa-IR"/>
          <w:color w:val="111111"/>
          <w:sz w:val="28"/>
          <w:szCs w:val="28"/>
          <w:rtl/>
        </w:rPr>
        <w:t xml:space="preserve">(لهم شروطهم - ) يأتي في المكاتبة تحت عنوان ( أن علياً علیه السلام الخ)</w:t>
      </w:r>
    </w:p>
    <w:p>
      <w:pPr>
        <w:pStyle w:val="BookText"/>
      </w:pPr>
      <w:r>
        <w:rPr>
          <w:rFonts w:ascii="Amiri" w:hAnsi="Amiri" w:eastAsia="Amiri" w:cs="Amiri"/>
          <w:lang w:bidi="ar-SA"/>
          <w:color w:val="111111"/>
          <w:sz w:val="28"/>
          <w:szCs w:val="28"/>
          <w:rtl/>
        </w:rPr>
        <w:t xml:space="preserve">(ما الشرط في الحيوان -) انظر الخيار</w:t>
      </w:r>
    </w:p>
    <w:p>
      <w:pPr>
        <w:pStyle w:val="BookText"/>
      </w:pPr>
      <w:r>
        <w:rPr>
          <w:rFonts w:ascii="Amiri" w:hAnsi="Amiri" w:eastAsia="Amiri" w:cs="Amiri"/>
          <w:lang w:bidi="ar-SA"/>
          <w:color w:val="111111"/>
          <w:sz w:val="28"/>
          <w:szCs w:val="28"/>
          <w:rtl/>
        </w:rPr>
        <w:t xml:space="preserve">( ما كان من -) انظر النكاح</w:t>
      </w:r>
    </w:p>
    <w:p>
      <w:pPr>
        <w:pStyle w:val="BookText"/>
      </w:pPr>
      <w:r>
        <w:rPr>
          <w:rFonts w:ascii="IRNazanin" w:hAnsi="IRNazanin" w:eastAsia="IRNazanin" w:cs="IRNazanin"/>
          <w:lang w:bidi="fa-IR"/>
          <w:color w:val="111111"/>
          <w:sz w:val="28"/>
          <w:szCs w:val="28"/>
          <w:rtl/>
        </w:rPr>
        <w:t xml:space="preserve">«المؤمنون عند شروطهم -» (7)</w:t>
      </w:r>
    </w:p>
    <w:p>
      <w:pPr>
        <w:pStyle w:val="BookText"/>
      </w:pPr>
      <w:r>
        <w:rPr>
          <w:rFonts w:ascii="IRNazanin" w:hAnsi="IRNazanin" w:eastAsia="IRNazanin" w:cs="IRNazanin"/>
          <w:lang w:bidi="fa-IR"/>
          <w:color w:val="111111"/>
          <w:sz w:val="28"/>
          <w:szCs w:val="28"/>
          <w:rtl/>
        </w:rPr>
        <w:t xml:space="preserve">التهذيب ج 7 ص 371ب 31 ذیل ح66.</w:t>
      </w:r>
    </w:p>
    <w:p>
      <w:pPr>
        <w:pStyle w:val="BookText"/>
      </w:pPr>
      <w:r>
        <w:rPr>
          <w:rFonts w:ascii="IRNazanin" w:hAnsi="IRNazanin" w:eastAsia="IRNazanin" w:cs="IRNazanin"/>
          <w:lang w:bidi="fa-IR"/>
          <w:color w:val="111111"/>
          <w:sz w:val="28"/>
          <w:szCs w:val="28"/>
          <w:rtl/>
        </w:rPr>
        <w:t xml:space="preserve">الاستبصار ج3 ص 232 ب 142 ذیل ح 4.</w:t>
      </w:r>
    </w:p>
    <w:p>
      <w:pPr>
        <w:pStyle w:val="BookText"/>
      </w:pPr>
      <w:r>
        <w:rPr>
          <w:rFonts w:ascii="IRNazanin" w:hAnsi="IRNazanin" w:eastAsia="IRNazanin" w:cs="IRNazanin"/>
          <w:lang w:bidi="fa-IR"/>
          <w:color w:val="111111"/>
          <w:sz w:val="28"/>
          <w:szCs w:val="28"/>
          <w:rtl/>
        </w:rPr>
        <w:t xml:space="preserve">«المسلمون عند شروطهم -» (6)</w:t>
      </w:r>
    </w:p>
    <w:p>
      <w:pPr>
        <w:pStyle w:val="BookText"/>
      </w:pPr>
      <w:r>
        <w:rPr>
          <w:rFonts w:ascii="IRNazanin" w:hAnsi="IRNazanin" w:eastAsia="IRNazanin" w:cs="IRNazanin"/>
          <w:lang w:bidi="fa-IR"/>
          <w:color w:val="111111"/>
          <w:sz w:val="28"/>
          <w:szCs w:val="28"/>
          <w:rtl/>
        </w:rPr>
        <w:t xml:space="preserve">الكافي ج 5 ص 169 ك17 ب 70 ذیل ح 1.</w:t>
      </w:r>
    </w:p>
    <w:p>
      <w:pPr>
        <w:pStyle w:val="BookText"/>
      </w:pPr>
      <w:r>
        <w:rPr>
          <w:rFonts w:ascii="IRNazanin" w:hAnsi="IRNazanin" w:eastAsia="IRNazanin" w:cs="IRNazanin"/>
          <w:lang w:bidi="fa-IR"/>
          <w:color w:val="111111"/>
          <w:sz w:val="28"/>
          <w:szCs w:val="28"/>
          <w:rtl/>
        </w:rPr>
        <w:t xml:space="preserve">الكافي ج 5 ص 404 ب 66 ذیل ح 8.</w:t>
      </w:r>
    </w:p>
    <w:p>
      <w:pPr>
        <w:pStyle w:val="BookText"/>
      </w:pPr>
      <w:r>
        <w:rPr>
          <w:rFonts w:ascii="IRNazanin" w:hAnsi="IRNazanin" w:eastAsia="IRNazanin" w:cs="IRNazanin"/>
          <w:lang w:bidi="fa-IR"/>
          <w:color w:val="111111"/>
          <w:sz w:val="28"/>
          <w:szCs w:val="28"/>
          <w:rtl/>
        </w:rPr>
        <w:t xml:space="preserve">الكافي ج 5 ص 404 ك18 ب 66 ذیل ح 9.</w:t>
      </w:r>
    </w:p>
    <w:p>
      <w:pPr>
        <w:pStyle w:val="BookText"/>
      </w:pPr>
      <w:r>
        <w:rPr>
          <w:rFonts w:ascii="IRNazanin" w:hAnsi="IRNazanin" w:eastAsia="IRNazanin" w:cs="IRNazanin"/>
          <w:lang w:bidi="fa-IR"/>
          <w:color w:val="111111"/>
          <w:sz w:val="28"/>
          <w:szCs w:val="28"/>
          <w:rtl/>
        </w:rPr>
        <w:t xml:space="preserve">الكافي ج 6 ص 187 ك21 ب 11 ذیل ح 9.</w:t>
      </w:r>
    </w:p>
    <w:p>
      <w:pPr>
        <w:pStyle w:val="BookText"/>
      </w:pPr>
      <w:r>
        <w:rPr>
          <w:rFonts w:ascii="IRNazanin" w:hAnsi="IRNazanin" w:eastAsia="IRNazanin" w:cs="IRNazanin"/>
          <w:lang w:bidi="fa-IR"/>
          <w:color w:val="111111"/>
          <w:sz w:val="28"/>
          <w:szCs w:val="28"/>
          <w:rtl/>
        </w:rPr>
        <w:t xml:space="preserve">الكافي ج 6 ص 188 ك21 ب 11 ذیل ح13.</w:t>
      </w:r>
    </w:p>
    <w:p>
      <w:pPr>
        <w:pStyle w:val="BookText"/>
      </w:pPr>
      <w:r>
        <w:rPr>
          <w:rFonts w:ascii="IRNazanin" w:hAnsi="IRNazanin" w:eastAsia="IRNazanin" w:cs="IRNazanin"/>
          <w:lang w:bidi="fa-IR"/>
          <w:color w:val="111111"/>
          <w:sz w:val="28"/>
          <w:szCs w:val="28"/>
          <w:rtl/>
        </w:rPr>
        <w:t xml:space="preserve">الكافي ج 7 ص 150 ک29 ب46 ذیل ح 1.</w:t>
      </w:r>
    </w:p>
    <w:p>
      <w:pPr>
        <w:pStyle w:val="BookText"/>
      </w:pPr>
      <w:r>
        <w:rPr>
          <w:rFonts w:ascii="IRNazanin" w:hAnsi="IRNazanin" w:eastAsia="IRNazanin" w:cs="IRNazanin"/>
          <w:lang w:bidi="fa-IR"/>
          <w:color w:val="111111"/>
          <w:sz w:val="28"/>
          <w:szCs w:val="28"/>
          <w:rtl/>
        </w:rPr>
        <w:t xml:space="preserve">الفقيه ج 3 ص 29 ب18 ذیل ح 21.</w:t>
      </w:r>
    </w:p>
    <w:p>
      <w:pPr>
        <w:pStyle w:val="BookText"/>
      </w:pPr>
      <w:r>
        <w:rPr>
          <w:rFonts w:ascii="IRNazanin" w:hAnsi="IRNazanin" w:eastAsia="IRNazanin" w:cs="IRNazanin"/>
          <w:lang w:bidi="fa-IR"/>
          <w:color w:val="111111"/>
          <w:sz w:val="28"/>
          <w:szCs w:val="28"/>
          <w:rtl/>
        </w:rPr>
        <w:t xml:space="preserve">الفقيه ج 3 ص 75 ب 50 ذیل ح 8.</w:t>
      </w:r>
    </w:p>
    <w:p>
      <w:pPr>
        <w:pStyle w:val="BookText"/>
      </w:pPr>
      <w:r>
        <w:rPr>
          <w:rFonts w:ascii="Amiri" w:hAnsi="Amiri" w:eastAsia="Amiri" w:cs="Amiri"/>
          <w:lang w:bidi="ar-SA"/>
          <w:color w:val="111111"/>
          <w:sz w:val="28"/>
          <w:szCs w:val="28"/>
          <w:rtl/>
        </w:rPr>
        <w:t xml:space="preserve">الفقيه ج 3 ص 127 ب66 ح5.</w:t>
      </w:r>
    </w:p>
    <w:p>
      <w:pPr>
        <w:pStyle w:val="BookText"/>
      </w:pPr>
      <w:r>
        <w:rPr>
          <w:rFonts w:ascii="IRNazanin" w:hAnsi="IRNazanin" w:eastAsia="IRNazanin" w:cs="IRNazanin"/>
          <w:lang w:bidi="fa-IR"/>
          <w:color w:val="111111"/>
          <w:sz w:val="28"/>
          <w:szCs w:val="28"/>
          <w:rtl/>
        </w:rPr>
        <w:t xml:space="preserve">الفقيه ج 3 ص 352 ب 173 ذیل ح 12.</w:t>
      </w:r>
    </w:p>
    <w:p>
      <w:pPr>
        <w:pStyle w:val="BookText"/>
      </w:pPr>
      <w:r>
        <w:rPr>
          <w:rFonts w:ascii="Amiri" w:hAnsi="Amiri" w:eastAsia="Amiri" w:cs="Amiri"/>
          <w:lang w:bidi="ar-SA"/>
          <w:color w:val="111111"/>
          <w:sz w:val="28"/>
          <w:szCs w:val="28"/>
          <w:rtl/>
        </w:rPr>
        <w:t xml:space="preserve">الفقيه ج 4 ص 272ب 176 ح 8.</w:t>
      </w:r>
    </w:p>
    <w:p>
      <w:pPr>
        <w:pStyle w:val="BookText"/>
      </w:pPr>
      <w:r>
        <w:rPr>
          <w:rFonts w:ascii="Amiri" w:hAnsi="Amiri" w:eastAsia="Amiri" w:cs="Amiri"/>
          <w:lang w:bidi="ar-SA"/>
          <w:color w:val="111111"/>
          <w:sz w:val="28"/>
          <w:szCs w:val="28"/>
          <w:rtl/>
        </w:rPr>
        <w:t xml:space="preserve">التهذيب ج 7 ص 22 ب2 ح 10.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22 ب 2 ح 11.</w:t>
      </w:r>
    </w:p>
    <w:p>
      <w:pPr>
        <w:pStyle w:val="BookText"/>
      </w:pPr>
      <w:r>
        <w:rPr>
          <w:rFonts w:ascii="IRNazanin" w:hAnsi="IRNazanin" w:eastAsia="IRNazanin" w:cs="IRNazanin"/>
          <w:lang w:bidi="fa-IR"/>
          <w:color w:val="111111"/>
          <w:sz w:val="28"/>
          <w:szCs w:val="28"/>
          <w:rtl/>
        </w:rPr>
        <w:t xml:space="preserve">التهذيب ج 7 ص 373ب 31 ذیل ح 70.</w:t>
      </w:r>
    </w:p>
    <w:p>
      <w:pPr>
        <w:pStyle w:val="BookText"/>
      </w:pPr>
      <w:r>
        <w:rPr>
          <w:rFonts w:ascii="IRNazanin" w:hAnsi="IRNazanin" w:eastAsia="IRNazanin" w:cs="IRNazanin"/>
          <w:lang w:bidi="fa-IR"/>
          <w:color w:val="111111"/>
          <w:sz w:val="28"/>
          <w:szCs w:val="28"/>
          <w:rtl/>
        </w:rPr>
        <w:t xml:space="preserve">التهذيب ج 7 ص 467 ب 41 ذیل ح 80.</w:t>
      </w:r>
    </w:p>
    <w:p>
      <w:pPr>
        <w:pStyle w:val="BookText"/>
      </w:pPr>
      <w:r>
        <w:rPr>
          <w:rFonts w:ascii="IRNazanin" w:hAnsi="IRNazanin" w:eastAsia="IRNazanin" w:cs="IRNazanin"/>
          <w:lang w:bidi="fa-IR"/>
          <w:color w:val="111111"/>
          <w:sz w:val="28"/>
          <w:szCs w:val="28"/>
          <w:rtl/>
        </w:rPr>
        <w:t xml:space="preserve">التهذيب ج8 ص 268 ب 12 ذیل ح 8.</w:t>
      </w:r>
    </w:p>
    <w:p>
      <w:pPr>
        <w:pStyle w:val="BookText"/>
      </w:pPr>
      <w:r>
        <w:rPr>
          <w:rFonts w:ascii="IRNazanin" w:hAnsi="IRNazanin" w:eastAsia="IRNazanin" w:cs="IRNazanin"/>
          <w:lang w:bidi="fa-IR"/>
          <w:color w:val="111111"/>
          <w:sz w:val="28"/>
          <w:szCs w:val="28"/>
          <w:rtl/>
        </w:rPr>
        <w:t xml:space="preserve">التهذيب ج 8 ص 269 ب 12 ذیل ح 12.</w:t>
      </w:r>
    </w:p>
    <w:p>
      <w:pPr>
        <w:pStyle w:val="BookText"/>
      </w:pPr>
      <w:r>
        <w:rPr>
          <w:rFonts w:ascii="IRNazanin" w:hAnsi="IRNazanin" w:eastAsia="IRNazanin" w:cs="IRNazanin"/>
          <w:lang w:bidi="fa-IR"/>
          <w:color w:val="111111"/>
          <w:sz w:val="28"/>
          <w:szCs w:val="28"/>
          <w:rtl/>
        </w:rPr>
        <w:t xml:space="preserve">التهذيب ج 9 ص 338 ب 32 ذیل ح20.</w:t>
      </w:r>
    </w:p>
    <w:p>
      <w:pPr>
        <w:pStyle w:val="BookText"/>
      </w:pPr>
      <w:r>
        <w:rPr>
          <w:rFonts w:ascii="IRNazanin" w:hAnsi="IRNazanin" w:eastAsia="IRNazanin" w:cs="IRNazanin"/>
          <w:lang w:bidi="fa-IR"/>
          <w:color w:val="111111"/>
          <w:sz w:val="28"/>
          <w:szCs w:val="28"/>
          <w:rtl/>
        </w:rPr>
        <w:t xml:space="preserve">الاستبصار ج 4 ص 35 ب 18 ذیل ح6.</w:t>
      </w:r>
    </w:p>
    <w:p>
      <w:pPr>
        <w:pStyle w:val="BookText"/>
      </w:pPr>
      <w:r>
        <w:rPr>
          <w:rFonts w:ascii="IRNazanin" w:hAnsi="IRNazanin" w:eastAsia="IRNazanin" w:cs="IRNazanin"/>
          <w:lang w:bidi="fa-IR"/>
          <w:color w:val="111111"/>
          <w:sz w:val="28"/>
          <w:szCs w:val="28"/>
          <w:rtl/>
        </w:rPr>
        <w:t xml:space="preserve">«المسلمون عند شروطهم الا شرط حرم حلالاً أو أحل حراماً -» (6-1)</w:t>
      </w:r>
    </w:p>
    <w:p>
      <w:pPr>
        <w:pStyle w:val="BookText"/>
      </w:pPr>
      <w:r>
        <w:rPr>
          <w:rFonts w:ascii="IRNazanin" w:hAnsi="IRNazanin" w:eastAsia="IRNazanin" w:cs="IRNazanin"/>
          <w:lang w:bidi="fa-IR"/>
          <w:color w:val="111111"/>
          <w:sz w:val="28"/>
          <w:szCs w:val="28"/>
          <w:rtl/>
        </w:rPr>
        <w:t xml:space="preserve">التهذيب ج 7 ص 467 ب 41 ذیل ح 80</w:t>
      </w:r>
    </w:p>
    <w:p>
      <w:pPr>
        <w:pStyle w:val="BookText"/>
      </w:pPr>
      <w:r>
        <w:rPr>
          <w:rFonts w:ascii="Amiri" w:hAnsi="Amiri" w:eastAsia="Amiri" w:cs="Amiri"/>
          <w:lang w:bidi="ar-SA"/>
          <w:color w:val="111111"/>
          <w:sz w:val="28"/>
          <w:szCs w:val="28"/>
          <w:rtl/>
        </w:rPr>
        <w:t xml:space="preserve">«المسلمون عند شروطهم الاكل شرط خالف كتاب الله عزوجل فلا يجوز» (6)</w:t>
      </w:r>
    </w:p>
    <w:p>
      <w:pPr>
        <w:pStyle w:val="BookText"/>
      </w:pPr>
      <w:r>
        <w:rPr>
          <w:rFonts w:ascii="Amiri" w:hAnsi="Amiri" w:eastAsia="Amiri" w:cs="Amiri"/>
          <w:lang w:bidi="ar-SA"/>
          <w:color w:val="111111"/>
          <w:sz w:val="28"/>
          <w:szCs w:val="28"/>
          <w:rtl/>
        </w:rPr>
        <w:t xml:space="preserve">الفقيه ج 3 ص 127 ب 66 ح 5.</w:t>
      </w:r>
    </w:p>
    <w:p>
      <w:pPr>
        <w:pStyle w:val="BookText"/>
      </w:pPr>
      <w:r>
        <w:rPr>
          <w:rFonts w:ascii="Amiri" w:hAnsi="Amiri" w:eastAsia="Amiri" w:cs="Amiri"/>
          <w:lang w:bidi="ar-SA"/>
          <w:color w:val="111111"/>
          <w:sz w:val="28"/>
          <w:szCs w:val="28"/>
          <w:rtl/>
        </w:rPr>
        <w:t xml:space="preserve">التهذيب ج 7 ص 22ب 2 ح 10.</w:t>
      </w:r>
    </w:p>
    <w:p>
      <w:pPr>
        <w:pStyle w:val="BookText"/>
      </w:pPr>
      <w:r>
        <w:rPr>
          <w:rFonts w:ascii="Amiri" w:hAnsi="Amiri" w:eastAsia="Amiri" w:cs="Amiri"/>
          <w:lang w:bidi="ar-SA"/>
          <w:color w:val="111111"/>
          <w:sz w:val="28"/>
          <w:szCs w:val="28"/>
          <w:rtl/>
        </w:rPr>
        <w:t xml:space="preserve">«المسلمون عند شروطهم فيما وافق كتاب الله عزوجل - » (6)</w:t>
      </w:r>
    </w:p>
    <w:p>
      <w:pPr>
        <w:pStyle w:val="BookText"/>
      </w:pPr>
      <w:r>
        <w:rPr>
          <w:rFonts w:ascii="IRNazanin" w:hAnsi="IRNazanin" w:eastAsia="IRNazanin" w:cs="IRNazanin"/>
          <w:lang w:bidi="fa-IR"/>
          <w:color w:val="111111"/>
          <w:sz w:val="28"/>
          <w:szCs w:val="28"/>
          <w:rtl/>
        </w:rPr>
        <w:t xml:space="preserve">الكافي ج 5 ص 169 ک17 ب 70 ذیل ح1.</w:t>
      </w:r>
    </w:p>
    <w:p>
      <w:pPr>
        <w:pStyle w:val="BookText"/>
      </w:pPr>
      <w:r>
        <w:rPr>
          <w:rFonts w:ascii="Amiri" w:hAnsi="Amiri" w:eastAsia="Amiri" w:cs="Amiri"/>
          <w:lang w:bidi="ar-SA"/>
          <w:color w:val="111111"/>
          <w:sz w:val="28"/>
          <w:szCs w:val="28"/>
          <w:rtl/>
        </w:rPr>
        <w:t xml:space="preserve">التهذيب ج 7 ص 22 ب 22 ح 11.</w:t>
      </w:r>
    </w:p>
    <w:p>
      <w:pPr>
        <w:pStyle w:val="BookText"/>
      </w:pPr>
      <w:r>
        <w:rPr>
          <w:rFonts w:ascii="Amiri" w:hAnsi="Amiri" w:eastAsia="Amiri" w:cs="Amiri"/>
          <w:lang w:bidi="ar-SA"/>
          <w:color w:val="111111"/>
          <w:sz w:val="28"/>
          <w:szCs w:val="28"/>
          <w:rtl/>
        </w:rPr>
        <w:t xml:space="preserve">( المضارب يقول - إلى أن قال - اذا خالف شرطه -) انظر المضاربة</w:t>
      </w:r>
    </w:p>
    <w:p>
      <w:pPr>
        <w:pStyle w:val="BookText"/>
      </w:pPr>
      <w:r>
        <w:rPr>
          <w:rFonts w:ascii="Amiri" w:hAnsi="Amiri" w:eastAsia="Amiri" w:cs="Amiri"/>
          <w:lang w:bidi="ar-SA"/>
          <w:color w:val="111111"/>
          <w:sz w:val="28"/>
          <w:szCs w:val="28"/>
          <w:rtl/>
        </w:rPr>
        <w:t xml:space="preserve">( المعتمر عمرة مفردة يشترط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 من اتجر مالاً واشترط -) انظر المضاربة</w:t>
      </w:r>
    </w:p>
    <w:p>
      <w:pPr>
        <w:pStyle w:val="BookText"/>
      </w:pPr>
      <w:r>
        <w:rPr>
          <w:rFonts w:ascii="IRNazanin" w:hAnsi="IRNazanin" w:eastAsia="IRNazanin" w:cs="IRNazanin"/>
          <w:lang w:bidi="fa-IR"/>
          <w:color w:val="111111"/>
          <w:sz w:val="28"/>
          <w:szCs w:val="28"/>
          <w:rtl/>
        </w:rPr>
        <w:t xml:space="preserve">( من اشتری - إلى أن قال - فلا يأخذ الا شرطه -) انظر السلف</w:t>
      </w:r>
    </w:p>
    <w:p>
      <w:pPr>
        <w:pStyle w:val="BookText"/>
      </w:pPr>
      <w:r>
        <w:rPr>
          <w:rFonts w:ascii="Amiri" w:hAnsi="Amiri" w:eastAsia="Amiri" w:cs="Amiri"/>
          <w:lang w:bidi="ar-SA"/>
          <w:color w:val="111111"/>
          <w:sz w:val="28"/>
          <w:szCs w:val="28"/>
          <w:rtl/>
        </w:rPr>
        <w:t xml:space="preserve">«من اشترط شرطاً مخالفاً لكتاب الله فلا يجوز له ولا يجوز على الذي اشترط عليه</w:t>
      </w:r>
      <w:r>
        <w:rPr>
          <w:rStyle w:val="FootnoteReference"/>
        </w:rPr>
        <w:footnoteReference w:id="248"/>
      </w:r>
      <w:r>
        <w:rPr>
          <w:rFonts w:ascii="IRNazanin" w:hAnsi="IRNazanin" w:eastAsia="IRNazanin" w:cs="IRNazanin"/>
          <w:lang w:bidi="fa-IR"/>
          <w:color w:val="111111"/>
          <w:sz w:val="28"/>
          <w:szCs w:val="28"/>
          <w:rtl/>
        </w:rPr>
        <w:t xml:space="preserve">والمسلمون عند شروطهم فيما وافق کتاب الله عزوجل» (6)</w:t>
      </w:r>
    </w:p>
    <w:p>
      <w:pPr>
        <w:pStyle w:val="BookText"/>
      </w:pPr>
      <w:r>
        <w:rPr>
          <w:rFonts w:ascii="Amiri" w:hAnsi="Amiri" w:eastAsia="Amiri" w:cs="Amiri"/>
          <w:lang w:bidi="ar-SA"/>
          <w:color w:val="111111"/>
          <w:sz w:val="28"/>
          <w:szCs w:val="28"/>
          <w:rtl/>
        </w:rPr>
        <w:t xml:space="preserve">الكافي ج 5 ص 169 ك17 ب 70ح 1.</w:t>
      </w:r>
    </w:p>
    <w:p>
      <w:pPr>
        <w:pStyle w:val="BookText"/>
      </w:pPr>
      <w:r>
        <w:rPr>
          <w:rFonts w:ascii="Amiri" w:hAnsi="Amiri" w:eastAsia="Amiri" w:cs="Amiri"/>
          <w:lang w:bidi="ar-SA"/>
          <w:color w:val="111111"/>
          <w:sz w:val="28"/>
          <w:szCs w:val="28"/>
          <w:rtl/>
        </w:rPr>
        <w:t xml:space="preserve">التهذيب ج 7 ص 22 ب 2 ح 11.</w:t>
      </w:r>
    </w:p>
    <w:p>
      <w:pPr>
        <w:pStyle w:val="BookText"/>
      </w:pPr>
      <w:r>
        <w:rPr>
          <w:rFonts w:ascii="Amiri" w:hAnsi="Amiri" w:eastAsia="Amiri" w:cs="Amiri"/>
          <w:lang w:bidi="ar-SA"/>
          <w:color w:val="111111"/>
          <w:sz w:val="28"/>
          <w:szCs w:val="28"/>
          <w:rtl/>
        </w:rPr>
        <w:t xml:space="preserve">من اقرض رجلاً ورقاً فلا يشترط -)</w:t>
      </w:r>
    </w:p>
    <w:p>
      <w:pPr>
        <w:pStyle w:val="BookText"/>
      </w:pPr>
      <w:r>
        <w:rPr>
          <w:rFonts w:ascii="IRNazanin" w:hAnsi="IRNazanin" w:eastAsia="IRNazanin" w:cs="IRNazanin"/>
          <w:lang w:bidi="fa-IR"/>
          <w:color w:val="111111"/>
          <w:sz w:val="28"/>
          <w:szCs w:val="28"/>
          <w:rtl/>
        </w:rPr>
        <w:t xml:space="preserve">انظر القرض</w:t>
      </w:r>
    </w:p>
    <w:p>
      <w:pPr>
        <w:pStyle w:val="BookText"/>
      </w:pPr>
      <w:r>
        <w:rPr>
          <w:rFonts w:ascii="Amiri" w:hAnsi="Amiri" w:eastAsia="Amiri" w:cs="Amiri"/>
          <w:lang w:bidi="ar-SA"/>
          <w:color w:val="111111"/>
          <w:sz w:val="28"/>
          <w:szCs w:val="28"/>
          <w:rtl/>
        </w:rPr>
        <w:t xml:space="preserve">( من سره أن يتم الله - إلى أن قال - فليتق الله بشروطه -) انظر المؤمن</w:t>
      </w:r>
    </w:p>
    <w:p>
      <w:pPr>
        <w:pStyle w:val="BookText"/>
      </w:pPr>
      <w:r>
        <w:rPr>
          <w:rFonts w:ascii="Amiri" w:hAnsi="Amiri" w:eastAsia="Amiri" w:cs="Amiri"/>
          <w:lang w:bidi="ar-SA"/>
          <w:color w:val="111111"/>
          <w:sz w:val="28"/>
          <w:szCs w:val="28"/>
          <w:rtl/>
        </w:rPr>
        <w:t xml:space="preserve">«من شرط لامرأته شرطاً فليف لها به ، فان المسلمين عند شروطهم الا شرط حرم حلالاً أو أحل حراماً» (1/5)</w:t>
      </w:r>
    </w:p>
    <w:p>
      <w:pPr>
        <w:pStyle w:val="BookText"/>
      </w:pPr>
      <w:r>
        <w:rPr>
          <w:rFonts w:ascii="Amiri" w:hAnsi="Amiri" w:eastAsia="Amiri" w:cs="Amiri"/>
          <w:lang w:bidi="ar-SA"/>
          <w:color w:val="111111"/>
          <w:sz w:val="28"/>
          <w:szCs w:val="28"/>
          <w:rtl/>
        </w:rPr>
        <w:t xml:space="preserve">التهذيب ج 7 ص 467 ب 41 ح 80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4668_171100"/>
    <w:bookmarkEnd w:id="72"/>
    <w:p>
      <w:pPr>
        <w:pStyle w:val="BookText"/>
      </w:pPr>
      <w:r>
        <w:rPr>
          <w:rFonts w:ascii="IRNazanin" w:hAnsi="IRNazanin" w:eastAsia="IRNazanin" w:cs="IRNazanin"/>
          <w:lang w:bidi="fa-IR"/>
          <w:color w:val="111111"/>
          <w:sz w:val="28"/>
          <w:szCs w:val="28"/>
          <w:rtl/>
        </w:rPr>
        <w:t xml:space="preserve">( ندفع الى الرجل الدراهم فاشترط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IRNazanin" w:hAnsi="IRNazanin" w:eastAsia="IRNazanin" w:cs="IRNazanin"/>
          <w:lang w:bidi="fa-IR"/>
          <w:color w:val="111111"/>
          <w:sz w:val="28"/>
          <w:szCs w:val="28"/>
          <w:rtl/>
        </w:rPr>
        <w:t xml:space="preserve">( هو حل اذا حبس اشترط أو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(یا جابر - وما اشد هذه الشروط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(يجوز عليه شرطه - ) يأتي في العتق تحت عنوان (عن رجل قال لغلامه الخ)</w:t>
      </w:r>
    </w:p>
    <w:p>
      <w:pPr>
        <w:pStyle w:val="BookText"/>
      </w:pPr>
      <w:r>
        <w:rPr>
          <w:rFonts w:ascii="Amiri" w:hAnsi="Amiri" w:eastAsia="Amiri" w:cs="Amiri"/>
          <w:lang w:bidi="ar-SA"/>
          <w:color w:val="111111"/>
          <w:sz w:val="28"/>
          <w:szCs w:val="28"/>
          <w:rtl/>
        </w:rPr>
        <w:t xml:space="preserve">( يشارطها ما شاء من الايام -)</w:t>
      </w:r>
    </w:p>
    <w:p>
      <w:pPr>
        <w:pStyle w:val="BookText"/>
      </w:pPr>
      <w:r>
        <w:rPr>
          <w:rFonts w:ascii="Amiri" w:hAnsi="Amiri" w:eastAsia="Amiri" w:cs="Amiri"/>
          <w:lang w:bidi="ar-SA"/>
          <w:color w:val="111111"/>
          <w:sz w:val="28"/>
          <w:szCs w:val="28"/>
          <w:rtl/>
        </w:rPr>
        <w:t xml:space="preserve">انظر المتعة</w:t>
      </w:r>
    </w:p>
    <w:p>
      <w:pPr>
        <w:pStyle w:val="Heading3"/>
      </w:pPr>
      <w:bookmarkStart w:id="366" w:name="_Toc257"/>
      <w:r>
        <w:t>«الشرة»</w:t>
      </w:r>
      <w:bookmarkEnd w:id="366"/>
    </w:p>
    <w:p>
      <w:pPr>
        <w:pStyle w:val="BookText"/>
      </w:pPr>
      <w:r>
        <w:rPr>
          <w:rFonts w:ascii="Amiri" w:hAnsi="Amiri" w:eastAsia="Amiri" w:cs="Amiri"/>
          <w:lang w:bidi="ar-SA"/>
          <w:color w:val="111111"/>
          <w:sz w:val="28"/>
          <w:szCs w:val="28"/>
          <w:rtl/>
        </w:rPr>
        <w:t xml:space="preserve">*«الشرة»</w:t>
      </w:r>
      <w:r>
        <w:rPr>
          <w:rStyle w:val="FootnoteReference"/>
        </w:rPr>
        <w:footnoteReference w:id="249"/>
      </w:r>
    </w:p>
    <w:p>
      <w:pPr>
        <w:pStyle w:val="BookText"/>
      </w:pPr>
      <w:r>
        <w:rPr>
          <w:rFonts w:ascii="Amiri" w:hAnsi="Amiri" w:eastAsia="Amiri" w:cs="Amiri"/>
          <w:lang w:bidi="ar-SA"/>
          <w:color w:val="111111"/>
          <w:sz w:val="28"/>
          <w:szCs w:val="28"/>
          <w:rtl/>
        </w:rPr>
        <w:t xml:space="preserve">(ألا أن لكل عبادة شرة -) انظر العبادة</w:t>
      </w:r>
    </w:p>
    <w:p>
      <w:pPr>
        <w:pStyle w:val="BookText"/>
      </w:pPr>
      <w:r>
        <w:rPr>
          <w:rFonts w:ascii="Amiri" w:hAnsi="Amiri" w:eastAsia="Amiri" w:cs="Amiri"/>
          <w:lang w:bidi="ar-SA"/>
          <w:color w:val="111111"/>
          <w:sz w:val="28"/>
          <w:szCs w:val="28"/>
          <w:rtl/>
        </w:rPr>
        <w:t xml:space="preserve">«الشرة جامع لمساوى العيوب» (5-1)</w:t>
      </w:r>
    </w:p>
    <w:p>
      <w:pPr>
        <w:pStyle w:val="BookText"/>
      </w:pPr>
      <w:r>
        <w:rPr>
          <w:rFonts w:ascii="IRNazanin" w:hAnsi="IRNazanin" w:eastAsia="IRNazanin" w:cs="IRNazanin"/>
          <w:lang w:bidi="fa-IR"/>
          <w:color w:val="111111"/>
          <w:sz w:val="28"/>
          <w:szCs w:val="28"/>
          <w:rtl/>
        </w:rPr>
        <w:t xml:space="preserve">روضة الكافي ج 8 ص 19 ذیل ح4 .</w:t>
      </w:r>
    </w:p>
    <w:p>
      <w:pPr>
        <w:pStyle w:val="BookText"/>
      </w:pPr>
      <w:r>
        <w:rPr>
          <w:rFonts w:ascii="Amiri" w:hAnsi="Amiri" w:eastAsia="Amiri" w:cs="Amiri"/>
          <w:lang w:bidi="ar-SA"/>
          <w:color w:val="111111"/>
          <w:sz w:val="28"/>
          <w:szCs w:val="28"/>
          <w:rtl/>
        </w:rPr>
        <w:t xml:space="preserve">(لكل احد شرة ولكل -) انظر العبادة</w:t>
      </w:r>
    </w:p>
    <w:p>
      <w:pPr>
        <w:pStyle w:val="BookText"/>
      </w:pPr>
      <w:r>
        <w:rPr>
          <w:rFonts w:ascii="Amiri" w:hAnsi="Amiri" w:eastAsia="Amiri" w:cs="Amiri"/>
          <w:lang w:bidi="ar-SA"/>
          <w:color w:val="111111"/>
          <w:sz w:val="28"/>
          <w:szCs w:val="28"/>
          <w:rtl/>
        </w:rPr>
        <w:t xml:space="preserve">( ما من أحد الاوله شرة -) انظر العلم</w:t>
      </w:r>
    </w:p>
    <w:p>
      <w:pPr>
        <w:pStyle w:val="Heading3"/>
      </w:pPr>
      <w:bookmarkStart w:id="367" w:name="_Toc258"/>
      <w:r>
        <w:t>«شریح»</w:t>
      </w:r>
      <w:bookmarkEnd w:id="367"/>
    </w:p>
    <w:p>
      <w:pPr>
        <w:pStyle w:val="BookText"/>
      </w:pPr>
      <w:r>
        <w:rPr>
          <w:rFonts w:ascii="IRNazanin" w:hAnsi="IRNazanin" w:eastAsia="IRNazanin" w:cs="IRNazanin"/>
          <w:lang w:bidi="fa-IR"/>
          <w:color w:val="111111"/>
          <w:sz w:val="28"/>
          <w:szCs w:val="28"/>
          <w:rtl/>
        </w:rPr>
        <w:t xml:space="preserve">(أتي علياً علیه السلام خصمان -)</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Amiri" w:hAnsi="Amiri" w:eastAsia="Amiri" w:cs="Amiri"/>
          <w:lang w:bidi="ar-SA"/>
          <w:color w:val="111111"/>
          <w:sz w:val="28"/>
          <w:szCs w:val="28"/>
          <w:rtl/>
        </w:rPr>
        <w:t xml:space="preserve">(ان شريحاً القاضي -) انظر الارث</w:t>
      </w:r>
    </w:p>
    <w:p>
      <w:pPr>
        <w:pStyle w:val="BookText"/>
      </w:pPr>
      <w:r>
        <w:rPr>
          <w:rFonts w:ascii="IRNazanin" w:hAnsi="IRNazanin" w:eastAsia="IRNazanin" w:cs="IRNazanin"/>
          <w:lang w:bidi="fa-IR"/>
          <w:color w:val="111111"/>
          <w:sz w:val="28"/>
          <w:szCs w:val="28"/>
          <w:rtl/>
        </w:rPr>
        <w:t xml:space="preserve">(ان علياً - إلى أن قال - فقال شريح يا امیرالمؤمنین هات على ما تقول بينة -)</w:t>
      </w:r>
    </w:p>
    <w:p>
      <w:pPr>
        <w:pStyle w:val="BookText"/>
      </w:pPr>
      <w:r>
        <w:rPr>
          <w:rFonts w:ascii="IRNazanin" w:hAnsi="IRNazanin" w:eastAsia="IRNazanin" w:cs="IRNazanin"/>
          <w:lang w:bidi="fa-IR"/>
          <w:color w:val="111111"/>
          <w:sz w:val="28"/>
          <w:szCs w:val="28"/>
          <w:rtl/>
        </w:rPr>
        <w:t xml:space="preserve">انظر الدعاوی</w:t>
      </w:r>
    </w:p>
    <w:p>
      <w:pPr>
        <w:pStyle w:val="BookText"/>
      </w:pPr>
      <w:r>
        <w:rPr>
          <w:rFonts w:ascii="Amiri" w:hAnsi="Amiri" w:eastAsia="Amiri" w:cs="Amiri"/>
          <w:lang w:bidi="ar-SA"/>
          <w:color w:val="111111"/>
          <w:sz w:val="28"/>
          <w:szCs w:val="28"/>
          <w:rtl/>
        </w:rPr>
        <w:t xml:space="preserve">( تقدمت الى شريح -) انظر الارث</w:t>
      </w:r>
    </w:p>
    <w:p>
      <w:pPr>
        <w:pStyle w:val="BookText"/>
      </w:pPr>
      <w:r>
        <w:rPr>
          <w:rFonts w:ascii="IRNazanin" w:hAnsi="IRNazanin" w:eastAsia="IRNazanin" w:cs="IRNazanin"/>
          <w:lang w:bidi="fa-IR"/>
          <w:color w:val="111111"/>
          <w:sz w:val="28"/>
          <w:szCs w:val="28"/>
          <w:rtl/>
        </w:rPr>
        <w:t xml:space="preserve">( دخل امیرالمؤمنین - إلى أن قال - فقال شریح یا امیرالمؤمنین -)</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IRNazanin" w:hAnsi="IRNazanin" w:eastAsia="IRNazanin" w:cs="IRNazanin"/>
          <w:lang w:bidi="fa-IR"/>
          <w:color w:val="111111"/>
          <w:sz w:val="28"/>
          <w:szCs w:val="28"/>
          <w:rtl/>
        </w:rPr>
        <w:t xml:space="preserve">( دخل على - إلى أن قال - ان شریحاً قضى علي -) انظر الحيل في الأحكام</w:t>
      </w:r>
    </w:p>
    <w:p>
      <w:pPr>
        <w:pStyle w:val="BookText"/>
      </w:pPr>
      <w:r>
        <w:rPr>
          <w:rFonts w:ascii="IRNazanin" w:hAnsi="IRNazanin" w:eastAsia="IRNazanin" w:cs="IRNazanin"/>
          <w:lang w:bidi="fa-IR"/>
          <w:color w:val="111111"/>
          <w:sz w:val="28"/>
          <w:szCs w:val="28"/>
          <w:rtl/>
        </w:rPr>
        <w:t xml:space="preserve">(سمعت علياً علیه السلام يقول لشريح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 في عبد بيع وعليه -) انظر العبد</w:t>
      </w:r>
    </w:p>
    <w:p>
      <w:pPr>
        <w:pStyle w:val="BookText"/>
      </w:pPr>
      <w:r>
        <w:rPr>
          <w:rFonts w:ascii="IRNazanin" w:hAnsi="IRNazanin" w:eastAsia="IRNazanin" w:cs="IRNazanin"/>
          <w:lang w:bidi="fa-IR"/>
          <w:color w:val="111111"/>
          <w:sz w:val="28"/>
          <w:szCs w:val="28"/>
          <w:rtl/>
        </w:rPr>
        <w:t xml:space="preserve">( قال اميرالمؤمنين علیه السلام لشريح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 لقد قضى - إلى أن قال - ان شريحاً قضی -) انظر الحيل في الأحكام</w:t>
      </w:r>
    </w:p>
    <w:p>
      <w:pPr>
        <w:pStyle w:val="BookText"/>
      </w:pPr>
      <w:r>
        <w:rPr>
          <w:rFonts w:ascii="IRNazanin" w:hAnsi="IRNazanin" w:eastAsia="IRNazanin" w:cs="IRNazanin"/>
          <w:lang w:bidi="fa-IR"/>
          <w:color w:val="111111"/>
          <w:sz w:val="28"/>
          <w:szCs w:val="28"/>
          <w:rtl/>
        </w:rPr>
        <w:t xml:space="preserve">(لما ولي امیرالمؤمنین علیه السلام شريحاً-)</w:t>
      </w:r>
    </w:p>
    <w:p>
      <w:pPr>
        <w:pStyle w:val="BookText"/>
      </w:pPr>
      <w:r>
        <w:rPr>
          <w:rFonts w:ascii="Amiri" w:hAnsi="Amiri" w:eastAsia="Amiri" w:cs="Amiri"/>
          <w:lang w:bidi="ar-SA"/>
          <w:color w:val="111111"/>
          <w:sz w:val="28"/>
          <w:szCs w:val="28"/>
          <w:rtl/>
        </w:rPr>
        <w:t xml:space="preserve">انظر الحكومة</w:t>
      </w:r>
    </w:p>
    <w:p>
      <w:pPr>
        <w:pStyle w:val="BookText"/>
      </w:pPr>
      <w:r>
        <w:rPr>
          <w:rFonts w:ascii="IRNazanin" w:hAnsi="IRNazanin" w:eastAsia="IRNazanin" w:cs="IRNazanin"/>
          <w:lang w:bidi="fa-IR"/>
          <w:color w:val="111111"/>
          <w:sz w:val="28"/>
          <w:szCs w:val="28"/>
          <w:rtl/>
        </w:rPr>
        <w:t xml:space="preserve">(وقال أمير المؤمنين لشریح یا شریح انظر -) انظر القضاء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4668_171102"/>
    <w:bookmarkEnd w:id="73"/>
    <w:p>
      <w:pPr>
        <w:pStyle w:val="BookText"/>
      </w:pPr>
      <w:r>
        <w:rPr>
          <w:rFonts w:ascii="IRNazanin" w:hAnsi="IRNazanin" w:eastAsia="IRNazanin" w:cs="IRNazanin"/>
          <w:lang w:bidi="fa-IR"/>
          <w:color w:val="111111"/>
          <w:sz w:val="28"/>
          <w:szCs w:val="28"/>
          <w:rtl/>
        </w:rPr>
        <w:t xml:space="preserve">(وقال أمير المؤمنین علیه السلام الشریح یا شریح لا تسار أحداً -) انظر القضاء</w:t>
      </w:r>
    </w:p>
    <w:p>
      <w:pPr>
        <w:pStyle w:val="BookText"/>
      </w:pPr>
      <w:r>
        <w:rPr>
          <w:rFonts w:ascii="IRNazanin" w:hAnsi="IRNazanin" w:eastAsia="IRNazanin" w:cs="IRNazanin"/>
          <w:lang w:bidi="fa-IR"/>
          <w:color w:val="111111"/>
          <w:sz w:val="28"/>
          <w:szCs w:val="28"/>
          <w:rtl/>
        </w:rPr>
        <w:t xml:space="preserve">(یا شریح انظر أهل المعك والمطل – ) يأتي في القضاء تحت عنوان ( سمعت علياً الخ)</w:t>
      </w:r>
    </w:p>
    <w:p>
      <w:pPr>
        <w:pStyle w:val="BookText"/>
      </w:pPr>
      <w:r>
        <w:rPr>
          <w:rFonts w:ascii="IRNazanin" w:hAnsi="IRNazanin" w:eastAsia="IRNazanin" w:cs="IRNazanin"/>
          <w:lang w:bidi="fa-IR"/>
          <w:color w:val="111111"/>
          <w:sz w:val="28"/>
          <w:szCs w:val="28"/>
          <w:rtl/>
        </w:rPr>
        <w:t xml:space="preserve">(یا شریح قد جلست -) انظر الحكومة</w:t>
      </w:r>
    </w:p>
    <w:p>
      <w:pPr>
        <w:pStyle w:val="BookText"/>
      </w:pPr>
      <w:r>
        <w:rPr>
          <w:rFonts w:ascii="IRNazanin" w:hAnsi="IRNazanin" w:eastAsia="IRNazanin" w:cs="IRNazanin"/>
          <w:lang w:bidi="fa-IR"/>
          <w:color w:val="111111"/>
          <w:sz w:val="28"/>
          <w:szCs w:val="28"/>
          <w:rtl/>
        </w:rPr>
        <w:t xml:space="preserve">( یا شریح والله لا حكمن -) انظر الحكم</w:t>
      </w:r>
    </w:p>
    <w:p>
      <w:pPr>
        <w:pStyle w:val="Heading3"/>
      </w:pPr>
      <w:bookmarkStart w:id="368" w:name="_Toc259"/>
      <w:r>
        <w:t>«شریح بن هاني»(1)</w:t>
      </w:r>
      <w:bookmarkEnd w:id="368"/>
    </w:p>
    <w:p>
      <w:pPr>
        <w:pStyle w:val="BookText"/>
      </w:pPr>
      <w:r>
        <w:rPr>
          <w:rFonts w:ascii="IRNazanin" w:hAnsi="IRNazanin" w:eastAsia="IRNazanin" w:cs="IRNazanin"/>
          <w:lang w:bidi="fa-IR"/>
          <w:color w:val="111111"/>
          <w:sz w:val="28"/>
          <w:szCs w:val="28"/>
          <w:rtl/>
        </w:rPr>
        <w:t xml:space="preserve">(أمرنا رسول الله صلی الله علیه و اله و سلم-) انظر الأضحية</w:t>
      </w:r>
    </w:p>
    <w:p>
      <w:pPr>
        <w:pStyle w:val="Heading3"/>
      </w:pPr>
      <w:bookmarkStart w:id="369" w:name="_Toc260"/>
      <w:r>
        <w:t>«الشريعة»</w:t>
      </w:r>
      <w:bookmarkEnd w:id="369"/>
    </w:p>
    <w:p>
      <w:pPr>
        <w:pStyle w:val="BookText"/>
      </w:pPr>
      <w:r>
        <w:rPr>
          <w:rFonts w:ascii="Amiri" w:hAnsi="Amiri" w:eastAsia="Amiri" w:cs="Amiri"/>
          <w:lang w:bidi="ar-SA"/>
          <w:color w:val="111111"/>
          <w:sz w:val="28"/>
          <w:szCs w:val="28"/>
          <w:rtl/>
        </w:rPr>
        <w:t xml:space="preserve">( اذا قدر الرجل - إلى أن قال - فقد ترك شريعة من -) انظر الحج</w:t>
      </w:r>
    </w:p>
    <w:p>
      <w:pPr>
        <w:pStyle w:val="BookText"/>
      </w:pPr>
      <w:r>
        <w:rPr>
          <w:rFonts w:ascii="Amiri" w:hAnsi="Amiri" w:eastAsia="Amiri" w:cs="Amiri"/>
          <w:lang w:bidi="ar-SA"/>
          <w:color w:val="111111"/>
          <w:sz w:val="28"/>
          <w:szCs w:val="28"/>
          <w:rtl/>
        </w:rPr>
        <w:t xml:space="preserve">(أرأيت الرجل - إلى أن قال - فقد ترك شريعة من -) انظر الحج</w:t>
      </w:r>
    </w:p>
    <w:p>
      <w:pPr>
        <w:pStyle w:val="BookText"/>
      </w:pPr>
      <w:r>
        <w:rPr>
          <w:rFonts w:ascii="Amiri" w:hAnsi="Amiri" w:eastAsia="Amiri" w:cs="Amiri"/>
          <w:lang w:bidi="ar-SA"/>
          <w:color w:val="111111"/>
          <w:sz w:val="28"/>
          <w:szCs w:val="28"/>
          <w:rtl/>
        </w:rPr>
        <w:t xml:space="preserve">( التاجر يسوف - إلى أن قال . فقد ترك شريعة -) انظر الحج</w:t>
      </w:r>
    </w:p>
    <w:p>
      <w:pPr>
        <w:pStyle w:val="BookText"/>
      </w:pPr>
      <w:r>
        <w:rPr>
          <w:rFonts w:ascii="IRNazanin" w:hAnsi="IRNazanin" w:eastAsia="IRNazanin" w:cs="IRNazanin"/>
          <w:lang w:bidi="fa-IR"/>
          <w:color w:val="111111"/>
          <w:sz w:val="28"/>
          <w:szCs w:val="28"/>
          <w:rtl/>
        </w:rPr>
        <w:t xml:space="preserve">(كانت شريعة نوح عليه السلام - ) انظر نوح علیه السلام</w:t>
      </w:r>
    </w:p>
    <w:p>
      <w:pPr>
        <w:pStyle w:val="BookText"/>
      </w:pPr>
      <w:r>
        <w:rPr>
          <w:rFonts w:ascii="Amiri" w:hAnsi="Amiri" w:eastAsia="Amiri" w:cs="Amiri"/>
          <w:lang w:bidi="ar-SA"/>
          <w:color w:val="111111"/>
          <w:sz w:val="28"/>
          <w:szCs w:val="28"/>
          <w:rtl/>
        </w:rPr>
        <w:t xml:space="preserve">( من قدر على - إلى أن قال - فقد ضيع شريعة -) انظر الحج</w:t>
      </w:r>
    </w:p>
    <w:p>
      <w:pPr>
        <w:pStyle w:val="Heading3"/>
      </w:pPr>
      <w:bookmarkStart w:id="370" w:name="_Toc261"/>
      <w:r>
        <w:t>«الشريف»</w:t>
      </w:r>
      <w:bookmarkEnd w:id="370"/>
    </w:p>
    <w:p>
      <w:pPr>
        <w:pStyle w:val="BookText"/>
      </w:pPr>
      <w:r>
        <w:rPr>
          <w:rFonts w:ascii="IRNazanin" w:hAnsi="IRNazanin" w:eastAsia="IRNazanin" w:cs="IRNazanin"/>
          <w:lang w:bidi="fa-IR"/>
          <w:color w:val="111111"/>
          <w:sz w:val="28"/>
          <w:szCs w:val="28"/>
          <w:rtl/>
        </w:rPr>
        <w:t xml:space="preserve">(اذا اتاكم شریف قوم -) يأتي تحت عنوان ( قلت لجميل الخ)</w:t>
      </w:r>
    </w:p>
    <w:p>
      <w:pPr>
        <w:pStyle w:val="Heading3"/>
      </w:pPr>
      <w:bookmarkStart w:id="371" w:name="_Toc262"/>
      <w:r>
        <w:t>«الشريف من كان له مال -» (6)</w:t>
      </w:r>
      <w:bookmarkEnd w:id="371"/>
    </w:p>
    <w:p>
      <w:pPr>
        <w:pStyle w:val="BookText"/>
      </w:pPr>
      <w:r>
        <w:rPr>
          <w:rFonts w:ascii="IRNazanin" w:hAnsi="IRNazanin" w:eastAsia="IRNazanin" w:cs="IRNazanin"/>
          <w:lang w:bidi="fa-IR"/>
          <w:color w:val="111111"/>
          <w:sz w:val="28"/>
          <w:szCs w:val="28"/>
          <w:rtl/>
        </w:rPr>
        <w:t xml:space="preserve">روضة الكافي ج8 ص 219 ذیل ح 272.</w:t>
      </w:r>
    </w:p>
    <w:p>
      <w:pPr>
        <w:pStyle w:val="BookText"/>
      </w:pPr>
      <w:r>
        <w:rPr>
          <w:rFonts w:ascii="IRNazanin" w:hAnsi="IRNazanin" w:eastAsia="IRNazanin" w:cs="IRNazanin"/>
          <w:lang w:bidi="fa-IR"/>
          <w:color w:val="111111"/>
          <w:sz w:val="28"/>
          <w:szCs w:val="28"/>
          <w:rtl/>
        </w:rPr>
        <w:t xml:space="preserve">«قلت لجميل بن دراج : قال رسول الله صلی الله علیه و اله و سلم: اذا اتاكم شریف قوم فاکر موه ، قال: نعم ، قلت له : وما الشريف ؟ قال : قد سألت ابا عبدالله علیه السلام عن ذلك فقال : الشريف من كان له مال ، قال قلت : فما الحسيب ؟ قال : الذي يفعل الافعال الحسنة بما له وغير ماله قلت : فما الكرم قال : التقوى»</w:t>
      </w:r>
    </w:p>
    <w:p>
      <w:pPr>
        <w:pStyle w:val="BookText"/>
      </w:pPr>
      <w:r>
        <w:rPr>
          <w:rFonts w:ascii="Amiri" w:hAnsi="Amiri" w:eastAsia="Amiri" w:cs="Amiri"/>
          <w:lang w:bidi="ar-SA"/>
          <w:color w:val="111111"/>
          <w:sz w:val="28"/>
          <w:szCs w:val="28"/>
          <w:rtl/>
        </w:rPr>
        <w:t xml:space="preserve">روضة الكافي ج 8 ص 219ح 272.</w:t>
      </w:r>
    </w:p>
    <w:p>
      <w:pPr>
        <w:pStyle w:val="BookText"/>
      </w:pPr>
      <w:r>
        <w:rPr>
          <w:rFonts w:ascii="Amiri" w:hAnsi="Amiri" w:eastAsia="Amiri" w:cs="Amiri"/>
          <w:lang w:bidi="ar-SA"/>
          <w:color w:val="111111"/>
          <w:sz w:val="28"/>
          <w:szCs w:val="28"/>
          <w:rtl/>
        </w:rPr>
        <w:t xml:space="preserve">«ورأيت الشريف يستذ له الذي يخاف سلطانه -» (6)</w:t>
      </w:r>
    </w:p>
    <w:p>
      <w:pPr>
        <w:pStyle w:val="BookText"/>
      </w:pPr>
      <w:r>
        <w:rPr>
          <w:rFonts w:ascii="IRNazanin" w:hAnsi="IRNazanin" w:eastAsia="IRNazanin" w:cs="IRNazanin"/>
          <w:lang w:bidi="fa-IR"/>
          <w:color w:val="111111"/>
          <w:sz w:val="28"/>
          <w:szCs w:val="28"/>
          <w:rtl/>
        </w:rPr>
        <w:t xml:space="preserve">روضة الكافي ج 8 ص 39 ذیل ح 7.</w:t>
      </w:r>
    </w:p>
    <w:p>
      <w:pPr>
        <w:pStyle w:val="Heading3"/>
      </w:pPr>
      <w:bookmarkStart w:id="372" w:name="_Toc263"/>
      <w:r>
        <w:t>«الشريك»</w:t>
      </w:r>
      <w:bookmarkEnd w:id="372"/>
    </w:p>
    <w:p>
      <w:pPr>
        <w:pStyle w:val="BookText"/>
      </w:pPr>
      <w:r>
        <w:rPr>
          <w:rFonts w:ascii="Amiri" w:hAnsi="Amiri" w:eastAsia="Amiri" w:cs="Amiri"/>
          <w:lang w:bidi="ar-SA"/>
          <w:color w:val="111111"/>
          <w:sz w:val="28"/>
          <w:szCs w:val="28"/>
          <w:rtl/>
        </w:rPr>
        <w:t xml:space="preserve">( اذا قدرت على اللص فابدره و انا شريك في دمه -) انظر اللص</w:t>
      </w:r>
    </w:p>
    <w:p>
      <w:pPr>
        <w:pStyle w:val="BookText"/>
      </w:pPr>
      <w:r>
        <w:rPr>
          <w:rFonts w:ascii="Amiri" w:hAnsi="Amiri" w:eastAsia="Amiri" w:cs="Amiri"/>
          <w:lang w:bidi="ar-SA"/>
          <w:color w:val="111111"/>
          <w:sz w:val="28"/>
          <w:szCs w:val="28"/>
          <w:rtl/>
        </w:rPr>
        <w:t xml:space="preserve">( اذا قرأ الحمد لله الذي لم يتخذ ولداً ولم يكن له شريك في الملك - ) يأتي في القرآن تحت عنوان ( في الرجل ينسى الخ)</w:t>
      </w:r>
    </w:p>
    <w:p>
      <w:pPr>
        <w:pStyle w:val="BookText"/>
      </w:pPr>
      <w:r>
        <w:rPr>
          <w:rFonts w:ascii="Amiri" w:hAnsi="Amiri" w:eastAsia="Amiri" w:cs="Amiri"/>
          <w:lang w:bidi="ar-SA"/>
          <w:color w:val="111111"/>
          <w:sz w:val="28"/>
          <w:szCs w:val="28"/>
          <w:rtl/>
        </w:rPr>
        <w:t xml:space="preserve">( أن الجد شريك الأخوة -) انظر الارث</w:t>
      </w:r>
    </w:p>
    <w:p>
      <w:pPr>
        <w:pStyle w:val="BookText"/>
      </w:pPr>
      <w:r>
        <w:rPr>
          <w:rFonts w:ascii="IRNazanin" w:hAnsi="IRNazanin" w:eastAsia="IRNazanin" w:cs="IRNazanin"/>
          <w:lang w:bidi="fa-IR"/>
          <w:color w:val="111111"/>
          <w:sz w:val="28"/>
          <w:szCs w:val="28"/>
          <w:rtl/>
        </w:rPr>
        <w:t xml:space="preserve">( أن رجلاً اعتق بعض - إلى أن قال - لیس لله شريك -) انظر العتق</w:t>
      </w:r>
    </w:p>
    <w:p>
      <w:pPr>
        <w:pStyle w:val="BookText"/>
      </w:pPr>
      <w:r>
        <w:rPr>
          <w:rFonts w:ascii="Amiri" w:hAnsi="Amiri" w:eastAsia="Amiri" w:cs="Amiri"/>
          <w:lang w:bidi="ar-SA"/>
          <w:color w:val="111111"/>
          <w:sz w:val="28"/>
          <w:szCs w:val="28"/>
          <w:rtl/>
        </w:rPr>
        <w:t xml:space="preserve">( قدم رسول الله - وحده لا شريك له - )</w:t>
      </w:r>
    </w:p>
    <w:p>
      <w:pPr>
        <w:pStyle w:val="BookText"/>
      </w:pPr>
      <w:r>
        <w:rPr>
          <w:rFonts w:ascii="Amiri" w:hAnsi="Amiri" w:eastAsia="Amiri" w:cs="Amiri"/>
          <w:lang w:bidi="ar-SA"/>
          <w:color w:val="111111"/>
          <w:sz w:val="28"/>
          <w:szCs w:val="28"/>
          <w:rtl/>
        </w:rPr>
        <w:t xml:space="preserve">انظر مكة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14668_171104"/>
    <w:bookmarkEnd w:id="74"/>
    <w:p>
      <w:pPr>
        <w:pStyle w:val="BookText"/>
      </w:pPr>
      <w:r>
        <w:rPr>
          <w:rFonts w:ascii="IRNazanin" w:hAnsi="IRNazanin" w:eastAsia="IRNazanin" w:cs="IRNazanin"/>
          <w:lang w:bidi="fa-IR"/>
          <w:color w:val="111111"/>
          <w:sz w:val="28"/>
          <w:szCs w:val="28"/>
          <w:rtl/>
        </w:rPr>
        <w:t xml:space="preserve">(ان شریكاً لي كانت -) انظر الطلاق</w:t>
      </w:r>
    </w:p>
    <w:p>
      <w:pPr>
        <w:pStyle w:val="BookText"/>
      </w:pPr>
      <w:r>
        <w:rPr>
          <w:rFonts w:ascii="IRNazanin" w:hAnsi="IRNazanin" w:eastAsia="IRNazanin" w:cs="IRNazanin"/>
          <w:lang w:bidi="fa-IR"/>
          <w:color w:val="111111"/>
          <w:sz w:val="28"/>
          <w:szCs w:val="28"/>
          <w:rtl/>
        </w:rPr>
        <w:t xml:space="preserve">(ان شریکاً یرد-) انظر الشهادة</w:t>
      </w:r>
    </w:p>
    <w:p>
      <w:pPr>
        <w:pStyle w:val="BookText"/>
      </w:pPr>
      <w:r>
        <w:rPr>
          <w:rFonts w:ascii="Amiri" w:hAnsi="Amiri" w:eastAsia="Amiri" w:cs="Amiri"/>
          <w:lang w:bidi="ar-SA"/>
          <w:color w:val="111111"/>
          <w:sz w:val="28"/>
          <w:szCs w:val="28"/>
          <w:rtl/>
        </w:rPr>
        <w:t xml:space="preserve">( انا خير شريك -) انظر الرياء</w:t>
      </w:r>
    </w:p>
    <w:p>
      <w:pPr>
        <w:pStyle w:val="BookText"/>
      </w:pPr>
      <w:r>
        <w:rPr>
          <w:rFonts w:ascii="IRNazanin" w:hAnsi="IRNazanin" w:eastAsia="IRNazanin" w:cs="IRNazanin"/>
          <w:lang w:bidi="fa-IR"/>
          <w:color w:val="111111"/>
          <w:sz w:val="28"/>
          <w:szCs w:val="28"/>
          <w:rtl/>
        </w:rPr>
        <w:t xml:space="preserve">(اني احج سنة وشریکی سنة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 تقدمت الى شريك -) انظر الشهادة</w:t>
      </w:r>
    </w:p>
    <w:p>
      <w:pPr>
        <w:pStyle w:val="BookText"/>
      </w:pPr>
      <w:r>
        <w:rPr>
          <w:rFonts w:ascii="Amiri" w:hAnsi="Amiri" w:eastAsia="Amiri" w:cs="Amiri"/>
          <w:lang w:bidi="ar-SA"/>
          <w:color w:val="111111"/>
          <w:sz w:val="28"/>
          <w:szCs w:val="28"/>
          <w:rtl/>
        </w:rPr>
        <w:t xml:space="preserve">( الرجل يكون له الشريك -)</w:t>
      </w:r>
    </w:p>
    <w:p>
      <w:pPr>
        <w:pStyle w:val="BookText"/>
      </w:pPr>
      <w:r>
        <w:rPr>
          <w:rFonts w:ascii="Amiri" w:hAnsi="Amiri" w:eastAsia="Amiri" w:cs="Amiri"/>
          <w:lang w:bidi="ar-SA"/>
          <w:color w:val="111111"/>
          <w:sz w:val="28"/>
          <w:szCs w:val="28"/>
          <w:rtl/>
        </w:rPr>
        <w:t xml:space="preserve">انظر الخيانة</w:t>
      </w:r>
    </w:p>
    <w:p>
      <w:pPr>
        <w:pStyle w:val="BookText"/>
      </w:pPr>
      <w:r>
        <w:rPr>
          <w:rFonts w:ascii="Amiri" w:hAnsi="Amiri" w:eastAsia="Amiri" w:cs="Amiri"/>
          <w:lang w:bidi="ar-SA"/>
          <w:color w:val="111111"/>
          <w:sz w:val="28"/>
          <w:szCs w:val="28"/>
          <w:rtl/>
        </w:rPr>
        <w:t xml:space="preserve">( الشفعة لا تكون الا لشريك -)</w:t>
      </w:r>
    </w:p>
    <w:p>
      <w:pPr>
        <w:pStyle w:val="BookText"/>
      </w:pPr>
      <w:r>
        <w:rPr>
          <w:rFonts w:ascii="Amiri" w:hAnsi="Amiri" w:eastAsia="Amiri" w:cs="Amiri"/>
          <w:lang w:bidi="ar-SA"/>
          <w:color w:val="111111"/>
          <w:sz w:val="28"/>
          <w:szCs w:val="28"/>
          <w:rtl/>
        </w:rPr>
        <w:t xml:space="preserve">انظر الشفعة</w:t>
      </w:r>
    </w:p>
    <w:p>
      <w:pPr>
        <w:pStyle w:val="BookText"/>
      </w:pPr>
      <w:r>
        <w:rPr>
          <w:rFonts w:ascii="Amiri" w:hAnsi="Amiri" w:eastAsia="Amiri" w:cs="Amiri"/>
          <w:lang w:bidi="ar-SA"/>
          <w:color w:val="111111"/>
          <w:sz w:val="28"/>
          <w:szCs w:val="28"/>
          <w:rtl/>
        </w:rPr>
        <w:t xml:space="preserve">( الشفعة لكل شريك -) انظر الشفعة</w:t>
      </w:r>
    </w:p>
    <w:p>
      <w:pPr>
        <w:pStyle w:val="BookText"/>
      </w:pPr>
      <w:r>
        <w:rPr>
          <w:rFonts w:ascii="Amiri" w:hAnsi="Amiri" w:eastAsia="Amiri" w:cs="Amiri"/>
          <w:lang w:bidi="ar-SA"/>
          <w:color w:val="111111"/>
          <w:sz w:val="28"/>
          <w:szCs w:val="28"/>
          <w:rtl/>
        </w:rPr>
        <w:t xml:space="preserve">(عليكم بتقوى الله وحده لا شريك 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(عن جارية بين رجلين - إلى أن قال - فلما رأى ذلك شريکه -) انظر الحدود</w:t>
      </w:r>
    </w:p>
    <w:p>
      <w:pPr>
        <w:pStyle w:val="BookText"/>
      </w:pPr>
      <w:r>
        <w:rPr>
          <w:rFonts w:ascii="Amiri" w:hAnsi="Amiri" w:eastAsia="Amiri" w:cs="Amiri"/>
          <w:lang w:bidi="ar-SA"/>
          <w:color w:val="111111"/>
          <w:sz w:val="28"/>
          <w:szCs w:val="28"/>
          <w:rtl/>
        </w:rPr>
        <w:t xml:space="preserve">(عن رجل كاتب أمة له - إلى أن قال - فهي شريكته في الحد -) انظر المكاتبة</w:t>
      </w:r>
    </w:p>
    <w:p>
      <w:pPr>
        <w:pStyle w:val="BookText"/>
      </w:pPr>
      <w:r>
        <w:rPr>
          <w:rFonts w:ascii="IRNazanin" w:hAnsi="IRNazanin" w:eastAsia="IRNazanin" w:cs="IRNazanin"/>
          <w:lang w:bidi="fa-IR"/>
          <w:color w:val="111111"/>
          <w:sz w:val="28"/>
          <w:szCs w:val="28"/>
          <w:rtl/>
        </w:rPr>
        <w:t xml:space="preserve">(في امة بين رجلين - إلى أن قال - فلما سمع شریکه -) انظر الحدود</w:t>
      </w:r>
    </w:p>
    <w:p>
      <w:pPr>
        <w:pStyle w:val="BookText"/>
      </w:pPr>
      <w:r>
        <w:rPr>
          <w:rFonts w:ascii="IRNazanin" w:hAnsi="IRNazanin" w:eastAsia="IRNazanin" w:cs="IRNazanin"/>
          <w:lang w:bidi="fa-IR"/>
          <w:color w:val="111111"/>
          <w:sz w:val="28"/>
          <w:szCs w:val="28"/>
          <w:rtl/>
        </w:rPr>
        <w:t xml:space="preserve">(في رجل اشترى - إلى أن قال - وكان شریکه -) انظر المضاربة</w:t>
      </w:r>
    </w:p>
    <w:p>
      <w:pPr>
        <w:pStyle w:val="BookText"/>
      </w:pPr>
      <w:r>
        <w:rPr>
          <w:rFonts w:ascii="Amiri" w:hAnsi="Amiri" w:eastAsia="Amiri" w:cs="Amiri"/>
          <w:lang w:bidi="ar-SA"/>
          <w:color w:val="111111"/>
          <w:sz w:val="28"/>
          <w:szCs w:val="28"/>
          <w:rtl/>
        </w:rPr>
        <w:t xml:space="preserve">(في رجل اعتق بعض - إلى أن قال - ليس لله شريك-) انظر العتق</w:t>
      </w:r>
    </w:p>
    <w:p>
      <w:pPr>
        <w:pStyle w:val="BookText"/>
      </w:pPr>
      <w:r>
        <w:rPr>
          <w:rFonts w:ascii="IRNazanin" w:hAnsi="IRNazanin" w:eastAsia="IRNazanin" w:cs="IRNazanin"/>
          <w:lang w:bidi="fa-IR"/>
          <w:color w:val="111111"/>
          <w:sz w:val="28"/>
          <w:szCs w:val="28"/>
          <w:rtl/>
        </w:rPr>
        <w:t xml:space="preserve">قدم رسول الله صلی الله علیه و اله و سلم- وحده لا شريك له -)</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(كنت عند أبي عبدالله فورد - إلى أن قال- فانت اذاً شريك رسول الله قال لا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ابی عبدالله عليه السلام ودخل - إلى أن قال - وهو اخوك وشريكك في دينك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(لا شفعة الا لشريك -) انظر الشفعة</w:t>
      </w:r>
    </w:p>
    <w:p>
      <w:pPr>
        <w:pStyle w:val="BookText"/>
      </w:pPr>
      <w:r>
        <w:rPr>
          <w:rFonts w:ascii="Amiri" w:hAnsi="Amiri" w:eastAsia="Amiri" w:cs="Amiri"/>
          <w:lang w:bidi="ar-SA"/>
          <w:color w:val="111111"/>
          <w:sz w:val="28"/>
          <w:szCs w:val="28"/>
          <w:rtl/>
        </w:rPr>
        <w:t xml:space="preserve">( لما هلك ابي سيابة - إلى أن قال - تشرك الناس في اموالهم -) انظر الامانة</w:t>
      </w:r>
    </w:p>
    <w:p>
      <w:pPr>
        <w:pStyle w:val="BookText"/>
      </w:pPr>
      <w:r>
        <w:rPr>
          <w:rFonts w:ascii="Amiri" w:hAnsi="Amiri" w:eastAsia="Amiri" w:cs="Amiri"/>
          <w:lang w:bidi="ar-SA"/>
          <w:color w:val="111111"/>
          <w:sz w:val="28"/>
          <w:szCs w:val="28"/>
          <w:rtl/>
        </w:rPr>
        <w:t xml:space="preserve">(لو أن قوماً عبدوا الله وحده لا شريك 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من اقر لأخيه فهو شریکه -) انظر الاقرار</w:t>
      </w:r>
    </w:p>
    <w:p>
      <w:pPr>
        <w:pStyle w:val="BookText"/>
      </w:pPr>
      <w:r>
        <w:rPr>
          <w:rFonts w:ascii="Amiri" w:hAnsi="Amiri" w:eastAsia="Amiri" w:cs="Amiri"/>
          <w:lang w:bidi="ar-SA"/>
          <w:color w:val="111111"/>
          <w:sz w:val="28"/>
          <w:szCs w:val="28"/>
          <w:rtl/>
        </w:rPr>
        <w:t xml:space="preserve">( من فيكم مثلي وانا شريك -)</w:t>
      </w:r>
    </w:p>
    <w:p>
      <w:pPr>
        <w:pStyle w:val="BookText"/>
      </w:pPr>
      <w:r>
        <w:rPr>
          <w:rFonts w:ascii="IRNazanin" w:hAnsi="IRNazanin" w:eastAsia="IRNazanin" w:cs="IRNazanin"/>
          <w:lang w:bidi="fa-IR"/>
          <w:color w:val="111111"/>
          <w:sz w:val="28"/>
          <w:szCs w:val="28"/>
          <w:rtl/>
        </w:rPr>
        <w:t xml:space="preserve">انظر علی بن ابی طالب علیه السلام</w:t>
      </w:r>
    </w:p>
    <w:p>
      <w:pPr>
        <w:pStyle w:val="BookText"/>
      </w:pPr>
      <w:r>
        <w:rPr>
          <w:rFonts w:ascii="Amiri" w:hAnsi="Amiri" w:eastAsia="Amiri" w:cs="Amiri"/>
          <w:lang w:bidi="ar-SA"/>
          <w:color w:val="111111"/>
          <w:sz w:val="28"/>
          <w:szCs w:val="28"/>
          <w:rtl/>
        </w:rPr>
        <w:t xml:space="preserve">( من كان شريكاً -) انظر العتق</w:t>
      </w:r>
    </w:p>
    <w:p>
      <w:pPr>
        <w:pStyle w:val="BookText"/>
      </w:pPr>
      <w:r>
        <w:rPr>
          <w:rFonts w:ascii="IRNazanin" w:hAnsi="IRNazanin" w:eastAsia="IRNazanin" w:cs="IRNazanin"/>
          <w:lang w:bidi="fa-IR"/>
          <w:color w:val="111111"/>
          <w:sz w:val="28"/>
          <w:szCs w:val="28"/>
          <w:rtl/>
        </w:rPr>
        <w:t xml:space="preserve">(نزل جبرئیل علی محمد برمانتین - إلى أن قال - انت شريكي فيه -) انظر الحجة</w:t>
      </w:r>
    </w:p>
    <w:p>
      <w:pPr>
        <w:pStyle w:val="BookText"/>
      </w:pPr>
      <w:r>
        <w:rPr>
          <w:rFonts w:ascii="IRNazanin" w:hAnsi="IRNazanin" w:eastAsia="IRNazanin" w:cs="IRNazanin"/>
          <w:lang w:bidi="fa-IR"/>
          <w:color w:val="111111"/>
          <w:sz w:val="28"/>
          <w:szCs w:val="28"/>
          <w:rtl/>
        </w:rPr>
        <w:t xml:space="preserve">(ولم يكن له شريك في الملك - ) يأتي في الفقر تحت عنوان (فقد النبي صلی الله علیه و اله و سلم الخ)</w:t>
      </w:r>
    </w:p>
    <w:p>
      <w:pPr>
        <w:pStyle w:val="Heading3"/>
      </w:pPr>
      <w:bookmarkStart w:id="373" w:name="_Toc264"/>
      <w:r>
        <w:t>«الشریکان»</w:t>
      </w:r>
      <w:bookmarkEnd w:id="373"/>
    </w:p>
    <w:p>
      <w:pPr>
        <w:pStyle w:val="BookText"/>
      </w:pPr>
      <w:r>
        <w:rPr>
          <w:rFonts w:ascii="Amiri" w:hAnsi="Amiri" w:eastAsia="Amiri" w:cs="Amiri"/>
          <w:lang w:bidi="ar-SA"/>
          <w:color w:val="111111"/>
          <w:sz w:val="28"/>
          <w:szCs w:val="28"/>
          <w:rtl/>
        </w:rPr>
        <w:t xml:space="preserve">(عن شريكين شهد احدهما -)</w:t>
      </w:r>
    </w:p>
    <w:p>
      <w:pPr>
        <w:pStyle w:val="BookText"/>
      </w:pPr>
      <w:r>
        <w:rPr>
          <w:rFonts w:ascii="Amiri" w:hAnsi="Amiri" w:eastAsia="Amiri" w:cs="Amiri"/>
          <w:lang w:bidi="ar-SA"/>
          <w:color w:val="111111"/>
          <w:sz w:val="28"/>
          <w:szCs w:val="28"/>
          <w:rtl/>
        </w:rPr>
        <w:t xml:space="preserve">انظر الشهادة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14668_171106"/>
    <w:bookmarkEnd w:id="75"/>
    <w:p>
      <w:pPr>
        <w:pStyle w:val="BookText"/>
      </w:pPr>
      <w:r>
        <w:rPr>
          <w:rFonts w:ascii="IRNazanin" w:hAnsi="IRNazanin" w:eastAsia="IRNazanin" w:cs="IRNazanin"/>
          <w:lang w:bidi="fa-IR"/>
          <w:color w:val="111111"/>
          <w:sz w:val="28"/>
          <w:szCs w:val="28"/>
          <w:rtl/>
        </w:rPr>
        <w:t xml:space="preserve">(عن عبد بین شریکین -) انظر الحدود</w:t>
      </w:r>
    </w:p>
    <w:p>
      <w:pPr>
        <w:pStyle w:val="BookText"/>
      </w:pPr>
      <w:r>
        <w:rPr>
          <w:rFonts w:ascii="IRNazanin" w:hAnsi="IRNazanin" w:eastAsia="IRNazanin" w:cs="IRNazanin"/>
          <w:lang w:bidi="fa-IR"/>
          <w:color w:val="111111"/>
          <w:sz w:val="28"/>
          <w:szCs w:val="28"/>
          <w:rtl/>
        </w:rPr>
        <w:t xml:space="preserve">( في مكاتب بین شریکین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IRNazanin" w:hAnsi="IRNazanin" w:eastAsia="IRNazanin" w:cs="IRNazanin"/>
          <w:lang w:bidi="fa-IR"/>
          <w:color w:val="111111"/>
          <w:sz w:val="28"/>
          <w:szCs w:val="28"/>
          <w:rtl/>
        </w:rPr>
        <w:t xml:space="preserve">( في مكاتبة بين شریکین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IRNazanin" w:hAnsi="IRNazanin" w:eastAsia="IRNazanin" w:cs="IRNazanin"/>
          <w:lang w:bidi="fa-IR"/>
          <w:color w:val="111111"/>
          <w:sz w:val="28"/>
          <w:szCs w:val="28"/>
          <w:rtl/>
        </w:rPr>
        <w:t xml:space="preserve">(لا تكون الشفعة الا لشریکین -)</w:t>
      </w:r>
    </w:p>
    <w:p>
      <w:pPr>
        <w:pStyle w:val="BookText"/>
      </w:pPr>
      <w:r>
        <w:rPr>
          <w:rFonts w:ascii="Amiri" w:hAnsi="Amiri" w:eastAsia="Amiri" w:cs="Amiri"/>
          <w:lang w:bidi="ar-SA"/>
          <w:color w:val="111111"/>
          <w:sz w:val="28"/>
          <w:szCs w:val="28"/>
          <w:rtl/>
        </w:rPr>
        <w:t xml:space="preserve">انظر الشفعة</w:t>
      </w:r>
    </w:p>
    <w:p>
      <w:pPr>
        <w:pStyle w:val="Heading2"/>
      </w:pPr>
      <w:bookmarkStart w:id="374" w:name="_Toc265"/>
      <w:r>
        <w:t>«الشين والسين»</w:t>
      </w:r>
      <w:bookmarkEnd w:id="374"/>
    </w:p>
    <w:p>
      <w:pPr>
        <w:pStyle w:val="Heading3"/>
      </w:pPr>
      <w:bookmarkStart w:id="375" w:name="_Toc266"/>
      <w:r>
        <w:t>«الشسع»</w:t>
      </w:r>
      <w:bookmarkEnd w:id="375"/>
    </w:p>
    <w:p>
      <w:pPr>
        <w:pStyle w:val="BookText"/>
      </w:pPr>
      <w:r>
        <w:rPr>
          <w:rFonts w:ascii="IRNazanin" w:hAnsi="IRNazanin" w:eastAsia="IRNazanin" w:cs="IRNazanin"/>
          <w:lang w:bidi="fa-IR"/>
          <w:color w:val="111111"/>
          <w:sz w:val="28"/>
          <w:szCs w:val="28"/>
          <w:rtl/>
        </w:rPr>
        <w:t xml:space="preserve">*«الشسع»</w:t>
      </w:r>
      <w:r>
        <w:rPr>
          <w:rStyle w:val="FootnoteReference"/>
        </w:rPr>
        <w:footnoteReference w:id="250"/>
      </w:r>
    </w:p>
    <w:p>
      <w:pPr>
        <w:pStyle w:val="BookText"/>
      </w:pPr>
      <w:r>
        <w:rPr>
          <w:rFonts w:ascii="Amiri" w:hAnsi="Amiri" w:eastAsia="Amiri" w:cs="Amiri"/>
          <w:lang w:bidi="ar-SA"/>
          <w:color w:val="111111"/>
          <w:sz w:val="28"/>
          <w:szCs w:val="28"/>
          <w:rtl/>
        </w:rPr>
        <w:t xml:space="preserve">( ان الله احب شيئاً - إلى أن قال - ولو شسع نعل -) انظر السؤال</w:t>
      </w:r>
    </w:p>
    <w:p>
      <w:pPr>
        <w:pStyle w:val="BookText"/>
      </w:pPr>
      <w:r>
        <w:rPr>
          <w:rFonts w:ascii="IRNazanin" w:hAnsi="IRNazanin" w:eastAsia="IRNazanin" w:cs="IRNazanin"/>
          <w:lang w:bidi="fa-IR"/>
          <w:color w:val="111111"/>
          <w:sz w:val="28"/>
          <w:szCs w:val="28"/>
          <w:rtl/>
        </w:rPr>
        <w:t xml:space="preserve">( انقطع شسع نعل -) انظر النعال</w:t>
      </w:r>
    </w:p>
    <w:p>
      <w:pPr>
        <w:pStyle w:val="BookText"/>
      </w:pPr>
      <w:r>
        <w:rPr>
          <w:rFonts w:ascii="IRNazanin" w:hAnsi="IRNazanin" w:eastAsia="IRNazanin" w:cs="IRNazanin"/>
          <w:lang w:bidi="fa-IR"/>
          <w:color w:val="111111"/>
          <w:sz w:val="28"/>
          <w:szCs w:val="28"/>
          <w:rtl/>
        </w:rPr>
        <w:t xml:space="preserve">(كنت أمشي مع أبي عبدالله علیه السلام فانقطع شسع نعله -) انظر النعال</w:t>
      </w:r>
    </w:p>
    <w:p>
      <w:pPr>
        <w:pStyle w:val="BookText"/>
      </w:pPr>
      <w:r>
        <w:rPr>
          <w:rFonts w:ascii="IRNazanin" w:hAnsi="IRNazanin" w:eastAsia="IRNazanin" w:cs="IRNazanin"/>
          <w:lang w:bidi="fa-IR"/>
          <w:color w:val="111111"/>
          <w:sz w:val="28"/>
          <w:szCs w:val="28"/>
          <w:rtl/>
        </w:rPr>
        <w:t xml:space="preserve">(کنا نمشي مع أبي عبدالله - إلى أن قال - فانقطع شسع -) انظر النعال</w:t>
      </w:r>
    </w:p>
    <w:p>
      <w:pPr>
        <w:pStyle w:val="BookText"/>
      </w:pPr>
      <w:r>
        <w:rPr>
          <w:rFonts w:ascii="IRNazanin" w:hAnsi="IRNazanin" w:eastAsia="IRNazanin" w:cs="IRNazanin"/>
          <w:lang w:bidi="fa-IR"/>
          <w:color w:val="111111"/>
          <w:sz w:val="28"/>
          <w:szCs w:val="28"/>
          <w:rtl/>
        </w:rPr>
        <w:t xml:space="preserve">( من حمل مؤمناً على شسع نعله -)</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IRNazanin" w:hAnsi="IRNazanin" w:eastAsia="IRNazanin" w:cs="IRNazanin"/>
          <w:lang w:bidi="fa-IR"/>
          <w:color w:val="111111"/>
          <w:sz w:val="28"/>
          <w:szCs w:val="28"/>
          <w:rtl/>
        </w:rPr>
        <w:t xml:space="preserve">(والحاج اذا انقطع شسع -) انظر الحج</w:t>
      </w:r>
    </w:p>
    <w:p>
      <w:pPr>
        <w:pStyle w:val="Heading2"/>
      </w:pPr>
      <w:bookmarkStart w:id="376" w:name="_Toc267"/>
      <w:r>
        <w:t>«الشين والطاء»</w:t>
      </w:r>
      <w:bookmarkEnd w:id="376"/>
    </w:p>
    <w:p>
      <w:pPr>
        <w:pStyle w:val="Heading3"/>
      </w:pPr>
      <w:bookmarkStart w:id="377" w:name="_Toc268"/>
      <w:r>
        <w:t>«الشط»</w:t>
      </w:r>
      <w:bookmarkEnd w:id="377"/>
    </w:p>
    <w:p>
      <w:pPr>
        <w:pStyle w:val="BookText"/>
      </w:pPr>
      <w:r>
        <w:rPr>
          <w:rFonts w:ascii="Amiri" w:hAnsi="Amiri" w:eastAsia="Amiri" w:cs="Amiri"/>
          <w:lang w:bidi="ar-SA"/>
          <w:color w:val="111111"/>
          <w:sz w:val="28"/>
          <w:szCs w:val="28"/>
          <w:rtl/>
        </w:rPr>
        <w:t xml:space="preserve">(اذا مات الرجل في السفينة ولم يقدر على الشط -)</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IRNazanin" w:hAnsi="IRNazanin" w:eastAsia="IRNazanin" w:cs="IRNazanin"/>
          <w:lang w:bidi="fa-IR"/>
          <w:color w:val="111111"/>
          <w:sz w:val="28"/>
          <w:szCs w:val="28"/>
          <w:rtl/>
        </w:rPr>
        <w:t xml:space="preserve">( قوم کسر بهم في بحر فخرجوا يمشون على الشط -) انظر الصلاة على الميت</w:t>
      </w:r>
    </w:p>
    <w:p>
      <w:pPr>
        <w:pStyle w:val="BookText"/>
      </w:pPr>
      <w:r>
        <w:rPr>
          <w:rFonts w:ascii="IRNazanin" w:hAnsi="IRNazanin" w:eastAsia="IRNazanin" w:cs="IRNazanin"/>
          <w:lang w:bidi="fa-IR"/>
          <w:color w:val="111111"/>
          <w:sz w:val="28"/>
          <w:szCs w:val="28"/>
          <w:rtl/>
        </w:rPr>
        <w:t xml:space="preserve">(کره البول على شط نهر -) انظر البول ( لو رأيتني وأنا بشط الفرات -)</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IRNazanin" w:hAnsi="IRNazanin" w:eastAsia="IRNazanin" w:cs="IRNazanin"/>
          <w:lang w:bidi="fa-IR"/>
          <w:color w:val="111111"/>
          <w:sz w:val="28"/>
          <w:szCs w:val="28"/>
          <w:rtl/>
        </w:rPr>
        <w:t xml:space="preserve">( من زار قبر أبي عبدالله علیه السلام بشط الفرات -) انظر الحسين بن على علیه السلام</w:t>
      </w:r>
    </w:p>
    <w:p>
      <w:pPr>
        <w:pStyle w:val="Heading3"/>
      </w:pPr>
      <w:bookmarkStart w:id="378" w:name="_Toc269"/>
      <w:r>
        <w:t>«الشطر»</w:t>
      </w:r>
      <w:bookmarkEnd w:id="378"/>
    </w:p>
    <w:p>
      <w:pPr>
        <w:pStyle w:val="BookText"/>
      </w:pPr>
      <w:r>
        <w:rPr>
          <w:rFonts w:ascii="Amiri" w:hAnsi="Amiri" w:eastAsia="Amiri" w:cs="Amiri"/>
          <w:lang w:bidi="ar-SA"/>
          <w:color w:val="111111"/>
          <w:sz w:val="28"/>
          <w:szCs w:val="28"/>
          <w:rtl/>
        </w:rPr>
        <w:t xml:space="preserve">( اذا استقبلت - إلى أن قال - فول وجهك شطر المسجد الحرام -) انظر الصلاة</w:t>
      </w:r>
    </w:p>
    <w:p>
      <w:pPr>
        <w:pStyle w:val="BookText"/>
      </w:pPr>
      <w:r>
        <w:rPr>
          <w:rFonts w:ascii="IRNazanin" w:hAnsi="IRNazanin" w:eastAsia="IRNazanin" w:cs="IRNazanin"/>
          <w:lang w:bidi="fa-IR"/>
          <w:color w:val="111111"/>
          <w:sz w:val="28"/>
          <w:szCs w:val="28"/>
          <w:rtl/>
        </w:rPr>
        <w:t xml:space="preserve">(ان المرأة اذا استت ذهب خير شطریها -) انظر المرأة</w:t>
      </w:r>
    </w:p>
    <w:p>
      <w:pPr>
        <w:pStyle w:val="BookText"/>
      </w:pPr>
      <w:r>
        <w:rPr>
          <w:rFonts w:ascii="IRNazanin" w:hAnsi="IRNazanin" w:eastAsia="IRNazanin" w:cs="IRNazanin"/>
          <w:lang w:bidi="fa-IR"/>
          <w:color w:val="111111"/>
          <w:sz w:val="28"/>
          <w:szCs w:val="28"/>
          <w:rtl/>
        </w:rPr>
        <w:t xml:space="preserve">(ان المرأة اذا كبرت ذهب خير شطریها) انظر المرأة</w:t>
      </w:r>
    </w:p>
    <w:p>
      <w:pPr>
        <w:pStyle w:val="BookText"/>
      </w:pPr>
      <w:r>
        <w:rPr>
          <w:rFonts w:ascii="Amiri" w:hAnsi="Amiri" w:eastAsia="Amiri" w:cs="Amiri"/>
          <w:lang w:bidi="ar-SA"/>
          <w:color w:val="111111"/>
          <w:sz w:val="28"/>
          <w:szCs w:val="28"/>
          <w:rtl/>
        </w:rPr>
        <w:t xml:space="preserve">( السواك شطر الوضوء -) انظر السواك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6" w:name="pg14668_171108"/>
    <w:bookmarkEnd w:id="76"/>
    <w:p>
      <w:pPr>
        <w:pStyle w:val="BookText"/>
      </w:pPr>
      <w:r>
        <w:rPr>
          <w:rFonts w:ascii="IRNazanin" w:hAnsi="IRNazanin" w:eastAsia="IRNazanin" w:cs="IRNazanin"/>
          <w:lang w:bidi="fa-IR"/>
          <w:color w:val="111111"/>
          <w:sz w:val="28"/>
          <w:szCs w:val="28"/>
          <w:rtl/>
        </w:rPr>
        <w:t xml:space="preserve">(كان ابو عبدالله علیه السلام اذا اعتم وذهب من الليل شطره -) انظر الصدقة</w:t>
      </w:r>
    </w:p>
    <w:p>
      <w:pPr>
        <w:pStyle w:val="BookText"/>
      </w:pPr>
      <w:r>
        <w:rPr>
          <w:rFonts w:ascii="Amiri" w:hAnsi="Amiri" w:eastAsia="Amiri" w:cs="Amiri"/>
          <w:lang w:bidi="ar-SA"/>
          <w:color w:val="111111"/>
          <w:sz w:val="28"/>
          <w:szCs w:val="28"/>
          <w:rtl/>
        </w:rPr>
        <w:t xml:space="preserve">( من أعان على مؤمن بشطر كلمة -) انظر المؤمن</w:t>
      </w:r>
    </w:p>
    <w:p>
      <w:pPr>
        <w:pStyle w:val="BookText"/>
      </w:pPr>
      <w:r>
        <w:rPr>
          <w:rFonts w:ascii="Amiri" w:hAnsi="Amiri" w:eastAsia="Amiri" w:cs="Amiri"/>
          <w:lang w:bidi="ar-SA"/>
          <w:color w:val="111111"/>
          <w:sz w:val="28"/>
          <w:szCs w:val="28"/>
          <w:rtl/>
        </w:rPr>
        <w:t xml:space="preserve">( الوضوء شطر الايمان - ) انظر الوضوء</w:t>
      </w:r>
    </w:p>
    <w:p>
      <w:pPr>
        <w:pStyle w:val="Heading3"/>
      </w:pPr>
      <w:bookmarkStart w:id="379" w:name="_Toc270"/>
      <w:r>
        <w:t>«الشطرنج»</w:t>
      </w:r>
      <w:bookmarkEnd w:id="379"/>
    </w:p>
    <w:p>
      <w:pPr>
        <w:pStyle w:val="BookText"/>
      </w:pPr>
      <w:r>
        <w:rPr>
          <w:rFonts w:ascii="IRNazanin" w:hAnsi="IRNazanin" w:eastAsia="IRNazanin" w:cs="IRNazanin"/>
          <w:lang w:bidi="fa-IR"/>
          <w:color w:val="111111"/>
          <w:sz w:val="28"/>
          <w:szCs w:val="28"/>
          <w:rtl/>
        </w:rPr>
        <w:t xml:space="preserve">*«الشطرنج»</w:t>
      </w:r>
      <w:r>
        <w:rPr>
          <w:rStyle w:val="FootnoteReference"/>
        </w:rPr>
        <w:footnoteReference w:id="251"/>
      </w:r>
    </w:p>
    <w:p>
      <w:pPr>
        <w:pStyle w:val="BookText"/>
      </w:pPr>
      <w:r>
        <w:rPr>
          <w:rFonts w:ascii="Amiri" w:hAnsi="Amiri" w:eastAsia="Amiri" w:cs="Amiri"/>
          <w:lang w:bidi="ar-SA"/>
          <w:color w:val="111111"/>
          <w:sz w:val="28"/>
          <w:szCs w:val="28"/>
          <w:rtl/>
        </w:rPr>
        <w:t xml:space="preserve">( الا من افطر على مسكر أو مشاحن او صاحب شاهين و هو الشطرنج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(ان لله في كل ليلة - إلى أن قال - وأي شيء صاحب شاهين قال الشطرنج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اني اقعد مع قوم يلعبون بالشطرنج -)</w:t>
      </w:r>
    </w:p>
    <w:p>
      <w:pPr>
        <w:pStyle w:val="BookText"/>
      </w:pPr>
      <w:r>
        <w:rPr>
          <w:rFonts w:ascii="IRNazanin" w:hAnsi="IRNazanin" w:eastAsia="IRNazanin" w:cs="IRNazanin"/>
          <w:lang w:bidi="fa-IR"/>
          <w:color w:val="111111"/>
          <w:sz w:val="28"/>
          <w:szCs w:val="28"/>
          <w:rtl/>
        </w:rPr>
        <w:t xml:space="preserve">انظر القمار</w:t>
      </w:r>
    </w:p>
    <w:p>
      <w:pPr>
        <w:pStyle w:val="BookText"/>
      </w:pPr>
      <w:r>
        <w:rPr>
          <w:rFonts w:ascii="Amiri" w:hAnsi="Amiri" w:eastAsia="Amiri" w:cs="Amiri"/>
          <w:lang w:bidi="ar-SA"/>
          <w:color w:val="111111"/>
          <w:sz w:val="28"/>
          <w:szCs w:val="28"/>
          <w:rtl/>
        </w:rPr>
        <w:t xml:space="preserve">( دخل رجل من البصريين - إلى أن قال - يلعبون بالشطرنج -) انظر القمار</w:t>
      </w:r>
    </w:p>
    <w:p>
      <w:pPr>
        <w:pStyle w:val="BookText"/>
      </w:pPr>
      <w:r>
        <w:rPr>
          <w:rFonts w:ascii="IRNazanin" w:hAnsi="IRNazanin" w:eastAsia="IRNazanin" w:cs="IRNazanin"/>
          <w:lang w:bidi="fa-IR"/>
          <w:color w:val="111111"/>
          <w:sz w:val="28"/>
          <w:szCs w:val="28"/>
          <w:rtl/>
        </w:rPr>
        <w:t xml:space="preserve">( الشطرنج من الباطل -) انظر القمار</w:t>
      </w:r>
    </w:p>
    <w:p>
      <w:pPr>
        <w:pStyle w:val="BookText"/>
      </w:pPr>
      <w:r>
        <w:rPr>
          <w:rFonts w:ascii="IRNazanin" w:hAnsi="IRNazanin" w:eastAsia="IRNazanin" w:cs="IRNazanin"/>
          <w:lang w:bidi="fa-IR"/>
          <w:color w:val="111111"/>
          <w:sz w:val="28"/>
          <w:szCs w:val="28"/>
          <w:rtl/>
        </w:rPr>
        <w:t xml:space="preserve">( الشطرنج میسر -) انظر القمار</w:t>
      </w:r>
    </w:p>
    <w:p>
      <w:pPr>
        <w:pStyle w:val="BookText"/>
      </w:pPr>
      <w:r>
        <w:rPr>
          <w:rFonts w:ascii="IRNazanin" w:hAnsi="IRNazanin" w:eastAsia="IRNazanin" w:cs="IRNazanin"/>
          <w:lang w:bidi="fa-IR"/>
          <w:color w:val="111111"/>
          <w:sz w:val="28"/>
          <w:szCs w:val="28"/>
          <w:rtl/>
        </w:rPr>
        <w:t xml:space="preserve">( الشطرنج والنرد -) انظر القمار</w:t>
      </w:r>
    </w:p>
    <w:p>
      <w:pPr>
        <w:pStyle w:val="BookText"/>
      </w:pPr>
      <w:r>
        <w:rPr>
          <w:rFonts w:ascii="Amiri" w:hAnsi="Amiri" w:eastAsia="Amiri" w:cs="Amiri"/>
          <w:lang w:bidi="ar-SA"/>
          <w:color w:val="111111"/>
          <w:sz w:val="28"/>
          <w:szCs w:val="28"/>
          <w:rtl/>
        </w:rPr>
        <w:t xml:space="preserve">( عظام الفيل تجعل شطرنجاً -)</w:t>
      </w:r>
    </w:p>
    <w:p>
      <w:pPr>
        <w:pStyle w:val="BookText"/>
      </w:pPr>
      <w:r>
        <w:rPr>
          <w:rFonts w:ascii="Amiri" w:hAnsi="Amiri" w:eastAsia="Amiri" w:cs="Amiri"/>
          <w:lang w:bidi="ar-SA"/>
          <w:color w:val="111111"/>
          <w:sz w:val="28"/>
          <w:szCs w:val="28"/>
          <w:rtl/>
        </w:rPr>
        <w:t xml:space="preserve">انظر الفيل</w:t>
      </w:r>
    </w:p>
    <w:p>
      <w:pPr>
        <w:pStyle w:val="BookText"/>
      </w:pPr>
      <w:r>
        <w:rPr>
          <w:rFonts w:ascii="IRNazanin" w:hAnsi="IRNazanin" w:eastAsia="IRNazanin" w:cs="IRNazanin"/>
          <w:lang w:bidi="fa-IR"/>
          <w:color w:val="111111"/>
          <w:sz w:val="28"/>
          <w:szCs w:val="28"/>
          <w:rtl/>
        </w:rPr>
        <w:t xml:space="preserve">(عن الشطرنج فقال -) انظر القمار</w:t>
      </w:r>
    </w:p>
    <w:p>
      <w:pPr>
        <w:pStyle w:val="BookText"/>
      </w:pPr>
      <w:r>
        <w:rPr>
          <w:rFonts w:ascii="IRNazanin" w:hAnsi="IRNazanin" w:eastAsia="IRNazanin" w:cs="IRNazanin"/>
          <w:lang w:bidi="fa-IR"/>
          <w:color w:val="111111"/>
          <w:sz w:val="28"/>
          <w:szCs w:val="28"/>
          <w:rtl/>
        </w:rPr>
        <w:t xml:space="preserve">(عن الشطرنج و عن لعبته - ) انظر القمار</w:t>
      </w:r>
    </w:p>
    <w:p>
      <w:pPr>
        <w:pStyle w:val="BookText"/>
      </w:pPr>
      <w:r>
        <w:rPr>
          <w:rFonts w:ascii="Amiri" w:hAnsi="Amiri" w:eastAsia="Amiri" w:cs="Amiri"/>
          <w:lang w:bidi="ar-SA"/>
          <w:color w:val="111111"/>
          <w:sz w:val="28"/>
          <w:szCs w:val="28"/>
          <w:rtl/>
        </w:rPr>
        <w:t xml:space="preserve">(عن هذه الأشياء التي يلعب بها الناس النرد والشطرنج -) انظر القمار</w:t>
      </w:r>
    </w:p>
    <w:p>
      <w:pPr>
        <w:pStyle w:val="BookText"/>
      </w:pPr>
      <w:r>
        <w:rPr>
          <w:rFonts w:ascii="Amiri" w:hAnsi="Amiri" w:eastAsia="Amiri" w:cs="Amiri"/>
          <w:lang w:bidi="ar-SA"/>
          <w:color w:val="111111"/>
          <w:sz w:val="28"/>
          <w:szCs w:val="28"/>
          <w:rtl/>
        </w:rPr>
        <w:t xml:space="preserve">«فاما الشطرنج فان اتخاذها كفر، واللعب بها شرك و تعليمها كبيرة موبقة ، والسلام على اللاهي بها معصية ، ومقلبها كمقلب لحم الخنزير والناظر اليها كالناظر الى فرج أمه» (6)</w:t>
      </w:r>
    </w:p>
    <w:p>
      <w:pPr>
        <w:pStyle w:val="BookText"/>
      </w:pPr>
      <w:r>
        <w:rPr>
          <w:rFonts w:ascii="IRNazanin" w:hAnsi="IRNazanin" w:eastAsia="IRNazanin" w:cs="IRNazanin"/>
          <w:lang w:bidi="fa-IR"/>
          <w:color w:val="111111"/>
          <w:sz w:val="28"/>
          <w:szCs w:val="28"/>
          <w:rtl/>
        </w:rPr>
        <w:t xml:space="preserve">الفقيه ج 4 ص 42ب 11 ذیل ح 7.</w:t>
      </w:r>
    </w:p>
    <w:p>
      <w:pPr>
        <w:pStyle w:val="BookText"/>
      </w:pPr>
      <w:r>
        <w:rPr>
          <w:rFonts w:ascii="IRNazanin" w:hAnsi="IRNazanin" w:eastAsia="IRNazanin" w:cs="IRNazanin"/>
          <w:lang w:bidi="fa-IR"/>
          <w:color w:val="111111"/>
          <w:sz w:val="28"/>
          <w:szCs w:val="28"/>
          <w:rtl/>
        </w:rPr>
        <w:t xml:space="preserve">(لما حمل رأس الحسين علیه السلام- إلى أن قال - وبسط عليه رقعة الشطرنج - ) انظر الحسين بن علي علیه السلام</w:t>
      </w:r>
    </w:p>
    <w:p>
      <w:pPr>
        <w:pStyle w:val="BookText"/>
      </w:pPr>
      <w:r>
        <w:rPr>
          <w:rFonts w:ascii="Amiri" w:hAnsi="Amiri" w:eastAsia="Amiri" w:cs="Amiri"/>
          <w:lang w:bidi="ar-SA"/>
          <w:color w:val="111111"/>
          <w:sz w:val="28"/>
          <w:szCs w:val="28"/>
          <w:rtl/>
        </w:rPr>
        <w:t xml:space="preserve">( ما تقول في الشطرنج -) انظر القمار</w:t>
      </w:r>
    </w:p>
    <w:p>
      <w:pPr>
        <w:pStyle w:val="BookText"/>
      </w:pPr>
      <w:r>
        <w:rPr>
          <w:rFonts w:ascii="Amiri" w:hAnsi="Amiri" w:eastAsia="Amiri" w:cs="Amiri"/>
          <w:lang w:bidi="ar-SA"/>
          <w:color w:val="111111"/>
          <w:sz w:val="28"/>
          <w:szCs w:val="28"/>
          <w:rtl/>
        </w:rPr>
        <w:t xml:space="preserve">(ما الميسر فقال أبو عبدالله عليه السلام هي الشطرنج -) انظر القمار</w:t>
      </w:r>
    </w:p>
    <w:p>
      <w:pPr>
        <w:pStyle w:val="BookText"/>
      </w:pPr>
      <w:r>
        <w:rPr>
          <w:rFonts w:ascii="Amiri" w:hAnsi="Amiri" w:eastAsia="Amiri" w:cs="Amiri"/>
          <w:lang w:bidi="ar-SA"/>
          <w:color w:val="111111"/>
          <w:sz w:val="28"/>
          <w:szCs w:val="28"/>
          <w:rtl/>
        </w:rPr>
        <w:t xml:space="preserve">( المطلع في الشطرنج -) انظر القمار</w:t>
      </w:r>
    </w:p>
    <w:p>
      <w:pPr>
        <w:pStyle w:val="BookText"/>
      </w:pPr>
      <w:r>
        <w:rPr>
          <w:rFonts w:ascii="IRNazanin" w:hAnsi="IRNazanin" w:eastAsia="IRNazanin" w:cs="IRNazanin"/>
          <w:lang w:bidi="fa-IR"/>
          <w:color w:val="111111"/>
          <w:sz w:val="28"/>
          <w:szCs w:val="28"/>
          <w:rtl/>
        </w:rPr>
        <w:t xml:space="preserve">(نهى رسول الله صلی الله علیه و اله و سلم عن اللعب بالشطرنج -) انظر القمار</w:t>
      </w:r>
    </w:p>
    <w:p>
      <w:pPr>
        <w:pStyle w:val="BookText"/>
      </w:pPr>
      <w:r>
        <w:rPr>
          <w:rFonts w:ascii="IRNazanin" w:hAnsi="IRNazanin" w:eastAsia="IRNazanin" w:cs="IRNazanin"/>
          <w:lang w:bidi="fa-IR"/>
          <w:color w:val="111111"/>
          <w:sz w:val="28"/>
          <w:szCs w:val="28"/>
          <w:rtl/>
        </w:rPr>
        <w:t xml:space="preserve">(نهی عن اللعب بالنرد والشطرنج -)</w:t>
      </w:r>
    </w:p>
    <w:p>
      <w:pPr>
        <w:pStyle w:val="BookText"/>
      </w:pPr>
      <w:r>
        <w:rPr>
          <w:rFonts w:ascii="IRNazanin" w:hAnsi="IRNazanin" w:eastAsia="IRNazanin" w:cs="IRNazanin"/>
          <w:lang w:bidi="fa-IR"/>
          <w:color w:val="111111"/>
          <w:sz w:val="28"/>
          <w:szCs w:val="28"/>
          <w:rtl/>
        </w:rPr>
        <w:t xml:space="preserve">انظر اللعب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7" w:name="pg14668_171109"/>
    <w:bookmarkEnd w:id="77"/>
    <w:p>
      <w:pPr>
        <w:pStyle w:val="BookText"/>
      </w:pPr>
      <w:r>
        <w:rPr>
          <w:rFonts w:ascii="IRNazanin" w:hAnsi="IRNazanin" w:eastAsia="IRNazanin" w:cs="IRNazanin"/>
          <w:lang w:bidi="fa-IR"/>
          <w:color w:val="111111"/>
          <w:sz w:val="28"/>
          <w:szCs w:val="28"/>
          <w:rtl/>
        </w:rPr>
        <w:t xml:space="preserve">(واجتنبوا الرجس -) انظر القمار</w:t>
      </w:r>
    </w:p>
    <w:p>
      <w:pPr>
        <w:pStyle w:val="BookText"/>
      </w:pPr>
      <w:r>
        <w:rPr>
          <w:rFonts w:ascii="IRNazanin" w:hAnsi="IRNazanin" w:eastAsia="IRNazanin" w:cs="IRNazanin"/>
          <w:lang w:bidi="fa-IR"/>
          <w:color w:val="111111"/>
          <w:sz w:val="28"/>
          <w:szCs w:val="28"/>
          <w:rtl/>
        </w:rPr>
        <w:t xml:space="preserve">(والنرد والشطرنج -) انظر القمار</w:t>
      </w:r>
    </w:p>
    <w:p>
      <w:pPr>
        <w:pStyle w:val="BookText"/>
      </w:pPr>
      <w:r>
        <w:rPr>
          <w:rFonts w:ascii="IRNazanin" w:hAnsi="IRNazanin" w:eastAsia="IRNazanin" w:cs="IRNazanin"/>
          <w:lang w:bidi="fa-IR"/>
          <w:color w:val="111111"/>
          <w:sz w:val="28"/>
          <w:szCs w:val="28"/>
          <w:rtl/>
        </w:rPr>
        <w:t xml:space="preserve">( یا ابا جعفر ما تقول في الشطرنج -)</w:t>
      </w:r>
    </w:p>
    <w:p>
      <w:pPr>
        <w:pStyle w:val="BookText"/>
      </w:pPr>
      <w:r>
        <w:rPr>
          <w:rFonts w:ascii="IRNazanin" w:hAnsi="IRNazanin" w:eastAsia="IRNazanin" w:cs="IRNazanin"/>
          <w:lang w:bidi="fa-IR"/>
          <w:color w:val="111111"/>
          <w:sz w:val="28"/>
          <w:szCs w:val="28"/>
          <w:rtl/>
        </w:rPr>
        <w:t xml:space="preserve">انظر القمار</w:t>
      </w:r>
    </w:p>
    <w:p>
      <w:pPr>
        <w:pStyle w:val="Heading3"/>
      </w:pPr>
      <w:bookmarkStart w:id="380" w:name="_Toc271"/>
      <w:r>
        <w:t>«الشطط»</w:t>
      </w:r>
      <w:bookmarkEnd w:id="380"/>
    </w:p>
    <w:p>
      <w:pPr>
        <w:pStyle w:val="BookText"/>
      </w:pPr>
      <w:r>
        <w:rPr>
          <w:rFonts w:ascii="Amiri" w:hAnsi="Amiri" w:eastAsia="Amiri" w:cs="Amiri"/>
          <w:lang w:bidi="ar-SA"/>
          <w:color w:val="111111"/>
          <w:sz w:val="28"/>
          <w:szCs w:val="28"/>
          <w:rtl/>
        </w:rPr>
        <w:t xml:space="preserve">(دخلت على أبي الحسن - إلى أن قال -لقد كلف الله عزوجل هذا شططاً -)</w:t>
      </w:r>
    </w:p>
    <w:p>
      <w:pPr>
        <w:pStyle w:val="BookText"/>
      </w:pPr>
      <w:r>
        <w:rPr>
          <w:rFonts w:ascii="IRNazanin" w:hAnsi="IRNazanin" w:eastAsia="IRNazanin" w:cs="IRNazanin"/>
          <w:lang w:bidi="fa-IR"/>
          <w:color w:val="111111"/>
          <w:sz w:val="28"/>
          <w:szCs w:val="28"/>
          <w:rtl/>
        </w:rPr>
        <w:t xml:space="preserve">انظر الصلاة على النبي صلی الله علیه و اله و سلم</w:t>
      </w:r>
    </w:p>
    <w:p>
      <w:pPr>
        <w:pStyle w:val="Heading3"/>
      </w:pPr>
      <w:bookmarkStart w:id="381" w:name="_Toc272"/>
      <w:r>
        <w:t>«الشطوط»</w:t>
      </w:r>
      <w:bookmarkEnd w:id="381"/>
    </w:p>
    <w:p>
      <w:pPr>
        <w:pStyle w:val="BookText"/>
      </w:pPr>
      <w:r>
        <w:rPr>
          <w:rFonts w:ascii="IRNazanin" w:hAnsi="IRNazanin" w:eastAsia="IRNazanin" w:cs="IRNazanin"/>
          <w:lang w:bidi="fa-IR"/>
          <w:color w:val="111111"/>
          <w:sz w:val="28"/>
          <w:szCs w:val="28"/>
          <w:rtl/>
        </w:rPr>
        <w:t xml:space="preserve">( این يتوضأ الغرباء قال يتقي شطوط الانهار -) انظر الخلاء</w:t>
      </w:r>
    </w:p>
    <w:p>
      <w:pPr>
        <w:pStyle w:val="BookText"/>
      </w:pPr>
      <w:r>
        <w:rPr>
          <w:rFonts w:ascii="Amiri" w:hAnsi="Amiri" w:eastAsia="Amiri" w:cs="Amiri"/>
          <w:lang w:bidi="ar-SA"/>
          <w:color w:val="111111"/>
          <w:sz w:val="28"/>
          <w:szCs w:val="28"/>
          <w:rtl/>
        </w:rPr>
        <w:t xml:space="preserve">(خرج - إلى أن قال - اجتنب أفنية المساجد وشطوط الانهار -) انظر الخلاء</w:t>
      </w:r>
    </w:p>
    <w:p>
      <w:pPr>
        <w:pStyle w:val="Heading3"/>
      </w:pPr>
      <w:bookmarkStart w:id="382" w:name="_Toc273"/>
      <w:r>
        <w:t>«شطویان»</w:t>
      </w:r>
      <w:bookmarkEnd w:id="382"/>
    </w:p>
    <w:p>
      <w:pPr>
        <w:pStyle w:val="BookText"/>
      </w:pPr>
      <w:r>
        <w:rPr>
          <w:rFonts w:ascii="IRNazanin" w:hAnsi="IRNazanin" w:eastAsia="IRNazanin" w:cs="IRNazanin"/>
          <w:lang w:bidi="fa-IR"/>
          <w:color w:val="111111"/>
          <w:sz w:val="28"/>
          <w:szCs w:val="28"/>
          <w:rtl/>
        </w:rPr>
        <w:t xml:space="preserve">( انا کفنت ابي في ثوبين شطويين -)</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(اني كنت أبي في ثوبين شطوبين -)</w:t>
      </w:r>
    </w:p>
    <w:p>
      <w:pPr>
        <w:pStyle w:val="BookText"/>
      </w:pPr>
      <w:r>
        <w:rPr>
          <w:rFonts w:ascii="Amiri" w:hAnsi="Amiri" w:eastAsia="Amiri" w:cs="Amiri"/>
          <w:lang w:bidi="ar-SA"/>
          <w:color w:val="111111"/>
          <w:sz w:val="28"/>
          <w:szCs w:val="28"/>
          <w:rtl/>
        </w:rPr>
        <w:t xml:space="preserve">انظر الكفن</w:t>
      </w:r>
    </w:p>
    <w:p>
      <w:pPr>
        <w:pStyle w:val="Heading2"/>
      </w:pPr>
      <w:bookmarkStart w:id="383" w:name="_Toc274"/>
      <w:r>
        <w:t>«الشين والظاء»</w:t>
      </w:r>
      <w:bookmarkEnd w:id="383"/>
    </w:p>
    <w:p>
      <w:pPr>
        <w:pStyle w:val="Heading3"/>
      </w:pPr>
      <w:bookmarkStart w:id="384" w:name="_Toc275"/>
      <w:r>
        <w:t>«الشظاظ»</w:t>
      </w:r>
      <w:bookmarkEnd w:id="384"/>
    </w:p>
    <w:p>
      <w:pPr>
        <w:pStyle w:val="BookText"/>
      </w:pPr>
      <w:r>
        <w:rPr>
          <w:rFonts w:ascii="IRNazanin" w:hAnsi="IRNazanin" w:eastAsia="IRNazanin" w:cs="IRNazanin"/>
          <w:lang w:bidi="fa-IR"/>
          <w:color w:val="111111"/>
          <w:sz w:val="28"/>
          <w:szCs w:val="28"/>
          <w:rtl/>
        </w:rPr>
        <w:t xml:space="preserve">*«الشظاظ»</w:t>
      </w:r>
      <w:r>
        <w:rPr>
          <w:rStyle w:val="FootnoteReference"/>
        </w:rPr>
        <w:footnoteReference w:id="252"/>
      </w:r>
    </w:p>
    <w:p>
      <w:pPr>
        <w:pStyle w:val="BookText"/>
      </w:pPr>
      <w:r>
        <w:rPr>
          <w:rFonts w:ascii="Amiri" w:hAnsi="Amiri" w:eastAsia="Amiri" w:cs="Amiri"/>
          <w:lang w:bidi="ar-SA"/>
          <w:color w:val="111111"/>
          <w:sz w:val="28"/>
          <w:szCs w:val="28"/>
          <w:rtl/>
        </w:rPr>
        <w:t xml:space="preserve">(لا بأس بلقطة العصي والشظاظ -)</w:t>
      </w:r>
    </w:p>
    <w:p>
      <w:pPr>
        <w:pStyle w:val="BookText"/>
      </w:pPr>
      <w:r>
        <w:rPr>
          <w:rFonts w:ascii="Amiri" w:hAnsi="Amiri" w:eastAsia="Amiri" w:cs="Amiri"/>
          <w:lang w:bidi="ar-SA"/>
          <w:color w:val="111111"/>
          <w:sz w:val="28"/>
          <w:szCs w:val="28"/>
          <w:rtl/>
        </w:rPr>
        <w:t xml:space="preserve">انظر اللقطة</w:t>
      </w:r>
    </w:p>
    <w:p>
      <w:pPr>
        <w:pStyle w:val="Heading2"/>
      </w:pPr>
      <w:bookmarkStart w:id="385" w:name="_Toc276"/>
      <w:r>
        <w:t>«الشين والعین»</w:t>
      </w:r>
      <w:bookmarkEnd w:id="385"/>
    </w:p>
    <w:p>
      <w:pPr>
        <w:pStyle w:val="Heading3"/>
      </w:pPr>
      <w:bookmarkStart w:id="386" w:name="_Toc277"/>
      <w:r>
        <w:t>«الشعائر»</w:t>
      </w:r>
      <w:bookmarkEnd w:id="386"/>
    </w:p>
    <w:p>
      <w:pPr>
        <w:pStyle w:val="BookText"/>
      </w:pPr>
      <w:r>
        <w:rPr>
          <w:rFonts w:ascii="Amiri" w:hAnsi="Amiri" w:eastAsia="Amiri" w:cs="Amiri"/>
          <w:lang w:bidi="ar-SA"/>
          <w:color w:val="111111"/>
          <w:sz w:val="28"/>
          <w:szCs w:val="28"/>
          <w:rtl/>
        </w:rPr>
        <w:t xml:space="preserve">( انما يكون الجزاء - إلى أن قال - ومن يعظم شعائر الله فانها من تقوى القلوب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(وعظم شعائر الله -) انظر الهدى</w:t>
      </w:r>
    </w:p>
    <w:p>
      <w:pPr>
        <w:pStyle w:val="Heading3"/>
      </w:pPr>
      <w:bookmarkStart w:id="387" w:name="_Toc278"/>
      <w:r>
        <w:t>«الشعار»</w:t>
      </w:r>
      <w:bookmarkEnd w:id="387"/>
    </w:p>
    <w:p>
      <w:pPr>
        <w:pStyle w:val="BookText"/>
      </w:pPr>
      <w:r>
        <w:rPr>
          <w:rFonts w:ascii="IRNazanin" w:hAnsi="IRNazanin" w:eastAsia="IRNazanin" w:cs="IRNazanin"/>
          <w:lang w:bidi="fa-IR"/>
          <w:color w:val="111111"/>
          <w:sz w:val="28"/>
          <w:szCs w:val="28"/>
          <w:rtl/>
        </w:rPr>
        <w:t xml:space="preserve">*«الشعار»</w:t>
      </w:r>
      <w:r>
        <w:rPr>
          <w:rStyle w:val="FootnoteReference"/>
        </w:rPr>
        <w:footnoteReference w:id="253"/>
      </w:r>
    </w:p>
    <w:p>
      <w:pPr>
        <w:pStyle w:val="BookText"/>
      </w:pPr>
      <w:r>
        <w:rPr>
          <w:rFonts w:ascii="Amiri" w:hAnsi="Amiri" w:eastAsia="Amiri" w:cs="Amiri"/>
          <w:lang w:bidi="ar-SA"/>
          <w:color w:val="111111"/>
          <w:sz w:val="28"/>
          <w:szCs w:val="28"/>
          <w:rtl/>
        </w:rPr>
        <w:t xml:space="preserve">( إن التلبية شعار المحرم -)</w:t>
      </w:r>
    </w:p>
    <w:p>
      <w:pPr>
        <w:pStyle w:val="BookText"/>
      </w:pPr>
      <w:r>
        <w:rPr>
          <w:rFonts w:ascii="Amiri" w:hAnsi="Amiri" w:eastAsia="Amiri" w:cs="Amiri"/>
          <w:lang w:bidi="ar-SA"/>
          <w:color w:val="111111"/>
          <w:sz w:val="28"/>
          <w:szCs w:val="28"/>
          <w:rtl/>
        </w:rPr>
        <w:t xml:space="preserve">انظر التلبية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8" w:name="pg14668_171112"/>
    <w:bookmarkEnd w:id="78"/>
    <w:p>
      <w:pPr>
        <w:pStyle w:val="BookText"/>
      </w:pPr>
      <w:r>
        <w:rPr>
          <w:rFonts w:ascii="IRNazanin" w:hAnsi="IRNazanin" w:eastAsia="IRNazanin" w:cs="IRNazanin"/>
          <w:lang w:bidi="fa-IR"/>
          <w:color w:val="111111"/>
          <w:sz w:val="28"/>
          <w:szCs w:val="28"/>
          <w:rtl/>
        </w:rPr>
        <w:t xml:space="preserve">«ان شعار المسلمين يوم بدر «یا منصور امت » و شعار يوم احد للمهاجرين « یا بني عبدالله بابني عبد الرحمن » وللاوس « یا بني عبدالله »» (غ)</w:t>
      </w:r>
    </w:p>
    <w:p>
      <w:pPr>
        <w:pStyle w:val="BookText"/>
      </w:pPr>
      <w:r>
        <w:rPr>
          <w:rFonts w:ascii="IRNazanin" w:hAnsi="IRNazanin" w:eastAsia="IRNazanin" w:cs="IRNazanin"/>
          <w:lang w:bidi="fa-IR"/>
          <w:color w:val="111111"/>
          <w:sz w:val="28"/>
          <w:szCs w:val="28"/>
          <w:rtl/>
        </w:rPr>
        <w:t xml:space="preserve">الكافي ج 5 ص 47 ک16 ب 21 ذیل ح 2.</w:t>
      </w:r>
    </w:p>
    <w:p>
      <w:pPr>
        <w:pStyle w:val="BookText"/>
      </w:pPr>
      <w:r>
        <w:rPr>
          <w:rFonts w:ascii="IRNazanin" w:hAnsi="IRNazanin" w:eastAsia="IRNazanin" w:cs="IRNazanin"/>
          <w:lang w:bidi="fa-IR"/>
          <w:color w:val="111111"/>
          <w:sz w:val="28"/>
          <w:szCs w:val="28"/>
          <w:rtl/>
        </w:rPr>
        <w:t xml:space="preserve">( دخلت انا - إلى أن قال - انتم الشعار دون الدثار -) انظر الحمام</w:t>
      </w:r>
    </w:p>
    <w:p>
      <w:pPr>
        <w:pStyle w:val="BookText"/>
      </w:pPr>
      <w:r>
        <w:rPr>
          <w:rFonts w:ascii="IRNazanin" w:hAnsi="IRNazanin" w:eastAsia="IRNazanin" w:cs="IRNazanin"/>
          <w:lang w:bidi="fa-IR"/>
          <w:color w:val="111111"/>
          <w:sz w:val="28"/>
          <w:szCs w:val="28"/>
          <w:rtl/>
        </w:rPr>
        <w:t xml:space="preserve">«شعارنا «یا محمد یا محمد » وشعارنا يوم بدر « یا نصرالله اقترب اقترب » و شعار المسلمين يوم أحد «یا نصرالله اقترب » ويوم بني النضير « یا روح القدس ارح» ويوم بني قينقاع یا ربنا لا يغلبنك » ویوم الطائف « یا رضوان » و شعار يوم حنين « یا بني عبد الله يا بني عبدالله » ويوم الأحزاب «حم لا يبصرون» ويوم بني قريظة «يا سلام اسلمهم » ويوم المريسيع وهو يوم بني المصطلق «الا الى الله الأمر» ويوم الحديبية « الا لعنة الله على الظالمين » ويوم خیبر يوم القموص «یا علی آتهم من عل » ويوم الفتح « نحن عباد الله حقاً حقا» ويوم تبوك «یا أحد یا صمد » ويوم بني الملوح «أمت أمت » ويوم صفين « یا نصرالله » وشعار الحسين علیه السلام « یا محمد » وشعارنا « یا محمد » (6)</w:t>
      </w:r>
    </w:p>
    <w:p>
      <w:pPr>
        <w:pStyle w:val="BookText"/>
      </w:pPr>
      <w:r>
        <w:rPr>
          <w:rFonts w:ascii="Amiri" w:hAnsi="Amiri" w:eastAsia="Amiri" w:cs="Amiri"/>
          <w:lang w:bidi="ar-SA"/>
          <w:color w:val="111111"/>
          <w:sz w:val="28"/>
          <w:szCs w:val="28"/>
          <w:rtl/>
        </w:rPr>
        <w:t xml:space="preserve">الكافي ج 5 ص 47 ك16 ب 21 ح 1.</w:t>
      </w:r>
    </w:p>
    <w:p>
      <w:pPr>
        <w:pStyle w:val="BookText"/>
      </w:pPr>
      <w:r>
        <w:rPr>
          <w:rFonts w:ascii="IRNazanin" w:hAnsi="IRNazanin" w:eastAsia="IRNazanin" w:cs="IRNazanin"/>
          <w:lang w:bidi="fa-IR"/>
          <w:color w:val="111111"/>
          <w:sz w:val="28"/>
          <w:szCs w:val="28"/>
          <w:rtl/>
        </w:rPr>
        <w:t xml:space="preserve">( شعارها الخوف ودثارها السيف -) يأتي في العلم تحت عنوان ( ایها الناس ان الله الخ)</w:t>
      </w:r>
    </w:p>
    <w:p>
      <w:pPr>
        <w:pStyle w:val="BookText"/>
      </w:pPr>
      <w:r>
        <w:rPr>
          <w:rFonts w:ascii="IRNazanin" w:hAnsi="IRNazanin" w:eastAsia="IRNazanin" w:cs="IRNazanin"/>
          <w:lang w:bidi="fa-IR"/>
          <w:color w:val="111111"/>
          <w:sz w:val="28"/>
          <w:szCs w:val="28"/>
          <w:rtl/>
        </w:rPr>
        <w:t xml:space="preserve">(في مناجات موسی - إلى أن قال - مرحباً بشعار الصالحين -) انظر الفقر</w:t>
      </w:r>
    </w:p>
    <w:p>
      <w:pPr>
        <w:pStyle w:val="BookText"/>
      </w:pPr>
      <w:r>
        <w:rPr>
          <w:rFonts w:ascii="IRNazanin" w:hAnsi="IRNazanin" w:eastAsia="IRNazanin" w:cs="IRNazanin"/>
          <w:lang w:bidi="fa-IR"/>
          <w:color w:val="111111"/>
          <w:sz w:val="28"/>
          <w:szCs w:val="28"/>
          <w:rtl/>
        </w:rPr>
        <w:t xml:space="preserve">«قدم أناس من مزينة على النبي صلی الله علیه و اله و سلم فقال : ما شعاركم ؟ قالوا: حرام قال : بل شعاركم حلال» (6)</w:t>
      </w:r>
    </w:p>
    <w:p>
      <w:pPr>
        <w:pStyle w:val="BookText"/>
      </w:pPr>
      <w:r>
        <w:rPr>
          <w:rFonts w:ascii="IRNazanin" w:hAnsi="IRNazanin" w:eastAsia="IRNazanin" w:cs="IRNazanin"/>
          <w:lang w:bidi="fa-IR"/>
          <w:color w:val="111111"/>
          <w:sz w:val="28"/>
          <w:szCs w:val="28"/>
          <w:rtl/>
        </w:rPr>
        <w:t xml:space="preserve">الكافي ج 5 ص 47ک16 ب 21ح 2.</w:t>
      </w:r>
    </w:p>
    <w:p>
      <w:pPr>
        <w:pStyle w:val="Heading3"/>
      </w:pPr>
      <w:bookmarkStart w:id="388" w:name="_Toc279"/>
      <w:r>
        <w:t>«الشعاع»</w:t>
      </w:r>
      <w:bookmarkEnd w:id="388"/>
    </w:p>
    <w:p>
      <w:pPr>
        <w:pStyle w:val="BookText"/>
      </w:pPr>
      <w:r>
        <w:rPr>
          <w:rFonts w:ascii="Amiri" w:hAnsi="Amiri" w:eastAsia="Amiri" w:cs="Amiri"/>
          <w:lang w:bidi="ar-SA"/>
          <w:color w:val="111111"/>
          <w:sz w:val="28"/>
          <w:szCs w:val="28"/>
          <w:rtl/>
        </w:rPr>
        <w:t xml:space="preserve">(عن الرجل اذا - إلى أن قال لا يصلي حتى تطلع الشمس ويذهب شعاعها -)</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 المؤمن اخو المؤمن كالجسد - إلى أن قال - من اتصال شعاع الشمس بها -)</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389" w:name="_Toc280"/>
      <w:r>
        <w:t>«شعب ابن عامر»</w:t>
      </w:r>
      <w:bookmarkEnd w:id="389"/>
    </w:p>
    <w:p>
      <w:pPr>
        <w:pStyle w:val="BookText"/>
      </w:pPr>
      <w:r>
        <w:rPr>
          <w:rFonts w:ascii="Amiri" w:hAnsi="Amiri" w:eastAsia="Amiri" w:cs="Amiri"/>
          <w:lang w:bidi="ar-SA"/>
          <w:color w:val="111111"/>
          <w:sz w:val="28"/>
          <w:szCs w:val="28"/>
          <w:rtl/>
        </w:rPr>
        <w:t xml:space="preserve">(وروى انه ذبح له ستة آلاف بقرة بشعب ابن عامر -) انظر تبع الملك</w:t>
      </w:r>
    </w:p>
    <w:p>
      <w:pPr>
        <w:pStyle w:val="Heading3"/>
      </w:pPr>
      <w:bookmarkStart w:id="390" w:name="_Toc281"/>
      <w:r>
        <w:t>«شعبان»</w:t>
      </w:r>
      <w:bookmarkEnd w:id="390"/>
    </w:p>
    <w:p>
      <w:pPr>
        <w:pStyle w:val="BookText"/>
      </w:pPr>
      <w:r>
        <w:rPr>
          <w:rFonts w:ascii="Amiri" w:hAnsi="Amiri" w:eastAsia="Amiri" w:cs="Amiri"/>
          <w:lang w:bidi="ar-SA"/>
          <w:color w:val="111111"/>
          <w:sz w:val="28"/>
          <w:szCs w:val="28"/>
          <w:rtl/>
        </w:rPr>
        <w:t xml:space="preserve">( اذا رأيت هلال شعبان -) انظر الرؤية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14668_171114"/>
    <w:bookmarkEnd w:id="79"/>
    <w:p>
      <w:pPr>
        <w:pStyle w:val="BookText"/>
      </w:pPr>
      <w:r>
        <w:rPr>
          <w:rFonts w:ascii="Amiri" w:hAnsi="Amiri" w:eastAsia="Amiri" w:cs="Amiri"/>
          <w:lang w:bidi="ar-SA"/>
          <w:color w:val="111111"/>
          <w:sz w:val="28"/>
          <w:szCs w:val="28"/>
          <w:rtl/>
        </w:rPr>
        <w:t xml:space="preserve">( اذا كان ليلة النصف من شعبان فصل -) يأتي تحت عنوان ( اذا كان النصف الخ)</w:t>
      </w:r>
    </w:p>
    <w:p>
      <w:pPr>
        <w:pStyle w:val="BookText"/>
      </w:pPr>
      <w:r>
        <w:rPr>
          <w:rFonts w:ascii="IRNazanin" w:hAnsi="IRNazanin" w:eastAsia="IRNazanin" w:cs="IRNazanin"/>
          <w:lang w:bidi="fa-IR"/>
          <w:color w:val="111111"/>
          <w:sz w:val="28"/>
          <w:szCs w:val="28"/>
          <w:rtl/>
        </w:rPr>
        <w:t xml:space="preserve">( اذا كان ليلة النصف من شعبان نادی -)</w:t>
      </w:r>
    </w:p>
    <w:p>
      <w:pPr>
        <w:pStyle w:val="BookText"/>
      </w:pPr>
      <w:r>
        <w:rPr>
          <w:rFonts w:ascii="Amiri" w:hAnsi="Amiri" w:eastAsia="Amiri" w:cs="Amiri"/>
          <w:lang w:bidi="ar-SA"/>
          <w:color w:val="111111"/>
          <w:sz w:val="28"/>
          <w:szCs w:val="28"/>
          <w:rtl/>
        </w:rPr>
        <w:t xml:space="preserve">انظر الحسين بن علي عليهما السلام</w:t>
      </w:r>
    </w:p>
    <w:p>
      <w:pPr>
        <w:pStyle w:val="BookText"/>
      </w:pPr>
      <w:r>
        <w:rPr>
          <w:rFonts w:ascii="Amiri" w:hAnsi="Amiri" w:eastAsia="Amiri" w:cs="Amiri"/>
          <w:lang w:bidi="ar-SA"/>
          <w:color w:val="111111"/>
          <w:sz w:val="28"/>
          <w:szCs w:val="28"/>
          <w:rtl/>
        </w:rPr>
        <w:t xml:space="preserve">«اذا كان النصف</w:t>
      </w:r>
      <w:r>
        <w:rPr>
          <w:rStyle w:val="FootnoteReference"/>
        </w:rPr>
        <w:footnoteReference w:id="254"/>
      </w:r>
      <w:r>
        <w:rPr>
          <w:rFonts w:ascii="IRNazanin" w:hAnsi="IRNazanin" w:eastAsia="IRNazanin" w:cs="IRNazanin"/>
          <w:lang w:bidi="fa-IR"/>
          <w:color w:val="111111"/>
          <w:sz w:val="28"/>
          <w:szCs w:val="28"/>
          <w:rtl/>
        </w:rPr>
        <w:t xml:space="preserve">من شعبان فصل أربع ركعات تقرأ في كل ركعة الحمد وقل هو الله أحد مائة مرة فاذا فرغت فقل: «اللهم اني اليك فقير واني عائذ بك ومنك خائف وبك مستجير ، رب لا تبدل اسمي ، رب لا تغير جمسي ، رب لا تجهد بلائي ، أعوذ بعفوك من عقابك، وأعوذ برضاك من سخطك وأعوذ برحمتك من عذابك ، وأعوذ بك منك جل ثناؤك ، أنت كما أثنيت على نفسك ، وفوق مايقول القائلون قال وقال أبو عبدالله علیه السلام: يوم سبعة وعشرين</w:t>
      </w:r>
      <w:r>
        <w:rPr>
          <w:rStyle w:val="FootnoteReference"/>
        </w:rPr>
        <w:footnoteReference w:id="255"/>
      </w:r>
      <w:r>
        <w:rPr>
          <w:rFonts w:ascii="IRNazanin" w:hAnsi="IRNazanin" w:eastAsia="IRNazanin" w:cs="IRNazanin"/>
          <w:lang w:bidi="fa-IR"/>
          <w:color w:val="111111"/>
          <w:sz w:val="28"/>
          <w:szCs w:val="28"/>
          <w:rtl/>
        </w:rPr>
        <w:t xml:space="preserve">من رجب -» (6)</w:t>
      </w:r>
    </w:p>
    <w:p>
      <w:pPr>
        <w:pStyle w:val="BookText"/>
      </w:pPr>
      <w:r>
        <w:rPr>
          <w:rFonts w:ascii="IRNazanin" w:hAnsi="IRNazanin" w:eastAsia="IRNazanin" w:cs="IRNazanin"/>
          <w:lang w:bidi="fa-IR"/>
          <w:color w:val="111111"/>
          <w:sz w:val="28"/>
          <w:szCs w:val="28"/>
          <w:rtl/>
        </w:rPr>
        <w:t xml:space="preserve">الكافي ج3 ص469 ک12 ب 92 ح 7.</w:t>
      </w:r>
    </w:p>
    <w:p>
      <w:pPr>
        <w:pStyle w:val="BookText"/>
      </w:pPr>
      <w:r>
        <w:rPr>
          <w:rFonts w:ascii="Amiri" w:hAnsi="Amiri" w:eastAsia="Amiri" w:cs="Amiri"/>
          <w:lang w:bidi="ar-SA"/>
          <w:color w:val="111111"/>
          <w:sz w:val="28"/>
          <w:szCs w:val="28"/>
          <w:rtl/>
        </w:rPr>
        <w:t xml:space="preserve">التهذيب ج 3 ص 185 ب 19 ح 1.</w:t>
      </w:r>
    </w:p>
    <w:p>
      <w:pPr>
        <w:pStyle w:val="BookText"/>
      </w:pPr>
      <w:r>
        <w:rPr>
          <w:rFonts w:ascii="IRNazanin" w:hAnsi="IRNazanin" w:eastAsia="IRNazanin" w:cs="IRNazanin"/>
          <w:lang w:bidi="fa-IR"/>
          <w:color w:val="111111"/>
          <w:sz w:val="28"/>
          <w:szCs w:val="28"/>
          <w:rtl/>
        </w:rPr>
        <w:t xml:space="preserve">( اذا كان النصف من شعبان نادی -)</w:t>
      </w:r>
    </w:p>
    <w:p>
      <w:pPr>
        <w:pStyle w:val="BookText"/>
      </w:pPr>
      <w:r>
        <w:rPr>
          <w:rFonts w:ascii="Amiri" w:hAnsi="Amiri" w:eastAsia="Amiri" w:cs="Amiri"/>
          <w:lang w:bidi="ar-SA"/>
          <w:color w:val="111111"/>
          <w:sz w:val="28"/>
          <w:szCs w:val="28"/>
          <w:rtl/>
        </w:rPr>
        <w:t xml:space="preserve">انظر الحسين بن على</w:t>
      </w:r>
    </w:p>
    <w:p>
      <w:pPr>
        <w:pStyle w:val="BookText"/>
      </w:pPr>
      <w:r>
        <w:rPr>
          <w:rFonts w:ascii="Amiri" w:hAnsi="Amiri" w:eastAsia="Amiri" w:cs="Amiri"/>
          <w:lang w:bidi="ar-SA"/>
          <w:color w:val="111111"/>
          <w:sz w:val="28"/>
          <w:szCs w:val="28"/>
          <w:rtl/>
        </w:rPr>
        <w:t xml:space="preserve">( الارزاق تقسم ليلة النصف من شعبان )</w:t>
      </w:r>
    </w:p>
    <w:p>
      <w:pPr>
        <w:pStyle w:val="BookText"/>
      </w:pPr>
      <w:r>
        <w:rPr>
          <w:rFonts w:ascii="IRNazanin" w:hAnsi="IRNazanin" w:eastAsia="IRNazanin" w:cs="IRNazanin"/>
          <w:lang w:bidi="fa-IR"/>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(ان ظاهر في شعبان - ) يأتي في الظهار تحت عنوان ( عمن ظاهر الخ)</w:t>
      </w:r>
    </w:p>
    <w:p>
      <w:pPr>
        <w:pStyle w:val="BookText"/>
      </w:pPr>
      <w:r>
        <w:rPr>
          <w:rFonts w:ascii="IRNazanin" w:hAnsi="IRNazanin" w:eastAsia="IRNazanin" w:cs="IRNazanin"/>
          <w:lang w:bidi="fa-IR"/>
          <w:color w:val="111111"/>
          <w:sz w:val="28"/>
          <w:szCs w:val="28"/>
          <w:rtl/>
        </w:rPr>
        <w:t xml:space="preserve">(ان على بن الحسين علیه السلام - إلى أن قال -قضاها في شعبان حتى يكمل له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 خرج ابو عبدالله علیه السلام من المدينة في ایام بقين من شعبان -) انظر الصوم</w:t>
      </w:r>
    </w:p>
    <w:p>
      <w:pPr>
        <w:pStyle w:val="BookText"/>
      </w:pPr>
      <w:r>
        <w:rPr>
          <w:rFonts w:ascii="IRNazanin" w:hAnsi="IRNazanin" w:eastAsia="IRNazanin" w:cs="IRNazanin"/>
          <w:lang w:bidi="fa-IR"/>
          <w:color w:val="111111"/>
          <w:sz w:val="28"/>
          <w:szCs w:val="28"/>
          <w:rtl/>
        </w:rPr>
        <w:t xml:space="preserve">(سن رسول الله صلی الله علیه و سلم صوم شعبان -)</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391" w:name="_Toc282"/>
      <w:r>
        <w:t>«شعبان شهری» (م)</w:t>
      </w:r>
      <w:bookmarkEnd w:id="391"/>
    </w:p>
    <w:p>
      <w:pPr>
        <w:pStyle w:val="BookText"/>
      </w:pPr>
      <w:r>
        <w:rPr>
          <w:rFonts w:ascii="IRNazanin" w:hAnsi="IRNazanin" w:eastAsia="IRNazanin" w:cs="IRNazanin"/>
          <w:lang w:bidi="fa-IR"/>
          <w:color w:val="111111"/>
          <w:sz w:val="28"/>
          <w:szCs w:val="28"/>
          <w:rtl/>
        </w:rPr>
        <w:t xml:space="preserve">الفقيه ج 2 ص 57 ب 27 ذیل ح6.</w:t>
      </w:r>
    </w:p>
    <w:p>
      <w:pPr>
        <w:pStyle w:val="BookText"/>
      </w:pPr>
      <w:r>
        <w:rPr>
          <w:rFonts w:ascii="IRNazanin" w:hAnsi="IRNazanin" w:eastAsia="IRNazanin" w:cs="IRNazanin"/>
          <w:lang w:bidi="fa-IR"/>
          <w:color w:val="111111"/>
          <w:sz w:val="28"/>
          <w:szCs w:val="28"/>
          <w:rtl/>
        </w:rPr>
        <w:t xml:space="preserve">التهذيب ج4 ص 308ب 71 ذیل ح8.</w:t>
      </w:r>
    </w:p>
    <w:p>
      <w:pPr>
        <w:pStyle w:val="BookText"/>
      </w:pPr>
      <w:r>
        <w:rPr>
          <w:rFonts w:ascii="IRNazanin" w:hAnsi="IRNazanin" w:eastAsia="IRNazanin" w:cs="IRNazanin"/>
          <w:lang w:bidi="fa-IR"/>
          <w:color w:val="111111"/>
          <w:sz w:val="28"/>
          <w:szCs w:val="28"/>
          <w:rtl/>
        </w:rPr>
        <w:t xml:space="preserve">التهذيب ج 4 ص 316 ب 72 ذیل ح 28.</w:t>
      </w:r>
    </w:p>
    <w:p>
      <w:pPr>
        <w:pStyle w:val="BookText"/>
      </w:pPr>
      <w:r>
        <w:rPr>
          <w:rFonts w:ascii="IRNazanin" w:hAnsi="IRNazanin" w:eastAsia="IRNazanin" w:cs="IRNazanin"/>
          <w:lang w:bidi="fa-IR"/>
          <w:color w:val="111111"/>
          <w:sz w:val="28"/>
          <w:szCs w:val="28"/>
          <w:rtl/>
        </w:rPr>
        <w:t xml:space="preserve">الكافي ج 4 ص 91 ک14 ب 12 ذیل ح 4.</w:t>
      </w:r>
    </w:p>
    <w:p>
      <w:pPr>
        <w:pStyle w:val="Heading3"/>
      </w:pPr>
      <w:bookmarkStart w:id="392" w:name="_Toc283"/>
      <w:r>
        <w:t>«شعبان لا يتم أبداً» (6)</w:t>
      </w:r>
      <w:bookmarkEnd w:id="392"/>
    </w:p>
    <w:p>
      <w:pPr>
        <w:pStyle w:val="BookText"/>
      </w:pPr>
      <w:r>
        <w:rPr>
          <w:rFonts w:ascii="IRNazanin" w:hAnsi="IRNazanin" w:eastAsia="IRNazanin" w:cs="IRNazanin"/>
          <w:lang w:bidi="fa-IR"/>
          <w:color w:val="111111"/>
          <w:sz w:val="28"/>
          <w:szCs w:val="28"/>
          <w:rtl/>
        </w:rPr>
        <w:t xml:space="preserve">الكافي ج 4 ص 78 ک14ب 7 ذیل ح 2.</w:t>
      </w:r>
    </w:p>
    <w:p>
      <w:pPr>
        <w:pStyle w:val="BookText"/>
      </w:pPr>
      <w:r>
        <w:rPr>
          <w:rFonts w:ascii="IRNazanin" w:hAnsi="IRNazanin" w:eastAsia="IRNazanin" w:cs="IRNazanin"/>
          <w:lang w:bidi="fa-IR"/>
          <w:color w:val="111111"/>
          <w:sz w:val="28"/>
          <w:szCs w:val="28"/>
          <w:rtl/>
        </w:rPr>
        <w:t xml:space="preserve">الفقيه ج 2 ص 111 ب58 ذیل ح 4.</w:t>
      </w:r>
    </w:p>
    <w:p>
      <w:pPr>
        <w:pStyle w:val="BookText"/>
      </w:pPr>
      <w:r>
        <w:rPr>
          <w:rFonts w:ascii="Amiri" w:hAnsi="Amiri" w:eastAsia="Amiri" w:cs="Amiri"/>
          <w:lang w:bidi="ar-SA"/>
          <w:color w:val="111111"/>
          <w:sz w:val="28"/>
          <w:szCs w:val="28"/>
          <w:rtl/>
        </w:rPr>
        <w:t xml:space="preserve">التهذيب ج 4 ص 171 ب 41، ذيل ح 55.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172 ب 41، ذيل ح 57.</w:t>
      </w:r>
    </w:p>
    <w:p>
      <w:pPr>
        <w:pStyle w:val="BookText"/>
      </w:pPr>
      <w:r>
        <w:rPr>
          <w:rFonts w:ascii="IRNazanin" w:hAnsi="IRNazanin" w:eastAsia="IRNazanin" w:cs="IRNazanin"/>
          <w:lang w:bidi="fa-IR"/>
          <w:color w:val="111111"/>
          <w:sz w:val="28"/>
          <w:szCs w:val="28"/>
          <w:rtl/>
        </w:rPr>
        <w:t xml:space="preserve">الاستبصار ج2 ص 68 ب 33 ذیل ح20.</w:t>
      </w:r>
    </w:p>
    <w:p>
      <w:pPr>
        <w:pStyle w:val="BookText"/>
      </w:pPr>
      <w:r>
        <w:rPr>
          <w:rFonts w:ascii="IRNazanin" w:hAnsi="IRNazanin" w:eastAsia="IRNazanin" w:cs="IRNazanin"/>
          <w:lang w:bidi="fa-IR"/>
          <w:color w:val="111111"/>
          <w:sz w:val="28"/>
          <w:szCs w:val="28"/>
          <w:rtl/>
        </w:rPr>
        <w:t xml:space="preserve">الاستبصار ج 2 ص 68ب 33 ذیل ح 18.</w:t>
      </w:r>
    </w:p>
    <w:p>
      <w:pPr>
        <w:pStyle w:val="BookText"/>
      </w:pPr>
      <w:r>
        <w:rPr>
          <w:rFonts w:ascii="IRNazanin" w:hAnsi="IRNazanin" w:eastAsia="IRNazanin" w:cs="IRNazanin"/>
          <w:lang w:bidi="fa-IR"/>
          <w:color w:val="111111"/>
          <w:sz w:val="28"/>
          <w:szCs w:val="28"/>
          <w:rtl/>
        </w:rPr>
        <w:t xml:space="preserve">(صوم شعبان وشهر رمضان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(صوم شهر شعبان -) انظر الصوم</w:t>
      </w:r>
    </w:p>
    <w:p>
      <w:pPr>
        <w:pStyle w:val="BookText"/>
      </w:pPr>
      <w:r>
        <w:rPr>
          <w:rFonts w:ascii="IRNazanin" w:hAnsi="IRNazanin" w:eastAsia="IRNazanin" w:cs="IRNazanin"/>
          <w:lang w:bidi="fa-IR"/>
          <w:color w:val="111111"/>
          <w:sz w:val="28"/>
          <w:szCs w:val="28"/>
          <w:rtl/>
        </w:rPr>
        <w:t xml:space="preserve">(صوموا شعبان -) انظر الصوم</w:t>
      </w:r>
    </w:p>
    <w:p>
      <w:pPr>
        <w:pStyle w:val="BookText"/>
      </w:pPr>
      <w:r>
        <w:rPr>
          <w:rFonts w:ascii="Amiri" w:hAnsi="Amiri" w:eastAsia="Amiri" w:cs="Amiri"/>
          <w:lang w:bidi="ar-SA"/>
          <w:color w:val="111111"/>
          <w:sz w:val="28"/>
          <w:szCs w:val="28"/>
          <w:rtl/>
        </w:rPr>
        <w:t xml:space="preserve">«عد شعبان تسعة وعشرين يوماً فان كانت متغيمة فأصبح صائماً، فان كانت صاحية</w:t>
      </w:r>
      <w:r>
        <w:rPr>
          <w:rStyle w:val="FootnoteReference"/>
        </w:rPr>
        <w:footnoteReference w:id="256"/>
      </w:r>
      <w:r>
        <w:rPr>
          <w:rFonts w:ascii="IRNazanin" w:hAnsi="IRNazanin" w:eastAsia="IRNazanin" w:cs="IRNazanin"/>
          <w:lang w:bidi="fa-IR"/>
          <w:color w:val="111111"/>
          <w:sz w:val="28"/>
          <w:szCs w:val="28"/>
          <w:rtl/>
        </w:rPr>
        <w:t xml:space="preserve">وتبصرته</w:t>
      </w:r>
      <w:r>
        <w:rPr>
          <w:rStyle w:val="FootnoteReference"/>
        </w:rPr>
        <w:footnoteReference w:id="257"/>
      </w:r>
      <w:r>
        <w:rPr>
          <w:rFonts w:ascii="Amiri" w:hAnsi="Amiri" w:eastAsia="Amiri" w:cs="Amiri"/>
          <w:lang w:bidi="ar-SA"/>
          <w:color w:val="111111"/>
          <w:sz w:val="28"/>
          <w:szCs w:val="28"/>
          <w:rtl/>
        </w:rPr>
        <w:t xml:space="preserve">ولم ترشيئاً فأصبح مفطراً» (6)</w:t>
      </w:r>
    </w:p>
    <w:p>
      <w:pPr>
        <w:pStyle w:val="BookText"/>
      </w:pPr>
      <w:r>
        <w:rPr>
          <w:rFonts w:ascii="Amiri" w:hAnsi="Amiri" w:eastAsia="Amiri" w:cs="Amiri"/>
          <w:lang w:bidi="ar-SA"/>
          <w:color w:val="111111"/>
          <w:sz w:val="28"/>
          <w:szCs w:val="28"/>
          <w:rtl/>
        </w:rPr>
        <w:t xml:space="preserve">الكافي ج 4 ص 77 ك 14 ب 6 ح 9.</w:t>
      </w:r>
    </w:p>
    <w:p>
      <w:pPr>
        <w:pStyle w:val="BookText"/>
      </w:pPr>
      <w:r>
        <w:rPr>
          <w:rFonts w:ascii="Amiri" w:hAnsi="Amiri" w:eastAsia="Amiri" w:cs="Amiri"/>
          <w:lang w:bidi="ar-SA"/>
          <w:color w:val="111111"/>
          <w:sz w:val="28"/>
          <w:szCs w:val="28"/>
          <w:rtl/>
        </w:rPr>
        <w:t xml:space="preserve">التهذيب ج 4 ص 159 ب 41 ح 19.</w:t>
      </w:r>
    </w:p>
    <w:p>
      <w:pPr>
        <w:pStyle w:val="BookText"/>
      </w:pPr>
      <w:r>
        <w:rPr>
          <w:rFonts w:ascii="Amiri" w:hAnsi="Amiri" w:eastAsia="Amiri" w:cs="Amiri"/>
          <w:lang w:bidi="ar-SA"/>
          <w:color w:val="111111"/>
          <w:sz w:val="28"/>
          <w:szCs w:val="28"/>
          <w:rtl/>
        </w:rPr>
        <w:t xml:space="preserve">التهذيب ج 4 ص 180 ب42 ح 2.</w:t>
      </w:r>
    </w:p>
    <w:p>
      <w:pPr>
        <w:pStyle w:val="BookText"/>
      </w:pPr>
      <w:r>
        <w:rPr>
          <w:rFonts w:ascii="IRNazanin" w:hAnsi="IRNazanin" w:eastAsia="IRNazanin" w:cs="IRNazanin"/>
          <w:lang w:bidi="fa-IR"/>
          <w:color w:val="111111"/>
          <w:sz w:val="28"/>
          <w:szCs w:val="28"/>
          <w:rtl/>
        </w:rPr>
        <w:t xml:space="preserve">الاستبصار ج2 ص 77 ب 36 ح 4.</w:t>
      </w:r>
    </w:p>
    <w:p>
      <w:pPr>
        <w:pStyle w:val="BookText"/>
      </w:pPr>
      <w:r>
        <w:rPr>
          <w:rFonts w:ascii="Amiri" w:hAnsi="Amiri" w:eastAsia="Amiri" w:cs="Amiri"/>
          <w:lang w:bidi="ar-SA"/>
          <w:color w:val="111111"/>
          <w:sz w:val="28"/>
          <w:szCs w:val="28"/>
          <w:rtl/>
        </w:rPr>
        <w:t xml:space="preserve">(عليكم بتقوى الله - إلى أن قال - وان احببتم أن تتأخروا الى شعبان فلا خير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عمن ظاهر في شعبان -) انظر الظهار</w:t>
      </w:r>
    </w:p>
    <w:p>
      <w:pPr>
        <w:pStyle w:val="BookText"/>
      </w:pPr>
      <w:r>
        <w:rPr>
          <w:rFonts w:ascii="IRNazanin" w:hAnsi="IRNazanin" w:eastAsia="IRNazanin" w:cs="IRNazanin"/>
          <w:lang w:bidi="fa-IR"/>
          <w:color w:val="111111"/>
          <w:sz w:val="28"/>
          <w:szCs w:val="28"/>
          <w:rtl/>
        </w:rPr>
        <w:t xml:space="preserve">(عن صوم شعبان -) انظر الصوم</w:t>
      </w:r>
    </w:p>
    <w:p>
      <w:pPr>
        <w:pStyle w:val="BookText"/>
      </w:pPr>
      <w:r>
        <w:rPr>
          <w:rFonts w:ascii="Amiri" w:hAnsi="Amiri" w:eastAsia="Amiri" w:cs="Amiri"/>
          <w:lang w:bidi="ar-SA"/>
          <w:color w:val="111111"/>
          <w:sz w:val="28"/>
          <w:szCs w:val="28"/>
          <w:rtl/>
        </w:rPr>
        <w:t xml:space="preserve">(عن اليوم الذي يشك فيه من 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(فان ظاهر في شعبان -) انظر الظهار</w:t>
      </w:r>
    </w:p>
    <w:p>
      <w:pPr>
        <w:pStyle w:val="BookText"/>
      </w:pPr>
      <w:r>
        <w:rPr>
          <w:rFonts w:ascii="Amiri" w:hAnsi="Amiri" w:eastAsia="Amiri" w:cs="Amiri"/>
          <w:lang w:bidi="ar-SA"/>
          <w:color w:val="111111"/>
          <w:sz w:val="28"/>
          <w:szCs w:val="28"/>
          <w:rtl/>
        </w:rPr>
        <w:t xml:space="preserve">(في أي شهر تزور الحسين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(في الرجل يظاهر في شعبان -)</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(كان أبي علیه السلام يفصل ما بين 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يصوم الشعبان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(كان على بن الحسین علیه السلام يصل ما بين شعبان -) انظر الصوم</w:t>
      </w:r>
    </w:p>
    <w:p>
      <w:pPr>
        <w:pStyle w:val="BookText"/>
      </w:pPr>
      <w:r>
        <w:rPr>
          <w:rFonts w:ascii="Amiri" w:hAnsi="Amiri" w:eastAsia="Amiri" w:cs="Amiri"/>
          <w:lang w:bidi="ar-SA"/>
          <w:color w:val="111111"/>
          <w:sz w:val="28"/>
          <w:szCs w:val="28"/>
          <w:rtl/>
        </w:rPr>
        <w:t xml:space="preserve">«كنت جالساً عنده آخر يوم من شبعان فلم أره صائماً فأتوه بمائدة فقال : ادن وكان ذلك بعد العصر قلت له : جعلت فداك صمت اليوم فقال لي : ولم !!؟ قلت : جاء عن أبي عبدالله عليه السلام في اليوم الذي يشك فيه انه قال : يوم وفق الله له قال : أليس تدرون انماذلك اذا كان لا يعلم أهو من شعبان أم من شهر رمضان فصامه الرجل وكان من شهر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0" w:name="pg14668_171118"/>
    <w:bookmarkEnd w:id="80"/>
    <w:p>
      <w:pPr>
        <w:pStyle w:val="BookText"/>
      </w:pPr>
      <w:r>
        <w:rPr>
          <w:rFonts w:ascii="Amiri" w:hAnsi="Amiri" w:eastAsia="Amiri" w:cs="Amiri"/>
          <w:lang w:bidi="ar-SA"/>
          <w:color w:val="111111"/>
          <w:sz w:val="28"/>
          <w:szCs w:val="28"/>
          <w:rtl/>
        </w:rPr>
        <w:t xml:space="preserve">رمضان كان يوماً وفق الله له ؟؟ فاما و ليس علة ولا شبهة فلا فقلت : افطر الآن ؟ فقال : لا قلت : وكذلك في النوافل ليس لي أن أفطر بعد الظهر قال : نعم-» (8)</w:t>
      </w:r>
    </w:p>
    <w:p>
      <w:pPr>
        <w:pStyle w:val="BookText"/>
      </w:pPr>
      <w:r>
        <w:rPr>
          <w:rFonts w:ascii="Amiri" w:hAnsi="Amiri" w:eastAsia="Amiri" w:cs="Amiri"/>
          <w:lang w:bidi="ar-SA"/>
          <w:color w:val="111111"/>
          <w:sz w:val="28"/>
          <w:szCs w:val="28"/>
          <w:rtl/>
        </w:rPr>
        <w:t xml:space="preserve">التهذيب ج 4 ص 166 ب 41 ح 45.</w:t>
      </w:r>
    </w:p>
    <w:p>
      <w:pPr>
        <w:pStyle w:val="BookText"/>
      </w:pPr>
      <w:r>
        <w:rPr>
          <w:rFonts w:ascii="Amiri" w:hAnsi="Amiri" w:eastAsia="Amiri" w:cs="Amiri"/>
          <w:lang w:bidi="ar-SA"/>
          <w:color w:val="111111"/>
          <w:sz w:val="28"/>
          <w:szCs w:val="28"/>
          <w:rtl/>
        </w:rPr>
        <w:t xml:space="preserve">(كنت مع أبي عبدالله - إلى أن قال - امس كان عن شعبان وانت صائم -)</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(ما تقول في الرجل يصوم 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«ما تقول في ليلة النصف من شعبان ؟ قال : يغفر الله عز وجل فيها من خلقه لأكثر من عدد شعر معزی کلب (وهو حي من قضاعة) وينزل الله عزوجل ملائكته الى السماء الدنيا والى الأرض بمكة» (5)</w:t>
      </w:r>
    </w:p>
    <w:p>
      <w:pPr>
        <w:pStyle w:val="BookText"/>
      </w:pPr>
      <w:r>
        <w:rPr>
          <w:rFonts w:ascii="Amiri" w:hAnsi="Amiri" w:eastAsia="Amiri" w:cs="Amiri"/>
          <w:lang w:bidi="ar-SA"/>
          <w:color w:val="111111"/>
          <w:sz w:val="28"/>
          <w:szCs w:val="28"/>
          <w:rtl/>
        </w:rPr>
        <w:t xml:space="preserve">الفقيه ج 2 ص 58 ب28 ح 8.</w:t>
      </w:r>
    </w:p>
    <w:p>
      <w:pPr>
        <w:pStyle w:val="BookText"/>
      </w:pPr>
      <w:r>
        <w:rPr>
          <w:rFonts w:ascii="Amiri" w:hAnsi="Amiri" w:eastAsia="Amiri" w:cs="Amiri"/>
          <w:lang w:bidi="ar-SA"/>
          <w:color w:val="111111"/>
          <w:sz w:val="28"/>
          <w:szCs w:val="28"/>
          <w:rtl/>
        </w:rPr>
        <w:t xml:space="preserve">( من أحب أن يصافحه مائة ألف -)</w:t>
      </w:r>
    </w:p>
    <w:p>
      <w:pPr>
        <w:pStyle w:val="BookText"/>
      </w:pPr>
      <w:r>
        <w:rPr>
          <w:rFonts w:ascii="IRNazanin" w:hAnsi="IRNazanin" w:eastAsia="IRNazanin" w:cs="IRNazanin"/>
          <w:lang w:bidi="fa-IR"/>
          <w:color w:val="111111"/>
          <w:sz w:val="28"/>
          <w:szCs w:val="28"/>
          <w:rtl/>
        </w:rPr>
        <w:t xml:space="preserve">انظر الحسين بن علي العلیه السلام</w:t>
      </w:r>
    </w:p>
    <w:p>
      <w:pPr>
        <w:pStyle w:val="BookText"/>
      </w:pPr>
      <w:r>
        <w:rPr>
          <w:rFonts w:ascii="Amiri" w:hAnsi="Amiri" w:eastAsia="Amiri" w:cs="Amiri"/>
          <w:lang w:bidi="ar-SA"/>
          <w:color w:val="111111"/>
          <w:sz w:val="28"/>
          <w:szCs w:val="28"/>
          <w:rtl/>
        </w:rPr>
        <w:t xml:space="preserve">( من زار قبر الحسين ليلة -)</w:t>
      </w:r>
    </w:p>
    <w:p>
      <w:pPr>
        <w:pStyle w:val="BookText"/>
      </w:pPr>
      <w:r>
        <w:rPr>
          <w:rFonts w:ascii="Amiri" w:hAnsi="Amiri" w:eastAsia="Amiri" w:cs="Amiri"/>
          <w:lang w:bidi="ar-SA"/>
          <w:color w:val="111111"/>
          <w:sz w:val="28"/>
          <w:szCs w:val="28"/>
          <w:rtl/>
        </w:rPr>
        <w:t xml:space="preserve">انظر الحسين بن علي عليه السلام</w:t>
      </w:r>
    </w:p>
    <w:p>
      <w:pPr>
        <w:pStyle w:val="BookText"/>
      </w:pPr>
      <w:r>
        <w:rPr>
          <w:rFonts w:ascii="Amiri" w:hAnsi="Amiri" w:eastAsia="Amiri" w:cs="Amiri"/>
          <w:lang w:bidi="ar-SA"/>
          <w:color w:val="111111"/>
          <w:sz w:val="28"/>
          <w:szCs w:val="28"/>
          <w:rtl/>
        </w:rPr>
        <w:t xml:space="preserve">( من صام اول يوم من 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من صام ثلاثة أيام من آخر 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 من صام شعبان -) انظر الصوم</w:t>
      </w:r>
    </w:p>
    <w:p>
      <w:pPr>
        <w:pStyle w:val="BookText"/>
      </w:pPr>
      <w:r>
        <w:rPr>
          <w:rFonts w:ascii="IRNazanin" w:hAnsi="IRNazanin" w:eastAsia="IRNazanin" w:cs="IRNazanin"/>
          <w:lang w:bidi="fa-IR"/>
          <w:color w:val="111111"/>
          <w:sz w:val="28"/>
          <w:szCs w:val="28"/>
          <w:rtl/>
        </w:rPr>
        <w:t xml:space="preserve">(وقد صامه رسول الله -) انظر الصوم</w:t>
      </w:r>
    </w:p>
    <w:p>
      <w:pPr>
        <w:pStyle w:val="BookText"/>
      </w:pPr>
      <w:r>
        <w:rPr>
          <w:rFonts w:ascii="IRNazanin" w:hAnsi="IRNazanin" w:eastAsia="IRNazanin" w:cs="IRNazanin"/>
          <w:lang w:bidi="fa-IR"/>
          <w:color w:val="111111"/>
          <w:sz w:val="28"/>
          <w:szCs w:val="28"/>
          <w:rtl/>
        </w:rPr>
        <w:t xml:space="preserve">(وكان رسول الله صلی الله علیه و آله و سلم يصوم شعبان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 هل صام أحد من آبائك شعبان -)</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393" w:name="_Toc284"/>
      <w:r>
        <w:t>«شعبانية»</w:t>
      </w:r>
      <w:bookmarkEnd w:id="393"/>
    </w:p>
    <w:p>
      <w:pPr>
        <w:pStyle w:val="BookText"/>
      </w:pPr>
      <w:r>
        <w:rPr>
          <w:rFonts w:ascii="Amiri" w:hAnsi="Amiri" w:eastAsia="Amiri" w:cs="Amiri"/>
          <w:lang w:bidi="ar-SA"/>
          <w:color w:val="111111"/>
          <w:sz w:val="28"/>
          <w:szCs w:val="28"/>
          <w:rtl/>
        </w:rPr>
        <w:t xml:space="preserve">( اني اعتمرت إلى أن قال - ان عمرتنا شعبانية -) انظر العمرة</w:t>
      </w:r>
    </w:p>
    <w:p>
      <w:pPr>
        <w:pStyle w:val="Heading3"/>
      </w:pPr>
      <w:bookmarkStart w:id="394" w:name="_Toc285"/>
      <w:r>
        <w:t>«شعب الدب»</w:t>
      </w:r>
      <w:bookmarkEnd w:id="394"/>
    </w:p>
    <w:p>
      <w:pPr>
        <w:pStyle w:val="BookText"/>
      </w:pPr>
      <w:r>
        <w:rPr>
          <w:rFonts w:ascii="Amiri" w:hAnsi="Amiri" w:eastAsia="Amiri" w:cs="Amiri"/>
          <w:lang w:bidi="ar-SA"/>
          <w:color w:val="111111"/>
          <w:sz w:val="28"/>
          <w:szCs w:val="28"/>
          <w:rtl/>
        </w:rPr>
        <w:t xml:space="preserve">(متى ألبي - اذا جعلت شعب الدب -)</w:t>
      </w:r>
    </w:p>
    <w:p>
      <w:pPr>
        <w:pStyle w:val="BookText"/>
      </w:pPr>
      <w:r>
        <w:rPr>
          <w:rFonts w:ascii="Amiri" w:hAnsi="Amiri" w:eastAsia="Amiri" w:cs="Amiri"/>
          <w:lang w:bidi="ar-SA"/>
          <w:color w:val="111111"/>
          <w:sz w:val="28"/>
          <w:szCs w:val="28"/>
          <w:rtl/>
        </w:rPr>
        <w:t xml:space="preserve">انظر التلبية</w:t>
      </w:r>
    </w:p>
    <w:p>
      <w:pPr>
        <w:pStyle w:val="Heading3"/>
      </w:pPr>
      <w:bookmarkStart w:id="395" w:name="_Toc286"/>
      <w:r>
        <w:t>«شعبة»</w:t>
      </w:r>
      <w:bookmarkEnd w:id="395"/>
    </w:p>
    <w:p>
      <w:pPr>
        <w:pStyle w:val="BookText"/>
      </w:pPr>
      <w:r>
        <w:rPr>
          <w:rFonts w:ascii="IRNazanin" w:hAnsi="IRNazanin" w:eastAsia="IRNazanin" w:cs="IRNazanin"/>
          <w:lang w:bidi="fa-IR"/>
          <w:color w:val="111111"/>
          <w:sz w:val="28"/>
          <w:szCs w:val="28"/>
          <w:rtl/>
        </w:rPr>
        <w:t xml:space="preserve">(كان ابن أبي العوجاء - إلى أن قال - فهو شعبة من رضوانه -) انظر ابن ابی العوجاء</w:t>
      </w:r>
    </w:p>
    <w:p>
      <w:pPr>
        <w:pStyle w:val="BookText"/>
      </w:pPr>
      <w:r>
        <w:rPr>
          <w:rFonts w:ascii="Amiri" w:hAnsi="Amiri" w:eastAsia="Amiri" w:cs="Amiri"/>
          <w:lang w:bidi="ar-SA"/>
          <w:color w:val="111111"/>
          <w:sz w:val="28"/>
          <w:szCs w:val="28"/>
          <w:rtl/>
        </w:rPr>
        <w:t xml:space="preserve">( مباشرة المرأة - إلى أن قال - شعبة من الزنا) انظر المرأة</w:t>
      </w:r>
    </w:p>
    <w:p>
      <w:pPr>
        <w:pStyle w:val="Heading3"/>
      </w:pPr>
      <w:bookmarkStart w:id="396" w:name="_Toc287"/>
      <w:r>
        <w:t>«الشعبي» (1)</w:t>
      </w:r>
      <w:bookmarkEnd w:id="396"/>
    </w:p>
    <w:p>
      <w:pPr>
        <w:pStyle w:val="BookText"/>
      </w:pPr>
      <w:r>
        <w:rPr>
          <w:rFonts w:ascii="Amiri" w:hAnsi="Amiri" w:eastAsia="Amiri" w:cs="Amiri"/>
          <w:lang w:bidi="ar-SA"/>
          <w:color w:val="111111"/>
          <w:sz w:val="28"/>
          <w:szCs w:val="28"/>
          <w:rtl/>
        </w:rPr>
        <w:t xml:space="preserve">(لا يؤم الأعمى -) انظر الجماعة</w:t>
      </w:r>
    </w:p>
    <w:p>
      <w:pPr>
        <w:pStyle w:val="Heading3"/>
      </w:pPr>
      <w:bookmarkStart w:id="397" w:name="_Toc288"/>
      <w:r>
        <w:t>«الشعث»</w:t>
      </w:r>
      <w:bookmarkEnd w:id="397"/>
    </w:p>
    <w:p>
      <w:pPr>
        <w:pStyle w:val="BookText"/>
      </w:pPr>
      <w:r>
        <w:rPr>
          <w:rFonts w:ascii="IRNazanin" w:hAnsi="IRNazanin" w:eastAsia="IRNazanin" w:cs="IRNazanin"/>
          <w:lang w:bidi="fa-IR"/>
          <w:color w:val="111111"/>
          <w:sz w:val="28"/>
          <w:szCs w:val="28"/>
          <w:rtl/>
        </w:rPr>
        <w:t xml:space="preserve">(أبصر رسول الله صلی الله علیه و آله و سلم رجلا شعثاً -)</w:t>
      </w:r>
    </w:p>
    <w:p>
      <w:pPr>
        <w:pStyle w:val="BookText"/>
      </w:pPr>
      <w:r>
        <w:rPr>
          <w:rFonts w:ascii="Amiri" w:hAnsi="Amiri" w:eastAsia="Amiri" w:cs="Amiri"/>
          <w:lang w:bidi="ar-SA"/>
          <w:color w:val="111111"/>
          <w:sz w:val="28"/>
          <w:szCs w:val="28"/>
          <w:rtl/>
        </w:rPr>
        <w:t xml:space="preserve">انظر النعمة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1" w:name="pg14668_171120"/>
    <w:bookmarkEnd w:id="81"/>
    <w:p>
      <w:pPr>
        <w:pStyle w:val="BookText"/>
      </w:pPr>
      <w:r>
        <w:rPr>
          <w:rFonts w:ascii="IRNazanin" w:hAnsi="IRNazanin" w:eastAsia="IRNazanin" w:cs="IRNazanin"/>
          <w:lang w:bidi="fa-IR"/>
          <w:color w:val="111111"/>
          <w:sz w:val="28"/>
          <w:szCs w:val="28"/>
          <w:rtl/>
        </w:rPr>
        <w:t xml:space="preserve">(صلی أمیرالمؤمنين عليه السلام بالناس - إلى أن قال - يمسون شعثاً غبراً -) انظر المؤمن</w:t>
      </w:r>
    </w:p>
    <w:p>
      <w:pPr>
        <w:pStyle w:val="Heading3"/>
      </w:pPr>
      <w:bookmarkStart w:id="398" w:name="_Toc289"/>
      <w:r>
        <w:t>«الشعر»</w:t>
      </w:r>
      <w:bookmarkEnd w:id="398"/>
    </w:p>
    <w:p>
      <w:pPr>
        <w:pStyle w:val="BookText"/>
      </w:pPr>
      <w:r>
        <w:rPr>
          <w:rFonts w:ascii="Amiri" w:hAnsi="Amiri" w:eastAsia="Amiri" w:cs="Amiri"/>
          <w:lang w:bidi="ar-SA"/>
          <w:color w:val="111111"/>
          <w:sz w:val="28"/>
          <w:szCs w:val="28"/>
          <w:rtl/>
        </w:rPr>
        <w:t xml:space="preserve">«احلقوا شعر البطن ( الابط : نسخة) للذكر والانثى» (م)</w:t>
      </w:r>
    </w:p>
    <w:p>
      <w:pPr>
        <w:pStyle w:val="BookText"/>
      </w:pPr>
      <w:r>
        <w:rPr>
          <w:rFonts w:ascii="Amiri" w:hAnsi="Amiri" w:eastAsia="Amiri" w:cs="Amiri"/>
          <w:lang w:bidi="ar-SA"/>
          <w:color w:val="111111"/>
          <w:sz w:val="28"/>
          <w:szCs w:val="28"/>
          <w:rtl/>
        </w:rPr>
        <w:t xml:space="preserve">الفقيه ج 1 ص 67 ب 22 ح 37.</w:t>
      </w:r>
    </w:p>
    <w:p>
      <w:pPr>
        <w:pStyle w:val="BookText"/>
      </w:pPr>
      <w:r>
        <w:rPr>
          <w:rFonts w:ascii="Amiri" w:hAnsi="Amiri" w:eastAsia="Amiri" w:cs="Amiri"/>
          <w:lang w:bidi="ar-SA"/>
          <w:color w:val="111111"/>
          <w:sz w:val="28"/>
          <w:szCs w:val="28"/>
          <w:rtl/>
        </w:rPr>
        <w:t xml:space="preserve">«أخذ الشعر من الأنف يحسن الوجه» (6)</w:t>
      </w:r>
    </w:p>
    <w:p>
      <w:pPr>
        <w:pStyle w:val="BookText"/>
      </w:pPr>
      <w:r>
        <w:rPr>
          <w:rFonts w:ascii="Amiri" w:hAnsi="Amiri" w:eastAsia="Amiri" w:cs="Amiri"/>
          <w:lang w:bidi="ar-SA"/>
          <w:color w:val="111111"/>
          <w:sz w:val="28"/>
          <w:szCs w:val="28"/>
          <w:rtl/>
        </w:rPr>
        <w:t xml:space="preserve">الكافي ج6 ص 488 ك26ب 39 ح 1.</w:t>
      </w:r>
    </w:p>
    <w:p>
      <w:pPr>
        <w:pStyle w:val="BookText"/>
      </w:pPr>
      <w:r>
        <w:rPr>
          <w:rFonts w:ascii="Amiri" w:hAnsi="Amiri" w:eastAsia="Amiri" w:cs="Amiri"/>
          <w:lang w:bidi="ar-SA"/>
          <w:color w:val="111111"/>
          <w:sz w:val="28"/>
          <w:szCs w:val="28"/>
          <w:rtl/>
        </w:rPr>
        <w:t xml:space="preserve">الفقيه ج 1 ص 71ب 22 ح 65.</w:t>
      </w:r>
    </w:p>
    <w:p>
      <w:pPr>
        <w:pStyle w:val="BookText"/>
      </w:pPr>
      <w:r>
        <w:rPr>
          <w:rFonts w:ascii="Amiri" w:hAnsi="Amiri" w:eastAsia="Amiri" w:cs="Amiri"/>
          <w:lang w:bidi="ar-SA"/>
          <w:color w:val="111111"/>
          <w:sz w:val="28"/>
          <w:szCs w:val="28"/>
          <w:rtl/>
        </w:rPr>
        <w:t xml:space="preserve">(اذا أحرمت فعقصت شعر رأسك -)</w:t>
      </w:r>
    </w:p>
    <w:p>
      <w:pPr>
        <w:pStyle w:val="BookText"/>
      </w:pPr>
      <w:r>
        <w:rPr>
          <w:rFonts w:ascii="Amiri" w:hAnsi="Amiri" w:eastAsia="Amiri" w:cs="Amiri"/>
          <w:lang w:bidi="ar-SA"/>
          <w:color w:val="111111"/>
          <w:sz w:val="28"/>
          <w:szCs w:val="28"/>
          <w:rtl/>
        </w:rPr>
        <w:t xml:space="preserve">انظر التقصير</w:t>
      </w:r>
    </w:p>
    <w:p>
      <w:pPr>
        <w:pStyle w:val="BookText"/>
      </w:pPr>
      <w:r>
        <w:rPr>
          <w:rFonts w:ascii="IRNazanin" w:hAnsi="IRNazanin" w:eastAsia="IRNazanin" w:cs="IRNazanin"/>
          <w:lang w:bidi="fa-IR"/>
          <w:color w:val="111111"/>
          <w:sz w:val="28"/>
          <w:szCs w:val="28"/>
          <w:rtl/>
        </w:rPr>
        <w:t xml:space="preserve">( اذا اراد احدکم - إلى أن قال - فان الشعر احد الجمالين - ) انظر التزویج</w:t>
      </w:r>
    </w:p>
    <w:p>
      <w:pPr>
        <w:pStyle w:val="BookText"/>
      </w:pPr>
      <w:r>
        <w:rPr>
          <w:rFonts w:ascii="Amiri" w:hAnsi="Amiri" w:eastAsia="Amiri" w:cs="Amiri"/>
          <w:lang w:bidi="ar-SA"/>
          <w:color w:val="111111"/>
          <w:sz w:val="28"/>
          <w:szCs w:val="28"/>
          <w:rtl/>
        </w:rPr>
        <w:t xml:space="preserve">(أرأيت ما كان تحت الشعر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«استأصل شعرك يقل درنه ودوابه ووسخه و تغلظ رقبتك ، ويجلو بصرك ، وفي رواية اخرى ويستريح بدنک</w:t>
      </w:r>
      <w:r>
        <w:rPr>
          <w:rStyle w:val="FootnoteReference"/>
        </w:rPr>
        <w:footnoteReference w:id="258"/>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6 ص 484 ک26 ب 33 ح 2.</w:t>
      </w:r>
    </w:p>
    <w:p>
      <w:pPr>
        <w:pStyle w:val="BookText"/>
      </w:pPr>
      <w:r>
        <w:rPr>
          <w:rFonts w:ascii="Amiri" w:hAnsi="Amiri" w:eastAsia="Amiri" w:cs="Amiri"/>
          <w:lang w:bidi="ar-SA"/>
          <w:color w:val="111111"/>
          <w:sz w:val="28"/>
          <w:szCs w:val="28"/>
          <w:rtl/>
        </w:rPr>
        <w:t xml:space="preserve">الفقيه ج 1 ص 75 ب 22 ح 103.</w:t>
      </w:r>
    </w:p>
    <w:p>
      <w:pPr>
        <w:pStyle w:val="BookText"/>
      </w:pPr>
      <w:r>
        <w:rPr>
          <w:rFonts w:ascii="Amiri" w:hAnsi="Amiri" w:eastAsia="Amiri" w:cs="Amiri"/>
          <w:lang w:bidi="ar-SA"/>
          <w:color w:val="111111"/>
          <w:sz w:val="28"/>
          <w:szCs w:val="28"/>
          <w:rtl/>
        </w:rPr>
        <w:t xml:space="preserve">( اعف شعرك للحج -) انظر الحج</w:t>
      </w:r>
    </w:p>
    <w:p>
      <w:pPr>
        <w:pStyle w:val="BookText"/>
      </w:pPr>
      <w:r>
        <w:rPr>
          <w:rFonts w:ascii="IRNazanin" w:hAnsi="IRNazanin" w:eastAsia="IRNazanin" w:cs="IRNazanin"/>
          <w:lang w:bidi="fa-IR"/>
          <w:color w:val="111111"/>
          <w:sz w:val="28"/>
          <w:szCs w:val="28"/>
          <w:rtl/>
        </w:rPr>
        <w:t xml:space="preserve">«أكان رسول الله صلی الله علیه و اله و سلم يفرق شعره ؟ قال: لا أن رسول الله صلی الله علیه و اله و سلم كان اذا طال شعره كان الى شحمة أذنه» (6)</w:t>
      </w:r>
    </w:p>
    <w:p>
      <w:pPr>
        <w:pStyle w:val="BookText"/>
      </w:pPr>
      <w:r>
        <w:rPr>
          <w:rFonts w:ascii="Amiri" w:hAnsi="Amiri" w:eastAsia="Amiri" w:cs="Amiri"/>
          <w:lang w:bidi="ar-SA"/>
          <w:color w:val="111111"/>
          <w:sz w:val="28"/>
          <w:szCs w:val="28"/>
          <w:rtl/>
        </w:rPr>
        <w:t xml:space="preserve">الكافي ج6 ص 485 ك26 ب 34 ح 3.</w:t>
      </w:r>
    </w:p>
    <w:p>
      <w:pPr>
        <w:pStyle w:val="BookText"/>
      </w:pPr>
      <w:r>
        <w:rPr>
          <w:rFonts w:ascii="Amiri" w:hAnsi="Amiri" w:eastAsia="Amiri" w:cs="Amiri"/>
          <w:lang w:bidi="ar-SA"/>
          <w:color w:val="111111"/>
          <w:sz w:val="28"/>
          <w:szCs w:val="28"/>
          <w:rtl/>
        </w:rPr>
        <w:t xml:space="preserve">«القوا الشعر عنكم فانه يحسن» (7)</w:t>
      </w:r>
    </w:p>
    <w:p>
      <w:pPr>
        <w:pStyle w:val="BookText"/>
      </w:pPr>
      <w:r>
        <w:rPr>
          <w:rFonts w:ascii="Amiri" w:hAnsi="Amiri" w:eastAsia="Amiri" w:cs="Amiri"/>
          <w:lang w:bidi="ar-SA"/>
          <w:color w:val="111111"/>
          <w:sz w:val="28"/>
          <w:szCs w:val="28"/>
          <w:rtl/>
        </w:rPr>
        <w:t xml:space="preserve">الفقيه ج 1 ص 67 ب 22 ح 31.</w:t>
      </w:r>
    </w:p>
    <w:p>
      <w:pPr>
        <w:pStyle w:val="BookText"/>
      </w:pPr>
      <w:r>
        <w:rPr>
          <w:rFonts w:ascii="IRNazanin" w:hAnsi="IRNazanin" w:eastAsia="IRNazanin" w:cs="IRNazanin"/>
          <w:lang w:bidi="fa-IR"/>
          <w:color w:val="111111"/>
          <w:sz w:val="28"/>
          <w:szCs w:val="28"/>
          <w:rtl/>
        </w:rPr>
        <w:t xml:space="preserve">الكافي ج 6 ص 5 50 ک26 ب 45 ح 5.</w:t>
      </w:r>
    </w:p>
    <w:p>
      <w:pPr>
        <w:pStyle w:val="BookText"/>
      </w:pPr>
      <w:r>
        <w:rPr>
          <w:rFonts w:ascii="Amiri" w:hAnsi="Amiri" w:eastAsia="Amiri" w:cs="Amiri"/>
          <w:lang w:bidi="ar-SA"/>
          <w:color w:val="111111"/>
          <w:sz w:val="28"/>
          <w:szCs w:val="28"/>
          <w:rtl/>
        </w:rPr>
        <w:t xml:space="preserve">التهذيب ج 1 ص 376 ب 18 ح16.</w:t>
      </w:r>
    </w:p>
    <w:p>
      <w:pPr>
        <w:pStyle w:val="BookText"/>
      </w:pPr>
      <w:r>
        <w:rPr>
          <w:rFonts w:ascii="Amiri" w:hAnsi="Amiri" w:eastAsia="Amiri" w:cs="Amiri"/>
          <w:lang w:bidi="ar-SA"/>
          <w:color w:val="111111"/>
          <w:sz w:val="28"/>
          <w:szCs w:val="28"/>
          <w:rtl/>
        </w:rPr>
        <w:t xml:space="preserve">«القوا عنكم الشعر</w:t>
      </w:r>
      <w:r>
        <w:rPr>
          <w:rStyle w:val="FootnoteReference"/>
        </w:rPr>
        <w:footnoteReference w:id="259"/>
      </w:r>
      <w:r>
        <w:rPr>
          <w:rFonts w:ascii="Amiri" w:hAnsi="Amiri" w:eastAsia="Amiri" w:cs="Amiri"/>
          <w:lang w:bidi="ar-SA"/>
          <w:color w:val="111111"/>
          <w:sz w:val="28"/>
          <w:szCs w:val="28"/>
          <w:rtl/>
        </w:rPr>
        <w:t xml:space="preserve">فانه يحسن» (7)</w:t>
      </w:r>
    </w:p>
    <w:p>
      <w:pPr>
        <w:pStyle w:val="BookText"/>
      </w:pPr>
      <w:r>
        <w:rPr>
          <w:rFonts w:ascii="IRNazanin" w:hAnsi="IRNazanin" w:eastAsia="IRNazanin" w:cs="IRNazanin"/>
          <w:lang w:bidi="fa-IR"/>
          <w:color w:val="111111"/>
          <w:sz w:val="28"/>
          <w:szCs w:val="28"/>
          <w:rtl/>
        </w:rPr>
        <w:t xml:space="preserve">الکافی ج6 ص 505 ک26ب 45 ح 5.</w:t>
      </w:r>
    </w:p>
    <w:p>
      <w:pPr>
        <w:pStyle w:val="BookText"/>
      </w:pPr>
      <w:r>
        <w:rPr>
          <w:rFonts w:ascii="Amiri" w:hAnsi="Amiri" w:eastAsia="Amiri" w:cs="Amiri"/>
          <w:lang w:bidi="ar-SA"/>
          <w:color w:val="111111"/>
          <w:sz w:val="28"/>
          <w:szCs w:val="28"/>
          <w:rtl/>
        </w:rPr>
        <w:t xml:space="preserve">التهذيب ج 1 ص 376 ب 18 ح16.</w:t>
      </w:r>
    </w:p>
    <w:p>
      <w:pPr>
        <w:pStyle w:val="BookText"/>
      </w:pPr>
      <w:r>
        <w:rPr>
          <w:rFonts w:ascii="Amiri" w:hAnsi="Amiri" w:eastAsia="Amiri" w:cs="Amiri"/>
          <w:lang w:bidi="ar-SA"/>
          <w:color w:val="111111"/>
          <w:sz w:val="28"/>
          <w:szCs w:val="28"/>
          <w:rtl/>
        </w:rPr>
        <w:t xml:space="preserve">الفقيه ج 1 ص 67 ب 22 ح 31.</w:t>
      </w:r>
    </w:p>
    <w:p>
      <w:pPr>
        <w:pStyle w:val="BookText"/>
      </w:pPr>
      <w:r>
        <w:rPr>
          <w:rFonts w:ascii="Amiri" w:hAnsi="Amiri" w:eastAsia="Amiri" w:cs="Amiri"/>
          <w:lang w:bidi="ar-SA"/>
          <w:color w:val="111111"/>
          <w:sz w:val="28"/>
          <w:szCs w:val="28"/>
          <w:rtl/>
        </w:rPr>
        <w:t xml:space="preserve">(ألم نجعل الأرض - إلى أن قال - دفن الشعر -) انظر الكفات</w:t>
      </w:r>
    </w:p>
    <w:p>
      <w:pPr>
        <w:pStyle w:val="BookText"/>
      </w:pPr>
      <w:r>
        <w:rPr>
          <w:rFonts w:ascii="Amiri" w:hAnsi="Amiri" w:eastAsia="Amiri" w:cs="Amiri"/>
          <w:lang w:bidi="ar-SA"/>
          <w:color w:val="111111"/>
          <w:sz w:val="28"/>
          <w:szCs w:val="28"/>
          <w:rtl/>
        </w:rPr>
        <w:t xml:space="preserve">( أما أنا فأخذ من شعري -) انظر الحج</w:t>
      </w:r>
    </w:p>
    <w:p>
      <w:pPr>
        <w:pStyle w:val="BookText"/>
      </w:pPr>
      <w:r>
        <w:rPr>
          <w:rFonts w:ascii="Amiri" w:hAnsi="Amiri" w:eastAsia="Amiri" w:cs="Amiri"/>
          <w:lang w:bidi="ar-SA"/>
          <w:color w:val="111111"/>
          <w:sz w:val="28"/>
          <w:szCs w:val="28"/>
          <w:rtl/>
        </w:rPr>
        <w:t xml:space="preserve">(ان حديثكم - حتى يسقط فيها من يشق الشعر بشعرتين -) انظر الحجة</w:t>
      </w:r>
    </w:p>
    <w:p>
      <w:pPr>
        <w:pStyle w:val="BookText"/>
      </w:pPr>
      <w:r>
        <w:rPr>
          <w:rFonts w:ascii="Amiri" w:hAnsi="Amiri" w:eastAsia="Amiri" w:cs="Amiri"/>
          <w:lang w:bidi="ar-SA"/>
          <w:color w:val="111111"/>
          <w:sz w:val="28"/>
          <w:szCs w:val="28"/>
          <w:rtl/>
        </w:rPr>
        <w:t xml:space="preserve">(ان شعر المرأة و عذرتها -)</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من اجمل الجمال الشعر الحسن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 أن نتف المحرم من شعر لحيته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(انا نعمل بشعر الخنزير -) انظر الخنزير</w:t>
      </w:r>
    </w:p>
    <w:p>
      <w:pPr>
        <w:pStyle w:val="BookText"/>
      </w:pPr>
      <w:r>
        <w:rPr>
          <w:rFonts w:ascii="IRNazanin" w:hAnsi="IRNazanin" w:eastAsia="IRNazanin" w:cs="IRNazanin"/>
          <w:lang w:bidi="fa-IR"/>
          <w:color w:val="111111"/>
          <w:sz w:val="28"/>
          <w:szCs w:val="28"/>
          <w:rtl/>
        </w:rPr>
        <w:t xml:space="preserve">«انهم يروون أن الفرق من السنة ، قال : من السنة ؟ قلت : يزعمون أن النبي صلی الله علیه و اله و سلم فرق ، قال : ما فرق النبي صلی الله علیه و اله و سلم ولا كان الأنبياء علیهم السلام تمسك الشعر» (6)</w:t>
      </w:r>
    </w:p>
    <w:p>
      <w:pPr>
        <w:pStyle w:val="BookText"/>
      </w:pPr>
      <w:r>
        <w:rPr>
          <w:rFonts w:ascii="Amiri" w:hAnsi="Amiri" w:eastAsia="Amiri" w:cs="Amiri"/>
          <w:lang w:bidi="ar-SA"/>
          <w:color w:val="111111"/>
          <w:sz w:val="28"/>
          <w:szCs w:val="28"/>
          <w:rtl/>
        </w:rPr>
        <w:t xml:space="preserve">الكافي ج6 ص 486 ك26 ب 34 ح 4.</w:t>
      </w:r>
    </w:p>
    <w:p>
      <w:pPr>
        <w:pStyle w:val="BookText"/>
      </w:pPr>
      <w:r>
        <w:rPr>
          <w:rFonts w:ascii="Amiri" w:hAnsi="Amiri" w:eastAsia="Amiri" w:cs="Amiri"/>
          <w:lang w:bidi="ar-SA"/>
          <w:color w:val="111111"/>
          <w:sz w:val="28"/>
          <w:szCs w:val="28"/>
          <w:rtl/>
        </w:rPr>
        <w:t xml:space="preserve">(اني رجل خزاز ولا يستقيم عملنا الا بشعر -) انظر الخنزير</w:t>
      </w:r>
    </w:p>
    <w:p>
      <w:pPr>
        <w:pStyle w:val="BookText"/>
      </w:pPr>
      <w:r>
        <w:rPr>
          <w:rFonts w:ascii="Amiri" w:hAnsi="Amiri" w:eastAsia="Amiri" w:cs="Amiri"/>
          <w:lang w:bidi="ar-SA"/>
          <w:color w:val="111111"/>
          <w:sz w:val="28"/>
          <w:szCs w:val="28"/>
          <w:rtl/>
        </w:rPr>
        <w:t xml:space="preserve">( اول من كساه الشعر -)</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IRNazanin" w:hAnsi="IRNazanin" w:eastAsia="IRNazanin" w:cs="IRNazanin"/>
          <w:lang w:bidi="fa-IR"/>
          <w:color w:val="111111"/>
          <w:sz w:val="28"/>
          <w:szCs w:val="28"/>
          <w:rtl/>
        </w:rPr>
        <w:t xml:space="preserve">( اینظر المملوك الى شعر مولاته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 تقصر المرأة من شعرها -) انظر الحلق</w:t>
      </w:r>
    </w:p>
    <w:p>
      <w:pPr>
        <w:pStyle w:val="BookText"/>
      </w:pPr>
      <w:r>
        <w:rPr>
          <w:rFonts w:ascii="Amiri" w:hAnsi="Amiri" w:eastAsia="Amiri" w:cs="Amiri"/>
          <w:lang w:bidi="ar-SA"/>
          <w:color w:val="111111"/>
          <w:sz w:val="28"/>
          <w:szCs w:val="28"/>
          <w:rtl/>
        </w:rPr>
        <w:t xml:space="preserve">( ثلاث من عرفهن لم يدعهن جز الشعر )</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 ثلاثة من اعتادهن لم يدعهن طم الشعر -) انظر الثلاثة</w:t>
      </w:r>
    </w:p>
    <w:p>
      <w:pPr>
        <w:pStyle w:val="BookText"/>
      </w:pPr>
      <w:r>
        <w:rPr>
          <w:rFonts w:ascii="Amiri" w:hAnsi="Amiri" w:eastAsia="Amiri" w:cs="Amiri"/>
          <w:lang w:bidi="ar-SA"/>
          <w:color w:val="111111"/>
          <w:sz w:val="28"/>
          <w:szCs w:val="28"/>
          <w:rtl/>
        </w:rPr>
        <w:t xml:space="preserve">(ثم ائت منزلك فقصر من شعرك -)</w:t>
      </w:r>
    </w:p>
    <w:p>
      <w:pPr>
        <w:pStyle w:val="BookText"/>
      </w:pPr>
      <w:r>
        <w:rPr>
          <w:rFonts w:ascii="Amiri" w:hAnsi="Amiri" w:eastAsia="Amiri" w:cs="Amiri"/>
          <w:lang w:bidi="ar-SA"/>
          <w:color w:val="111111"/>
          <w:sz w:val="28"/>
          <w:szCs w:val="28"/>
          <w:rtl/>
        </w:rPr>
        <w:t xml:space="preserve">انظر التقصير</w:t>
      </w:r>
    </w:p>
    <w:p>
      <w:pPr>
        <w:pStyle w:val="BookText"/>
      </w:pPr>
      <w:r>
        <w:rPr>
          <w:rFonts w:ascii="IRNazanin" w:hAnsi="IRNazanin" w:eastAsia="IRNazanin" w:cs="IRNazanin"/>
          <w:lang w:bidi="fa-IR"/>
          <w:color w:val="111111"/>
          <w:sz w:val="28"/>
          <w:szCs w:val="28"/>
          <w:rtl/>
        </w:rPr>
        <w:t xml:space="preserve">(جاء رجل - إلى أن قال - فأخذ ابو جعفر علیه السلام بشعره ثم قال -) انظر الحج</w:t>
      </w:r>
    </w:p>
    <w:p>
      <w:pPr>
        <w:pStyle w:val="BookText"/>
      </w:pPr>
      <w:r>
        <w:rPr>
          <w:rFonts w:ascii="Amiri" w:hAnsi="Amiri" w:eastAsia="Amiri" w:cs="Amiri"/>
          <w:lang w:bidi="ar-SA"/>
          <w:color w:val="111111"/>
          <w:sz w:val="28"/>
          <w:szCs w:val="28"/>
          <w:rtl/>
        </w:rPr>
        <w:t xml:space="preserve">( الجبهة كلها من قصاص شعر الرأس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 الحج اشهر - إلى أن قال - فمن اراد الحج وفر شعره -) انظر الحج</w:t>
      </w:r>
    </w:p>
    <w:p>
      <w:pPr>
        <w:pStyle w:val="BookText"/>
      </w:pPr>
      <w:r>
        <w:rPr>
          <w:rFonts w:ascii="Amiri" w:hAnsi="Amiri" w:eastAsia="Amiri" w:cs="Amiri"/>
          <w:lang w:bidi="ar-SA"/>
          <w:color w:val="111111"/>
          <w:sz w:val="28"/>
          <w:szCs w:val="28"/>
          <w:rtl/>
        </w:rPr>
        <w:t xml:space="preserve">(خذ من شعرك اذا -) انظر الحج</w:t>
      </w:r>
    </w:p>
    <w:p>
      <w:pPr>
        <w:pStyle w:val="BookText"/>
      </w:pPr>
      <w:r>
        <w:rPr>
          <w:rFonts w:ascii="Amiri" w:hAnsi="Amiri" w:eastAsia="Amiri" w:cs="Amiri"/>
          <w:lang w:bidi="ar-SA"/>
          <w:color w:val="111111"/>
          <w:sz w:val="28"/>
          <w:szCs w:val="28"/>
          <w:rtl/>
        </w:rPr>
        <w:t xml:space="preserve">( دخلت إلى أن قال - ولا تصلي الشعر بالشعر -)</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IRNazanin" w:hAnsi="IRNazanin" w:eastAsia="IRNazanin" w:cs="IRNazanin"/>
          <w:lang w:bidi="fa-IR"/>
          <w:color w:val="111111"/>
          <w:sz w:val="28"/>
          <w:szCs w:val="28"/>
          <w:rtl/>
        </w:rPr>
        <w:t xml:space="preserve">«ربما كثر الشعر في قفای فیغمني غماً شديدا فقال لي: يا اسحاق اما علمت أن حلق القفا يذهب بالغم» (6)</w:t>
      </w:r>
    </w:p>
    <w:p>
      <w:pPr>
        <w:pStyle w:val="BookText"/>
      </w:pPr>
      <w:r>
        <w:rPr>
          <w:rFonts w:ascii="Amiri" w:hAnsi="Amiri" w:eastAsia="Amiri" w:cs="Amiri"/>
          <w:lang w:bidi="ar-SA"/>
          <w:color w:val="111111"/>
          <w:sz w:val="28"/>
          <w:szCs w:val="28"/>
          <w:rtl/>
        </w:rPr>
        <w:t xml:space="preserve">الكافي ج6 ص 485 ك26 ب33 ح 8.</w:t>
      </w:r>
    </w:p>
    <w:p>
      <w:pPr>
        <w:pStyle w:val="BookText"/>
      </w:pPr>
      <w:r>
        <w:rPr>
          <w:rFonts w:ascii="Amiri" w:hAnsi="Amiri" w:eastAsia="Amiri" w:cs="Amiri"/>
          <w:lang w:bidi="ar-SA"/>
          <w:color w:val="111111"/>
          <w:sz w:val="28"/>
          <w:szCs w:val="28"/>
          <w:rtl/>
        </w:rPr>
        <w:t xml:space="preserve">( الرجل يريد ان يتزوج المرأة فينظر الى شعرها -)</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 الرجل يقرض من شعره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 الرجل يقول لأمراته انت على كشعر أمي -) انظر الظهار</w:t>
      </w:r>
    </w:p>
    <w:p>
      <w:pPr>
        <w:pStyle w:val="BookText"/>
      </w:pPr>
      <w:r>
        <w:rPr>
          <w:rFonts w:ascii="Amiri" w:hAnsi="Amiri" w:eastAsia="Amiri" w:cs="Amiri"/>
          <w:lang w:bidi="ar-SA"/>
          <w:color w:val="111111"/>
          <w:sz w:val="28"/>
          <w:szCs w:val="28"/>
          <w:rtl/>
        </w:rPr>
        <w:t xml:space="preserve">(شعر الخنزير يعمل -) انظر الخنزير</w:t>
      </w:r>
    </w:p>
    <w:p>
      <w:pPr>
        <w:pStyle w:val="BookText"/>
      </w:pPr>
      <w:r>
        <w:rPr>
          <w:rFonts w:ascii="Amiri" w:hAnsi="Amiri" w:eastAsia="Amiri" w:cs="Amiri"/>
          <w:lang w:bidi="ar-SA"/>
          <w:color w:val="111111"/>
          <w:sz w:val="28"/>
          <w:szCs w:val="28"/>
          <w:rtl/>
        </w:rPr>
        <w:t xml:space="preserve">(شعر الشيطان - ) يأتي في القرآن تحت عنوان ( والذي بعث الخ)</w:t>
      </w:r>
    </w:p>
    <w:p>
      <w:pPr>
        <w:pStyle w:val="BookText"/>
      </w:pPr>
      <w:r>
        <w:rPr>
          <w:rFonts w:ascii="IRNazanin" w:hAnsi="IRNazanin" w:eastAsia="IRNazanin" w:cs="IRNazanin"/>
          <w:lang w:bidi="fa-IR"/>
          <w:color w:val="111111"/>
          <w:sz w:val="28"/>
          <w:szCs w:val="28"/>
          <w:rtl/>
        </w:rPr>
        <w:t xml:space="preserve">«الشعر الحسن من كسوة الله تعالی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فاکرموه» (م)</w:t>
      </w:r>
    </w:p>
    <w:p>
      <w:pPr>
        <w:pStyle w:val="BookText"/>
      </w:pPr>
      <w:r>
        <w:rPr>
          <w:rFonts w:ascii="Amiri" w:hAnsi="Amiri" w:eastAsia="Amiri" w:cs="Amiri"/>
          <w:lang w:bidi="ar-SA"/>
          <w:color w:val="111111"/>
          <w:sz w:val="28"/>
          <w:szCs w:val="28"/>
          <w:rtl/>
        </w:rPr>
        <w:t xml:space="preserve">الفقيه ج 1 ص 79ب 22 ح 105.</w:t>
      </w:r>
    </w:p>
    <w:p>
      <w:pPr>
        <w:pStyle w:val="BookText"/>
      </w:pPr>
      <w:r>
        <w:rPr>
          <w:rFonts w:ascii="Amiri" w:hAnsi="Amiri" w:eastAsia="Amiri" w:cs="Amiri"/>
          <w:lang w:bidi="ar-SA"/>
          <w:color w:val="111111"/>
          <w:sz w:val="28"/>
          <w:szCs w:val="28"/>
          <w:rtl/>
        </w:rPr>
        <w:t xml:space="preserve">( الشعر والصوف -) انظر الميتة</w:t>
      </w:r>
    </w:p>
    <w:p>
      <w:pPr>
        <w:pStyle w:val="BookText"/>
      </w:pPr>
      <w:r>
        <w:rPr>
          <w:rFonts w:ascii="IRNazanin" w:hAnsi="IRNazanin" w:eastAsia="IRNazanin" w:cs="IRNazanin"/>
          <w:lang w:bidi="fa-IR"/>
          <w:color w:val="111111"/>
          <w:sz w:val="28"/>
          <w:szCs w:val="28"/>
          <w:rtl/>
        </w:rPr>
        <w:t xml:space="preserve">( الصبي يعق عنه - إلى أن قال - ویوزن شعره -) انظر العقيقة</w:t>
      </w:r>
    </w:p>
    <w:p>
      <w:pPr>
        <w:pStyle w:val="BookText"/>
      </w:pPr>
      <w:r>
        <w:rPr>
          <w:rFonts w:ascii="Amiri" w:hAnsi="Amiri" w:eastAsia="Amiri" w:cs="Amiri"/>
          <w:lang w:bidi="ar-SA"/>
          <w:color w:val="111111"/>
          <w:sz w:val="28"/>
          <w:szCs w:val="28"/>
          <w:rtl/>
        </w:rPr>
        <w:t xml:space="preserve">( العظم والشعر -) انظر الميتة</w:t>
      </w:r>
    </w:p>
    <w:p>
      <w:pPr>
        <w:pStyle w:val="BookText"/>
      </w:pPr>
      <w:r>
        <w:rPr>
          <w:rFonts w:ascii="Amiri" w:hAnsi="Amiri" w:eastAsia="Amiri" w:cs="Amiri"/>
          <w:lang w:bidi="ar-SA"/>
          <w:color w:val="111111"/>
          <w:sz w:val="28"/>
          <w:szCs w:val="28"/>
          <w:rtl/>
        </w:rPr>
        <w:t xml:space="preserve">(عما تصنع النساء في الشعر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الحبل يكون من شعر -) انظر البئر</w:t>
      </w:r>
    </w:p>
    <w:p>
      <w:pPr>
        <w:pStyle w:val="BookText"/>
      </w:pPr>
      <w:r>
        <w:rPr>
          <w:rFonts w:ascii="IRNazanin" w:hAnsi="IRNazanin" w:eastAsia="IRNazanin" w:cs="IRNazanin"/>
          <w:lang w:bidi="fa-IR"/>
          <w:color w:val="111111"/>
          <w:sz w:val="28"/>
          <w:szCs w:val="28"/>
          <w:rtl/>
        </w:rPr>
        <w:t xml:space="preserve">(عن خضاب الشعر - )انظر الخضاب</w:t>
      </w:r>
    </w:p>
    <w:p>
      <w:pPr>
        <w:pStyle w:val="BookText"/>
      </w:pPr>
      <w:r>
        <w:rPr>
          <w:rFonts w:ascii="IRNazanin" w:hAnsi="IRNazanin" w:eastAsia="IRNazanin" w:cs="IRNazanin"/>
          <w:lang w:bidi="fa-IR"/>
          <w:color w:val="111111"/>
          <w:sz w:val="28"/>
          <w:szCs w:val="28"/>
          <w:rtl/>
        </w:rPr>
        <w:t xml:space="preserve">(عن الخضاب فقال كان رسول الله صلی الله علیه و آله و سلم يختضب وهذا شعره عندنا - ) انظر الخضاب</w:t>
      </w:r>
    </w:p>
    <w:p>
      <w:pPr>
        <w:pStyle w:val="BookText"/>
      </w:pPr>
      <w:r>
        <w:rPr>
          <w:rFonts w:ascii="IRNazanin" w:hAnsi="IRNazanin" w:eastAsia="IRNazanin" w:cs="IRNazanin"/>
          <w:lang w:bidi="fa-IR"/>
          <w:color w:val="111111"/>
          <w:sz w:val="28"/>
          <w:szCs w:val="28"/>
          <w:rtl/>
        </w:rPr>
        <w:t xml:space="preserve">(عن رجل عقص شعر رأسه -)</w:t>
      </w:r>
    </w:p>
    <w:p>
      <w:pPr>
        <w:pStyle w:val="BookText"/>
      </w:pPr>
      <w:r>
        <w:rPr>
          <w:rFonts w:ascii="IRNazanin" w:hAnsi="IRNazanin" w:eastAsia="IRNazanin" w:cs="IRNazanin"/>
          <w:lang w:bidi="fa-IR"/>
          <w:color w:val="111111"/>
          <w:sz w:val="28"/>
          <w:szCs w:val="28"/>
          <w:rtl/>
        </w:rPr>
        <w:t xml:space="preserve">انظر المتمتع</w:t>
      </w:r>
    </w:p>
    <w:p>
      <w:pPr>
        <w:pStyle w:val="BookText"/>
      </w:pPr>
      <w:r>
        <w:rPr>
          <w:rFonts w:ascii="Amiri" w:hAnsi="Amiri" w:eastAsia="Amiri" w:cs="Amiri"/>
          <w:lang w:bidi="ar-SA"/>
          <w:color w:val="111111"/>
          <w:sz w:val="28"/>
          <w:szCs w:val="28"/>
          <w:rtl/>
        </w:rPr>
        <w:t xml:space="preserve">(عن رجل من أهل فارس - إلى أن قال - فاذا شعر نابت من لبته -) انظر الحجة</w:t>
      </w:r>
    </w:p>
    <w:p>
      <w:pPr>
        <w:pStyle w:val="BookText"/>
      </w:pPr>
      <w:r>
        <w:rPr>
          <w:rFonts w:ascii="Amiri" w:hAnsi="Amiri" w:eastAsia="Amiri" w:cs="Amiri"/>
          <w:lang w:bidi="ar-SA"/>
          <w:color w:val="111111"/>
          <w:sz w:val="28"/>
          <w:szCs w:val="28"/>
          <w:rtl/>
        </w:rPr>
        <w:t xml:space="preserve">(عن الرجل يأخذ من شعره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(عن الرجل يريد ان يتزوج المرأة أينظر الى شعرها -) انظر التزویج</w:t>
      </w:r>
    </w:p>
    <w:p>
      <w:pPr>
        <w:pStyle w:val="BookText"/>
      </w:pPr>
      <w:r>
        <w:rPr>
          <w:rFonts w:ascii="Amiri" w:hAnsi="Amiri" w:eastAsia="Amiri" w:cs="Amiri"/>
          <w:lang w:bidi="ar-SA"/>
          <w:color w:val="111111"/>
          <w:sz w:val="28"/>
          <w:szCs w:val="28"/>
          <w:rtl/>
        </w:rPr>
        <w:t xml:space="preserve">(عن الرجل يريد الحج ايأخذ من شعره-)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الرجل يكون له وفرة ايفرقها او يدعها ؟ فقال : يفرقها» (6)</w:t>
      </w:r>
    </w:p>
    <w:p>
      <w:pPr>
        <w:pStyle w:val="BookText"/>
      </w:pPr>
      <w:r>
        <w:rPr>
          <w:rFonts w:ascii="Amiri" w:hAnsi="Amiri" w:eastAsia="Amiri" w:cs="Amiri"/>
          <w:lang w:bidi="ar-SA"/>
          <w:color w:val="111111"/>
          <w:sz w:val="28"/>
          <w:szCs w:val="28"/>
          <w:rtl/>
        </w:rPr>
        <w:t xml:space="preserve">الكافي ج 6 ص 485 ك26ب 34 ح 1.</w:t>
      </w:r>
    </w:p>
    <w:p>
      <w:pPr>
        <w:pStyle w:val="BookText"/>
      </w:pPr>
      <w:r>
        <w:rPr>
          <w:rFonts w:ascii="Amiri" w:hAnsi="Amiri" w:eastAsia="Amiri" w:cs="Amiri"/>
          <w:lang w:bidi="ar-SA"/>
          <w:color w:val="111111"/>
          <w:sz w:val="28"/>
          <w:szCs w:val="28"/>
          <w:rtl/>
        </w:rPr>
        <w:t xml:space="preserve">( عن شعر الخنزير -) انظر الخنزير</w:t>
      </w:r>
    </w:p>
    <w:p>
      <w:pPr>
        <w:pStyle w:val="BookText"/>
      </w:pPr>
      <w:r>
        <w:rPr>
          <w:rFonts w:ascii="IRNazanin" w:hAnsi="IRNazanin" w:eastAsia="IRNazanin" w:cs="IRNazanin"/>
          <w:lang w:bidi="fa-IR"/>
          <w:color w:val="111111"/>
          <w:sz w:val="28"/>
          <w:szCs w:val="28"/>
          <w:rtl/>
        </w:rPr>
        <w:t xml:space="preserve">(عن المملوك یری شعر مولاته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 عن الميت يكون عليه الشعر -)</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«الفرق لمن طول شعر رأسه ومن لم يفرق شعر رأسه فرقه الله يوم القيامة بمنشار من نار» (5)</w:t>
      </w:r>
    </w:p>
    <w:p>
      <w:pPr>
        <w:pStyle w:val="BookText"/>
      </w:pPr>
      <w:r>
        <w:rPr>
          <w:rFonts w:ascii="IRNazanin" w:hAnsi="IRNazanin" w:eastAsia="IRNazanin" w:cs="IRNazanin"/>
          <w:lang w:bidi="fa-IR"/>
          <w:color w:val="111111"/>
          <w:sz w:val="28"/>
          <w:szCs w:val="28"/>
          <w:rtl/>
        </w:rPr>
        <w:t xml:space="preserve">الفقيه ج 1 ص 33 ب 11 ذیل ح10.</w:t>
      </w:r>
    </w:p>
    <w:p>
      <w:pPr>
        <w:pStyle w:val="BookText"/>
      </w:pPr>
      <w:r>
        <w:rPr>
          <w:rFonts w:ascii="Amiri" w:hAnsi="Amiri" w:eastAsia="Amiri" w:cs="Amiri"/>
          <w:lang w:bidi="ar-SA"/>
          <w:color w:val="111111"/>
          <w:sz w:val="28"/>
          <w:szCs w:val="28"/>
          <w:rtl/>
        </w:rPr>
        <w:t xml:space="preserve">الفقيه ج 1 ص 76 ب 22 ح 106.</w:t>
      </w:r>
    </w:p>
    <w:p>
      <w:pPr>
        <w:pStyle w:val="BookText"/>
      </w:pPr>
      <w:r>
        <w:rPr>
          <w:rFonts w:ascii="IRNazanin" w:hAnsi="IRNazanin" w:eastAsia="IRNazanin" w:cs="IRNazanin"/>
          <w:lang w:bidi="fa-IR"/>
          <w:color w:val="111111"/>
          <w:sz w:val="28"/>
          <w:szCs w:val="28"/>
          <w:rtl/>
        </w:rPr>
        <w:t xml:space="preserve">«الفرق من السنة ؟ قال : لا ، قلت : فهل فرق رسول الله صلی الله علیه و اله و سلم؟ قال : نعم ، قلت : كيف فرق رسول الله صلی الله علیه و اله و سلم وليس من السنة ؟ قال من اصابه ما اصاب رسول الله صلی الله علیه و اله و سلم يفرق كما فرق رسول الله صلی الله علیه و اله و سلم فقد اصاب سنة رسول الله صلی الله علیه و اله و سلم والافلا، قلت له : كيف ذلك ؟ قال : أن رسول الله صلی الله علیه و اله و سلم حين صد عن البيت وقد كان ساق الهدي واحرم أراه الله الرؤيا التي اخبره الله بها في كتابه اذ يقول : لقد صدق الله رسوله الرؤيا بالحق لتدخلن المسجد الحرام ان شاء الله آمنين محلقين رؤوسكم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ومقصرين لا تخافون فعلم رسول الله صلی الله علیه و اله و سلم ان الله سیفی له بما اراه فمن ثمّ وفّر ذلك الشعر الذي كان على رأسه حين احرم انتظاراً لحلقه في الحرم حيث وعده الله عزوجل فلما حلقه لم يعد في توفير الشعر ولا كان ذلك من قبله صلی الله علیه و اله و سلم (6)</w:t>
      </w:r>
    </w:p>
    <w:p>
      <w:pPr>
        <w:pStyle w:val="BookText"/>
      </w:pPr>
      <w:r>
        <w:rPr>
          <w:rFonts w:ascii="Amiri" w:hAnsi="Amiri" w:eastAsia="Amiri" w:cs="Amiri"/>
          <w:lang w:bidi="ar-SA"/>
          <w:color w:val="111111"/>
          <w:sz w:val="28"/>
          <w:szCs w:val="28"/>
          <w:rtl/>
        </w:rPr>
        <w:t xml:space="preserve">الكافي ج6 ص 486 ك26 ب 34 ح 5.</w:t>
      </w:r>
    </w:p>
    <w:p>
      <w:pPr>
        <w:pStyle w:val="BookText"/>
      </w:pPr>
      <w:r>
        <w:rPr>
          <w:rFonts w:ascii="Amiri" w:hAnsi="Amiri" w:eastAsia="Amiri" w:cs="Amiri"/>
          <w:lang w:bidi="ar-SA"/>
          <w:color w:val="111111"/>
          <w:sz w:val="28"/>
          <w:szCs w:val="28"/>
          <w:rtl/>
        </w:rPr>
        <w:t xml:space="preserve">(كان على بن الحسين عليه السلام يدفن شعره -)</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 الكحل ينبت الشعر -) انظر الكحل</w:t>
      </w:r>
    </w:p>
    <w:p>
      <w:pPr>
        <w:pStyle w:val="BookText"/>
      </w:pPr>
      <w:r>
        <w:rPr>
          <w:rFonts w:ascii="IRNazanin" w:hAnsi="IRNazanin" w:eastAsia="IRNazanin" w:cs="IRNazanin"/>
          <w:lang w:bidi="fa-IR"/>
          <w:color w:val="111111"/>
          <w:sz w:val="28"/>
          <w:szCs w:val="28"/>
          <w:rtl/>
        </w:rPr>
        <w:t xml:space="preserve">«کم اوفر شعری</w:t>
      </w:r>
      <w:r>
        <w:rPr>
          <w:rStyle w:val="FootnoteReference"/>
        </w:rPr>
        <w:footnoteReference w:id="260"/>
      </w:r>
      <w:r>
        <w:rPr>
          <w:rFonts w:ascii="Amiri" w:hAnsi="Amiri" w:eastAsia="Amiri" w:cs="Amiri"/>
          <w:lang w:bidi="ar-SA"/>
          <w:color w:val="111111"/>
          <w:sz w:val="28"/>
          <w:szCs w:val="28"/>
          <w:rtl/>
        </w:rPr>
        <w:t xml:space="preserve">اذا اردت العمرة؟ قال : ثلاثين يوماً» (7)</w:t>
      </w:r>
    </w:p>
    <w:p>
      <w:pPr>
        <w:pStyle w:val="BookText"/>
      </w:pPr>
      <w:r>
        <w:rPr>
          <w:rFonts w:ascii="Amiri" w:hAnsi="Amiri" w:eastAsia="Amiri" w:cs="Amiri"/>
          <w:lang w:bidi="ar-SA"/>
          <w:color w:val="111111"/>
          <w:sz w:val="28"/>
          <w:szCs w:val="28"/>
          <w:rtl/>
        </w:rPr>
        <w:t xml:space="preserve">التهذيب ج 5 ص 445 ب 26 ح 198.</w:t>
      </w:r>
    </w:p>
    <w:p>
      <w:pPr>
        <w:pStyle w:val="BookText"/>
      </w:pPr>
      <w:r>
        <w:rPr>
          <w:rFonts w:ascii="Amiri" w:hAnsi="Amiri" w:eastAsia="Amiri" w:cs="Amiri"/>
          <w:lang w:bidi="ar-SA"/>
          <w:color w:val="111111"/>
          <w:sz w:val="28"/>
          <w:szCs w:val="28"/>
          <w:rtl/>
        </w:rPr>
        <w:t xml:space="preserve">التهذيب ج 5 ص 47ب 5 ح 6.</w:t>
      </w:r>
    </w:p>
    <w:p>
      <w:pPr>
        <w:pStyle w:val="BookText"/>
      </w:pPr>
      <w:r>
        <w:rPr>
          <w:rFonts w:ascii="IRNazanin" w:hAnsi="IRNazanin" w:eastAsia="IRNazanin" w:cs="IRNazanin"/>
          <w:lang w:bidi="fa-IR"/>
          <w:color w:val="111111"/>
          <w:sz w:val="28"/>
          <w:szCs w:val="28"/>
          <w:rtl/>
        </w:rPr>
        <w:t xml:space="preserve">«کم اوفر شعری اذا اردت هذا السفر؟ قال : اعفه شهراً» (6)</w:t>
      </w:r>
    </w:p>
    <w:p>
      <w:pPr>
        <w:pStyle w:val="BookText"/>
      </w:pPr>
      <w:r>
        <w:rPr>
          <w:rFonts w:ascii="Amiri" w:hAnsi="Amiri" w:eastAsia="Amiri" w:cs="Amiri"/>
          <w:lang w:bidi="ar-SA"/>
          <w:color w:val="111111"/>
          <w:sz w:val="28"/>
          <w:szCs w:val="28"/>
          <w:rtl/>
        </w:rPr>
        <w:t xml:space="preserve">التهذيب ج 5 ص 47 ب5 ح 5.</w:t>
      </w:r>
    </w:p>
    <w:p>
      <w:pPr>
        <w:pStyle w:val="BookText"/>
      </w:pPr>
      <w:r>
        <w:rPr>
          <w:rFonts w:ascii="IRNazanin" w:hAnsi="IRNazanin" w:eastAsia="IRNazanin" w:cs="IRNazanin"/>
          <w:lang w:bidi="fa-IR"/>
          <w:color w:val="111111"/>
          <w:sz w:val="28"/>
          <w:szCs w:val="28"/>
          <w:rtl/>
        </w:rPr>
        <w:t xml:space="preserve">(كنا عند أبي عبدالله علیه السلام - إلى أن قال - لا بأس أن يرى المملوك الشعر والساق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(لا بأس أن ينظر الى شعرها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(لا بأس أن ينظر الرجل الى شعر أمه -)</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Amiri" w:hAnsi="Amiri" w:eastAsia="Amiri" w:cs="Amiri"/>
          <w:lang w:bidi="ar-SA"/>
          <w:color w:val="111111"/>
          <w:sz w:val="28"/>
          <w:szCs w:val="28"/>
          <w:rtl/>
        </w:rPr>
        <w:t xml:space="preserve">(لا بأس بالقيام على المصلي من الشعر -)</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(لا تأخذ من شعرك -) انظر الحج</w:t>
      </w:r>
    </w:p>
    <w:p>
      <w:pPr>
        <w:pStyle w:val="BookText"/>
      </w:pPr>
      <w:r>
        <w:rPr>
          <w:rFonts w:ascii="Amiri" w:hAnsi="Amiri" w:eastAsia="Amiri" w:cs="Amiri"/>
          <w:lang w:bidi="ar-SA"/>
          <w:color w:val="111111"/>
          <w:sz w:val="28"/>
          <w:szCs w:val="28"/>
          <w:rtl/>
        </w:rPr>
        <w:t xml:space="preserve">(لا تصل الشعر بالشعر - ) يأتي في الماشطة تحت عنوان ( دخلت الخ ) وتحت عنوان ( عن امرأة الخ)</w:t>
      </w:r>
    </w:p>
    <w:p>
      <w:pPr>
        <w:pStyle w:val="BookText"/>
      </w:pPr>
      <w:r>
        <w:rPr>
          <w:rFonts w:ascii="IRNazanin" w:hAnsi="IRNazanin" w:eastAsia="IRNazanin" w:cs="IRNazanin"/>
          <w:lang w:bidi="fa-IR"/>
          <w:color w:val="111111"/>
          <w:sz w:val="28"/>
          <w:szCs w:val="28"/>
          <w:rtl/>
        </w:rPr>
        <w:t xml:space="preserve">(لا تلبس الصوف والشعر -)</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(لا تنقض المرأة شعرها -) انظر الغسل</w:t>
      </w:r>
    </w:p>
    <w:p>
      <w:pPr>
        <w:pStyle w:val="BookText"/>
      </w:pPr>
      <w:r>
        <w:rPr>
          <w:rFonts w:ascii="Amiri" w:hAnsi="Amiri" w:eastAsia="Amiri" w:cs="Amiri"/>
          <w:lang w:bidi="ar-SA"/>
          <w:color w:val="111111"/>
          <w:sz w:val="28"/>
          <w:szCs w:val="28"/>
          <w:rtl/>
        </w:rPr>
        <w:t xml:space="preserve">(لا يأخذ الحرام من شعر الحلال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لا يأخذ المحرم من شعر الحلال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يطولن احدكم شعر -) انظر الابط</w:t>
      </w:r>
    </w:p>
    <w:p>
      <w:pPr>
        <w:pStyle w:val="BookText"/>
      </w:pPr>
      <w:r>
        <w:rPr>
          <w:rFonts w:ascii="IRNazanin" w:hAnsi="IRNazanin" w:eastAsia="IRNazanin" w:cs="IRNazanin"/>
          <w:lang w:bidi="fa-IR"/>
          <w:color w:val="111111"/>
          <w:sz w:val="28"/>
          <w:szCs w:val="28"/>
          <w:rtl/>
        </w:rPr>
        <w:t xml:space="preserve">(لما اخرج بعلي علیه السلام - إلى أن قال - لولا أن تكون سيئة لنشرت شعری -)</w:t>
      </w:r>
    </w:p>
    <w:p>
      <w:pPr>
        <w:pStyle w:val="BookText"/>
      </w:pPr>
      <w:r>
        <w:rPr>
          <w:rFonts w:ascii="Amiri" w:hAnsi="Amiri" w:eastAsia="Amiri" w:cs="Amiri"/>
          <w:lang w:bidi="ar-SA"/>
          <w:color w:val="111111"/>
          <w:sz w:val="28"/>
          <w:szCs w:val="28"/>
          <w:rtl/>
        </w:rPr>
        <w:t xml:space="preserve">انظر الحجة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اراد ابو جعفر - يعني ابن الرضا عليه السلام - ان يقصر من شعره -) انظر العمرة</w:t>
      </w:r>
    </w:p>
    <w:p>
      <w:pPr>
        <w:pStyle w:val="BookText"/>
      </w:pPr>
      <w:r>
        <w:rPr>
          <w:rFonts w:ascii="Amiri" w:hAnsi="Amiri" w:eastAsia="Amiri" w:cs="Amiri"/>
          <w:lang w:bidi="ar-SA"/>
          <w:color w:val="111111"/>
          <w:sz w:val="28"/>
          <w:szCs w:val="28"/>
          <w:rtl/>
        </w:rPr>
        <w:t xml:space="preserve">(لما اراد ان يقصر من شعره -) انظر العمرة</w:t>
      </w:r>
    </w:p>
    <w:p>
      <w:pPr>
        <w:pStyle w:val="BookText"/>
      </w:pPr>
      <w:r>
        <w:rPr>
          <w:rFonts w:ascii="Amiri" w:hAnsi="Amiri" w:eastAsia="Amiri" w:cs="Amiri"/>
          <w:lang w:bidi="ar-SA"/>
          <w:color w:val="111111"/>
          <w:sz w:val="28"/>
          <w:szCs w:val="28"/>
          <w:rtl/>
        </w:rPr>
        <w:t xml:space="preserve">( ما بين قصاص الشعر -) انظر السجود</w:t>
      </w:r>
    </w:p>
    <w:p>
      <w:pPr>
        <w:pStyle w:val="BookText"/>
      </w:pPr>
      <w:r>
        <w:rPr>
          <w:rFonts w:ascii="IRNazanin" w:hAnsi="IRNazanin" w:eastAsia="IRNazanin" w:cs="IRNazanin"/>
          <w:lang w:bidi="fa-IR"/>
          <w:color w:val="111111"/>
          <w:sz w:val="28"/>
          <w:szCs w:val="28"/>
          <w:rtl/>
        </w:rPr>
        <w:t xml:space="preserve">«ما تقول في اطالة الشعر ؟ فقال : كان اصحاب محمد صلی الله علیه و اله و سلم مشعرين يعنی الطم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6 ص 485 ك26 ب33 ح6.</w:t>
      </w:r>
    </w:p>
    <w:p>
      <w:pPr>
        <w:pStyle w:val="BookText"/>
      </w:pPr>
      <w:r>
        <w:rPr>
          <w:rFonts w:ascii="IRNazanin" w:hAnsi="IRNazanin" w:eastAsia="IRNazanin" w:cs="IRNazanin"/>
          <w:lang w:bidi="fa-IR"/>
          <w:color w:val="111111"/>
          <w:sz w:val="28"/>
          <w:szCs w:val="28"/>
          <w:rtl/>
        </w:rPr>
        <w:t xml:space="preserve">( ماکثر شعر رجل قط الا قلت شهوته -)</w:t>
      </w:r>
    </w:p>
    <w:p>
      <w:pPr>
        <w:pStyle w:val="BookText"/>
      </w:pPr>
      <w:r>
        <w:rPr>
          <w:rFonts w:ascii="Amiri" w:hAnsi="Amiri" w:eastAsia="Amiri" w:cs="Amiri"/>
          <w:lang w:bidi="ar-SA"/>
          <w:color w:val="111111"/>
          <w:sz w:val="28"/>
          <w:szCs w:val="28"/>
          <w:rtl/>
        </w:rPr>
        <w:t xml:space="preserve">انظر الشهوة</w:t>
      </w:r>
    </w:p>
    <w:p>
      <w:pPr>
        <w:pStyle w:val="BookText"/>
      </w:pPr>
      <w:r>
        <w:rPr>
          <w:rFonts w:ascii="Amiri" w:hAnsi="Amiri" w:eastAsia="Amiri" w:cs="Amiri"/>
          <w:lang w:bidi="ar-SA"/>
          <w:color w:val="111111"/>
          <w:sz w:val="28"/>
          <w:szCs w:val="28"/>
          <w:rtl/>
        </w:rPr>
        <w:t xml:space="preserve">( ما من أهل بيت شعر ولا وبر -)</w:t>
      </w:r>
    </w:p>
    <w:p>
      <w:pPr>
        <w:pStyle w:val="BookText"/>
      </w:pPr>
      <w:r>
        <w:rPr>
          <w:rFonts w:ascii="Amiri" w:hAnsi="Amiri" w:eastAsia="Amiri" w:cs="Amiri"/>
          <w:lang w:bidi="ar-SA"/>
          <w:color w:val="111111"/>
          <w:sz w:val="28"/>
          <w:szCs w:val="28"/>
          <w:rtl/>
        </w:rPr>
        <w:t xml:space="preserve">انظر ملك الموت</w:t>
      </w:r>
    </w:p>
    <w:p>
      <w:pPr>
        <w:pStyle w:val="BookText"/>
      </w:pPr>
      <w:r>
        <w:rPr>
          <w:rFonts w:ascii="Amiri" w:hAnsi="Amiri" w:eastAsia="Amiri" w:cs="Amiri"/>
          <w:lang w:bidi="ar-SA"/>
          <w:color w:val="111111"/>
          <w:sz w:val="28"/>
          <w:szCs w:val="28"/>
          <w:rtl/>
        </w:rPr>
        <w:t xml:space="preserve">(مرني كم اوفّر</w:t>
      </w:r>
      <w:r>
        <w:rPr>
          <w:rStyle w:val="FootnoteReference"/>
        </w:rPr>
        <w:footnoteReference w:id="262"/>
      </w:r>
      <w:r>
        <w:rPr>
          <w:rFonts w:ascii="Amiri" w:hAnsi="Amiri" w:eastAsia="Amiri" w:cs="Amiri"/>
          <w:lang w:bidi="ar-SA"/>
          <w:color w:val="111111"/>
          <w:sz w:val="28"/>
          <w:szCs w:val="28"/>
          <w:rtl/>
        </w:rPr>
        <w:t xml:space="preserve">شعرى اذا اردت العمرة فقال : ثلاثين يوماً) (7)</w:t>
      </w:r>
    </w:p>
    <w:p>
      <w:pPr>
        <w:pStyle w:val="BookText"/>
      </w:pPr>
      <w:r>
        <w:rPr>
          <w:rFonts w:ascii="Amiri" w:hAnsi="Amiri" w:eastAsia="Amiri" w:cs="Amiri"/>
          <w:lang w:bidi="ar-SA"/>
          <w:color w:val="111111"/>
          <w:sz w:val="28"/>
          <w:szCs w:val="28"/>
          <w:rtl/>
        </w:rPr>
        <w:t xml:space="preserve">التهذيب ج 5 ص 47 ب 4 ح6.</w:t>
      </w:r>
    </w:p>
    <w:p>
      <w:pPr>
        <w:pStyle w:val="BookText"/>
      </w:pPr>
      <w:r>
        <w:rPr>
          <w:rFonts w:ascii="Amiri" w:hAnsi="Amiri" w:eastAsia="Amiri" w:cs="Amiri"/>
          <w:lang w:bidi="ar-SA"/>
          <w:color w:val="111111"/>
          <w:sz w:val="28"/>
          <w:szCs w:val="28"/>
          <w:rtl/>
        </w:rPr>
        <w:t xml:space="preserve">التهذيب ج 5 ص 445 ب 26 ح 198.</w:t>
      </w:r>
    </w:p>
    <w:p>
      <w:pPr>
        <w:pStyle w:val="BookText"/>
      </w:pPr>
      <w:r>
        <w:rPr>
          <w:rFonts w:ascii="IRNazanin" w:hAnsi="IRNazanin" w:eastAsia="IRNazanin" w:cs="IRNazanin"/>
          <w:lang w:bidi="fa-IR"/>
          <w:color w:val="111111"/>
          <w:sz w:val="28"/>
          <w:szCs w:val="28"/>
          <w:rtl/>
        </w:rPr>
        <w:t xml:space="preserve">( المملوك پری شعر مولاته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IRNazanin" w:hAnsi="IRNazanin" w:eastAsia="IRNazanin" w:cs="IRNazanin"/>
          <w:lang w:bidi="fa-IR"/>
          <w:color w:val="111111"/>
          <w:sz w:val="28"/>
          <w:szCs w:val="28"/>
          <w:rtl/>
        </w:rPr>
        <w:t xml:space="preserve">«من اتخذ شعراً فليحسن ولایته او ليجزه» (6/م)</w:t>
      </w:r>
    </w:p>
    <w:p>
      <w:pPr>
        <w:pStyle w:val="BookText"/>
      </w:pPr>
      <w:r>
        <w:rPr>
          <w:rFonts w:ascii="Amiri" w:hAnsi="Amiri" w:eastAsia="Amiri" w:cs="Amiri"/>
          <w:lang w:bidi="ar-SA"/>
          <w:color w:val="111111"/>
          <w:sz w:val="28"/>
          <w:szCs w:val="28"/>
          <w:rtl/>
        </w:rPr>
        <w:t xml:space="preserve">الكافي ج 6 ص 485 ك26 ب 34 ح 2.</w:t>
      </w:r>
    </w:p>
    <w:p>
      <w:pPr>
        <w:pStyle w:val="BookText"/>
      </w:pPr>
      <w:r>
        <w:rPr>
          <w:rFonts w:ascii="Amiri" w:hAnsi="Amiri" w:eastAsia="Amiri" w:cs="Amiri"/>
          <w:lang w:bidi="ar-SA"/>
          <w:color w:val="111111"/>
          <w:sz w:val="28"/>
          <w:szCs w:val="28"/>
          <w:rtl/>
        </w:rPr>
        <w:t xml:space="preserve">الفقيه ج 1 ص 75 ب 22 ح 104.</w:t>
      </w:r>
    </w:p>
    <w:p>
      <w:pPr>
        <w:pStyle w:val="BookText"/>
      </w:pPr>
      <w:r>
        <w:rPr>
          <w:rFonts w:ascii="Amiri" w:hAnsi="Amiri" w:eastAsia="Amiri" w:cs="Amiri"/>
          <w:lang w:bidi="ar-SA"/>
          <w:color w:val="111111"/>
          <w:sz w:val="28"/>
          <w:szCs w:val="28"/>
          <w:rtl/>
        </w:rPr>
        <w:t xml:space="preserve">«اتخذ شعرا ولم يفرقه فرقه الله بمنشار من نار» (6)</w:t>
      </w:r>
    </w:p>
    <w:p>
      <w:pPr>
        <w:pStyle w:val="BookText"/>
      </w:pPr>
      <w:r>
        <w:rPr>
          <w:rFonts w:ascii="Amiri" w:hAnsi="Amiri" w:eastAsia="Amiri" w:cs="Amiri"/>
          <w:lang w:bidi="ar-SA"/>
          <w:color w:val="111111"/>
          <w:sz w:val="28"/>
          <w:szCs w:val="28"/>
          <w:rtl/>
        </w:rPr>
        <w:t xml:space="preserve">الفقيه ج 1 ص 76 ب 22 ح 106.</w:t>
      </w:r>
    </w:p>
    <w:p>
      <w:pPr>
        <w:pStyle w:val="BookText"/>
      </w:pPr>
      <w:r>
        <w:rPr>
          <w:rFonts w:ascii="IRNazanin" w:hAnsi="IRNazanin" w:eastAsia="IRNazanin" w:cs="IRNazanin"/>
          <w:lang w:bidi="fa-IR"/>
          <w:color w:val="111111"/>
          <w:sz w:val="28"/>
          <w:szCs w:val="28"/>
          <w:rtl/>
        </w:rPr>
        <w:t xml:space="preserve">الفقيه ج 1 ص 33 ب 11 ذیل ح 10 بتفاوت .</w:t>
      </w:r>
    </w:p>
    <w:p>
      <w:pPr>
        <w:pStyle w:val="BookText"/>
      </w:pPr>
      <w:r>
        <w:rPr>
          <w:rFonts w:ascii="Amiri" w:hAnsi="Amiri" w:eastAsia="Amiri" w:cs="Amiri"/>
          <w:lang w:bidi="ar-SA"/>
          <w:color w:val="111111"/>
          <w:sz w:val="28"/>
          <w:szCs w:val="28"/>
          <w:rtl/>
        </w:rPr>
        <w:t xml:space="preserve">( من ترك شعرة -) انظر الغسل</w:t>
      </w:r>
    </w:p>
    <w:p>
      <w:pPr>
        <w:pStyle w:val="BookText"/>
      </w:pPr>
      <w:r>
        <w:rPr>
          <w:rFonts w:ascii="Amiri" w:hAnsi="Amiri" w:eastAsia="Amiri" w:cs="Amiri"/>
          <w:lang w:bidi="ar-SA"/>
          <w:color w:val="111111"/>
          <w:sz w:val="28"/>
          <w:szCs w:val="28"/>
          <w:rtl/>
        </w:rPr>
        <w:t xml:space="preserve">( من تمثل ببيت شعر -) انظر الصلاة</w:t>
      </w:r>
    </w:p>
    <w:p>
      <w:pPr>
        <w:pStyle w:val="BookText"/>
      </w:pPr>
      <w:r>
        <w:rPr>
          <w:rFonts w:ascii="Amiri" w:hAnsi="Amiri" w:eastAsia="Amiri" w:cs="Amiri"/>
          <w:lang w:bidi="ar-SA"/>
          <w:color w:val="111111"/>
          <w:sz w:val="28"/>
          <w:szCs w:val="28"/>
          <w:rtl/>
        </w:rPr>
        <w:t xml:space="preserve">( من السنة دفن الشعر -) انظر الاظفار</w:t>
      </w:r>
    </w:p>
    <w:p>
      <w:pPr>
        <w:pStyle w:val="BookText"/>
      </w:pPr>
      <w:r>
        <w:rPr>
          <w:rFonts w:ascii="Amiri" w:hAnsi="Amiri" w:eastAsia="Amiri" w:cs="Amiri"/>
          <w:lang w:bidi="ar-SA"/>
          <w:color w:val="111111"/>
          <w:sz w:val="28"/>
          <w:szCs w:val="28"/>
          <w:rtl/>
        </w:rPr>
        <w:t xml:space="preserve">( المولود اذا - إلى أن قال - وتصدق بوزن شعره ورقا -) انظر العقيقة</w:t>
      </w:r>
    </w:p>
    <w:p>
      <w:pPr>
        <w:pStyle w:val="BookText"/>
      </w:pPr>
      <w:r>
        <w:rPr>
          <w:rFonts w:ascii="IRNazanin" w:hAnsi="IRNazanin" w:eastAsia="IRNazanin" w:cs="IRNazanin"/>
          <w:lang w:bidi="fa-IR"/>
          <w:color w:val="111111"/>
          <w:sz w:val="28"/>
          <w:szCs w:val="28"/>
          <w:rtl/>
        </w:rPr>
        <w:t xml:space="preserve">( الشعر والصوف كله ذکی -)</w:t>
      </w:r>
    </w:p>
    <w:p>
      <w:pPr>
        <w:pStyle w:val="BookText"/>
      </w:pPr>
      <w:r>
        <w:rPr>
          <w:rFonts w:ascii="Amiri" w:hAnsi="Amiri" w:eastAsia="Amiri" w:cs="Amiri"/>
          <w:lang w:bidi="ar-SA"/>
          <w:color w:val="111111"/>
          <w:sz w:val="28"/>
          <w:szCs w:val="28"/>
          <w:rtl/>
        </w:rPr>
        <w:t xml:space="preserve">انظر الميتة</w:t>
      </w:r>
    </w:p>
    <w:p>
      <w:pPr>
        <w:pStyle w:val="BookText"/>
      </w:pPr>
      <w:r>
        <w:rPr>
          <w:rFonts w:ascii="Amiri" w:hAnsi="Amiri" w:eastAsia="Amiri" w:cs="Amiri"/>
          <w:lang w:bidi="ar-SA"/>
          <w:color w:val="111111"/>
          <w:sz w:val="28"/>
          <w:szCs w:val="28"/>
          <w:rtl/>
        </w:rPr>
        <w:t xml:space="preserve">(وقد يجزى الحاج بالرخص ان يوفر شعره -) انظر الحج</w:t>
      </w:r>
    </w:p>
    <w:p>
      <w:pPr>
        <w:pStyle w:val="BookText"/>
      </w:pPr>
      <w:r>
        <w:rPr>
          <w:rFonts w:ascii="IRNazanin" w:hAnsi="IRNazanin" w:eastAsia="IRNazanin" w:cs="IRNazanin"/>
          <w:lang w:bidi="fa-IR"/>
          <w:color w:val="111111"/>
          <w:sz w:val="28"/>
          <w:szCs w:val="28"/>
          <w:rtl/>
        </w:rPr>
        <w:t xml:space="preserve">( وكان بعض نساء النبي صلی الله علیه و اله و سلم ترجل شعرها -) انظر الحيض</w:t>
      </w:r>
    </w:p>
    <w:p>
      <w:pPr>
        <w:pStyle w:val="BookText"/>
      </w:pPr>
      <w:r>
        <w:rPr>
          <w:rFonts w:ascii="IRNazanin" w:hAnsi="IRNazanin" w:eastAsia="IRNazanin" w:cs="IRNazanin"/>
          <w:lang w:bidi="fa-IR"/>
          <w:color w:val="111111"/>
          <w:sz w:val="28"/>
          <w:szCs w:val="28"/>
          <w:rtl/>
        </w:rPr>
        <w:t xml:space="preserve">«وكان شعر رسول الله صلی الله علیه و اله و سلم وفرة لم يبلغ الفرق» (غ)</w:t>
      </w:r>
    </w:p>
    <w:p>
      <w:pPr>
        <w:pStyle w:val="BookText"/>
      </w:pPr>
      <w:r>
        <w:rPr>
          <w:rFonts w:ascii="Amiri" w:hAnsi="Amiri" w:eastAsia="Amiri" w:cs="Amiri"/>
          <w:lang w:bidi="ar-SA"/>
          <w:color w:val="111111"/>
          <w:sz w:val="28"/>
          <w:szCs w:val="28"/>
          <w:rtl/>
        </w:rPr>
        <w:t xml:space="preserve">الفقيه ج 1 ص 76 ب 22 ح 107.</w:t>
      </w:r>
    </w:p>
    <w:p>
      <w:pPr>
        <w:pStyle w:val="BookText"/>
      </w:pPr>
      <w:r>
        <w:rPr>
          <w:rFonts w:ascii="IRNazanin" w:hAnsi="IRNazanin" w:eastAsia="IRNazanin" w:cs="IRNazanin"/>
          <w:lang w:bidi="fa-IR"/>
          <w:color w:val="111111"/>
          <w:sz w:val="28"/>
          <w:szCs w:val="28"/>
          <w:rtl/>
        </w:rPr>
        <w:t xml:space="preserve">(والله لو نشرت شعرها ماتُوا طراً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14668_171130"/>
    <w:bookmarkEnd w:id="82"/>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هل تجوز الصلاة في ثوب يكون فيه شعر -) انظر الصلاة</w:t>
      </w:r>
    </w:p>
    <w:p>
      <w:pPr>
        <w:pStyle w:val="BookText"/>
      </w:pPr>
      <w:r>
        <w:rPr>
          <w:rFonts w:ascii="Amiri" w:hAnsi="Amiri" w:eastAsia="Amiri" w:cs="Amiri"/>
          <w:lang w:bidi="ar-SA"/>
          <w:color w:val="111111"/>
          <w:sz w:val="28"/>
          <w:szCs w:val="28"/>
          <w:rtl/>
        </w:rPr>
        <w:t xml:space="preserve">( يدفن الرجل أظافيره وشعره -)</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IRNazanin" w:hAnsi="IRNazanin" w:eastAsia="IRNazanin" w:cs="IRNazanin"/>
          <w:lang w:bidi="fa-IR"/>
          <w:color w:val="111111"/>
          <w:sz w:val="28"/>
          <w:szCs w:val="28"/>
          <w:rtl/>
        </w:rPr>
        <w:t xml:space="preserve">(يزعمون أن النبي صلی الله علیه و اله و سلم فرق - ) تقدم تحت عنوان ( انهم يروون الخ)</w:t>
      </w:r>
    </w:p>
    <w:p>
      <w:pPr>
        <w:pStyle w:val="Heading3"/>
      </w:pPr>
      <w:bookmarkStart w:id="399" w:name="_Toc290"/>
      <w:r>
        <w:t>«الشعرة»</w:t>
      </w:r>
      <w:bookmarkEnd w:id="399"/>
    </w:p>
    <w:p>
      <w:pPr>
        <w:pStyle w:val="BookText"/>
      </w:pPr>
      <w:r>
        <w:rPr>
          <w:rFonts w:ascii="IRNazanin" w:hAnsi="IRNazanin" w:eastAsia="IRNazanin" w:cs="IRNazanin"/>
          <w:lang w:bidi="fa-IR"/>
          <w:color w:val="111111"/>
          <w:sz w:val="28"/>
          <w:szCs w:val="28"/>
          <w:rtl/>
        </w:rPr>
        <w:t xml:space="preserve">انظر الشعر</w:t>
      </w:r>
    </w:p>
    <w:p>
      <w:pPr>
        <w:pStyle w:val="BookText"/>
      </w:pPr>
      <w:r>
        <w:rPr>
          <w:rFonts w:ascii="Amiri" w:hAnsi="Amiri" w:eastAsia="Amiri" w:cs="Amiri"/>
          <w:lang w:bidi="ar-SA"/>
          <w:color w:val="111111"/>
          <w:sz w:val="28"/>
          <w:szCs w:val="28"/>
          <w:rtl/>
        </w:rPr>
        <w:t xml:space="preserve">(اني اولع - إلى أن قال - فان تمرة خير من شعرة -) انظر المحرم</w:t>
      </w:r>
    </w:p>
    <w:p>
      <w:pPr>
        <w:pStyle w:val="Heading3"/>
      </w:pPr>
      <w:bookmarkStart w:id="400" w:name="_Toc291"/>
      <w:r>
        <w:t>«الشعر»</w:t>
      </w:r>
      <w:bookmarkEnd w:id="400"/>
    </w:p>
    <w:p>
      <w:pPr>
        <w:pStyle w:val="BookText"/>
      </w:pPr>
      <w:r>
        <w:rPr>
          <w:rFonts w:ascii="Amiri" w:hAnsi="Amiri" w:eastAsia="Amiri" w:cs="Amiri"/>
          <w:lang w:bidi="ar-SA"/>
          <w:color w:val="111111"/>
          <w:sz w:val="28"/>
          <w:szCs w:val="28"/>
          <w:rtl/>
        </w:rPr>
        <w:t xml:space="preserve">«اذا ما عزمت اليأس الفيته الغني* اذا عرفته النفس والطمع الفقر» (حاتم)</w:t>
      </w:r>
    </w:p>
    <w:p>
      <w:pPr>
        <w:pStyle w:val="BookText"/>
      </w:pPr>
      <w:r>
        <w:rPr>
          <w:rFonts w:ascii="IRNazanin" w:hAnsi="IRNazanin" w:eastAsia="IRNazanin" w:cs="IRNazanin"/>
          <w:lang w:bidi="fa-IR"/>
          <w:color w:val="111111"/>
          <w:sz w:val="28"/>
          <w:szCs w:val="28"/>
          <w:rtl/>
        </w:rPr>
        <w:t xml:space="preserve">الكافي ج 2 ص 149 ك5 ب67 ذیل ح6.</w:t>
      </w:r>
    </w:p>
    <w:p>
      <w:pPr>
        <w:pStyle w:val="BookText"/>
      </w:pPr>
      <w:r>
        <w:rPr>
          <w:rFonts w:ascii="IRNazanin" w:hAnsi="IRNazanin" w:eastAsia="IRNazanin" w:cs="IRNazanin"/>
          <w:lang w:bidi="fa-IR"/>
          <w:color w:val="111111"/>
          <w:sz w:val="28"/>
          <w:szCs w:val="28"/>
          <w:rtl/>
        </w:rPr>
        <w:t xml:space="preserve">«اذا نزلنا ثافلا يمينا * فلن نعود بعده سنینا * للحج والعمرة ما بقينا» (یزید)</w:t>
      </w:r>
    </w:p>
    <w:p>
      <w:pPr>
        <w:pStyle w:val="BookText"/>
      </w:pPr>
      <w:r>
        <w:rPr>
          <w:rFonts w:ascii="IRNazanin" w:hAnsi="IRNazanin" w:eastAsia="IRNazanin" w:cs="IRNazanin"/>
          <w:lang w:bidi="fa-IR"/>
          <w:color w:val="111111"/>
          <w:sz w:val="28"/>
          <w:szCs w:val="28"/>
          <w:rtl/>
        </w:rPr>
        <w:t xml:space="preserve">الفقيه ج 2 ص 142 ب 62 ذیل ح 65.</w:t>
      </w:r>
    </w:p>
    <w:p>
      <w:pPr>
        <w:pStyle w:val="BookText"/>
      </w:pPr>
      <w:r>
        <w:rPr>
          <w:rFonts w:ascii="IRNazanin" w:hAnsi="IRNazanin" w:eastAsia="IRNazanin" w:cs="IRNazanin"/>
          <w:lang w:bidi="fa-IR"/>
          <w:color w:val="111111"/>
          <w:sz w:val="28"/>
          <w:szCs w:val="28"/>
          <w:rtl/>
        </w:rPr>
        <w:t xml:space="preserve">التهذيب ج 5 ص 444 ب 26 ذیل ح192.</w:t>
      </w:r>
    </w:p>
    <w:p>
      <w:pPr>
        <w:pStyle w:val="BookText"/>
      </w:pPr>
      <w:r>
        <w:rPr>
          <w:rFonts w:ascii="IRNazanin" w:hAnsi="IRNazanin" w:eastAsia="IRNazanin" w:cs="IRNazanin"/>
          <w:lang w:bidi="fa-IR"/>
          <w:color w:val="111111"/>
          <w:sz w:val="28"/>
          <w:szCs w:val="28"/>
          <w:rtl/>
        </w:rPr>
        <w:t xml:space="preserve">التهذيب ج 5 ص462 ب 26 ذیل ح 258.</w:t>
      </w:r>
    </w:p>
    <w:p>
      <w:pPr>
        <w:pStyle w:val="BookText"/>
      </w:pPr>
      <w:r>
        <w:rPr>
          <w:rFonts w:ascii="Amiri" w:hAnsi="Amiri" w:eastAsia="Amiri" w:cs="Amiri"/>
          <w:lang w:bidi="ar-SA"/>
          <w:color w:val="111111"/>
          <w:sz w:val="28"/>
          <w:szCs w:val="28"/>
          <w:rtl/>
        </w:rPr>
        <w:t xml:space="preserve">«اعدد رسول الله واعدد بعده * اسد الاله وثالثاً عباساً واعدد على الخير واعدد جعفراً * واعدد عقيلاً بعد الرواسا فقال : أحسنت واطربتني، زيديني ، فاندفعت تقول : ومنا امام المتقين محمد * وفارسه ذاك الامام المطهر * ومنا على صهره و ابن عمه * وحمزة منا والمهذب جعفر -»</w:t>
      </w:r>
    </w:p>
    <w:p>
      <w:pPr>
        <w:pStyle w:val="BookText"/>
      </w:pPr>
      <w:r>
        <w:rPr>
          <w:rFonts w:ascii="IRNazanin" w:hAnsi="IRNazanin" w:eastAsia="IRNazanin" w:cs="IRNazanin"/>
          <w:lang w:bidi="fa-IR"/>
          <w:color w:val="111111"/>
          <w:sz w:val="28"/>
          <w:szCs w:val="28"/>
          <w:rtl/>
        </w:rPr>
        <w:t xml:space="preserve">الکافی ج 1 ص 358 ك4ب 81 ذیل ح 17.</w:t>
      </w:r>
    </w:p>
    <w:p>
      <w:pPr>
        <w:pStyle w:val="BookText"/>
      </w:pPr>
      <w:r>
        <w:rPr>
          <w:rFonts w:ascii="IRNazanin" w:hAnsi="IRNazanin" w:eastAsia="IRNazanin" w:cs="IRNazanin"/>
          <w:lang w:bidi="fa-IR"/>
          <w:color w:val="111111"/>
          <w:sz w:val="28"/>
          <w:szCs w:val="28"/>
          <w:rtl/>
        </w:rPr>
        <w:t xml:space="preserve">«الا أن النساء خلقن شتى * فمنهن الغنيمة والغرام * ومنهن الهلال اذا تجلی* لصاحبه ومنهن الظلام * فمن يظفر بصالحهن يسعد * ومن يغبن فليس له انتقام» (6)</w:t>
      </w:r>
    </w:p>
    <w:p>
      <w:pPr>
        <w:pStyle w:val="BookText"/>
      </w:pPr>
      <w:r>
        <w:rPr>
          <w:rFonts w:ascii="IRNazanin" w:hAnsi="IRNazanin" w:eastAsia="IRNazanin" w:cs="IRNazanin"/>
          <w:lang w:bidi="fa-IR"/>
          <w:color w:val="111111"/>
          <w:sz w:val="28"/>
          <w:szCs w:val="28"/>
          <w:rtl/>
        </w:rPr>
        <w:t xml:space="preserve">الفقيه ج 3 ص 244 ب108 ذیل ح 2.</w:t>
      </w:r>
    </w:p>
    <w:p>
      <w:pPr>
        <w:pStyle w:val="BookText"/>
      </w:pPr>
      <w:r>
        <w:rPr>
          <w:rFonts w:ascii="IRNazanin" w:hAnsi="IRNazanin" w:eastAsia="IRNazanin" w:cs="IRNazanin"/>
          <w:lang w:bidi="fa-IR"/>
          <w:color w:val="111111"/>
          <w:sz w:val="28"/>
          <w:szCs w:val="28"/>
          <w:rtl/>
        </w:rPr>
        <w:t xml:space="preserve">التهذيب ج 7 ص 401 ب33 ذیل ح10.</w:t>
      </w:r>
    </w:p>
    <w:p>
      <w:pPr>
        <w:pStyle w:val="BookText"/>
      </w:pPr>
      <w:r>
        <w:rPr>
          <w:rFonts w:ascii="IRNazanin" w:hAnsi="IRNazanin" w:eastAsia="IRNazanin" w:cs="IRNazanin"/>
          <w:lang w:bidi="fa-IR"/>
          <w:color w:val="111111"/>
          <w:sz w:val="28"/>
          <w:szCs w:val="28"/>
          <w:rtl/>
        </w:rPr>
        <w:t xml:space="preserve">الکافی ج 5 ص 323 ك18 ب3 ذیل ح3.</w:t>
      </w:r>
    </w:p>
    <w:p>
      <w:pPr>
        <w:pStyle w:val="BookText"/>
      </w:pPr>
      <w:r>
        <w:rPr>
          <w:rFonts w:ascii="IRNazanin" w:hAnsi="IRNazanin" w:eastAsia="IRNazanin" w:cs="IRNazanin"/>
          <w:lang w:bidi="fa-IR"/>
          <w:color w:val="111111"/>
          <w:sz w:val="28"/>
          <w:szCs w:val="28"/>
          <w:rtl/>
        </w:rPr>
        <w:t xml:space="preserve">«الا زعمت بالغيب الا أحبها* اذا انا لم يكرم علي کریمها -»</w:t>
      </w:r>
    </w:p>
    <w:p>
      <w:pPr>
        <w:pStyle w:val="BookText"/>
      </w:pPr>
      <w:r>
        <w:rPr>
          <w:rFonts w:ascii="IRNazanin" w:hAnsi="IRNazanin" w:eastAsia="IRNazanin" w:cs="IRNazanin"/>
          <w:lang w:bidi="fa-IR"/>
          <w:color w:val="111111"/>
          <w:sz w:val="28"/>
          <w:szCs w:val="28"/>
          <w:rtl/>
        </w:rPr>
        <w:t xml:space="preserve">روضة الكافي ج8 ص 374 ذیل ح 561.</w:t>
      </w:r>
    </w:p>
    <w:p>
      <w:pPr>
        <w:pStyle w:val="BookText"/>
      </w:pPr>
      <w:r>
        <w:rPr>
          <w:rFonts w:ascii="IRNazanin" w:hAnsi="IRNazanin" w:eastAsia="IRNazanin" w:cs="IRNazanin"/>
          <w:lang w:bidi="fa-IR"/>
          <w:color w:val="111111"/>
          <w:sz w:val="28"/>
          <w:szCs w:val="28"/>
          <w:rtl/>
        </w:rPr>
        <w:t xml:space="preserve">«الم تعلمون أنا وجدنا محمداً نبياً کموسی خُطّ في اول الكتب» ( ابو طالب )</w:t>
      </w:r>
    </w:p>
    <w:p>
      <w:pPr>
        <w:pStyle w:val="BookText"/>
      </w:pPr>
      <w:r>
        <w:rPr>
          <w:rFonts w:ascii="IRNazanin" w:hAnsi="IRNazanin" w:eastAsia="IRNazanin" w:cs="IRNazanin"/>
          <w:lang w:bidi="fa-IR"/>
          <w:color w:val="111111"/>
          <w:sz w:val="28"/>
          <w:szCs w:val="28"/>
          <w:rtl/>
        </w:rPr>
        <w:t xml:space="preserve">الكافي ج1 ص449 ك4ب 111 ذیل ح 29.</w:t>
      </w:r>
    </w:p>
    <w:p>
      <w:pPr>
        <w:pStyle w:val="BookText"/>
      </w:pPr>
      <w:r>
        <w:rPr>
          <w:rFonts w:ascii="Amiri" w:hAnsi="Amiri" w:eastAsia="Amiri" w:cs="Amiri"/>
          <w:lang w:bidi="ar-SA"/>
          <w:color w:val="111111"/>
          <w:sz w:val="28"/>
          <w:szCs w:val="28"/>
          <w:rtl/>
        </w:rPr>
        <w:t xml:space="preserve">«ان عادت العقرب عدنالها * وكانت النعل لها حاضرة» (6)</w:t>
      </w:r>
    </w:p>
    <w:p>
      <w:pPr>
        <w:pStyle w:val="BookText"/>
      </w:pPr>
      <w:r>
        <w:rPr>
          <w:rFonts w:ascii="IRNazanin" w:hAnsi="IRNazanin" w:eastAsia="IRNazanin" w:cs="IRNazanin"/>
          <w:lang w:bidi="fa-IR"/>
          <w:color w:val="111111"/>
          <w:sz w:val="28"/>
          <w:szCs w:val="28"/>
          <w:rtl/>
        </w:rPr>
        <w:t xml:space="preserve">روضة الكافي ج 8 ص 260 ذیل ح 372.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من الشعر لحكمة -) انظر الحكمة</w:t>
      </w:r>
    </w:p>
    <w:p>
      <w:pPr>
        <w:pStyle w:val="BookText"/>
      </w:pPr>
      <w:r>
        <w:rPr>
          <w:rFonts w:ascii="Amiri" w:hAnsi="Amiri" w:eastAsia="Amiri" w:cs="Amiri"/>
          <w:lang w:bidi="ar-SA"/>
          <w:color w:val="111111"/>
          <w:sz w:val="28"/>
          <w:szCs w:val="28"/>
          <w:rtl/>
        </w:rPr>
        <w:t xml:space="preserve">«انا ابن ذي الحوضين عبد المطلب * وهاشم المطعم في العام السغب * اوفي بميعادي وأحمي عن حسب» (1)</w:t>
      </w:r>
    </w:p>
    <w:p>
      <w:pPr>
        <w:pStyle w:val="BookText"/>
      </w:pPr>
      <w:r>
        <w:rPr>
          <w:rFonts w:ascii="IRNazanin" w:hAnsi="IRNazanin" w:eastAsia="IRNazanin" w:cs="IRNazanin"/>
          <w:lang w:bidi="fa-IR"/>
          <w:color w:val="111111"/>
          <w:sz w:val="28"/>
          <w:szCs w:val="28"/>
          <w:rtl/>
        </w:rPr>
        <w:t xml:space="preserve">روضة الكافي ج 8 ص 112 ذیل ح 91.</w:t>
      </w:r>
    </w:p>
    <w:p>
      <w:pPr>
        <w:pStyle w:val="BookText"/>
      </w:pPr>
      <w:r>
        <w:rPr>
          <w:rFonts w:ascii="Amiri" w:hAnsi="Amiri" w:eastAsia="Amiri" w:cs="Amiri"/>
          <w:lang w:bidi="ar-SA"/>
          <w:color w:val="111111"/>
          <w:sz w:val="28"/>
          <w:szCs w:val="28"/>
          <w:rtl/>
        </w:rPr>
        <w:t xml:space="preserve">«انت الامام الذي نرجو بطاعته* يوم النجاة من الرحمن غفراناً* اوضحت من امرنا ما كان ملتبسا* جزاك ربك بالإحسان إحساناً»</w:t>
      </w:r>
    </w:p>
    <w:p>
      <w:pPr>
        <w:pStyle w:val="BookText"/>
      </w:pPr>
      <w:r>
        <w:rPr>
          <w:rFonts w:ascii="IRNazanin" w:hAnsi="IRNazanin" w:eastAsia="IRNazanin" w:cs="IRNazanin"/>
          <w:lang w:bidi="fa-IR"/>
          <w:color w:val="111111"/>
          <w:sz w:val="28"/>
          <w:szCs w:val="28"/>
          <w:rtl/>
        </w:rPr>
        <w:t xml:space="preserve">الكافي ج 1 ص 155 ك3ب 30 ذیل ح 1.</w:t>
      </w:r>
    </w:p>
    <w:p>
      <w:pPr>
        <w:pStyle w:val="BookText"/>
      </w:pPr>
      <w:r>
        <w:rPr>
          <w:rFonts w:ascii="IRNazanin" w:hAnsi="IRNazanin" w:eastAsia="IRNazanin" w:cs="IRNazanin"/>
          <w:lang w:bidi="fa-IR"/>
          <w:color w:val="111111"/>
          <w:sz w:val="28"/>
          <w:szCs w:val="28"/>
          <w:rtl/>
        </w:rPr>
        <w:t xml:space="preserve">«انشد الکمیت ابا عبدالله علیه السلام شعراً فقال : اخلص الله لي هوای فما * اغرق نزعا ولا تطيش سهامي فقال أبو عبدالله علیه السلام: لا تقل هكذا فما اغرق نزعاً ولكن قل : فقد اغرق نزعا ولا تطيش سهامي -»</w:t>
      </w:r>
    </w:p>
    <w:p>
      <w:pPr>
        <w:pStyle w:val="BookText"/>
      </w:pPr>
      <w:r>
        <w:rPr>
          <w:rFonts w:ascii="Amiri" w:hAnsi="Amiri" w:eastAsia="Amiri" w:cs="Amiri"/>
          <w:lang w:bidi="ar-SA"/>
          <w:color w:val="111111"/>
          <w:sz w:val="28"/>
          <w:szCs w:val="28"/>
          <w:rtl/>
        </w:rPr>
        <w:t xml:space="preserve">روضة الكافي ج8 ص 215ح 262</w:t>
      </w:r>
    </w:p>
    <w:p>
      <w:pPr>
        <w:pStyle w:val="BookText"/>
      </w:pPr>
      <w:r>
        <w:rPr>
          <w:rFonts w:ascii="IRNazanin" w:hAnsi="IRNazanin" w:eastAsia="IRNazanin" w:cs="IRNazanin"/>
          <w:lang w:bidi="fa-IR"/>
          <w:color w:val="111111"/>
          <w:sz w:val="28"/>
          <w:szCs w:val="28"/>
          <w:rtl/>
        </w:rPr>
        <w:t xml:space="preserve">«انعى الولید بن الوليد* ابا الوليد فتى العشيرة * حامي الحقيقة ماجدا * يسموالی طلب الوتيرة* قد كان غيثاني السنين * وجعفر اغدقا و ميرة» (أم سلمة ) التهذيب ج 6 ص 359 ب 93 ذیل ح 148.</w:t>
      </w:r>
    </w:p>
    <w:p>
      <w:pPr>
        <w:pStyle w:val="BookText"/>
      </w:pPr>
      <w:r>
        <w:rPr>
          <w:rFonts w:ascii="IRNazanin" w:hAnsi="IRNazanin" w:eastAsia="IRNazanin" w:cs="IRNazanin"/>
          <w:lang w:bidi="fa-IR"/>
          <w:color w:val="111111"/>
          <w:sz w:val="28"/>
          <w:szCs w:val="28"/>
          <w:rtl/>
        </w:rPr>
        <w:t xml:space="preserve">«اوردها سعد و سعد يشتمل * ما هكذا تورد یا سعد الابل» (1)</w:t>
      </w:r>
    </w:p>
    <w:p>
      <w:pPr>
        <w:pStyle w:val="BookText"/>
      </w:pPr>
      <w:r>
        <w:rPr>
          <w:rFonts w:ascii="IRNazanin" w:hAnsi="IRNazanin" w:eastAsia="IRNazanin" w:cs="IRNazanin"/>
          <w:lang w:bidi="fa-IR"/>
          <w:color w:val="111111"/>
          <w:sz w:val="28"/>
          <w:szCs w:val="28"/>
          <w:rtl/>
        </w:rPr>
        <w:t xml:space="preserve">الكافي ج 7 ص 373 ک31 ب56 ذیل ح 9.</w:t>
      </w:r>
    </w:p>
    <w:p>
      <w:pPr>
        <w:pStyle w:val="BookText"/>
      </w:pPr>
      <w:r>
        <w:rPr>
          <w:rFonts w:ascii="Amiri" w:hAnsi="Amiri" w:eastAsia="Amiri" w:cs="Amiri"/>
          <w:lang w:bidi="ar-SA"/>
          <w:color w:val="111111"/>
          <w:sz w:val="28"/>
          <w:szCs w:val="28"/>
          <w:rtl/>
        </w:rPr>
        <w:t xml:space="preserve">«تنصبت حوله يوما تراقبه * صحر سما حيج في احشائها قبب» ( ذو الرمة)</w:t>
      </w:r>
    </w:p>
    <w:p>
      <w:pPr>
        <w:pStyle w:val="BookText"/>
      </w:pPr>
      <w:r>
        <w:rPr>
          <w:rFonts w:ascii="IRNazanin" w:hAnsi="IRNazanin" w:eastAsia="IRNazanin" w:cs="IRNazanin"/>
          <w:lang w:bidi="fa-IR"/>
          <w:color w:val="111111"/>
          <w:sz w:val="28"/>
          <w:szCs w:val="28"/>
          <w:rtl/>
        </w:rPr>
        <w:t xml:space="preserve">الفقيه ج 4 ص 261ب 176 ذیل ح 4.</w:t>
      </w:r>
    </w:p>
    <w:p>
      <w:pPr>
        <w:pStyle w:val="BookText"/>
      </w:pPr>
      <w:r>
        <w:rPr>
          <w:rFonts w:ascii="IRNazanin" w:hAnsi="IRNazanin" w:eastAsia="IRNazanin" w:cs="IRNazanin"/>
          <w:lang w:bidi="fa-IR"/>
          <w:color w:val="111111"/>
          <w:sz w:val="28"/>
          <w:szCs w:val="28"/>
          <w:rtl/>
        </w:rPr>
        <w:t xml:space="preserve">«دخلت على ابی عبدالله علیه السلام فقال : قولوا لأم فروة</w:t>
      </w:r>
      <w:r>
        <w:rPr>
          <w:rStyle w:val="FootnoteReference"/>
        </w:rPr>
        <w:footnoteReference w:id="263"/>
      </w:r>
      <w:r>
        <w:rPr>
          <w:rFonts w:ascii="IRNazanin" w:hAnsi="IRNazanin" w:eastAsia="IRNazanin" w:cs="IRNazanin"/>
          <w:lang w:bidi="fa-IR"/>
          <w:color w:val="111111"/>
          <w:sz w:val="28"/>
          <w:szCs w:val="28"/>
          <w:rtl/>
        </w:rPr>
        <w:t xml:space="preserve">تجيىء فتسمع ماصنع بجدها ، قال : فجائت فقعدت خلف الستر ثم قال : أنشدنا قال : فقلت : فروجودی</w:t>
      </w:r>
      <w:r>
        <w:rPr>
          <w:rStyle w:val="FootnoteReference"/>
        </w:rPr>
        <w:footnoteReference w:id="264"/>
      </w:r>
      <w:r>
        <w:rPr>
          <w:rFonts w:ascii="Amiri" w:hAnsi="Amiri" w:eastAsia="Amiri" w:cs="Amiri"/>
          <w:lang w:bidi="ar-SA"/>
          <w:color w:val="111111"/>
          <w:sz w:val="28"/>
          <w:szCs w:val="28"/>
          <w:rtl/>
        </w:rPr>
        <w:t xml:space="preserve">بدمعك المسكوب قال : فصاحت وصحن النساء فقال أبو عبدالله عليه السلام : الباب الباب فاجتمع أهل المدينة على الباب قال : فبعث اليهم ابو عبدالله عليه السلام صبي لنا غشي عليه فصحن النساء -)</w:t>
      </w:r>
    </w:p>
    <w:p>
      <w:pPr>
        <w:pStyle w:val="BookText"/>
      </w:pPr>
      <w:r>
        <w:rPr>
          <w:rFonts w:ascii="Amiri" w:hAnsi="Amiri" w:eastAsia="Amiri" w:cs="Amiri"/>
          <w:lang w:bidi="ar-SA"/>
          <w:color w:val="111111"/>
          <w:sz w:val="28"/>
          <w:szCs w:val="28"/>
          <w:rtl/>
        </w:rPr>
        <w:t xml:space="preserve">روضة الكافي ج 8 ص 215ح263</w:t>
      </w:r>
    </w:p>
    <w:p>
      <w:pPr>
        <w:pStyle w:val="BookText"/>
      </w:pPr>
      <w:r>
        <w:rPr>
          <w:rFonts w:ascii="Amiri" w:hAnsi="Amiri" w:eastAsia="Amiri" w:cs="Amiri"/>
          <w:lang w:bidi="ar-SA"/>
          <w:color w:val="111111"/>
          <w:sz w:val="28"/>
          <w:szCs w:val="28"/>
          <w:rtl/>
        </w:rPr>
        <w:t xml:space="preserve">«الشعر من ابليس» (م)</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Amiri" w:hAnsi="Amiri" w:eastAsia="Amiri" w:cs="Amiri"/>
          <w:lang w:bidi="ar-SA"/>
          <w:color w:val="111111"/>
          <w:sz w:val="28"/>
          <w:szCs w:val="28"/>
          <w:rtl/>
        </w:rPr>
        <w:t xml:space="preserve">«صم إذا سمعوا خيراً ذكرت به *وان ذكرت بشر عندهم اذنوا -»</w:t>
      </w:r>
    </w:p>
    <w:p>
      <w:pPr>
        <w:pStyle w:val="BookText"/>
      </w:pPr>
      <w:r>
        <w:rPr>
          <w:rFonts w:ascii="IRNazanin" w:hAnsi="IRNazanin" w:eastAsia="IRNazanin" w:cs="IRNazanin"/>
          <w:lang w:bidi="fa-IR"/>
          <w:color w:val="111111"/>
          <w:sz w:val="28"/>
          <w:szCs w:val="28"/>
          <w:rtl/>
        </w:rPr>
        <w:t xml:space="preserve">الفقيه ج 3 ص 364 ب178 ذیل ح 19.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«علوته بحسام ثم قلت له * خذها حذيف فأنت السيد الصمد * ( شداد بن معاوية)</w:t>
      </w:r>
    </w:p>
    <w:p>
      <w:pPr>
        <w:pStyle w:val="BookText"/>
      </w:pPr>
      <w:r>
        <w:rPr>
          <w:rFonts w:ascii="IRNazanin" w:hAnsi="IRNazanin" w:eastAsia="IRNazanin" w:cs="IRNazanin"/>
          <w:lang w:bidi="fa-IR"/>
          <w:color w:val="111111"/>
          <w:sz w:val="28"/>
          <w:szCs w:val="28"/>
          <w:rtl/>
        </w:rPr>
        <w:t xml:space="preserve">الكافي ج 1 ص 124 ک3ب 18 ذیل ح 2.</w:t>
      </w:r>
    </w:p>
    <w:p>
      <w:pPr>
        <w:pStyle w:val="BookText"/>
      </w:pPr>
      <w:r>
        <w:rPr>
          <w:rFonts w:ascii="Amiri" w:hAnsi="Amiri" w:eastAsia="Amiri" w:cs="Amiri"/>
          <w:lang w:bidi="ar-SA"/>
          <w:color w:val="111111"/>
          <w:sz w:val="28"/>
          <w:szCs w:val="28"/>
          <w:rtl/>
        </w:rPr>
        <w:t xml:space="preserve">(عن انشاد الشعر هل ينقض الوضوء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(عن التعليم - إلى أن قال - الشعر والرسائل -) انظر القرآن</w:t>
      </w:r>
    </w:p>
    <w:p>
      <w:pPr>
        <w:pStyle w:val="BookText"/>
      </w:pPr>
      <w:r>
        <w:rPr>
          <w:rFonts w:ascii="IRNazanin" w:hAnsi="IRNazanin" w:eastAsia="IRNazanin" w:cs="IRNazanin"/>
          <w:lang w:bidi="fa-IR"/>
          <w:color w:val="111111"/>
          <w:sz w:val="28"/>
          <w:szCs w:val="28"/>
          <w:rtl/>
        </w:rPr>
        <w:t xml:space="preserve">«عن الشعر أیصلح أن ينشد في المسجد قال</w:t>
      </w:r>
      <w:r>
        <w:rPr>
          <w:rStyle w:val="FootnoteReference"/>
        </w:rPr>
        <w:footnoteReference w:id="265"/>
      </w:r>
      <w:r>
        <w:rPr>
          <w:rFonts w:ascii="IRNazanin" w:hAnsi="IRNazanin" w:eastAsia="IRNazanin" w:cs="IRNazanin"/>
          <w:lang w:bidi="fa-IR"/>
          <w:color w:val="111111"/>
          <w:sz w:val="28"/>
          <w:szCs w:val="28"/>
          <w:rtl/>
        </w:rPr>
        <w:t xml:space="preserve">: لا بأس» (7)</w:t>
      </w:r>
    </w:p>
    <w:p>
      <w:pPr>
        <w:pStyle w:val="BookText"/>
      </w:pPr>
      <w:r>
        <w:rPr>
          <w:rFonts w:ascii="Amiri" w:hAnsi="Amiri" w:eastAsia="Amiri" w:cs="Amiri"/>
          <w:lang w:bidi="ar-SA"/>
          <w:color w:val="111111"/>
          <w:sz w:val="28"/>
          <w:szCs w:val="28"/>
          <w:rtl/>
        </w:rPr>
        <w:t xml:space="preserve">التهذيب ج 3 ص 249ب 25 ح 3.</w:t>
      </w:r>
    </w:p>
    <w:p>
      <w:pPr>
        <w:pStyle w:val="BookText"/>
      </w:pPr>
      <w:r>
        <w:rPr>
          <w:rFonts w:ascii="Amiri" w:hAnsi="Amiri" w:eastAsia="Amiri" w:cs="Amiri"/>
          <w:lang w:bidi="ar-SA"/>
          <w:color w:val="111111"/>
          <w:sz w:val="28"/>
          <w:szCs w:val="28"/>
          <w:rtl/>
        </w:rPr>
        <w:t xml:space="preserve">( عن نشيد الشعر هل ينقض -)</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«فلا يعدون سرّي وسرّك ثالثاً * الاكلّ سرّ جاوز اثنين شائع» (6)</w:t>
      </w:r>
    </w:p>
    <w:p>
      <w:pPr>
        <w:pStyle w:val="BookText"/>
      </w:pPr>
      <w:r>
        <w:rPr>
          <w:rFonts w:ascii="IRNazanin" w:hAnsi="IRNazanin" w:eastAsia="IRNazanin" w:cs="IRNazanin"/>
          <w:lang w:bidi="fa-IR"/>
          <w:color w:val="111111"/>
          <w:sz w:val="28"/>
          <w:szCs w:val="28"/>
          <w:rtl/>
        </w:rPr>
        <w:t xml:space="preserve">الكافي ج 2 ص 224 ك5 ب98 ذیل ح9.</w:t>
      </w:r>
    </w:p>
    <w:p>
      <w:pPr>
        <w:pStyle w:val="BookText"/>
      </w:pPr>
      <w:r>
        <w:rPr>
          <w:rFonts w:ascii="Amiri" w:hAnsi="Amiri" w:eastAsia="Amiri" w:cs="Amiri"/>
          <w:lang w:bidi="ar-SA"/>
          <w:color w:val="111111"/>
          <w:sz w:val="28"/>
          <w:szCs w:val="28"/>
          <w:rtl/>
        </w:rPr>
        <w:t xml:space="preserve">«قد كان بعدك انباء وهنبثة</w:t>
      </w:r>
      <w:r>
        <w:rPr>
          <w:rStyle w:val="FootnoteReference"/>
        </w:rPr>
        <w:footnoteReference w:id="266"/>
      </w:r>
      <w:r>
        <w:rPr>
          <w:rFonts w:ascii="IRNazanin" w:hAnsi="IRNazanin" w:eastAsia="IRNazanin" w:cs="IRNazanin"/>
          <w:lang w:bidi="fa-IR"/>
          <w:color w:val="111111"/>
          <w:sz w:val="28"/>
          <w:szCs w:val="28"/>
          <w:rtl/>
        </w:rPr>
        <w:t xml:space="preserve">*لو کنت شاهدها لم يكثر الخطب * أنا فقدناك فقد الارض و ابلها * واختل قومك فاشهد هم ولا تغب»(6/ف)</w:t>
      </w:r>
    </w:p>
    <w:p>
      <w:pPr>
        <w:pStyle w:val="BookText"/>
      </w:pPr>
      <w:r>
        <w:rPr>
          <w:rFonts w:ascii="IRNazanin" w:hAnsi="IRNazanin" w:eastAsia="IRNazanin" w:cs="IRNazanin"/>
          <w:lang w:bidi="fa-IR"/>
          <w:color w:val="111111"/>
          <w:sz w:val="28"/>
          <w:szCs w:val="28"/>
          <w:rtl/>
        </w:rPr>
        <w:t xml:space="preserve">روضة الكافي ج 8 ص 376 ذیل ح 564.</w:t>
      </w:r>
    </w:p>
    <w:p>
      <w:pPr>
        <w:pStyle w:val="BookText"/>
      </w:pPr>
      <w:r>
        <w:rPr>
          <w:rFonts w:ascii="Amiri" w:hAnsi="Amiri" w:eastAsia="Amiri" w:cs="Amiri"/>
          <w:lang w:bidi="ar-SA"/>
          <w:color w:val="111111"/>
          <w:sz w:val="28"/>
          <w:szCs w:val="28"/>
          <w:rtl/>
        </w:rPr>
        <w:t xml:space="preserve">(لا تنشد الشعر بليل - ) يأتي تحت عنوان (لا ينشد الخ)</w:t>
      </w:r>
    </w:p>
    <w:p>
      <w:pPr>
        <w:pStyle w:val="BookText"/>
      </w:pPr>
      <w:r>
        <w:rPr>
          <w:rFonts w:ascii="IRNazanin" w:hAnsi="IRNazanin" w:eastAsia="IRNazanin" w:cs="IRNazanin"/>
          <w:lang w:bidi="fa-IR"/>
          <w:color w:val="111111"/>
          <w:sz w:val="28"/>
          <w:szCs w:val="28"/>
          <w:rtl/>
        </w:rPr>
        <w:t xml:space="preserve">«لا ينشد الشعر بليل ولا ينشد في شهر رمضان بليل ولا نهار ، فقال له اسماعيل : یا ابتاه فانه فينا ؟ قال</w:t>
      </w:r>
      <w:r>
        <w:rPr>
          <w:rStyle w:val="FootnoteReference"/>
        </w:rPr>
        <w:footnoteReference w:id="267"/>
      </w:r>
      <w:r>
        <w:rPr>
          <w:rFonts w:ascii="Amiri" w:hAnsi="Amiri" w:eastAsia="Amiri" w:cs="Amiri"/>
          <w:lang w:bidi="ar-SA"/>
          <w:color w:val="111111"/>
          <w:sz w:val="28"/>
          <w:szCs w:val="28"/>
          <w:rtl/>
        </w:rPr>
        <w:t xml:space="preserve">: وان كان فينا» (6)</w:t>
      </w:r>
    </w:p>
    <w:p>
      <w:pPr>
        <w:pStyle w:val="BookText"/>
      </w:pPr>
      <w:r>
        <w:rPr>
          <w:rFonts w:ascii="Amiri" w:hAnsi="Amiri" w:eastAsia="Amiri" w:cs="Amiri"/>
          <w:lang w:bidi="ar-SA"/>
          <w:color w:val="111111"/>
          <w:sz w:val="28"/>
          <w:szCs w:val="28"/>
          <w:rtl/>
        </w:rPr>
        <w:t xml:space="preserve">الكافي ج 4 ص 88ك 14 ب 11 ح6.</w:t>
      </w:r>
    </w:p>
    <w:p>
      <w:pPr>
        <w:pStyle w:val="BookText"/>
      </w:pPr>
      <w:r>
        <w:rPr>
          <w:rFonts w:ascii="Amiri" w:hAnsi="Amiri" w:eastAsia="Amiri" w:cs="Amiri"/>
          <w:lang w:bidi="ar-SA"/>
          <w:color w:val="111111"/>
          <w:sz w:val="28"/>
          <w:szCs w:val="28"/>
          <w:rtl/>
        </w:rPr>
        <w:t xml:space="preserve">التهذيب ج 4 ص 195 ب48 ح4 .</w:t>
      </w:r>
    </w:p>
    <w:p>
      <w:pPr>
        <w:pStyle w:val="BookText"/>
      </w:pPr>
      <w:r>
        <w:rPr>
          <w:rFonts w:ascii="Amiri" w:hAnsi="Amiri" w:eastAsia="Amiri" w:cs="Amiri"/>
          <w:lang w:bidi="ar-SA"/>
          <w:color w:val="111111"/>
          <w:sz w:val="28"/>
          <w:szCs w:val="28"/>
          <w:rtl/>
        </w:rPr>
        <w:t xml:space="preserve">التهذيب ج 4 ص 319ب 72 ح 40.</w:t>
      </w:r>
    </w:p>
    <w:p>
      <w:pPr>
        <w:pStyle w:val="BookText"/>
      </w:pPr>
      <w:r>
        <w:rPr>
          <w:rFonts w:ascii="Amiri" w:hAnsi="Amiri" w:eastAsia="Amiri" w:cs="Amiri"/>
          <w:lang w:bidi="ar-SA"/>
          <w:color w:val="111111"/>
          <w:sz w:val="28"/>
          <w:szCs w:val="28"/>
          <w:rtl/>
        </w:rPr>
        <w:t xml:space="preserve">الفقيه ج2 ص68ب 32 ح 7.</w:t>
      </w:r>
    </w:p>
    <w:p>
      <w:pPr>
        <w:pStyle w:val="BookText"/>
      </w:pPr>
      <w:r>
        <w:rPr>
          <w:rFonts w:ascii="IRNazanin" w:hAnsi="IRNazanin" w:eastAsia="IRNazanin" w:cs="IRNazanin"/>
          <w:lang w:bidi="fa-IR"/>
          <w:color w:val="111111"/>
          <w:sz w:val="28"/>
          <w:szCs w:val="28"/>
          <w:rtl/>
        </w:rPr>
        <w:t xml:space="preserve">«لقد علموا أن ابننا لا مكذّب *لدينا ولا يعبأ بقيل الا باطل * وابيض يستسقى الغمام بوجهه * ثمال اليتامی عصمة للارامل» ( ابو طالب )</w:t>
      </w:r>
    </w:p>
    <w:p>
      <w:pPr>
        <w:pStyle w:val="BookText"/>
      </w:pPr>
      <w:r>
        <w:rPr>
          <w:rFonts w:ascii="IRNazanin" w:hAnsi="IRNazanin" w:eastAsia="IRNazanin" w:cs="IRNazanin"/>
          <w:lang w:bidi="fa-IR"/>
          <w:color w:val="111111"/>
          <w:sz w:val="28"/>
          <w:szCs w:val="28"/>
          <w:rtl/>
        </w:rPr>
        <w:t xml:space="preserve">الكافي ج 1 ص 449 ك4ب 111 ذیل ح 29.</w:t>
      </w:r>
    </w:p>
    <w:p>
      <w:pPr>
        <w:pStyle w:val="BookText"/>
      </w:pPr>
      <w:r>
        <w:rPr>
          <w:rFonts w:ascii="Amiri" w:hAnsi="Amiri" w:eastAsia="Amiri" w:cs="Amiri"/>
          <w:lang w:bidi="ar-SA"/>
          <w:color w:val="111111"/>
          <w:sz w:val="28"/>
          <w:szCs w:val="28"/>
          <w:rtl/>
        </w:rPr>
        <w:t xml:space="preserve">«ما تنقم الحرب الشموس مني * بازل عامين حديث السن * لمثل هذا ولدتني أمي» ( ابو جهل)</w:t>
      </w:r>
    </w:p>
    <w:p>
      <w:pPr>
        <w:pStyle w:val="BookText"/>
      </w:pPr>
      <w:r>
        <w:rPr>
          <w:rFonts w:ascii="IRNazanin" w:hAnsi="IRNazanin" w:eastAsia="IRNazanin" w:cs="IRNazanin"/>
          <w:lang w:bidi="fa-IR"/>
          <w:color w:val="111111"/>
          <w:sz w:val="28"/>
          <w:szCs w:val="28"/>
          <w:rtl/>
        </w:rPr>
        <w:t xml:space="preserve">روضة الكافي ج8 ص 111 ذیل ح91</w:t>
      </w:r>
    </w:p>
    <w:p>
      <w:pPr>
        <w:pStyle w:val="BookText"/>
      </w:pPr>
      <w:r>
        <w:rPr>
          <w:rFonts w:ascii="Amiri" w:hAnsi="Amiri" w:eastAsia="Amiri" w:cs="Amiri"/>
          <w:lang w:bidi="ar-SA"/>
          <w:color w:val="111111"/>
          <w:sz w:val="28"/>
          <w:szCs w:val="28"/>
          <w:rtl/>
        </w:rPr>
        <w:t xml:space="preserve">«ما كنت احسب ان بيتا ظاهرا * لله في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اکناف مكة يصمد ، يعني يقصد -»</w:t>
      </w:r>
    </w:p>
    <w:p>
      <w:pPr>
        <w:pStyle w:val="BookText"/>
      </w:pPr>
      <w:r>
        <w:rPr>
          <w:rFonts w:ascii="IRNazanin" w:hAnsi="IRNazanin" w:eastAsia="IRNazanin" w:cs="IRNazanin"/>
          <w:lang w:bidi="fa-IR"/>
          <w:color w:val="111111"/>
          <w:sz w:val="28"/>
          <w:szCs w:val="28"/>
          <w:rtl/>
        </w:rPr>
        <w:t xml:space="preserve">الكافي ج 1 ص 124 ك3 ب18 ذیل ح 2.</w:t>
      </w:r>
    </w:p>
    <w:p>
      <w:pPr>
        <w:pStyle w:val="BookText"/>
      </w:pPr>
      <w:r>
        <w:rPr>
          <w:rFonts w:ascii="Amiri" w:hAnsi="Amiri" w:eastAsia="Amiri" w:cs="Amiri"/>
          <w:lang w:bidi="ar-SA"/>
          <w:color w:val="111111"/>
          <w:sz w:val="28"/>
          <w:szCs w:val="28"/>
          <w:rtl/>
        </w:rPr>
        <w:t xml:space="preserve">«متى آته يوما لا طلب حاجة * رجعت الى اهلي ووجهي بمائه -»</w:t>
      </w:r>
    </w:p>
    <w:p>
      <w:pPr>
        <w:pStyle w:val="BookText"/>
      </w:pPr>
      <w:r>
        <w:rPr>
          <w:rFonts w:ascii="IRNazanin" w:hAnsi="IRNazanin" w:eastAsia="IRNazanin" w:cs="IRNazanin"/>
          <w:lang w:bidi="fa-IR"/>
          <w:color w:val="111111"/>
          <w:sz w:val="28"/>
          <w:szCs w:val="28"/>
          <w:rtl/>
        </w:rPr>
        <w:t xml:space="preserve">الكافي ج 4 ص 24 ک13ب 66 ذیل ح3.</w:t>
      </w:r>
    </w:p>
    <w:p>
      <w:pPr>
        <w:pStyle w:val="BookText"/>
      </w:pPr>
      <w:r>
        <w:rPr>
          <w:rFonts w:ascii="Amiri" w:hAnsi="Amiri" w:eastAsia="Amiri" w:cs="Amiri"/>
          <w:lang w:bidi="ar-SA"/>
          <w:color w:val="111111"/>
          <w:sz w:val="28"/>
          <w:szCs w:val="28"/>
          <w:rtl/>
        </w:rPr>
        <w:t xml:space="preserve">( من انشد بيت شعر -) انظر الجمعة</w:t>
      </w:r>
    </w:p>
    <w:p>
      <w:pPr>
        <w:pStyle w:val="BookText"/>
      </w:pPr>
      <w:r>
        <w:rPr>
          <w:rFonts w:ascii="Amiri" w:hAnsi="Amiri" w:eastAsia="Amiri" w:cs="Amiri"/>
          <w:lang w:bidi="ar-SA"/>
          <w:color w:val="111111"/>
          <w:sz w:val="28"/>
          <w:szCs w:val="28"/>
          <w:rtl/>
        </w:rPr>
        <w:t xml:space="preserve">( من تمثل ببيت شعر -) انظر الصلاة</w:t>
      </w:r>
    </w:p>
    <w:p>
      <w:pPr>
        <w:pStyle w:val="BookText"/>
      </w:pPr>
      <w:r>
        <w:rPr>
          <w:rFonts w:ascii="Amiri" w:hAnsi="Amiri" w:eastAsia="Amiri" w:cs="Amiri"/>
          <w:lang w:bidi="ar-SA"/>
          <w:color w:val="111111"/>
          <w:sz w:val="28"/>
          <w:szCs w:val="28"/>
          <w:rtl/>
        </w:rPr>
        <w:t xml:space="preserve">( من سمعتموه ينشد الشعر -)</w:t>
      </w:r>
    </w:p>
    <w:p>
      <w:pPr>
        <w:pStyle w:val="BookText"/>
      </w:pPr>
      <w:r>
        <w:rPr>
          <w:rFonts w:ascii="IRNazanin" w:hAnsi="IRNazanin" w:eastAsia="IRNazanin" w:cs="IRNazanin"/>
          <w:lang w:bidi="fa-IR"/>
          <w:color w:val="111111"/>
          <w:sz w:val="28"/>
          <w:szCs w:val="28"/>
          <w:rtl/>
        </w:rPr>
        <w:t xml:space="preserve">انظر المساجد</w:t>
      </w:r>
    </w:p>
    <w:p>
      <w:pPr>
        <w:pStyle w:val="BookText"/>
      </w:pPr>
      <w:r>
        <w:rPr>
          <w:rFonts w:ascii="IRNazanin" w:hAnsi="IRNazanin" w:eastAsia="IRNazanin" w:cs="IRNazanin"/>
          <w:lang w:bidi="fa-IR"/>
          <w:color w:val="111111"/>
          <w:sz w:val="28"/>
          <w:szCs w:val="28"/>
          <w:rtl/>
        </w:rPr>
        <w:t xml:space="preserve">( نهی عن ان ينشد الشعر -)</w:t>
      </w:r>
    </w:p>
    <w:p>
      <w:pPr>
        <w:pStyle w:val="BookText"/>
      </w:pPr>
      <w:r>
        <w:rPr>
          <w:rFonts w:ascii="IRNazanin" w:hAnsi="IRNazanin" w:eastAsia="IRNazanin" w:cs="IRNazanin"/>
          <w:lang w:bidi="fa-IR"/>
          <w:color w:val="111111"/>
          <w:sz w:val="28"/>
          <w:szCs w:val="28"/>
          <w:rtl/>
        </w:rPr>
        <w:t xml:space="preserve">انظر المسجد</w:t>
      </w:r>
    </w:p>
    <w:p>
      <w:pPr>
        <w:pStyle w:val="BookText"/>
      </w:pPr>
      <w:r>
        <w:rPr>
          <w:rFonts w:ascii="IRNazanin" w:hAnsi="IRNazanin" w:eastAsia="IRNazanin" w:cs="IRNazanin"/>
          <w:lang w:bidi="fa-IR"/>
          <w:color w:val="111111"/>
          <w:sz w:val="28"/>
          <w:szCs w:val="28"/>
          <w:rtl/>
        </w:rPr>
        <w:t xml:space="preserve">«واذا بليت ببذل وجهك سائلا * فابذله للمتكرم المفضال * ان الجواد اذا حباك بموعد *اعطاکه سلسا بغير مطال * واذا السؤال مع النوال قرنته * رجح السؤال و خفت كل نوال» (6)</w:t>
      </w:r>
    </w:p>
    <w:p>
      <w:pPr>
        <w:pStyle w:val="BookText"/>
      </w:pPr>
      <w:r>
        <w:rPr>
          <w:rFonts w:ascii="IRNazanin" w:hAnsi="IRNazanin" w:eastAsia="IRNazanin" w:cs="IRNazanin"/>
          <w:lang w:bidi="fa-IR"/>
          <w:color w:val="111111"/>
          <w:sz w:val="28"/>
          <w:szCs w:val="28"/>
          <w:rtl/>
        </w:rPr>
        <w:t xml:space="preserve">الكافي ج 4 ص 25 ک13 ب66 ذیل ح 5.</w:t>
      </w:r>
    </w:p>
    <w:p>
      <w:pPr>
        <w:pStyle w:val="BookText"/>
      </w:pPr>
      <w:r>
        <w:rPr>
          <w:rFonts w:ascii="IRNazanin" w:hAnsi="IRNazanin" w:eastAsia="IRNazanin" w:cs="IRNazanin"/>
          <w:lang w:bidi="fa-IR"/>
          <w:color w:val="111111"/>
          <w:sz w:val="28"/>
          <w:szCs w:val="28"/>
          <w:rtl/>
        </w:rPr>
        <w:t xml:space="preserve">«وان غلاماً بین کسری وهاشم* لا کرم من نيطت عليه التمائم» ( ابوالاسود )</w:t>
      </w:r>
    </w:p>
    <w:p>
      <w:pPr>
        <w:pStyle w:val="BookText"/>
      </w:pPr>
      <w:r>
        <w:rPr>
          <w:rFonts w:ascii="IRNazanin" w:hAnsi="IRNazanin" w:eastAsia="IRNazanin" w:cs="IRNazanin"/>
          <w:lang w:bidi="fa-IR"/>
          <w:color w:val="111111"/>
          <w:sz w:val="28"/>
          <w:szCs w:val="28"/>
          <w:rtl/>
        </w:rPr>
        <w:t xml:space="preserve">الكافي ج 1 ص 467 ك4ب 117 ذیل ح1.</w:t>
      </w:r>
    </w:p>
    <w:p>
      <w:pPr>
        <w:pStyle w:val="BookText"/>
      </w:pPr>
      <w:r>
        <w:rPr>
          <w:rFonts w:ascii="Amiri" w:hAnsi="Amiri" w:eastAsia="Amiri" w:cs="Amiri"/>
          <w:lang w:bidi="ar-SA"/>
          <w:color w:val="111111"/>
          <w:sz w:val="28"/>
          <w:szCs w:val="28"/>
          <w:rtl/>
        </w:rPr>
        <w:t xml:space="preserve">«وبالجمرة القصوى اذا صمدوا</w:t>
      </w:r>
      <w:r>
        <w:rPr>
          <w:rStyle w:val="FootnoteReference"/>
        </w:rPr>
        <w:footnoteReference w:id="268"/>
      </w:r>
      <w:r>
        <w:rPr>
          <w:rFonts w:ascii="Amiri" w:hAnsi="Amiri" w:eastAsia="Amiri" w:cs="Amiri"/>
          <w:lang w:bidi="ar-SA"/>
          <w:color w:val="111111"/>
          <w:sz w:val="28"/>
          <w:szCs w:val="28"/>
          <w:rtl/>
        </w:rPr>
        <w:t xml:space="preserve">لها* لا يؤمنون رضخا</w:t>
      </w:r>
      <w:r>
        <w:rPr>
          <w:rStyle w:val="FootnoteReference"/>
        </w:rPr>
        <w:footnoteReference w:id="269"/>
      </w:r>
      <w:r>
        <w:rPr>
          <w:rFonts w:ascii="IRNazanin" w:hAnsi="IRNazanin" w:eastAsia="IRNazanin" w:cs="IRNazanin"/>
          <w:lang w:bidi="fa-IR"/>
          <w:color w:val="111111"/>
          <w:sz w:val="28"/>
          <w:szCs w:val="28"/>
          <w:rtl/>
        </w:rPr>
        <w:t xml:space="preserve">رأسها بالجنادل</w:t>
      </w:r>
      <w:r>
        <w:rPr>
          <w:rStyle w:val="FootnoteReference"/>
        </w:rPr>
        <w:footnoteReference w:id="270"/>
      </w:r>
      <w:r>
        <w:rPr>
          <w:rFonts w:ascii="IRNazanin" w:hAnsi="IRNazanin" w:eastAsia="IRNazanin" w:cs="IRNazanin"/>
          <w:lang w:bidi="fa-IR"/>
          <w:color w:val="111111"/>
          <w:sz w:val="28"/>
          <w:szCs w:val="28"/>
          <w:rtl/>
        </w:rPr>
        <w:t xml:space="preserve">» ( ابو طالب )</w:t>
      </w:r>
    </w:p>
    <w:p>
      <w:pPr>
        <w:pStyle w:val="BookText"/>
      </w:pPr>
      <w:r>
        <w:rPr>
          <w:rFonts w:ascii="IRNazanin" w:hAnsi="IRNazanin" w:eastAsia="IRNazanin" w:cs="IRNazanin"/>
          <w:lang w:bidi="fa-IR"/>
          <w:color w:val="111111"/>
          <w:sz w:val="28"/>
          <w:szCs w:val="28"/>
          <w:rtl/>
        </w:rPr>
        <w:t xml:space="preserve">الكافي ج 1 ص 124 ک3ب 18 ذیل ح 2.</w:t>
      </w:r>
    </w:p>
    <w:p>
      <w:pPr>
        <w:pStyle w:val="BookText"/>
      </w:pPr>
      <w:r>
        <w:rPr>
          <w:rFonts w:ascii="Amiri" w:hAnsi="Amiri" w:eastAsia="Amiri" w:cs="Amiri"/>
          <w:lang w:bidi="ar-SA"/>
          <w:color w:val="111111"/>
          <w:sz w:val="28"/>
          <w:szCs w:val="28"/>
          <w:rtl/>
        </w:rPr>
        <w:t xml:space="preserve">«ولا ترى قميصي الا واسع الجيب واليد» (6)</w:t>
      </w:r>
    </w:p>
    <w:p>
      <w:pPr>
        <w:pStyle w:val="BookText"/>
      </w:pPr>
      <w:r>
        <w:rPr>
          <w:rFonts w:ascii="IRNazanin" w:hAnsi="IRNazanin" w:eastAsia="IRNazanin" w:cs="IRNazanin"/>
          <w:lang w:bidi="fa-IR"/>
          <w:color w:val="111111"/>
          <w:sz w:val="28"/>
          <w:szCs w:val="28"/>
          <w:rtl/>
        </w:rPr>
        <w:t xml:space="preserve">الكافي ج 6 ص 479 ك26 ب 29 ذیل ح 8.</w:t>
      </w:r>
    </w:p>
    <w:p>
      <w:pPr>
        <w:pStyle w:val="BookText"/>
      </w:pPr>
      <w:r>
        <w:rPr>
          <w:rFonts w:ascii="IRNazanin" w:hAnsi="IRNazanin" w:eastAsia="IRNazanin" w:cs="IRNazanin"/>
          <w:lang w:bidi="fa-IR"/>
          <w:color w:val="111111"/>
          <w:sz w:val="28"/>
          <w:szCs w:val="28"/>
          <w:rtl/>
        </w:rPr>
        <w:t xml:space="preserve">«وينحر بالزوراء منهم لدى الضحی*ثمانون الفاً مثل ما تنحر البدن» (6)</w:t>
      </w:r>
    </w:p>
    <w:p>
      <w:pPr>
        <w:pStyle w:val="BookText"/>
      </w:pPr>
      <w:r>
        <w:rPr>
          <w:rFonts w:ascii="IRNazanin" w:hAnsi="IRNazanin" w:eastAsia="IRNazanin" w:cs="IRNazanin"/>
          <w:lang w:bidi="fa-IR"/>
          <w:color w:val="111111"/>
          <w:sz w:val="28"/>
          <w:szCs w:val="28"/>
          <w:rtl/>
        </w:rPr>
        <w:t xml:space="preserve">روضة الكافي ج 8 ص 177 ذیل ح198.</w:t>
      </w:r>
    </w:p>
    <w:p>
      <w:pPr>
        <w:pStyle w:val="BookText"/>
      </w:pPr>
      <w:r>
        <w:rPr>
          <w:rFonts w:ascii="IRNazanin" w:hAnsi="IRNazanin" w:eastAsia="IRNazanin" w:cs="IRNazanin"/>
          <w:lang w:bidi="fa-IR"/>
          <w:color w:val="111111"/>
          <w:sz w:val="28"/>
          <w:szCs w:val="28"/>
          <w:rtl/>
        </w:rPr>
        <w:t xml:space="preserve">«هنيئا مريئا یا خديجة قد جرت * لك الطير فيما كان منك بأسعد * تزوجته خير البرية كلها * ومن ذا الذي في الناس مثل محمد * وبشر به البران عیسی بن مریم * وموسی بن عمران فيا قرب موعد * اقرت به الكتاب قدماً بانه* رسول الله من البطحاء هادو مهتد» ( عبدالله بن غنم)</w:t>
      </w:r>
    </w:p>
    <w:p>
      <w:pPr>
        <w:pStyle w:val="BookText"/>
      </w:pPr>
      <w:r>
        <w:rPr>
          <w:rFonts w:ascii="IRNazanin" w:hAnsi="IRNazanin" w:eastAsia="IRNazanin" w:cs="IRNazanin"/>
          <w:lang w:bidi="fa-IR"/>
          <w:color w:val="111111"/>
          <w:sz w:val="28"/>
          <w:szCs w:val="28"/>
          <w:rtl/>
        </w:rPr>
        <w:t xml:space="preserve">الكافي ج 5 ص 375 ك18 ب 44 ذیل ح 9.</w:t>
      </w:r>
    </w:p>
    <w:p>
      <w:pPr>
        <w:pStyle w:val="BookText"/>
      </w:pPr>
      <w:r>
        <w:rPr>
          <w:rFonts w:ascii="IRNazanin" w:hAnsi="IRNazanin" w:eastAsia="IRNazanin" w:cs="IRNazanin"/>
          <w:lang w:bidi="fa-IR"/>
          <w:color w:val="111111"/>
          <w:sz w:val="28"/>
          <w:szCs w:val="28"/>
          <w:rtl/>
        </w:rPr>
        <w:t xml:space="preserve">«یا رب اما یغزون بطالب* في مقنب من هذه المقانب * في مقنب المغالب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14668_171138"/>
    <w:bookmarkEnd w:id="83"/>
    <w:p>
      <w:pPr>
        <w:pStyle w:val="BookText"/>
      </w:pPr>
      <w:r>
        <w:rPr>
          <w:rFonts w:ascii="Amiri" w:hAnsi="Amiri" w:eastAsia="Amiri" w:cs="Amiri"/>
          <w:lang w:bidi="ar-SA"/>
          <w:color w:val="111111"/>
          <w:sz w:val="28"/>
          <w:szCs w:val="28"/>
          <w:rtl/>
        </w:rPr>
        <w:t xml:space="preserve">المحارب * بجعله المسلوب غير السالب * وجعله المغلوب غير الغالب»(طالب)</w:t>
      </w:r>
    </w:p>
    <w:p>
      <w:pPr>
        <w:pStyle w:val="BookText"/>
      </w:pPr>
      <w:r>
        <w:rPr>
          <w:rFonts w:ascii="IRNazanin" w:hAnsi="IRNazanin" w:eastAsia="IRNazanin" w:cs="IRNazanin"/>
          <w:lang w:bidi="fa-IR"/>
          <w:color w:val="111111"/>
          <w:sz w:val="28"/>
          <w:szCs w:val="28"/>
          <w:rtl/>
        </w:rPr>
        <w:t xml:space="preserve">روضة الكافي ج8 ص 375 ذیل ح563.</w:t>
      </w:r>
    </w:p>
    <w:p>
      <w:pPr>
        <w:pStyle w:val="BookText"/>
      </w:pPr>
      <w:r>
        <w:rPr>
          <w:rFonts w:ascii="IRNazanin" w:hAnsi="IRNazanin" w:eastAsia="IRNazanin" w:cs="IRNazanin"/>
          <w:lang w:bidi="fa-IR"/>
          <w:color w:val="111111"/>
          <w:sz w:val="28"/>
          <w:szCs w:val="28"/>
          <w:rtl/>
        </w:rPr>
        <w:t xml:space="preserve">«يكره رواية الشعر للصائم وللمحرم وفي الحرم وفي يوم الجمعة وان يروی بالليل قال : قلت : وان كان شعر حق؟ وان كان شعر حق» (6)</w:t>
      </w:r>
    </w:p>
    <w:p>
      <w:pPr>
        <w:pStyle w:val="BookText"/>
      </w:pPr>
      <w:r>
        <w:rPr>
          <w:rFonts w:ascii="Amiri" w:hAnsi="Amiri" w:eastAsia="Amiri" w:cs="Amiri"/>
          <w:lang w:bidi="ar-SA"/>
          <w:color w:val="111111"/>
          <w:sz w:val="28"/>
          <w:szCs w:val="28"/>
          <w:rtl/>
        </w:rPr>
        <w:t xml:space="preserve">التهذيب ج 4 ص 195 ب48 ح6.</w:t>
      </w:r>
    </w:p>
    <w:p>
      <w:pPr>
        <w:pStyle w:val="Heading3"/>
      </w:pPr>
      <w:bookmarkStart w:id="401" w:name="_Toc292"/>
      <w:r>
        <w:t>«الشعور»</w:t>
      </w:r>
      <w:bookmarkEnd w:id="401"/>
    </w:p>
    <w:p>
      <w:pPr>
        <w:pStyle w:val="BookText"/>
      </w:pPr>
      <w:r>
        <w:rPr>
          <w:rFonts w:ascii="IRNazanin" w:hAnsi="IRNazanin" w:eastAsia="IRNazanin" w:cs="IRNazanin"/>
          <w:lang w:bidi="fa-IR"/>
          <w:color w:val="111111"/>
          <w:sz w:val="28"/>
          <w:szCs w:val="28"/>
          <w:rtl/>
        </w:rPr>
        <w:t xml:space="preserve">(لا بأس بالنظر الى شعور -) انظر النظر</w:t>
      </w:r>
    </w:p>
    <w:p>
      <w:pPr>
        <w:pStyle w:val="Heading3"/>
      </w:pPr>
      <w:bookmarkStart w:id="402" w:name="_Toc293"/>
      <w:r>
        <w:t>«شعیب علیه السلام»</w:t>
      </w:r>
      <w:bookmarkEnd w:id="402"/>
    </w:p>
    <w:p>
      <w:pPr>
        <w:pStyle w:val="BookText"/>
      </w:pPr>
      <w:r>
        <w:rPr>
          <w:rFonts w:ascii="Amiri" w:hAnsi="Amiri" w:eastAsia="Amiri" w:cs="Amiri"/>
          <w:lang w:bidi="ar-SA"/>
          <w:color w:val="111111"/>
          <w:sz w:val="28"/>
          <w:szCs w:val="28"/>
          <w:rtl/>
        </w:rPr>
        <w:t xml:space="preserve">(اني اريد ان انكحك -) انظر النكاح</w:t>
      </w:r>
    </w:p>
    <w:p>
      <w:pPr>
        <w:pStyle w:val="BookText"/>
      </w:pPr>
      <w:r>
        <w:rPr>
          <w:rFonts w:ascii="IRNazanin" w:hAnsi="IRNazanin" w:eastAsia="IRNazanin" w:cs="IRNazanin"/>
          <w:lang w:bidi="fa-IR"/>
          <w:color w:val="111111"/>
          <w:sz w:val="28"/>
          <w:szCs w:val="28"/>
          <w:rtl/>
        </w:rPr>
        <w:t xml:space="preserve">( اوحى الله إلى شعیب النبي صلی الله علیه و اله و سلم انی معذب من قومك مائة الف -)</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IRNazanin" w:hAnsi="IRNazanin" w:eastAsia="IRNazanin" w:cs="IRNazanin"/>
          <w:lang w:bidi="fa-IR"/>
          <w:color w:val="111111"/>
          <w:sz w:val="28"/>
          <w:szCs w:val="28"/>
          <w:rtl/>
        </w:rPr>
        <w:t xml:space="preserve">(كانت عصا موسى عليه السلام لآدم علیه السلام فصارت الى شعیب -) انظر الحجة</w:t>
      </w:r>
    </w:p>
    <w:p>
      <w:pPr>
        <w:pStyle w:val="BookText"/>
      </w:pPr>
      <w:r>
        <w:rPr>
          <w:rFonts w:ascii="IRNazanin" w:hAnsi="IRNazanin" w:eastAsia="IRNazanin" w:cs="IRNazanin"/>
          <w:lang w:bidi="fa-IR"/>
          <w:color w:val="111111"/>
          <w:sz w:val="28"/>
          <w:szCs w:val="28"/>
          <w:rtl/>
        </w:rPr>
        <w:t xml:space="preserve">(لما حمل - إلى أن قال - هذه والله دعوة شعيب النبي علیه السلام -) انظر الحجة</w:t>
      </w:r>
    </w:p>
    <w:p>
      <w:pPr>
        <w:pStyle w:val="BookText"/>
      </w:pPr>
      <w:r>
        <w:rPr>
          <w:rFonts w:ascii="IRNazanin" w:hAnsi="IRNazanin" w:eastAsia="IRNazanin" w:cs="IRNazanin"/>
          <w:lang w:bidi="fa-IR"/>
          <w:color w:val="111111"/>
          <w:sz w:val="28"/>
          <w:szCs w:val="28"/>
          <w:rtl/>
        </w:rPr>
        <w:t xml:space="preserve">(یا ابة استاجره - إلى أن قال - قال لها شعیب -) انظر النظر</w:t>
      </w:r>
    </w:p>
    <w:p>
      <w:pPr>
        <w:pStyle w:val="Heading3"/>
      </w:pPr>
      <w:bookmarkStart w:id="403" w:name="_Toc294"/>
      <w:r>
        <w:t>«شعيب»(11)</w:t>
      </w:r>
      <w:bookmarkEnd w:id="403"/>
    </w:p>
    <w:p>
      <w:pPr>
        <w:pStyle w:val="BookText"/>
      </w:pPr>
      <w:r>
        <w:rPr>
          <w:rFonts w:ascii="Amiri" w:hAnsi="Amiri" w:eastAsia="Amiri" w:cs="Amiri"/>
          <w:lang w:bidi="ar-SA"/>
          <w:color w:val="111111"/>
          <w:sz w:val="28"/>
          <w:szCs w:val="28"/>
          <w:rtl/>
        </w:rPr>
        <w:t xml:space="preserve">(ان على اخي زكاة -) انظر الزكاة</w:t>
      </w:r>
    </w:p>
    <w:p>
      <w:pPr>
        <w:pStyle w:val="BookText"/>
      </w:pPr>
      <w:r>
        <w:rPr>
          <w:rFonts w:ascii="Amiri" w:hAnsi="Amiri" w:eastAsia="Amiri" w:cs="Amiri"/>
          <w:lang w:bidi="ar-SA"/>
          <w:color w:val="111111"/>
          <w:sz w:val="28"/>
          <w:szCs w:val="28"/>
          <w:rtl/>
        </w:rPr>
        <w:t xml:space="preserve">( ان الناس يروون -) انظر الصوم</w:t>
      </w:r>
    </w:p>
    <w:p>
      <w:pPr>
        <w:pStyle w:val="BookText"/>
      </w:pPr>
      <w:r>
        <w:rPr>
          <w:rFonts w:ascii="Amiri" w:hAnsi="Amiri" w:eastAsia="Amiri" w:cs="Amiri"/>
          <w:lang w:bidi="ar-SA"/>
          <w:color w:val="111111"/>
          <w:sz w:val="28"/>
          <w:szCs w:val="28"/>
          <w:rtl/>
        </w:rPr>
        <w:t xml:space="preserve">( انه دخل عليه واحد -) انظر الفقراء</w:t>
      </w:r>
    </w:p>
    <w:p>
      <w:pPr>
        <w:pStyle w:val="BookText"/>
      </w:pPr>
      <w:r>
        <w:rPr>
          <w:rFonts w:ascii="IRNazanin" w:hAnsi="IRNazanin" w:eastAsia="IRNazanin" w:cs="IRNazanin"/>
          <w:lang w:bidi="fa-IR"/>
          <w:color w:val="111111"/>
          <w:sz w:val="28"/>
          <w:szCs w:val="28"/>
          <w:rtl/>
        </w:rPr>
        <w:t xml:space="preserve">(تکارینا لابي عبدالله -) انظر الاجارة</w:t>
      </w:r>
    </w:p>
    <w:p>
      <w:pPr>
        <w:pStyle w:val="BookText"/>
      </w:pPr>
      <w:r>
        <w:rPr>
          <w:rFonts w:ascii="Amiri" w:hAnsi="Amiri" w:eastAsia="Amiri" w:cs="Amiri"/>
          <w:lang w:bidi="ar-SA"/>
          <w:color w:val="111111"/>
          <w:sz w:val="28"/>
          <w:szCs w:val="28"/>
          <w:rtl/>
        </w:rPr>
        <w:t xml:space="preserve">( الدنيا سجن المؤمن -) انظر الدنيا</w:t>
      </w:r>
    </w:p>
    <w:p>
      <w:pPr>
        <w:pStyle w:val="BookText"/>
      </w:pPr>
      <w:r>
        <w:rPr>
          <w:rFonts w:ascii="Amiri" w:hAnsi="Amiri" w:eastAsia="Amiri" w:cs="Amiri"/>
          <w:lang w:bidi="ar-SA"/>
          <w:color w:val="111111"/>
          <w:sz w:val="28"/>
          <w:szCs w:val="28"/>
          <w:rtl/>
        </w:rPr>
        <w:t xml:space="preserve">( عن رجل تزوج امرأة -) انظر الحدود</w:t>
      </w:r>
    </w:p>
    <w:p>
      <w:pPr>
        <w:pStyle w:val="BookText"/>
      </w:pPr>
      <w:r>
        <w:rPr>
          <w:rFonts w:ascii="IRNazanin" w:hAnsi="IRNazanin" w:eastAsia="IRNazanin" w:cs="IRNazanin"/>
          <w:lang w:bidi="fa-IR"/>
          <w:color w:val="111111"/>
          <w:sz w:val="28"/>
          <w:szCs w:val="28"/>
          <w:rtl/>
        </w:rPr>
        <w:t xml:space="preserve">(عن الرجل المتمع -) انظر المتمتع</w:t>
      </w:r>
    </w:p>
    <w:p>
      <w:pPr>
        <w:pStyle w:val="BookText"/>
      </w:pPr>
      <w:r>
        <w:rPr>
          <w:rFonts w:ascii="Amiri" w:hAnsi="Amiri" w:eastAsia="Amiri" w:cs="Amiri"/>
          <w:lang w:bidi="ar-SA"/>
          <w:color w:val="111111"/>
          <w:sz w:val="28"/>
          <w:szCs w:val="28"/>
          <w:rtl/>
        </w:rPr>
        <w:t xml:space="preserve">(في رجل دخل قرية -) انظر اللحوم</w:t>
      </w:r>
    </w:p>
    <w:p>
      <w:pPr>
        <w:pStyle w:val="BookText"/>
      </w:pPr>
      <w:r>
        <w:rPr>
          <w:rFonts w:ascii="Amiri" w:hAnsi="Amiri" w:eastAsia="Amiri" w:cs="Amiri"/>
          <w:lang w:bidi="ar-SA"/>
          <w:color w:val="111111"/>
          <w:sz w:val="28"/>
          <w:szCs w:val="28"/>
          <w:rtl/>
        </w:rPr>
        <w:t xml:space="preserve">(في الرجل المتمتع -) انظر المتمتع</w:t>
      </w:r>
    </w:p>
    <w:p>
      <w:pPr>
        <w:pStyle w:val="BookText"/>
      </w:pPr>
      <w:r>
        <w:rPr>
          <w:rFonts w:ascii="Amiri" w:hAnsi="Amiri" w:eastAsia="Amiri" w:cs="Amiri"/>
          <w:lang w:bidi="ar-SA"/>
          <w:color w:val="111111"/>
          <w:sz w:val="28"/>
          <w:szCs w:val="28"/>
          <w:rtl/>
        </w:rPr>
        <w:t xml:space="preserve">(كل شيء جر عليك -) انظر الزكاة</w:t>
      </w:r>
    </w:p>
    <w:p>
      <w:pPr>
        <w:pStyle w:val="BookText"/>
      </w:pPr>
      <w:r>
        <w:rPr>
          <w:rFonts w:ascii="Amiri" w:hAnsi="Amiri" w:eastAsia="Amiri" w:cs="Amiri"/>
          <w:lang w:bidi="ar-SA"/>
          <w:color w:val="111111"/>
          <w:sz w:val="28"/>
          <w:szCs w:val="28"/>
          <w:rtl/>
        </w:rPr>
        <w:t xml:space="preserve">( من جاع فليتوضأ -) انظر الجوع</w:t>
      </w:r>
    </w:p>
    <w:p>
      <w:pPr>
        <w:pStyle w:val="Heading3"/>
      </w:pPr>
      <w:bookmarkStart w:id="404" w:name="_Toc295"/>
      <w:r>
        <w:t>«شعیب بن عبدالله»(1)</w:t>
      </w:r>
      <w:bookmarkEnd w:id="404"/>
    </w:p>
    <w:p>
      <w:pPr>
        <w:pStyle w:val="BookText"/>
      </w:pPr>
      <w:r>
        <w:rPr>
          <w:rFonts w:ascii="Amiri" w:hAnsi="Amiri" w:eastAsia="Amiri" w:cs="Amiri"/>
          <w:lang w:bidi="ar-SA"/>
          <w:color w:val="111111"/>
          <w:sz w:val="28"/>
          <w:szCs w:val="28"/>
          <w:rtl/>
        </w:rPr>
        <w:t xml:space="preserve">( جاء رجل الى امير -)</w:t>
      </w:r>
    </w:p>
    <w:p>
      <w:pPr>
        <w:pStyle w:val="BookText"/>
      </w:pPr>
      <w:r>
        <w:rPr>
          <w:rFonts w:ascii="Amiri" w:hAnsi="Amiri" w:eastAsia="Amiri" w:cs="Amiri"/>
          <w:lang w:bidi="ar-SA"/>
          <w:color w:val="111111"/>
          <w:sz w:val="28"/>
          <w:szCs w:val="28"/>
          <w:rtl/>
        </w:rPr>
        <w:t xml:space="preserve">انظر محاسبة العمل</w:t>
      </w:r>
    </w:p>
    <w:p>
      <w:pPr>
        <w:pStyle w:val="Heading3"/>
      </w:pPr>
      <w:bookmarkStart w:id="405" w:name="_Toc296"/>
      <w:r>
        <w:t>«شعیب بن يعقوب»(2)</w:t>
      </w:r>
      <w:bookmarkEnd w:id="405"/>
    </w:p>
    <w:p>
      <w:pPr>
        <w:pStyle w:val="BookText"/>
      </w:pPr>
      <w:r>
        <w:rPr>
          <w:rFonts w:ascii="Amiri" w:hAnsi="Amiri" w:eastAsia="Amiri" w:cs="Amiri"/>
          <w:lang w:bidi="ar-SA"/>
          <w:color w:val="111111"/>
          <w:sz w:val="28"/>
          <w:szCs w:val="28"/>
          <w:rtl/>
        </w:rPr>
        <w:t xml:space="preserve">( عن الرجل يموت ماله من ماله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(لا اجيز في الطلاق -) انظر الطلاق</w:t>
      </w:r>
    </w:p>
    <w:p>
      <w:pPr>
        <w:pStyle w:val="Heading3"/>
      </w:pPr>
      <w:bookmarkStart w:id="406" w:name="_Toc297"/>
      <w:r>
        <w:t>«شعیب بن يعقوب العقرقوفی»(1)</w:t>
      </w:r>
      <w:bookmarkEnd w:id="406"/>
    </w:p>
    <w:p>
      <w:pPr>
        <w:pStyle w:val="BookText"/>
      </w:pPr>
      <w:r>
        <w:rPr>
          <w:rFonts w:ascii="IRNazanin" w:hAnsi="IRNazanin" w:eastAsia="IRNazanin" w:cs="IRNazanin"/>
          <w:lang w:bidi="fa-IR"/>
          <w:color w:val="111111"/>
          <w:sz w:val="28"/>
          <w:szCs w:val="28"/>
          <w:rtl/>
        </w:rPr>
        <w:t xml:space="preserve">(عن طلاق العبد -) انظر الطلاق</w:t>
      </w:r>
    </w:p>
    <w:p>
      <w:pPr>
        <w:pStyle w:val="Heading3"/>
      </w:pPr>
      <w:bookmarkStart w:id="407" w:name="_Toc298"/>
      <w:r>
        <w:t>«شعيب الحداد»(2)</w:t>
      </w:r>
      <w:bookmarkEnd w:id="407"/>
    </w:p>
    <w:p>
      <w:pPr>
        <w:pStyle w:val="BookText"/>
      </w:pPr>
      <w:r>
        <w:rPr>
          <w:rFonts w:ascii="Amiri" w:hAnsi="Amiri" w:eastAsia="Amiri" w:cs="Amiri"/>
          <w:lang w:bidi="ar-SA"/>
          <w:color w:val="111111"/>
          <w:sz w:val="28"/>
          <w:szCs w:val="28"/>
          <w:rtl/>
        </w:rPr>
        <w:t xml:space="preserve">( رجل من مواليك -) انظر الطلاق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14668_171140"/>
    <w:bookmarkEnd w:id="84"/>
    <w:p>
      <w:pPr>
        <w:pStyle w:val="BookText"/>
      </w:pPr>
      <w:r>
        <w:rPr>
          <w:rFonts w:ascii="Amiri" w:hAnsi="Amiri" w:eastAsia="Amiri" w:cs="Amiri"/>
          <w:lang w:bidi="ar-SA"/>
          <w:color w:val="111111"/>
          <w:sz w:val="28"/>
          <w:szCs w:val="28"/>
          <w:rtl/>
        </w:rPr>
        <w:t xml:space="preserve">(في الرجل يطلق امرأته -) انظر الطلاق</w:t>
      </w:r>
    </w:p>
    <w:p>
      <w:pPr>
        <w:pStyle w:val="Heading3"/>
      </w:pPr>
      <w:bookmarkStart w:id="408" w:name="_Toc299"/>
      <w:r>
        <w:t>«شعيب العقرقوفي»(15)</w:t>
      </w:r>
      <w:bookmarkEnd w:id="408"/>
    </w:p>
    <w:p>
      <w:pPr>
        <w:pStyle w:val="BookText"/>
      </w:pPr>
      <w:r>
        <w:rPr>
          <w:rFonts w:ascii="Amiri" w:hAnsi="Amiri" w:eastAsia="Amiri" w:cs="Amiri"/>
          <w:lang w:bidi="ar-SA"/>
          <w:color w:val="111111"/>
          <w:sz w:val="28"/>
          <w:szCs w:val="28"/>
          <w:rtl/>
        </w:rPr>
        <w:t xml:space="preserve">( اتقوا الله وكونوا -)</w:t>
      </w:r>
    </w:p>
    <w:p>
      <w:pPr>
        <w:pStyle w:val="BookText"/>
      </w:pPr>
      <w:r>
        <w:rPr>
          <w:rFonts w:ascii="IRNazanin" w:hAnsi="IRNazanin" w:eastAsia="IRNazanin" w:cs="IRNazanin"/>
          <w:lang w:bidi="fa-IR"/>
          <w:color w:val="111111"/>
          <w:sz w:val="28"/>
          <w:szCs w:val="28"/>
          <w:rtl/>
        </w:rPr>
        <w:t xml:space="preserve">انظر التراحم والتعاطف</w:t>
      </w:r>
    </w:p>
    <w:p>
      <w:pPr>
        <w:pStyle w:val="BookText"/>
      </w:pPr>
      <w:r>
        <w:rPr>
          <w:rFonts w:ascii="Amiri" w:hAnsi="Amiri" w:eastAsia="Amiri" w:cs="Amiri"/>
          <w:lang w:bidi="ar-SA"/>
          <w:color w:val="111111"/>
          <w:sz w:val="28"/>
          <w:szCs w:val="28"/>
          <w:rtl/>
        </w:rPr>
        <w:t xml:space="preserve">( اذا بذرت فقل -) انظر الزراعة</w:t>
      </w:r>
    </w:p>
    <w:p>
      <w:pPr>
        <w:pStyle w:val="BookText"/>
      </w:pPr>
      <w:r>
        <w:rPr>
          <w:rFonts w:ascii="Amiri" w:hAnsi="Amiri" w:eastAsia="Amiri" w:cs="Amiri"/>
          <w:lang w:bidi="ar-SA"/>
          <w:color w:val="111111"/>
          <w:sz w:val="28"/>
          <w:szCs w:val="28"/>
          <w:rtl/>
        </w:rPr>
        <w:t xml:space="preserve">(ان للرحم اربعة سبل-) انظر الرحم</w:t>
      </w:r>
    </w:p>
    <w:p>
      <w:pPr>
        <w:pStyle w:val="BookText"/>
      </w:pPr>
      <w:r>
        <w:rPr>
          <w:rFonts w:ascii="Amiri" w:hAnsi="Amiri" w:eastAsia="Amiri" w:cs="Amiri"/>
          <w:lang w:bidi="ar-SA"/>
          <w:color w:val="111111"/>
          <w:sz w:val="28"/>
          <w:szCs w:val="28"/>
          <w:rtl/>
        </w:rPr>
        <w:t xml:space="preserve">( خرجت أنا وحديد -) انظر التمتع</w:t>
      </w:r>
    </w:p>
    <w:p>
      <w:pPr>
        <w:pStyle w:val="BookText"/>
      </w:pPr>
      <w:r>
        <w:rPr>
          <w:rFonts w:ascii="Amiri" w:hAnsi="Amiri" w:eastAsia="Amiri" w:cs="Amiri"/>
          <w:lang w:bidi="ar-SA"/>
          <w:color w:val="111111"/>
          <w:sz w:val="28"/>
          <w:szCs w:val="28"/>
          <w:rtl/>
        </w:rPr>
        <w:t xml:space="preserve">( دخلت على ابي الحسن -)</w:t>
      </w:r>
    </w:p>
    <w:p>
      <w:pPr>
        <w:pStyle w:val="BookText"/>
      </w:pPr>
      <w:r>
        <w:rPr>
          <w:rFonts w:ascii="Amiri" w:hAnsi="Amiri" w:eastAsia="Amiri" w:cs="Amiri"/>
          <w:lang w:bidi="ar-SA"/>
          <w:color w:val="111111"/>
          <w:sz w:val="28"/>
          <w:szCs w:val="28"/>
          <w:rtl/>
        </w:rPr>
        <w:t xml:space="preserve">انظر الحجامة</w:t>
      </w:r>
    </w:p>
    <w:p>
      <w:pPr>
        <w:pStyle w:val="BookText"/>
      </w:pPr>
      <w:r>
        <w:rPr>
          <w:rFonts w:ascii="Amiri" w:hAnsi="Amiri" w:eastAsia="Amiri" w:cs="Amiri"/>
          <w:lang w:bidi="ar-SA"/>
          <w:color w:val="111111"/>
          <w:sz w:val="28"/>
          <w:szCs w:val="28"/>
          <w:rtl/>
        </w:rPr>
        <w:t xml:space="preserve">(سقت في العمرة -) انظر البدن</w:t>
      </w:r>
    </w:p>
    <w:p>
      <w:pPr>
        <w:pStyle w:val="BookText"/>
      </w:pPr>
      <w:r>
        <w:rPr>
          <w:rFonts w:ascii="Amiri" w:hAnsi="Amiri" w:eastAsia="Amiri" w:cs="Amiri"/>
          <w:lang w:bidi="ar-SA"/>
          <w:color w:val="111111"/>
          <w:sz w:val="28"/>
          <w:szCs w:val="28"/>
          <w:rtl/>
        </w:rPr>
        <w:t xml:space="preserve">(عن رجل تزوج امرأة لها زوج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الرجل تكون له الجارية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الرجل يكون له الجارية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الرجل يموت ماله من متاع -)</w:t>
      </w:r>
    </w:p>
    <w:p>
      <w:pPr>
        <w:pStyle w:val="BookText"/>
      </w:pPr>
      <w:r>
        <w:rPr>
          <w:rFonts w:ascii="Amiri" w:hAnsi="Amiri" w:eastAsia="Amiri" w:cs="Amiri"/>
          <w:lang w:bidi="ar-SA"/>
          <w:color w:val="111111"/>
          <w:sz w:val="28"/>
          <w:szCs w:val="28"/>
          <w:rtl/>
        </w:rPr>
        <w:t xml:space="preserve">انظر متاع البيت</w:t>
      </w:r>
    </w:p>
    <w:p>
      <w:pPr>
        <w:pStyle w:val="BookText"/>
      </w:pPr>
      <w:r>
        <w:rPr>
          <w:rFonts w:ascii="IRNazanin" w:hAnsi="IRNazanin" w:eastAsia="IRNazanin" w:cs="IRNazanin"/>
          <w:lang w:bidi="fa-IR"/>
          <w:color w:val="111111"/>
          <w:sz w:val="28"/>
          <w:szCs w:val="28"/>
          <w:rtl/>
        </w:rPr>
        <w:t xml:space="preserve">(عن طلاق العبد -) انظر الطلاق</w:t>
      </w:r>
    </w:p>
    <w:p>
      <w:pPr>
        <w:pStyle w:val="BookText"/>
      </w:pPr>
      <w:r>
        <w:rPr>
          <w:rFonts w:ascii="Amiri" w:hAnsi="Amiri" w:eastAsia="Amiri" w:cs="Amiri"/>
          <w:lang w:bidi="ar-SA"/>
          <w:color w:val="111111"/>
          <w:sz w:val="28"/>
          <w:szCs w:val="28"/>
          <w:rtl/>
        </w:rPr>
        <w:t xml:space="preserve">(كنت عند أبي عبدالله ومعنا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 من جاع فليتوضأ -) انظر الجوع</w:t>
      </w:r>
    </w:p>
    <w:p>
      <w:pPr>
        <w:pStyle w:val="BookText"/>
      </w:pPr>
      <w:r>
        <w:rPr>
          <w:rFonts w:ascii="Amiri" w:hAnsi="Amiri" w:eastAsia="Amiri" w:cs="Amiri"/>
          <w:lang w:bidi="ar-SA"/>
          <w:color w:val="111111"/>
          <w:sz w:val="28"/>
          <w:szCs w:val="28"/>
          <w:rtl/>
        </w:rPr>
        <w:t xml:space="preserve">(من كان يؤمن بالله واليوم الآخر -)</w:t>
      </w:r>
    </w:p>
    <w:p>
      <w:pPr>
        <w:pStyle w:val="BookText"/>
      </w:pPr>
      <w:r>
        <w:rPr>
          <w:rFonts w:ascii="IRNazanin" w:hAnsi="IRNazanin" w:eastAsia="IRNazanin" w:cs="IRNazanin"/>
          <w:lang w:bidi="fa-IR"/>
          <w:color w:val="111111"/>
          <w:sz w:val="28"/>
          <w:szCs w:val="28"/>
          <w:rtl/>
        </w:rPr>
        <w:t xml:space="preserve">انظر خلف الوعد</w:t>
      </w:r>
    </w:p>
    <w:p>
      <w:pPr>
        <w:pStyle w:val="BookText"/>
      </w:pPr>
      <w:r>
        <w:rPr>
          <w:rFonts w:ascii="Amiri" w:hAnsi="Amiri" w:eastAsia="Amiri" w:cs="Amiri"/>
          <w:lang w:bidi="ar-SA"/>
          <w:color w:val="111111"/>
          <w:sz w:val="28"/>
          <w:szCs w:val="28"/>
          <w:rtl/>
        </w:rPr>
        <w:t xml:space="preserve">( من ملك نفسه -) انظر النفس</w:t>
      </w:r>
    </w:p>
    <w:p>
      <w:pPr>
        <w:pStyle w:val="BookText"/>
      </w:pPr>
      <w:r>
        <w:rPr>
          <w:rFonts w:ascii="Amiri" w:hAnsi="Amiri" w:eastAsia="Amiri" w:cs="Amiri"/>
          <w:lang w:bidi="ar-SA"/>
          <w:color w:val="111111"/>
          <w:sz w:val="28"/>
          <w:szCs w:val="28"/>
          <w:rtl/>
        </w:rPr>
        <w:t xml:space="preserve">(وقد نزل عليكم في الكتاب -)</w:t>
      </w:r>
    </w:p>
    <w:p>
      <w:pPr>
        <w:pStyle w:val="BookText"/>
      </w:pPr>
      <w:r>
        <w:rPr>
          <w:rFonts w:ascii="Amiri" w:hAnsi="Amiri" w:eastAsia="Amiri" w:cs="Amiri"/>
          <w:lang w:bidi="ar-SA"/>
          <w:color w:val="111111"/>
          <w:sz w:val="28"/>
          <w:szCs w:val="28"/>
          <w:rtl/>
        </w:rPr>
        <w:t xml:space="preserve">انظر مجالسة اهل المعاصي</w:t>
      </w:r>
    </w:p>
    <w:p>
      <w:pPr>
        <w:pStyle w:val="Heading3"/>
      </w:pPr>
      <w:bookmarkStart w:id="409" w:name="_Toc300"/>
      <w:r>
        <w:t>«شعيب العقرقوقي»(1)</w:t>
      </w:r>
      <w:bookmarkEnd w:id="409"/>
    </w:p>
    <w:p>
      <w:pPr>
        <w:pStyle w:val="BookText"/>
      </w:pPr>
      <w:r>
        <w:rPr>
          <w:rFonts w:ascii="Amiri" w:hAnsi="Amiri" w:eastAsia="Amiri" w:cs="Amiri"/>
          <w:lang w:bidi="ar-SA"/>
          <w:color w:val="111111"/>
          <w:sz w:val="28"/>
          <w:szCs w:val="28"/>
          <w:rtl/>
        </w:rPr>
        <w:t xml:space="preserve">(شيء يروي عن أبي ذر -) انظر الثلاثة</w:t>
      </w:r>
    </w:p>
    <w:p>
      <w:pPr>
        <w:pStyle w:val="Heading3"/>
      </w:pPr>
      <w:bookmarkStart w:id="410" w:name="_Toc301"/>
      <w:r>
        <w:t>«الشعير»</w:t>
      </w:r>
      <w:bookmarkEnd w:id="410"/>
    </w:p>
    <w:p>
      <w:pPr>
        <w:pStyle w:val="BookText"/>
      </w:pPr>
      <w:r>
        <w:rPr>
          <w:rFonts w:ascii="Amiri" w:hAnsi="Amiri" w:eastAsia="Amiri" w:cs="Amiri"/>
          <w:lang w:bidi="ar-SA"/>
          <w:color w:val="111111"/>
          <w:sz w:val="28"/>
          <w:szCs w:val="28"/>
          <w:rtl/>
        </w:rPr>
        <w:t xml:space="preserve">(اشتر لنا شعيراً واخلط بهذا الطعام -)</w:t>
      </w:r>
    </w:p>
    <w:p>
      <w:pPr>
        <w:pStyle w:val="BookText"/>
      </w:pPr>
      <w:r>
        <w:rPr>
          <w:rFonts w:ascii="Amiri" w:hAnsi="Amiri" w:eastAsia="Amiri" w:cs="Amiri"/>
          <w:lang w:bidi="ar-SA"/>
          <w:color w:val="111111"/>
          <w:sz w:val="28"/>
          <w:szCs w:val="28"/>
          <w:rtl/>
        </w:rPr>
        <w:t xml:space="preserve">تقدم في الاحتكار تحت عنوان ( اصاب الخ)</w:t>
      </w:r>
    </w:p>
    <w:p>
      <w:pPr>
        <w:pStyle w:val="BookText"/>
      </w:pPr>
      <w:r>
        <w:rPr>
          <w:rFonts w:ascii="IRNazanin" w:hAnsi="IRNazanin" w:eastAsia="IRNazanin" w:cs="IRNazanin"/>
          <w:lang w:bidi="fa-IR"/>
          <w:color w:val="111111"/>
          <w:sz w:val="28"/>
          <w:szCs w:val="28"/>
          <w:rtl/>
        </w:rPr>
        <w:t xml:space="preserve">( انی لا اكاد القاك - إلى أن قال - كان قوته الشعير -) انظر المواعظ</w:t>
      </w:r>
    </w:p>
    <w:p>
      <w:pPr>
        <w:pStyle w:val="BookText"/>
      </w:pPr>
      <w:r>
        <w:rPr>
          <w:rFonts w:ascii="IRNazanin" w:hAnsi="IRNazanin" w:eastAsia="IRNazanin" w:cs="IRNazanin"/>
          <w:lang w:bidi="fa-IR"/>
          <w:color w:val="111111"/>
          <w:sz w:val="28"/>
          <w:szCs w:val="28"/>
          <w:rtl/>
        </w:rPr>
        <w:t xml:space="preserve">( ایجوز فقیز - إلى أن قال ان الشعير من الحنطة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 الحنطة والشعير -) انظر الربا</w:t>
      </w:r>
    </w:p>
    <w:p>
      <w:pPr>
        <w:pStyle w:val="BookText"/>
      </w:pPr>
      <w:r>
        <w:rPr>
          <w:rFonts w:ascii="IRNazanin" w:hAnsi="IRNazanin" w:eastAsia="IRNazanin" w:cs="IRNazanin"/>
          <w:lang w:bidi="fa-IR"/>
          <w:color w:val="111111"/>
          <w:sz w:val="28"/>
          <w:szCs w:val="28"/>
          <w:rtl/>
        </w:rPr>
        <w:t xml:space="preserve">(رجل له على رجل تمر او حنطة او شعیر) انظر الدين</w:t>
      </w:r>
    </w:p>
    <w:p>
      <w:pPr>
        <w:pStyle w:val="BookText"/>
      </w:pPr>
      <w:r>
        <w:rPr>
          <w:rFonts w:ascii="Amiri" w:hAnsi="Amiri" w:eastAsia="Amiri" w:cs="Amiri"/>
          <w:lang w:bidi="ar-SA"/>
          <w:color w:val="111111"/>
          <w:sz w:val="28"/>
          <w:szCs w:val="28"/>
          <w:rtl/>
        </w:rPr>
        <w:t xml:space="preserve">الصدقة لمن لا يجد الحنطة والشعير)</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 على الرجل - إلى أن قال - والحنطة والشعير سواء -) انظر الفطرة</w:t>
      </w:r>
    </w:p>
    <w:p>
      <w:pPr>
        <w:pStyle w:val="BookText"/>
      </w:pPr>
      <w:r>
        <w:rPr>
          <w:rFonts w:ascii="Amiri" w:hAnsi="Amiri" w:eastAsia="Amiri" w:cs="Amiri"/>
          <w:lang w:bidi="ar-SA"/>
          <w:color w:val="111111"/>
          <w:sz w:val="28"/>
          <w:szCs w:val="28"/>
          <w:rtl/>
        </w:rPr>
        <w:t xml:space="preserve">(عن الحنطة والشعير -)</w:t>
      </w:r>
    </w:p>
    <w:p>
      <w:pPr>
        <w:pStyle w:val="BookText"/>
      </w:pPr>
      <w:r>
        <w:rPr>
          <w:rFonts w:ascii="IRNazanin" w:hAnsi="IRNazanin" w:eastAsia="IRNazanin" w:cs="IRNazanin"/>
          <w:lang w:bidi="fa-IR"/>
          <w:color w:val="111111"/>
          <w:sz w:val="28"/>
          <w:szCs w:val="28"/>
          <w:rtl/>
        </w:rPr>
        <w:t xml:space="preserve">انظر الربا والزرع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5" w:name="pg14668_171142"/>
    <w:bookmarkEnd w:id="85"/>
    <w:p>
      <w:pPr>
        <w:pStyle w:val="BookText"/>
      </w:pPr>
      <w:r>
        <w:rPr>
          <w:rFonts w:ascii="Amiri" w:hAnsi="Amiri" w:eastAsia="Amiri" w:cs="Amiri"/>
          <w:lang w:bidi="ar-SA"/>
          <w:color w:val="111111"/>
          <w:sz w:val="28"/>
          <w:szCs w:val="28"/>
          <w:rtl/>
        </w:rPr>
        <w:t xml:space="preserve">(عن رجل له على آخر تمر او شعير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له على آخر تمر أو شعير -)</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الرجل يبيع - إلى أن قال - لان اصل الشعير من الحنطة -) انظر الربا</w:t>
      </w:r>
    </w:p>
    <w:p>
      <w:pPr>
        <w:pStyle w:val="BookText"/>
      </w:pPr>
      <w:r>
        <w:rPr>
          <w:rFonts w:ascii="Amiri" w:hAnsi="Amiri" w:eastAsia="Amiri" w:cs="Amiri"/>
          <w:lang w:bidi="ar-SA"/>
          <w:color w:val="111111"/>
          <w:sz w:val="28"/>
          <w:szCs w:val="28"/>
          <w:rtl/>
        </w:rPr>
        <w:t xml:space="preserve">( فضل خبز الشعير -) انظر الخبز</w:t>
      </w:r>
    </w:p>
    <w:p>
      <w:pPr>
        <w:pStyle w:val="BookText"/>
      </w:pPr>
      <w:r>
        <w:rPr>
          <w:rFonts w:ascii="Amiri" w:hAnsi="Amiri" w:eastAsia="Amiri" w:cs="Amiri"/>
          <w:lang w:bidi="ar-SA"/>
          <w:color w:val="111111"/>
          <w:sz w:val="28"/>
          <w:szCs w:val="28"/>
          <w:rtl/>
        </w:rPr>
        <w:t xml:space="preserve">(قوته الشعير وحلوائه -) يأتي في القناعة تحت عنوان ( اياك ان الخ)</w:t>
      </w:r>
    </w:p>
    <w:p>
      <w:pPr>
        <w:pStyle w:val="BookText"/>
      </w:pPr>
      <w:r>
        <w:rPr>
          <w:rFonts w:ascii="Amiri" w:hAnsi="Amiri" w:eastAsia="Amiri" w:cs="Amiri"/>
          <w:lang w:bidi="ar-SA"/>
          <w:color w:val="111111"/>
          <w:sz w:val="28"/>
          <w:szCs w:val="28"/>
          <w:rtl/>
        </w:rPr>
        <w:t xml:space="preserve">(لا تبع الحنطة بالشعير -) انظر الربا</w:t>
      </w:r>
    </w:p>
    <w:p>
      <w:pPr>
        <w:pStyle w:val="BookText"/>
      </w:pPr>
      <w:r>
        <w:rPr>
          <w:rFonts w:ascii="Amiri" w:hAnsi="Amiri" w:eastAsia="Amiri" w:cs="Amiri"/>
          <w:lang w:bidi="ar-SA"/>
          <w:color w:val="111111"/>
          <w:sz w:val="28"/>
          <w:szCs w:val="28"/>
          <w:rtl/>
        </w:rPr>
        <w:t xml:space="preserve">(لا يباع مختومان من شعير - ) انظر الربا</w:t>
      </w:r>
    </w:p>
    <w:p>
      <w:pPr>
        <w:pStyle w:val="BookText"/>
      </w:pPr>
      <w:r>
        <w:rPr>
          <w:rFonts w:ascii="Amiri" w:hAnsi="Amiri" w:eastAsia="Amiri" w:cs="Amiri"/>
          <w:lang w:bidi="ar-SA"/>
          <w:color w:val="111111"/>
          <w:sz w:val="28"/>
          <w:szCs w:val="28"/>
          <w:rtl/>
        </w:rPr>
        <w:t xml:space="preserve">(لا يصلح الشعير بالحنطة -) انظر الربا</w:t>
      </w:r>
    </w:p>
    <w:p>
      <w:pPr>
        <w:pStyle w:val="BookText"/>
      </w:pPr>
      <w:r>
        <w:rPr>
          <w:rFonts w:ascii="Amiri" w:hAnsi="Amiri" w:eastAsia="Amiri" w:cs="Amiri"/>
          <w:lang w:bidi="ar-SA"/>
          <w:color w:val="111111"/>
          <w:sz w:val="28"/>
          <w:szCs w:val="28"/>
          <w:rtl/>
        </w:rPr>
        <w:t xml:space="preserve">(ليس على الحنطة والشعير شيء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 من لم يجد الحنطة والشعير -)</w:t>
      </w:r>
    </w:p>
    <w:p>
      <w:pPr>
        <w:pStyle w:val="BookText"/>
      </w:pPr>
      <w:r>
        <w:rPr>
          <w:rFonts w:ascii="Amiri" w:hAnsi="Amiri" w:eastAsia="Amiri" w:cs="Amiri"/>
          <w:lang w:bidi="ar-SA"/>
          <w:color w:val="111111"/>
          <w:sz w:val="28"/>
          <w:szCs w:val="28"/>
          <w:rtl/>
        </w:rPr>
        <w:t xml:space="preserve">انظر الفطرة</w:t>
      </w:r>
    </w:p>
    <w:p>
      <w:pPr>
        <w:pStyle w:val="BookText"/>
      </w:pPr>
      <w:r>
        <w:rPr>
          <w:rFonts w:ascii="Amiri" w:hAnsi="Amiri" w:eastAsia="Amiri" w:cs="Amiri"/>
          <w:lang w:bidi="ar-SA"/>
          <w:color w:val="111111"/>
          <w:sz w:val="28"/>
          <w:szCs w:val="28"/>
          <w:rtl/>
        </w:rPr>
        <w:t xml:space="preserve">(وقد تزيد - إلى أن قال - اجعل قوت عيالي نصفاً شعيراً ونصفا حنطة -) انظر الاحتكار</w:t>
      </w:r>
    </w:p>
    <w:p>
      <w:pPr>
        <w:pStyle w:val="Heading3"/>
      </w:pPr>
      <w:bookmarkStart w:id="411" w:name="_Toc302"/>
      <w:r>
        <w:t>«الشعیری»</w:t>
      </w:r>
      <w:bookmarkEnd w:id="411"/>
    </w:p>
    <w:p>
      <w:pPr>
        <w:pStyle w:val="BookText"/>
      </w:pPr>
      <w:r>
        <w:rPr>
          <w:rFonts w:ascii="IRNazanin" w:hAnsi="IRNazanin" w:eastAsia="IRNazanin" w:cs="IRNazanin"/>
          <w:lang w:bidi="fa-IR"/>
          <w:color w:val="111111"/>
          <w:sz w:val="28"/>
          <w:szCs w:val="28"/>
          <w:rtl/>
        </w:rPr>
        <w:t xml:space="preserve">( اذا نادي المنادی -) انظر البيع</w:t>
      </w:r>
    </w:p>
    <w:p>
      <w:pPr>
        <w:pStyle w:val="BookText"/>
      </w:pPr>
      <w:r>
        <w:rPr>
          <w:rFonts w:ascii="Amiri" w:hAnsi="Amiri" w:eastAsia="Amiri" w:cs="Amiri"/>
          <w:lang w:bidi="ar-SA"/>
          <w:color w:val="111111"/>
          <w:sz w:val="28"/>
          <w:szCs w:val="28"/>
          <w:rtl/>
        </w:rPr>
        <w:t xml:space="preserve">( اطفئوا نائرة الضغائن -) انظر الثريد</w:t>
      </w:r>
    </w:p>
    <w:p>
      <w:pPr>
        <w:pStyle w:val="BookText"/>
      </w:pPr>
      <w:r>
        <w:rPr>
          <w:rFonts w:ascii="Amiri" w:hAnsi="Amiri" w:eastAsia="Amiri" w:cs="Amiri"/>
          <w:lang w:bidi="ar-SA"/>
          <w:color w:val="111111"/>
          <w:sz w:val="28"/>
          <w:szCs w:val="28"/>
          <w:rtl/>
        </w:rPr>
        <w:t xml:space="preserve">(عن سفينة انكسرت -) انظر السفينة</w:t>
      </w:r>
    </w:p>
    <w:p>
      <w:pPr>
        <w:pStyle w:val="BookText"/>
      </w:pPr>
      <w:r>
        <w:rPr>
          <w:rFonts w:ascii="Amiri" w:hAnsi="Amiri" w:eastAsia="Amiri" w:cs="Amiri"/>
          <w:lang w:bidi="ar-SA"/>
          <w:color w:val="111111"/>
          <w:sz w:val="28"/>
          <w:szCs w:val="28"/>
          <w:rtl/>
        </w:rPr>
        <w:t xml:space="preserve">(لا ينزع من ثياب -) انظر الحدود</w:t>
      </w:r>
    </w:p>
    <w:p>
      <w:pPr>
        <w:pStyle w:val="BookText"/>
      </w:pPr>
      <w:r>
        <w:rPr>
          <w:rFonts w:ascii="Amiri" w:hAnsi="Amiri" w:eastAsia="Amiri" w:cs="Amiri"/>
          <w:lang w:bidi="ar-SA"/>
          <w:color w:val="111111"/>
          <w:sz w:val="28"/>
          <w:szCs w:val="28"/>
          <w:rtl/>
        </w:rPr>
        <w:t xml:space="preserve">( من مات ساهرا -) انظر المكاسب</w:t>
      </w:r>
    </w:p>
    <w:p>
      <w:pPr>
        <w:pStyle w:val="Heading2"/>
      </w:pPr>
      <w:bookmarkStart w:id="412" w:name="_Toc303"/>
      <w:r>
        <w:t>«الشين والغين»</w:t>
      </w:r>
      <w:bookmarkEnd w:id="412"/>
    </w:p>
    <w:p>
      <w:pPr>
        <w:pStyle w:val="Heading3"/>
      </w:pPr>
      <w:bookmarkStart w:id="413" w:name="_Toc304"/>
      <w:r>
        <w:t>«الشغار»</w:t>
      </w:r>
      <w:bookmarkEnd w:id="413"/>
    </w:p>
    <w:p>
      <w:pPr>
        <w:pStyle w:val="BookText"/>
      </w:pPr>
      <w:r>
        <w:rPr>
          <w:rFonts w:ascii="IRNazanin" w:hAnsi="IRNazanin" w:eastAsia="IRNazanin" w:cs="IRNazanin"/>
          <w:lang w:bidi="fa-IR"/>
          <w:color w:val="111111"/>
          <w:sz w:val="28"/>
          <w:szCs w:val="28"/>
          <w:rtl/>
        </w:rPr>
        <w:t xml:space="preserve">(لا جلب ولا جنب ولا شغار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(نهى رسول الله صلی الله علیه و اله و سلم عن نكاح الشغار -)</w:t>
      </w:r>
    </w:p>
    <w:p>
      <w:pPr>
        <w:pStyle w:val="BookText"/>
      </w:pPr>
      <w:r>
        <w:rPr>
          <w:rFonts w:ascii="Amiri" w:hAnsi="Amiri" w:eastAsia="Amiri" w:cs="Amiri"/>
          <w:lang w:bidi="ar-SA"/>
          <w:color w:val="111111"/>
          <w:sz w:val="28"/>
          <w:szCs w:val="28"/>
          <w:rtl/>
        </w:rPr>
        <w:t xml:space="preserve">انظر النكاح</w:t>
      </w:r>
    </w:p>
    <w:p>
      <w:pPr>
        <w:pStyle w:val="Heading3"/>
      </w:pPr>
      <w:bookmarkStart w:id="414" w:name="_Toc305"/>
      <w:r>
        <w:t>«الشغل»</w:t>
      </w:r>
      <w:bookmarkEnd w:id="414"/>
    </w:p>
    <w:p>
      <w:pPr>
        <w:pStyle w:val="BookText"/>
      </w:pPr>
      <w:r>
        <w:rPr>
          <w:rFonts w:ascii="Amiri" w:hAnsi="Amiri" w:eastAsia="Amiri" w:cs="Amiri"/>
          <w:lang w:bidi="ar-SA"/>
          <w:color w:val="111111"/>
          <w:sz w:val="28"/>
          <w:szCs w:val="28"/>
          <w:rtl/>
        </w:rPr>
        <w:t xml:space="preserve">( اذا فرغت من طوافك للحج - إلى أن قال - الا يكون شغلك -) انظر الطواف</w:t>
      </w:r>
    </w:p>
    <w:p>
      <w:pPr>
        <w:pStyle w:val="BookText"/>
      </w:pPr>
      <w:r>
        <w:rPr>
          <w:rFonts w:ascii="Amiri" w:hAnsi="Amiri" w:eastAsia="Amiri" w:cs="Amiri"/>
          <w:lang w:bidi="ar-SA"/>
          <w:color w:val="111111"/>
          <w:sz w:val="28"/>
          <w:szCs w:val="28"/>
          <w:rtl/>
        </w:rPr>
        <w:t xml:space="preserve">( ان المؤمن من نفسه في شغل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 اوصی ابو جعفر - إلى أن قال - اتخذوا لآل جعفر طعاماً فقد شغلوا -) انظر المأتم</w:t>
      </w:r>
    </w:p>
    <w:p>
      <w:pPr>
        <w:pStyle w:val="BookText"/>
      </w:pPr>
      <w:r>
        <w:rPr>
          <w:rFonts w:ascii="IRNazanin" w:hAnsi="IRNazanin" w:eastAsia="IRNazanin" w:cs="IRNazanin"/>
          <w:lang w:bidi="fa-IR"/>
          <w:color w:val="111111"/>
          <w:sz w:val="28"/>
          <w:szCs w:val="28"/>
          <w:rtl/>
        </w:rPr>
        <w:t xml:space="preserve">( ایاکم والخصومة فانها تشغل القلب ) انظر المراء</w:t>
      </w:r>
    </w:p>
    <w:p>
      <w:pPr>
        <w:pStyle w:val="BookText"/>
      </w:pPr>
      <w:r>
        <w:rPr>
          <w:rFonts w:ascii="IRNazanin" w:hAnsi="IRNazanin" w:eastAsia="IRNazanin" w:cs="IRNazanin"/>
          <w:lang w:bidi="fa-IR"/>
          <w:color w:val="111111"/>
          <w:sz w:val="28"/>
          <w:szCs w:val="28"/>
          <w:rtl/>
        </w:rPr>
        <w:t xml:space="preserve">(عن التقصير قال في برید - إلى أن قال - شغل يومه -) انظر القصر</w:t>
      </w:r>
    </w:p>
    <w:p>
      <w:pPr>
        <w:pStyle w:val="BookText"/>
      </w:pPr>
      <w:r>
        <w:rPr>
          <w:rFonts w:ascii="Amiri" w:hAnsi="Amiri" w:eastAsia="Amiri" w:cs="Amiri"/>
          <w:lang w:bidi="ar-SA"/>
          <w:color w:val="111111"/>
          <w:sz w:val="28"/>
          <w:szCs w:val="28"/>
          <w:rtl/>
        </w:rPr>
        <w:t xml:space="preserve">(فاتتني ليلة المبيت بمنى من شغل-)</w:t>
      </w:r>
    </w:p>
    <w:p>
      <w:pPr>
        <w:pStyle w:val="BookText"/>
      </w:pPr>
      <w:r>
        <w:rPr>
          <w:rFonts w:ascii="IRNazanin" w:hAnsi="IRNazanin" w:eastAsia="IRNazanin" w:cs="IRNazanin"/>
          <w:lang w:bidi="fa-IR"/>
          <w:color w:val="111111"/>
          <w:sz w:val="28"/>
          <w:szCs w:val="28"/>
          <w:rtl/>
        </w:rPr>
        <w:t xml:space="preserve">انظر من</w:t>
      </w:r>
    </w:p>
    <w:p>
      <w:pPr>
        <w:pStyle w:val="BookText"/>
      </w:pPr>
      <w:r>
        <w:rPr>
          <w:rFonts w:ascii="Amiri" w:hAnsi="Amiri" w:eastAsia="Amiri" w:cs="Amiri"/>
          <w:lang w:bidi="ar-SA"/>
          <w:color w:val="111111"/>
          <w:sz w:val="28"/>
          <w:szCs w:val="28"/>
          <w:rtl/>
        </w:rPr>
        <w:t xml:space="preserve">( من شغل بذكري -) انظر الذكر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6" w:name="pg14668_171144"/>
    <w:bookmarkEnd w:id="86"/>
    <w:p>
      <w:pPr>
        <w:pStyle w:val="Heading2"/>
      </w:pPr>
      <w:bookmarkStart w:id="415" w:name="_Toc306"/>
      <w:r>
        <w:t>«الشين والفا»</w:t>
      </w:r>
      <w:bookmarkEnd w:id="415"/>
    </w:p>
    <w:p>
      <w:pPr>
        <w:pStyle w:val="Heading3"/>
      </w:pPr>
      <w:bookmarkStart w:id="416" w:name="_Toc307"/>
      <w:r>
        <w:t>«الشف»</w:t>
      </w:r>
      <w:bookmarkEnd w:id="416"/>
    </w:p>
    <w:p>
      <w:pPr>
        <w:pStyle w:val="BookText"/>
      </w:pPr>
      <w:r>
        <w:rPr>
          <w:rFonts w:ascii="Amiri" w:hAnsi="Amiri" w:eastAsia="Amiri" w:cs="Amiri"/>
          <w:lang w:bidi="ar-SA"/>
          <w:color w:val="111111"/>
          <w:sz w:val="28"/>
          <w:szCs w:val="28"/>
          <w:rtl/>
        </w:rPr>
        <w:t xml:space="preserve">(لا تصل فيما شف -) انظر الثوب</w:t>
      </w:r>
    </w:p>
    <w:p>
      <w:pPr>
        <w:pStyle w:val="Heading3"/>
      </w:pPr>
      <w:bookmarkStart w:id="417" w:name="_Toc308"/>
      <w:r>
        <w:t>«شفا»</w:t>
      </w:r>
      <w:bookmarkEnd w:id="417"/>
    </w:p>
    <w:p>
      <w:pPr>
        <w:pStyle w:val="BookText"/>
      </w:pPr>
      <w:r>
        <w:rPr>
          <w:rFonts w:ascii="Amiri" w:hAnsi="Amiri" w:eastAsia="Amiri" w:cs="Amiri"/>
          <w:lang w:bidi="ar-SA"/>
          <w:color w:val="111111"/>
          <w:sz w:val="28"/>
          <w:szCs w:val="28"/>
          <w:rtl/>
        </w:rPr>
        <w:t xml:space="preserve">(جانبوا الكذب - إلى أن قال - ان الكاذب على شفا مخزاة -) انظر الكذب</w:t>
      </w:r>
    </w:p>
    <w:p>
      <w:pPr>
        <w:pStyle w:val="BookText"/>
      </w:pPr>
      <w:r>
        <w:rPr>
          <w:rFonts w:ascii="IRNazanin" w:hAnsi="IRNazanin" w:eastAsia="IRNazanin" w:cs="IRNazanin"/>
          <w:lang w:bidi="fa-IR"/>
          <w:color w:val="111111"/>
          <w:sz w:val="28"/>
          <w:szCs w:val="28"/>
          <w:rtl/>
        </w:rPr>
        <w:t xml:space="preserve">(کان ابو عبدالله عليه السلام - إلى أن قال - وكنتم على شفا حفرة -) انظر الحجة</w:t>
      </w:r>
    </w:p>
    <w:p>
      <w:pPr>
        <w:pStyle w:val="BookText"/>
      </w:pPr>
      <w:r>
        <w:rPr>
          <w:rFonts w:ascii="Amiri" w:hAnsi="Amiri" w:eastAsia="Amiri" w:cs="Amiri"/>
          <w:lang w:bidi="ar-SA"/>
          <w:color w:val="111111"/>
          <w:sz w:val="28"/>
          <w:szCs w:val="28"/>
          <w:rtl/>
        </w:rPr>
        <w:t xml:space="preserve">( وكنتم على شفا حفرة-) انظر الحجة</w:t>
      </w:r>
    </w:p>
    <w:p>
      <w:pPr>
        <w:pStyle w:val="Heading3"/>
      </w:pPr>
      <w:bookmarkStart w:id="418" w:name="_Toc309"/>
      <w:r>
        <w:t>«الشفاء»</w:t>
      </w:r>
      <w:bookmarkEnd w:id="418"/>
    </w:p>
    <w:p>
      <w:pPr>
        <w:pStyle w:val="BookText"/>
      </w:pPr>
      <w:r>
        <w:rPr>
          <w:rFonts w:ascii="Amiri" w:hAnsi="Amiri" w:eastAsia="Amiri" w:cs="Amiri"/>
          <w:lang w:bidi="ar-SA"/>
          <w:color w:val="111111"/>
          <w:sz w:val="28"/>
          <w:szCs w:val="28"/>
          <w:rtl/>
        </w:rPr>
        <w:t xml:space="preserve">( اذا فرغت - إلى أن قال - فانه يقال انه شفاء العين -) انظر المنبر</w:t>
      </w:r>
    </w:p>
    <w:p>
      <w:pPr>
        <w:pStyle w:val="BookText"/>
      </w:pPr>
      <w:r>
        <w:rPr>
          <w:rFonts w:ascii="IRNazanin" w:hAnsi="IRNazanin" w:eastAsia="IRNazanin" w:cs="IRNazanin"/>
          <w:lang w:bidi="fa-IR"/>
          <w:color w:val="111111"/>
          <w:sz w:val="28"/>
          <w:szCs w:val="28"/>
          <w:rtl/>
        </w:rPr>
        <w:t xml:space="preserve">( اشتکی بعض ولده فقال یا بنی قل اللهم اشفني -) انظر الدعاء</w:t>
      </w:r>
    </w:p>
    <w:p>
      <w:pPr>
        <w:pStyle w:val="BookText"/>
      </w:pPr>
      <w:r>
        <w:rPr>
          <w:rFonts w:ascii="IRNazanin" w:hAnsi="IRNazanin" w:eastAsia="IRNazanin" w:cs="IRNazanin"/>
          <w:lang w:bidi="fa-IR"/>
          <w:color w:val="111111"/>
          <w:sz w:val="28"/>
          <w:szCs w:val="28"/>
          <w:rtl/>
        </w:rPr>
        <w:t xml:space="preserve">( البان البقر دواء وسمونها شفاء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IRNazanin" w:hAnsi="IRNazanin" w:eastAsia="IRNazanin" w:cs="IRNazanin"/>
          <w:lang w:bidi="fa-IR"/>
          <w:color w:val="111111"/>
          <w:sz w:val="28"/>
          <w:szCs w:val="28"/>
          <w:rtl/>
        </w:rPr>
        <w:t xml:space="preserve">( البان اللقاح شفاء -) انظر اللبن</w:t>
      </w:r>
    </w:p>
    <w:p>
      <w:pPr>
        <w:pStyle w:val="BookText"/>
      </w:pPr>
      <w:r>
        <w:rPr>
          <w:rFonts w:ascii="Amiri" w:hAnsi="Amiri" w:eastAsia="Amiri" w:cs="Amiri"/>
          <w:lang w:bidi="ar-SA"/>
          <w:color w:val="111111"/>
          <w:sz w:val="28"/>
          <w:szCs w:val="28"/>
          <w:rtl/>
        </w:rPr>
        <w:t xml:space="preserve">(ان اهل المدينة يقولون ان فيه شفاء للعين - ) تقدم في الحمام تحت عنوان ( من أخذ الخ)</w:t>
      </w:r>
    </w:p>
    <w:p>
      <w:pPr>
        <w:pStyle w:val="BookText"/>
      </w:pPr>
      <w:r>
        <w:rPr>
          <w:rFonts w:ascii="IRNazanin" w:hAnsi="IRNazanin" w:eastAsia="IRNazanin" w:cs="IRNazanin"/>
          <w:lang w:bidi="fa-IR"/>
          <w:color w:val="111111"/>
          <w:sz w:val="28"/>
          <w:szCs w:val="28"/>
          <w:rtl/>
        </w:rPr>
        <w:t xml:space="preserve">(ان عند رأس الحسين علیه السلام لتربة حمراء فيها شفاء - ) انظر التربة</w:t>
      </w:r>
    </w:p>
    <w:p>
      <w:pPr>
        <w:pStyle w:val="BookText"/>
      </w:pPr>
      <w:r>
        <w:rPr>
          <w:rFonts w:ascii="Amiri" w:hAnsi="Amiri" w:eastAsia="Amiri" w:cs="Amiri"/>
          <w:lang w:bidi="ar-SA"/>
          <w:color w:val="111111"/>
          <w:sz w:val="28"/>
          <w:szCs w:val="28"/>
          <w:rtl/>
        </w:rPr>
        <w:t xml:space="preserve">( ان فلاناً - إلى أن قال - ان شفاء العي السؤال -) انظر التيمم</w:t>
      </w:r>
    </w:p>
    <w:p>
      <w:pPr>
        <w:pStyle w:val="BookText"/>
      </w:pPr>
      <w:r>
        <w:rPr>
          <w:rFonts w:ascii="Amiri" w:hAnsi="Amiri" w:eastAsia="Amiri" w:cs="Amiri"/>
          <w:lang w:bidi="ar-SA"/>
          <w:color w:val="111111"/>
          <w:sz w:val="28"/>
          <w:szCs w:val="28"/>
          <w:rtl/>
        </w:rPr>
        <w:t xml:space="preserve">(ان في الملح شفاء من سبعين داء -)</w:t>
      </w:r>
    </w:p>
    <w:p>
      <w:pPr>
        <w:pStyle w:val="BookText"/>
      </w:pPr>
      <w:r>
        <w:rPr>
          <w:rFonts w:ascii="IRNazanin" w:hAnsi="IRNazanin" w:eastAsia="IRNazanin" w:cs="IRNazanin"/>
          <w:lang w:bidi="fa-IR"/>
          <w:color w:val="111111"/>
          <w:sz w:val="28"/>
          <w:szCs w:val="28"/>
          <w:rtl/>
        </w:rPr>
        <w:t xml:space="preserve">انظر الملح</w:t>
      </w:r>
    </w:p>
    <w:p>
      <w:pPr>
        <w:pStyle w:val="BookText"/>
      </w:pPr>
      <w:r>
        <w:rPr>
          <w:rFonts w:ascii="Amiri" w:hAnsi="Amiri" w:eastAsia="Amiri" w:cs="Amiri"/>
          <w:lang w:bidi="ar-SA"/>
          <w:color w:val="111111"/>
          <w:sz w:val="28"/>
          <w:szCs w:val="28"/>
          <w:rtl/>
        </w:rPr>
        <w:t xml:space="preserve">( انما شفاء العين - ) انظر العين</w:t>
      </w:r>
    </w:p>
    <w:p>
      <w:pPr>
        <w:pStyle w:val="BookText"/>
      </w:pPr>
      <w:r>
        <w:rPr>
          <w:rFonts w:ascii="IRNazanin" w:hAnsi="IRNazanin" w:eastAsia="IRNazanin" w:cs="IRNazanin"/>
          <w:lang w:bidi="fa-IR"/>
          <w:color w:val="111111"/>
          <w:sz w:val="28"/>
          <w:szCs w:val="28"/>
          <w:rtl/>
        </w:rPr>
        <w:t xml:space="preserve">(انی رجل كثير العلل - إلى أن قال - فان فيه الشفاء -) انظر التربة</w:t>
      </w:r>
    </w:p>
    <w:p>
      <w:pPr>
        <w:pStyle w:val="BookText"/>
      </w:pPr>
      <w:r>
        <w:rPr>
          <w:rFonts w:ascii="Amiri" w:hAnsi="Amiri" w:eastAsia="Amiri" w:cs="Amiri"/>
          <w:lang w:bidi="ar-SA"/>
          <w:color w:val="111111"/>
          <w:sz w:val="28"/>
          <w:szCs w:val="28"/>
          <w:rtl/>
        </w:rPr>
        <w:t xml:space="preserve">(حم بعض - إلى أن قال - ما جعل الله في شيء من المر شفاء -) انظر السكر</w:t>
      </w:r>
    </w:p>
    <w:p>
      <w:pPr>
        <w:pStyle w:val="BookText"/>
      </w:pPr>
      <w:r>
        <w:rPr>
          <w:rFonts w:ascii="Amiri" w:hAnsi="Amiri" w:eastAsia="Amiri" w:cs="Amiri"/>
          <w:lang w:bidi="ar-SA"/>
          <w:color w:val="111111"/>
          <w:sz w:val="28"/>
          <w:szCs w:val="28"/>
          <w:rtl/>
        </w:rPr>
        <w:t xml:space="preserve">( رأيت في كلامك الشفاء والصدق -) يأتي في القرآن تحت عنوان ( والذي بعث الخ)</w:t>
      </w:r>
    </w:p>
    <w:p>
      <w:pPr>
        <w:pStyle w:val="BookText"/>
      </w:pPr>
      <w:r>
        <w:rPr>
          <w:rFonts w:ascii="IRNazanin" w:hAnsi="IRNazanin" w:eastAsia="IRNazanin" w:cs="IRNazanin"/>
          <w:lang w:bidi="fa-IR"/>
          <w:color w:val="111111"/>
          <w:sz w:val="28"/>
          <w:szCs w:val="28"/>
          <w:rtl/>
        </w:rPr>
        <w:t xml:space="preserve">(سمون البقر شفاء -) انظر السمن</w:t>
      </w:r>
    </w:p>
    <w:p>
      <w:pPr>
        <w:pStyle w:val="BookText"/>
      </w:pPr>
      <w:r>
        <w:rPr>
          <w:rFonts w:ascii="IRNazanin" w:hAnsi="IRNazanin" w:eastAsia="IRNazanin" w:cs="IRNazanin"/>
          <w:lang w:bidi="fa-IR"/>
          <w:color w:val="111111"/>
          <w:sz w:val="28"/>
          <w:szCs w:val="28"/>
          <w:rtl/>
        </w:rPr>
        <w:t xml:space="preserve">( شکا رجل - إلى أن قال - وشفاء لما في الصدور -) انظر القرآن</w:t>
      </w:r>
    </w:p>
    <w:p>
      <w:pPr>
        <w:pStyle w:val="BookText"/>
      </w:pPr>
      <w:r>
        <w:rPr>
          <w:rFonts w:ascii="Amiri" w:hAnsi="Amiri" w:eastAsia="Amiri" w:cs="Amiri"/>
          <w:lang w:bidi="ar-SA"/>
          <w:color w:val="111111"/>
          <w:sz w:val="28"/>
          <w:szCs w:val="28"/>
          <w:rtl/>
        </w:rPr>
        <w:t xml:space="preserve">(عليك بالدعاء فانه شفاء من كل داء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(في طين قبر الحسين علیه السلام شفاء -)</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IRNazanin" w:hAnsi="IRNazanin" w:eastAsia="IRNazanin" w:cs="IRNazanin"/>
          <w:lang w:bidi="fa-IR"/>
          <w:color w:val="111111"/>
          <w:sz w:val="28"/>
          <w:szCs w:val="28"/>
          <w:rtl/>
        </w:rPr>
        <w:t xml:space="preserve">(کان ابو عبدالله علیه السلام يدعو به إلى أن قال - وكما انزلته شفاء لأوليائك - ) انظر الدعاء</w:t>
      </w:r>
    </w:p>
    <w:p>
      <w:pPr>
        <w:pStyle w:val="BookText"/>
      </w:pPr>
      <w:r>
        <w:rPr>
          <w:rFonts w:ascii="Amiri" w:hAnsi="Amiri" w:eastAsia="Amiri" w:cs="Amiri"/>
          <w:lang w:bidi="ar-SA"/>
          <w:color w:val="111111"/>
          <w:sz w:val="28"/>
          <w:szCs w:val="28"/>
          <w:rtl/>
        </w:rPr>
        <w:t xml:space="preserve">(كان المسيح عليه السلام يقول ان التارك شفاء المجروح -) انظر العلم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7" w:name="pg14668_171146"/>
    <w:bookmarkEnd w:id="87"/>
    <w:p>
      <w:pPr>
        <w:pStyle w:val="BookText"/>
      </w:pPr>
      <w:r>
        <w:rPr>
          <w:rFonts w:ascii="IRNazanin" w:hAnsi="IRNazanin" w:eastAsia="IRNazanin" w:cs="IRNazanin"/>
          <w:lang w:bidi="fa-IR"/>
          <w:color w:val="111111"/>
          <w:sz w:val="28"/>
          <w:szCs w:val="28"/>
          <w:rtl/>
        </w:rPr>
        <w:t xml:space="preserve">( لعق العسل شفاء -) انظر العسل</w:t>
      </w:r>
    </w:p>
    <w:p>
      <w:pPr>
        <w:pStyle w:val="BookText"/>
      </w:pPr>
      <w:r>
        <w:rPr>
          <w:rFonts w:ascii="Amiri" w:hAnsi="Amiri" w:eastAsia="Amiri" w:cs="Amiri"/>
          <w:lang w:bidi="ar-SA"/>
          <w:color w:val="111111"/>
          <w:sz w:val="28"/>
          <w:szCs w:val="28"/>
          <w:rtl/>
        </w:rPr>
        <w:t xml:space="preserve">«ليس في حرام شفاء - » (6)</w:t>
      </w:r>
    </w:p>
    <w:p>
      <w:pPr>
        <w:pStyle w:val="BookText"/>
      </w:pPr>
      <w:r>
        <w:rPr>
          <w:rFonts w:ascii="IRNazanin" w:hAnsi="IRNazanin" w:eastAsia="IRNazanin" w:cs="IRNazanin"/>
          <w:lang w:bidi="fa-IR"/>
          <w:color w:val="111111"/>
          <w:sz w:val="28"/>
          <w:szCs w:val="28"/>
          <w:rtl/>
        </w:rPr>
        <w:t xml:space="preserve">روضة الكافي ج 8 ص 193 ذیل ح 229.</w:t>
      </w:r>
    </w:p>
    <w:p>
      <w:pPr>
        <w:pStyle w:val="BookText"/>
      </w:pPr>
      <w:r>
        <w:rPr>
          <w:rFonts w:ascii="IRNazanin" w:hAnsi="IRNazanin" w:eastAsia="IRNazanin" w:cs="IRNazanin"/>
          <w:lang w:bidi="fa-IR"/>
          <w:color w:val="111111"/>
          <w:sz w:val="28"/>
          <w:szCs w:val="28"/>
          <w:rtl/>
        </w:rPr>
        <w:t xml:space="preserve">روضة الوافي ج 14 ص 134 ب 51 ذیل ح 19.</w:t>
      </w:r>
    </w:p>
    <w:p>
      <w:pPr>
        <w:pStyle w:val="BookText"/>
      </w:pPr>
      <w:r>
        <w:rPr>
          <w:rFonts w:ascii="Amiri" w:hAnsi="Amiri" w:eastAsia="Amiri" w:cs="Amiri"/>
          <w:lang w:bidi="ar-SA"/>
          <w:color w:val="111111"/>
          <w:sz w:val="28"/>
          <w:szCs w:val="28"/>
          <w:rtl/>
        </w:rPr>
        <w:t xml:space="preserve">«ما جعل الله عزوجل في حرام شفاءاً-» (6)</w:t>
      </w:r>
    </w:p>
    <w:p>
      <w:pPr>
        <w:pStyle w:val="BookText"/>
      </w:pPr>
      <w:r>
        <w:rPr>
          <w:rFonts w:ascii="IRNazanin" w:hAnsi="IRNazanin" w:eastAsia="IRNazanin" w:cs="IRNazanin"/>
          <w:lang w:bidi="fa-IR"/>
          <w:color w:val="111111"/>
          <w:sz w:val="28"/>
          <w:szCs w:val="28"/>
          <w:rtl/>
        </w:rPr>
        <w:t xml:space="preserve">التهذيب ج 9 ص 113 ب 2 ذیل ح226.</w:t>
      </w:r>
    </w:p>
    <w:p>
      <w:pPr>
        <w:pStyle w:val="BookText"/>
      </w:pPr>
      <w:r>
        <w:rPr>
          <w:rFonts w:ascii="IRNazanin" w:hAnsi="IRNazanin" w:eastAsia="IRNazanin" w:cs="IRNazanin"/>
          <w:lang w:bidi="fa-IR"/>
          <w:color w:val="111111"/>
          <w:sz w:val="28"/>
          <w:szCs w:val="28"/>
          <w:rtl/>
        </w:rPr>
        <w:t xml:space="preserve">الكافي ج6 ص 414 ك25 ب 23 ذیل ح6 بتفاوت.</w:t>
      </w:r>
    </w:p>
    <w:p>
      <w:pPr>
        <w:pStyle w:val="BookText"/>
      </w:pPr>
      <w:r>
        <w:rPr>
          <w:rFonts w:ascii="Amiri" w:hAnsi="Amiri" w:eastAsia="Amiri" w:cs="Amiri"/>
          <w:lang w:bidi="ar-SA"/>
          <w:color w:val="111111"/>
          <w:sz w:val="28"/>
          <w:szCs w:val="28"/>
          <w:rtl/>
        </w:rPr>
        <w:t xml:space="preserve">«ما جعل الله عزوجل في شيء من المر شفاءاً -» (6)</w:t>
      </w:r>
    </w:p>
    <w:p>
      <w:pPr>
        <w:pStyle w:val="BookText"/>
      </w:pPr>
      <w:r>
        <w:rPr>
          <w:rFonts w:ascii="IRNazanin" w:hAnsi="IRNazanin" w:eastAsia="IRNazanin" w:cs="IRNazanin"/>
          <w:lang w:bidi="fa-IR"/>
          <w:color w:val="111111"/>
          <w:sz w:val="28"/>
          <w:szCs w:val="28"/>
          <w:rtl/>
        </w:rPr>
        <w:t xml:space="preserve">الكافي ج 6 ص 334ك24 ب 82 ذیل ح 11.</w:t>
      </w:r>
    </w:p>
    <w:p>
      <w:pPr>
        <w:pStyle w:val="BookText"/>
      </w:pPr>
      <w:r>
        <w:rPr>
          <w:rFonts w:ascii="Amiri" w:hAnsi="Amiri" w:eastAsia="Amiri" w:cs="Amiri"/>
          <w:lang w:bidi="ar-SA"/>
          <w:color w:val="111111"/>
          <w:sz w:val="28"/>
          <w:szCs w:val="28"/>
          <w:rtl/>
        </w:rPr>
        <w:t xml:space="preserve">«ما جعل الله عزوجل فيما حرم شفاءاً » (6)</w:t>
      </w:r>
    </w:p>
    <w:p>
      <w:pPr>
        <w:pStyle w:val="BookText"/>
      </w:pPr>
      <w:r>
        <w:rPr>
          <w:rFonts w:ascii="IRNazanin" w:hAnsi="IRNazanin" w:eastAsia="IRNazanin" w:cs="IRNazanin"/>
          <w:lang w:bidi="fa-IR"/>
          <w:color w:val="111111"/>
          <w:sz w:val="28"/>
          <w:szCs w:val="28"/>
          <w:rtl/>
        </w:rPr>
        <w:t xml:space="preserve">الكافي ج 6 ص 414 ك25 ب 23 ذیل ح6.</w:t>
      </w:r>
    </w:p>
    <w:p>
      <w:pPr>
        <w:pStyle w:val="BookText"/>
      </w:pPr>
      <w:r>
        <w:rPr>
          <w:rFonts w:ascii="IRNazanin" w:hAnsi="IRNazanin" w:eastAsia="IRNazanin" w:cs="IRNazanin"/>
          <w:lang w:bidi="fa-IR"/>
          <w:color w:val="111111"/>
          <w:sz w:val="28"/>
          <w:szCs w:val="28"/>
          <w:rtl/>
        </w:rPr>
        <w:t xml:space="preserve">التهذيب ج 9 ص 113 ب2 ذیل ح226 بتفاوت.</w:t>
      </w:r>
    </w:p>
    <w:p>
      <w:pPr>
        <w:pStyle w:val="BookText"/>
      </w:pPr>
      <w:r>
        <w:rPr>
          <w:rFonts w:ascii="IRNazanin" w:hAnsi="IRNazanin" w:eastAsia="IRNazanin" w:cs="IRNazanin"/>
          <w:lang w:bidi="fa-IR"/>
          <w:color w:val="111111"/>
          <w:sz w:val="28"/>
          <w:szCs w:val="28"/>
          <w:rtl/>
        </w:rPr>
        <w:t xml:space="preserve">( ماء زمزم شفاء -) انظر زمزم</w:t>
      </w:r>
    </w:p>
    <w:p>
      <w:pPr>
        <w:pStyle w:val="BookText"/>
      </w:pPr>
      <w:r>
        <w:rPr>
          <w:rFonts w:ascii="Amiri" w:hAnsi="Amiri" w:eastAsia="Amiri" w:cs="Amiri"/>
          <w:lang w:bidi="ar-SA"/>
          <w:color w:val="111111"/>
          <w:sz w:val="28"/>
          <w:szCs w:val="28"/>
          <w:rtl/>
        </w:rPr>
        <w:t xml:space="preserve">(والذي بعث - إلى أن قال - فهل من شفاء فقال نعم بلا درهم ولا دينار -) انظر القرآن</w:t>
      </w:r>
    </w:p>
    <w:p>
      <w:pPr>
        <w:pStyle w:val="BookText"/>
      </w:pPr>
      <w:r>
        <w:rPr>
          <w:rFonts w:ascii="IRNazanin" w:hAnsi="IRNazanin" w:eastAsia="IRNazanin" w:cs="IRNazanin"/>
          <w:lang w:bidi="fa-IR"/>
          <w:color w:val="111111"/>
          <w:sz w:val="28"/>
          <w:szCs w:val="28"/>
          <w:rtl/>
        </w:rPr>
        <w:t xml:space="preserve">(یا على افتتح بالملح واختم بالملح فان فيه شفاء -) انظر الملح</w:t>
      </w:r>
    </w:p>
    <w:p>
      <w:pPr>
        <w:pStyle w:val="BookText"/>
      </w:pPr>
      <w:r>
        <w:rPr>
          <w:rFonts w:ascii="IRNazanin" w:hAnsi="IRNazanin" w:eastAsia="IRNazanin" w:cs="IRNazanin"/>
          <w:lang w:bidi="fa-IR"/>
          <w:color w:val="111111"/>
          <w:sz w:val="28"/>
          <w:szCs w:val="28"/>
          <w:rtl/>
        </w:rPr>
        <w:t xml:space="preserve">(یا عیسی افض - إلى أن قال - فان فيها شفاءا للقلوب -) انظر عیسی بن مریم</w:t>
      </w:r>
    </w:p>
    <w:p>
      <w:pPr>
        <w:pStyle w:val="BookText"/>
      </w:pPr>
      <w:r>
        <w:rPr>
          <w:rFonts w:ascii="IRNazanin" w:hAnsi="IRNazanin" w:eastAsia="IRNazanin" w:cs="IRNazanin"/>
          <w:lang w:bidi="fa-IR"/>
          <w:color w:val="111111"/>
          <w:sz w:val="28"/>
          <w:szCs w:val="28"/>
          <w:rtl/>
        </w:rPr>
        <w:t xml:space="preserve">( یا منزل الشفاء -) انظر الدعاء</w:t>
      </w:r>
    </w:p>
    <w:p>
      <w:pPr>
        <w:pStyle w:val="Heading3"/>
      </w:pPr>
      <w:bookmarkStart w:id="419" w:name="_Toc310"/>
      <w:r>
        <w:t>«الشفاعات»</w:t>
      </w:r>
      <w:bookmarkEnd w:id="419"/>
    </w:p>
    <w:p>
      <w:pPr>
        <w:pStyle w:val="BookText"/>
      </w:pPr>
      <w:r>
        <w:rPr>
          <w:rFonts w:ascii="Amiri" w:hAnsi="Amiri" w:eastAsia="Amiri" w:cs="Amiri"/>
          <w:lang w:bidi="ar-SA"/>
          <w:color w:val="111111"/>
          <w:sz w:val="28"/>
          <w:szCs w:val="28"/>
          <w:rtl/>
        </w:rPr>
        <w:t xml:space="preserve">انظر الشفاعة</w:t>
      </w:r>
    </w:p>
    <w:p>
      <w:pPr>
        <w:pStyle w:val="Heading3"/>
      </w:pPr>
      <w:bookmarkStart w:id="420" w:name="_Toc311"/>
      <w:r>
        <w:t>«الشفاعة»</w:t>
      </w:r>
      <w:bookmarkEnd w:id="420"/>
    </w:p>
    <w:p>
      <w:pPr>
        <w:pStyle w:val="BookText"/>
      </w:pPr>
      <w:r>
        <w:rPr>
          <w:rFonts w:ascii="Amiri" w:hAnsi="Amiri" w:eastAsia="Amiri" w:cs="Amiri"/>
          <w:lang w:bidi="ar-SA"/>
          <w:color w:val="111111"/>
          <w:sz w:val="28"/>
          <w:szCs w:val="28"/>
          <w:rtl/>
        </w:rPr>
        <w:t xml:space="preserve">( اذا جلست - إلى أن قال - وتقبل شفاعته في أمته و ارفع -) انظر التشهد</w:t>
      </w:r>
    </w:p>
    <w:p>
      <w:pPr>
        <w:pStyle w:val="BookText"/>
      </w:pPr>
      <w:r>
        <w:rPr>
          <w:rFonts w:ascii="Amiri" w:hAnsi="Amiri" w:eastAsia="Amiri" w:cs="Amiri"/>
          <w:lang w:bidi="ar-SA"/>
          <w:color w:val="111111"/>
          <w:sz w:val="28"/>
          <w:szCs w:val="28"/>
          <w:rtl/>
        </w:rPr>
        <w:t xml:space="preserve">( اعطيت خمساً - إلى أن قال - واعطيت الشفاعة -) انظر الخمسة</w:t>
      </w:r>
    </w:p>
    <w:p>
      <w:pPr>
        <w:pStyle w:val="BookText"/>
      </w:pPr>
      <w:r>
        <w:rPr>
          <w:rFonts w:ascii="Amiri" w:hAnsi="Amiri" w:eastAsia="Amiri" w:cs="Amiri"/>
          <w:lang w:bidi="ar-SA"/>
          <w:color w:val="111111"/>
          <w:sz w:val="28"/>
          <w:szCs w:val="28"/>
          <w:rtl/>
        </w:rPr>
        <w:t xml:space="preserve">( افضل الشفاعات -) انظر النكاح</w:t>
      </w:r>
    </w:p>
    <w:p>
      <w:pPr>
        <w:pStyle w:val="BookText"/>
      </w:pPr>
      <w:r>
        <w:rPr>
          <w:rFonts w:ascii="Amiri" w:hAnsi="Amiri" w:eastAsia="Amiri" w:cs="Amiri"/>
          <w:lang w:bidi="ar-SA"/>
          <w:color w:val="111111"/>
          <w:sz w:val="28"/>
          <w:szCs w:val="28"/>
          <w:rtl/>
        </w:rPr>
        <w:t xml:space="preserve">(اقبل من منتصل عذره فتنا لك الشفاعة)</w:t>
      </w:r>
    </w:p>
    <w:p>
      <w:pPr>
        <w:pStyle w:val="BookText"/>
      </w:pPr>
      <w:r>
        <w:rPr>
          <w:rFonts w:ascii="IRNazanin" w:hAnsi="IRNazanin" w:eastAsia="IRNazanin" w:cs="IRNazanin"/>
          <w:lang w:bidi="fa-IR"/>
          <w:color w:val="111111"/>
          <w:sz w:val="28"/>
          <w:szCs w:val="28"/>
          <w:rtl/>
        </w:rPr>
        <w:t xml:space="preserve">انظر العذر</w:t>
      </w:r>
    </w:p>
    <w:p>
      <w:pPr>
        <w:pStyle w:val="BookText"/>
      </w:pPr>
      <w:r>
        <w:rPr>
          <w:rFonts w:ascii="Amiri" w:hAnsi="Amiri" w:eastAsia="Amiri" w:cs="Amiri"/>
          <w:lang w:bidi="ar-SA"/>
          <w:color w:val="111111"/>
          <w:sz w:val="28"/>
          <w:szCs w:val="28"/>
          <w:rtl/>
        </w:rPr>
        <w:t xml:space="preserve">« ان ادنى المؤمنين شفاعة ليشفع لثلاثين انساناً» (5)</w:t>
      </w:r>
    </w:p>
    <w:p>
      <w:pPr>
        <w:pStyle w:val="BookText"/>
      </w:pPr>
      <w:r>
        <w:rPr>
          <w:rFonts w:ascii="IRNazanin" w:hAnsi="IRNazanin" w:eastAsia="IRNazanin" w:cs="IRNazanin"/>
          <w:lang w:bidi="fa-IR"/>
          <w:color w:val="111111"/>
          <w:sz w:val="28"/>
          <w:szCs w:val="28"/>
          <w:rtl/>
        </w:rPr>
        <w:t xml:space="preserve">روضة الكافي ج 8 ص 101 ذیل ح 72</w:t>
      </w:r>
    </w:p>
    <w:p>
      <w:pPr>
        <w:pStyle w:val="BookText"/>
      </w:pPr>
      <w:r>
        <w:rPr>
          <w:rFonts w:ascii="Amiri" w:hAnsi="Amiri" w:eastAsia="Amiri" w:cs="Amiri"/>
          <w:lang w:bidi="ar-SA"/>
          <w:color w:val="111111"/>
          <w:sz w:val="28"/>
          <w:szCs w:val="28"/>
          <w:rtl/>
        </w:rPr>
        <w:t xml:space="preserve">(ان شفاعتنا لا تنال مستخفاً بالصلاة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أن الشفاعة لمقبولة وما تقبل في ناصب ، وان المؤمن ليشفع لجاره وماله حسنة ، فيقول : يا رب جاری کان يكف عني الاذى فيشفع فيه فيقول الله تبارك وتعالی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ربك وانا احق من کافیء عنك فيدخله الجنة وماله من حسنة» (5)</w:t>
      </w:r>
    </w:p>
    <w:p>
      <w:pPr>
        <w:pStyle w:val="BookText"/>
      </w:pPr>
      <w:r>
        <w:rPr>
          <w:rFonts w:ascii="IRNazanin" w:hAnsi="IRNazanin" w:eastAsia="IRNazanin" w:cs="IRNazanin"/>
          <w:lang w:bidi="fa-IR"/>
          <w:color w:val="111111"/>
          <w:sz w:val="28"/>
          <w:szCs w:val="28"/>
          <w:rtl/>
        </w:rPr>
        <w:t xml:space="preserve">روضة الكافي ج8 ص 101 ذیل ح 72</w:t>
      </w:r>
    </w:p>
    <w:p>
      <w:pPr>
        <w:pStyle w:val="BookText"/>
      </w:pPr>
      <w:r>
        <w:rPr>
          <w:rFonts w:ascii="Amiri" w:hAnsi="Amiri" w:eastAsia="Amiri" w:cs="Amiri"/>
          <w:lang w:bidi="ar-SA"/>
          <w:color w:val="111111"/>
          <w:sz w:val="28"/>
          <w:szCs w:val="28"/>
          <w:rtl/>
        </w:rPr>
        <w:t xml:space="preserve">(ان كان مستضعفا - إلى أن قال -فاستغفر له على وجه الشفاعة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«انما شفاعتي لاهل الكبائر من أمتي» (م)</w:t>
      </w:r>
    </w:p>
    <w:p>
      <w:pPr>
        <w:pStyle w:val="BookText"/>
      </w:pPr>
      <w:r>
        <w:rPr>
          <w:rFonts w:ascii="Amiri" w:hAnsi="Amiri" w:eastAsia="Amiri" w:cs="Amiri"/>
          <w:lang w:bidi="ar-SA"/>
          <w:color w:val="111111"/>
          <w:sz w:val="28"/>
          <w:szCs w:val="28"/>
          <w:rtl/>
        </w:rPr>
        <w:t xml:space="preserve">الفقيه ج 3 ص 376 ب 179 ح 33.</w:t>
      </w:r>
    </w:p>
    <w:p>
      <w:pPr>
        <w:pStyle w:val="BookText"/>
      </w:pPr>
      <w:r>
        <w:rPr>
          <w:rFonts w:ascii="Amiri" w:hAnsi="Amiri" w:eastAsia="Amiri" w:cs="Amiri"/>
          <w:lang w:bidi="ar-SA"/>
          <w:color w:val="111111"/>
          <w:sz w:val="28"/>
          <w:szCs w:val="28"/>
          <w:rtl/>
        </w:rPr>
        <w:t xml:space="preserve">(اني سمعتك - إلى أن قال - اما في القيامة فكلكم في الجنة بشفاعة النبي المطاع او وصي النبي -) انظر القبور</w:t>
      </w:r>
    </w:p>
    <w:p>
      <w:pPr>
        <w:pStyle w:val="BookText"/>
      </w:pPr>
      <w:r>
        <w:rPr>
          <w:rFonts w:ascii="IRNazanin" w:hAnsi="IRNazanin" w:eastAsia="IRNazanin" w:cs="IRNazanin"/>
          <w:lang w:bidi="fa-IR"/>
          <w:color w:val="111111"/>
          <w:sz w:val="28"/>
          <w:szCs w:val="28"/>
          <w:rtl/>
        </w:rPr>
        <w:t xml:space="preserve">(اولئك شرار أمتي لا تنالهم [نالتهم ] شفاعتي - ) يأتي في علي بن ابی طالب علیه السلام تحت عنوان (ما لمن زار قبره ) وتحت عنوان ( یا ابا الحسن الخ)</w:t>
      </w:r>
    </w:p>
    <w:p>
      <w:pPr>
        <w:pStyle w:val="BookText"/>
      </w:pPr>
      <w:r>
        <w:rPr>
          <w:rFonts w:ascii="Amiri" w:hAnsi="Amiri" w:eastAsia="Amiri" w:cs="Amiri"/>
          <w:lang w:bidi="ar-SA"/>
          <w:color w:val="111111"/>
          <w:sz w:val="28"/>
          <w:szCs w:val="28"/>
          <w:rtl/>
        </w:rPr>
        <w:t xml:space="preserve">( الترحم على جهتين جهة الولاية وجهة الشفاعة -) انظر الجنازة</w:t>
      </w:r>
    </w:p>
    <w:p>
      <w:pPr>
        <w:pStyle w:val="BookText"/>
      </w:pPr>
      <w:r>
        <w:rPr>
          <w:rFonts w:ascii="Amiri" w:hAnsi="Amiri" w:eastAsia="Amiri" w:cs="Amiri"/>
          <w:lang w:bidi="ar-SA"/>
          <w:color w:val="111111"/>
          <w:sz w:val="28"/>
          <w:szCs w:val="28"/>
          <w:rtl/>
        </w:rPr>
        <w:t xml:space="preserve">( التشهد في - إلى أن قال - وتقبل شفاعته في أمته -) انظر التشهد</w:t>
      </w:r>
    </w:p>
    <w:p>
      <w:pPr>
        <w:pStyle w:val="BookText"/>
      </w:pPr>
      <w:r>
        <w:rPr>
          <w:rFonts w:ascii="Amiri" w:hAnsi="Amiri" w:eastAsia="Amiri" w:cs="Amiri"/>
          <w:lang w:bidi="ar-SA"/>
          <w:color w:val="111111"/>
          <w:sz w:val="28"/>
          <w:szCs w:val="28"/>
          <w:rtl/>
        </w:rPr>
        <w:t xml:space="preserve">( رجل مسلم ابتلي - إلى أن قال - فوالله ما ينال شفاعتنا -) انظر الزنا</w:t>
      </w:r>
    </w:p>
    <w:p>
      <w:pPr>
        <w:pStyle w:val="BookText"/>
      </w:pPr>
      <w:r>
        <w:rPr>
          <w:rFonts w:ascii="Amiri" w:hAnsi="Amiri" w:eastAsia="Amiri" w:cs="Amiri"/>
          <w:lang w:bidi="ar-SA"/>
          <w:color w:val="111111"/>
          <w:sz w:val="28"/>
          <w:szCs w:val="28"/>
          <w:rtl/>
        </w:rPr>
        <w:t xml:space="preserve">«شفاعتنا لاهل الكبائر من شيعتنا، واما التائبون فان الله عزوجل يقول : ماعلى المحسنين من سبيل» (6)</w:t>
      </w:r>
    </w:p>
    <w:p>
      <w:pPr>
        <w:pStyle w:val="BookText"/>
      </w:pPr>
      <w:r>
        <w:rPr>
          <w:rFonts w:ascii="Amiri" w:hAnsi="Amiri" w:eastAsia="Amiri" w:cs="Amiri"/>
          <w:lang w:bidi="ar-SA"/>
          <w:color w:val="111111"/>
          <w:sz w:val="28"/>
          <w:szCs w:val="28"/>
          <w:rtl/>
        </w:rPr>
        <w:t xml:space="preserve">الفقيه ج 3 ص 376ب 179 ح 34.</w:t>
      </w:r>
    </w:p>
    <w:p>
      <w:pPr>
        <w:pStyle w:val="BookText"/>
      </w:pPr>
      <w:r>
        <w:rPr>
          <w:rFonts w:ascii="IRNazanin" w:hAnsi="IRNazanin" w:eastAsia="IRNazanin" w:cs="IRNazanin"/>
          <w:lang w:bidi="fa-IR"/>
          <w:color w:val="111111"/>
          <w:sz w:val="28"/>
          <w:szCs w:val="28"/>
          <w:rtl/>
        </w:rPr>
        <w:t xml:space="preserve">«شفاعة محمد صلی الله علیه و اله و سلم وشفاعتنا تحيط بذنوبكم يا معشر الشيعة فلا تعودون وتتكلون</w:t>
      </w:r>
      <w:r>
        <w:rPr>
          <w:rStyle w:val="FootnoteReference"/>
        </w:rPr>
        <w:footnoteReference w:id="271"/>
      </w:r>
      <w:r>
        <w:rPr>
          <w:rFonts w:ascii="IRNazanin" w:hAnsi="IRNazanin" w:eastAsia="IRNazanin" w:cs="IRNazanin"/>
          <w:lang w:bidi="fa-IR"/>
          <w:color w:val="111111"/>
          <w:sz w:val="28"/>
          <w:szCs w:val="28"/>
          <w:rtl/>
        </w:rPr>
        <w:t xml:space="preserve">على شفاعتنا فوالله ما ينال شفاعتنا اذا ركب هذا حتى يصيبه الم العذاب ویری هول جهنم»(6)</w:t>
      </w:r>
    </w:p>
    <w:p>
      <w:pPr>
        <w:pStyle w:val="BookText"/>
      </w:pPr>
      <w:r>
        <w:rPr>
          <w:rFonts w:ascii="IRNazanin" w:hAnsi="IRNazanin" w:eastAsia="IRNazanin" w:cs="IRNazanin"/>
          <w:lang w:bidi="fa-IR"/>
          <w:color w:val="111111"/>
          <w:sz w:val="28"/>
          <w:szCs w:val="28"/>
          <w:rtl/>
        </w:rPr>
        <w:t xml:space="preserve">الكافي ج 5 ص 469 ك18 ب 112 ذیل ح9.</w:t>
      </w:r>
    </w:p>
    <w:p>
      <w:pPr>
        <w:pStyle w:val="BookText"/>
      </w:pPr>
      <w:r>
        <w:rPr>
          <w:rFonts w:ascii="IRNazanin" w:hAnsi="IRNazanin" w:eastAsia="IRNazanin" w:cs="IRNazanin"/>
          <w:lang w:bidi="fa-IR"/>
          <w:color w:val="111111"/>
          <w:sz w:val="28"/>
          <w:szCs w:val="28"/>
          <w:rtl/>
        </w:rPr>
        <w:t xml:space="preserve">الفقيه ج 4 ص 28 ب4 ذیل ح 50.</w:t>
      </w:r>
    </w:p>
    <w:p>
      <w:pPr>
        <w:pStyle w:val="BookText"/>
      </w:pPr>
      <w:r>
        <w:rPr>
          <w:rFonts w:ascii="Amiri" w:hAnsi="Amiri" w:eastAsia="Amiri" w:cs="Amiri"/>
          <w:lang w:bidi="ar-SA"/>
          <w:color w:val="111111"/>
          <w:sz w:val="28"/>
          <w:szCs w:val="28"/>
          <w:rtl/>
        </w:rPr>
        <w:t xml:space="preserve">(كان أسامة بن زيد يشفع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(لا تشفعن أحدا -) انظر الحدود</w:t>
      </w:r>
    </w:p>
    <w:p>
      <w:pPr>
        <w:pStyle w:val="BookText"/>
      </w:pPr>
      <w:r>
        <w:rPr>
          <w:rFonts w:ascii="Amiri" w:hAnsi="Amiri" w:eastAsia="Amiri" w:cs="Amiri"/>
          <w:lang w:bidi="ar-SA"/>
          <w:color w:val="111111"/>
          <w:sz w:val="28"/>
          <w:szCs w:val="28"/>
          <w:rtl/>
        </w:rPr>
        <w:t xml:space="preserve">(لا شفاعة في حد -) انظر الحدود</w:t>
      </w:r>
    </w:p>
    <w:p>
      <w:pPr>
        <w:pStyle w:val="BookText"/>
      </w:pPr>
      <w:r>
        <w:rPr>
          <w:rFonts w:ascii="Amiri" w:hAnsi="Amiri" w:eastAsia="Amiri" w:cs="Amiri"/>
          <w:lang w:bidi="ar-SA"/>
          <w:color w:val="111111"/>
          <w:sz w:val="28"/>
          <w:szCs w:val="28"/>
          <w:rtl/>
        </w:rPr>
        <w:t xml:space="preserve">(لا شفاعة ولا -) انظر الحدود</w:t>
      </w:r>
    </w:p>
    <w:p>
      <w:pPr>
        <w:pStyle w:val="BookText"/>
      </w:pPr>
      <w:r>
        <w:rPr>
          <w:rFonts w:ascii="IRNazanin" w:hAnsi="IRNazanin" w:eastAsia="IRNazanin" w:cs="IRNazanin"/>
          <w:lang w:bidi="fa-IR"/>
          <w:color w:val="111111"/>
          <w:sz w:val="28"/>
          <w:szCs w:val="28"/>
          <w:rtl/>
        </w:rPr>
        <w:t xml:space="preserve">(لا شفیع انجح من التوبة -) انظر التوبة</w:t>
      </w:r>
    </w:p>
    <w:p>
      <w:pPr>
        <w:pStyle w:val="BookText"/>
      </w:pPr>
      <w:r>
        <w:rPr>
          <w:rFonts w:ascii="Amiri" w:hAnsi="Amiri" w:eastAsia="Amiri" w:cs="Amiri"/>
          <w:lang w:bidi="ar-SA"/>
          <w:color w:val="111111"/>
          <w:sz w:val="28"/>
          <w:szCs w:val="28"/>
          <w:rtl/>
        </w:rPr>
        <w:t xml:space="preserve">( لا يشفع في الحدود -) انظر الحدود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يشفعن احد -) انظر الحدود</w:t>
      </w:r>
    </w:p>
    <w:p>
      <w:pPr>
        <w:pStyle w:val="BookText"/>
      </w:pPr>
      <w:r>
        <w:rPr>
          <w:rFonts w:ascii="Amiri" w:hAnsi="Amiri" w:eastAsia="Amiri" w:cs="Amiri"/>
          <w:lang w:bidi="ar-SA"/>
          <w:color w:val="111111"/>
          <w:sz w:val="28"/>
          <w:szCs w:val="28"/>
          <w:rtl/>
        </w:rPr>
        <w:t xml:space="preserve">(لا يشفعن احدكم -) انظر الحدود</w:t>
      </w:r>
    </w:p>
    <w:p>
      <w:pPr>
        <w:pStyle w:val="BookText"/>
      </w:pPr>
      <w:r>
        <w:rPr>
          <w:rFonts w:ascii="Amiri" w:hAnsi="Amiri" w:eastAsia="Amiri" w:cs="Amiri"/>
          <w:lang w:bidi="ar-SA"/>
          <w:color w:val="111111"/>
          <w:sz w:val="28"/>
          <w:szCs w:val="28"/>
          <w:rtl/>
        </w:rPr>
        <w:t xml:space="preserve">لا يملكون الشفاعة الا من اتخذ)</w:t>
      </w:r>
    </w:p>
    <w:p>
      <w:pPr>
        <w:pStyle w:val="BookText"/>
      </w:pPr>
      <w:r>
        <w:rPr>
          <w:rFonts w:ascii="Amiri" w:hAnsi="Amiri" w:eastAsia="Amiri" w:cs="Amiri"/>
          <w:lang w:bidi="ar-SA"/>
          <w:color w:val="111111"/>
          <w:sz w:val="28"/>
          <w:szCs w:val="28"/>
          <w:rtl/>
        </w:rPr>
        <w:t xml:space="preserve">انظر الوصية تحت عنوان ( من لم يحسن وصيته الخ)</w:t>
      </w:r>
    </w:p>
    <w:p>
      <w:pPr>
        <w:pStyle w:val="BookText"/>
      </w:pPr>
      <w:r>
        <w:rPr>
          <w:rFonts w:ascii="Amiri" w:hAnsi="Amiri" w:eastAsia="Amiri" w:cs="Amiri"/>
          <w:lang w:bidi="ar-SA"/>
          <w:color w:val="111111"/>
          <w:sz w:val="28"/>
          <w:szCs w:val="28"/>
          <w:rtl/>
        </w:rPr>
        <w:t xml:space="preserve">«لا ينال شفاعتنا من استخف بالصلاة» (7)</w:t>
      </w:r>
    </w:p>
    <w:p>
      <w:pPr>
        <w:pStyle w:val="BookText"/>
      </w:pPr>
      <w:r>
        <w:rPr>
          <w:rFonts w:ascii="IRNazanin" w:hAnsi="IRNazanin" w:eastAsia="IRNazanin" w:cs="IRNazanin"/>
          <w:lang w:bidi="fa-IR"/>
          <w:color w:val="111111"/>
          <w:sz w:val="28"/>
          <w:szCs w:val="28"/>
          <w:rtl/>
        </w:rPr>
        <w:t xml:space="preserve">الكافي ج3 ص 270 ک12 ب 2 ذیل ح 15.</w:t>
      </w:r>
    </w:p>
    <w:p>
      <w:pPr>
        <w:pStyle w:val="BookText"/>
      </w:pPr>
      <w:r>
        <w:rPr>
          <w:rFonts w:ascii="IRNazanin" w:hAnsi="IRNazanin" w:eastAsia="IRNazanin" w:cs="IRNazanin"/>
          <w:lang w:bidi="fa-IR"/>
          <w:color w:val="111111"/>
          <w:sz w:val="28"/>
          <w:szCs w:val="28"/>
          <w:rtl/>
        </w:rPr>
        <w:t xml:space="preserve">الكافي ح6 ص 401 ك25ب 16 ذیل ح7</w:t>
      </w:r>
    </w:p>
    <w:p>
      <w:pPr>
        <w:pStyle w:val="BookText"/>
      </w:pPr>
      <w:r>
        <w:rPr>
          <w:rFonts w:ascii="IRNazanin" w:hAnsi="IRNazanin" w:eastAsia="IRNazanin" w:cs="IRNazanin"/>
          <w:lang w:bidi="fa-IR"/>
          <w:color w:val="111111"/>
          <w:sz w:val="28"/>
          <w:szCs w:val="28"/>
          <w:rtl/>
        </w:rPr>
        <w:t xml:space="preserve">التهذيب ج 9 ص 107 ب 2 ذیل ح 199.</w:t>
      </w:r>
    </w:p>
    <w:p>
      <w:pPr>
        <w:pStyle w:val="BookText"/>
      </w:pPr>
      <w:r>
        <w:rPr>
          <w:rFonts w:ascii="Amiri" w:hAnsi="Amiri" w:eastAsia="Amiri" w:cs="Amiri"/>
          <w:lang w:bidi="ar-SA"/>
          <w:color w:val="111111"/>
          <w:sz w:val="28"/>
          <w:szCs w:val="28"/>
          <w:rtl/>
        </w:rPr>
        <w:t xml:space="preserve">الفقيه ج 1 ص 133 ب 29 ح 19 بتفاوت .</w:t>
      </w:r>
    </w:p>
    <w:p>
      <w:pPr>
        <w:pStyle w:val="BookText"/>
      </w:pPr>
      <w:r>
        <w:rPr>
          <w:rFonts w:ascii="Amiri" w:hAnsi="Amiri" w:eastAsia="Amiri" w:cs="Amiri"/>
          <w:lang w:bidi="ar-SA"/>
          <w:color w:val="111111"/>
          <w:sz w:val="28"/>
          <w:szCs w:val="28"/>
          <w:rtl/>
        </w:rPr>
        <w:t xml:space="preserve">«لا ينال شفاعتي من استخف بصلاته -»</w:t>
      </w:r>
      <w:r>
        <w:rPr>
          <w:rStyle w:val="FootnoteReference"/>
        </w:rPr>
        <w:footnoteReference w:id="272"/>
      </w:r>
      <w:r>
        <w:rPr>
          <w:rFonts w:ascii="IRNazanin" w:hAnsi="IRNazanin" w:eastAsia="IRNazanin" w:cs="IRNazanin"/>
          <w:lang w:bidi="fa-IR"/>
          <w:color w:val="111111"/>
          <w:sz w:val="28"/>
          <w:szCs w:val="28"/>
          <w:rtl/>
        </w:rPr>
        <w:t xml:space="preserve">(6/م)</w:t>
      </w:r>
    </w:p>
    <w:p>
      <w:pPr>
        <w:pStyle w:val="BookText"/>
      </w:pPr>
      <w:r>
        <w:rPr>
          <w:rFonts w:ascii="Amiri" w:hAnsi="Amiri" w:eastAsia="Amiri" w:cs="Amiri"/>
          <w:lang w:bidi="ar-SA"/>
          <w:color w:val="111111"/>
          <w:sz w:val="28"/>
          <w:szCs w:val="28"/>
          <w:rtl/>
        </w:rPr>
        <w:t xml:space="preserve">التهذيب ج9 ص106 ب 2 ح 192.</w:t>
      </w:r>
    </w:p>
    <w:p>
      <w:pPr>
        <w:pStyle w:val="BookText"/>
      </w:pPr>
      <w:r>
        <w:rPr>
          <w:rFonts w:ascii="IRNazanin" w:hAnsi="IRNazanin" w:eastAsia="IRNazanin" w:cs="IRNazanin"/>
          <w:lang w:bidi="fa-IR"/>
          <w:color w:val="111111"/>
          <w:sz w:val="28"/>
          <w:szCs w:val="28"/>
          <w:rtl/>
        </w:rPr>
        <w:t xml:space="preserve">الكافي ج 6 ص 400 ک25 ب 15 ح 19.</w:t>
      </w:r>
    </w:p>
    <w:p>
      <w:pPr>
        <w:pStyle w:val="BookText"/>
      </w:pPr>
      <w:r>
        <w:rPr>
          <w:rFonts w:ascii="IRNazanin" w:hAnsi="IRNazanin" w:eastAsia="IRNazanin" w:cs="IRNazanin"/>
          <w:lang w:bidi="fa-IR"/>
          <w:color w:val="111111"/>
          <w:sz w:val="28"/>
          <w:szCs w:val="28"/>
          <w:rtl/>
        </w:rPr>
        <w:t xml:space="preserve">( من أتی مكة - إلى أن قال - من أتاني زائراً وجبت له شفاعتي -)</w:t>
      </w:r>
    </w:p>
    <w:p>
      <w:pPr>
        <w:pStyle w:val="BookText"/>
      </w:pPr>
      <w:r>
        <w:rPr>
          <w:rFonts w:ascii="IRNazanin" w:hAnsi="IRNazanin" w:eastAsia="IRNazanin" w:cs="IRNazanin"/>
          <w:lang w:bidi="fa-IR"/>
          <w:color w:val="111111"/>
          <w:sz w:val="28"/>
          <w:szCs w:val="28"/>
          <w:rtl/>
        </w:rPr>
        <w:t xml:space="preserve">انظر محمد بن عبدالله صلی الله علیه و اله و سلم</w:t>
      </w:r>
    </w:p>
    <w:p>
      <w:pPr>
        <w:pStyle w:val="BookText"/>
      </w:pPr>
      <w:r>
        <w:rPr>
          <w:rFonts w:ascii="Amiri" w:hAnsi="Amiri" w:eastAsia="Amiri" w:cs="Amiri"/>
          <w:lang w:bidi="ar-SA"/>
          <w:color w:val="111111"/>
          <w:sz w:val="28"/>
          <w:szCs w:val="28"/>
          <w:rtl/>
        </w:rPr>
        <w:t xml:space="preserve">«لو قد قمت على المقام المحمود لشفعت في أبي وأمي وعمي واخ كان لي في الجاهلية» (م)</w:t>
      </w:r>
    </w:p>
    <w:p>
      <w:pPr>
        <w:pStyle w:val="BookText"/>
      </w:pPr>
      <w:r>
        <w:rPr>
          <w:rFonts w:ascii="IRNazanin" w:hAnsi="IRNazanin" w:eastAsia="IRNazanin" w:cs="IRNazanin"/>
          <w:lang w:bidi="fa-IR"/>
          <w:color w:val="111111"/>
          <w:sz w:val="28"/>
          <w:szCs w:val="28"/>
          <w:rtl/>
        </w:rPr>
        <w:t xml:space="preserve">الفقيه ج 4 ص 267ب 176 ذیل ح 4.</w:t>
      </w:r>
    </w:p>
    <w:p>
      <w:pPr>
        <w:pStyle w:val="BookText"/>
      </w:pPr>
      <w:r>
        <w:rPr>
          <w:rFonts w:ascii="IRNazanin" w:hAnsi="IRNazanin" w:eastAsia="IRNazanin" w:cs="IRNazanin"/>
          <w:lang w:bidi="fa-IR"/>
          <w:color w:val="111111"/>
          <w:sz w:val="28"/>
          <w:szCs w:val="28"/>
          <w:rtl/>
        </w:rPr>
        <w:t xml:space="preserve">(ما لمن زار قبره - إلى أن قال - اولئك شرار أمتي لا نالتهم شفاعتي -) انظر علي بن ابي طالب علیه السلام</w:t>
      </w:r>
    </w:p>
    <w:p>
      <w:pPr>
        <w:pStyle w:val="BookText"/>
      </w:pPr>
      <w:r>
        <w:rPr>
          <w:rFonts w:ascii="IRNazanin" w:hAnsi="IRNazanin" w:eastAsia="IRNazanin" w:cs="IRNazanin"/>
          <w:lang w:bidi="fa-IR"/>
          <w:color w:val="111111"/>
          <w:sz w:val="28"/>
          <w:szCs w:val="28"/>
          <w:rtl/>
        </w:rPr>
        <w:t xml:space="preserve">( من اتي مكة - إلى أن قال - وجبت له شفاعتي ومن -) انظر محمد بن عبدالله صلی الله علیه و آله و سلم</w:t>
      </w:r>
    </w:p>
    <w:p>
      <w:pPr>
        <w:pStyle w:val="BookText"/>
      </w:pPr>
      <w:r>
        <w:rPr>
          <w:rFonts w:ascii="Amiri" w:hAnsi="Amiri" w:eastAsia="Amiri" w:cs="Amiri"/>
          <w:lang w:bidi="ar-SA"/>
          <w:color w:val="111111"/>
          <w:sz w:val="28"/>
          <w:szCs w:val="28"/>
          <w:rtl/>
        </w:rPr>
        <w:t xml:space="preserve">(من احب - إلى أن قال - اللهم لا تنلهم شفاعتي -) انظر الحجة</w:t>
      </w:r>
    </w:p>
    <w:p>
      <w:pPr>
        <w:pStyle w:val="BookText"/>
      </w:pPr>
      <w:r>
        <w:rPr>
          <w:rFonts w:ascii="Amiri" w:hAnsi="Amiri" w:eastAsia="Amiri" w:cs="Amiri"/>
          <w:lang w:bidi="ar-SA"/>
          <w:color w:val="111111"/>
          <w:sz w:val="28"/>
          <w:szCs w:val="28"/>
          <w:rtl/>
        </w:rPr>
        <w:t xml:space="preserve">( من اراد - إلى أن قال - ليقتلن ابني لا انالهم الله شفاعتي -) انظر الحجة</w:t>
      </w:r>
    </w:p>
    <w:p>
      <w:pPr>
        <w:pStyle w:val="BookText"/>
      </w:pPr>
      <w:r>
        <w:rPr>
          <w:rFonts w:ascii="Amiri" w:hAnsi="Amiri" w:eastAsia="Amiri" w:cs="Amiri"/>
          <w:lang w:bidi="ar-SA"/>
          <w:color w:val="111111"/>
          <w:sz w:val="28"/>
          <w:szCs w:val="28"/>
          <w:rtl/>
        </w:rPr>
        <w:t xml:space="preserve">( من لم يقبل العذر - إلى أن قال - لم ينل شفاعتي -) انظر العذر</w:t>
      </w:r>
    </w:p>
    <w:p>
      <w:pPr>
        <w:pStyle w:val="BookText"/>
      </w:pPr>
      <w:r>
        <w:rPr>
          <w:rFonts w:ascii="Amiri" w:hAnsi="Amiri" w:eastAsia="Amiri" w:cs="Amiri"/>
          <w:lang w:bidi="ar-SA"/>
          <w:color w:val="111111"/>
          <w:sz w:val="28"/>
          <w:szCs w:val="28"/>
          <w:rtl/>
        </w:rPr>
        <w:t xml:space="preserve">( من مات يوم الخميس - إلى أن قال -وقبل شفاعته في مثل ربيعة ومضر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«نشفع لشيعتنا فلا يردنا ربنا» (7)</w:t>
      </w:r>
    </w:p>
    <w:p>
      <w:pPr>
        <w:pStyle w:val="BookText"/>
      </w:pPr>
      <w:r>
        <w:rPr>
          <w:rFonts w:ascii="IRNazanin" w:hAnsi="IRNazanin" w:eastAsia="IRNazanin" w:cs="IRNazanin"/>
          <w:lang w:bidi="fa-IR"/>
          <w:color w:val="111111"/>
          <w:sz w:val="28"/>
          <w:szCs w:val="28"/>
          <w:rtl/>
        </w:rPr>
        <w:t xml:space="preserve">الكافي ج1 ص 435 ك 4 ب108 ذیل ح91.</w:t>
      </w:r>
    </w:p>
    <w:p>
      <w:pPr>
        <w:pStyle w:val="BookText"/>
      </w:pPr>
      <w:r>
        <w:rPr>
          <w:rFonts w:ascii="Amiri" w:hAnsi="Amiri" w:eastAsia="Amiri" w:cs="Amiri"/>
          <w:lang w:bidi="ar-SA"/>
          <w:color w:val="111111"/>
          <w:sz w:val="28"/>
          <w:szCs w:val="28"/>
          <w:rtl/>
        </w:rPr>
        <w:t xml:space="preserve">(واذا تتلى - إلى أن ق ال - لا يملكون الشفاعة الا من اتخذ -) انظر الحجة</w:t>
      </w:r>
    </w:p>
    <w:p>
      <w:pPr>
        <w:pStyle w:val="BookText"/>
      </w:pPr>
      <w:r>
        <w:rPr>
          <w:rFonts w:ascii="Amiri" w:hAnsi="Amiri" w:eastAsia="Amiri" w:cs="Amiri"/>
          <w:lang w:bidi="ar-SA"/>
          <w:color w:val="111111"/>
          <w:sz w:val="28"/>
          <w:szCs w:val="28"/>
          <w:rtl/>
        </w:rPr>
        <w:t xml:space="preserve">«واعلموا أنه ليس يغني عنكم من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14668_171152"/>
    <w:bookmarkEnd w:id="88"/>
    <w:p>
      <w:pPr>
        <w:pStyle w:val="BookText"/>
      </w:pPr>
      <w:r>
        <w:rPr>
          <w:rFonts w:ascii="Amiri" w:hAnsi="Amiri" w:eastAsia="Amiri" w:cs="Amiri"/>
          <w:lang w:bidi="ar-SA"/>
          <w:color w:val="111111"/>
          <w:sz w:val="28"/>
          <w:szCs w:val="28"/>
          <w:rtl/>
        </w:rPr>
        <w:t xml:space="preserve">احد من خلقه شيئا لا ملك مقرب ولا نبي مرسل ولا من دون ذلك فمن سره أن تنفعه شفاعة الشافعين عند الله فليطلب الى الله ان يرضى عنه» (6)</w:t>
      </w:r>
    </w:p>
    <w:p>
      <w:pPr>
        <w:pStyle w:val="BookText"/>
      </w:pPr>
      <w:r>
        <w:rPr>
          <w:rFonts w:ascii="IRNazanin" w:hAnsi="IRNazanin" w:eastAsia="IRNazanin" w:cs="IRNazanin"/>
          <w:lang w:bidi="fa-IR"/>
          <w:color w:val="111111"/>
          <w:sz w:val="28"/>
          <w:szCs w:val="28"/>
          <w:rtl/>
        </w:rPr>
        <w:t xml:space="preserve">روضة الكافي ج 8 ص 11 ذیل ح 1.</w:t>
      </w:r>
    </w:p>
    <w:p>
      <w:pPr>
        <w:pStyle w:val="BookText"/>
      </w:pPr>
      <w:r>
        <w:rPr>
          <w:rFonts w:ascii="Amiri" w:hAnsi="Amiri" w:eastAsia="Amiri" w:cs="Amiri"/>
          <w:lang w:bidi="ar-SA"/>
          <w:color w:val="111111"/>
          <w:sz w:val="28"/>
          <w:szCs w:val="28"/>
          <w:rtl/>
        </w:rPr>
        <w:t xml:space="preserve">(وان الروح والراحة - إلى أن قال - حقا علي ان ادخلهم في شفاعتي -) انظر الحجة</w:t>
      </w:r>
    </w:p>
    <w:p>
      <w:pPr>
        <w:pStyle w:val="BookText"/>
      </w:pPr>
      <w:r>
        <w:rPr>
          <w:rFonts w:ascii="IRNazanin" w:hAnsi="IRNazanin" w:eastAsia="IRNazanin" w:cs="IRNazanin"/>
          <w:lang w:bidi="fa-IR"/>
          <w:color w:val="111111"/>
          <w:sz w:val="28"/>
          <w:szCs w:val="28"/>
          <w:rtl/>
        </w:rPr>
        <w:t xml:space="preserve">(یا ابا الحسن - إلى أن قال - اولئك یا علي المخصوصون بشفاعتي - ) انظر علي بن ابي طالب عليه السلام</w:t>
      </w:r>
    </w:p>
    <w:p>
      <w:pPr>
        <w:pStyle w:val="BookText"/>
      </w:pPr>
      <w:r>
        <w:rPr>
          <w:rFonts w:ascii="IRNazanin" w:hAnsi="IRNazanin" w:eastAsia="IRNazanin" w:cs="IRNazanin"/>
          <w:lang w:bidi="fa-IR"/>
          <w:color w:val="111111"/>
          <w:sz w:val="28"/>
          <w:szCs w:val="28"/>
          <w:rtl/>
        </w:rPr>
        <w:t xml:space="preserve">(یا ابة أخبرني - إلى أن قال - وصار شفيعا لامته اليه لم يجز له أن يرد شفاعة اخيه موسى -) انظر الصلاة</w:t>
      </w:r>
    </w:p>
    <w:p>
      <w:pPr>
        <w:pStyle w:val="BookText"/>
      </w:pPr>
      <w:r>
        <w:rPr>
          <w:rFonts w:ascii="IRNazanin" w:hAnsi="IRNazanin" w:eastAsia="IRNazanin" w:cs="IRNazanin"/>
          <w:lang w:bidi="fa-IR"/>
          <w:color w:val="111111"/>
          <w:sz w:val="28"/>
          <w:szCs w:val="28"/>
          <w:rtl/>
        </w:rPr>
        <w:t xml:space="preserve">(یا اسامة لا تشفع في حد -) انظر الحدود</w:t>
      </w:r>
    </w:p>
    <w:p>
      <w:pPr>
        <w:pStyle w:val="Heading3"/>
      </w:pPr>
      <w:bookmarkStart w:id="421" w:name="_Toc312"/>
      <w:r>
        <w:t>«الشفر»</w:t>
      </w:r>
      <w:bookmarkEnd w:id="421"/>
    </w:p>
    <w:p>
      <w:pPr>
        <w:pStyle w:val="BookText"/>
      </w:pPr>
      <w:r>
        <w:rPr>
          <w:rFonts w:ascii="Amiri" w:hAnsi="Amiri" w:eastAsia="Amiri" w:cs="Amiri"/>
          <w:lang w:bidi="ar-SA"/>
          <w:color w:val="111111"/>
          <w:sz w:val="28"/>
          <w:szCs w:val="28"/>
          <w:rtl/>
        </w:rPr>
        <w:t xml:space="preserve">(عرضت هذه الرواية - إلى أن قال - ان اصيب شفر العين -) انظر الدية</w:t>
      </w:r>
    </w:p>
    <w:p>
      <w:pPr>
        <w:pStyle w:val="BookText"/>
      </w:pPr>
      <w:r>
        <w:rPr>
          <w:rFonts w:ascii="Amiri" w:hAnsi="Amiri" w:eastAsia="Amiri" w:cs="Amiri"/>
          <w:lang w:bidi="ar-SA"/>
          <w:color w:val="111111"/>
          <w:sz w:val="28"/>
          <w:szCs w:val="28"/>
          <w:rtl/>
        </w:rPr>
        <w:t xml:space="preserve">(وقضى في شفر العين -) انظر الدية</w:t>
      </w:r>
    </w:p>
    <w:p>
      <w:pPr>
        <w:pStyle w:val="Heading3"/>
      </w:pPr>
      <w:bookmarkStart w:id="422" w:name="_Toc313"/>
      <w:r>
        <w:t>«الشفتان»</w:t>
      </w:r>
      <w:bookmarkEnd w:id="422"/>
    </w:p>
    <w:p>
      <w:pPr>
        <w:pStyle w:val="BookText"/>
      </w:pPr>
      <w:r>
        <w:rPr>
          <w:rFonts w:ascii="Amiri" w:hAnsi="Amiri" w:eastAsia="Amiri" w:cs="Amiri"/>
          <w:lang w:bidi="ar-SA"/>
          <w:color w:val="111111"/>
          <w:sz w:val="28"/>
          <w:szCs w:val="28"/>
          <w:rtl/>
        </w:rPr>
        <w:t xml:space="preserve">(الشفتان العليا -) انظر الدية</w:t>
      </w:r>
    </w:p>
    <w:p>
      <w:pPr>
        <w:pStyle w:val="Heading3"/>
      </w:pPr>
      <w:bookmarkStart w:id="423" w:name="_Toc314"/>
      <w:r>
        <w:t>الشفرة»</w:t>
      </w:r>
      <w:bookmarkEnd w:id="423"/>
    </w:p>
    <w:p>
      <w:pPr>
        <w:pStyle w:val="BookText"/>
      </w:pPr>
      <w:r>
        <w:rPr>
          <w:rFonts w:ascii="Amiri" w:hAnsi="Amiri" w:eastAsia="Amiri" w:cs="Amiri"/>
          <w:lang w:bidi="ar-SA"/>
          <w:color w:val="111111"/>
          <w:sz w:val="28"/>
          <w:szCs w:val="28"/>
          <w:rtl/>
        </w:rPr>
        <w:t xml:space="preserve">(ان البركة اسرع الى البيت الذي يمتار منه المعروف من الشفرة -) انظر المعروف</w:t>
      </w:r>
    </w:p>
    <w:p>
      <w:pPr>
        <w:pStyle w:val="BookText"/>
      </w:pPr>
      <w:r>
        <w:rPr>
          <w:rFonts w:ascii="IRNazanin" w:hAnsi="IRNazanin" w:eastAsia="IRNazanin" w:cs="IRNazanin"/>
          <w:lang w:bidi="fa-IR"/>
          <w:color w:val="111111"/>
          <w:sz w:val="28"/>
          <w:szCs w:val="28"/>
          <w:rtl/>
        </w:rPr>
        <w:t xml:space="preserve">(كنت عند ابی عبدالله عليه السلام - إلى أن قال - أتعطي رجلا حمل عليك بالشفرة -)</w:t>
      </w:r>
    </w:p>
    <w:p>
      <w:pPr>
        <w:pStyle w:val="BookText"/>
      </w:pPr>
      <w:r>
        <w:rPr>
          <w:rFonts w:ascii="Amiri" w:hAnsi="Amiri" w:eastAsia="Amiri" w:cs="Amiri"/>
          <w:lang w:bidi="ar-SA"/>
          <w:color w:val="111111"/>
          <w:sz w:val="28"/>
          <w:szCs w:val="28"/>
          <w:rtl/>
        </w:rPr>
        <w:t xml:space="preserve">انظر الوصية</w:t>
      </w:r>
    </w:p>
    <w:p>
      <w:pPr>
        <w:pStyle w:val="Heading3"/>
      </w:pPr>
      <w:bookmarkStart w:id="424" w:name="_Toc315"/>
      <w:r>
        <w:t>«الشفع»</w:t>
      </w:r>
      <w:bookmarkEnd w:id="424"/>
    </w:p>
    <w:p>
      <w:pPr>
        <w:pStyle w:val="BookText"/>
      </w:pPr>
      <w:r>
        <w:rPr>
          <w:rFonts w:ascii="Amiri" w:hAnsi="Amiri" w:eastAsia="Amiri" w:cs="Amiri"/>
          <w:lang w:bidi="ar-SA"/>
          <w:color w:val="111111"/>
          <w:sz w:val="28"/>
          <w:szCs w:val="28"/>
          <w:rtl/>
        </w:rPr>
        <w:t xml:space="preserve">(عن قضاء الوتر فقال ما كان بعد الزوال فهو شفع -) انظر الوتر</w:t>
      </w:r>
    </w:p>
    <w:p>
      <w:pPr>
        <w:pStyle w:val="BookText"/>
      </w:pPr>
      <w:r>
        <w:rPr>
          <w:rFonts w:ascii="Amiri" w:hAnsi="Amiri" w:eastAsia="Amiri" w:cs="Amiri"/>
          <w:lang w:bidi="ar-SA"/>
          <w:color w:val="111111"/>
          <w:sz w:val="28"/>
          <w:szCs w:val="28"/>
          <w:rtl/>
        </w:rPr>
        <w:t xml:space="preserve">(ويقرأ في ركعتي الشفع -) انظر الوتر</w:t>
      </w:r>
    </w:p>
    <w:p>
      <w:pPr>
        <w:pStyle w:val="Heading3"/>
      </w:pPr>
      <w:bookmarkStart w:id="425" w:name="_Toc316"/>
      <w:r>
        <w:t>«الشفعاء»</w:t>
      </w:r>
      <w:bookmarkEnd w:id="425"/>
    </w:p>
    <w:p>
      <w:pPr>
        <w:pStyle w:val="BookText"/>
      </w:pPr>
      <w:r>
        <w:rPr>
          <w:rFonts w:ascii="IRNazanin" w:hAnsi="IRNazanin" w:eastAsia="IRNazanin" w:cs="IRNazanin"/>
          <w:lang w:bidi="fa-IR"/>
          <w:color w:val="111111"/>
          <w:sz w:val="28"/>
          <w:szCs w:val="28"/>
          <w:rtl/>
        </w:rPr>
        <w:t xml:space="preserve">(یابن رسول الله - إلى أن قال - ومن كنا شفعاؤه نجی -) انظر علی بن موسی الرضا</w:t>
      </w:r>
    </w:p>
    <w:p>
      <w:pPr>
        <w:pStyle w:val="Heading3"/>
      </w:pPr>
      <w:bookmarkStart w:id="426" w:name="_Toc317"/>
      <w:r>
        <w:t>«الشفعة»</w:t>
      </w:r>
      <w:bookmarkEnd w:id="426"/>
    </w:p>
    <w:p>
      <w:pPr>
        <w:pStyle w:val="BookText"/>
      </w:pPr>
      <w:r>
        <w:rPr>
          <w:rFonts w:ascii="IRNazanin" w:hAnsi="IRNazanin" w:eastAsia="IRNazanin" w:cs="IRNazanin"/>
          <w:lang w:bidi="fa-IR"/>
          <w:color w:val="111111"/>
          <w:sz w:val="28"/>
          <w:szCs w:val="28"/>
          <w:rtl/>
        </w:rPr>
        <w:t xml:space="preserve">«اذا ارفت الأرف</w:t>
      </w:r>
      <w:r>
        <w:rPr>
          <w:rStyle w:val="FootnoteReference"/>
        </w:rPr>
        <w:footnoteReference w:id="273"/>
      </w:r>
      <w:r>
        <w:rPr>
          <w:rFonts w:ascii="Amiri" w:hAnsi="Amiri" w:eastAsia="Amiri" w:cs="Amiri"/>
          <w:lang w:bidi="ar-SA"/>
          <w:color w:val="111111"/>
          <w:sz w:val="28"/>
          <w:szCs w:val="28"/>
          <w:rtl/>
        </w:rPr>
        <w:t xml:space="preserve">وحدت الحدود فلا شفعة، ولا شفعة إلا لشريك غير مقاسم» (6)</w:t>
      </w:r>
    </w:p>
    <w:p>
      <w:pPr>
        <w:pStyle w:val="BookText"/>
      </w:pPr>
      <w:r>
        <w:rPr>
          <w:rFonts w:ascii="IRNazanin" w:hAnsi="IRNazanin" w:eastAsia="IRNazanin" w:cs="IRNazanin"/>
          <w:lang w:bidi="fa-IR"/>
          <w:color w:val="111111"/>
          <w:sz w:val="28"/>
          <w:szCs w:val="28"/>
          <w:rtl/>
        </w:rPr>
        <w:t xml:space="preserve">الفقيه ج 3 ص 45 ب 36 ذیل ح 2.</w:t>
      </w:r>
    </w:p>
    <w:p>
      <w:pPr>
        <w:pStyle w:val="BookText"/>
      </w:pPr>
      <w:r>
        <w:rPr>
          <w:rFonts w:ascii="IRNazanin" w:hAnsi="IRNazanin" w:eastAsia="IRNazanin" w:cs="IRNazanin"/>
          <w:lang w:bidi="fa-IR"/>
          <w:color w:val="111111"/>
          <w:sz w:val="28"/>
          <w:szCs w:val="28"/>
          <w:rtl/>
        </w:rPr>
        <w:t xml:space="preserve">الکافی ج 5 ص 280 ک17 ب138 ذیل ح.</w:t>
      </w:r>
    </w:p>
    <w:p>
      <w:pPr>
        <w:pStyle w:val="BookText"/>
      </w:pPr>
      <w:r>
        <w:rPr>
          <w:rFonts w:ascii="IRNazanin" w:hAnsi="IRNazanin" w:eastAsia="IRNazanin" w:cs="IRNazanin"/>
          <w:lang w:bidi="fa-IR"/>
          <w:color w:val="111111"/>
          <w:sz w:val="28"/>
          <w:szCs w:val="28"/>
          <w:rtl/>
        </w:rPr>
        <w:t xml:space="preserve">( اذا رفت الأرف - ) تقدم تحت عنوان ( اذا ارفت الحرف الخ)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وقعت السهام ارتفعت الشفعة» (5).</w:t>
      </w:r>
    </w:p>
    <w:p>
      <w:pPr>
        <w:pStyle w:val="BookText"/>
      </w:pPr>
      <w:r>
        <w:rPr>
          <w:rFonts w:ascii="IRNazanin" w:hAnsi="IRNazanin" w:eastAsia="IRNazanin" w:cs="IRNazanin"/>
          <w:lang w:bidi="fa-IR"/>
          <w:color w:val="111111"/>
          <w:sz w:val="28"/>
          <w:szCs w:val="28"/>
          <w:rtl/>
        </w:rPr>
        <w:t xml:space="preserve">الكافي ج 5 ص 280 ک17 ب138 ح3</w:t>
      </w:r>
    </w:p>
    <w:p>
      <w:pPr>
        <w:pStyle w:val="BookText"/>
      </w:pPr>
      <w:r>
        <w:rPr>
          <w:rFonts w:ascii="Amiri" w:hAnsi="Amiri" w:eastAsia="Amiri" w:cs="Amiri"/>
          <w:lang w:bidi="ar-SA"/>
          <w:color w:val="111111"/>
          <w:sz w:val="28"/>
          <w:szCs w:val="28"/>
          <w:rtl/>
        </w:rPr>
        <w:t xml:space="preserve">الفقيه ج3 ص 46 ب 36 ح 9.</w:t>
      </w:r>
    </w:p>
    <w:p>
      <w:pPr>
        <w:pStyle w:val="BookText"/>
      </w:pPr>
      <w:r>
        <w:rPr>
          <w:rFonts w:ascii="Amiri" w:hAnsi="Amiri" w:eastAsia="Amiri" w:cs="Amiri"/>
          <w:lang w:bidi="ar-SA"/>
          <w:color w:val="111111"/>
          <w:sz w:val="28"/>
          <w:szCs w:val="28"/>
          <w:rtl/>
        </w:rPr>
        <w:t xml:space="preserve">التهذيب ج 7 ص 163 ب 14 ح 1.</w:t>
      </w:r>
    </w:p>
    <w:p>
      <w:pPr>
        <w:pStyle w:val="BookText"/>
      </w:pPr>
      <w:r>
        <w:rPr>
          <w:rFonts w:ascii="IRNazanin" w:hAnsi="IRNazanin" w:eastAsia="IRNazanin" w:cs="IRNazanin"/>
          <w:lang w:bidi="fa-IR"/>
          <w:color w:val="111111"/>
          <w:sz w:val="28"/>
          <w:szCs w:val="28"/>
          <w:rtl/>
        </w:rPr>
        <w:t xml:space="preserve">«أن رسول الله صلی الله علیه و اله و سلم قضى بالشفعة مالم تورف یعنی تقسم» (6)</w:t>
      </w:r>
    </w:p>
    <w:p>
      <w:pPr>
        <w:pStyle w:val="BookText"/>
      </w:pPr>
      <w:r>
        <w:rPr>
          <w:rFonts w:ascii="Amiri" w:hAnsi="Amiri" w:eastAsia="Amiri" w:cs="Amiri"/>
          <w:lang w:bidi="ar-SA"/>
          <w:color w:val="111111"/>
          <w:sz w:val="28"/>
          <w:szCs w:val="28"/>
          <w:rtl/>
        </w:rPr>
        <w:t xml:space="preserve">الفقيه ج 3 ص 45 ب 36 ح 1.</w:t>
      </w:r>
    </w:p>
    <w:p>
      <w:pPr>
        <w:pStyle w:val="BookText"/>
      </w:pPr>
      <w:r>
        <w:rPr>
          <w:rFonts w:ascii="Amiri" w:hAnsi="Amiri" w:eastAsia="Amiri" w:cs="Amiri"/>
          <w:lang w:bidi="ar-SA"/>
          <w:color w:val="111111"/>
          <w:sz w:val="28"/>
          <w:szCs w:val="28"/>
          <w:rtl/>
        </w:rPr>
        <w:t xml:space="preserve">«ان الشفعة لا تكون الا في الارضين والدور فقط» (غ)</w:t>
      </w:r>
    </w:p>
    <w:p>
      <w:pPr>
        <w:pStyle w:val="BookText"/>
      </w:pPr>
      <w:r>
        <w:rPr>
          <w:rFonts w:ascii="IRNazanin" w:hAnsi="IRNazanin" w:eastAsia="IRNazanin" w:cs="IRNazanin"/>
          <w:lang w:bidi="fa-IR"/>
          <w:color w:val="111111"/>
          <w:sz w:val="28"/>
          <w:szCs w:val="28"/>
          <w:rtl/>
        </w:rPr>
        <w:t xml:space="preserve">الكافي ج 5 ص 281 ک17 ب138 ذیل ح 8.</w:t>
      </w:r>
    </w:p>
    <w:p>
      <w:pPr>
        <w:pStyle w:val="BookText"/>
      </w:pPr>
      <w:r>
        <w:rPr>
          <w:rFonts w:ascii="IRNazanin" w:hAnsi="IRNazanin" w:eastAsia="IRNazanin" w:cs="IRNazanin"/>
          <w:lang w:bidi="fa-IR"/>
          <w:color w:val="111111"/>
          <w:sz w:val="28"/>
          <w:szCs w:val="28"/>
          <w:rtl/>
        </w:rPr>
        <w:t xml:space="preserve">«داربین قوم اقتسموها فاخذ</w:t>
      </w:r>
      <w:r>
        <w:rPr>
          <w:rStyle w:val="FootnoteReference"/>
        </w:rPr>
        <w:footnoteReference w:id="274"/>
      </w:r>
      <w:r>
        <w:rPr>
          <w:rFonts w:ascii="IRNazanin" w:hAnsi="IRNazanin" w:eastAsia="IRNazanin" w:cs="IRNazanin"/>
          <w:lang w:bidi="fa-IR"/>
          <w:color w:val="111111"/>
          <w:sz w:val="28"/>
          <w:szCs w:val="28"/>
          <w:rtl/>
        </w:rPr>
        <w:t xml:space="preserve">کل واحد منهم قطعة و بناها</w:t>
      </w:r>
      <w:r>
        <w:rPr>
          <w:rStyle w:val="FootnoteReference"/>
        </w:rPr>
        <w:footnoteReference w:id="275"/>
      </w:r>
      <w:r>
        <w:rPr>
          <w:rFonts w:ascii="IRNazanin" w:hAnsi="IRNazanin" w:eastAsia="IRNazanin" w:cs="IRNazanin"/>
          <w:lang w:bidi="fa-IR"/>
          <w:color w:val="111111"/>
          <w:sz w:val="28"/>
          <w:szCs w:val="28"/>
          <w:rtl/>
        </w:rPr>
        <w:t xml:space="preserve">وتركوا بينهم ساحة فيها ممرهم فجاء رجل فاشتری نصیب بعضهم أله ذلك ؟ قال : نعم ولكن يسد بابه ويفتح بابا الى الطريق او ينزل من فوق البيت ویسد بابه فان ارادصاحب الطريق بیعه فانهم احق به والا فهو طريقه يجيء حتى</w:t>
      </w:r>
      <w:r>
        <w:rPr>
          <w:rStyle w:val="FootnoteReference"/>
        </w:rPr>
        <w:footnoteReference w:id="276"/>
      </w:r>
      <w:r>
        <w:rPr>
          <w:rFonts w:ascii="Amiri" w:hAnsi="Amiri" w:eastAsia="Amiri" w:cs="Amiri"/>
          <w:lang w:bidi="ar-SA"/>
          <w:color w:val="111111"/>
          <w:sz w:val="28"/>
          <w:szCs w:val="28"/>
          <w:rtl/>
        </w:rPr>
        <w:t xml:space="preserve">يجلس على ذلك الباب» (6)</w:t>
      </w:r>
    </w:p>
    <w:p>
      <w:pPr>
        <w:pStyle w:val="BookText"/>
      </w:pPr>
      <w:r>
        <w:rPr>
          <w:rFonts w:ascii="IRNazanin" w:hAnsi="IRNazanin" w:eastAsia="IRNazanin" w:cs="IRNazanin"/>
          <w:lang w:bidi="fa-IR"/>
          <w:color w:val="111111"/>
          <w:sz w:val="28"/>
          <w:szCs w:val="28"/>
          <w:rtl/>
        </w:rPr>
        <w:t xml:space="preserve">الکافی ج 5 ص 281 ک17 ب138 ح 9.</w:t>
      </w:r>
    </w:p>
    <w:p>
      <w:pPr>
        <w:pStyle w:val="BookText"/>
      </w:pPr>
      <w:r>
        <w:rPr>
          <w:rFonts w:ascii="Amiri" w:hAnsi="Amiri" w:eastAsia="Amiri" w:cs="Amiri"/>
          <w:lang w:bidi="ar-SA"/>
          <w:color w:val="111111"/>
          <w:sz w:val="28"/>
          <w:szCs w:val="28"/>
          <w:rtl/>
        </w:rPr>
        <w:t xml:space="preserve">التهذيب ج 7 ص 165 ب 14 ح 9.</w:t>
      </w:r>
    </w:p>
    <w:p>
      <w:pPr>
        <w:pStyle w:val="BookText"/>
      </w:pPr>
      <w:r>
        <w:rPr>
          <w:rFonts w:ascii="IRNazanin" w:hAnsi="IRNazanin" w:eastAsia="IRNazanin" w:cs="IRNazanin"/>
          <w:lang w:bidi="fa-IR"/>
          <w:color w:val="111111"/>
          <w:sz w:val="28"/>
          <w:szCs w:val="28"/>
          <w:rtl/>
        </w:rPr>
        <w:t xml:space="preserve">الاستبصار ج3 ص 117 ب78 ح 7.</w:t>
      </w:r>
    </w:p>
    <w:p>
      <w:pPr>
        <w:pStyle w:val="BookText"/>
      </w:pPr>
      <w:r>
        <w:rPr>
          <w:rFonts w:ascii="IRNazanin" w:hAnsi="IRNazanin" w:eastAsia="IRNazanin" w:cs="IRNazanin"/>
          <w:lang w:bidi="fa-IR"/>
          <w:color w:val="111111"/>
          <w:sz w:val="28"/>
          <w:szCs w:val="28"/>
          <w:rtl/>
        </w:rPr>
        <w:t xml:space="preserve">«داربین قوم اقتسموها وتركوا بينهم ساحة فيها ممرهم فجاء رجل فاشتری نصیب بعضهم أله ذلك ؟ قال : نعم ولكن يسد بابه وهو يفتح بابا إلى الطريق او ينزل من فوق البيت ، فاذا اراد شریکهم أن يبيع منقل قدميه فانه احق به، وان اراد يجيء حتى يقعد على الباب المسدود الذي باعه لم يكن لهم ان يمنعوه»(6)</w:t>
      </w:r>
    </w:p>
    <w:p>
      <w:pPr>
        <w:pStyle w:val="BookText"/>
      </w:pPr>
      <w:r>
        <w:rPr>
          <w:rFonts w:ascii="Amiri" w:hAnsi="Amiri" w:eastAsia="Amiri" w:cs="Amiri"/>
          <w:lang w:bidi="ar-SA"/>
          <w:color w:val="111111"/>
          <w:sz w:val="28"/>
          <w:szCs w:val="28"/>
          <w:rtl/>
        </w:rPr>
        <w:t xml:space="preserve">التهذيب ج 7 ص 130 ب 9 ح 40.</w:t>
      </w:r>
    </w:p>
    <w:p>
      <w:pPr>
        <w:pStyle w:val="BookText"/>
      </w:pPr>
      <w:r>
        <w:rPr>
          <w:rFonts w:ascii="Amiri" w:hAnsi="Amiri" w:eastAsia="Amiri" w:cs="Amiri"/>
          <w:lang w:bidi="ar-SA"/>
          <w:color w:val="111111"/>
          <w:sz w:val="28"/>
          <w:szCs w:val="28"/>
          <w:rtl/>
        </w:rPr>
        <w:t xml:space="preserve">التهذيب ج 7 ص 167 ب 14 ح 20.</w:t>
      </w:r>
    </w:p>
    <w:p>
      <w:pPr>
        <w:pStyle w:val="BookText"/>
      </w:pPr>
      <w:r>
        <w:rPr>
          <w:rFonts w:ascii="Amiri" w:hAnsi="Amiri" w:eastAsia="Amiri" w:cs="Amiri"/>
          <w:lang w:bidi="ar-SA"/>
          <w:color w:val="111111"/>
          <w:sz w:val="28"/>
          <w:szCs w:val="28"/>
          <w:rtl/>
        </w:rPr>
        <w:t xml:space="preserve">«الشفعة على عدد الرجال</w:t>
      </w:r>
      <w:r>
        <w:rPr>
          <w:rStyle w:val="FootnoteReference"/>
        </w:rPr>
        <w:footnoteReference w:id="277"/>
      </w:r>
      <w:r>
        <w:rPr>
          <w:rFonts w:ascii="IRNazanin" w:hAnsi="IRNazanin" w:eastAsia="IRNazanin" w:cs="IRNazanin"/>
          <w:lang w:bidi="fa-IR"/>
          <w:color w:val="111111"/>
          <w:sz w:val="28"/>
          <w:szCs w:val="28"/>
          <w:rtl/>
        </w:rPr>
        <w:t xml:space="preserve">» (6/م)</w:t>
      </w:r>
    </w:p>
    <w:p>
      <w:pPr>
        <w:pStyle w:val="BookText"/>
      </w:pPr>
      <w:r>
        <w:rPr>
          <w:rFonts w:ascii="Amiri" w:hAnsi="Amiri" w:eastAsia="Amiri" w:cs="Amiri"/>
          <w:lang w:bidi="ar-SA"/>
          <w:color w:val="111111"/>
          <w:sz w:val="28"/>
          <w:szCs w:val="28"/>
          <w:rtl/>
        </w:rPr>
        <w:t xml:space="preserve">الفقيه ج 3 ص 45 ب 36 ح 3.</w:t>
      </w:r>
    </w:p>
    <w:p>
      <w:pPr>
        <w:pStyle w:val="BookText"/>
      </w:pPr>
      <w:r>
        <w:rPr>
          <w:rFonts w:ascii="Amiri" w:hAnsi="Amiri" w:eastAsia="Amiri" w:cs="Amiri"/>
          <w:lang w:bidi="ar-SA"/>
          <w:color w:val="111111"/>
          <w:sz w:val="28"/>
          <w:szCs w:val="28"/>
          <w:rtl/>
        </w:rPr>
        <w:t xml:space="preserve">الفقيه ج3 ص 45 ب 36 ح 4.</w:t>
      </w:r>
    </w:p>
    <w:p>
      <w:pPr>
        <w:pStyle w:val="BookText"/>
      </w:pPr>
      <w:r>
        <w:rPr>
          <w:rFonts w:ascii="Amiri" w:hAnsi="Amiri" w:eastAsia="Amiri" w:cs="Amiri"/>
          <w:lang w:bidi="ar-SA"/>
          <w:color w:val="111111"/>
          <w:sz w:val="28"/>
          <w:szCs w:val="28"/>
          <w:rtl/>
        </w:rPr>
        <w:t xml:space="preserve">التهذيب ج 7 ص 166 ب 14 ح13.</w:t>
      </w:r>
    </w:p>
    <w:p>
      <w:pPr>
        <w:pStyle w:val="BookText"/>
      </w:pPr>
      <w:r>
        <w:rPr>
          <w:rFonts w:ascii="IRNazanin" w:hAnsi="IRNazanin" w:eastAsia="IRNazanin" w:cs="IRNazanin"/>
          <w:lang w:bidi="fa-IR"/>
          <w:color w:val="111111"/>
          <w:sz w:val="28"/>
          <w:szCs w:val="28"/>
          <w:rtl/>
        </w:rPr>
        <w:t xml:space="preserve">الاستبصار ج3 ص 116 ب87ح5.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 لا تكون الا لشريك لم يقاسم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282 ک17 ب138 ح10.</w:t>
      </w:r>
    </w:p>
    <w:p>
      <w:pPr>
        <w:pStyle w:val="BookText"/>
      </w:pPr>
      <w:r>
        <w:rPr>
          <w:rFonts w:ascii="Amiri" w:hAnsi="Amiri" w:eastAsia="Amiri" w:cs="Amiri"/>
          <w:lang w:bidi="ar-SA"/>
          <w:color w:val="111111"/>
          <w:sz w:val="28"/>
          <w:szCs w:val="28"/>
          <w:rtl/>
        </w:rPr>
        <w:t xml:space="preserve">التهذيب ج 7 ص 164 ب 14 ح 2 و 3.</w:t>
      </w:r>
    </w:p>
    <w:p>
      <w:pPr>
        <w:pStyle w:val="BookText"/>
      </w:pPr>
      <w:r>
        <w:rPr>
          <w:rFonts w:ascii="Amiri" w:hAnsi="Amiri" w:eastAsia="Amiri" w:cs="Amiri"/>
          <w:lang w:bidi="ar-SA"/>
          <w:color w:val="111111"/>
          <w:sz w:val="28"/>
          <w:szCs w:val="28"/>
          <w:rtl/>
        </w:rPr>
        <w:t xml:space="preserve">«الشفعة لا تورث» (1/6)</w:t>
      </w:r>
    </w:p>
    <w:p>
      <w:pPr>
        <w:pStyle w:val="BookText"/>
      </w:pPr>
      <w:r>
        <w:rPr>
          <w:rFonts w:ascii="Amiri" w:hAnsi="Amiri" w:eastAsia="Amiri" w:cs="Amiri"/>
          <w:lang w:bidi="ar-SA"/>
          <w:color w:val="111111"/>
          <w:sz w:val="28"/>
          <w:szCs w:val="28"/>
          <w:rtl/>
        </w:rPr>
        <w:t xml:space="preserve">الفقيه ج3 ص 45 ب 36 ح6.</w:t>
      </w:r>
    </w:p>
    <w:p>
      <w:pPr>
        <w:pStyle w:val="BookText"/>
      </w:pPr>
      <w:r>
        <w:rPr>
          <w:rFonts w:ascii="Amiri" w:hAnsi="Amiri" w:eastAsia="Amiri" w:cs="Amiri"/>
          <w:lang w:bidi="ar-SA"/>
          <w:color w:val="111111"/>
          <w:sz w:val="28"/>
          <w:szCs w:val="28"/>
          <w:rtl/>
        </w:rPr>
        <w:t xml:space="preserve">«الشفعة لكل شريك لم يقاسم» (5) او (6)</w:t>
      </w:r>
    </w:p>
    <w:p>
      <w:pPr>
        <w:pStyle w:val="BookText"/>
      </w:pPr>
      <w:r>
        <w:rPr>
          <w:rFonts w:ascii="IRNazanin" w:hAnsi="IRNazanin" w:eastAsia="IRNazanin" w:cs="IRNazanin"/>
          <w:lang w:bidi="fa-IR"/>
          <w:color w:val="111111"/>
          <w:sz w:val="28"/>
          <w:szCs w:val="28"/>
          <w:rtl/>
        </w:rPr>
        <w:t xml:space="preserve">الكافي ج 5 ص 280 ک17 ب138 ح 1.</w:t>
      </w:r>
    </w:p>
    <w:p>
      <w:pPr>
        <w:pStyle w:val="BookText"/>
      </w:pPr>
      <w:r>
        <w:rPr>
          <w:rFonts w:ascii="Amiri" w:hAnsi="Amiri" w:eastAsia="Amiri" w:cs="Amiri"/>
          <w:lang w:bidi="ar-SA"/>
          <w:color w:val="111111"/>
          <w:sz w:val="28"/>
          <w:szCs w:val="28"/>
          <w:rtl/>
        </w:rPr>
        <w:t xml:space="preserve">«عن دار فيها دور، وطريقهم واحد في عرصة الدار فباع بعضهم منزله من رجل هل لشركائه في الطريق أن يأخذوا بالشفعة فقال : ان كان باع الدار وحول بابها الى طريق غير ذلك</w:t>
      </w:r>
      <w:r>
        <w:rPr>
          <w:rStyle w:val="FootnoteReference"/>
        </w:rPr>
        <w:footnoteReference w:id="279"/>
      </w:r>
      <w:r>
        <w:rPr>
          <w:rFonts w:ascii="Amiri" w:hAnsi="Amiri" w:eastAsia="Amiri" w:cs="Amiri"/>
          <w:lang w:bidi="ar-SA"/>
          <w:color w:val="111111"/>
          <w:sz w:val="28"/>
          <w:szCs w:val="28"/>
          <w:rtl/>
        </w:rPr>
        <w:t xml:space="preserve">فلا شفعة لهم وان باع الطريق مع الدار فلهم الشفعة» (6)</w:t>
      </w:r>
    </w:p>
    <w:p>
      <w:pPr>
        <w:pStyle w:val="BookText"/>
      </w:pPr>
      <w:r>
        <w:rPr>
          <w:rFonts w:ascii="IRNazanin" w:hAnsi="IRNazanin" w:eastAsia="IRNazanin" w:cs="IRNazanin"/>
          <w:lang w:bidi="fa-IR"/>
          <w:color w:val="111111"/>
          <w:sz w:val="28"/>
          <w:szCs w:val="28"/>
          <w:rtl/>
        </w:rPr>
        <w:t xml:space="preserve">الكافي ج 5 ص 280 ک17 ب138 ح 2.</w:t>
      </w:r>
    </w:p>
    <w:p>
      <w:pPr>
        <w:pStyle w:val="BookText"/>
      </w:pPr>
      <w:r>
        <w:rPr>
          <w:rFonts w:ascii="Amiri" w:hAnsi="Amiri" w:eastAsia="Amiri" w:cs="Amiri"/>
          <w:lang w:bidi="ar-SA"/>
          <w:color w:val="111111"/>
          <w:sz w:val="28"/>
          <w:szCs w:val="28"/>
          <w:rtl/>
        </w:rPr>
        <w:t xml:space="preserve">التهذيب ج 7 ص 165 ب 14 ح 8.</w:t>
      </w:r>
    </w:p>
    <w:p>
      <w:pPr>
        <w:pStyle w:val="BookText"/>
      </w:pPr>
      <w:r>
        <w:rPr>
          <w:rFonts w:ascii="IRNazanin" w:hAnsi="IRNazanin" w:eastAsia="IRNazanin" w:cs="IRNazanin"/>
          <w:lang w:bidi="fa-IR"/>
          <w:color w:val="111111"/>
          <w:sz w:val="28"/>
          <w:szCs w:val="28"/>
          <w:rtl/>
        </w:rPr>
        <w:t xml:space="preserve">الاستبصار ج3 ص 117 ب78 ح6.</w:t>
      </w:r>
    </w:p>
    <w:p>
      <w:pPr>
        <w:pStyle w:val="BookText"/>
      </w:pPr>
      <w:r>
        <w:rPr>
          <w:rFonts w:ascii="IRNazanin" w:hAnsi="IRNazanin" w:eastAsia="IRNazanin" w:cs="IRNazanin"/>
          <w:lang w:bidi="fa-IR"/>
          <w:color w:val="111111"/>
          <w:sz w:val="28"/>
          <w:szCs w:val="28"/>
          <w:rtl/>
        </w:rPr>
        <w:t xml:space="preserve">(عن رجل تزوج امرأة على بيت في دار له، وله في تلك الدار شرکاء، قال: جائز له ولها، ولا شفعة لاحد من الشركاء عليها» (5)</w:t>
      </w:r>
    </w:p>
    <w:p>
      <w:pPr>
        <w:pStyle w:val="BookText"/>
      </w:pPr>
      <w:r>
        <w:rPr>
          <w:rFonts w:ascii="Amiri" w:hAnsi="Amiri" w:eastAsia="Amiri" w:cs="Amiri"/>
          <w:lang w:bidi="ar-SA"/>
          <w:color w:val="111111"/>
          <w:sz w:val="28"/>
          <w:szCs w:val="28"/>
          <w:rtl/>
        </w:rPr>
        <w:t xml:space="preserve">الفقيه ج 3 ص 47 ب 36 ح13.</w:t>
      </w:r>
    </w:p>
    <w:p>
      <w:pPr>
        <w:pStyle w:val="BookText"/>
      </w:pPr>
      <w:r>
        <w:rPr>
          <w:rFonts w:ascii="Amiri" w:hAnsi="Amiri" w:eastAsia="Amiri" w:cs="Amiri"/>
          <w:lang w:bidi="ar-SA"/>
          <w:color w:val="111111"/>
          <w:sz w:val="28"/>
          <w:szCs w:val="28"/>
          <w:rtl/>
        </w:rPr>
        <w:t xml:space="preserve">التهذيب ج 7 ص 167 ب 14 ح 19.</w:t>
      </w:r>
    </w:p>
    <w:p>
      <w:pPr>
        <w:pStyle w:val="BookText"/>
      </w:pPr>
      <w:r>
        <w:rPr>
          <w:rFonts w:ascii="Amiri" w:hAnsi="Amiri" w:eastAsia="Amiri" w:cs="Amiri"/>
          <w:lang w:bidi="ar-SA"/>
          <w:color w:val="111111"/>
          <w:sz w:val="28"/>
          <w:szCs w:val="28"/>
          <w:rtl/>
        </w:rPr>
        <w:t xml:space="preserve">التهذيب ج 7 ص 483 ب 41 ح 151.</w:t>
      </w:r>
    </w:p>
    <w:p>
      <w:pPr>
        <w:pStyle w:val="BookText"/>
      </w:pPr>
      <w:r>
        <w:rPr>
          <w:rFonts w:ascii="Amiri" w:hAnsi="Amiri" w:eastAsia="Amiri" w:cs="Amiri"/>
          <w:lang w:bidi="ar-SA"/>
          <w:color w:val="111111"/>
          <w:sz w:val="28"/>
          <w:szCs w:val="28"/>
          <w:rtl/>
        </w:rPr>
        <w:t xml:space="preserve">«عن رجل طلب شفعة ارض فذهب على أن يحضر المال فلم ينض</w:t>
      </w:r>
      <w:r>
        <w:rPr>
          <w:rStyle w:val="FootnoteReference"/>
        </w:rPr>
        <w:footnoteReference w:id="280"/>
      </w:r>
      <w:r>
        <w:rPr>
          <w:rFonts w:ascii="IRNazanin" w:hAnsi="IRNazanin" w:eastAsia="IRNazanin" w:cs="IRNazanin"/>
          <w:lang w:bidi="fa-IR"/>
          <w:color w:val="111111"/>
          <w:sz w:val="28"/>
          <w:szCs w:val="28"/>
          <w:rtl/>
        </w:rPr>
        <w:t xml:space="preserve">فكيف يصنع صاحب الأرض ان اراد بيعها، ايبيعها او ينتظر مجيء شریکه صاحب الشفعة ؟ قال : ان كان معه بالمصر فلينتظر به ثلاثة ایام، فان أتاه بالمال ، والا فليبع وبطلت شفعته في الأرض ، وان طلب الاجل الى ان يحمل المال من بلد الى بلد آخر فلينتظر به مقدار ما سافر الرجل الى تلك البلدة وينصرف وزيادة ثلاثة ايام اذا قدم فان وافاه والا فلا شفعة له» (9)</w:t>
      </w:r>
    </w:p>
    <w:p>
      <w:pPr>
        <w:pStyle w:val="BookText"/>
      </w:pPr>
      <w:r>
        <w:rPr>
          <w:rFonts w:ascii="Amiri" w:hAnsi="Amiri" w:eastAsia="Amiri" w:cs="Amiri"/>
          <w:lang w:bidi="ar-SA"/>
          <w:color w:val="111111"/>
          <w:sz w:val="28"/>
          <w:szCs w:val="28"/>
          <w:rtl/>
        </w:rPr>
        <w:t xml:space="preserve">التهذيب ج 7 ص 167 ب 14 ح16.</w:t>
      </w:r>
    </w:p>
    <w:p>
      <w:pPr>
        <w:pStyle w:val="BookText"/>
      </w:pPr>
      <w:r>
        <w:rPr>
          <w:rFonts w:ascii="Amiri" w:hAnsi="Amiri" w:eastAsia="Amiri" w:cs="Amiri"/>
          <w:lang w:bidi="ar-SA"/>
          <w:color w:val="111111"/>
          <w:sz w:val="28"/>
          <w:szCs w:val="28"/>
          <w:rtl/>
        </w:rPr>
        <w:t xml:space="preserve">الفقيه ج 3 ص 47 ب 36 ح 12 بتفاوت .</w:t>
      </w:r>
    </w:p>
    <w:p>
      <w:pPr>
        <w:pStyle w:val="BookText"/>
      </w:pPr>
      <w:r>
        <w:rPr>
          <w:rFonts w:ascii="Amiri" w:hAnsi="Amiri" w:eastAsia="Amiri" w:cs="Amiri"/>
          <w:lang w:bidi="ar-SA"/>
          <w:color w:val="111111"/>
          <w:sz w:val="28"/>
          <w:szCs w:val="28"/>
          <w:rtl/>
        </w:rPr>
        <w:t xml:space="preserve">«عن الشفعة في الدور اشيء واجب للشريك ويعرض على الجار فهو أحق بها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غيره ؟ فقال : الشفعة في البيوع اذا كان شریکا فهو أحق بها بالثمن» (6)</w:t>
      </w:r>
    </w:p>
    <w:p>
      <w:pPr>
        <w:pStyle w:val="BookText"/>
      </w:pPr>
      <w:r>
        <w:rPr>
          <w:rFonts w:ascii="IRNazanin" w:hAnsi="IRNazanin" w:eastAsia="IRNazanin" w:cs="IRNazanin"/>
          <w:lang w:bidi="fa-IR"/>
          <w:color w:val="111111"/>
          <w:sz w:val="28"/>
          <w:szCs w:val="28"/>
          <w:rtl/>
        </w:rPr>
        <w:t xml:space="preserve">الكافي ج 5 ص 281 ک17 ب138 ح 5.</w:t>
      </w:r>
    </w:p>
    <w:p>
      <w:pPr>
        <w:pStyle w:val="BookText"/>
      </w:pPr>
      <w:r>
        <w:rPr>
          <w:rFonts w:ascii="Amiri" w:hAnsi="Amiri" w:eastAsia="Amiri" w:cs="Amiri"/>
          <w:lang w:bidi="ar-SA"/>
          <w:color w:val="111111"/>
          <w:sz w:val="28"/>
          <w:szCs w:val="28"/>
          <w:rtl/>
        </w:rPr>
        <w:t xml:space="preserve">التهذيب ج 7 ص 164 ب 14 ح 5.</w:t>
      </w:r>
    </w:p>
    <w:p>
      <w:pPr>
        <w:pStyle w:val="BookText"/>
      </w:pPr>
      <w:r>
        <w:rPr>
          <w:rFonts w:ascii="Amiri" w:hAnsi="Amiri" w:eastAsia="Amiri" w:cs="Amiri"/>
          <w:lang w:bidi="ar-SA"/>
          <w:color w:val="111111"/>
          <w:sz w:val="28"/>
          <w:szCs w:val="28"/>
          <w:rtl/>
        </w:rPr>
        <w:t xml:space="preserve">«عن الشفعة لمن هي ؟ وفي أي شيء هي ؟ ولمن تصلح</w:t>
      </w:r>
      <w:r>
        <w:rPr>
          <w:rStyle w:val="FootnoteReference"/>
        </w:rPr>
        <w:footnoteReference w:id="281"/>
      </w:r>
      <w:r>
        <w:rPr>
          <w:rFonts w:ascii="IRNazanin" w:hAnsi="IRNazanin" w:eastAsia="IRNazanin" w:cs="IRNazanin"/>
          <w:lang w:bidi="fa-IR"/>
          <w:color w:val="111111"/>
          <w:sz w:val="28"/>
          <w:szCs w:val="28"/>
          <w:rtl/>
        </w:rPr>
        <w:t xml:space="preserve">؟ وهل یکون</w:t>
      </w:r>
      <w:r>
        <w:rPr>
          <w:rStyle w:val="FootnoteReference"/>
        </w:rPr>
        <w:footnoteReference w:id="282"/>
      </w:r>
      <w:r>
        <w:rPr>
          <w:rFonts w:ascii="Amiri" w:hAnsi="Amiri" w:eastAsia="Amiri" w:cs="Amiri"/>
          <w:lang w:bidi="ar-SA"/>
          <w:color w:val="111111"/>
          <w:sz w:val="28"/>
          <w:szCs w:val="28"/>
          <w:rtl/>
        </w:rPr>
        <w:t xml:space="preserve">في الحيوان شفعة ؟ وكيف هي ؟ فقال : الشفعة جائزة</w:t>
      </w:r>
      <w:r>
        <w:rPr>
          <w:rStyle w:val="FootnoteReference"/>
        </w:rPr>
        <w:footnoteReference w:id="283"/>
      </w:r>
      <w:r>
        <w:rPr>
          <w:rFonts w:ascii="IRNazanin" w:hAnsi="IRNazanin" w:eastAsia="IRNazanin" w:cs="IRNazanin"/>
          <w:lang w:bidi="fa-IR"/>
          <w:color w:val="111111"/>
          <w:sz w:val="28"/>
          <w:szCs w:val="28"/>
          <w:rtl/>
        </w:rPr>
        <w:t xml:space="preserve">في كل شيء من حيوان او ارض او متاع ، اذا كان الشيء بين شريكين لا غيرهما فباع احدهما نصيبه فشریکه احق به من غيره، وان زاد على الاثنين فلا شفعة لاحد منهم</w:t>
      </w:r>
      <w:r>
        <w:rPr>
          <w:rStyle w:val="FootnoteReference"/>
        </w:rPr>
        <w:footnoteReference w:id="284"/>
      </w:r>
      <w:r>
        <w:rPr>
          <w:rFonts w:ascii="Amiri" w:hAnsi="Amiri" w:eastAsia="Amiri" w:cs="Amiri"/>
          <w:lang w:bidi="ar-SA"/>
          <w:color w:val="111111"/>
          <w:sz w:val="28"/>
          <w:szCs w:val="28"/>
          <w:rtl/>
        </w:rPr>
        <w:t xml:space="preserve">وروى ايضا ان الشفعة لا تكون الا في الارضين والدور فقط» (6)</w:t>
      </w:r>
    </w:p>
    <w:p>
      <w:pPr>
        <w:pStyle w:val="BookText"/>
      </w:pPr>
      <w:r>
        <w:rPr>
          <w:rFonts w:ascii="IRNazanin" w:hAnsi="IRNazanin" w:eastAsia="IRNazanin" w:cs="IRNazanin"/>
          <w:lang w:bidi="fa-IR"/>
          <w:color w:val="111111"/>
          <w:sz w:val="28"/>
          <w:szCs w:val="28"/>
          <w:rtl/>
        </w:rPr>
        <w:t xml:space="preserve">الكافي ج 5 ص 281 ک17 ب138 ح 8</w:t>
      </w:r>
    </w:p>
    <w:p>
      <w:pPr>
        <w:pStyle w:val="BookText"/>
      </w:pPr>
      <w:r>
        <w:rPr>
          <w:rFonts w:ascii="Amiri" w:hAnsi="Amiri" w:eastAsia="Amiri" w:cs="Amiri"/>
          <w:lang w:bidi="ar-SA"/>
          <w:color w:val="111111"/>
          <w:sz w:val="28"/>
          <w:szCs w:val="28"/>
          <w:rtl/>
        </w:rPr>
        <w:t xml:space="preserve">الفقيه ج3 ص 46 ب 36 ح 10.</w:t>
      </w:r>
    </w:p>
    <w:p>
      <w:pPr>
        <w:pStyle w:val="BookText"/>
      </w:pPr>
      <w:r>
        <w:rPr>
          <w:rFonts w:ascii="Amiri" w:hAnsi="Amiri" w:eastAsia="Amiri" w:cs="Amiri"/>
          <w:lang w:bidi="ar-SA"/>
          <w:color w:val="111111"/>
          <w:sz w:val="28"/>
          <w:szCs w:val="28"/>
          <w:rtl/>
        </w:rPr>
        <w:t xml:space="preserve">التهذيب ج 7 ص 164 ب 14ح7.</w:t>
      </w:r>
    </w:p>
    <w:p>
      <w:pPr>
        <w:pStyle w:val="BookText"/>
      </w:pPr>
      <w:r>
        <w:rPr>
          <w:rFonts w:ascii="IRNazanin" w:hAnsi="IRNazanin" w:eastAsia="IRNazanin" w:cs="IRNazanin"/>
          <w:lang w:bidi="fa-IR"/>
          <w:color w:val="111111"/>
          <w:sz w:val="28"/>
          <w:szCs w:val="28"/>
          <w:rtl/>
        </w:rPr>
        <w:t xml:space="preserve">الاستبصار ج3 ص 116 ب 78 ح 2.</w:t>
      </w:r>
    </w:p>
    <w:p>
      <w:pPr>
        <w:pStyle w:val="BookText"/>
      </w:pPr>
      <w:r>
        <w:rPr>
          <w:rFonts w:ascii="IRNazanin" w:hAnsi="IRNazanin" w:eastAsia="IRNazanin" w:cs="IRNazanin"/>
          <w:lang w:bidi="fa-IR"/>
          <w:color w:val="111111"/>
          <w:sz w:val="28"/>
          <w:szCs w:val="28"/>
          <w:rtl/>
        </w:rPr>
        <w:t xml:space="preserve">«عن مملوك بين شركاء اراد احدهم بيع نصيبه ، قال : يبيعه ، قال : قلت : فانهما كانا اثنين فاراد احدهما بيع نصيبه ، فلما اقدم على البيع قال له شریکه : اعطني قال : هواحق به، ثم قال علیه السلام: لا شفعة في حيوان إلا أن يكون الشريك فيه واحدا» (غ)</w:t>
      </w:r>
    </w:p>
    <w:p>
      <w:pPr>
        <w:pStyle w:val="BookText"/>
      </w:pPr>
      <w:r>
        <w:rPr>
          <w:rFonts w:ascii="Amiri" w:hAnsi="Amiri" w:eastAsia="Amiri" w:cs="Amiri"/>
          <w:lang w:bidi="ar-SA"/>
          <w:color w:val="111111"/>
          <w:sz w:val="28"/>
          <w:szCs w:val="28"/>
          <w:rtl/>
        </w:rPr>
        <w:t xml:space="preserve">الفقيه ج 3 ص 46 ب 36 ح 11.</w:t>
      </w:r>
    </w:p>
    <w:p>
      <w:pPr>
        <w:pStyle w:val="BookText"/>
      </w:pPr>
      <w:r>
        <w:rPr>
          <w:rFonts w:ascii="Amiri" w:hAnsi="Amiri" w:eastAsia="Amiri" w:cs="Amiri"/>
          <w:lang w:bidi="ar-SA"/>
          <w:color w:val="111111"/>
          <w:sz w:val="28"/>
          <w:szCs w:val="28"/>
          <w:rtl/>
        </w:rPr>
        <w:t xml:space="preserve">(عن مملوك فيه شركاء فباع -)</w:t>
      </w:r>
    </w:p>
    <w:p>
      <w:pPr>
        <w:pStyle w:val="BookText"/>
      </w:pPr>
      <w:r>
        <w:rPr>
          <w:rFonts w:ascii="Amiri" w:hAnsi="Amiri" w:eastAsia="Amiri" w:cs="Amiri"/>
          <w:lang w:bidi="ar-SA"/>
          <w:color w:val="111111"/>
          <w:sz w:val="28"/>
          <w:szCs w:val="28"/>
          <w:rtl/>
        </w:rPr>
        <w:t xml:space="preserve">انظر المملوك</w:t>
      </w:r>
    </w:p>
    <w:p>
      <w:pPr>
        <w:pStyle w:val="BookText"/>
      </w:pPr>
      <w:r>
        <w:rPr>
          <w:rFonts w:ascii="Amiri" w:hAnsi="Amiri" w:eastAsia="Amiri" w:cs="Amiri"/>
          <w:lang w:bidi="ar-SA"/>
          <w:color w:val="111111"/>
          <w:sz w:val="28"/>
          <w:szCs w:val="28"/>
          <w:rtl/>
        </w:rPr>
        <w:t xml:space="preserve">«في الحيوان شفعة ؟ فقال : لا - » (6)</w:t>
      </w:r>
    </w:p>
    <w:p>
      <w:pPr>
        <w:pStyle w:val="BookText"/>
      </w:pPr>
      <w:r>
        <w:rPr>
          <w:rFonts w:ascii="IRNazanin" w:hAnsi="IRNazanin" w:eastAsia="IRNazanin" w:cs="IRNazanin"/>
          <w:lang w:bidi="fa-IR"/>
          <w:color w:val="111111"/>
          <w:sz w:val="28"/>
          <w:szCs w:val="28"/>
          <w:rtl/>
        </w:rPr>
        <w:t xml:space="preserve">الكافي ج 5 ص 210 ک17ب 93 ذیل ح 5.</w:t>
      </w:r>
    </w:p>
    <w:p>
      <w:pPr>
        <w:pStyle w:val="BookText"/>
      </w:pPr>
      <w:r>
        <w:rPr>
          <w:rFonts w:ascii="IRNazanin" w:hAnsi="IRNazanin" w:eastAsia="IRNazanin" w:cs="IRNazanin"/>
          <w:lang w:bidi="fa-IR"/>
          <w:color w:val="111111"/>
          <w:sz w:val="28"/>
          <w:szCs w:val="28"/>
          <w:rtl/>
        </w:rPr>
        <w:t xml:space="preserve">التهذيب ج 7 ص 70 ب6 ذیل ح 12.</w:t>
      </w:r>
    </w:p>
    <w:p>
      <w:pPr>
        <w:pStyle w:val="BookText"/>
      </w:pPr>
      <w:r>
        <w:rPr>
          <w:rFonts w:ascii="IRNazanin" w:hAnsi="IRNazanin" w:eastAsia="IRNazanin" w:cs="IRNazanin"/>
          <w:lang w:bidi="fa-IR"/>
          <w:color w:val="111111"/>
          <w:sz w:val="28"/>
          <w:szCs w:val="28"/>
          <w:rtl/>
        </w:rPr>
        <w:t xml:space="preserve">الاستبصار ج3 ص116 ب78 ذیل ح 4.</w:t>
      </w:r>
    </w:p>
    <w:p>
      <w:pPr>
        <w:pStyle w:val="BookText"/>
      </w:pPr>
      <w:r>
        <w:rPr>
          <w:rFonts w:ascii="IRNazanin" w:hAnsi="IRNazanin" w:eastAsia="IRNazanin" w:cs="IRNazanin"/>
          <w:lang w:bidi="fa-IR"/>
          <w:color w:val="111111"/>
          <w:sz w:val="28"/>
          <w:szCs w:val="28"/>
          <w:rtl/>
        </w:rPr>
        <w:t xml:space="preserve">«في رجل اشتری دارا برقیق ومتاع، وبزّ، وجوهر ، فقال :</w:t>
      </w:r>
      <w:r>
        <w:rPr>
          <w:rStyle w:val="FootnoteReference"/>
        </w:rPr>
        <w:footnoteReference w:id="285"/>
      </w:r>
      <w:r>
        <w:rPr>
          <w:rFonts w:ascii="Amiri" w:hAnsi="Amiri" w:eastAsia="Amiri" w:cs="Amiri"/>
          <w:lang w:bidi="ar-SA"/>
          <w:color w:val="111111"/>
          <w:sz w:val="28"/>
          <w:szCs w:val="28"/>
          <w:rtl/>
        </w:rPr>
        <w:t xml:space="preserve">ليس لاحد فيها شفعة» (6)</w:t>
      </w:r>
    </w:p>
    <w:p>
      <w:pPr>
        <w:pStyle w:val="BookText"/>
      </w:pPr>
      <w:r>
        <w:rPr>
          <w:rFonts w:ascii="Amiri" w:hAnsi="Amiri" w:eastAsia="Amiri" w:cs="Amiri"/>
          <w:lang w:bidi="ar-SA"/>
          <w:color w:val="111111"/>
          <w:sz w:val="28"/>
          <w:szCs w:val="28"/>
          <w:rtl/>
        </w:rPr>
        <w:t xml:space="preserve">الفقيه ج 3 ص 47 ب 36 ح 12.</w:t>
      </w:r>
    </w:p>
    <w:p>
      <w:pPr>
        <w:pStyle w:val="BookText"/>
      </w:pPr>
      <w:r>
        <w:rPr>
          <w:rFonts w:ascii="Amiri" w:hAnsi="Amiri" w:eastAsia="Amiri" w:cs="Amiri"/>
          <w:lang w:bidi="ar-SA"/>
          <w:color w:val="111111"/>
          <w:sz w:val="28"/>
          <w:szCs w:val="28"/>
          <w:rtl/>
        </w:rPr>
        <w:t xml:space="preserve">التهذيب ج 7 ص 167 ب 14 ح 17.</w:t>
      </w:r>
    </w:p>
    <w:p>
      <w:pPr>
        <w:pStyle w:val="BookText"/>
      </w:pPr>
      <w:r>
        <w:rPr>
          <w:rFonts w:ascii="IRNazanin" w:hAnsi="IRNazanin" w:eastAsia="IRNazanin" w:cs="IRNazanin"/>
          <w:lang w:bidi="fa-IR"/>
          <w:color w:val="111111"/>
          <w:sz w:val="28"/>
          <w:szCs w:val="28"/>
          <w:rtl/>
        </w:rPr>
        <w:t xml:space="preserve">(في رجل اشتری من رجل نصف دار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 فطلب الشفعة -)</w:t>
      </w:r>
    </w:p>
    <w:p>
      <w:pPr>
        <w:pStyle w:val="BookText"/>
      </w:pPr>
      <w:r>
        <w:rPr>
          <w:rFonts w:ascii="Amiri" w:hAnsi="Amiri" w:eastAsia="Amiri" w:cs="Amiri"/>
          <w:lang w:bidi="ar-SA"/>
          <w:color w:val="111111"/>
          <w:sz w:val="28"/>
          <w:szCs w:val="28"/>
          <w:rtl/>
        </w:rPr>
        <w:t xml:space="preserve">انظر المضاربة</w:t>
      </w:r>
    </w:p>
    <w:p>
      <w:pPr>
        <w:pStyle w:val="BookText"/>
      </w:pPr>
      <w:r>
        <w:rPr>
          <w:rFonts w:ascii="Amiri" w:hAnsi="Amiri" w:eastAsia="Amiri" w:cs="Amiri"/>
          <w:lang w:bidi="ar-SA"/>
          <w:color w:val="111111"/>
          <w:sz w:val="28"/>
          <w:szCs w:val="28"/>
          <w:rtl/>
        </w:rPr>
        <w:t xml:space="preserve">«في المملوك بين شركاء فيبيع احدهم نصيبه فيقول صاحبه : انا احق به اله ذلك ؟ قال : نعم اذا كان واحداً، قيل له : في الحيوان شفعة ؟ فقال : لا» (6)</w:t>
      </w:r>
    </w:p>
    <w:p>
      <w:pPr>
        <w:pStyle w:val="BookText"/>
      </w:pPr>
      <w:r>
        <w:rPr>
          <w:rFonts w:ascii="Amiri" w:hAnsi="Amiri" w:eastAsia="Amiri" w:cs="Amiri"/>
          <w:lang w:bidi="ar-SA"/>
          <w:color w:val="111111"/>
          <w:sz w:val="28"/>
          <w:szCs w:val="28"/>
          <w:rtl/>
        </w:rPr>
        <w:t xml:space="preserve">التهذيب ج 7 ص 166 ب 14 ح 12.</w:t>
      </w:r>
    </w:p>
    <w:p>
      <w:pPr>
        <w:pStyle w:val="BookText"/>
      </w:pPr>
      <w:r>
        <w:rPr>
          <w:rFonts w:ascii="IRNazanin" w:hAnsi="IRNazanin" w:eastAsia="IRNazanin" w:cs="IRNazanin"/>
          <w:lang w:bidi="fa-IR"/>
          <w:color w:val="111111"/>
          <w:sz w:val="28"/>
          <w:szCs w:val="28"/>
          <w:rtl/>
        </w:rPr>
        <w:t xml:space="preserve">الاستبصار ج3 ص 116 ب78 ح 4.</w:t>
      </w:r>
    </w:p>
    <w:p>
      <w:pPr>
        <w:pStyle w:val="BookText"/>
      </w:pPr>
      <w:r>
        <w:rPr>
          <w:rFonts w:ascii="IRNazanin" w:hAnsi="IRNazanin" w:eastAsia="IRNazanin" w:cs="IRNazanin"/>
          <w:lang w:bidi="fa-IR"/>
          <w:color w:val="111111"/>
          <w:sz w:val="28"/>
          <w:szCs w:val="28"/>
          <w:rtl/>
        </w:rPr>
        <w:t xml:space="preserve">الكافي ج 5 ص 210 ک17 ب 93 ح5 بتفاوت .</w:t>
      </w:r>
    </w:p>
    <w:p>
      <w:pPr>
        <w:pStyle w:val="BookText"/>
      </w:pPr>
      <w:r>
        <w:rPr>
          <w:rFonts w:ascii="Amiri" w:hAnsi="Amiri" w:eastAsia="Amiri" w:cs="Amiri"/>
          <w:lang w:bidi="ar-SA"/>
          <w:color w:val="111111"/>
          <w:sz w:val="28"/>
          <w:szCs w:val="28"/>
          <w:rtl/>
        </w:rPr>
        <w:t xml:space="preserve">«في المملوك يكون بين شركاء فيبيع احدهم نصيبه فيقول صاحبه : انا احق به اله ذلك ؟ قال : نعم اذا كان واحداً ، فقيل : في الحيوان شفعة ؟ فقال : لا -» (6)</w:t>
      </w:r>
    </w:p>
    <w:p>
      <w:pPr>
        <w:pStyle w:val="BookText"/>
      </w:pPr>
      <w:r>
        <w:rPr>
          <w:rFonts w:ascii="IRNazanin" w:hAnsi="IRNazanin" w:eastAsia="IRNazanin" w:cs="IRNazanin"/>
          <w:lang w:bidi="fa-IR"/>
          <w:color w:val="111111"/>
          <w:sz w:val="28"/>
          <w:szCs w:val="28"/>
          <w:rtl/>
        </w:rPr>
        <w:t xml:space="preserve">الكافي ج 5 ص 210 ک17 ب 93 ح 5.</w:t>
      </w:r>
    </w:p>
    <w:p>
      <w:pPr>
        <w:pStyle w:val="BookText"/>
      </w:pPr>
      <w:r>
        <w:rPr>
          <w:rFonts w:ascii="Amiri" w:hAnsi="Amiri" w:eastAsia="Amiri" w:cs="Amiri"/>
          <w:lang w:bidi="ar-SA"/>
          <w:color w:val="111111"/>
          <w:sz w:val="28"/>
          <w:szCs w:val="28"/>
          <w:rtl/>
        </w:rPr>
        <w:t xml:space="preserve">التهذيب ج 7 ص 70 ب 6 ح 12.</w:t>
      </w:r>
    </w:p>
    <w:p>
      <w:pPr>
        <w:pStyle w:val="BookText"/>
      </w:pPr>
      <w:r>
        <w:rPr>
          <w:rFonts w:ascii="Amiri" w:hAnsi="Amiri" w:eastAsia="Amiri" w:cs="Amiri"/>
          <w:lang w:bidi="ar-SA"/>
          <w:color w:val="111111"/>
          <w:sz w:val="28"/>
          <w:szCs w:val="28"/>
          <w:rtl/>
        </w:rPr>
        <w:t xml:space="preserve">التهذيب ج 7 ص 166 ب 14 ح 12 بتفاوت</w:t>
      </w:r>
    </w:p>
    <w:p>
      <w:pPr>
        <w:pStyle w:val="BookText"/>
      </w:pPr>
      <w:r>
        <w:rPr>
          <w:rFonts w:ascii="IRNazanin" w:hAnsi="IRNazanin" w:eastAsia="IRNazanin" w:cs="IRNazanin"/>
          <w:lang w:bidi="fa-IR"/>
          <w:color w:val="111111"/>
          <w:sz w:val="28"/>
          <w:szCs w:val="28"/>
          <w:rtl/>
        </w:rPr>
        <w:t xml:space="preserve">الاستبصار ج3 ص 116 ب78 ح 4.</w:t>
      </w:r>
    </w:p>
    <w:p>
      <w:pPr>
        <w:pStyle w:val="BookText"/>
      </w:pPr>
      <w:r>
        <w:rPr>
          <w:rFonts w:ascii="IRNazanin" w:hAnsi="IRNazanin" w:eastAsia="IRNazanin" w:cs="IRNazanin"/>
          <w:lang w:bidi="fa-IR"/>
          <w:color w:val="111111"/>
          <w:sz w:val="28"/>
          <w:szCs w:val="28"/>
          <w:rtl/>
        </w:rPr>
        <w:t xml:space="preserve">(قضى بالشفعة - ) تقدم تحت عنوان ( أن رسول الله صلی الله علیه و آله و سلم الخ)</w:t>
      </w:r>
    </w:p>
    <w:p>
      <w:pPr>
        <w:pStyle w:val="BookText"/>
      </w:pPr>
      <w:r>
        <w:rPr>
          <w:rFonts w:ascii="IRNazanin" w:hAnsi="IRNazanin" w:eastAsia="IRNazanin" w:cs="IRNazanin"/>
          <w:lang w:bidi="fa-IR"/>
          <w:color w:val="111111"/>
          <w:sz w:val="28"/>
          <w:szCs w:val="28"/>
          <w:rtl/>
        </w:rPr>
        <w:t xml:space="preserve">«قضى رسول الله صلی الله علیه و اله و سلم بالشفعة بين الشركاء في الارضين والمساكن وقال : لا ضرر ولا ضرار</w:t>
      </w:r>
      <w:r>
        <w:rPr>
          <w:rStyle w:val="FootnoteReference"/>
        </w:rPr>
        <w:footnoteReference w:id="286"/>
      </w:r>
      <w:r>
        <w:rPr>
          <w:rFonts w:ascii="IRNazanin" w:hAnsi="IRNazanin" w:eastAsia="IRNazanin" w:cs="IRNazanin"/>
          <w:lang w:bidi="fa-IR"/>
          <w:color w:val="111111"/>
          <w:sz w:val="28"/>
          <w:szCs w:val="28"/>
          <w:rtl/>
        </w:rPr>
        <w:t xml:space="preserve">وقال : اذا رقت الارف</w:t>
      </w:r>
      <w:r>
        <w:rPr>
          <w:rStyle w:val="FootnoteReference"/>
        </w:rPr>
        <w:footnoteReference w:id="287"/>
      </w:r>
      <w:r>
        <w:rPr>
          <w:rFonts w:ascii="Amiri" w:hAnsi="Amiri" w:eastAsia="Amiri" w:cs="Amiri"/>
          <w:lang w:bidi="ar-SA"/>
          <w:color w:val="111111"/>
          <w:sz w:val="28"/>
          <w:szCs w:val="28"/>
          <w:rtl/>
        </w:rPr>
        <w:t xml:space="preserve">وحدت الحدود فلا شفعة»(6)</w:t>
      </w:r>
    </w:p>
    <w:p>
      <w:pPr>
        <w:pStyle w:val="BookText"/>
      </w:pPr>
      <w:r>
        <w:rPr>
          <w:rFonts w:ascii="IRNazanin" w:hAnsi="IRNazanin" w:eastAsia="IRNazanin" w:cs="IRNazanin"/>
          <w:lang w:bidi="fa-IR"/>
          <w:color w:val="111111"/>
          <w:sz w:val="28"/>
          <w:szCs w:val="28"/>
          <w:rtl/>
        </w:rPr>
        <w:t xml:space="preserve">الكافي ج 5 ص 280 ک17 ب138 ح 4.</w:t>
      </w:r>
    </w:p>
    <w:p>
      <w:pPr>
        <w:pStyle w:val="BookText"/>
      </w:pPr>
      <w:r>
        <w:rPr>
          <w:rFonts w:ascii="Amiri" w:hAnsi="Amiri" w:eastAsia="Amiri" w:cs="Amiri"/>
          <w:lang w:bidi="ar-SA"/>
          <w:color w:val="111111"/>
          <w:sz w:val="28"/>
          <w:szCs w:val="28"/>
          <w:rtl/>
        </w:rPr>
        <w:t xml:space="preserve">الفقيه ج3 ص 45ب 36 ح 2.</w:t>
      </w:r>
    </w:p>
    <w:p>
      <w:pPr>
        <w:pStyle w:val="BookText"/>
      </w:pPr>
      <w:r>
        <w:rPr>
          <w:rFonts w:ascii="Amiri" w:hAnsi="Amiri" w:eastAsia="Amiri" w:cs="Amiri"/>
          <w:lang w:bidi="ar-SA"/>
          <w:color w:val="111111"/>
          <w:sz w:val="28"/>
          <w:szCs w:val="28"/>
          <w:rtl/>
        </w:rPr>
        <w:t xml:space="preserve">التهذيب ج 7 ص 164 ب 14 ح 4.</w:t>
      </w:r>
    </w:p>
    <w:p>
      <w:pPr>
        <w:pStyle w:val="BookText"/>
      </w:pPr>
      <w:r>
        <w:rPr>
          <w:rFonts w:ascii="Amiri" w:hAnsi="Amiri" w:eastAsia="Amiri" w:cs="Amiri"/>
          <w:lang w:bidi="ar-SA"/>
          <w:color w:val="111111"/>
          <w:sz w:val="28"/>
          <w:szCs w:val="28"/>
          <w:rtl/>
        </w:rPr>
        <w:t xml:space="preserve">(كنت عند العباس - إلى أن قال - و ابطل الشفعة -) انظر القضاء</w:t>
      </w:r>
    </w:p>
    <w:p>
      <w:pPr>
        <w:pStyle w:val="BookText"/>
      </w:pPr>
      <w:r>
        <w:rPr>
          <w:rFonts w:ascii="Amiri" w:hAnsi="Amiri" w:eastAsia="Amiri" w:cs="Amiri"/>
          <w:lang w:bidi="ar-SA"/>
          <w:color w:val="111111"/>
          <w:sz w:val="28"/>
          <w:szCs w:val="28"/>
          <w:rtl/>
        </w:rPr>
        <w:t xml:space="preserve">«لا تكون الشفعة الا لشريكين مالم يقاسم</w:t>
      </w:r>
      <w:r>
        <w:rPr>
          <w:rStyle w:val="FootnoteReference"/>
        </w:rPr>
        <w:footnoteReference w:id="288"/>
      </w:r>
      <w:r>
        <w:rPr>
          <w:rFonts w:ascii="Amiri" w:hAnsi="Amiri" w:eastAsia="Amiri" w:cs="Amiri"/>
          <w:lang w:bidi="ar-SA"/>
          <w:color w:val="111111"/>
          <w:sz w:val="28"/>
          <w:szCs w:val="28"/>
          <w:rtl/>
        </w:rPr>
        <w:t xml:space="preserve">فاذا صاروا ثلاثة فليس لواحد منهم شفعة» (6)</w:t>
      </w:r>
    </w:p>
    <w:p>
      <w:pPr>
        <w:pStyle w:val="BookText"/>
      </w:pPr>
      <w:r>
        <w:rPr>
          <w:rFonts w:ascii="IRNazanin" w:hAnsi="IRNazanin" w:eastAsia="IRNazanin" w:cs="IRNazanin"/>
          <w:lang w:bidi="fa-IR"/>
          <w:color w:val="111111"/>
          <w:sz w:val="28"/>
          <w:szCs w:val="28"/>
          <w:rtl/>
        </w:rPr>
        <w:t xml:space="preserve">الكافي ج 5 ص 281 ک17ب138 ح 7.</w:t>
      </w:r>
    </w:p>
    <w:p>
      <w:pPr>
        <w:pStyle w:val="BookText"/>
      </w:pPr>
      <w:r>
        <w:rPr>
          <w:rFonts w:ascii="Amiri" w:hAnsi="Amiri" w:eastAsia="Amiri" w:cs="Amiri"/>
          <w:lang w:bidi="ar-SA"/>
          <w:color w:val="111111"/>
          <w:sz w:val="28"/>
          <w:szCs w:val="28"/>
          <w:rtl/>
        </w:rPr>
        <w:t xml:space="preserve">التهذيب ج 7 ص 164 ب 14 ح6.</w:t>
      </w:r>
    </w:p>
    <w:p>
      <w:pPr>
        <w:pStyle w:val="BookText"/>
      </w:pPr>
      <w:r>
        <w:rPr>
          <w:rFonts w:ascii="IRNazanin" w:hAnsi="IRNazanin" w:eastAsia="IRNazanin" w:cs="IRNazanin"/>
          <w:lang w:bidi="fa-IR"/>
          <w:color w:val="111111"/>
          <w:sz w:val="28"/>
          <w:szCs w:val="28"/>
          <w:rtl/>
        </w:rPr>
        <w:t xml:space="preserve">الاستبصار ج3 ص 116 ب78 ح 1.</w:t>
      </w:r>
    </w:p>
    <w:p>
      <w:pPr>
        <w:pStyle w:val="BookText"/>
      </w:pPr>
      <w:r>
        <w:rPr>
          <w:rFonts w:ascii="Amiri" w:hAnsi="Amiri" w:eastAsia="Amiri" w:cs="Amiri"/>
          <w:lang w:bidi="ar-SA"/>
          <w:color w:val="111111"/>
          <w:sz w:val="28"/>
          <w:szCs w:val="28"/>
          <w:rtl/>
        </w:rPr>
        <w:t xml:space="preserve">«لا تورث الشفعة -» (1)</w:t>
      </w:r>
    </w:p>
    <w:p>
      <w:pPr>
        <w:pStyle w:val="BookText"/>
      </w:pPr>
      <w:r>
        <w:rPr>
          <w:rFonts w:ascii="IRNazanin" w:hAnsi="IRNazanin" w:eastAsia="IRNazanin" w:cs="IRNazanin"/>
          <w:lang w:bidi="fa-IR"/>
          <w:color w:val="111111"/>
          <w:sz w:val="28"/>
          <w:szCs w:val="28"/>
          <w:rtl/>
        </w:rPr>
        <w:t xml:space="preserve">التهذيب ج 7 ص 167 ب 14 ذیل ح 18.</w:t>
      </w:r>
    </w:p>
    <w:p>
      <w:pPr>
        <w:pStyle w:val="BookText"/>
      </w:pPr>
      <w:r>
        <w:rPr>
          <w:rFonts w:ascii="Amiri" w:hAnsi="Amiri" w:eastAsia="Amiri" w:cs="Amiri"/>
          <w:lang w:bidi="ar-SA"/>
          <w:color w:val="111111"/>
          <w:sz w:val="28"/>
          <w:szCs w:val="28"/>
          <w:rtl/>
        </w:rPr>
        <w:t xml:space="preserve">«لا شفعة الا لشريك غير مقاسم» (6)</w:t>
      </w:r>
    </w:p>
    <w:p>
      <w:pPr>
        <w:pStyle w:val="BookText"/>
      </w:pPr>
      <w:r>
        <w:rPr>
          <w:rFonts w:ascii="IRNazanin" w:hAnsi="IRNazanin" w:eastAsia="IRNazanin" w:cs="IRNazanin"/>
          <w:lang w:bidi="fa-IR"/>
          <w:color w:val="111111"/>
          <w:sz w:val="28"/>
          <w:szCs w:val="28"/>
          <w:rtl/>
        </w:rPr>
        <w:t xml:space="preserve">الكافي ج 5 ص 281 ک17 ب138 ذیل ح6.</w:t>
      </w:r>
    </w:p>
    <w:p>
      <w:pPr>
        <w:pStyle w:val="BookText"/>
      </w:pPr>
      <w:r>
        <w:rPr>
          <w:rFonts w:ascii="IRNazanin" w:hAnsi="IRNazanin" w:eastAsia="IRNazanin" w:cs="IRNazanin"/>
          <w:lang w:bidi="fa-IR"/>
          <w:color w:val="111111"/>
          <w:sz w:val="28"/>
          <w:szCs w:val="28"/>
          <w:rtl/>
        </w:rPr>
        <w:t xml:space="preserve">الفقيه ج 3 ص 45 ب 36 ذیل ح 2.</w:t>
      </w:r>
    </w:p>
    <w:p>
      <w:pPr>
        <w:pStyle w:val="BookText"/>
      </w:pPr>
      <w:r>
        <w:rPr>
          <w:rFonts w:ascii="IRNazanin" w:hAnsi="IRNazanin" w:eastAsia="IRNazanin" w:cs="IRNazanin"/>
          <w:lang w:bidi="fa-IR"/>
          <w:color w:val="111111"/>
          <w:sz w:val="28"/>
          <w:szCs w:val="28"/>
          <w:rtl/>
        </w:rPr>
        <w:t xml:space="preserve">الفقيه ج 3 ص 45 ب 36 ذیل ح 5.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7 ص 166 ب 14 ذیل ح 14.</w:t>
      </w:r>
    </w:p>
    <w:p>
      <w:pPr>
        <w:pStyle w:val="BookText"/>
      </w:pPr>
      <w:r>
        <w:rPr>
          <w:rFonts w:ascii="Amiri" w:hAnsi="Amiri" w:eastAsia="Amiri" w:cs="Amiri"/>
          <w:lang w:bidi="ar-SA"/>
          <w:color w:val="111111"/>
          <w:sz w:val="28"/>
          <w:szCs w:val="28"/>
          <w:rtl/>
        </w:rPr>
        <w:t xml:space="preserve">التهذيب ج 7 ص 167 ب 14 ح 18.</w:t>
      </w:r>
    </w:p>
    <w:p>
      <w:pPr>
        <w:pStyle w:val="BookText"/>
      </w:pPr>
      <w:r>
        <w:rPr>
          <w:rFonts w:ascii="Amiri" w:hAnsi="Amiri" w:eastAsia="Amiri" w:cs="Amiri"/>
          <w:lang w:bidi="ar-SA"/>
          <w:color w:val="111111"/>
          <w:sz w:val="28"/>
          <w:szCs w:val="28"/>
          <w:rtl/>
        </w:rPr>
        <w:t xml:space="preserve">«لا شفعة الا لشريك غير مقاسم</w:t>
      </w:r>
      <w:r>
        <w:rPr>
          <w:rStyle w:val="FootnoteReference"/>
        </w:rPr>
        <w:footnoteReference w:id="289"/>
      </w:r>
      <w:r>
        <w:rPr>
          <w:rFonts w:ascii="IRNazanin" w:hAnsi="IRNazanin" w:eastAsia="IRNazanin" w:cs="IRNazanin"/>
          <w:lang w:bidi="fa-IR"/>
          <w:color w:val="111111"/>
          <w:sz w:val="28"/>
          <w:szCs w:val="28"/>
          <w:rtl/>
        </w:rPr>
        <w:t xml:space="preserve">وقال : ان رسول الله صلی الله علیه و اله و سلم قال : لا يشفع في الحدود ، وقال : لا تورث الشفعة» (1/6)</w:t>
      </w:r>
    </w:p>
    <w:p>
      <w:pPr>
        <w:pStyle w:val="BookText"/>
      </w:pPr>
      <w:r>
        <w:rPr>
          <w:rFonts w:ascii="Amiri" w:hAnsi="Amiri" w:eastAsia="Amiri" w:cs="Amiri"/>
          <w:lang w:bidi="ar-SA"/>
          <w:color w:val="111111"/>
          <w:sz w:val="28"/>
          <w:szCs w:val="28"/>
          <w:rtl/>
        </w:rPr>
        <w:t xml:space="preserve">التهذيب ج 7 ص 167 ب 14 ح 18.</w:t>
      </w:r>
    </w:p>
    <w:p>
      <w:pPr>
        <w:pStyle w:val="BookText"/>
      </w:pPr>
      <w:r>
        <w:rPr>
          <w:rFonts w:ascii="IRNazanin" w:hAnsi="IRNazanin" w:eastAsia="IRNazanin" w:cs="IRNazanin"/>
          <w:lang w:bidi="fa-IR"/>
          <w:color w:val="111111"/>
          <w:sz w:val="28"/>
          <w:szCs w:val="28"/>
          <w:rtl/>
        </w:rPr>
        <w:t xml:space="preserve">التهذيب ج 7 ص 166 ب 14 ذیل ح 14.</w:t>
      </w:r>
    </w:p>
    <w:p>
      <w:pPr>
        <w:pStyle w:val="BookText"/>
      </w:pPr>
      <w:r>
        <w:rPr>
          <w:rFonts w:ascii="IRNazanin" w:hAnsi="IRNazanin" w:eastAsia="IRNazanin" w:cs="IRNazanin"/>
          <w:lang w:bidi="fa-IR"/>
          <w:color w:val="111111"/>
          <w:sz w:val="28"/>
          <w:szCs w:val="28"/>
          <w:rtl/>
        </w:rPr>
        <w:t xml:space="preserve">الكافي ج 5 ص 281 ک17ب138 ذیل ح6.</w:t>
      </w:r>
    </w:p>
    <w:p>
      <w:pPr>
        <w:pStyle w:val="BookText"/>
      </w:pPr>
      <w:r>
        <w:rPr>
          <w:rFonts w:ascii="IRNazanin" w:hAnsi="IRNazanin" w:eastAsia="IRNazanin" w:cs="IRNazanin"/>
          <w:lang w:bidi="fa-IR"/>
          <w:color w:val="111111"/>
          <w:sz w:val="28"/>
          <w:szCs w:val="28"/>
          <w:rtl/>
        </w:rPr>
        <w:t xml:space="preserve">الفقيه ج 3 ص 45 ب 36 ذیل ح 2 و5.</w:t>
      </w:r>
    </w:p>
    <w:p>
      <w:pPr>
        <w:pStyle w:val="BookText"/>
      </w:pPr>
      <w:r>
        <w:rPr>
          <w:rFonts w:ascii="IRNazanin" w:hAnsi="IRNazanin" w:eastAsia="IRNazanin" w:cs="IRNazanin"/>
          <w:lang w:bidi="fa-IR"/>
          <w:color w:val="111111"/>
          <w:sz w:val="28"/>
          <w:szCs w:val="28"/>
          <w:rtl/>
        </w:rPr>
        <w:t xml:space="preserve">«لا شفعة في حيوان الا ان یکون الشريك فيه واحدا» (غ)</w:t>
      </w:r>
    </w:p>
    <w:p>
      <w:pPr>
        <w:pStyle w:val="BookText"/>
      </w:pPr>
      <w:r>
        <w:rPr>
          <w:rFonts w:ascii="IRNazanin" w:hAnsi="IRNazanin" w:eastAsia="IRNazanin" w:cs="IRNazanin"/>
          <w:lang w:bidi="fa-IR"/>
          <w:color w:val="111111"/>
          <w:sz w:val="28"/>
          <w:szCs w:val="28"/>
          <w:rtl/>
        </w:rPr>
        <w:t xml:space="preserve">الفقيه ج 3 ص 46 ب 36 ذیل ح 11.</w:t>
      </w:r>
    </w:p>
    <w:p>
      <w:pPr>
        <w:pStyle w:val="BookText"/>
      </w:pPr>
      <w:r>
        <w:rPr>
          <w:rFonts w:ascii="Amiri" w:hAnsi="Amiri" w:eastAsia="Amiri" w:cs="Amiri"/>
          <w:lang w:bidi="ar-SA"/>
          <w:color w:val="111111"/>
          <w:sz w:val="28"/>
          <w:szCs w:val="28"/>
          <w:rtl/>
        </w:rPr>
        <w:t xml:space="preserve">«لا شفعة في سفينة ولا نهر ولا في طريق</w:t>
      </w:r>
      <w:r>
        <w:rPr>
          <w:rStyle w:val="FootnoteReference"/>
        </w:rPr>
        <w:footnoteReference w:id="290"/>
      </w:r>
      <w:r>
        <w:rPr>
          <w:rFonts w:ascii="Amiri" w:hAnsi="Amiri" w:eastAsia="Amiri" w:cs="Amiri"/>
          <w:lang w:bidi="ar-SA"/>
          <w:color w:val="111111"/>
          <w:sz w:val="28"/>
          <w:szCs w:val="28"/>
          <w:rtl/>
        </w:rPr>
        <w:t xml:space="preserve">ولا في رحى ولا في حمام» (6/م)</w:t>
      </w:r>
    </w:p>
    <w:p>
      <w:pPr>
        <w:pStyle w:val="BookText"/>
      </w:pPr>
      <w:r>
        <w:rPr>
          <w:rFonts w:ascii="Amiri" w:hAnsi="Amiri" w:eastAsia="Amiri" w:cs="Amiri"/>
          <w:lang w:bidi="ar-SA"/>
          <w:color w:val="111111"/>
          <w:sz w:val="28"/>
          <w:szCs w:val="28"/>
          <w:rtl/>
        </w:rPr>
        <w:t xml:space="preserve">الفقيه ج3 ص 46 ب 36 ح 7.</w:t>
      </w:r>
    </w:p>
    <w:p>
      <w:pPr>
        <w:pStyle w:val="BookText"/>
      </w:pPr>
      <w:r>
        <w:rPr>
          <w:rFonts w:ascii="IRNazanin" w:hAnsi="IRNazanin" w:eastAsia="IRNazanin" w:cs="IRNazanin"/>
          <w:lang w:bidi="fa-IR"/>
          <w:color w:val="111111"/>
          <w:sz w:val="28"/>
          <w:szCs w:val="28"/>
          <w:rtl/>
        </w:rPr>
        <w:t xml:space="preserve">الكافي ج 5 ص 282 ک17ب138 ح 11.</w:t>
      </w:r>
    </w:p>
    <w:p>
      <w:pPr>
        <w:pStyle w:val="BookText"/>
      </w:pPr>
      <w:r>
        <w:rPr>
          <w:rFonts w:ascii="Amiri" w:hAnsi="Amiri" w:eastAsia="Amiri" w:cs="Amiri"/>
          <w:lang w:bidi="ar-SA"/>
          <w:color w:val="111111"/>
          <w:sz w:val="28"/>
          <w:szCs w:val="28"/>
          <w:rtl/>
        </w:rPr>
        <w:t xml:space="preserve">التهذيب ج 7 ص 166 ب 14 ح 15.</w:t>
      </w:r>
    </w:p>
    <w:p>
      <w:pPr>
        <w:pStyle w:val="BookText"/>
      </w:pPr>
      <w:r>
        <w:rPr>
          <w:rFonts w:ascii="IRNazanin" w:hAnsi="IRNazanin" w:eastAsia="IRNazanin" w:cs="IRNazanin"/>
          <w:lang w:bidi="fa-IR"/>
          <w:color w:val="111111"/>
          <w:sz w:val="28"/>
          <w:szCs w:val="28"/>
          <w:rtl/>
        </w:rPr>
        <w:t xml:space="preserve">الاستبصار ج3 ص 118 ب78 ح 9.</w:t>
      </w:r>
    </w:p>
    <w:p>
      <w:pPr>
        <w:pStyle w:val="BookText"/>
      </w:pPr>
      <w:r>
        <w:rPr>
          <w:rFonts w:ascii="Amiri" w:hAnsi="Amiri" w:eastAsia="Amiri" w:cs="Amiri"/>
          <w:lang w:bidi="ar-SA"/>
          <w:color w:val="111111"/>
          <w:sz w:val="28"/>
          <w:szCs w:val="28"/>
          <w:rtl/>
        </w:rPr>
        <w:t xml:space="preserve">«للغائب شفعة» (1/6)</w:t>
      </w:r>
    </w:p>
    <w:p>
      <w:pPr>
        <w:pStyle w:val="BookText"/>
      </w:pPr>
      <w:r>
        <w:rPr>
          <w:rFonts w:ascii="IRNazanin" w:hAnsi="IRNazanin" w:eastAsia="IRNazanin" w:cs="IRNazanin"/>
          <w:lang w:bidi="fa-IR"/>
          <w:color w:val="111111"/>
          <w:sz w:val="28"/>
          <w:szCs w:val="28"/>
          <w:rtl/>
        </w:rPr>
        <w:t xml:space="preserve">الكافي ج 5 ص 281 ک17ب138 ذیل ح6.</w:t>
      </w:r>
    </w:p>
    <w:p>
      <w:pPr>
        <w:pStyle w:val="BookText"/>
      </w:pPr>
      <w:r>
        <w:rPr>
          <w:rFonts w:ascii="IRNazanin" w:hAnsi="IRNazanin" w:eastAsia="IRNazanin" w:cs="IRNazanin"/>
          <w:lang w:bidi="fa-IR"/>
          <w:color w:val="111111"/>
          <w:sz w:val="28"/>
          <w:szCs w:val="28"/>
          <w:rtl/>
        </w:rPr>
        <w:t xml:space="preserve">الفقيه ج 3 ص 46 ب 36 ذیل ح 8.</w:t>
      </w:r>
    </w:p>
    <w:p>
      <w:pPr>
        <w:pStyle w:val="BookText"/>
      </w:pPr>
      <w:r>
        <w:rPr>
          <w:rFonts w:ascii="IRNazanin" w:hAnsi="IRNazanin" w:eastAsia="IRNazanin" w:cs="IRNazanin"/>
          <w:lang w:bidi="fa-IR"/>
          <w:color w:val="111111"/>
          <w:sz w:val="28"/>
          <w:szCs w:val="28"/>
          <w:rtl/>
        </w:rPr>
        <w:t xml:space="preserve">التهذيب ج 7 ص 166 ب 14 ذیل ح 14.</w:t>
      </w:r>
    </w:p>
    <w:p>
      <w:pPr>
        <w:pStyle w:val="BookText"/>
      </w:pPr>
      <w:r>
        <w:rPr>
          <w:rFonts w:ascii="Amiri" w:hAnsi="Amiri" w:eastAsia="Amiri" w:cs="Amiri"/>
          <w:lang w:bidi="ar-SA"/>
          <w:color w:val="111111"/>
          <w:sz w:val="28"/>
          <w:szCs w:val="28"/>
          <w:rtl/>
        </w:rPr>
        <w:t xml:space="preserve">«ليس في الحيوان شفعة» (6)</w:t>
      </w:r>
    </w:p>
    <w:p>
      <w:pPr>
        <w:pStyle w:val="BookText"/>
      </w:pPr>
      <w:r>
        <w:rPr>
          <w:rFonts w:ascii="Amiri" w:hAnsi="Amiri" w:eastAsia="Amiri" w:cs="Amiri"/>
          <w:lang w:bidi="ar-SA"/>
          <w:color w:val="111111"/>
          <w:sz w:val="28"/>
          <w:szCs w:val="28"/>
          <w:rtl/>
        </w:rPr>
        <w:t xml:space="preserve">التهذيب ج 7 ص 165 ب 14 ح 10.</w:t>
      </w:r>
    </w:p>
    <w:p>
      <w:pPr>
        <w:pStyle w:val="BookText"/>
      </w:pPr>
      <w:r>
        <w:rPr>
          <w:rFonts w:ascii="IRNazanin" w:hAnsi="IRNazanin" w:eastAsia="IRNazanin" w:cs="IRNazanin"/>
          <w:lang w:bidi="fa-IR"/>
          <w:color w:val="111111"/>
          <w:sz w:val="28"/>
          <w:szCs w:val="28"/>
          <w:rtl/>
        </w:rPr>
        <w:t xml:space="preserve">الاستبصار ج3 ص 117 ب78 ح8.</w:t>
      </w:r>
    </w:p>
    <w:p>
      <w:pPr>
        <w:pStyle w:val="BookText"/>
      </w:pPr>
      <w:r>
        <w:rPr>
          <w:rFonts w:ascii="Amiri" w:hAnsi="Amiri" w:eastAsia="Amiri" w:cs="Amiri"/>
          <w:lang w:bidi="ar-SA"/>
          <w:color w:val="111111"/>
          <w:sz w:val="28"/>
          <w:szCs w:val="28"/>
          <w:rtl/>
        </w:rPr>
        <w:t xml:space="preserve">(ليس لليهود - ) يأتي تحت عنوان ليس لليهودي الخ)</w:t>
      </w:r>
    </w:p>
    <w:p>
      <w:pPr>
        <w:pStyle w:val="BookText"/>
      </w:pPr>
      <w:r>
        <w:rPr>
          <w:rFonts w:ascii="IRNazanin" w:hAnsi="IRNazanin" w:eastAsia="IRNazanin" w:cs="IRNazanin"/>
          <w:lang w:bidi="fa-IR"/>
          <w:color w:val="111111"/>
          <w:sz w:val="28"/>
          <w:szCs w:val="28"/>
          <w:rtl/>
        </w:rPr>
        <w:t xml:space="preserve">«ليس لليهودي والنصراني شفعة وقال : لا شفعة الا لشريك غير مقاسم ، وقال : امیرالمؤمنین علیه السلام:</w:t>
      </w:r>
      <w:r>
        <w:rPr>
          <w:rStyle w:val="FootnoteReference"/>
        </w:rPr>
        <w:footnoteReference w:id="291"/>
      </w:r>
      <w:r>
        <w:rPr>
          <w:rFonts w:ascii="Amiri" w:hAnsi="Amiri" w:eastAsia="Amiri" w:cs="Amiri"/>
          <w:lang w:bidi="ar-SA"/>
          <w:color w:val="111111"/>
          <w:sz w:val="28"/>
          <w:szCs w:val="28"/>
          <w:rtl/>
        </w:rPr>
        <w:t xml:space="preserve">وصي اليتيم بمنزلة ابيه يأخذ له الشفعة ان كان له رغبة فيه وقال : للغائب شفعة» (6)</w:t>
      </w:r>
    </w:p>
    <w:p>
      <w:pPr>
        <w:pStyle w:val="BookText"/>
      </w:pPr>
      <w:r>
        <w:rPr>
          <w:rFonts w:ascii="IRNazanin" w:hAnsi="IRNazanin" w:eastAsia="IRNazanin" w:cs="IRNazanin"/>
          <w:lang w:bidi="fa-IR"/>
          <w:color w:val="111111"/>
          <w:sz w:val="28"/>
          <w:szCs w:val="28"/>
          <w:rtl/>
        </w:rPr>
        <w:t xml:space="preserve">الكافي ج 5 ص 281 ک17ب138 ح6.</w:t>
      </w:r>
    </w:p>
    <w:p>
      <w:pPr>
        <w:pStyle w:val="BookText"/>
      </w:pPr>
      <w:r>
        <w:rPr>
          <w:rFonts w:ascii="Amiri" w:hAnsi="Amiri" w:eastAsia="Amiri" w:cs="Amiri"/>
          <w:lang w:bidi="ar-SA"/>
          <w:color w:val="111111"/>
          <w:sz w:val="28"/>
          <w:szCs w:val="28"/>
          <w:rtl/>
        </w:rPr>
        <w:t xml:space="preserve">التهذيب ج 7 ص 166 ب 14 ح 14.</w:t>
      </w:r>
    </w:p>
    <w:p>
      <w:pPr>
        <w:pStyle w:val="BookText"/>
      </w:pPr>
      <w:r>
        <w:rPr>
          <w:rFonts w:ascii="Amiri" w:hAnsi="Amiri" w:eastAsia="Amiri" w:cs="Amiri"/>
          <w:lang w:bidi="ar-SA"/>
          <w:color w:val="111111"/>
          <w:sz w:val="28"/>
          <w:szCs w:val="28"/>
          <w:rtl/>
        </w:rPr>
        <w:t xml:space="preserve">الفقيه ج 3 ص 45 ب 36 ح 5.</w:t>
      </w:r>
    </w:p>
    <w:p>
      <w:pPr>
        <w:pStyle w:val="BookText"/>
      </w:pPr>
      <w:r>
        <w:rPr>
          <w:rFonts w:ascii="Amiri" w:hAnsi="Amiri" w:eastAsia="Amiri" w:cs="Amiri"/>
          <w:lang w:bidi="ar-SA"/>
          <w:color w:val="111111"/>
          <w:sz w:val="28"/>
          <w:szCs w:val="28"/>
          <w:rtl/>
        </w:rPr>
        <w:t xml:space="preserve">الفقيه ج 3 ص 46 ب 36 ح 8.</w:t>
      </w:r>
    </w:p>
    <w:p>
      <w:pPr>
        <w:pStyle w:val="BookText"/>
      </w:pPr>
      <w:r>
        <w:rPr>
          <w:rFonts w:ascii="Amiri" w:hAnsi="Amiri" w:eastAsia="Amiri" w:cs="Amiri"/>
          <w:lang w:bidi="ar-SA"/>
          <w:color w:val="111111"/>
          <w:sz w:val="28"/>
          <w:szCs w:val="28"/>
          <w:rtl/>
        </w:rPr>
        <w:t xml:space="preserve">«المملوك يكون بين شركاء فباع احدهم نصيبه فقال أحدهم : انا احق به اله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9" w:name="pg14668_171163"/>
    <w:bookmarkEnd w:id="89"/>
    <w:p>
      <w:pPr>
        <w:pStyle w:val="BookText"/>
      </w:pPr>
      <w:r>
        <w:rPr>
          <w:rFonts w:ascii="Amiri" w:hAnsi="Amiri" w:eastAsia="Amiri" w:cs="Amiri"/>
          <w:lang w:bidi="ar-SA"/>
          <w:color w:val="111111"/>
          <w:sz w:val="28"/>
          <w:szCs w:val="28"/>
          <w:rtl/>
        </w:rPr>
        <w:t xml:space="preserve">ذلك ؟ قال : نعم اذا كان واحدا» (6)</w:t>
      </w:r>
    </w:p>
    <w:p>
      <w:pPr>
        <w:pStyle w:val="BookText"/>
      </w:pPr>
      <w:r>
        <w:rPr>
          <w:rFonts w:ascii="IRNazanin" w:hAnsi="IRNazanin" w:eastAsia="IRNazanin" w:cs="IRNazanin"/>
          <w:lang w:bidi="fa-IR"/>
          <w:color w:val="111111"/>
          <w:sz w:val="28"/>
          <w:szCs w:val="28"/>
          <w:rtl/>
        </w:rPr>
        <w:t xml:space="preserve">الاستبصار ج3 ص 116 ب78 ح3.</w:t>
      </w:r>
    </w:p>
    <w:p>
      <w:pPr>
        <w:pStyle w:val="BookText"/>
      </w:pPr>
      <w:r>
        <w:rPr>
          <w:rFonts w:ascii="Amiri" w:hAnsi="Amiri" w:eastAsia="Amiri" w:cs="Amiri"/>
          <w:lang w:bidi="ar-SA"/>
          <w:color w:val="111111"/>
          <w:sz w:val="28"/>
          <w:szCs w:val="28"/>
          <w:rtl/>
        </w:rPr>
        <w:t xml:space="preserve">التهذيب ج 7 ص 165 ب 14 ح 11.</w:t>
      </w:r>
    </w:p>
    <w:p>
      <w:pPr>
        <w:pStyle w:val="BookText"/>
      </w:pPr>
      <w:r>
        <w:rPr>
          <w:rFonts w:ascii="Amiri" w:hAnsi="Amiri" w:eastAsia="Amiri" w:cs="Amiri"/>
          <w:lang w:bidi="ar-SA"/>
          <w:color w:val="111111"/>
          <w:sz w:val="28"/>
          <w:szCs w:val="28"/>
          <w:rtl/>
        </w:rPr>
        <w:t xml:space="preserve">«وصي اليتيم بمنزلة ابيه ياخذ له الشفعة اذا كانت رغبة ، وقال أبو جعفر عليه السلام: للغائب الشفعة» (1)</w:t>
      </w:r>
    </w:p>
    <w:p>
      <w:pPr>
        <w:pStyle w:val="BookText"/>
      </w:pPr>
      <w:r>
        <w:rPr>
          <w:rFonts w:ascii="Amiri" w:hAnsi="Amiri" w:eastAsia="Amiri" w:cs="Amiri"/>
          <w:lang w:bidi="ar-SA"/>
          <w:color w:val="111111"/>
          <w:sz w:val="28"/>
          <w:szCs w:val="28"/>
          <w:rtl/>
        </w:rPr>
        <w:t xml:space="preserve">الفقيه ج3 ص 46 ب 36 ح 8</w:t>
      </w:r>
    </w:p>
    <w:p>
      <w:pPr>
        <w:pStyle w:val="BookText"/>
      </w:pPr>
      <w:r>
        <w:rPr>
          <w:rFonts w:ascii="IRNazanin" w:hAnsi="IRNazanin" w:eastAsia="IRNazanin" w:cs="IRNazanin"/>
          <w:lang w:bidi="fa-IR"/>
          <w:color w:val="111111"/>
          <w:sz w:val="28"/>
          <w:szCs w:val="28"/>
          <w:rtl/>
        </w:rPr>
        <w:t xml:space="preserve">الكافي ج 5 ص 281 ک17ذیل ح6.</w:t>
      </w:r>
    </w:p>
    <w:p>
      <w:pPr>
        <w:pStyle w:val="BookText"/>
      </w:pPr>
      <w:r>
        <w:rPr>
          <w:rFonts w:ascii="IRNazanin" w:hAnsi="IRNazanin" w:eastAsia="IRNazanin" w:cs="IRNazanin"/>
          <w:lang w:bidi="fa-IR"/>
          <w:color w:val="111111"/>
          <w:sz w:val="28"/>
          <w:szCs w:val="28"/>
          <w:rtl/>
        </w:rPr>
        <w:t xml:space="preserve">التهذيب ج 7 ص 166 ب 14 ذیل ح 14.</w:t>
      </w:r>
    </w:p>
    <w:p>
      <w:pPr>
        <w:pStyle w:val="Heading3"/>
      </w:pPr>
      <w:bookmarkStart w:id="427" w:name="_Toc318"/>
      <w:r>
        <w:t>«الشفق»</w:t>
      </w:r>
      <w:bookmarkEnd w:id="427"/>
    </w:p>
    <w:p>
      <w:pPr>
        <w:pStyle w:val="BookText"/>
      </w:pPr>
      <w:r>
        <w:rPr>
          <w:rFonts w:ascii="Amiri" w:hAnsi="Amiri" w:eastAsia="Amiri" w:cs="Amiri"/>
          <w:lang w:bidi="ar-SA"/>
          <w:color w:val="111111"/>
          <w:sz w:val="28"/>
          <w:szCs w:val="28"/>
          <w:rtl/>
        </w:rPr>
        <w:t xml:space="preserve">( آخر وقت المغرب اياب الشفق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(اتی جبرئیل - إلى أن قال - حين سقط الشفق -) انظر الاوقات</w:t>
      </w:r>
    </w:p>
    <w:p>
      <w:pPr>
        <w:pStyle w:val="BookText"/>
      </w:pPr>
      <w:r>
        <w:rPr>
          <w:rFonts w:ascii="IRNazanin" w:hAnsi="IRNazanin" w:eastAsia="IRNazanin" w:cs="IRNazanin"/>
          <w:lang w:bidi="fa-IR"/>
          <w:color w:val="111111"/>
          <w:sz w:val="28"/>
          <w:szCs w:val="28"/>
          <w:rtl/>
        </w:rPr>
        <w:t xml:space="preserve">(اتی جبرئیل - إلى أن قال - قبل سقوط الشفق -) انظر الاوقات</w:t>
      </w:r>
    </w:p>
    <w:p>
      <w:pPr>
        <w:pStyle w:val="BookText"/>
      </w:pPr>
      <w:r>
        <w:rPr>
          <w:rFonts w:ascii="IRNazanin" w:hAnsi="IRNazanin" w:eastAsia="IRNazanin" w:cs="IRNazanin"/>
          <w:lang w:bidi="fa-IR"/>
          <w:color w:val="111111"/>
          <w:sz w:val="28"/>
          <w:szCs w:val="28"/>
          <w:rtl/>
        </w:rPr>
        <w:t xml:space="preserve">( اذا غاب الهلال قبل الشفق -)</w:t>
      </w:r>
    </w:p>
    <w:p>
      <w:pPr>
        <w:pStyle w:val="BookText"/>
      </w:pPr>
      <w:r>
        <w:rPr>
          <w:rFonts w:ascii="IRNazanin" w:hAnsi="IRNazanin" w:eastAsia="IRNazanin" w:cs="IRNazanin"/>
          <w:lang w:bidi="fa-IR"/>
          <w:color w:val="111111"/>
          <w:sz w:val="28"/>
          <w:szCs w:val="28"/>
          <w:rtl/>
        </w:rPr>
        <w:t xml:space="preserve">انظر الهلال</w:t>
      </w:r>
    </w:p>
    <w:p>
      <w:pPr>
        <w:pStyle w:val="BookText"/>
      </w:pPr>
      <w:r>
        <w:rPr>
          <w:rFonts w:ascii="IRNazanin" w:hAnsi="IRNazanin" w:eastAsia="IRNazanin" w:cs="IRNazanin"/>
          <w:lang w:bidi="fa-IR"/>
          <w:color w:val="111111"/>
          <w:sz w:val="28"/>
          <w:szCs w:val="28"/>
          <w:rtl/>
        </w:rPr>
        <w:t xml:space="preserve">(ان جبرئیل اتی - إلى أن قال - قبل سقوط الشفق -) انظر الاوقات</w:t>
      </w:r>
    </w:p>
    <w:p>
      <w:pPr>
        <w:pStyle w:val="BookText"/>
      </w:pPr>
      <w:r>
        <w:rPr>
          <w:rFonts w:ascii="Amiri" w:hAnsi="Amiri" w:eastAsia="Amiri" w:cs="Amiri"/>
          <w:lang w:bidi="ar-SA"/>
          <w:color w:val="111111"/>
          <w:sz w:val="28"/>
          <w:szCs w:val="28"/>
          <w:rtl/>
        </w:rPr>
        <w:t xml:space="preserve">( ان الشفق انما هو الحمرة -)</w:t>
      </w:r>
    </w:p>
    <w:p>
      <w:pPr>
        <w:pStyle w:val="BookText"/>
      </w:pPr>
      <w:r>
        <w:rPr>
          <w:rFonts w:ascii="IRNazanin" w:hAnsi="IRNazanin" w:eastAsia="IRNazanin" w:cs="IRNazanin"/>
          <w:lang w:bidi="fa-IR"/>
          <w:color w:val="111111"/>
          <w:sz w:val="28"/>
          <w:szCs w:val="28"/>
          <w:rtl/>
        </w:rPr>
        <w:t xml:space="preserve">انظر العتمة تحت عنوان (متی تجب الخ)</w:t>
      </w:r>
    </w:p>
    <w:p>
      <w:pPr>
        <w:pStyle w:val="BookText"/>
      </w:pPr>
      <w:r>
        <w:rPr>
          <w:rFonts w:ascii="Amiri" w:hAnsi="Amiri" w:eastAsia="Amiri" w:cs="Amiri"/>
          <w:lang w:bidi="ar-SA"/>
          <w:color w:val="111111"/>
          <w:sz w:val="28"/>
          <w:szCs w:val="28"/>
          <w:rtl/>
        </w:rPr>
        <w:t xml:space="preserve">(أن عمر بن حنظلة - إلى أن قال - حين يغيب الشفق -) انظر الاوقات</w:t>
      </w:r>
    </w:p>
    <w:p>
      <w:pPr>
        <w:pStyle w:val="BookText"/>
      </w:pPr>
      <w:r>
        <w:rPr>
          <w:rFonts w:ascii="IRNazanin" w:hAnsi="IRNazanin" w:eastAsia="IRNazanin" w:cs="IRNazanin"/>
          <w:lang w:bidi="fa-IR"/>
          <w:color w:val="111111"/>
          <w:sz w:val="28"/>
          <w:szCs w:val="28"/>
          <w:rtl/>
        </w:rPr>
        <w:t xml:space="preserve">(ان الله خلق - إلى أن قال - عند سقوط الشفق -) انظر الاوقات</w:t>
      </w:r>
    </w:p>
    <w:p>
      <w:pPr>
        <w:pStyle w:val="BookText"/>
      </w:pPr>
      <w:r>
        <w:rPr>
          <w:rFonts w:ascii="Amiri" w:hAnsi="Amiri" w:eastAsia="Amiri" w:cs="Amiri"/>
          <w:lang w:bidi="ar-SA"/>
          <w:color w:val="111111"/>
          <w:sz w:val="28"/>
          <w:szCs w:val="28"/>
          <w:rtl/>
        </w:rPr>
        <w:t xml:space="preserve">(ان لكل - إلى أن قال - وقتها سقوط الشفق -) انظر الاوقات</w:t>
      </w:r>
    </w:p>
    <w:p>
      <w:pPr>
        <w:pStyle w:val="BookText"/>
      </w:pPr>
      <w:r>
        <w:rPr>
          <w:rFonts w:ascii="Amiri" w:hAnsi="Amiri" w:eastAsia="Amiri" w:cs="Amiri"/>
          <w:lang w:bidi="ar-SA"/>
          <w:color w:val="111111"/>
          <w:sz w:val="28"/>
          <w:szCs w:val="28"/>
          <w:rtl/>
        </w:rPr>
        <w:t xml:space="preserve">«أي شيء الشفق ؟ فقال : الحمرة» (6)</w:t>
      </w:r>
    </w:p>
    <w:p>
      <w:pPr>
        <w:pStyle w:val="BookText"/>
      </w:pPr>
      <w:r>
        <w:rPr>
          <w:rFonts w:ascii="IRNazanin" w:hAnsi="IRNazanin" w:eastAsia="IRNazanin" w:cs="IRNazanin"/>
          <w:lang w:bidi="fa-IR"/>
          <w:color w:val="111111"/>
          <w:sz w:val="28"/>
          <w:szCs w:val="28"/>
          <w:rtl/>
        </w:rPr>
        <w:t xml:space="preserve">التهذيب ج 2 ص 34 ب4 ذیل ح 56.</w:t>
      </w:r>
    </w:p>
    <w:p>
      <w:pPr>
        <w:pStyle w:val="BookText"/>
      </w:pPr>
      <w:r>
        <w:rPr>
          <w:rFonts w:ascii="IRNazanin" w:hAnsi="IRNazanin" w:eastAsia="IRNazanin" w:cs="IRNazanin"/>
          <w:lang w:bidi="fa-IR"/>
          <w:color w:val="111111"/>
          <w:sz w:val="28"/>
          <w:szCs w:val="28"/>
          <w:rtl/>
        </w:rPr>
        <w:t xml:space="preserve">الاستبصار ج 1 ص 271ب 149 ذیل ح 40.</w:t>
      </w:r>
    </w:p>
    <w:p>
      <w:pPr>
        <w:pStyle w:val="BookText"/>
      </w:pPr>
      <w:r>
        <w:rPr>
          <w:rFonts w:ascii="IRNazanin" w:hAnsi="IRNazanin" w:eastAsia="IRNazanin" w:cs="IRNazanin"/>
          <w:lang w:bidi="fa-IR"/>
          <w:color w:val="111111"/>
          <w:sz w:val="28"/>
          <w:szCs w:val="28"/>
          <w:rtl/>
        </w:rPr>
        <w:t xml:space="preserve">( رایت ابا عبدالله عليه السلام صلي العشاء الآخرة قبل سقوط الشفق -) انظر العشاء</w:t>
      </w:r>
    </w:p>
    <w:p>
      <w:pPr>
        <w:pStyle w:val="BookText"/>
      </w:pPr>
      <w:r>
        <w:rPr>
          <w:rFonts w:ascii="Amiri" w:hAnsi="Amiri" w:eastAsia="Amiri" w:cs="Amiri"/>
          <w:lang w:bidi="ar-SA"/>
          <w:color w:val="111111"/>
          <w:sz w:val="28"/>
          <w:szCs w:val="28"/>
          <w:rtl/>
        </w:rPr>
        <w:t xml:space="preserve">( الشفق الحمرة -) انظر الاوقات</w:t>
      </w:r>
    </w:p>
    <w:p>
      <w:pPr>
        <w:pStyle w:val="BookText"/>
      </w:pPr>
      <w:r>
        <w:rPr>
          <w:rFonts w:ascii="IRNazanin" w:hAnsi="IRNazanin" w:eastAsia="IRNazanin" w:cs="IRNazanin"/>
          <w:lang w:bidi="fa-IR"/>
          <w:color w:val="111111"/>
          <w:sz w:val="28"/>
          <w:szCs w:val="28"/>
          <w:rtl/>
        </w:rPr>
        <w:t xml:space="preserve">(صلی رسول الله صلی الله علیه و اله و سلم بالناس - إلى أن قال - قبل سقوط الشفق من غير علة -)</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Amiri" w:hAnsi="Amiri" w:eastAsia="Amiri" w:cs="Amiri"/>
          <w:lang w:bidi="ar-SA"/>
          <w:color w:val="111111"/>
          <w:sz w:val="28"/>
          <w:szCs w:val="28"/>
          <w:rtl/>
        </w:rPr>
        <w:t xml:space="preserve">(عن الرجل يصلي العشاء الآخرة قبل سقوط الشفق -) انظر العشاء</w:t>
      </w:r>
    </w:p>
    <w:p>
      <w:pPr>
        <w:pStyle w:val="BookText"/>
      </w:pPr>
      <w:r>
        <w:rPr>
          <w:rFonts w:ascii="Amiri" w:hAnsi="Amiri" w:eastAsia="Amiri" w:cs="Amiri"/>
          <w:lang w:bidi="ar-SA"/>
          <w:color w:val="111111"/>
          <w:sz w:val="28"/>
          <w:szCs w:val="28"/>
          <w:rtl/>
        </w:rPr>
        <w:t xml:space="preserve">(عن وقت المغرب - إلى أن قال - آخر ذلك غيوية الشفق -) انظر الاوقات</w:t>
      </w:r>
    </w:p>
    <w:p>
      <w:pPr>
        <w:pStyle w:val="BookText"/>
      </w:pPr>
      <w:r>
        <w:rPr>
          <w:rFonts w:ascii="IRNazanin" w:hAnsi="IRNazanin" w:eastAsia="IRNazanin" w:cs="IRNazanin"/>
          <w:lang w:bidi="fa-IR"/>
          <w:color w:val="111111"/>
          <w:sz w:val="28"/>
          <w:szCs w:val="28"/>
          <w:rtl/>
        </w:rPr>
        <w:t xml:space="preserve">(عن وقت المغرب - إلى أن قال -سقوط الشفق -) انظر الاوقات</w:t>
      </w:r>
    </w:p>
    <w:p>
      <w:pPr>
        <w:pStyle w:val="BookText"/>
      </w:pPr>
      <w:r>
        <w:rPr>
          <w:rFonts w:ascii="Amiri" w:hAnsi="Amiri" w:eastAsia="Amiri" w:cs="Amiri"/>
          <w:lang w:bidi="ar-SA"/>
          <w:color w:val="111111"/>
          <w:sz w:val="28"/>
          <w:szCs w:val="28"/>
          <w:rtl/>
        </w:rPr>
        <w:t xml:space="preserve">(كتب الي - ان قا - و لم يغب الا بعد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0" w:name="pg14668_171164"/>
    <w:bookmarkEnd w:id="90"/>
    <w:p>
      <w:pPr>
        <w:pStyle w:val="BookText"/>
      </w:pPr>
      <w:r>
        <w:rPr>
          <w:rFonts w:ascii="Amiri" w:hAnsi="Amiri" w:eastAsia="Amiri" w:cs="Amiri"/>
          <w:lang w:bidi="ar-SA"/>
          <w:color w:val="111111"/>
          <w:sz w:val="28"/>
          <w:szCs w:val="28"/>
          <w:rtl/>
        </w:rPr>
        <w:t xml:space="preserve">الشفق-) انظر الرؤية</w:t>
      </w:r>
    </w:p>
    <w:p>
      <w:pPr>
        <w:pStyle w:val="BookText"/>
      </w:pPr>
      <w:r>
        <w:rPr>
          <w:rFonts w:ascii="IRNazanin" w:hAnsi="IRNazanin" w:eastAsia="IRNazanin" w:cs="IRNazanin"/>
          <w:lang w:bidi="fa-IR"/>
          <w:color w:val="111111"/>
          <w:sz w:val="28"/>
          <w:szCs w:val="28"/>
          <w:rtl/>
        </w:rPr>
        <w:t xml:space="preserve">(کنا نختصم في الطريق في الصلاة العشاء الآخرة قبل سقوط الشفق -)</w:t>
      </w:r>
    </w:p>
    <w:p>
      <w:pPr>
        <w:pStyle w:val="BookText"/>
      </w:pPr>
      <w:r>
        <w:rPr>
          <w:rFonts w:ascii="IRNazanin" w:hAnsi="IRNazanin" w:eastAsia="IRNazanin" w:cs="IRNazanin"/>
          <w:lang w:bidi="fa-IR"/>
          <w:color w:val="111111"/>
          <w:sz w:val="28"/>
          <w:szCs w:val="28"/>
          <w:rtl/>
        </w:rPr>
        <w:t xml:space="preserve">انظر العشاء</w:t>
      </w:r>
    </w:p>
    <w:p>
      <w:pPr>
        <w:pStyle w:val="BookText"/>
      </w:pPr>
      <w:r>
        <w:rPr>
          <w:rFonts w:ascii="Amiri" w:hAnsi="Amiri" w:eastAsia="Amiri" w:cs="Amiri"/>
          <w:lang w:bidi="ar-SA"/>
          <w:color w:val="111111"/>
          <w:sz w:val="28"/>
          <w:szCs w:val="28"/>
          <w:rtl/>
        </w:rPr>
        <w:t xml:space="preserve">(كنت عند أبي الحسن - إلى أن قال - غاب الشفق -) انظر الاوقات</w:t>
      </w:r>
    </w:p>
    <w:p>
      <w:pPr>
        <w:pStyle w:val="BookText"/>
      </w:pPr>
      <w:r>
        <w:rPr>
          <w:rFonts w:ascii="Amiri" w:hAnsi="Amiri" w:eastAsia="Amiri" w:cs="Amiri"/>
          <w:lang w:bidi="ar-SA"/>
          <w:color w:val="111111"/>
          <w:sz w:val="28"/>
          <w:szCs w:val="28"/>
          <w:rtl/>
        </w:rPr>
        <w:t xml:space="preserve">( ما تقول - إلى أن قال - بعد ما يسقط الشفق -) انظر المغرب</w:t>
      </w:r>
    </w:p>
    <w:p>
      <w:pPr>
        <w:pStyle w:val="BookText"/>
      </w:pPr>
      <w:r>
        <w:rPr>
          <w:rFonts w:ascii="IRNazanin" w:hAnsi="IRNazanin" w:eastAsia="IRNazanin" w:cs="IRNazanin"/>
          <w:lang w:bidi="fa-IR"/>
          <w:color w:val="111111"/>
          <w:sz w:val="28"/>
          <w:szCs w:val="28"/>
          <w:rtl/>
        </w:rPr>
        <w:t xml:space="preserve">(متی تجب العتمة قال : اذا غاب الشفق)</w:t>
      </w:r>
    </w:p>
    <w:p>
      <w:pPr>
        <w:pStyle w:val="BookText"/>
      </w:pPr>
      <w:r>
        <w:rPr>
          <w:rFonts w:ascii="Amiri" w:hAnsi="Amiri" w:eastAsia="Amiri" w:cs="Amiri"/>
          <w:lang w:bidi="ar-SA"/>
          <w:color w:val="111111"/>
          <w:sz w:val="28"/>
          <w:szCs w:val="28"/>
          <w:rtl/>
        </w:rPr>
        <w:t xml:space="preserve">انظر العتمة</w:t>
      </w:r>
    </w:p>
    <w:p>
      <w:pPr>
        <w:pStyle w:val="BookText"/>
      </w:pPr>
      <w:r>
        <w:rPr>
          <w:rFonts w:ascii="Amiri" w:hAnsi="Amiri" w:eastAsia="Amiri" w:cs="Amiri"/>
          <w:lang w:bidi="ar-SA"/>
          <w:color w:val="111111"/>
          <w:sz w:val="28"/>
          <w:szCs w:val="28"/>
          <w:rtl/>
        </w:rPr>
        <w:t xml:space="preserve">(وقت العشاء حين يغيب الشفق -)</w:t>
      </w:r>
    </w:p>
    <w:p>
      <w:pPr>
        <w:pStyle w:val="BookText"/>
      </w:pPr>
      <w:r>
        <w:rPr>
          <w:rFonts w:ascii="IRNazanin" w:hAnsi="IRNazanin" w:eastAsia="IRNazanin" w:cs="IRNazanin"/>
          <w:lang w:bidi="fa-IR"/>
          <w:color w:val="111111"/>
          <w:sz w:val="28"/>
          <w:szCs w:val="28"/>
          <w:rtl/>
        </w:rPr>
        <w:t xml:space="preserve">انظر الاوقات</w:t>
      </w:r>
    </w:p>
    <w:p>
      <w:pPr>
        <w:pStyle w:val="Heading3"/>
      </w:pPr>
      <w:bookmarkStart w:id="428" w:name="_Toc319"/>
      <w:r>
        <w:t>«الشفة»</w:t>
      </w:r>
      <w:bookmarkEnd w:id="428"/>
    </w:p>
    <w:p>
      <w:pPr>
        <w:pStyle w:val="BookText"/>
      </w:pPr>
      <w:r>
        <w:rPr>
          <w:rFonts w:ascii="Amiri" w:hAnsi="Amiri" w:eastAsia="Amiri" w:cs="Amiri"/>
          <w:lang w:bidi="ar-SA"/>
          <w:color w:val="111111"/>
          <w:sz w:val="28"/>
          <w:szCs w:val="28"/>
          <w:rtl/>
        </w:rPr>
        <w:t xml:space="preserve">(اذا حيل بينه - إلى أن قال - وتقلص شفتاه -) انظر المؤمن</w:t>
      </w:r>
    </w:p>
    <w:p>
      <w:pPr>
        <w:pStyle w:val="BookText"/>
      </w:pPr>
      <w:r>
        <w:rPr>
          <w:rFonts w:ascii="Amiri" w:hAnsi="Amiri" w:eastAsia="Amiri" w:cs="Amiri"/>
          <w:lang w:bidi="ar-SA"/>
          <w:color w:val="111111"/>
          <w:sz w:val="28"/>
          <w:szCs w:val="28"/>
          <w:rtl/>
        </w:rPr>
        <w:t xml:space="preserve">(اذا رأيت المؤمن قد - إلى أن قال - وتقلصت شفتاه -) انظر المؤمن</w:t>
      </w:r>
    </w:p>
    <w:p>
      <w:pPr>
        <w:pStyle w:val="BookText"/>
      </w:pPr>
      <w:r>
        <w:rPr>
          <w:rFonts w:ascii="Amiri" w:hAnsi="Amiri" w:eastAsia="Amiri" w:cs="Amiri"/>
          <w:lang w:bidi="ar-SA"/>
          <w:color w:val="111111"/>
          <w:sz w:val="28"/>
          <w:szCs w:val="28"/>
          <w:rtl/>
        </w:rPr>
        <w:t xml:space="preserve">اذا رأيت الميت قد - إلى أن قال -وتقلصت شفتاه -) انظر الميت</w:t>
      </w:r>
    </w:p>
    <w:p>
      <w:pPr>
        <w:pStyle w:val="BookText"/>
      </w:pPr>
      <w:r>
        <w:rPr>
          <w:rFonts w:ascii="Amiri" w:hAnsi="Amiri" w:eastAsia="Amiri" w:cs="Amiri"/>
          <w:lang w:bidi="ar-SA"/>
          <w:color w:val="111111"/>
          <w:sz w:val="28"/>
          <w:szCs w:val="28"/>
          <w:rtl/>
        </w:rPr>
        <w:t xml:space="preserve">( اذا قطعت الشفة -) انظر الدية</w:t>
      </w:r>
    </w:p>
    <w:p>
      <w:pPr>
        <w:pStyle w:val="BookText"/>
      </w:pPr>
      <w:r>
        <w:rPr>
          <w:rFonts w:ascii="IRNazanin" w:hAnsi="IRNazanin" w:eastAsia="IRNazanin" w:cs="IRNazanin"/>
          <w:lang w:bidi="fa-IR"/>
          <w:color w:val="111111"/>
          <w:sz w:val="28"/>
          <w:szCs w:val="28"/>
          <w:rtl/>
        </w:rPr>
        <w:t xml:space="preserve">( استأذنت على ابی جعفر علیه السلام فخرج الى وشفتاه - ) انظر الدية</w:t>
      </w:r>
    </w:p>
    <w:p>
      <w:pPr>
        <w:pStyle w:val="BookText"/>
      </w:pPr>
      <w:r>
        <w:rPr>
          <w:rFonts w:ascii="Amiri" w:hAnsi="Amiri" w:eastAsia="Amiri" w:cs="Amiri"/>
          <w:lang w:bidi="ar-SA"/>
          <w:color w:val="111111"/>
          <w:sz w:val="28"/>
          <w:szCs w:val="28"/>
          <w:rtl/>
        </w:rPr>
        <w:t xml:space="preserve">( دية الشفة -) انظر الدية</w:t>
      </w:r>
    </w:p>
    <w:p>
      <w:pPr>
        <w:pStyle w:val="BookText"/>
      </w:pPr>
      <w:r>
        <w:rPr>
          <w:rFonts w:ascii="IRNazanin" w:hAnsi="IRNazanin" w:eastAsia="IRNazanin" w:cs="IRNazanin"/>
          <w:lang w:bidi="fa-IR"/>
          <w:color w:val="111111"/>
          <w:sz w:val="28"/>
          <w:szCs w:val="28"/>
          <w:rtl/>
        </w:rPr>
        <w:t xml:space="preserve">( رأيت ابا عبدالله علیه السلام يحرك شفتيه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الشفتان العليا -) انظر الدية</w:t>
      </w:r>
    </w:p>
    <w:p>
      <w:pPr>
        <w:pStyle w:val="BookText"/>
      </w:pPr>
      <w:r>
        <w:rPr>
          <w:rFonts w:ascii="Amiri" w:hAnsi="Amiri" w:eastAsia="Amiri" w:cs="Amiri"/>
          <w:lang w:bidi="ar-SA"/>
          <w:color w:val="111111"/>
          <w:sz w:val="28"/>
          <w:szCs w:val="28"/>
          <w:rtl/>
        </w:rPr>
        <w:t xml:space="preserve">( شهدت - إلى أن قال - ووضع يده على شفتيه -) انظر السكوت</w:t>
      </w:r>
    </w:p>
    <w:p>
      <w:pPr>
        <w:pStyle w:val="BookText"/>
      </w:pPr>
      <w:r>
        <w:rPr>
          <w:rFonts w:ascii="Amiri" w:hAnsi="Amiri" w:eastAsia="Amiri" w:cs="Amiri"/>
          <w:lang w:bidi="ar-SA"/>
          <w:color w:val="111111"/>
          <w:sz w:val="28"/>
          <w:szCs w:val="28"/>
          <w:rtl/>
        </w:rPr>
        <w:t xml:space="preserve">(في الشفة السفلى -) انظر الدية</w:t>
      </w:r>
    </w:p>
    <w:p>
      <w:pPr>
        <w:pStyle w:val="BookText"/>
      </w:pPr>
      <w:r>
        <w:rPr>
          <w:rFonts w:ascii="Amiri" w:hAnsi="Amiri" w:eastAsia="Amiri" w:cs="Amiri"/>
          <w:lang w:bidi="ar-SA"/>
          <w:color w:val="111111"/>
          <w:sz w:val="28"/>
          <w:szCs w:val="28"/>
          <w:rtl/>
        </w:rPr>
        <w:t xml:space="preserve">(لما بعث - إلى أن قال - و حرك شفتيه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429" w:name="_Toc320"/>
      <w:r>
        <w:t>«الشفوف»</w:t>
      </w:r>
      <w:bookmarkEnd w:id="429"/>
    </w:p>
    <w:p>
      <w:pPr>
        <w:pStyle w:val="BookText"/>
      </w:pPr>
      <w:r>
        <w:rPr>
          <w:rFonts w:ascii="Amiri" w:hAnsi="Amiri" w:eastAsia="Amiri" w:cs="Amiri"/>
          <w:lang w:bidi="ar-SA"/>
          <w:color w:val="111111"/>
          <w:sz w:val="28"/>
          <w:szCs w:val="28"/>
          <w:rtl/>
        </w:rPr>
        <w:t xml:space="preserve">(باشر كبار امورك بنفسك وكل ما شفّ)</w:t>
      </w:r>
    </w:p>
    <w:p>
      <w:pPr>
        <w:pStyle w:val="BookText"/>
      </w:pPr>
      <w:r>
        <w:rPr>
          <w:rFonts w:ascii="Amiri" w:hAnsi="Amiri" w:eastAsia="Amiri" w:cs="Amiri"/>
          <w:lang w:bidi="ar-SA"/>
          <w:color w:val="111111"/>
          <w:sz w:val="28"/>
          <w:szCs w:val="28"/>
          <w:rtl/>
        </w:rPr>
        <w:t xml:space="preserve">انظر المباشرة</w:t>
      </w:r>
    </w:p>
    <w:p>
      <w:pPr>
        <w:pStyle w:val="Heading3"/>
      </w:pPr>
      <w:bookmarkStart w:id="430" w:name="_Toc321"/>
      <w:r>
        <w:t>«الشفير»</w:t>
      </w:r>
      <w:bookmarkEnd w:id="430"/>
    </w:p>
    <w:p>
      <w:pPr>
        <w:pStyle w:val="BookText"/>
      </w:pPr>
      <w:r>
        <w:rPr>
          <w:rFonts w:ascii="IRNazanin" w:hAnsi="IRNazanin" w:eastAsia="IRNazanin" w:cs="IRNazanin"/>
          <w:lang w:bidi="fa-IR"/>
          <w:color w:val="111111"/>
          <w:sz w:val="28"/>
          <w:szCs w:val="28"/>
          <w:rtl/>
        </w:rPr>
        <w:t xml:space="preserve">( این دفنتم امیرالمؤمنين عليه السلام قال على شفير الجرف -) انظر علي بن ابی طالب</w:t>
      </w:r>
    </w:p>
    <w:p>
      <w:pPr>
        <w:pStyle w:val="BookText"/>
      </w:pPr>
      <w:r>
        <w:rPr>
          <w:rFonts w:ascii="Amiri" w:hAnsi="Amiri" w:eastAsia="Amiri" w:cs="Amiri"/>
          <w:lang w:bidi="ar-SA"/>
          <w:color w:val="111111"/>
          <w:sz w:val="28"/>
          <w:szCs w:val="28"/>
          <w:rtl/>
        </w:rPr>
        <w:t xml:space="preserve">(حديث - إلى أن قال - اذا أتيت بالميت شفير قبره -) انظر الميت</w:t>
      </w:r>
    </w:p>
    <w:p>
      <w:pPr>
        <w:pStyle w:val="BookText"/>
      </w:pPr>
      <w:r>
        <w:rPr>
          <w:rFonts w:ascii="Amiri" w:hAnsi="Amiri" w:eastAsia="Amiri" w:cs="Amiri"/>
          <w:lang w:bidi="ar-SA"/>
          <w:color w:val="111111"/>
          <w:sz w:val="28"/>
          <w:szCs w:val="28"/>
          <w:rtl/>
        </w:rPr>
        <w:t xml:space="preserve">(عن رجل استغاث - إلى أن قال - فمر برجل قائم على شفير بئر ) انظر الدية</w:t>
      </w:r>
    </w:p>
    <w:p>
      <w:pPr>
        <w:pStyle w:val="BookText"/>
      </w:pPr>
      <w:r>
        <w:rPr>
          <w:rFonts w:ascii="Amiri" w:hAnsi="Amiri" w:eastAsia="Amiri" w:cs="Amiri"/>
          <w:lang w:bidi="ar-SA"/>
          <w:color w:val="111111"/>
          <w:sz w:val="28"/>
          <w:szCs w:val="28"/>
          <w:rtl/>
        </w:rPr>
        <w:t xml:space="preserve">( من لبس ثوبا فاختال فيه خسف الله به من شفير جهنم -) انظر الكبر</w:t>
      </w:r>
    </w:p>
    <w:p>
      <w:pPr>
        <w:pStyle w:val="BookText"/>
      </w:pPr>
      <w:r>
        <w:rPr>
          <w:rFonts w:ascii="IRNazanin" w:hAnsi="IRNazanin" w:eastAsia="IRNazanin" w:cs="IRNazanin"/>
          <w:lang w:bidi="fa-IR"/>
          <w:color w:val="111111"/>
          <w:sz w:val="28"/>
          <w:szCs w:val="28"/>
          <w:rtl/>
        </w:rPr>
        <w:t xml:space="preserve">(نهى رسول الله صلی الله علیه و اله و سلم أن يتغوط علی شفير -) انظر الخلاء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1" w:name="pg14668_171165"/>
    <w:bookmarkEnd w:id="91"/>
    <w:p>
      <w:pPr>
        <w:pStyle w:val="Heading3"/>
      </w:pPr>
      <w:bookmarkStart w:id="431" w:name="_Toc322"/>
      <w:r>
        <w:t>«الشفيع»</w:t>
      </w:r>
      <w:bookmarkEnd w:id="431"/>
    </w:p>
    <w:p>
      <w:pPr>
        <w:pStyle w:val="BookText"/>
      </w:pPr>
      <w:r>
        <w:rPr>
          <w:rFonts w:ascii="Amiri" w:hAnsi="Amiri" w:eastAsia="Amiri" w:cs="Amiri"/>
          <w:lang w:bidi="ar-SA"/>
          <w:color w:val="111111"/>
          <w:sz w:val="28"/>
          <w:szCs w:val="28"/>
          <w:rtl/>
        </w:rPr>
        <w:t xml:space="preserve">(ان امامك شفعيك -) انظر الجماعة</w:t>
      </w:r>
    </w:p>
    <w:p>
      <w:pPr>
        <w:pStyle w:val="BookText"/>
      </w:pPr>
      <w:r>
        <w:rPr>
          <w:rFonts w:ascii="Amiri" w:hAnsi="Amiri" w:eastAsia="Amiri" w:cs="Amiri"/>
          <w:lang w:bidi="ar-SA"/>
          <w:color w:val="111111"/>
          <w:sz w:val="28"/>
          <w:szCs w:val="28"/>
          <w:rtl/>
        </w:rPr>
        <w:t xml:space="preserve">(لا شفيع انجح -) انظر التوبة</w:t>
      </w:r>
    </w:p>
    <w:p>
      <w:pPr>
        <w:pStyle w:val="BookText"/>
      </w:pPr>
      <w:r>
        <w:rPr>
          <w:rFonts w:ascii="IRNazanin" w:hAnsi="IRNazanin" w:eastAsia="IRNazanin" w:cs="IRNazanin"/>
          <w:lang w:bidi="fa-IR"/>
          <w:color w:val="111111"/>
          <w:sz w:val="28"/>
          <w:szCs w:val="28"/>
          <w:rtl/>
        </w:rPr>
        <w:t xml:space="preserve">( من آتاني زائراً كنت شفیعه -)</w:t>
      </w:r>
    </w:p>
    <w:p>
      <w:pPr>
        <w:pStyle w:val="BookText"/>
      </w:pPr>
      <w:r>
        <w:rPr>
          <w:rFonts w:ascii="IRNazanin" w:hAnsi="IRNazanin" w:eastAsia="IRNazanin" w:cs="IRNazanin"/>
          <w:lang w:bidi="fa-IR"/>
          <w:color w:val="111111"/>
          <w:sz w:val="28"/>
          <w:szCs w:val="28"/>
          <w:rtl/>
        </w:rPr>
        <w:t xml:space="preserve">انظر محمد بن عبدالله</w:t>
      </w:r>
    </w:p>
    <w:p>
      <w:pPr>
        <w:pStyle w:val="Heading2"/>
      </w:pPr>
      <w:bookmarkStart w:id="432" w:name="_Toc323"/>
      <w:r>
        <w:t>«الشين والقاف»</w:t>
      </w:r>
      <w:bookmarkEnd w:id="432"/>
    </w:p>
    <w:p>
      <w:pPr>
        <w:pStyle w:val="Heading3"/>
      </w:pPr>
      <w:bookmarkStart w:id="433" w:name="_Toc324"/>
      <w:r>
        <w:t>»الشق»</w:t>
      </w:r>
      <w:bookmarkEnd w:id="433"/>
    </w:p>
    <w:p>
      <w:pPr>
        <w:pStyle w:val="BookText"/>
      </w:pPr>
      <w:r>
        <w:rPr>
          <w:rFonts w:ascii="IRNazanin" w:hAnsi="IRNazanin" w:eastAsia="IRNazanin" w:cs="IRNazanin"/>
          <w:lang w:bidi="fa-IR"/>
          <w:color w:val="111111"/>
          <w:sz w:val="28"/>
          <w:szCs w:val="28"/>
          <w:rtl/>
        </w:rPr>
        <w:t xml:space="preserve">( اذا راى الرجل ما یکره في منامه فليحول عن شقه الذي -) انظر الرؤيا</w:t>
      </w:r>
    </w:p>
    <w:p>
      <w:pPr>
        <w:pStyle w:val="BookText"/>
      </w:pPr>
      <w:r>
        <w:rPr>
          <w:rFonts w:ascii="Amiri" w:hAnsi="Amiri" w:eastAsia="Amiri" w:cs="Amiri"/>
          <w:lang w:bidi="ar-SA"/>
          <w:color w:val="111111"/>
          <w:sz w:val="28"/>
          <w:szCs w:val="28"/>
          <w:rtl/>
        </w:rPr>
        <w:t xml:space="preserve">(اذا سجد احدكم - إلى أن قال - وشق سمعه وبصره -) انظر السجود</w:t>
      </w:r>
    </w:p>
    <w:p>
      <w:pPr>
        <w:pStyle w:val="BookText"/>
      </w:pPr>
      <w:r>
        <w:rPr>
          <w:rFonts w:ascii="Amiri" w:hAnsi="Amiri" w:eastAsia="Amiri" w:cs="Amiri"/>
          <w:lang w:bidi="ar-SA"/>
          <w:color w:val="111111"/>
          <w:sz w:val="28"/>
          <w:szCs w:val="28"/>
          <w:rtl/>
        </w:rPr>
        <w:t xml:space="preserve">(اذا سجدت فكبر - إلى أن قال - وشق سمعه وبصره -) انظر السجود</w:t>
      </w:r>
    </w:p>
    <w:p>
      <w:pPr>
        <w:pStyle w:val="BookText"/>
      </w:pPr>
      <w:r>
        <w:rPr>
          <w:rFonts w:ascii="Amiri" w:hAnsi="Amiri" w:eastAsia="Amiri" w:cs="Amiri"/>
          <w:lang w:bidi="ar-SA"/>
          <w:color w:val="111111"/>
          <w:sz w:val="28"/>
          <w:szCs w:val="28"/>
          <w:rtl/>
        </w:rPr>
        <w:t xml:space="preserve">(اذا شق زوج على امرأة - ) انظر الكفارة</w:t>
      </w:r>
    </w:p>
    <w:p>
      <w:pPr>
        <w:pStyle w:val="BookText"/>
      </w:pPr>
      <w:r>
        <w:rPr>
          <w:rFonts w:ascii="IRNazanin" w:hAnsi="IRNazanin" w:eastAsia="IRNazanin" w:cs="IRNazanin"/>
          <w:lang w:bidi="fa-IR"/>
          <w:color w:val="111111"/>
          <w:sz w:val="28"/>
          <w:szCs w:val="28"/>
          <w:rtl/>
        </w:rPr>
        <w:t xml:space="preserve">تحت عنوان ( عن رجل شق الخ)</w:t>
      </w:r>
    </w:p>
    <w:p>
      <w:pPr>
        <w:pStyle w:val="BookText"/>
      </w:pPr>
      <w:r>
        <w:rPr>
          <w:rFonts w:ascii="Amiri" w:hAnsi="Amiri" w:eastAsia="Amiri" w:cs="Amiri"/>
          <w:lang w:bidi="ar-SA"/>
          <w:color w:val="111111"/>
          <w:sz w:val="28"/>
          <w:szCs w:val="28"/>
          <w:rtl/>
        </w:rPr>
        <w:t xml:space="preserve">( الاذنان ليسا - إلى أن قال - وابدأ بالشق الأيمن -) انظر المسح</w:t>
      </w:r>
    </w:p>
    <w:p>
      <w:pPr>
        <w:pStyle w:val="BookText"/>
      </w:pPr>
      <w:r>
        <w:rPr>
          <w:rFonts w:ascii="IRNazanin" w:hAnsi="IRNazanin" w:eastAsia="IRNazanin" w:cs="IRNazanin"/>
          <w:lang w:bidi="fa-IR"/>
          <w:color w:val="111111"/>
          <w:sz w:val="28"/>
          <w:szCs w:val="28"/>
          <w:rtl/>
        </w:rPr>
        <w:t xml:space="preserve">(بینا رسول الله صلی الله علیه و اله و سلم، في بعض حجراته اذا طلع رجل في شق الباب -) انظر الدية</w:t>
      </w:r>
    </w:p>
    <w:p>
      <w:pPr>
        <w:pStyle w:val="BookText"/>
      </w:pPr>
      <w:r>
        <w:rPr>
          <w:rFonts w:ascii="Amiri" w:hAnsi="Amiri" w:eastAsia="Amiri" w:cs="Amiri"/>
          <w:lang w:bidi="ar-SA"/>
          <w:color w:val="111111"/>
          <w:sz w:val="28"/>
          <w:szCs w:val="28"/>
          <w:rtl/>
        </w:rPr>
        <w:t xml:space="preserve">(حججت بامرأتي - إلى أن قال -وضعتها في شق محمل -) انظر الطواف</w:t>
      </w:r>
    </w:p>
    <w:p>
      <w:pPr>
        <w:pStyle w:val="BookText"/>
      </w:pPr>
      <w:r>
        <w:rPr>
          <w:rFonts w:ascii="IRNazanin" w:hAnsi="IRNazanin" w:eastAsia="IRNazanin" w:cs="IRNazanin"/>
          <w:lang w:bidi="fa-IR"/>
          <w:color w:val="111111"/>
          <w:sz w:val="28"/>
          <w:szCs w:val="28"/>
          <w:rtl/>
        </w:rPr>
        <w:t xml:space="preserve">( زاملت ابا جعفر علیه السلام في شق محمل -)</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Amiri" w:hAnsi="Amiri" w:eastAsia="Amiri" w:cs="Amiri"/>
          <w:lang w:bidi="ar-SA"/>
          <w:color w:val="111111"/>
          <w:sz w:val="28"/>
          <w:szCs w:val="28"/>
          <w:rtl/>
        </w:rPr>
        <w:t xml:space="preserve">( عن رجل شق ثوبه -) انظر الكفارة</w:t>
      </w:r>
    </w:p>
    <w:p>
      <w:pPr>
        <w:pStyle w:val="BookText"/>
      </w:pPr>
      <w:r>
        <w:rPr>
          <w:rFonts w:ascii="Amiri" w:hAnsi="Amiri" w:eastAsia="Amiri" w:cs="Amiri"/>
          <w:lang w:bidi="ar-SA"/>
          <w:color w:val="111111"/>
          <w:sz w:val="28"/>
          <w:szCs w:val="28"/>
          <w:rtl/>
        </w:rPr>
        <w:t xml:space="preserve">(عن سمكة شق -) انظر السمك</w:t>
      </w:r>
    </w:p>
    <w:p>
      <w:pPr>
        <w:pStyle w:val="BookText"/>
      </w:pPr>
      <w:r>
        <w:rPr>
          <w:rFonts w:ascii="IRNazanin" w:hAnsi="IRNazanin" w:eastAsia="IRNazanin" w:cs="IRNazanin"/>
          <w:lang w:bidi="fa-IR"/>
          <w:color w:val="111111"/>
          <w:sz w:val="28"/>
          <w:szCs w:val="28"/>
          <w:rtl/>
        </w:rPr>
        <w:t xml:space="preserve">(عن محرم تشققت -) انظر المحرم</w:t>
      </w:r>
    </w:p>
    <w:p>
      <w:pPr>
        <w:pStyle w:val="BookText"/>
      </w:pPr>
      <w:r>
        <w:rPr>
          <w:rFonts w:ascii="Amiri" w:hAnsi="Amiri" w:eastAsia="Amiri" w:cs="Amiri"/>
          <w:lang w:bidi="ar-SA"/>
          <w:color w:val="111111"/>
          <w:sz w:val="28"/>
          <w:szCs w:val="28"/>
          <w:rtl/>
        </w:rPr>
        <w:t xml:space="preserve">(عن المرأة تموت وولدها في بطنها قال يشق -) انظر المرأة</w:t>
      </w:r>
    </w:p>
    <w:p>
      <w:pPr>
        <w:pStyle w:val="BookText"/>
      </w:pPr>
      <w:r>
        <w:rPr>
          <w:rFonts w:ascii="Amiri" w:hAnsi="Amiri" w:eastAsia="Amiri" w:cs="Amiri"/>
          <w:lang w:bidi="ar-SA"/>
          <w:color w:val="111111"/>
          <w:sz w:val="28"/>
          <w:szCs w:val="28"/>
          <w:rtl/>
        </w:rPr>
        <w:t xml:space="preserve">(في رجل اتي جبلا فشق - ) انظر الحريم</w:t>
      </w:r>
    </w:p>
    <w:p>
      <w:pPr>
        <w:pStyle w:val="BookText"/>
      </w:pPr>
      <w:r>
        <w:rPr>
          <w:rFonts w:ascii="Amiri" w:hAnsi="Amiri" w:eastAsia="Amiri" w:cs="Amiri"/>
          <w:lang w:bidi="ar-SA"/>
          <w:color w:val="111111"/>
          <w:sz w:val="28"/>
          <w:szCs w:val="28"/>
          <w:rtl/>
        </w:rPr>
        <w:t xml:space="preserve">(في المحرم تشق يداه -) انظر المحرم</w:t>
      </w:r>
    </w:p>
    <w:p>
      <w:pPr>
        <w:pStyle w:val="BookText"/>
      </w:pPr>
      <w:r>
        <w:rPr>
          <w:rFonts w:ascii="Amiri" w:hAnsi="Amiri" w:eastAsia="Amiri" w:cs="Amiri"/>
          <w:lang w:bidi="ar-SA"/>
          <w:color w:val="111111"/>
          <w:sz w:val="28"/>
          <w:szCs w:val="28"/>
          <w:rtl/>
        </w:rPr>
        <w:t xml:space="preserve">( قال أبو جعفر - إلى أن قال - وشقوا لي شقا -) انظر اللحد</w:t>
      </w:r>
    </w:p>
    <w:p>
      <w:pPr>
        <w:pStyle w:val="BookText"/>
      </w:pPr>
      <w:r>
        <w:rPr>
          <w:rFonts w:ascii="IRNazanin" w:hAnsi="IRNazanin" w:eastAsia="IRNazanin" w:cs="IRNazanin"/>
          <w:lang w:bidi="fa-IR"/>
          <w:color w:val="111111"/>
          <w:sz w:val="28"/>
          <w:szCs w:val="28"/>
          <w:rtl/>
        </w:rPr>
        <w:t xml:space="preserve">(کم اغتسل - إلى أن قال - فان شق على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(لا بأس بشق الجيوب قد شق موسی -) انظر الكفارة تحت عنوان (عن رجل شق الخ)</w:t>
      </w:r>
    </w:p>
    <w:p>
      <w:pPr>
        <w:pStyle w:val="BookText"/>
      </w:pPr>
      <w:r>
        <w:rPr>
          <w:rFonts w:ascii="Amiri" w:hAnsi="Amiri" w:eastAsia="Amiri" w:cs="Amiri"/>
          <w:lang w:bidi="ar-SA"/>
          <w:color w:val="111111"/>
          <w:sz w:val="28"/>
          <w:szCs w:val="28"/>
          <w:rtl/>
        </w:rPr>
        <w:t xml:space="preserve">(لا يشق الوالد عن ولده - ) يأتي في الكفارة تحت عنوان ( عن رجل شق ثوبه الخ)</w:t>
      </w:r>
    </w:p>
    <w:p>
      <w:pPr>
        <w:pStyle w:val="BookText"/>
      </w:pPr>
      <w:r>
        <w:rPr>
          <w:rFonts w:ascii="Amiri" w:hAnsi="Amiri" w:eastAsia="Amiri" w:cs="Amiri"/>
          <w:lang w:bidi="ar-SA"/>
          <w:color w:val="111111"/>
          <w:sz w:val="28"/>
          <w:szCs w:val="28"/>
          <w:rtl/>
        </w:rPr>
        <w:t xml:space="preserve">(لا ينبغي الصباح على الميت ولا شق الثياب -) انظر المصيبة</w:t>
      </w:r>
    </w:p>
    <w:p>
      <w:pPr>
        <w:pStyle w:val="BookText"/>
      </w:pPr>
      <w:r>
        <w:rPr>
          <w:rFonts w:ascii="Amiri" w:hAnsi="Amiri" w:eastAsia="Amiri" w:cs="Amiri"/>
          <w:lang w:bidi="ar-SA"/>
          <w:color w:val="111111"/>
          <w:sz w:val="28"/>
          <w:szCs w:val="28"/>
          <w:rtl/>
        </w:rPr>
        <w:t xml:space="preserve">(لولا أن أشق على أمتي لاخرت -)</w:t>
      </w:r>
    </w:p>
    <w:p>
      <w:pPr>
        <w:pStyle w:val="BookText"/>
      </w:pPr>
      <w:r>
        <w:rPr>
          <w:rFonts w:ascii="IRNazanin" w:hAnsi="IRNazanin" w:eastAsia="IRNazanin" w:cs="IRNazanin"/>
          <w:lang w:bidi="fa-IR"/>
          <w:color w:val="111111"/>
          <w:sz w:val="28"/>
          <w:szCs w:val="28"/>
          <w:rtl/>
        </w:rPr>
        <w:t xml:space="preserve">انظر العشاء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2" w:name="pg14668_171166"/>
    <w:bookmarkEnd w:id="92"/>
    <w:p>
      <w:pPr>
        <w:pStyle w:val="BookText"/>
      </w:pPr>
      <w:r>
        <w:rPr>
          <w:rFonts w:ascii="Amiri" w:hAnsi="Amiri" w:eastAsia="Amiri" w:cs="Amiri"/>
          <w:lang w:bidi="ar-SA"/>
          <w:color w:val="111111"/>
          <w:sz w:val="28"/>
          <w:szCs w:val="28"/>
          <w:rtl/>
        </w:rPr>
        <w:t xml:space="preserve">(لو لا أن أشق على أمتي لأمرتهم بالسواك -) انظر السواك</w:t>
      </w:r>
    </w:p>
    <w:p>
      <w:pPr>
        <w:pStyle w:val="BookText"/>
      </w:pPr>
      <w:r>
        <w:rPr>
          <w:rFonts w:ascii="Amiri" w:hAnsi="Amiri" w:eastAsia="Amiri" w:cs="Amiri"/>
          <w:lang w:bidi="ar-SA"/>
          <w:color w:val="111111"/>
          <w:sz w:val="28"/>
          <w:szCs w:val="28"/>
          <w:rtl/>
        </w:rPr>
        <w:t xml:space="preserve">(لولا اني اخاف ان اشق على أمتي -)</w:t>
      </w:r>
    </w:p>
    <w:p>
      <w:pPr>
        <w:pStyle w:val="BookText"/>
      </w:pPr>
      <w:r>
        <w:rPr>
          <w:rFonts w:ascii="Amiri" w:hAnsi="Amiri" w:eastAsia="Amiri" w:cs="Amiri"/>
          <w:lang w:bidi="ar-SA"/>
          <w:color w:val="111111"/>
          <w:sz w:val="28"/>
          <w:szCs w:val="28"/>
          <w:rtl/>
        </w:rPr>
        <w:t xml:space="preserve">انظر العتمة</w:t>
      </w:r>
    </w:p>
    <w:p>
      <w:pPr>
        <w:pStyle w:val="BookText"/>
      </w:pPr>
      <w:r>
        <w:rPr>
          <w:rFonts w:ascii="Amiri" w:hAnsi="Amiri" w:eastAsia="Amiri" w:cs="Amiri"/>
          <w:lang w:bidi="ar-SA"/>
          <w:color w:val="111111"/>
          <w:sz w:val="28"/>
          <w:szCs w:val="28"/>
          <w:rtl/>
        </w:rPr>
        <w:t xml:space="preserve">(لولا اني اكره ان اشق -) انظر العتمة</w:t>
      </w:r>
    </w:p>
    <w:p>
      <w:pPr>
        <w:pStyle w:val="BookText"/>
      </w:pPr>
      <w:r>
        <w:rPr>
          <w:rFonts w:ascii="Amiri" w:hAnsi="Amiri" w:eastAsia="Amiri" w:cs="Amiri"/>
          <w:lang w:bidi="ar-SA"/>
          <w:color w:val="111111"/>
          <w:sz w:val="28"/>
          <w:szCs w:val="28"/>
          <w:rtl/>
        </w:rPr>
        <w:t xml:space="preserve">(وقد شققن الجيوب -)</w:t>
      </w:r>
    </w:p>
    <w:p>
      <w:pPr>
        <w:pStyle w:val="BookText"/>
      </w:pPr>
      <w:r>
        <w:rPr>
          <w:rFonts w:ascii="Amiri" w:hAnsi="Amiri" w:eastAsia="Amiri" w:cs="Amiri"/>
          <w:lang w:bidi="ar-SA"/>
          <w:color w:val="111111"/>
          <w:sz w:val="28"/>
          <w:szCs w:val="28"/>
          <w:rtl/>
        </w:rPr>
        <w:t xml:space="preserve">انظر الحسين بن على</w:t>
      </w:r>
    </w:p>
    <w:p>
      <w:pPr>
        <w:pStyle w:val="BookText"/>
      </w:pPr>
      <w:r>
        <w:rPr>
          <w:rFonts w:ascii="IRNazanin" w:hAnsi="IRNazanin" w:eastAsia="IRNazanin" w:cs="IRNazanin"/>
          <w:lang w:bidi="fa-IR"/>
          <w:color w:val="111111"/>
          <w:sz w:val="28"/>
          <w:szCs w:val="28"/>
          <w:rtl/>
        </w:rPr>
        <w:t xml:space="preserve">(ولما قبض - إلى أن قال - وقد شق قميصه -) انظر علي بن محمد العسکری</w:t>
      </w:r>
    </w:p>
    <w:p>
      <w:pPr>
        <w:pStyle w:val="BookText"/>
      </w:pPr>
      <w:r>
        <w:rPr>
          <w:rFonts w:ascii="Amiri" w:hAnsi="Amiri" w:eastAsia="Amiri" w:cs="Amiri"/>
          <w:lang w:bidi="ar-SA"/>
          <w:color w:val="111111"/>
          <w:sz w:val="28"/>
          <w:szCs w:val="28"/>
          <w:rtl/>
        </w:rPr>
        <w:t xml:space="preserve">( يشق الكفن -) انظر القبور</w:t>
      </w:r>
    </w:p>
    <w:p>
      <w:pPr>
        <w:pStyle w:val="Heading3"/>
      </w:pPr>
      <w:bookmarkStart w:id="434" w:name="_Toc325"/>
      <w:r>
        <w:t>«الشقاء»</w:t>
      </w:r>
      <w:bookmarkEnd w:id="434"/>
    </w:p>
    <w:p>
      <w:pPr>
        <w:pStyle w:val="BookText"/>
      </w:pPr>
      <w:r>
        <w:rPr>
          <w:rFonts w:ascii="Amiri" w:hAnsi="Amiri" w:eastAsia="Amiri" w:cs="Amiri"/>
          <w:lang w:bidi="ar-SA"/>
          <w:color w:val="111111"/>
          <w:sz w:val="28"/>
          <w:szCs w:val="28"/>
          <w:rtl/>
        </w:rPr>
        <w:t xml:space="preserve">( ان الله خلق السعادة والشقاء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(أي المال - إلى أن قال - فاين الابل قال فيه الشقاء -) انظر الزراعة</w:t>
      </w:r>
    </w:p>
    <w:p>
      <w:pPr>
        <w:pStyle w:val="BookText"/>
      </w:pPr>
      <w:r>
        <w:rPr>
          <w:rFonts w:ascii="Amiri" w:hAnsi="Amiri" w:eastAsia="Amiri" w:cs="Amiri"/>
          <w:lang w:bidi="ar-SA"/>
          <w:color w:val="111111"/>
          <w:sz w:val="28"/>
          <w:szCs w:val="28"/>
          <w:rtl/>
        </w:rPr>
        <w:t xml:space="preserve">(كان ابو عبدالله يدعو -إلى أن قال - وشقاء على اعدائك -) انظر الدعاء</w:t>
      </w:r>
    </w:p>
    <w:p>
      <w:pPr>
        <w:pStyle w:val="BookText"/>
      </w:pPr>
      <w:r>
        <w:rPr>
          <w:rFonts w:ascii="Amiri" w:hAnsi="Amiri" w:eastAsia="Amiri" w:cs="Amiri"/>
          <w:lang w:bidi="ar-SA"/>
          <w:color w:val="111111"/>
          <w:sz w:val="28"/>
          <w:szCs w:val="28"/>
          <w:rtl/>
        </w:rPr>
        <w:t xml:space="preserve">(كان ابي يقول - إلى أن قال - اعوذبك من درك الشقاء -) انظر الدعاء</w:t>
      </w:r>
    </w:p>
    <w:p>
      <w:pPr>
        <w:pStyle w:val="BookText"/>
      </w:pPr>
      <w:r>
        <w:rPr>
          <w:rFonts w:ascii="IRNazanin" w:hAnsi="IRNazanin" w:eastAsia="IRNazanin" w:cs="IRNazanin"/>
          <w:lang w:bidi="fa-IR"/>
          <w:color w:val="111111"/>
          <w:sz w:val="28"/>
          <w:szCs w:val="28"/>
          <w:rtl/>
        </w:rPr>
        <w:t xml:space="preserve">(كنت بين يدي ابي عبدالله علیه السلام- إلى أن قال - من این لحق الشقاء -) انظر التوحيد</w:t>
      </w:r>
    </w:p>
    <w:p>
      <w:pPr>
        <w:pStyle w:val="BookText"/>
      </w:pPr>
      <w:r>
        <w:rPr>
          <w:rFonts w:ascii="IRNazanin" w:hAnsi="IRNazanin" w:eastAsia="IRNazanin" w:cs="IRNazanin"/>
          <w:lang w:bidi="fa-IR"/>
          <w:color w:val="111111"/>
          <w:sz w:val="28"/>
          <w:szCs w:val="28"/>
          <w:rtl/>
        </w:rPr>
        <w:t xml:space="preserve">(لما ترون من بعثه الله عزوجل للشقاء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من شقاء العيش ضيق المنزل -)</w:t>
      </w:r>
    </w:p>
    <w:p>
      <w:pPr>
        <w:pStyle w:val="BookText"/>
      </w:pPr>
      <w:r>
        <w:rPr>
          <w:rFonts w:ascii="Amiri" w:hAnsi="Amiri" w:eastAsia="Amiri" w:cs="Amiri"/>
          <w:lang w:bidi="ar-SA"/>
          <w:color w:val="111111"/>
          <w:sz w:val="28"/>
          <w:szCs w:val="28"/>
          <w:rtl/>
        </w:rPr>
        <w:t xml:space="preserve">انظر العيش</w:t>
      </w:r>
    </w:p>
    <w:p>
      <w:pPr>
        <w:pStyle w:val="BookText"/>
      </w:pPr>
      <w:r>
        <w:rPr>
          <w:rFonts w:ascii="Amiri" w:hAnsi="Amiri" w:eastAsia="Amiri" w:cs="Amiri"/>
          <w:lang w:bidi="ar-SA"/>
          <w:color w:val="111111"/>
          <w:sz w:val="28"/>
          <w:szCs w:val="28"/>
          <w:rtl/>
        </w:rPr>
        <w:t xml:space="preserve">( من شقاء العيش المركب السوء -)</w:t>
      </w:r>
    </w:p>
    <w:p>
      <w:pPr>
        <w:pStyle w:val="BookText"/>
      </w:pPr>
      <w:r>
        <w:rPr>
          <w:rFonts w:ascii="Amiri" w:hAnsi="Amiri" w:eastAsia="Amiri" w:cs="Amiri"/>
          <w:lang w:bidi="ar-SA"/>
          <w:color w:val="111111"/>
          <w:sz w:val="28"/>
          <w:szCs w:val="28"/>
          <w:rtl/>
        </w:rPr>
        <w:t xml:space="preserve">انظر العيش</w:t>
      </w:r>
    </w:p>
    <w:p>
      <w:pPr>
        <w:pStyle w:val="BookText"/>
      </w:pPr>
      <w:r>
        <w:rPr>
          <w:rFonts w:ascii="IRNazanin" w:hAnsi="IRNazanin" w:eastAsia="IRNazanin" w:cs="IRNazanin"/>
          <w:lang w:bidi="fa-IR"/>
          <w:color w:val="111111"/>
          <w:sz w:val="28"/>
          <w:szCs w:val="28"/>
          <w:rtl/>
        </w:rPr>
        <w:t xml:space="preserve">( من علامات الشقاء -)</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«ومن شقاء المرء أن تكون عنده امرأة معجب بها وهي تخونه» (ع)</w:t>
      </w:r>
    </w:p>
    <w:p>
      <w:pPr>
        <w:pStyle w:val="BookText"/>
      </w:pPr>
      <w:r>
        <w:rPr>
          <w:rFonts w:ascii="IRNazanin" w:hAnsi="IRNazanin" w:eastAsia="IRNazanin" w:cs="IRNazanin"/>
          <w:lang w:bidi="fa-IR"/>
          <w:color w:val="111111"/>
          <w:sz w:val="28"/>
          <w:szCs w:val="28"/>
          <w:rtl/>
        </w:rPr>
        <w:t xml:space="preserve">الكافي ج 5 ص 258 ک17 ب 122 ذیل ح3.</w:t>
      </w:r>
    </w:p>
    <w:p>
      <w:pPr>
        <w:pStyle w:val="Heading3"/>
      </w:pPr>
      <w:bookmarkStart w:id="435" w:name="_Toc326"/>
      <w:r>
        <w:t>«الشقاق»</w:t>
      </w:r>
      <w:bookmarkEnd w:id="435"/>
    </w:p>
    <w:p>
      <w:pPr>
        <w:pStyle w:val="BookText"/>
      </w:pPr>
      <w:r>
        <w:rPr>
          <w:rFonts w:ascii="IRNazanin" w:hAnsi="IRNazanin" w:eastAsia="IRNazanin" w:cs="IRNazanin"/>
          <w:lang w:bidi="fa-IR"/>
          <w:color w:val="111111"/>
          <w:sz w:val="28"/>
          <w:szCs w:val="28"/>
          <w:rtl/>
        </w:rPr>
        <w:t xml:space="preserve">«أن الحكمين لقبولهما الحكم كانا مریدین للاصلاح بين الطائفتين فقال هشام : بل كانا غير مریدین للاصلاح بين الطائفتين فقال المخالف : من این قلت هذا ؟ قال : هشام : من قول الله عزوجل في الحكمين حيث يقول : ان یریدا اصلاحا يوفق الله بينهما فلما اختلفا و لم يكن بينهما اتفاق على امر واحد ولم يوفق الله بينهما علمنا أنهما لم پردا الاصلاح -»</w:t>
      </w:r>
    </w:p>
    <w:p>
      <w:pPr>
        <w:pStyle w:val="BookText"/>
      </w:pPr>
      <w:r>
        <w:rPr>
          <w:rFonts w:ascii="IRNazanin" w:hAnsi="IRNazanin" w:eastAsia="IRNazanin" w:cs="IRNazanin"/>
          <w:lang w:bidi="fa-IR"/>
          <w:color w:val="111111"/>
          <w:sz w:val="28"/>
          <w:szCs w:val="28"/>
          <w:rtl/>
        </w:rPr>
        <w:t xml:space="preserve">الفقيه ج3 ص 337 ب168 ذیل ح1.</w:t>
      </w:r>
    </w:p>
    <w:p>
      <w:pPr>
        <w:pStyle w:val="BookText"/>
      </w:pPr>
      <w:r>
        <w:rPr>
          <w:rFonts w:ascii="Amiri" w:hAnsi="Amiri" w:eastAsia="Amiri" w:cs="Amiri"/>
          <w:lang w:bidi="ar-SA"/>
          <w:color w:val="111111"/>
          <w:sz w:val="28"/>
          <w:szCs w:val="28"/>
          <w:rtl/>
        </w:rPr>
        <w:t xml:space="preserve">«انه ان بلغ به الجنون مبلغا لا يعرف اوقات الصلاة فرق بينهما فان عرف اوقات الصلاة فلتصبر المرأة معه فقد بليت» (غ)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338 ب168 ح 4.</w:t>
      </w:r>
    </w:p>
    <w:p>
      <w:pPr>
        <w:pStyle w:val="BookText"/>
      </w:pPr>
      <w:r>
        <w:rPr>
          <w:rFonts w:ascii="Amiri" w:hAnsi="Amiri" w:eastAsia="Amiri" w:cs="Amiri"/>
          <w:lang w:bidi="ar-SA"/>
          <w:color w:val="111111"/>
          <w:sz w:val="28"/>
          <w:szCs w:val="28"/>
          <w:rtl/>
        </w:rPr>
        <w:t xml:space="preserve">«الشقاق قد يكون من المرأة والرجل جميعاً وهو مما قال الله عزوجل : وان خفتم شقاق بينهما فابعثوا حكما من اهله وحكما من اهلها فيختار الرجل رجلا ، وتختار المرأة رجلا فيجتمعان على فرقة او على صلح، فان ارادا الاصلاح اصلحا من غير أن يستأمرا وان ارادا أن يفرقا فليس لهما أن يفرقا الا بعد ان يستأمرا الزوج والمرأة - »</w:t>
      </w:r>
    </w:p>
    <w:p>
      <w:pPr>
        <w:pStyle w:val="BookText"/>
      </w:pPr>
      <w:r>
        <w:rPr>
          <w:rFonts w:ascii="Amiri" w:hAnsi="Amiri" w:eastAsia="Amiri" w:cs="Amiri"/>
          <w:lang w:bidi="ar-SA"/>
          <w:color w:val="111111"/>
          <w:sz w:val="28"/>
          <w:szCs w:val="28"/>
          <w:rtl/>
        </w:rPr>
        <w:t xml:space="preserve">الفقيه ج 3 ص 337 ب168.</w:t>
      </w:r>
    </w:p>
    <w:p>
      <w:pPr>
        <w:pStyle w:val="BookText"/>
      </w:pPr>
      <w:r>
        <w:rPr>
          <w:rFonts w:ascii="IRNazanin" w:hAnsi="IRNazanin" w:eastAsia="IRNazanin" w:cs="IRNazanin"/>
          <w:lang w:bidi="fa-IR"/>
          <w:color w:val="111111"/>
          <w:sz w:val="28"/>
          <w:szCs w:val="28"/>
          <w:rtl/>
        </w:rPr>
        <w:t xml:space="preserve">( شکا رجل الى ابي عبدالله علیه السلام شقاقا -)</w:t>
      </w:r>
    </w:p>
    <w:p>
      <w:pPr>
        <w:pStyle w:val="BookText"/>
      </w:pPr>
      <w:r>
        <w:rPr>
          <w:rFonts w:ascii="IRNazanin" w:hAnsi="IRNazanin" w:eastAsia="IRNazanin" w:cs="IRNazanin"/>
          <w:lang w:bidi="fa-IR"/>
          <w:color w:val="111111"/>
          <w:sz w:val="28"/>
          <w:szCs w:val="28"/>
          <w:rtl/>
        </w:rPr>
        <w:t xml:space="preserve">انظر بان</w:t>
      </w:r>
    </w:p>
    <w:p>
      <w:pPr>
        <w:pStyle w:val="BookText"/>
      </w:pPr>
      <w:r>
        <w:rPr>
          <w:rFonts w:ascii="Amiri" w:hAnsi="Amiri" w:eastAsia="Amiri" w:cs="Amiri"/>
          <w:lang w:bidi="ar-SA"/>
          <w:color w:val="111111"/>
          <w:sz w:val="28"/>
          <w:szCs w:val="28"/>
          <w:rtl/>
        </w:rPr>
        <w:t xml:space="preserve">(عن امرأة أرادت أن تحرم فتخوفت الشقاق -) انظر الاحرام</w:t>
      </w:r>
    </w:p>
    <w:p>
      <w:pPr>
        <w:pStyle w:val="BookText"/>
      </w:pPr>
      <w:r>
        <w:rPr>
          <w:rFonts w:ascii="Amiri" w:hAnsi="Amiri" w:eastAsia="Amiri" w:cs="Amiri"/>
          <w:lang w:bidi="ar-SA"/>
          <w:color w:val="111111"/>
          <w:sz w:val="28"/>
          <w:szCs w:val="28"/>
          <w:rtl/>
        </w:rPr>
        <w:t xml:space="preserve">(عن امرأة خافت الشقاق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(عن امرأة يكون لها زوج قد - ) يأتي تحت عنوان ( عن المرأة يكون الخ)</w:t>
      </w:r>
    </w:p>
    <w:p>
      <w:pPr>
        <w:pStyle w:val="BookText"/>
      </w:pPr>
      <w:r>
        <w:rPr>
          <w:rFonts w:ascii="Amiri" w:hAnsi="Amiri" w:eastAsia="Amiri" w:cs="Amiri"/>
          <w:lang w:bidi="ar-SA"/>
          <w:color w:val="111111"/>
          <w:sz w:val="28"/>
          <w:szCs w:val="28"/>
          <w:rtl/>
        </w:rPr>
        <w:t xml:space="preserve">(عن الرجل يطأ في الحمام وفي رجليه الشقاق -) انظر الحمام</w:t>
      </w:r>
    </w:p>
    <w:p>
      <w:pPr>
        <w:pStyle w:val="BookText"/>
      </w:pPr>
      <w:r>
        <w:rPr>
          <w:rFonts w:ascii="Amiri" w:hAnsi="Amiri" w:eastAsia="Amiri" w:cs="Amiri"/>
          <w:lang w:bidi="ar-SA"/>
          <w:color w:val="111111"/>
          <w:sz w:val="28"/>
          <w:szCs w:val="28"/>
          <w:rtl/>
        </w:rPr>
        <w:t xml:space="preserve">«عن المرأة يكون لها زوج وقد اصيب في عقله من بعد ما تزوجها او عرض له جنون ؟ فقال : لها ان تنزع نفسها منه ان شائت» (7)</w:t>
      </w:r>
    </w:p>
    <w:p>
      <w:pPr>
        <w:pStyle w:val="BookText"/>
      </w:pPr>
      <w:r>
        <w:rPr>
          <w:rFonts w:ascii="IRNazanin" w:hAnsi="IRNazanin" w:eastAsia="IRNazanin" w:cs="IRNazanin"/>
          <w:lang w:bidi="fa-IR"/>
          <w:color w:val="111111"/>
          <w:sz w:val="28"/>
          <w:szCs w:val="28"/>
          <w:rtl/>
        </w:rPr>
        <w:t xml:space="preserve">الكافي ج 6 ص 151 ک20 ب 72 ح1.</w:t>
      </w:r>
    </w:p>
    <w:p>
      <w:pPr>
        <w:pStyle w:val="BookText"/>
      </w:pPr>
      <w:r>
        <w:rPr>
          <w:rFonts w:ascii="Amiri" w:hAnsi="Amiri" w:eastAsia="Amiri" w:cs="Amiri"/>
          <w:lang w:bidi="ar-SA"/>
          <w:color w:val="111111"/>
          <w:sz w:val="28"/>
          <w:szCs w:val="28"/>
          <w:rtl/>
        </w:rPr>
        <w:t xml:space="preserve">الفقيه ج 3 ص 338 ب168 ح 3.</w:t>
      </w:r>
    </w:p>
    <w:p>
      <w:pPr>
        <w:pStyle w:val="BookText"/>
      </w:pPr>
      <w:r>
        <w:rPr>
          <w:rFonts w:ascii="Amiri" w:hAnsi="Amiri" w:eastAsia="Amiri" w:cs="Amiri"/>
          <w:lang w:bidi="ar-SA"/>
          <w:color w:val="111111"/>
          <w:sz w:val="28"/>
          <w:szCs w:val="28"/>
          <w:rtl/>
        </w:rPr>
        <w:t xml:space="preserve">التهذيب ج 7 ص 428 ب 38 ح 19.</w:t>
      </w:r>
    </w:p>
    <w:p>
      <w:pPr>
        <w:pStyle w:val="BookText"/>
      </w:pPr>
      <w:r>
        <w:rPr>
          <w:rFonts w:ascii="Amiri" w:hAnsi="Amiri" w:eastAsia="Amiri" w:cs="Amiri"/>
          <w:lang w:bidi="ar-SA"/>
          <w:color w:val="111111"/>
          <w:sz w:val="28"/>
          <w:szCs w:val="28"/>
          <w:rtl/>
        </w:rPr>
        <w:t xml:space="preserve">التهذيب ج 8 ص 197 ب8 ح 50.</w:t>
      </w:r>
    </w:p>
    <w:p>
      <w:pPr>
        <w:pStyle w:val="BookText"/>
      </w:pPr>
      <w:r>
        <w:rPr>
          <w:rFonts w:ascii="IRNazanin" w:hAnsi="IRNazanin" w:eastAsia="IRNazanin" w:cs="IRNazanin"/>
          <w:lang w:bidi="fa-IR"/>
          <w:color w:val="111111"/>
          <w:sz w:val="28"/>
          <w:szCs w:val="28"/>
          <w:rtl/>
        </w:rPr>
        <w:t xml:space="preserve">«فابعثوا حكما من اهله وحکما من اهلها ارایت آن استأذن الحكمان فقالا للرجل والمرأة : اليس قد جعلتما امركما الينا في الاصلاح والتفريق فقال الرجل والمرأة نعم فاشهدا</w:t>
      </w:r>
      <w:r>
        <w:rPr>
          <w:rStyle w:val="FootnoteReference"/>
        </w:rPr>
        <w:footnoteReference w:id="292"/>
      </w:r>
      <w:r>
        <w:rPr>
          <w:rFonts w:ascii="IRNazanin" w:hAnsi="IRNazanin" w:eastAsia="IRNazanin" w:cs="IRNazanin"/>
          <w:lang w:bidi="fa-IR"/>
          <w:color w:val="111111"/>
          <w:sz w:val="28"/>
          <w:szCs w:val="28"/>
          <w:rtl/>
        </w:rPr>
        <w:t xml:space="preserve">بذلك شهوداً عليهما ايجوز تفريقهما عليهما ؟ قال : نعم ، ولكن لا يكون إلا على طهر من المرأة من غير جماع من الزوج، قيل له : ارایت آن قال احد الحكمين : قد فرقت بينهما وقال الآخر: لم افق بينهما فقال : لا يكون تفريق حتى يجتمعا جميعاً على التفريق فاذا اجتمعا على التفريق جاز تفريقهما» (6)</w:t>
      </w:r>
    </w:p>
    <w:p>
      <w:pPr>
        <w:pStyle w:val="BookText"/>
      </w:pPr>
      <w:r>
        <w:rPr>
          <w:rFonts w:ascii="Amiri" w:hAnsi="Amiri" w:eastAsia="Amiri" w:cs="Amiri"/>
          <w:lang w:bidi="ar-SA"/>
          <w:color w:val="111111"/>
          <w:sz w:val="28"/>
          <w:szCs w:val="28"/>
          <w:rtl/>
        </w:rPr>
        <w:t xml:space="preserve">الكافي ج 6 ص 146 ك20 ب 67 ح 4.</w:t>
      </w:r>
    </w:p>
    <w:p>
      <w:pPr>
        <w:pStyle w:val="BookText"/>
      </w:pPr>
      <w:r>
        <w:rPr>
          <w:rFonts w:ascii="Amiri" w:hAnsi="Amiri" w:eastAsia="Amiri" w:cs="Amiri"/>
          <w:lang w:bidi="ar-SA"/>
          <w:color w:val="111111"/>
          <w:sz w:val="28"/>
          <w:szCs w:val="28"/>
          <w:rtl/>
        </w:rPr>
        <w:t xml:space="preserve">التهذيب ج8 ص 104 ب 4 ح 30.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3" w:name="pg14668_171168"/>
    <w:bookmarkEnd w:id="93"/>
    <w:p>
      <w:pPr>
        <w:pStyle w:val="BookText"/>
      </w:pPr>
      <w:r>
        <w:rPr>
          <w:rFonts w:ascii="Amiri" w:hAnsi="Amiri" w:eastAsia="Amiri" w:cs="Amiri"/>
          <w:lang w:bidi="ar-SA"/>
          <w:color w:val="111111"/>
          <w:sz w:val="28"/>
          <w:szCs w:val="28"/>
          <w:rtl/>
        </w:rPr>
        <w:t xml:space="preserve">«فابعثوا حكماً من اهله وحكماً من اهلها قال : الحكمان يشتر طان ان شاءا فرقا وان شاءا جمعا، فان جمعا فجائز ، وان فرقا فجائز» (6)</w:t>
      </w:r>
    </w:p>
    <w:p>
      <w:pPr>
        <w:pStyle w:val="BookText"/>
      </w:pPr>
      <w:r>
        <w:rPr>
          <w:rFonts w:ascii="Amiri" w:hAnsi="Amiri" w:eastAsia="Amiri" w:cs="Amiri"/>
          <w:lang w:bidi="ar-SA"/>
          <w:color w:val="111111"/>
          <w:sz w:val="28"/>
          <w:szCs w:val="28"/>
          <w:rtl/>
        </w:rPr>
        <w:t xml:space="preserve">الكافي ج 6 ص 146 ك20 ب 67 ح3.</w:t>
      </w:r>
    </w:p>
    <w:p>
      <w:pPr>
        <w:pStyle w:val="BookText"/>
      </w:pPr>
      <w:r>
        <w:rPr>
          <w:rFonts w:ascii="Amiri" w:hAnsi="Amiri" w:eastAsia="Amiri" w:cs="Amiri"/>
          <w:lang w:bidi="ar-SA"/>
          <w:color w:val="111111"/>
          <w:sz w:val="28"/>
          <w:szCs w:val="28"/>
          <w:rtl/>
        </w:rPr>
        <w:t xml:space="preserve">«فابعثوا حكماً من اهله وحكماً من اهلها قال : ليس للحكمين ان يفترقا حتى يستأمرا الرجل والمرأة ويشترطا عليهما أن شئنا جمعنا وان شئنا فرقنا</w:t>
      </w:r>
      <w:r>
        <w:rPr>
          <w:rStyle w:val="FootnoteReference"/>
        </w:rPr>
        <w:footnoteReference w:id="293"/>
      </w:r>
      <w:r>
        <w:rPr>
          <w:rFonts w:ascii="IRNazanin" w:hAnsi="IRNazanin" w:eastAsia="IRNazanin" w:cs="IRNazanin"/>
          <w:lang w:bidi="fa-IR"/>
          <w:color w:val="111111"/>
          <w:sz w:val="28"/>
          <w:szCs w:val="28"/>
          <w:rtl/>
        </w:rPr>
        <w:t xml:space="preserve">فان جمعا فجائز فان فرقا فجائز» (6)</w:t>
      </w:r>
    </w:p>
    <w:p>
      <w:pPr>
        <w:pStyle w:val="BookText"/>
      </w:pPr>
      <w:r>
        <w:rPr>
          <w:rFonts w:ascii="Amiri" w:hAnsi="Amiri" w:eastAsia="Amiri" w:cs="Amiri"/>
          <w:lang w:bidi="ar-SA"/>
          <w:color w:val="111111"/>
          <w:sz w:val="28"/>
          <w:szCs w:val="28"/>
          <w:rtl/>
        </w:rPr>
        <w:t xml:space="preserve">الكافي ج1 ص 146 ك20 ب 67 ح 2.</w:t>
      </w:r>
    </w:p>
    <w:p>
      <w:pPr>
        <w:pStyle w:val="BookText"/>
      </w:pPr>
      <w:r>
        <w:rPr>
          <w:rFonts w:ascii="Amiri" w:hAnsi="Amiri" w:eastAsia="Amiri" w:cs="Amiri"/>
          <w:lang w:bidi="ar-SA"/>
          <w:color w:val="111111"/>
          <w:sz w:val="28"/>
          <w:szCs w:val="28"/>
          <w:rtl/>
        </w:rPr>
        <w:t xml:space="preserve">الكافي ج 6 ص 167 ك20 ب 67 ح5.</w:t>
      </w:r>
    </w:p>
    <w:p>
      <w:pPr>
        <w:pStyle w:val="BookText"/>
      </w:pPr>
      <w:r>
        <w:rPr>
          <w:rFonts w:ascii="Amiri" w:hAnsi="Amiri" w:eastAsia="Amiri" w:cs="Amiri"/>
          <w:lang w:bidi="ar-SA"/>
          <w:color w:val="111111"/>
          <w:sz w:val="28"/>
          <w:szCs w:val="28"/>
          <w:rtl/>
        </w:rPr>
        <w:t xml:space="preserve">الفقيه ج 3 ص 337 ب 168 ح 1.</w:t>
      </w:r>
    </w:p>
    <w:p>
      <w:pPr>
        <w:pStyle w:val="BookText"/>
      </w:pPr>
      <w:r>
        <w:rPr>
          <w:rFonts w:ascii="Amiri" w:hAnsi="Amiri" w:eastAsia="Amiri" w:cs="Amiri"/>
          <w:lang w:bidi="ar-SA"/>
          <w:color w:val="111111"/>
          <w:sz w:val="28"/>
          <w:szCs w:val="28"/>
          <w:rtl/>
        </w:rPr>
        <w:t xml:space="preserve">التهذيب ج8 ص 103 ب 4 ح 29.</w:t>
      </w:r>
    </w:p>
    <w:p>
      <w:pPr>
        <w:pStyle w:val="BookText"/>
      </w:pPr>
      <w:r>
        <w:rPr>
          <w:rFonts w:ascii="Amiri" w:hAnsi="Amiri" w:eastAsia="Amiri" w:cs="Amiri"/>
          <w:lang w:bidi="ar-SA"/>
          <w:color w:val="111111"/>
          <w:sz w:val="28"/>
          <w:szCs w:val="28"/>
          <w:rtl/>
        </w:rPr>
        <w:t xml:space="preserve">( قولوا آمنا - وان تولوا فانما هم في شقاق -) انظر الحجة</w:t>
      </w:r>
    </w:p>
    <w:p>
      <w:pPr>
        <w:pStyle w:val="BookText"/>
      </w:pPr>
      <w:r>
        <w:rPr>
          <w:rFonts w:ascii="Amiri" w:hAnsi="Amiri" w:eastAsia="Amiri" w:cs="Amiri"/>
          <w:lang w:bidi="ar-SA"/>
          <w:color w:val="111111"/>
          <w:sz w:val="28"/>
          <w:szCs w:val="28"/>
          <w:rtl/>
        </w:rPr>
        <w:t xml:space="preserve">«وان خفتم شقاق بينهما فابعثوا حكما من اهله وحكما من اهلها فقال : يشترط الحكمان ان شاءا فرقا، وان شاءا جمعا ففرقا او جمعا جاز»(7)</w:t>
      </w:r>
    </w:p>
    <w:p>
      <w:pPr>
        <w:pStyle w:val="BookText"/>
      </w:pPr>
      <w:r>
        <w:rPr>
          <w:rFonts w:ascii="Amiri" w:hAnsi="Amiri" w:eastAsia="Amiri" w:cs="Amiri"/>
          <w:lang w:bidi="ar-SA"/>
          <w:color w:val="111111"/>
          <w:sz w:val="28"/>
          <w:szCs w:val="28"/>
          <w:rtl/>
        </w:rPr>
        <w:t xml:space="preserve">الكافي ج6 ص146 ك20 ب67 ح 1.</w:t>
      </w:r>
    </w:p>
    <w:p>
      <w:pPr>
        <w:pStyle w:val="Heading3"/>
      </w:pPr>
      <w:bookmarkStart w:id="436" w:name="_Toc327"/>
      <w:r>
        <w:t>«الشقاوة»</w:t>
      </w:r>
      <w:bookmarkEnd w:id="436"/>
    </w:p>
    <w:p>
      <w:pPr>
        <w:pStyle w:val="BookText"/>
      </w:pPr>
      <w:r>
        <w:rPr>
          <w:rFonts w:ascii="IRNazanin" w:hAnsi="IRNazanin" w:eastAsia="IRNazanin" w:cs="IRNazanin"/>
          <w:lang w:bidi="fa-IR"/>
          <w:color w:val="111111"/>
          <w:sz w:val="28"/>
          <w:szCs w:val="28"/>
          <w:rtl/>
        </w:rPr>
        <w:t xml:space="preserve">( فمن اتبع هداي فلا يضل ولا يشقی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منصور - إلى أن قال - حتى يشقى من يشقى -) انظر الحجة</w:t>
      </w:r>
    </w:p>
    <w:p>
      <w:pPr>
        <w:pStyle w:val="Heading3"/>
      </w:pPr>
      <w:bookmarkStart w:id="437" w:name="_Toc328"/>
      <w:r>
        <w:t>«الشقراق»</w:t>
      </w:r>
      <w:bookmarkEnd w:id="437"/>
    </w:p>
    <w:p>
      <w:pPr>
        <w:pStyle w:val="BookText"/>
      </w:pPr>
      <w:r>
        <w:rPr>
          <w:rFonts w:ascii="IRNazanin" w:hAnsi="IRNazanin" w:eastAsia="IRNazanin" w:cs="IRNazanin"/>
          <w:lang w:bidi="fa-IR"/>
          <w:color w:val="111111"/>
          <w:sz w:val="28"/>
          <w:szCs w:val="28"/>
          <w:rtl/>
        </w:rPr>
        <w:t xml:space="preserve">*«الشقراق»</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«عن الشقراق فقال : کره قتله بحال الحياة</w:t>
      </w:r>
      <w:r>
        <w:rPr>
          <w:rStyle w:val="FootnoteReference"/>
        </w:rPr>
        <w:footnoteReference w:id="295"/>
      </w:r>
      <w:r>
        <w:rPr>
          <w:rFonts w:ascii="IRNazanin" w:hAnsi="IRNazanin" w:eastAsia="IRNazanin" w:cs="IRNazanin"/>
          <w:lang w:bidi="fa-IR"/>
          <w:color w:val="111111"/>
          <w:sz w:val="28"/>
          <w:szCs w:val="28"/>
          <w:rtl/>
        </w:rPr>
        <w:t xml:space="preserve">قال : وكان النبي صلی الله علیه و اله و سلم يوما يمشي فاذا شقراق قد انقض فاستخرج من خفيه</w:t>
      </w:r>
      <w:r>
        <w:rPr>
          <w:rStyle w:val="FootnoteReference"/>
        </w:rPr>
        <w:footnoteReference w:id="296"/>
      </w:r>
      <w:r>
        <w:rPr>
          <w:rFonts w:ascii="Amiri" w:hAnsi="Amiri" w:eastAsia="Amiri" w:cs="Amiri"/>
          <w:lang w:bidi="ar-SA"/>
          <w:color w:val="111111"/>
          <w:sz w:val="28"/>
          <w:szCs w:val="28"/>
          <w:rtl/>
        </w:rPr>
        <w:t xml:space="preserve">حية» (6)</w:t>
      </w:r>
    </w:p>
    <w:p>
      <w:pPr>
        <w:pStyle w:val="BookText"/>
      </w:pPr>
      <w:r>
        <w:rPr>
          <w:rFonts w:ascii="Amiri" w:hAnsi="Amiri" w:eastAsia="Amiri" w:cs="Amiri"/>
          <w:lang w:bidi="ar-SA"/>
          <w:color w:val="111111"/>
          <w:sz w:val="28"/>
          <w:szCs w:val="28"/>
          <w:rtl/>
        </w:rPr>
        <w:t xml:space="preserve">التهذيب ج 9 ص 21 ب 1 ح 85</w:t>
      </w:r>
    </w:p>
    <w:p>
      <w:pPr>
        <w:pStyle w:val="BookText"/>
      </w:pPr>
      <w:r>
        <w:rPr>
          <w:rFonts w:ascii="IRNazanin" w:hAnsi="IRNazanin" w:eastAsia="IRNazanin" w:cs="IRNazanin"/>
          <w:lang w:bidi="fa-IR"/>
          <w:color w:val="111111"/>
          <w:sz w:val="28"/>
          <w:szCs w:val="28"/>
          <w:rtl/>
        </w:rPr>
        <w:t xml:space="preserve">التهذيب ج 9 ص 81ب 2 ذیل ح 80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4" w:name="pg14668_171169"/>
    <w:bookmarkEnd w:id="94"/>
    <w:p>
      <w:pPr>
        <w:pStyle w:val="Heading3"/>
      </w:pPr>
      <w:bookmarkStart w:id="438" w:name="_Toc329"/>
      <w:r>
        <w:t>«الشقران»</w:t>
      </w:r>
      <w:bookmarkEnd w:id="438"/>
    </w:p>
    <w:p>
      <w:pPr>
        <w:pStyle w:val="BookText"/>
      </w:pPr>
      <w:r>
        <w:rPr>
          <w:rFonts w:ascii="IRNazanin" w:hAnsi="IRNazanin" w:eastAsia="IRNazanin" w:cs="IRNazanin"/>
          <w:lang w:bidi="fa-IR"/>
          <w:color w:val="111111"/>
          <w:sz w:val="28"/>
          <w:szCs w:val="28"/>
          <w:rtl/>
        </w:rPr>
        <w:t xml:space="preserve">( القي شقران مولی رسول الله صلی الله علیه و اله و سلم-)</w:t>
      </w:r>
    </w:p>
    <w:p>
      <w:pPr>
        <w:pStyle w:val="BookText"/>
      </w:pPr>
      <w:r>
        <w:rPr>
          <w:rFonts w:ascii="IRNazanin" w:hAnsi="IRNazanin" w:eastAsia="IRNazanin" w:cs="IRNazanin"/>
          <w:lang w:bidi="fa-IR"/>
          <w:color w:val="111111"/>
          <w:sz w:val="28"/>
          <w:szCs w:val="28"/>
          <w:rtl/>
        </w:rPr>
        <w:t xml:space="preserve">انظر القبور</w:t>
      </w:r>
    </w:p>
    <w:p>
      <w:pPr>
        <w:pStyle w:val="Heading3"/>
      </w:pPr>
      <w:bookmarkStart w:id="439" w:name="_Toc330"/>
      <w:r>
        <w:t>«الشقرة»</w:t>
      </w:r>
      <w:bookmarkEnd w:id="439"/>
    </w:p>
    <w:p>
      <w:pPr>
        <w:pStyle w:val="BookText"/>
      </w:pPr>
      <w:r>
        <w:rPr>
          <w:rFonts w:ascii="Amiri" w:hAnsi="Amiri" w:eastAsia="Amiri" w:cs="Amiri"/>
          <w:lang w:bidi="ar-SA"/>
          <w:color w:val="111111"/>
          <w:sz w:val="28"/>
          <w:szCs w:val="28"/>
          <w:rtl/>
        </w:rPr>
        <w:t xml:space="preserve">( انه لا يصلي - إلى أن قال - ولا في وادى الشقرة -) انظر البيداء</w:t>
      </w:r>
    </w:p>
    <w:p>
      <w:pPr>
        <w:pStyle w:val="BookText"/>
      </w:pPr>
      <w:r>
        <w:rPr>
          <w:rFonts w:ascii="Amiri" w:hAnsi="Amiri" w:eastAsia="Amiri" w:cs="Amiri"/>
          <w:lang w:bidi="ar-SA"/>
          <w:color w:val="111111"/>
          <w:sz w:val="28"/>
          <w:szCs w:val="28"/>
          <w:rtl/>
        </w:rPr>
        <w:t xml:space="preserve">(لا تصل في وادي الشقرة-) انظر الصلاة</w:t>
      </w:r>
    </w:p>
    <w:p>
      <w:pPr>
        <w:pStyle w:val="BookText"/>
      </w:pPr>
      <w:r>
        <w:rPr>
          <w:rFonts w:ascii="Amiri" w:hAnsi="Amiri" w:eastAsia="Amiri" w:cs="Amiri"/>
          <w:lang w:bidi="ar-SA"/>
          <w:color w:val="111111"/>
          <w:sz w:val="28"/>
          <w:szCs w:val="28"/>
          <w:rtl/>
        </w:rPr>
        <w:t xml:space="preserve">(لا يصلي في وادي الشقرة -)</w:t>
      </w:r>
    </w:p>
    <w:p>
      <w:pPr>
        <w:pStyle w:val="BookText"/>
      </w:pPr>
      <w:r>
        <w:rPr>
          <w:rFonts w:ascii="Amiri" w:hAnsi="Amiri" w:eastAsia="Amiri" w:cs="Amiri"/>
          <w:lang w:bidi="ar-SA"/>
          <w:color w:val="111111"/>
          <w:sz w:val="28"/>
          <w:szCs w:val="28"/>
          <w:rtl/>
        </w:rPr>
        <w:t xml:space="preserve">انظر الصلاة</w:t>
      </w:r>
    </w:p>
    <w:p>
      <w:pPr>
        <w:pStyle w:val="Heading3"/>
      </w:pPr>
      <w:bookmarkStart w:id="440" w:name="_Toc331"/>
      <w:r>
        <w:t>«الشقوة»</w:t>
      </w:r>
      <w:bookmarkEnd w:id="440"/>
    </w:p>
    <w:p>
      <w:pPr>
        <w:pStyle w:val="BookText"/>
      </w:pPr>
      <w:r>
        <w:rPr>
          <w:rFonts w:ascii="Amiri" w:hAnsi="Amiri" w:eastAsia="Amiri" w:cs="Amiri"/>
          <w:lang w:bidi="ar-SA"/>
          <w:color w:val="111111"/>
          <w:sz w:val="28"/>
          <w:szCs w:val="28"/>
          <w:rtl/>
        </w:rPr>
        <w:t xml:space="preserve">(كان ابو عبدالله عليه السلام يدعو إلى أن قال - انا نعوذ بك من الشقوة في حمله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یا یونس - إلى أن قال -ربنا غلبت علينا شقوتنا -) انظر التوحيد</w:t>
      </w:r>
    </w:p>
    <w:p>
      <w:pPr>
        <w:pStyle w:val="Heading3"/>
      </w:pPr>
      <w:bookmarkStart w:id="441" w:name="_Toc332"/>
      <w:r>
        <w:t>«الشقة»</w:t>
      </w:r>
      <w:bookmarkEnd w:id="441"/>
    </w:p>
    <w:p>
      <w:pPr>
        <w:pStyle w:val="BookText"/>
      </w:pPr>
      <w:r>
        <w:rPr>
          <w:rFonts w:ascii="Amiri" w:hAnsi="Amiri" w:eastAsia="Amiri" w:cs="Amiri"/>
          <w:lang w:bidi="ar-SA"/>
          <w:color w:val="111111"/>
          <w:sz w:val="28"/>
          <w:szCs w:val="28"/>
          <w:rtl/>
        </w:rPr>
        <w:t xml:space="preserve">( اذا بعدت باحدكم الشقة -)</w:t>
      </w:r>
    </w:p>
    <w:p>
      <w:pPr>
        <w:pStyle w:val="BookText"/>
      </w:pPr>
      <w:r>
        <w:rPr>
          <w:rFonts w:ascii="Amiri" w:hAnsi="Amiri" w:eastAsia="Amiri" w:cs="Amiri"/>
          <w:lang w:bidi="ar-SA"/>
          <w:color w:val="111111"/>
          <w:sz w:val="28"/>
          <w:szCs w:val="28"/>
          <w:rtl/>
        </w:rPr>
        <w:t xml:space="preserve">انظر الزيارة</w:t>
      </w:r>
    </w:p>
    <w:p>
      <w:pPr>
        <w:pStyle w:val="Heading3"/>
      </w:pPr>
      <w:bookmarkStart w:id="442" w:name="_Toc333"/>
      <w:r>
        <w:t>«الشقي»</w:t>
      </w:r>
      <w:bookmarkEnd w:id="442"/>
    </w:p>
    <w:p>
      <w:pPr>
        <w:pStyle w:val="BookText"/>
      </w:pPr>
      <w:r>
        <w:rPr>
          <w:rFonts w:ascii="Amiri" w:hAnsi="Amiri" w:eastAsia="Amiri" w:cs="Amiri"/>
          <w:lang w:bidi="ar-SA"/>
          <w:color w:val="111111"/>
          <w:sz w:val="28"/>
          <w:szCs w:val="28"/>
          <w:rtl/>
        </w:rPr>
        <w:t xml:space="preserve">( اذا حمل اخوكم الشقى -) انظر الميت</w:t>
      </w:r>
    </w:p>
    <w:p>
      <w:pPr>
        <w:pStyle w:val="BookText"/>
      </w:pPr>
      <w:r>
        <w:rPr>
          <w:rFonts w:ascii="Amiri" w:hAnsi="Amiri" w:eastAsia="Amiri" w:cs="Amiri"/>
          <w:lang w:bidi="ar-SA"/>
          <w:color w:val="111111"/>
          <w:sz w:val="28"/>
          <w:szCs w:val="28"/>
          <w:rtl/>
        </w:rPr>
        <w:t xml:space="preserve">( اربع من كنّ فيه لم يهلك - اكتب على الشقي المحرم -) انظر الأربعة</w:t>
      </w:r>
    </w:p>
    <w:p>
      <w:pPr>
        <w:pStyle w:val="BookText"/>
      </w:pPr>
      <w:r>
        <w:rPr>
          <w:rFonts w:ascii="Amiri" w:hAnsi="Amiri" w:eastAsia="Amiri" w:cs="Amiri"/>
          <w:lang w:bidi="ar-SA"/>
          <w:color w:val="111111"/>
          <w:sz w:val="28"/>
          <w:szCs w:val="28"/>
          <w:rtl/>
        </w:rPr>
        <w:t xml:space="preserve">( اشقى الناس -) انظر الملوك</w:t>
      </w:r>
    </w:p>
    <w:p>
      <w:pPr>
        <w:pStyle w:val="BookText"/>
      </w:pPr>
      <w:r>
        <w:rPr>
          <w:rFonts w:ascii="Amiri" w:hAnsi="Amiri" w:eastAsia="Amiri" w:cs="Amiri"/>
          <w:lang w:bidi="ar-SA"/>
          <w:color w:val="111111"/>
          <w:sz w:val="28"/>
          <w:szCs w:val="28"/>
          <w:rtl/>
        </w:rPr>
        <w:t xml:space="preserve">(ان لله عزوجل لما اخرج ذرية آدم - إلى أن قال - فجعلت منهم الشقى - ) انظر الطينة</w:t>
      </w:r>
    </w:p>
    <w:p>
      <w:pPr>
        <w:pStyle w:val="BookText"/>
      </w:pPr>
      <w:r>
        <w:rPr>
          <w:rFonts w:ascii="Amiri" w:hAnsi="Amiri" w:eastAsia="Amiri" w:cs="Amiri"/>
          <w:lang w:bidi="ar-SA"/>
          <w:color w:val="111111"/>
          <w:sz w:val="28"/>
          <w:szCs w:val="28"/>
          <w:rtl/>
        </w:rPr>
        <w:t xml:space="preserve">(ان لله عزوجل ثلاث ساعات - إلى أن قال - ولو كان شقيا رجوت -) انظر التمجيد</w:t>
      </w:r>
    </w:p>
    <w:p>
      <w:pPr>
        <w:pStyle w:val="BookText"/>
      </w:pPr>
      <w:r>
        <w:rPr>
          <w:rFonts w:ascii="IRNazanin" w:hAnsi="IRNazanin" w:eastAsia="IRNazanin" w:cs="IRNazanin"/>
          <w:lang w:bidi="fa-IR"/>
          <w:color w:val="111111"/>
          <w:sz w:val="28"/>
          <w:szCs w:val="28"/>
          <w:rtl/>
        </w:rPr>
        <w:t xml:space="preserve">( الجاهل شقى بينهما - ) يأتي في العقل والجهل تحت عنوان ( یا مفضل الخ)</w:t>
      </w:r>
    </w:p>
    <w:p>
      <w:pPr>
        <w:pStyle w:val="BookText"/>
      </w:pPr>
      <w:r>
        <w:rPr>
          <w:rFonts w:ascii="Amiri" w:hAnsi="Amiri" w:eastAsia="Amiri" w:cs="Amiri"/>
          <w:lang w:bidi="ar-SA"/>
          <w:color w:val="111111"/>
          <w:sz w:val="28"/>
          <w:szCs w:val="28"/>
          <w:rtl/>
        </w:rPr>
        <w:t xml:space="preserve">( دخل عمرو - إلى أن قال - جعل العاق جباراً شقيا -) انظر الكبائر</w:t>
      </w:r>
    </w:p>
    <w:p>
      <w:pPr>
        <w:pStyle w:val="BookText"/>
      </w:pPr>
      <w:r>
        <w:rPr>
          <w:rFonts w:ascii="Amiri" w:hAnsi="Amiri" w:eastAsia="Amiri" w:cs="Amiri"/>
          <w:lang w:bidi="ar-SA"/>
          <w:color w:val="111111"/>
          <w:sz w:val="28"/>
          <w:szCs w:val="28"/>
          <w:rtl/>
        </w:rPr>
        <w:t xml:space="preserve">«الشقي من شقى في بطن أمه» (6/م)</w:t>
      </w:r>
    </w:p>
    <w:p>
      <w:pPr>
        <w:pStyle w:val="BookText"/>
      </w:pPr>
      <w:r>
        <w:rPr>
          <w:rFonts w:ascii="IRNazanin" w:hAnsi="IRNazanin" w:eastAsia="IRNazanin" w:cs="IRNazanin"/>
          <w:lang w:bidi="fa-IR"/>
          <w:color w:val="111111"/>
          <w:sz w:val="28"/>
          <w:szCs w:val="28"/>
          <w:rtl/>
        </w:rPr>
        <w:t xml:space="preserve">روضة الكافي ج 8 ص 81 ذیل ح 39.</w:t>
      </w:r>
    </w:p>
    <w:p>
      <w:pPr>
        <w:pStyle w:val="BookText"/>
      </w:pPr>
      <w:r>
        <w:rPr>
          <w:rFonts w:ascii="IRNazanin" w:hAnsi="IRNazanin" w:eastAsia="IRNazanin" w:cs="IRNazanin"/>
          <w:lang w:bidi="fa-IR"/>
          <w:color w:val="111111"/>
          <w:sz w:val="28"/>
          <w:szCs w:val="28"/>
          <w:rtl/>
        </w:rPr>
        <w:t xml:space="preserve">الفقيه ج 2 ص 272ب 176 ذیل ح 8.</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IRNazanin" w:hAnsi="IRNazanin" w:eastAsia="IRNazanin" w:cs="IRNazanin"/>
          <w:lang w:bidi="fa-IR"/>
          <w:color w:val="111111"/>
          <w:sz w:val="28"/>
          <w:szCs w:val="28"/>
          <w:rtl/>
        </w:rPr>
        <w:t xml:space="preserve">(فأي الخلق اشقی -) انظر الخلق</w:t>
      </w:r>
    </w:p>
    <w:p>
      <w:pPr>
        <w:pStyle w:val="BookText"/>
      </w:pPr>
      <w:r>
        <w:rPr>
          <w:rFonts w:ascii="Amiri" w:hAnsi="Amiri" w:eastAsia="Amiri" w:cs="Amiri"/>
          <w:lang w:bidi="ar-SA"/>
          <w:color w:val="111111"/>
          <w:sz w:val="28"/>
          <w:szCs w:val="28"/>
          <w:rtl/>
        </w:rPr>
        <w:t xml:space="preserve">(لولا ما سبقني - إلى أن قال - مازني شقي -) انظر المتعة</w:t>
      </w:r>
    </w:p>
    <w:p>
      <w:pPr>
        <w:pStyle w:val="BookText"/>
      </w:pPr>
      <w:r>
        <w:rPr>
          <w:rFonts w:ascii="Amiri" w:hAnsi="Amiri" w:eastAsia="Amiri" w:cs="Amiri"/>
          <w:lang w:bidi="ar-SA"/>
          <w:color w:val="111111"/>
          <w:sz w:val="28"/>
          <w:szCs w:val="28"/>
          <w:rtl/>
        </w:rPr>
        <w:t xml:space="preserve">(ما من عبد مؤمن - لو كان شقيا رجوت-)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(یا ذا الم - في أم الكتاب أني شقي أو محروم -) انظر الدعاء</w:t>
      </w:r>
    </w:p>
    <w:p>
      <w:pPr>
        <w:pStyle w:val="BookText"/>
      </w:pPr>
      <w:r>
        <w:rPr>
          <w:rFonts w:ascii="IRNazanin" w:hAnsi="IRNazanin" w:eastAsia="IRNazanin" w:cs="IRNazanin"/>
          <w:lang w:bidi="fa-IR"/>
          <w:color w:val="111111"/>
          <w:sz w:val="28"/>
          <w:szCs w:val="28"/>
          <w:rtl/>
        </w:rPr>
        <w:t xml:space="preserve">( یا مفضل اذا اردت ان تعلم آشقي الرجل أم سعيد -) انظر المعروف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5" w:name="pg14668_171170"/>
    <w:bookmarkEnd w:id="95"/>
    <w:p>
      <w:pPr>
        <w:pStyle w:val="Heading3"/>
      </w:pPr>
      <w:bookmarkStart w:id="443" w:name="_Toc334"/>
      <w:r>
        <w:t>«الشقيقة»</w:t>
      </w:r>
      <w:bookmarkEnd w:id="443"/>
    </w:p>
    <w:p>
      <w:pPr>
        <w:pStyle w:val="BookText"/>
      </w:pPr>
      <w:r>
        <w:rPr>
          <w:rFonts w:ascii="Amiri" w:hAnsi="Amiri" w:eastAsia="Amiri" w:cs="Amiri"/>
          <w:lang w:bidi="ar-SA"/>
          <w:color w:val="111111"/>
          <w:sz w:val="28"/>
          <w:szCs w:val="28"/>
          <w:rtl/>
        </w:rPr>
        <w:t xml:space="preserve">(عن المرأة تضرب - إلى أن قال - نعم اذا كانت به شقيقة -) انظر المحرم</w:t>
      </w:r>
    </w:p>
    <w:p>
      <w:pPr>
        <w:pStyle w:val="Heading2"/>
      </w:pPr>
      <w:bookmarkStart w:id="444" w:name="_Toc335"/>
      <w:r>
        <w:t>«الشين والكاف»</w:t>
      </w:r>
      <w:bookmarkEnd w:id="444"/>
    </w:p>
    <w:p>
      <w:pPr>
        <w:pStyle w:val="Heading3"/>
      </w:pPr>
      <w:bookmarkStart w:id="445" w:name="_Toc336"/>
      <w:r>
        <w:t>«الشك»</w:t>
      </w:r>
      <w:bookmarkEnd w:id="445"/>
    </w:p>
    <w:p>
      <w:pPr>
        <w:pStyle w:val="BookText"/>
      </w:pPr>
      <w:r>
        <w:rPr>
          <w:rFonts w:ascii="Amiri" w:hAnsi="Amiri" w:eastAsia="Amiri" w:cs="Amiri"/>
          <w:lang w:bidi="ar-SA"/>
          <w:color w:val="111111"/>
          <w:sz w:val="28"/>
          <w:szCs w:val="28"/>
          <w:rtl/>
        </w:rPr>
        <w:t xml:space="preserve">انظر الشكوك</w:t>
      </w:r>
    </w:p>
    <w:p>
      <w:pPr>
        <w:pStyle w:val="Heading3"/>
      </w:pPr>
      <w:bookmarkStart w:id="446" w:name="_Toc337"/>
      <w:r>
        <w:t>«الشكاك»</w:t>
      </w:r>
      <w:bookmarkEnd w:id="446"/>
    </w:p>
    <w:p>
      <w:pPr>
        <w:pStyle w:val="BookText"/>
      </w:pPr>
      <w:r>
        <w:rPr>
          <w:rFonts w:ascii="IRNazanin" w:hAnsi="IRNazanin" w:eastAsia="IRNazanin" w:cs="IRNazanin"/>
          <w:lang w:bidi="fa-IR"/>
          <w:color w:val="111111"/>
          <w:sz w:val="28"/>
          <w:szCs w:val="28"/>
          <w:rtl/>
        </w:rPr>
        <w:t xml:space="preserve">( تزوجوا في الشكاك -) انظر التزویج</w:t>
      </w:r>
    </w:p>
    <w:p>
      <w:pPr>
        <w:pStyle w:val="BookText"/>
      </w:pPr>
      <w:r>
        <w:rPr>
          <w:rFonts w:ascii="IRNazanin" w:hAnsi="IRNazanin" w:eastAsia="IRNazanin" w:cs="IRNazanin"/>
          <w:lang w:bidi="fa-IR"/>
          <w:color w:val="111111"/>
          <w:sz w:val="28"/>
          <w:szCs w:val="28"/>
          <w:rtl/>
        </w:rPr>
        <w:t xml:space="preserve">(عن القنوت فقال فيما - إلى أن قال - ثم اتوني شکاکا فافتيتهم بالتقية -)</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(متی اصلی - إلى أن قال - واتوني شکا کا فافتيتهم بالتقية -) انظر الفجر</w:t>
      </w:r>
    </w:p>
    <w:p>
      <w:pPr>
        <w:pStyle w:val="Heading3"/>
      </w:pPr>
      <w:bookmarkStart w:id="447" w:name="_Toc338"/>
      <w:r>
        <w:t>«الشكاة»</w:t>
      </w:r>
      <w:bookmarkEnd w:id="447"/>
    </w:p>
    <w:p>
      <w:pPr>
        <w:pStyle w:val="BookText"/>
      </w:pPr>
      <w:r>
        <w:rPr>
          <w:rFonts w:ascii="Amiri" w:hAnsi="Amiri" w:eastAsia="Amiri" w:cs="Amiri"/>
          <w:lang w:bidi="ar-SA"/>
          <w:color w:val="111111"/>
          <w:sz w:val="28"/>
          <w:szCs w:val="28"/>
          <w:rtl/>
        </w:rPr>
        <w:t xml:space="preserve">( اشتكيت بالمدينة شكاة -)</w:t>
      </w:r>
    </w:p>
    <w:p>
      <w:pPr>
        <w:pStyle w:val="BookText"/>
      </w:pPr>
      <w:r>
        <w:rPr>
          <w:rFonts w:ascii="Amiri" w:hAnsi="Amiri" w:eastAsia="Amiri" w:cs="Amiri"/>
          <w:lang w:bidi="ar-SA"/>
          <w:color w:val="111111"/>
          <w:sz w:val="28"/>
          <w:szCs w:val="28"/>
          <w:rtl/>
        </w:rPr>
        <w:t xml:space="preserve">انظر الكباب</w:t>
      </w:r>
    </w:p>
    <w:p>
      <w:pPr>
        <w:pStyle w:val="Heading3"/>
      </w:pPr>
      <w:bookmarkStart w:id="448" w:name="_Toc339"/>
      <w:r>
        <w:t>«الشكاية»</w:t>
      </w:r>
      <w:bookmarkEnd w:id="448"/>
    </w:p>
    <w:p>
      <w:pPr>
        <w:pStyle w:val="BookText"/>
      </w:pPr>
      <w:r>
        <w:rPr>
          <w:rFonts w:ascii="Amiri" w:hAnsi="Amiri" w:eastAsia="Amiri" w:cs="Amiri"/>
          <w:lang w:bidi="ar-SA"/>
          <w:color w:val="111111"/>
          <w:sz w:val="28"/>
          <w:szCs w:val="28"/>
          <w:rtl/>
        </w:rPr>
        <w:t xml:space="preserve">*«الشكاية»</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(اتی رجل النبي فقال يا رسول الله اشكو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اتی رسول الله صلی الله علیه و اله و سلم شاب من الانصار فشكا اليه -) انظر التزویج</w:t>
      </w:r>
    </w:p>
    <w:p>
      <w:pPr>
        <w:pStyle w:val="BookText"/>
      </w:pPr>
      <w:r>
        <w:rPr>
          <w:rFonts w:ascii="IRNazanin" w:hAnsi="IRNazanin" w:eastAsia="IRNazanin" w:cs="IRNazanin"/>
          <w:lang w:bidi="fa-IR"/>
          <w:color w:val="111111"/>
          <w:sz w:val="28"/>
          <w:szCs w:val="28"/>
          <w:rtl/>
        </w:rPr>
        <w:t xml:space="preserve">(اتی رسول الله صلی الله علیه و اله و سلم قوم فشكوا -)</w:t>
      </w:r>
    </w:p>
    <w:p>
      <w:pPr>
        <w:pStyle w:val="BookText"/>
      </w:pPr>
      <w:r>
        <w:rPr>
          <w:rFonts w:ascii="Amiri" w:hAnsi="Amiri" w:eastAsia="Amiri" w:cs="Amiri"/>
          <w:lang w:bidi="ar-SA"/>
          <w:color w:val="111111"/>
          <w:sz w:val="28"/>
          <w:szCs w:val="28"/>
          <w:rtl/>
        </w:rPr>
        <w:t xml:space="preserve">انظر الكيل</w:t>
      </w:r>
    </w:p>
    <w:p>
      <w:pPr>
        <w:pStyle w:val="BookText"/>
      </w:pPr>
      <w:r>
        <w:rPr>
          <w:rFonts w:ascii="Amiri" w:hAnsi="Amiri" w:eastAsia="Amiri" w:cs="Amiri"/>
          <w:lang w:bidi="ar-SA"/>
          <w:color w:val="111111"/>
          <w:sz w:val="28"/>
          <w:szCs w:val="28"/>
          <w:rtl/>
        </w:rPr>
        <w:t xml:space="preserve">(أتت علي ستون سنة - إلى أن قال -فشكوت -) انظر الولد</w:t>
      </w:r>
    </w:p>
    <w:p>
      <w:pPr>
        <w:pStyle w:val="BookText"/>
      </w:pPr>
      <w:r>
        <w:rPr>
          <w:rFonts w:ascii="Amiri" w:hAnsi="Amiri" w:eastAsia="Amiri" w:cs="Amiri"/>
          <w:lang w:bidi="ar-SA"/>
          <w:color w:val="111111"/>
          <w:sz w:val="28"/>
          <w:szCs w:val="28"/>
          <w:rtl/>
        </w:rPr>
        <w:t xml:space="preserve">( اتت الموالي اميرالمؤمنين عليه السلام فقالوا نشكوا -) انظر التجارة</w:t>
      </w:r>
    </w:p>
    <w:p>
      <w:pPr>
        <w:pStyle w:val="BookText"/>
      </w:pPr>
      <w:r>
        <w:rPr>
          <w:rFonts w:ascii="Amiri" w:hAnsi="Amiri" w:eastAsia="Amiri" w:cs="Amiri"/>
          <w:lang w:bidi="ar-SA"/>
          <w:color w:val="111111"/>
          <w:sz w:val="28"/>
          <w:szCs w:val="28"/>
          <w:rtl/>
        </w:rPr>
        <w:t xml:space="preserve">(اذا اشتكى المحرم -) انظر المحرم</w:t>
      </w:r>
    </w:p>
    <w:p>
      <w:pPr>
        <w:pStyle w:val="BookText"/>
      </w:pPr>
      <w:r>
        <w:rPr>
          <w:rFonts w:ascii="IRNazanin" w:hAnsi="IRNazanin" w:eastAsia="IRNazanin" w:cs="IRNazanin"/>
          <w:lang w:bidi="fa-IR"/>
          <w:color w:val="111111"/>
          <w:sz w:val="28"/>
          <w:szCs w:val="28"/>
          <w:rtl/>
        </w:rPr>
        <w:t xml:space="preserve">( اذا حمل عدو الله - إلى أن قال - انی اشكوا اليكم ما وقع فيه اخوكم الشقى -)</w:t>
      </w:r>
    </w:p>
    <w:p>
      <w:pPr>
        <w:pStyle w:val="BookText"/>
      </w:pPr>
      <w:r>
        <w:rPr>
          <w:rFonts w:ascii="Amiri" w:hAnsi="Amiri" w:eastAsia="Amiri" w:cs="Amiri"/>
          <w:lang w:bidi="ar-SA"/>
          <w:color w:val="111111"/>
          <w:sz w:val="28"/>
          <w:szCs w:val="28"/>
          <w:rtl/>
        </w:rPr>
        <w:t xml:space="preserve">انظر الميت</w:t>
      </w:r>
    </w:p>
    <w:p>
      <w:pPr>
        <w:pStyle w:val="BookText"/>
      </w:pPr>
      <w:r>
        <w:rPr>
          <w:rFonts w:ascii="IRNazanin" w:hAnsi="IRNazanin" w:eastAsia="IRNazanin" w:cs="IRNazanin"/>
          <w:lang w:bidi="fa-IR"/>
          <w:color w:val="111111"/>
          <w:sz w:val="28"/>
          <w:szCs w:val="28"/>
          <w:rtl/>
        </w:rPr>
        <w:t xml:space="preserve">(اشتکی غلام -) انظر الكراث</w:t>
      </w:r>
    </w:p>
    <w:p>
      <w:pPr>
        <w:pStyle w:val="BookText"/>
      </w:pPr>
      <w:r>
        <w:rPr>
          <w:rFonts w:ascii="Amiri" w:hAnsi="Amiri" w:eastAsia="Amiri" w:cs="Amiri"/>
          <w:lang w:bidi="ar-SA"/>
          <w:color w:val="111111"/>
          <w:sz w:val="28"/>
          <w:szCs w:val="28"/>
          <w:rtl/>
        </w:rPr>
        <w:t xml:space="preserve">( اشتكيت بالمدينة - ) انظر الكباب</w:t>
      </w:r>
    </w:p>
    <w:p>
      <w:pPr>
        <w:pStyle w:val="BookText"/>
      </w:pPr>
      <w:r>
        <w:rPr>
          <w:rFonts w:ascii="Amiri" w:hAnsi="Amiri" w:eastAsia="Amiri" w:cs="Amiri"/>
          <w:lang w:bidi="ar-SA"/>
          <w:color w:val="111111"/>
          <w:sz w:val="28"/>
          <w:szCs w:val="28"/>
          <w:rtl/>
        </w:rPr>
        <w:t xml:space="preserve">( اشكو الى الله عزوجل وحدتي -)</w:t>
      </w:r>
    </w:p>
    <w:p>
      <w:pPr>
        <w:pStyle w:val="BookText"/>
      </w:pPr>
      <w:r>
        <w:rPr>
          <w:rFonts w:ascii="IRNazanin" w:hAnsi="IRNazanin" w:eastAsia="IRNazanin" w:cs="IRNazanin"/>
          <w:lang w:bidi="fa-IR"/>
          <w:color w:val="111111"/>
          <w:sz w:val="28"/>
          <w:szCs w:val="28"/>
          <w:rtl/>
        </w:rPr>
        <w:t xml:space="preserve">انظر جعفر بن محمد علیه السلام</w:t>
      </w:r>
    </w:p>
    <w:p>
      <w:pPr>
        <w:pStyle w:val="BookText"/>
      </w:pPr>
      <w:r>
        <w:rPr>
          <w:rFonts w:ascii="Amiri" w:hAnsi="Amiri" w:eastAsia="Amiri" w:cs="Amiri"/>
          <w:lang w:bidi="ar-SA"/>
          <w:color w:val="111111"/>
          <w:sz w:val="28"/>
          <w:szCs w:val="28"/>
          <w:rtl/>
        </w:rPr>
        <w:t xml:space="preserve">( اللهم انا نشكو اليك غيبة نبينا عنا -) يأتي في القنوت تحت عنوان ( القنوت في يوم الجمعة تمجيد الخ)</w:t>
      </w:r>
    </w:p>
    <w:p>
      <w:pPr>
        <w:pStyle w:val="BookText"/>
      </w:pPr>
      <w:r>
        <w:rPr>
          <w:rFonts w:ascii="Amiri" w:hAnsi="Amiri" w:eastAsia="Amiri" w:cs="Amiri"/>
          <w:lang w:bidi="ar-SA"/>
          <w:color w:val="111111"/>
          <w:sz w:val="28"/>
          <w:szCs w:val="28"/>
          <w:rtl/>
        </w:rPr>
        <w:t xml:space="preserve">( اللهم انا نشكو اليك فقد نبينا و غيبة -) تقدم في الدعاء تحت عنوان (وتدعو بهذا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الخ)</w:t>
      </w:r>
    </w:p>
    <w:p>
      <w:pPr>
        <w:pStyle w:val="BookText"/>
      </w:pPr>
      <w:r>
        <w:rPr>
          <w:rFonts w:ascii="Amiri" w:hAnsi="Amiri" w:eastAsia="Amiri" w:cs="Amiri"/>
          <w:lang w:bidi="ar-SA"/>
          <w:color w:val="111111"/>
          <w:sz w:val="28"/>
          <w:szCs w:val="28"/>
          <w:rtl/>
        </w:rPr>
        <w:t xml:space="preserve">( اليك اشكو ما القي -) انظر السهو</w:t>
      </w:r>
    </w:p>
    <w:p>
      <w:pPr>
        <w:pStyle w:val="BookText"/>
      </w:pPr>
      <w:r>
        <w:rPr>
          <w:rFonts w:ascii="IRNazanin" w:hAnsi="IRNazanin" w:eastAsia="IRNazanin" w:cs="IRNazanin"/>
          <w:lang w:bidi="fa-IR"/>
          <w:color w:val="111111"/>
          <w:sz w:val="28"/>
          <w:szCs w:val="28"/>
          <w:rtl/>
        </w:rPr>
        <w:t xml:space="preserve">(ان ابراهيم علیه السلام شكا الي الله -)</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(أن بعض بنی اسرائیل شکا -)</w:t>
      </w:r>
    </w:p>
    <w:p>
      <w:pPr>
        <w:pStyle w:val="BookText"/>
      </w:pPr>
      <w:r>
        <w:rPr>
          <w:rFonts w:ascii="IRNazanin" w:hAnsi="IRNazanin" w:eastAsia="IRNazanin" w:cs="IRNazanin"/>
          <w:lang w:bidi="fa-IR"/>
          <w:color w:val="111111"/>
          <w:sz w:val="28"/>
          <w:szCs w:val="28"/>
          <w:rtl/>
        </w:rPr>
        <w:t xml:space="preserve">انظر العدس</w:t>
      </w:r>
    </w:p>
    <w:p>
      <w:pPr>
        <w:pStyle w:val="BookText"/>
      </w:pPr>
      <w:r>
        <w:rPr>
          <w:rFonts w:ascii="IRNazanin" w:hAnsi="IRNazanin" w:eastAsia="IRNazanin" w:cs="IRNazanin"/>
          <w:lang w:bidi="fa-IR"/>
          <w:color w:val="111111"/>
          <w:sz w:val="28"/>
          <w:szCs w:val="28"/>
          <w:rtl/>
        </w:rPr>
        <w:t xml:space="preserve">(ان بنی اسرائیل شکوا -) انظر اللحوم</w:t>
      </w:r>
    </w:p>
    <w:p>
      <w:pPr>
        <w:pStyle w:val="BookText"/>
      </w:pPr>
      <w:r>
        <w:rPr>
          <w:rFonts w:ascii="IRNazanin" w:hAnsi="IRNazanin" w:eastAsia="IRNazanin" w:cs="IRNazanin"/>
          <w:lang w:bidi="fa-IR"/>
          <w:color w:val="111111"/>
          <w:sz w:val="28"/>
          <w:szCs w:val="28"/>
          <w:rtl/>
        </w:rPr>
        <w:t xml:space="preserve">( أن رجلا من مواليك من صلحائهم شکی -) انظر الليل</w:t>
      </w:r>
    </w:p>
    <w:p>
      <w:pPr>
        <w:pStyle w:val="BookText"/>
      </w:pPr>
      <w:r>
        <w:rPr>
          <w:rFonts w:ascii="IRNazanin" w:hAnsi="IRNazanin" w:eastAsia="IRNazanin" w:cs="IRNazanin"/>
          <w:lang w:bidi="fa-IR"/>
          <w:color w:val="111111"/>
          <w:sz w:val="28"/>
          <w:szCs w:val="28"/>
          <w:rtl/>
        </w:rPr>
        <w:t xml:space="preserve">( أن رسول الله صلی الله علیه و اله و سلم شكا الى ربه -)</w:t>
      </w:r>
    </w:p>
    <w:p>
      <w:pPr>
        <w:pStyle w:val="BookText"/>
      </w:pPr>
      <w:r>
        <w:rPr>
          <w:rFonts w:ascii="Amiri" w:hAnsi="Amiri" w:eastAsia="Amiri" w:cs="Amiri"/>
          <w:lang w:bidi="ar-SA"/>
          <w:color w:val="111111"/>
          <w:sz w:val="28"/>
          <w:szCs w:val="28"/>
          <w:rtl/>
        </w:rPr>
        <w:t xml:space="preserve">انظر الهريسة</w:t>
      </w:r>
    </w:p>
    <w:p>
      <w:pPr>
        <w:pStyle w:val="BookText"/>
      </w:pPr>
      <w:r>
        <w:rPr>
          <w:rFonts w:ascii="Amiri" w:hAnsi="Amiri" w:eastAsia="Amiri" w:cs="Amiri"/>
          <w:lang w:bidi="ar-SA"/>
          <w:color w:val="111111"/>
          <w:sz w:val="28"/>
          <w:szCs w:val="28"/>
          <w:rtl/>
        </w:rPr>
        <w:t xml:space="preserve">( ان على بن شهاب يشكو-)</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(أن قوماً مشاة ادركهم رسول الله صلی الله علیه و آله و سلم فشكوا -) انظر المشي</w:t>
      </w:r>
    </w:p>
    <w:p>
      <w:pPr>
        <w:pStyle w:val="BookText"/>
      </w:pPr>
      <w:r>
        <w:rPr>
          <w:rFonts w:ascii="Amiri" w:hAnsi="Amiri" w:eastAsia="Amiri" w:cs="Amiri"/>
          <w:lang w:bidi="ar-SA"/>
          <w:color w:val="111111"/>
          <w:sz w:val="28"/>
          <w:szCs w:val="28"/>
          <w:rtl/>
        </w:rPr>
        <w:t xml:space="preserve">(ان الكعبة شكت الى الله عزوجل في الفترة -) انظر الكعبة</w:t>
      </w:r>
    </w:p>
    <w:p>
      <w:pPr>
        <w:pStyle w:val="BookText"/>
      </w:pPr>
      <w:r>
        <w:rPr>
          <w:rFonts w:ascii="IRNazanin" w:hAnsi="IRNazanin" w:eastAsia="IRNazanin" w:cs="IRNazanin"/>
          <w:lang w:bidi="fa-IR"/>
          <w:color w:val="111111"/>
          <w:sz w:val="28"/>
          <w:szCs w:val="28"/>
          <w:rtl/>
        </w:rPr>
        <w:t xml:space="preserve">(ان الكعبة شكت الى الله ما يلقی -)</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IRNazanin" w:hAnsi="IRNazanin" w:eastAsia="IRNazanin" w:cs="IRNazanin"/>
          <w:lang w:bidi="fa-IR"/>
          <w:color w:val="111111"/>
          <w:sz w:val="28"/>
          <w:szCs w:val="28"/>
          <w:rtl/>
        </w:rPr>
        <w:t xml:space="preserve">( ان الله تبارك و تعالی اوحی الی جبرئیل - إلى أن قال - شكيا الي ما شکیا -)</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(ان موسی بن عمران علیه السلام شكا الى ربه) انظر الرطوبة</w:t>
      </w:r>
    </w:p>
    <w:p>
      <w:pPr>
        <w:pStyle w:val="BookText"/>
      </w:pPr>
      <w:r>
        <w:rPr>
          <w:rFonts w:ascii="Amiri" w:hAnsi="Amiri" w:eastAsia="Amiri" w:cs="Amiri"/>
          <w:lang w:bidi="ar-SA"/>
          <w:color w:val="111111"/>
          <w:sz w:val="28"/>
          <w:szCs w:val="28"/>
          <w:rtl/>
        </w:rPr>
        <w:t xml:space="preserve">( أن نبيا من الأنبياء شكا الى الله -)</w:t>
      </w:r>
    </w:p>
    <w:p>
      <w:pPr>
        <w:pStyle w:val="BookText"/>
      </w:pPr>
      <w:r>
        <w:rPr>
          <w:rFonts w:ascii="Amiri" w:hAnsi="Amiri" w:eastAsia="Amiri" w:cs="Amiri"/>
          <w:lang w:bidi="ar-SA"/>
          <w:color w:val="111111"/>
          <w:sz w:val="28"/>
          <w:szCs w:val="28"/>
          <w:rtl/>
        </w:rPr>
        <w:t xml:space="preserve">انظر الهريسة</w:t>
      </w:r>
    </w:p>
    <w:p>
      <w:pPr>
        <w:pStyle w:val="BookText"/>
      </w:pPr>
      <w:r>
        <w:rPr>
          <w:rFonts w:ascii="IRNazanin" w:hAnsi="IRNazanin" w:eastAsia="IRNazanin" w:cs="IRNazanin"/>
          <w:lang w:bidi="fa-IR"/>
          <w:color w:val="111111"/>
          <w:sz w:val="28"/>
          <w:szCs w:val="28"/>
          <w:rtl/>
        </w:rPr>
        <w:t xml:space="preserve">(ان نبيا من الأنبياء شكا الى ربه فقال یا رب -) انظر القضاء</w:t>
      </w:r>
    </w:p>
    <w:p>
      <w:pPr>
        <w:pStyle w:val="BookText"/>
      </w:pPr>
      <w:r>
        <w:rPr>
          <w:rFonts w:ascii="IRNazanin" w:hAnsi="IRNazanin" w:eastAsia="IRNazanin" w:cs="IRNazanin"/>
          <w:lang w:bidi="fa-IR"/>
          <w:color w:val="111111"/>
          <w:sz w:val="28"/>
          <w:szCs w:val="28"/>
          <w:rtl/>
        </w:rPr>
        <w:t xml:space="preserve">(ان نبيا من الانبیاء کا الی ربه القضاء)</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(ان نبيا من الأنبياء شكا الى ربه کیف اقضي -) انظر القضاء</w:t>
      </w:r>
    </w:p>
    <w:p>
      <w:pPr>
        <w:pStyle w:val="BookText"/>
      </w:pPr>
      <w:r>
        <w:rPr>
          <w:rFonts w:ascii="IRNazanin" w:hAnsi="IRNazanin" w:eastAsia="IRNazanin" w:cs="IRNazanin"/>
          <w:lang w:bidi="fa-IR"/>
          <w:color w:val="111111"/>
          <w:sz w:val="28"/>
          <w:szCs w:val="28"/>
          <w:rtl/>
        </w:rPr>
        <w:t xml:space="preserve">(ان النواويس شکت -) انظر القضاة</w:t>
      </w:r>
    </w:p>
    <w:p>
      <w:pPr>
        <w:pStyle w:val="BookText"/>
      </w:pPr>
      <w:r>
        <w:rPr>
          <w:rFonts w:ascii="IRNazanin" w:hAnsi="IRNazanin" w:eastAsia="IRNazanin" w:cs="IRNazanin"/>
          <w:lang w:bidi="fa-IR"/>
          <w:color w:val="111111"/>
          <w:sz w:val="28"/>
          <w:szCs w:val="28"/>
          <w:rtl/>
        </w:rPr>
        <w:t xml:space="preserve">(ان يوسف علیه السلام لما كان في السجن شکا) انظر المري</w:t>
      </w:r>
    </w:p>
    <w:p>
      <w:pPr>
        <w:pStyle w:val="BookText"/>
      </w:pPr>
      <w:r>
        <w:rPr>
          <w:rFonts w:ascii="Amiri" w:hAnsi="Amiri" w:eastAsia="Amiri" w:cs="Amiri"/>
          <w:lang w:bidi="ar-SA"/>
          <w:color w:val="111111"/>
          <w:sz w:val="28"/>
          <w:szCs w:val="28"/>
          <w:rtl/>
        </w:rPr>
        <w:t xml:space="preserve">( انه جاءه رجل فشكا اليه الحاجة -)</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 انه شكا اليه البلغم -) انظر البلغم</w:t>
      </w:r>
    </w:p>
    <w:p>
      <w:pPr>
        <w:pStyle w:val="BookText"/>
      </w:pPr>
      <w:r>
        <w:rPr>
          <w:rFonts w:ascii="Amiri" w:hAnsi="Amiri" w:eastAsia="Amiri" w:cs="Amiri"/>
          <w:lang w:bidi="ar-SA"/>
          <w:color w:val="111111"/>
          <w:sz w:val="28"/>
          <w:szCs w:val="28"/>
          <w:rtl/>
        </w:rPr>
        <w:t xml:space="preserve">( انه شكا اليه رجل انه لا يولد له -)</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 انه شكا اليه رطوبة -) انظر السعتر</w:t>
      </w:r>
    </w:p>
    <w:p>
      <w:pPr>
        <w:pStyle w:val="BookText"/>
      </w:pPr>
      <w:r>
        <w:rPr>
          <w:rFonts w:ascii="Amiri" w:hAnsi="Amiri" w:eastAsia="Amiri" w:cs="Amiri"/>
          <w:lang w:bidi="ar-SA"/>
          <w:color w:val="111111"/>
          <w:sz w:val="28"/>
          <w:szCs w:val="28"/>
          <w:rtl/>
        </w:rPr>
        <w:t xml:space="preserve">(اوصني فقال آمرك بتقوى الله ثم سكت فشكوت -) انظر الايثار</w:t>
      </w:r>
    </w:p>
    <w:p>
      <w:pPr>
        <w:pStyle w:val="BookText"/>
      </w:pPr>
      <w:r>
        <w:rPr>
          <w:rFonts w:ascii="IRNazanin" w:hAnsi="IRNazanin" w:eastAsia="IRNazanin" w:cs="IRNazanin"/>
          <w:lang w:bidi="fa-IR"/>
          <w:color w:val="111111"/>
          <w:sz w:val="28"/>
          <w:szCs w:val="28"/>
          <w:rtl/>
        </w:rPr>
        <w:t xml:space="preserve">( ایما مؤمن شكا حاجة -) انظر المؤمن</w:t>
      </w:r>
    </w:p>
    <w:p>
      <w:pPr>
        <w:pStyle w:val="BookText"/>
      </w:pPr>
      <w:r>
        <w:rPr>
          <w:rFonts w:ascii="Amiri" w:hAnsi="Amiri" w:eastAsia="Amiri" w:cs="Amiri"/>
          <w:lang w:bidi="ar-SA"/>
          <w:color w:val="111111"/>
          <w:sz w:val="28"/>
          <w:szCs w:val="28"/>
          <w:rtl/>
        </w:rPr>
        <w:t xml:space="preserve">( ثلاثة يشكون الى الله عزوجل -)</w:t>
      </w:r>
    </w:p>
    <w:p>
      <w:pPr>
        <w:pStyle w:val="BookText"/>
      </w:pPr>
      <w:r>
        <w:rPr>
          <w:rFonts w:ascii="Amiri" w:hAnsi="Amiri" w:eastAsia="Amiri" w:cs="Amiri"/>
          <w:lang w:bidi="ar-SA"/>
          <w:color w:val="111111"/>
          <w:sz w:val="28"/>
          <w:szCs w:val="28"/>
          <w:rtl/>
        </w:rPr>
        <w:t xml:space="preserve">انظر الثلاثة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رجل إلى رسول الله صلی الله علیه و اله و سلم فشکا اذی) انظر الجار</w:t>
      </w:r>
    </w:p>
    <w:p>
      <w:pPr>
        <w:pStyle w:val="BookText"/>
      </w:pPr>
      <w:r>
        <w:rPr>
          <w:rFonts w:ascii="IRNazanin" w:hAnsi="IRNazanin" w:eastAsia="IRNazanin" w:cs="IRNazanin"/>
          <w:lang w:bidi="fa-IR"/>
          <w:color w:val="111111"/>
          <w:sz w:val="28"/>
          <w:szCs w:val="28"/>
          <w:rtl/>
        </w:rPr>
        <w:t xml:space="preserve">(جاء رجل إلى النبي صلی الله علیه و اله و سلم فشكا اليه اذي) انظر الجار</w:t>
      </w:r>
    </w:p>
    <w:p>
      <w:pPr>
        <w:pStyle w:val="BookText"/>
      </w:pPr>
      <w:r>
        <w:rPr>
          <w:rFonts w:ascii="IRNazanin" w:hAnsi="IRNazanin" w:eastAsia="IRNazanin" w:cs="IRNazanin"/>
          <w:lang w:bidi="fa-IR"/>
          <w:color w:val="111111"/>
          <w:sz w:val="28"/>
          <w:szCs w:val="28"/>
          <w:rtl/>
        </w:rPr>
        <w:t xml:space="preserve">(جاء رجل إلى النبي صلی الله علیه و اله و سلم فشكا اليه الحاجة - ) انظر التزویج</w:t>
      </w:r>
    </w:p>
    <w:p>
      <w:pPr>
        <w:pStyle w:val="BookText"/>
      </w:pPr>
      <w:r>
        <w:rPr>
          <w:rFonts w:ascii="IRNazanin" w:hAnsi="IRNazanin" w:eastAsia="IRNazanin" w:cs="IRNazanin"/>
          <w:lang w:bidi="fa-IR"/>
          <w:color w:val="111111"/>
          <w:sz w:val="28"/>
          <w:szCs w:val="28"/>
          <w:rtl/>
        </w:rPr>
        <w:t xml:space="preserve">( جاء رجل فشكا الى ابی عبدالله عليه السلام اقاربه-) انظر الرَحِم</w:t>
      </w:r>
    </w:p>
    <w:p>
      <w:pPr>
        <w:pStyle w:val="BookText"/>
      </w:pPr>
      <w:r>
        <w:rPr>
          <w:rFonts w:ascii="IRNazanin" w:hAnsi="IRNazanin" w:eastAsia="IRNazanin" w:cs="IRNazanin"/>
          <w:lang w:bidi="fa-IR"/>
          <w:color w:val="111111"/>
          <w:sz w:val="28"/>
          <w:szCs w:val="28"/>
          <w:rtl/>
        </w:rPr>
        <w:t xml:space="preserve">(جائت فاطمة علیهاالسلام تشكو الى رسول الله صلی الله علیه و اله و سلم -) انظر الجار</w:t>
      </w:r>
    </w:p>
    <w:p>
      <w:pPr>
        <w:pStyle w:val="BookText"/>
      </w:pPr>
      <w:r>
        <w:rPr>
          <w:rFonts w:ascii="IRNazanin" w:hAnsi="IRNazanin" w:eastAsia="IRNazanin" w:cs="IRNazanin"/>
          <w:lang w:bidi="fa-IR"/>
          <w:color w:val="111111"/>
          <w:sz w:val="28"/>
          <w:szCs w:val="28"/>
          <w:rtl/>
        </w:rPr>
        <w:t xml:space="preserve">(حدثني هشام بن ابراهيم انه شكا الى ابی الحسن علیه السلام سقمه -) انظر الأذان</w:t>
      </w:r>
    </w:p>
    <w:p>
      <w:pPr>
        <w:pStyle w:val="BookText"/>
      </w:pPr>
      <w:r>
        <w:rPr>
          <w:rFonts w:ascii="IRNazanin" w:hAnsi="IRNazanin" w:eastAsia="IRNazanin" w:cs="IRNazanin"/>
          <w:lang w:bidi="fa-IR"/>
          <w:color w:val="111111"/>
          <w:sz w:val="28"/>
          <w:szCs w:val="28"/>
          <w:rtl/>
        </w:rPr>
        <w:t xml:space="preserve">( الحديث الذي يرويه الناس أن رجلا اتى النبي صلی الله علیه و اله و سلم فشكا اليه -) انظر التزویج</w:t>
      </w:r>
    </w:p>
    <w:p>
      <w:pPr>
        <w:pStyle w:val="BookText"/>
      </w:pPr>
      <w:r>
        <w:rPr>
          <w:rFonts w:ascii="Amiri" w:hAnsi="Amiri" w:eastAsia="Amiri" w:cs="Amiri"/>
          <w:lang w:bidi="ar-SA"/>
          <w:color w:val="111111"/>
          <w:sz w:val="28"/>
          <w:szCs w:val="28"/>
          <w:rtl/>
        </w:rPr>
        <w:t xml:space="preserve">( خرجت الى مكة وانا من اشد الناس حالاً فشكوت -) انظر اللقطة</w:t>
      </w:r>
    </w:p>
    <w:p>
      <w:pPr>
        <w:pStyle w:val="BookText"/>
      </w:pPr>
      <w:r>
        <w:rPr>
          <w:rFonts w:ascii="IRNazanin" w:hAnsi="IRNazanin" w:eastAsia="IRNazanin" w:cs="IRNazanin"/>
          <w:lang w:bidi="fa-IR"/>
          <w:color w:val="111111"/>
          <w:sz w:val="28"/>
          <w:szCs w:val="28"/>
          <w:rtl/>
        </w:rPr>
        <w:t xml:space="preserve">( دخل رجل على ابی عبدالله علیه السلام فشکا )</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 دخلت على ابی عبدالله علیه السلام فشكوت اليه الرمد -) انظر الرمد</w:t>
      </w:r>
    </w:p>
    <w:p>
      <w:pPr>
        <w:pStyle w:val="BookText"/>
      </w:pPr>
      <w:r>
        <w:rPr>
          <w:rFonts w:ascii="IRNazanin" w:hAnsi="IRNazanin" w:eastAsia="IRNazanin" w:cs="IRNazanin"/>
          <w:lang w:bidi="fa-IR"/>
          <w:color w:val="111111"/>
          <w:sz w:val="28"/>
          <w:szCs w:val="28"/>
          <w:rtl/>
        </w:rPr>
        <w:t xml:space="preserve">( دخلت على ابی عبدالله علیه السلام فشكوت اليه وجعا -) انظر الدعاء</w:t>
      </w:r>
    </w:p>
    <w:p>
      <w:pPr>
        <w:pStyle w:val="BookText"/>
      </w:pPr>
      <w:r>
        <w:rPr>
          <w:rFonts w:ascii="IRNazanin" w:hAnsi="IRNazanin" w:eastAsia="IRNazanin" w:cs="IRNazanin"/>
          <w:lang w:bidi="fa-IR"/>
          <w:color w:val="111111"/>
          <w:sz w:val="28"/>
          <w:szCs w:val="28"/>
          <w:rtl/>
        </w:rPr>
        <w:t xml:space="preserve">(دخلت على ابي عبداللهعلیه السلام ولى على رجل مال قد خفت تواه فشكوت )</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 دخلت عليه يعني ابا الحسن موسی علیه السلام وانا اريد ان اشكو اليه -) انظر الطلاق</w:t>
      </w:r>
    </w:p>
    <w:p>
      <w:pPr>
        <w:pStyle w:val="BookText"/>
      </w:pPr>
      <w:r>
        <w:rPr>
          <w:rFonts w:ascii="IRNazanin" w:hAnsi="IRNazanin" w:eastAsia="IRNazanin" w:cs="IRNazanin"/>
          <w:lang w:bidi="fa-IR"/>
          <w:color w:val="111111"/>
          <w:sz w:val="28"/>
          <w:szCs w:val="28"/>
          <w:rtl/>
        </w:rPr>
        <w:t xml:space="preserve">( سمعت اباعبدالله علیه السلام يقول لابي وشکی الیه حر الشمس -) انظر المحرم</w:t>
      </w:r>
    </w:p>
    <w:p>
      <w:pPr>
        <w:pStyle w:val="BookText"/>
      </w:pPr>
      <w:r>
        <w:rPr>
          <w:rFonts w:ascii="IRNazanin" w:hAnsi="IRNazanin" w:eastAsia="IRNazanin" w:cs="IRNazanin"/>
          <w:lang w:bidi="fa-IR"/>
          <w:color w:val="111111"/>
          <w:sz w:val="28"/>
          <w:szCs w:val="28"/>
          <w:rtl/>
        </w:rPr>
        <w:t xml:space="preserve">(شکی الا برش الكلبی -) انظر الولد</w:t>
      </w:r>
    </w:p>
    <w:p>
      <w:pPr>
        <w:pStyle w:val="BookText"/>
      </w:pPr>
      <w:r>
        <w:rPr>
          <w:rFonts w:ascii="Amiri" w:hAnsi="Amiri" w:eastAsia="Amiri" w:cs="Amiri"/>
          <w:lang w:bidi="ar-SA"/>
          <w:color w:val="111111"/>
          <w:sz w:val="28"/>
          <w:szCs w:val="28"/>
          <w:rtl/>
        </w:rPr>
        <w:t xml:space="preserve">( شكا اليه رجل عبث أهل الأرض -)</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Amiri" w:hAnsi="Amiri" w:eastAsia="Amiri" w:cs="Amiri"/>
          <w:lang w:bidi="ar-SA"/>
          <w:color w:val="111111"/>
          <w:sz w:val="28"/>
          <w:szCs w:val="28"/>
          <w:rtl/>
        </w:rPr>
        <w:t xml:space="preserve">( شكا اليه رجل الوباء -) انظر السكر</w:t>
      </w:r>
    </w:p>
    <w:p>
      <w:pPr>
        <w:pStyle w:val="BookText"/>
      </w:pPr>
      <w:r>
        <w:rPr>
          <w:rFonts w:ascii="IRNazanin" w:hAnsi="IRNazanin" w:eastAsia="IRNazanin" w:cs="IRNazanin"/>
          <w:lang w:bidi="fa-IR"/>
          <w:color w:val="111111"/>
          <w:sz w:val="28"/>
          <w:szCs w:val="28"/>
          <w:rtl/>
        </w:rPr>
        <w:t xml:space="preserve">(شکا رجل الى ابي جعفر عليه السلام وقال ) انظر البيوت</w:t>
      </w:r>
    </w:p>
    <w:p>
      <w:pPr>
        <w:pStyle w:val="BookText"/>
      </w:pPr>
      <w:r>
        <w:rPr>
          <w:rFonts w:ascii="IRNazanin" w:hAnsi="IRNazanin" w:eastAsia="IRNazanin" w:cs="IRNazanin"/>
          <w:lang w:bidi="fa-IR"/>
          <w:color w:val="111111"/>
          <w:sz w:val="28"/>
          <w:szCs w:val="28"/>
          <w:rtl/>
        </w:rPr>
        <w:t xml:space="preserve">(شکا رجل الى ابي الحسن عليه السلام البهق -)</w:t>
      </w:r>
    </w:p>
    <w:p>
      <w:pPr>
        <w:pStyle w:val="BookText"/>
      </w:pPr>
      <w:r>
        <w:rPr>
          <w:rFonts w:ascii="IRNazanin" w:hAnsi="IRNazanin" w:eastAsia="IRNazanin" w:cs="IRNazanin"/>
          <w:lang w:bidi="fa-IR"/>
          <w:color w:val="111111"/>
          <w:sz w:val="28"/>
          <w:szCs w:val="28"/>
          <w:rtl/>
        </w:rPr>
        <w:t xml:space="preserve">انظر الماش</w:t>
      </w:r>
    </w:p>
    <w:p>
      <w:pPr>
        <w:pStyle w:val="BookText"/>
      </w:pPr>
      <w:r>
        <w:rPr>
          <w:rFonts w:ascii="IRNazanin" w:hAnsi="IRNazanin" w:eastAsia="IRNazanin" w:cs="IRNazanin"/>
          <w:lang w:bidi="fa-IR"/>
          <w:color w:val="111111"/>
          <w:sz w:val="28"/>
          <w:szCs w:val="28"/>
          <w:rtl/>
        </w:rPr>
        <w:t xml:space="preserve">( شکا رجل الى ابي عبدالله علیه السلام الأبنة -)</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IRNazanin" w:hAnsi="IRNazanin" w:eastAsia="IRNazanin" w:cs="IRNazanin"/>
          <w:lang w:bidi="fa-IR"/>
          <w:color w:val="111111"/>
          <w:sz w:val="28"/>
          <w:szCs w:val="28"/>
          <w:rtl/>
        </w:rPr>
        <w:t xml:space="preserve">(شکا رجل الى ابي عبدالله علیه السلام انه يطلب -) انظر القناعة</w:t>
      </w:r>
    </w:p>
    <w:p>
      <w:pPr>
        <w:pStyle w:val="BookText"/>
      </w:pPr>
      <w:r>
        <w:rPr>
          <w:rFonts w:ascii="IRNazanin" w:hAnsi="IRNazanin" w:eastAsia="IRNazanin" w:cs="IRNazanin"/>
          <w:lang w:bidi="fa-IR"/>
          <w:color w:val="111111"/>
          <w:sz w:val="28"/>
          <w:szCs w:val="28"/>
          <w:rtl/>
        </w:rPr>
        <w:t xml:space="preserve">(شکا رجل الى ابی عبدالله عليه السلام السعال -)</w:t>
      </w:r>
    </w:p>
    <w:p>
      <w:pPr>
        <w:pStyle w:val="BookText"/>
      </w:pPr>
      <w:r>
        <w:rPr>
          <w:rFonts w:ascii="IRNazanin" w:hAnsi="IRNazanin" w:eastAsia="IRNazanin" w:cs="IRNazanin"/>
          <w:lang w:bidi="fa-IR"/>
          <w:color w:val="111111"/>
          <w:sz w:val="28"/>
          <w:szCs w:val="28"/>
          <w:rtl/>
        </w:rPr>
        <w:t xml:space="preserve">انظر السعال</w:t>
      </w:r>
    </w:p>
    <w:p>
      <w:pPr>
        <w:pStyle w:val="BookText"/>
      </w:pPr>
      <w:r>
        <w:rPr>
          <w:rFonts w:ascii="IRNazanin" w:hAnsi="IRNazanin" w:eastAsia="IRNazanin" w:cs="IRNazanin"/>
          <w:lang w:bidi="fa-IR"/>
          <w:color w:val="111111"/>
          <w:sz w:val="28"/>
          <w:szCs w:val="28"/>
          <w:rtl/>
        </w:rPr>
        <w:t xml:space="preserve">( شکا رجل الى ابي عبدالله علیه السلام شقاقا -)</w:t>
      </w:r>
    </w:p>
    <w:p>
      <w:pPr>
        <w:pStyle w:val="BookText"/>
      </w:pPr>
      <w:r>
        <w:rPr>
          <w:rFonts w:ascii="IRNazanin" w:hAnsi="IRNazanin" w:eastAsia="IRNazanin" w:cs="IRNazanin"/>
          <w:lang w:bidi="fa-IR"/>
          <w:color w:val="111111"/>
          <w:sz w:val="28"/>
          <w:szCs w:val="28"/>
          <w:rtl/>
        </w:rPr>
        <w:t xml:space="preserve">انظر بان</w:t>
      </w:r>
    </w:p>
    <w:p>
      <w:pPr>
        <w:pStyle w:val="BookText"/>
      </w:pPr>
      <w:r>
        <w:rPr>
          <w:rFonts w:ascii="IRNazanin" w:hAnsi="IRNazanin" w:eastAsia="IRNazanin" w:cs="IRNazanin"/>
          <w:lang w:bidi="fa-IR"/>
          <w:color w:val="111111"/>
          <w:sz w:val="28"/>
          <w:szCs w:val="28"/>
          <w:rtl/>
        </w:rPr>
        <w:t xml:space="preserve">(شکا رجل الى ابی عبدالله عليه السلام الفاقة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(شکا رجل الى ابي عبدالله علیه السلام فقال اني)</w:t>
      </w:r>
    </w:p>
    <w:p>
      <w:pPr>
        <w:pStyle w:val="BookText"/>
      </w:pPr>
      <w:r>
        <w:rPr>
          <w:rFonts w:ascii="Amiri" w:hAnsi="Amiri" w:eastAsia="Amiri" w:cs="Amiri"/>
          <w:lang w:bidi="ar-SA"/>
          <w:color w:val="111111"/>
          <w:sz w:val="28"/>
          <w:szCs w:val="28"/>
          <w:rtl/>
        </w:rPr>
        <w:t xml:space="preserve">انظر السكر</w:t>
      </w:r>
    </w:p>
    <w:p>
      <w:pPr>
        <w:pStyle w:val="BookText"/>
      </w:pPr>
      <w:r>
        <w:rPr>
          <w:rFonts w:ascii="IRNazanin" w:hAnsi="IRNazanin" w:eastAsia="IRNazanin" w:cs="IRNazanin"/>
          <w:lang w:bidi="fa-IR"/>
          <w:color w:val="111111"/>
          <w:sz w:val="28"/>
          <w:szCs w:val="28"/>
          <w:rtl/>
        </w:rPr>
        <w:t xml:space="preserve">(شکا رجل الى ابی عبدالله علیه السلام ما يلقى )</w:t>
      </w:r>
    </w:p>
    <w:p>
      <w:pPr>
        <w:pStyle w:val="BookText"/>
      </w:pPr>
      <w:r>
        <w:rPr>
          <w:rFonts w:ascii="Amiri" w:hAnsi="Amiri" w:eastAsia="Amiri" w:cs="Amiri"/>
          <w:lang w:bidi="ar-SA"/>
          <w:color w:val="111111"/>
          <w:sz w:val="28"/>
          <w:szCs w:val="28"/>
          <w:rtl/>
        </w:rPr>
        <w:t xml:space="preserve">انظر الخاصرة</w:t>
      </w:r>
    </w:p>
    <w:p>
      <w:pPr>
        <w:pStyle w:val="BookText"/>
      </w:pPr>
      <w:r>
        <w:rPr>
          <w:rFonts w:ascii="IRNazanin" w:hAnsi="IRNazanin" w:eastAsia="IRNazanin" w:cs="IRNazanin"/>
          <w:lang w:bidi="fa-IR"/>
          <w:color w:val="111111"/>
          <w:sz w:val="28"/>
          <w:szCs w:val="28"/>
          <w:rtl/>
        </w:rPr>
        <w:t xml:space="preserve">(شکارجل الى رسول الله صلی الله علیه و اله و سلم الحرفة) انظر التجارة</w:t>
      </w:r>
    </w:p>
    <w:p>
      <w:pPr>
        <w:pStyle w:val="BookText"/>
      </w:pPr>
      <w:r>
        <w:rPr>
          <w:rFonts w:ascii="IRNazanin" w:hAnsi="IRNazanin" w:eastAsia="IRNazanin" w:cs="IRNazanin"/>
          <w:lang w:bidi="fa-IR"/>
          <w:color w:val="111111"/>
          <w:sz w:val="28"/>
          <w:szCs w:val="28"/>
          <w:rtl/>
        </w:rPr>
        <w:t xml:space="preserve">( شکا رجل الى رسول الله صلی الله علیه و اله و سلم الوحشة )</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IRNazanin" w:hAnsi="IRNazanin" w:eastAsia="IRNazanin" w:cs="IRNazanin"/>
          <w:lang w:bidi="fa-IR"/>
          <w:color w:val="111111"/>
          <w:sz w:val="28"/>
          <w:szCs w:val="28"/>
          <w:rtl/>
        </w:rPr>
        <w:t xml:space="preserve">(شکارجل الى نبي الله صلی الله علیه و آله و سلم قساوة القلب ) انظر العدس</w:t>
      </w:r>
    </w:p>
    <w:p>
      <w:pPr>
        <w:pStyle w:val="BookText"/>
      </w:pPr>
      <w:r>
        <w:rPr>
          <w:rFonts w:ascii="IRNazanin" w:hAnsi="IRNazanin" w:eastAsia="IRNazanin" w:cs="IRNazanin"/>
          <w:lang w:bidi="fa-IR"/>
          <w:color w:val="111111"/>
          <w:sz w:val="28"/>
          <w:szCs w:val="28"/>
          <w:rtl/>
        </w:rPr>
        <w:t xml:space="preserve">( شکا رجل الى النبي صلی الله علیه و اله و سلم انه قطع -)</w:t>
      </w:r>
    </w:p>
    <w:p>
      <w:pPr>
        <w:pStyle w:val="BookText"/>
      </w:pPr>
      <w:r>
        <w:rPr>
          <w:rFonts w:ascii="Amiri" w:hAnsi="Amiri" w:eastAsia="Amiri" w:cs="Amiri"/>
          <w:lang w:bidi="ar-SA"/>
          <w:color w:val="111111"/>
          <w:sz w:val="28"/>
          <w:szCs w:val="28"/>
          <w:rtl/>
        </w:rPr>
        <w:t xml:space="preserve">انظر العقيق</w:t>
      </w:r>
    </w:p>
    <w:p>
      <w:pPr>
        <w:pStyle w:val="BookText"/>
      </w:pPr>
      <w:r>
        <w:rPr>
          <w:rFonts w:ascii="IRNazanin" w:hAnsi="IRNazanin" w:eastAsia="IRNazanin" w:cs="IRNazanin"/>
          <w:lang w:bidi="fa-IR"/>
          <w:color w:val="111111"/>
          <w:sz w:val="28"/>
          <w:szCs w:val="28"/>
          <w:rtl/>
        </w:rPr>
        <w:t xml:space="preserve">( شکا رجل الى النبي صلی الله علیه و اله و سلم وجعا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(شکا رجل الى النبي صلی الله علیه و اله و سلم الوحشة -)</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IRNazanin" w:hAnsi="IRNazanin" w:eastAsia="IRNazanin" w:cs="IRNazanin"/>
          <w:lang w:bidi="fa-IR"/>
          <w:color w:val="111111"/>
          <w:sz w:val="28"/>
          <w:szCs w:val="28"/>
          <w:rtl/>
        </w:rPr>
        <w:t xml:space="preserve">( شکا رجل من الأنصار -) انظر الدار</w:t>
      </w:r>
    </w:p>
    <w:p>
      <w:pPr>
        <w:pStyle w:val="BookText"/>
      </w:pPr>
      <w:r>
        <w:rPr>
          <w:rFonts w:ascii="IRNazanin" w:hAnsi="IRNazanin" w:eastAsia="IRNazanin" w:cs="IRNazanin"/>
          <w:lang w:bidi="fa-IR"/>
          <w:color w:val="111111"/>
          <w:sz w:val="28"/>
          <w:szCs w:val="28"/>
          <w:rtl/>
        </w:rPr>
        <w:t xml:space="preserve">(شکا قوم إلى النبي صلی الله علیه و اله و سلم سرعة -)</w:t>
      </w:r>
    </w:p>
    <w:p>
      <w:pPr>
        <w:pStyle w:val="BookText"/>
      </w:pPr>
      <w:r>
        <w:rPr>
          <w:rFonts w:ascii="Amiri" w:hAnsi="Amiri" w:eastAsia="Amiri" w:cs="Amiri"/>
          <w:lang w:bidi="ar-SA"/>
          <w:color w:val="111111"/>
          <w:sz w:val="28"/>
          <w:szCs w:val="28"/>
          <w:rtl/>
        </w:rPr>
        <w:t xml:space="preserve">انظر الكيل</w:t>
      </w:r>
    </w:p>
    <w:p>
      <w:pPr>
        <w:pStyle w:val="BookText"/>
      </w:pPr>
      <w:r>
        <w:rPr>
          <w:rFonts w:ascii="IRNazanin" w:hAnsi="IRNazanin" w:eastAsia="IRNazanin" w:cs="IRNazanin"/>
          <w:lang w:bidi="fa-IR"/>
          <w:color w:val="111111"/>
          <w:sz w:val="28"/>
          <w:szCs w:val="28"/>
          <w:rtl/>
        </w:rPr>
        <w:t xml:space="preserve">(شکا نبي من الأنبياء الى الله الضعف -)</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IRNazanin" w:hAnsi="IRNazanin" w:eastAsia="IRNazanin" w:cs="IRNazanin"/>
          <w:lang w:bidi="fa-IR"/>
          <w:color w:val="111111"/>
          <w:sz w:val="28"/>
          <w:szCs w:val="28"/>
          <w:rtl/>
        </w:rPr>
        <w:t xml:space="preserve">(شکا نبي من الأنبياء الى الله الغم -)</w:t>
      </w:r>
    </w:p>
    <w:p>
      <w:pPr>
        <w:pStyle w:val="BookText"/>
      </w:pPr>
      <w:r>
        <w:rPr>
          <w:rFonts w:ascii="IRNazanin" w:hAnsi="IRNazanin" w:eastAsia="IRNazanin" w:cs="IRNazanin"/>
          <w:lang w:bidi="fa-IR"/>
          <w:color w:val="111111"/>
          <w:sz w:val="28"/>
          <w:szCs w:val="28"/>
          <w:rtl/>
        </w:rPr>
        <w:t xml:space="preserve">انظر العنب</w:t>
      </w:r>
    </w:p>
    <w:p>
      <w:pPr>
        <w:pStyle w:val="BookText"/>
      </w:pPr>
      <w:r>
        <w:rPr>
          <w:rFonts w:ascii="IRNazanin" w:hAnsi="IRNazanin" w:eastAsia="IRNazanin" w:cs="IRNazanin"/>
          <w:lang w:bidi="fa-IR"/>
          <w:color w:val="111111"/>
          <w:sz w:val="28"/>
          <w:szCs w:val="28"/>
          <w:rtl/>
        </w:rPr>
        <w:t xml:space="preserve">(شکانبي من الأنبياء الى الله قلة النسل)</w:t>
      </w:r>
    </w:p>
    <w:p>
      <w:pPr>
        <w:pStyle w:val="BookText"/>
      </w:pPr>
      <w:r>
        <w:rPr>
          <w:rFonts w:ascii="Amiri" w:hAnsi="Amiri" w:eastAsia="Amiri" w:cs="Amiri"/>
          <w:lang w:bidi="ar-SA"/>
          <w:color w:val="111111"/>
          <w:sz w:val="28"/>
          <w:szCs w:val="28"/>
          <w:rtl/>
        </w:rPr>
        <w:t xml:space="preserve">انظر البيض</w:t>
      </w:r>
    </w:p>
    <w:p>
      <w:pPr>
        <w:pStyle w:val="BookText"/>
      </w:pPr>
      <w:r>
        <w:rPr>
          <w:rFonts w:ascii="IRNazanin" w:hAnsi="IRNazanin" w:eastAsia="IRNazanin" w:cs="IRNazanin"/>
          <w:lang w:bidi="fa-IR"/>
          <w:color w:val="111111"/>
          <w:sz w:val="28"/>
          <w:szCs w:val="28"/>
          <w:rtl/>
        </w:rPr>
        <w:t xml:space="preserve">(شکا هشام بن ابراهيم -) انظر الأذان</w:t>
      </w:r>
    </w:p>
    <w:p>
      <w:pPr>
        <w:pStyle w:val="BookText"/>
      </w:pPr>
      <w:r>
        <w:rPr>
          <w:rFonts w:ascii="IRNazanin" w:hAnsi="IRNazanin" w:eastAsia="IRNazanin" w:cs="IRNazanin"/>
          <w:lang w:bidi="fa-IR"/>
          <w:color w:val="111111"/>
          <w:sz w:val="28"/>
          <w:szCs w:val="28"/>
          <w:rtl/>
        </w:rPr>
        <w:t xml:space="preserve">( شکت اسافل الحيطان - ) انظر الحيطان</w:t>
      </w:r>
    </w:p>
    <w:p>
      <w:pPr>
        <w:pStyle w:val="BookText"/>
      </w:pPr>
      <w:r>
        <w:rPr>
          <w:rFonts w:ascii="IRNazanin" w:hAnsi="IRNazanin" w:eastAsia="IRNazanin" w:cs="IRNazanin"/>
          <w:lang w:bidi="fa-IR"/>
          <w:color w:val="111111"/>
          <w:sz w:val="28"/>
          <w:szCs w:val="28"/>
          <w:rtl/>
        </w:rPr>
        <w:t xml:space="preserve">( شکت الكعبة-) انظر السواك</w:t>
      </w:r>
    </w:p>
    <w:p>
      <w:pPr>
        <w:pStyle w:val="BookText"/>
      </w:pPr>
      <w:r>
        <w:rPr>
          <w:rFonts w:ascii="IRNazanin" w:hAnsi="IRNazanin" w:eastAsia="IRNazanin" w:cs="IRNazanin"/>
          <w:lang w:bidi="fa-IR"/>
          <w:color w:val="111111"/>
          <w:sz w:val="28"/>
          <w:szCs w:val="28"/>
          <w:rtl/>
        </w:rPr>
        <w:t xml:space="preserve">( شكوت إلى أبي جعفر علیه السلام ذربا -)</w:t>
      </w:r>
    </w:p>
    <w:p>
      <w:pPr>
        <w:pStyle w:val="BookText"/>
      </w:pPr>
      <w:r>
        <w:rPr>
          <w:rFonts w:ascii="IRNazanin" w:hAnsi="IRNazanin" w:eastAsia="IRNazanin" w:cs="IRNazanin"/>
          <w:lang w:bidi="fa-IR"/>
          <w:color w:val="111111"/>
          <w:sz w:val="28"/>
          <w:szCs w:val="28"/>
          <w:rtl/>
        </w:rPr>
        <w:t xml:space="preserve">انظر اللبن</w:t>
      </w:r>
    </w:p>
    <w:p>
      <w:pPr>
        <w:pStyle w:val="BookText"/>
      </w:pPr>
      <w:r>
        <w:rPr>
          <w:rFonts w:ascii="IRNazanin" w:hAnsi="IRNazanin" w:eastAsia="IRNazanin" w:cs="IRNazanin"/>
          <w:lang w:bidi="fa-IR"/>
          <w:color w:val="111111"/>
          <w:sz w:val="28"/>
          <w:szCs w:val="28"/>
          <w:rtl/>
        </w:rPr>
        <w:t xml:space="preserve">(شكوت الی ابی الحسن قلة -)</w:t>
      </w:r>
    </w:p>
    <w:p>
      <w:pPr>
        <w:pStyle w:val="BookText"/>
      </w:pPr>
      <w:r>
        <w:rPr>
          <w:rFonts w:ascii="Amiri" w:hAnsi="Amiri" w:eastAsia="Amiri" w:cs="Amiri"/>
          <w:lang w:bidi="ar-SA"/>
          <w:color w:val="111111"/>
          <w:sz w:val="28"/>
          <w:szCs w:val="28"/>
          <w:rtl/>
        </w:rPr>
        <w:t xml:space="preserve">انظر البيض</w:t>
      </w:r>
    </w:p>
    <w:p>
      <w:pPr>
        <w:pStyle w:val="BookText"/>
      </w:pPr>
      <w:r>
        <w:rPr>
          <w:rFonts w:ascii="IRNazanin" w:hAnsi="IRNazanin" w:eastAsia="IRNazanin" w:cs="IRNazanin"/>
          <w:lang w:bidi="fa-IR"/>
          <w:color w:val="111111"/>
          <w:sz w:val="28"/>
          <w:szCs w:val="28"/>
          <w:rtl/>
        </w:rPr>
        <w:t xml:space="preserve">(شكوت إلى أبي عبدالله علیه السلام بعض الوجع -) انظر الشراب</w:t>
      </w:r>
    </w:p>
    <w:p>
      <w:pPr>
        <w:pStyle w:val="BookText"/>
      </w:pPr>
      <w:r>
        <w:rPr>
          <w:rFonts w:ascii="Amiri" w:hAnsi="Amiri" w:eastAsia="Amiri" w:cs="Amiri"/>
          <w:lang w:bidi="ar-SA"/>
          <w:color w:val="111111"/>
          <w:sz w:val="28"/>
          <w:szCs w:val="28"/>
          <w:rtl/>
        </w:rPr>
        <w:t xml:space="preserve">( شكوت إلى أبي عبدالله ال تفرق اموالنا -) انظر الدعاء</w:t>
      </w:r>
    </w:p>
    <w:p>
      <w:pPr>
        <w:pStyle w:val="BookText"/>
      </w:pPr>
      <w:r>
        <w:rPr>
          <w:rFonts w:ascii="IRNazanin" w:hAnsi="IRNazanin" w:eastAsia="IRNazanin" w:cs="IRNazanin"/>
          <w:lang w:bidi="fa-IR"/>
          <w:color w:val="111111"/>
          <w:sz w:val="28"/>
          <w:szCs w:val="28"/>
          <w:rtl/>
        </w:rPr>
        <w:t xml:space="preserve">(شكوت الى ابي عبدالله علیه السلام جاراً لي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(شكوت الى ابي عبدالله علیه السلام الحاجة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شكوت الى ابي عبدالله عليه السلام حالي وانتشار أمري -) انظر إطعام المؤمن</w:t>
      </w:r>
    </w:p>
    <w:p>
      <w:pPr>
        <w:pStyle w:val="BookText"/>
      </w:pPr>
      <w:r>
        <w:rPr>
          <w:rFonts w:ascii="IRNazanin" w:hAnsi="IRNazanin" w:eastAsia="IRNazanin" w:cs="IRNazanin"/>
          <w:lang w:bidi="fa-IR"/>
          <w:color w:val="111111"/>
          <w:sz w:val="28"/>
          <w:szCs w:val="28"/>
          <w:rtl/>
        </w:rPr>
        <w:t xml:space="preserve">( شكوت الى ابي عبدالله علیه السلام ديناً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شكوت الى ابي عبدالله علیه السلام رجلا كان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يؤذینی -)</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(شكوت الی ابی عبدالله عليه السلام السهو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(شكوت الى ابي عبدالله علیه السلام قراقر -)</w:t>
      </w:r>
    </w:p>
    <w:p>
      <w:pPr>
        <w:pStyle w:val="BookText"/>
      </w:pPr>
      <w:r>
        <w:rPr>
          <w:rFonts w:ascii="IRNazanin" w:hAnsi="IRNazanin" w:eastAsia="IRNazanin" w:cs="IRNazanin"/>
          <w:lang w:bidi="fa-IR"/>
          <w:color w:val="111111"/>
          <w:sz w:val="28"/>
          <w:szCs w:val="28"/>
          <w:rtl/>
        </w:rPr>
        <w:t xml:space="preserve">انظر الشراب</w:t>
      </w:r>
    </w:p>
    <w:p>
      <w:pPr>
        <w:pStyle w:val="BookText"/>
      </w:pPr>
      <w:r>
        <w:rPr>
          <w:rFonts w:ascii="IRNazanin" w:hAnsi="IRNazanin" w:eastAsia="IRNazanin" w:cs="IRNazanin"/>
          <w:lang w:bidi="fa-IR"/>
          <w:color w:val="111111"/>
          <w:sz w:val="28"/>
          <w:szCs w:val="28"/>
          <w:rtl/>
        </w:rPr>
        <w:t xml:space="preserve">(شكوت الى ابي عبدالله علیه السلام قلة ولدي) انظر التزویج</w:t>
      </w:r>
    </w:p>
    <w:p>
      <w:pPr>
        <w:pStyle w:val="BookText"/>
      </w:pPr>
      <w:r>
        <w:rPr>
          <w:rFonts w:ascii="IRNazanin" w:hAnsi="IRNazanin" w:eastAsia="IRNazanin" w:cs="IRNazanin"/>
          <w:lang w:bidi="fa-IR"/>
          <w:color w:val="111111"/>
          <w:sz w:val="28"/>
          <w:szCs w:val="28"/>
          <w:rtl/>
        </w:rPr>
        <w:t xml:space="preserve">( شكوت الى ابي عبدالله علیه السلام كثرة السهو -) انظر السهو</w:t>
      </w:r>
    </w:p>
    <w:p>
      <w:pPr>
        <w:pStyle w:val="BookText"/>
      </w:pPr>
      <w:r>
        <w:rPr>
          <w:rFonts w:ascii="IRNazanin" w:hAnsi="IRNazanin" w:eastAsia="IRNazanin" w:cs="IRNazanin"/>
          <w:lang w:bidi="fa-IR"/>
          <w:color w:val="111111"/>
          <w:sz w:val="28"/>
          <w:szCs w:val="28"/>
          <w:rtl/>
        </w:rPr>
        <w:t xml:space="preserve">( شكوت الى ابي عبدالله علیه السلام ما ألقى من الأوجاع والتخم -) انظر الأكل</w:t>
      </w:r>
    </w:p>
    <w:p>
      <w:pPr>
        <w:pStyle w:val="BookText"/>
      </w:pPr>
      <w:r>
        <w:rPr>
          <w:rFonts w:ascii="Amiri" w:hAnsi="Amiri" w:eastAsia="Amiri" w:cs="Amiri"/>
          <w:lang w:bidi="ar-SA"/>
          <w:color w:val="111111"/>
          <w:sz w:val="28"/>
          <w:szCs w:val="28"/>
          <w:rtl/>
        </w:rPr>
        <w:t xml:space="preserve">(شكوت الى ابي عبدالله عليه السلام ما القى من الأوجاع وكان مسقاما -) انظر المؤمن</w:t>
      </w:r>
    </w:p>
    <w:p>
      <w:pPr>
        <w:pStyle w:val="BookText"/>
      </w:pPr>
      <w:r>
        <w:rPr>
          <w:rFonts w:ascii="Amiri" w:hAnsi="Amiri" w:eastAsia="Amiri" w:cs="Amiri"/>
          <w:lang w:bidi="ar-SA"/>
          <w:color w:val="111111"/>
          <w:sz w:val="28"/>
          <w:szCs w:val="28"/>
          <w:rtl/>
        </w:rPr>
        <w:t xml:space="preserve">(شكوت إلى أبي عبدالله عليه السلام ما القى من أهل بيتي -) انظر الحجة</w:t>
      </w:r>
    </w:p>
    <w:p>
      <w:pPr>
        <w:pStyle w:val="BookText"/>
      </w:pPr>
      <w:r>
        <w:rPr>
          <w:rFonts w:ascii="IRNazanin" w:hAnsi="IRNazanin" w:eastAsia="IRNazanin" w:cs="IRNazanin"/>
          <w:lang w:bidi="fa-IR"/>
          <w:color w:val="111111"/>
          <w:sz w:val="28"/>
          <w:szCs w:val="28"/>
          <w:rtl/>
        </w:rPr>
        <w:t xml:space="preserve">(شكوت إلى أبي عبد الله علیه السلام وجدا -)</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IRNazanin" w:hAnsi="IRNazanin" w:eastAsia="IRNazanin" w:cs="IRNazanin"/>
          <w:lang w:bidi="fa-IR"/>
          <w:color w:val="111111"/>
          <w:sz w:val="28"/>
          <w:szCs w:val="28"/>
          <w:rtl/>
        </w:rPr>
        <w:t xml:space="preserve">( شكوت الى ابي عبدالله علیه السلام وجعاً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(شكوت الى أبي عبد الله علیه السلام وجع بطني )</w:t>
      </w:r>
    </w:p>
    <w:p>
      <w:pPr>
        <w:pStyle w:val="BookText"/>
      </w:pPr>
      <w:r>
        <w:rPr>
          <w:rFonts w:ascii="IRNazanin" w:hAnsi="IRNazanin" w:eastAsia="IRNazanin" w:cs="IRNazanin"/>
          <w:lang w:bidi="fa-IR"/>
          <w:color w:val="111111"/>
          <w:sz w:val="28"/>
          <w:szCs w:val="28"/>
          <w:rtl/>
        </w:rPr>
        <w:t xml:space="preserve">انظر الارز</w:t>
      </w:r>
    </w:p>
    <w:p>
      <w:pPr>
        <w:pStyle w:val="BookText"/>
      </w:pPr>
      <w:r>
        <w:rPr>
          <w:rFonts w:ascii="IRNazanin" w:hAnsi="IRNazanin" w:eastAsia="IRNazanin" w:cs="IRNazanin"/>
          <w:lang w:bidi="fa-IR"/>
          <w:color w:val="111111"/>
          <w:sz w:val="28"/>
          <w:szCs w:val="28"/>
          <w:rtl/>
        </w:rPr>
        <w:t xml:space="preserve">(شكوت إلى أبي عبد الله علیه السلام وجع الخاصرة -) انظر الخاصرة</w:t>
      </w:r>
    </w:p>
    <w:p>
      <w:pPr>
        <w:pStyle w:val="BookText"/>
      </w:pPr>
      <w:r>
        <w:rPr>
          <w:rFonts w:ascii="IRNazanin" w:hAnsi="IRNazanin" w:eastAsia="IRNazanin" w:cs="IRNazanin"/>
          <w:lang w:bidi="fa-IR"/>
          <w:color w:val="111111"/>
          <w:sz w:val="28"/>
          <w:szCs w:val="28"/>
          <w:rtl/>
        </w:rPr>
        <w:t xml:space="preserve">( شكوت إلى أبي عبدالله علیه السلام الوجع-)</w:t>
      </w:r>
    </w:p>
    <w:p>
      <w:pPr>
        <w:pStyle w:val="BookText"/>
      </w:pPr>
      <w:r>
        <w:rPr>
          <w:rFonts w:ascii="Amiri" w:hAnsi="Amiri" w:eastAsia="Amiri" w:cs="Amiri"/>
          <w:lang w:bidi="ar-SA"/>
          <w:color w:val="111111"/>
          <w:sz w:val="28"/>
          <w:szCs w:val="28"/>
          <w:rtl/>
        </w:rPr>
        <w:t xml:space="preserve">انظر السكر</w:t>
      </w:r>
    </w:p>
    <w:p>
      <w:pPr>
        <w:pStyle w:val="BookText"/>
      </w:pPr>
      <w:r>
        <w:rPr>
          <w:rFonts w:ascii="IRNazanin" w:hAnsi="IRNazanin" w:eastAsia="IRNazanin" w:cs="IRNazanin"/>
          <w:lang w:bidi="fa-IR"/>
          <w:color w:val="111111"/>
          <w:sz w:val="28"/>
          <w:szCs w:val="28"/>
          <w:rtl/>
        </w:rPr>
        <w:t xml:space="preserve">(شكوت إلى أبي عبدالله علیه السلام الوسواس) انظر الدنيا</w:t>
      </w:r>
    </w:p>
    <w:p>
      <w:pPr>
        <w:pStyle w:val="BookText"/>
      </w:pPr>
      <w:r>
        <w:rPr>
          <w:rFonts w:ascii="IRNazanin" w:hAnsi="IRNazanin" w:eastAsia="IRNazanin" w:cs="IRNazanin"/>
          <w:lang w:bidi="fa-IR"/>
          <w:color w:val="111111"/>
          <w:sz w:val="28"/>
          <w:szCs w:val="28"/>
          <w:rtl/>
        </w:rPr>
        <w:t xml:space="preserve">( شكوت الى ابي محمد صلی الله علیه و اله و سلم الحاجة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(شكوت الى ابي محمد ضيق الحبس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(شكوت اليه دماً و صفراء -)</w:t>
      </w:r>
    </w:p>
    <w:p>
      <w:pPr>
        <w:pStyle w:val="BookText"/>
      </w:pPr>
      <w:r>
        <w:rPr>
          <w:rFonts w:ascii="Amiri" w:hAnsi="Amiri" w:eastAsia="Amiri" w:cs="Amiri"/>
          <w:lang w:bidi="ar-SA"/>
          <w:color w:val="111111"/>
          <w:sz w:val="28"/>
          <w:szCs w:val="28"/>
          <w:rtl/>
        </w:rPr>
        <w:t xml:space="preserve">انظر السمك</w:t>
      </w:r>
    </w:p>
    <w:p>
      <w:pPr>
        <w:pStyle w:val="BookText"/>
      </w:pPr>
      <w:r>
        <w:rPr>
          <w:rFonts w:ascii="IRNazanin" w:hAnsi="IRNazanin" w:eastAsia="IRNazanin" w:cs="IRNazanin"/>
          <w:lang w:bidi="fa-IR"/>
          <w:color w:val="111111"/>
          <w:sz w:val="28"/>
          <w:szCs w:val="28"/>
          <w:rtl/>
        </w:rPr>
        <w:t xml:space="preserve">( شكوت اليه ضعف معدنی -)</w:t>
      </w:r>
    </w:p>
    <w:p>
      <w:pPr>
        <w:pStyle w:val="BookText"/>
      </w:pPr>
      <w:r>
        <w:rPr>
          <w:rFonts w:ascii="Amiri" w:hAnsi="Amiri" w:eastAsia="Amiri" w:cs="Amiri"/>
          <w:lang w:bidi="ar-SA"/>
          <w:color w:val="111111"/>
          <w:sz w:val="28"/>
          <w:szCs w:val="28"/>
          <w:rtl/>
        </w:rPr>
        <w:t xml:space="preserve">انظر المعدة</w:t>
      </w:r>
    </w:p>
    <w:p>
      <w:pPr>
        <w:pStyle w:val="BookText"/>
      </w:pPr>
      <w:r>
        <w:rPr>
          <w:rFonts w:ascii="Amiri" w:hAnsi="Amiri" w:eastAsia="Amiri" w:cs="Amiri"/>
          <w:lang w:bidi="ar-SA"/>
          <w:color w:val="111111"/>
          <w:sz w:val="28"/>
          <w:szCs w:val="28"/>
          <w:rtl/>
        </w:rPr>
        <w:t xml:space="preserve">( شكوت اليه علة أم ولد - ) انظر الدعاء</w:t>
      </w:r>
    </w:p>
    <w:p>
      <w:pPr>
        <w:pStyle w:val="BookText"/>
      </w:pPr>
      <w:r>
        <w:rPr>
          <w:rFonts w:ascii="IRNazanin" w:hAnsi="IRNazanin" w:eastAsia="IRNazanin" w:cs="IRNazanin"/>
          <w:lang w:bidi="fa-IR"/>
          <w:color w:val="111111"/>
          <w:sz w:val="28"/>
          <w:szCs w:val="28"/>
          <w:rtl/>
        </w:rPr>
        <w:t xml:space="preserve">( شکوت ما القى من أذى الطعام -)</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IRNazanin" w:hAnsi="IRNazanin" w:eastAsia="IRNazanin" w:cs="IRNazanin"/>
          <w:lang w:bidi="fa-IR"/>
          <w:color w:val="111111"/>
          <w:sz w:val="28"/>
          <w:szCs w:val="28"/>
          <w:rtl/>
        </w:rPr>
        <w:t xml:space="preserve">(شكونا الي أبي عبدالله علیه السلام ذهاب -)</w:t>
      </w:r>
    </w:p>
    <w:p>
      <w:pPr>
        <w:pStyle w:val="BookText"/>
      </w:pPr>
      <w:r>
        <w:rPr>
          <w:rFonts w:ascii="Amiri" w:hAnsi="Amiri" w:eastAsia="Amiri" w:cs="Amiri"/>
          <w:lang w:bidi="ar-SA"/>
          <w:color w:val="111111"/>
          <w:sz w:val="28"/>
          <w:szCs w:val="28"/>
          <w:rtl/>
        </w:rPr>
        <w:t xml:space="preserve">انظر الثياب</w:t>
      </w:r>
    </w:p>
    <w:p>
      <w:pPr>
        <w:pStyle w:val="BookText"/>
      </w:pPr>
      <w:r>
        <w:rPr>
          <w:rFonts w:ascii="Amiri" w:hAnsi="Amiri" w:eastAsia="Amiri" w:cs="Amiri"/>
          <w:lang w:bidi="ar-SA"/>
          <w:color w:val="111111"/>
          <w:sz w:val="28"/>
          <w:szCs w:val="28"/>
          <w:rtl/>
        </w:rPr>
        <w:t xml:space="preserve">( عرض بي وجع في ركبتي فشكوت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(عن حد الشكاية للمريض -)</w:t>
      </w:r>
    </w:p>
    <w:p>
      <w:pPr>
        <w:pStyle w:val="BookText"/>
      </w:pPr>
      <w:r>
        <w:rPr>
          <w:rFonts w:ascii="Amiri" w:hAnsi="Amiri" w:eastAsia="Amiri" w:cs="Amiri"/>
          <w:lang w:bidi="ar-SA"/>
          <w:color w:val="111111"/>
          <w:sz w:val="28"/>
          <w:szCs w:val="28"/>
          <w:rtl/>
        </w:rPr>
        <w:t xml:space="preserve">انظر المريض</w:t>
      </w:r>
    </w:p>
    <w:p>
      <w:pPr>
        <w:pStyle w:val="BookText"/>
      </w:pPr>
      <w:r>
        <w:rPr>
          <w:rFonts w:ascii="IRNazanin" w:hAnsi="IRNazanin" w:eastAsia="IRNazanin" w:cs="IRNazanin"/>
          <w:lang w:bidi="fa-IR"/>
          <w:color w:val="111111"/>
          <w:sz w:val="28"/>
          <w:szCs w:val="28"/>
          <w:rtl/>
        </w:rPr>
        <w:t xml:space="preserve">(قعدت لابي محمد صلی الله علیه و آله و سلم على ظهر الطريق فلما مربي شكوت اليه الحاجة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(كان داود بن زربی شکا -)</w:t>
      </w:r>
    </w:p>
    <w:p>
      <w:pPr>
        <w:pStyle w:val="BookText"/>
      </w:pPr>
      <w:r>
        <w:rPr>
          <w:rFonts w:ascii="Amiri" w:hAnsi="Amiri" w:eastAsia="Amiri" w:cs="Amiri"/>
          <w:lang w:bidi="ar-SA"/>
          <w:color w:val="111111"/>
          <w:sz w:val="28"/>
          <w:szCs w:val="28"/>
          <w:rtl/>
        </w:rPr>
        <w:t xml:space="preserve">انظر التأديب</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في بعض مغازيه اذا شکوا -) انظر البراغيث</w:t>
      </w:r>
    </w:p>
    <w:p>
      <w:pPr>
        <w:pStyle w:val="BookText"/>
      </w:pPr>
      <w:r>
        <w:rPr>
          <w:rFonts w:ascii="Amiri" w:hAnsi="Amiri" w:eastAsia="Amiri" w:cs="Amiri"/>
          <w:lang w:bidi="ar-SA"/>
          <w:color w:val="111111"/>
          <w:sz w:val="28"/>
          <w:szCs w:val="28"/>
          <w:rtl/>
        </w:rPr>
        <w:t xml:space="preserve">(كتب الى ابي جعفر عليه السلام رجل يشكو اليه -) انظر الولد</w:t>
      </w:r>
    </w:p>
    <w:p>
      <w:pPr>
        <w:pStyle w:val="BookText"/>
      </w:pPr>
      <w:r>
        <w:rPr>
          <w:rFonts w:ascii="IRNazanin" w:hAnsi="IRNazanin" w:eastAsia="IRNazanin" w:cs="IRNazanin"/>
          <w:lang w:bidi="fa-IR"/>
          <w:color w:val="111111"/>
          <w:sz w:val="28"/>
          <w:szCs w:val="28"/>
          <w:rtl/>
        </w:rPr>
        <w:t xml:space="preserve">(کتب رجل الى ابي جعفر عليه السلام يشكو اليه لمما-) انظر الوسوسة</w:t>
      </w:r>
    </w:p>
    <w:p>
      <w:pPr>
        <w:pStyle w:val="BookText"/>
      </w:pPr>
      <w:r>
        <w:rPr>
          <w:rFonts w:ascii="IRNazanin" w:hAnsi="IRNazanin" w:eastAsia="IRNazanin" w:cs="IRNazanin"/>
          <w:lang w:bidi="fa-IR"/>
          <w:color w:val="111111"/>
          <w:sz w:val="28"/>
          <w:szCs w:val="28"/>
          <w:rtl/>
        </w:rPr>
        <w:t xml:space="preserve">(کتب رجل الى ابي جعفر الثاني علیه السلام يشكو اليه بولده -) انظر الولد</w:t>
      </w:r>
    </w:p>
    <w:p>
      <w:pPr>
        <w:pStyle w:val="BookText"/>
      </w:pPr>
      <w:r>
        <w:rPr>
          <w:rFonts w:ascii="IRNazanin" w:hAnsi="IRNazanin" w:eastAsia="IRNazanin" w:cs="IRNazanin"/>
          <w:lang w:bidi="fa-IR"/>
          <w:color w:val="111111"/>
          <w:sz w:val="28"/>
          <w:szCs w:val="28"/>
          <w:rtl/>
        </w:rPr>
        <w:t xml:space="preserve">(كتب محمد بن حجر الی ابی محمد صلی الله علیه و اله و سلم يشكو -) انظر الحجة</w:t>
      </w:r>
    </w:p>
    <w:p>
      <w:pPr>
        <w:pStyle w:val="BookText"/>
      </w:pPr>
      <w:r>
        <w:rPr>
          <w:rFonts w:ascii="IRNazanin" w:hAnsi="IRNazanin" w:eastAsia="IRNazanin" w:cs="IRNazanin"/>
          <w:lang w:bidi="fa-IR"/>
          <w:color w:val="111111"/>
          <w:sz w:val="28"/>
          <w:szCs w:val="28"/>
          <w:rtl/>
        </w:rPr>
        <w:t xml:space="preserve">(كتبت الى ابي جعفر علیه السلام وشکوت -)</w:t>
      </w:r>
    </w:p>
    <w:p>
      <w:pPr>
        <w:pStyle w:val="BookText"/>
      </w:pPr>
      <w:r>
        <w:rPr>
          <w:rFonts w:ascii="Amiri" w:hAnsi="Amiri" w:eastAsia="Amiri" w:cs="Amiri"/>
          <w:lang w:bidi="ar-SA"/>
          <w:color w:val="111111"/>
          <w:sz w:val="28"/>
          <w:szCs w:val="28"/>
          <w:rtl/>
        </w:rPr>
        <w:t xml:space="preserve">انظر الزلزلة</w:t>
      </w:r>
    </w:p>
    <w:p>
      <w:pPr>
        <w:pStyle w:val="BookText"/>
      </w:pPr>
      <w:r>
        <w:rPr>
          <w:rFonts w:ascii="IRNazanin" w:hAnsi="IRNazanin" w:eastAsia="IRNazanin" w:cs="IRNazanin"/>
          <w:lang w:bidi="fa-IR"/>
          <w:color w:val="111111"/>
          <w:sz w:val="28"/>
          <w:szCs w:val="28"/>
          <w:rtl/>
        </w:rPr>
        <w:t xml:space="preserve">(كتبت الى ابي الحسن الرضا علیه السلام اشکو۔) انظر الصبر</w:t>
      </w:r>
    </w:p>
    <w:p>
      <w:pPr>
        <w:pStyle w:val="BookText"/>
      </w:pPr>
      <w:r>
        <w:rPr>
          <w:rFonts w:ascii="IRNazanin" w:hAnsi="IRNazanin" w:eastAsia="IRNazanin" w:cs="IRNazanin"/>
          <w:lang w:bidi="fa-IR"/>
          <w:color w:val="111111"/>
          <w:sz w:val="28"/>
          <w:szCs w:val="28"/>
          <w:rtl/>
        </w:rPr>
        <w:t xml:space="preserve">(كنا عند ابي عبدالله عليه السلام فجاء رجل فشکی الیه -) انظر المصيبة</w:t>
      </w:r>
    </w:p>
    <w:p>
      <w:pPr>
        <w:pStyle w:val="BookText"/>
      </w:pPr>
      <w:r>
        <w:rPr>
          <w:rFonts w:ascii="IRNazanin" w:hAnsi="IRNazanin" w:eastAsia="IRNazanin" w:cs="IRNazanin"/>
          <w:lang w:bidi="fa-IR"/>
          <w:color w:val="111111"/>
          <w:sz w:val="28"/>
          <w:szCs w:val="28"/>
          <w:rtl/>
        </w:rPr>
        <w:t xml:space="preserve">(كنت عند ابی عبدالله علیه السلام فاتاه رجل فشكا اليه -) انظر التزویج</w:t>
      </w:r>
    </w:p>
    <w:p>
      <w:pPr>
        <w:pStyle w:val="BookText"/>
      </w:pPr>
      <w:r>
        <w:rPr>
          <w:rFonts w:ascii="IRNazanin" w:hAnsi="IRNazanin" w:eastAsia="IRNazanin" w:cs="IRNazanin"/>
          <w:lang w:bidi="fa-IR"/>
          <w:color w:val="111111"/>
          <w:sz w:val="28"/>
          <w:szCs w:val="28"/>
          <w:rtl/>
        </w:rPr>
        <w:t xml:space="preserve">(كنت عند أبي عبد الله علیه السلام فدخل عليه شیخ فقال یا ابا عبدالله اشكو اليك و لدي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(كنت عند ابي عبدالله علیه السلام فشکا رجل - )</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(كنت كثير ما اشتکی -) انظر الدعاء</w:t>
      </w:r>
    </w:p>
    <w:p>
      <w:pPr>
        <w:pStyle w:val="BookText"/>
      </w:pPr>
      <w:r>
        <w:rPr>
          <w:rFonts w:ascii="IRNazanin" w:hAnsi="IRNazanin" w:eastAsia="IRNazanin" w:cs="IRNazanin"/>
          <w:lang w:bidi="fa-IR"/>
          <w:color w:val="111111"/>
          <w:sz w:val="28"/>
          <w:szCs w:val="28"/>
          <w:rtl/>
        </w:rPr>
        <w:t xml:space="preserve">(كنت مع أبي عبد الله علیه السلام فاتی - إلى أن قال - فشكوت الی اهرن -) انظر الماء</w:t>
      </w:r>
    </w:p>
    <w:p>
      <w:pPr>
        <w:pStyle w:val="BookText"/>
      </w:pPr>
      <w:r>
        <w:rPr>
          <w:rFonts w:ascii="Amiri" w:hAnsi="Amiri" w:eastAsia="Amiri" w:cs="Amiri"/>
          <w:lang w:bidi="ar-SA"/>
          <w:color w:val="111111"/>
          <w:sz w:val="28"/>
          <w:szCs w:val="28"/>
          <w:rtl/>
        </w:rPr>
        <w:t xml:space="preserve">( ما لفلان يشكوك - ) تقدم في الدين تحت عنوان ( دخل رجل الخ)</w:t>
      </w:r>
    </w:p>
    <w:p>
      <w:pPr>
        <w:pStyle w:val="BookText"/>
      </w:pPr>
      <w:r>
        <w:rPr>
          <w:rFonts w:ascii="Amiri" w:hAnsi="Amiri" w:eastAsia="Amiri" w:cs="Amiri"/>
          <w:lang w:bidi="ar-SA"/>
          <w:color w:val="111111"/>
          <w:sz w:val="28"/>
          <w:szCs w:val="28"/>
          <w:rtl/>
        </w:rPr>
        <w:t xml:space="preserve">( ما من عبد ابتليته ببلاء فلم يشك الى عواده -) انظر المرض</w:t>
      </w:r>
    </w:p>
    <w:p>
      <w:pPr>
        <w:pStyle w:val="BookText"/>
      </w:pPr>
      <w:r>
        <w:rPr>
          <w:rFonts w:ascii="Amiri" w:hAnsi="Amiri" w:eastAsia="Amiri" w:cs="Amiri"/>
          <w:lang w:bidi="ar-SA"/>
          <w:color w:val="111111"/>
          <w:sz w:val="28"/>
          <w:szCs w:val="28"/>
          <w:rtl/>
        </w:rPr>
        <w:t xml:space="preserve">( من مرض ثلاثاً فلم يشك الى احد -)</w:t>
      </w:r>
    </w:p>
    <w:p>
      <w:pPr>
        <w:pStyle w:val="BookText"/>
      </w:pPr>
      <w:r>
        <w:rPr>
          <w:rFonts w:ascii="IRNazanin" w:hAnsi="IRNazanin" w:eastAsia="IRNazanin" w:cs="IRNazanin"/>
          <w:lang w:bidi="fa-IR"/>
          <w:color w:val="111111"/>
          <w:sz w:val="28"/>
          <w:szCs w:val="28"/>
          <w:rtl/>
        </w:rPr>
        <w:t xml:space="preserve">انظر المرض</w:t>
      </w:r>
    </w:p>
    <w:p>
      <w:pPr>
        <w:pStyle w:val="BookText"/>
      </w:pPr>
      <w:r>
        <w:rPr>
          <w:rFonts w:ascii="IRNazanin" w:hAnsi="IRNazanin" w:eastAsia="IRNazanin" w:cs="IRNazanin"/>
          <w:lang w:bidi="fa-IR"/>
          <w:color w:val="111111"/>
          <w:sz w:val="28"/>
          <w:szCs w:val="28"/>
          <w:rtl/>
        </w:rPr>
        <w:t xml:space="preserve">(وجاء رجل إلى أبي عبدالله علیه السلام فشکی) انظر الليل</w:t>
      </w:r>
    </w:p>
    <w:p>
      <w:pPr>
        <w:pStyle w:val="BookText"/>
      </w:pPr>
      <w:r>
        <w:rPr>
          <w:rFonts w:ascii="IRNazanin" w:hAnsi="IRNazanin" w:eastAsia="IRNazanin" w:cs="IRNazanin"/>
          <w:lang w:bidi="fa-IR"/>
          <w:color w:val="111111"/>
          <w:sz w:val="28"/>
          <w:szCs w:val="28"/>
          <w:rtl/>
        </w:rPr>
        <w:t xml:space="preserve">(و شکا رجل من أصحاب امیر المؤمنين عليه السلام نسائه -) انظر النساء</w:t>
      </w:r>
    </w:p>
    <w:p>
      <w:pPr>
        <w:pStyle w:val="BookText"/>
      </w:pPr>
      <w:r>
        <w:rPr>
          <w:rFonts w:ascii="IRNazanin" w:hAnsi="IRNazanin" w:eastAsia="IRNazanin" w:cs="IRNazanin"/>
          <w:lang w:bidi="fa-IR"/>
          <w:color w:val="111111"/>
          <w:sz w:val="28"/>
          <w:szCs w:val="28"/>
          <w:rtl/>
        </w:rPr>
        <w:t xml:space="preserve">«یا حسن اذا نزلت بك نازلة فلا تشکها الى احد من اهل الخلاف ولكن اذكرها لبعض اخوانك فانك لن تعدم خصلة من اربع خصال : أما كفاية بمال ، واما معونة بجاه او دعوة فتستجاب ، او مشورة برأى» (6)</w:t>
      </w:r>
    </w:p>
    <w:p>
      <w:pPr>
        <w:pStyle w:val="BookText"/>
      </w:pPr>
      <w:r>
        <w:rPr>
          <w:rFonts w:ascii="Amiri" w:hAnsi="Amiri" w:eastAsia="Amiri" w:cs="Amiri"/>
          <w:lang w:bidi="ar-SA"/>
          <w:color w:val="111111"/>
          <w:sz w:val="28"/>
          <w:szCs w:val="28"/>
          <w:rtl/>
        </w:rPr>
        <w:t xml:space="preserve">روضة الكافي ج 8 ص 170 ح 192.</w:t>
      </w:r>
    </w:p>
    <w:p>
      <w:pPr>
        <w:pStyle w:val="BookText"/>
      </w:pPr>
      <w:r>
        <w:rPr>
          <w:rFonts w:ascii="IRNazanin" w:hAnsi="IRNazanin" w:eastAsia="IRNazanin" w:cs="IRNazanin"/>
          <w:lang w:bidi="fa-IR"/>
          <w:color w:val="111111"/>
          <w:sz w:val="28"/>
          <w:szCs w:val="28"/>
          <w:rtl/>
        </w:rPr>
        <w:t xml:space="preserve">(یا رسول الله صلی الله علیه و اله و سلم اليك اشكو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6" w:name="pg14668_171176"/>
    <w:bookmarkEnd w:id="96"/>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یا معاوية أما علمت أن رجلا اتی امیرالمؤمنین علیه السلام فشکی -) انظر الدعاء</w:t>
      </w:r>
    </w:p>
    <w:p>
      <w:pPr>
        <w:pStyle w:val="BookText"/>
      </w:pPr>
      <w:r>
        <w:rPr>
          <w:rFonts w:ascii="Amiri" w:hAnsi="Amiri" w:eastAsia="Amiri" w:cs="Amiri"/>
          <w:lang w:bidi="ar-SA"/>
          <w:color w:val="111111"/>
          <w:sz w:val="28"/>
          <w:szCs w:val="28"/>
          <w:rtl/>
        </w:rPr>
        <w:t xml:space="preserve">( يأتي على الناس زمان يشكون -)</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(يشكو اليه دماً -) انظر السمك</w:t>
      </w:r>
    </w:p>
    <w:p>
      <w:pPr>
        <w:pStyle w:val="Heading3"/>
      </w:pPr>
      <w:bookmarkStart w:id="449" w:name="_Toc340"/>
      <w:r>
        <w:t>«الشكر»</w:t>
      </w:r>
      <w:bookmarkEnd w:id="449"/>
    </w:p>
    <w:p>
      <w:pPr>
        <w:pStyle w:val="BookText"/>
      </w:pPr>
      <w:r>
        <w:rPr>
          <w:rFonts w:ascii="Amiri" w:hAnsi="Amiri" w:eastAsia="Amiri" w:cs="Amiri"/>
          <w:lang w:bidi="ar-SA"/>
          <w:color w:val="111111"/>
          <w:sz w:val="28"/>
          <w:szCs w:val="28"/>
          <w:rtl/>
        </w:rPr>
        <w:t xml:space="preserve">*«الشكر»</w:t>
      </w:r>
      <w:r>
        <w:rPr>
          <w:rStyle w:val="FootnoteReference"/>
        </w:rPr>
        <w:footnoteReference w:id="298"/>
      </w:r>
    </w:p>
    <w:p>
      <w:pPr>
        <w:pStyle w:val="BookText"/>
      </w:pPr>
      <w:r>
        <w:rPr>
          <w:rFonts w:ascii="Amiri" w:hAnsi="Amiri" w:eastAsia="Amiri" w:cs="Amiri"/>
          <w:lang w:bidi="ar-SA"/>
          <w:color w:val="111111"/>
          <w:sz w:val="28"/>
          <w:szCs w:val="28"/>
          <w:rtl/>
        </w:rPr>
        <w:t xml:space="preserve">(احدث الله شكر فقد احدث فيك امراً) تقدم في الحجة تحت عنوان (كنت حاضرا الخ)</w:t>
      </w:r>
    </w:p>
    <w:p>
      <w:pPr>
        <w:pStyle w:val="BookText"/>
      </w:pPr>
      <w:r>
        <w:rPr>
          <w:rFonts w:ascii="Amiri" w:hAnsi="Amiri" w:eastAsia="Amiri" w:cs="Amiri"/>
          <w:lang w:bidi="ar-SA"/>
          <w:color w:val="111111"/>
          <w:sz w:val="28"/>
          <w:szCs w:val="28"/>
          <w:rtl/>
        </w:rPr>
        <w:t xml:space="preserve">«احسنوا جوار نعم الله -) انظر النعمة</w:t>
      </w:r>
    </w:p>
    <w:p>
      <w:pPr>
        <w:pStyle w:val="BookText"/>
      </w:pPr>
      <w:r>
        <w:rPr>
          <w:rFonts w:ascii="Amiri" w:hAnsi="Amiri" w:eastAsia="Amiri" w:cs="Amiri"/>
          <w:lang w:bidi="ar-SA"/>
          <w:color w:val="111111"/>
          <w:sz w:val="28"/>
          <w:szCs w:val="28"/>
          <w:rtl/>
        </w:rPr>
        <w:t xml:space="preserve">«احسنوا جوار النعم قلت : وما حسن جوار النعم ؟ قال : الشكر لمن انعم بها واداء حقوقها» (6)</w:t>
      </w:r>
    </w:p>
    <w:p>
      <w:pPr>
        <w:pStyle w:val="BookText"/>
      </w:pPr>
      <w:r>
        <w:rPr>
          <w:rFonts w:ascii="IRNazanin" w:hAnsi="IRNazanin" w:eastAsia="IRNazanin" w:cs="IRNazanin"/>
          <w:lang w:bidi="fa-IR"/>
          <w:color w:val="111111"/>
          <w:sz w:val="28"/>
          <w:szCs w:val="28"/>
          <w:rtl/>
        </w:rPr>
        <w:t xml:space="preserve">الكافي ج 4 ص 38 ک13ب 80ح 2.</w:t>
      </w:r>
    </w:p>
    <w:p>
      <w:pPr>
        <w:pStyle w:val="BookText"/>
      </w:pPr>
      <w:r>
        <w:rPr>
          <w:rFonts w:ascii="Amiri" w:hAnsi="Amiri" w:eastAsia="Amiri" w:cs="Amiri"/>
          <w:lang w:bidi="ar-SA"/>
          <w:color w:val="111111"/>
          <w:sz w:val="28"/>
          <w:szCs w:val="28"/>
          <w:rtl/>
        </w:rPr>
        <w:t xml:space="preserve">التهذيب ج 4 ص 109 ب 29 ح 49.</w:t>
      </w:r>
    </w:p>
    <w:p>
      <w:pPr>
        <w:pStyle w:val="BookText"/>
      </w:pPr>
      <w:r>
        <w:rPr>
          <w:rFonts w:ascii="Amiri" w:hAnsi="Amiri" w:eastAsia="Amiri" w:cs="Amiri"/>
          <w:lang w:bidi="ar-SA"/>
          <w:color w:val="111111"/>
          <w:sz w:val="28"/>
          <w:szCs w:val="28"/>
          <w:rtl/>
        </w:rPr>
        <w:t xml:space="preserve">(اخبرني - إلى أن قال - لئن شكرتم لأزيدنكم -) انظر الكفر</w:t>
      </w:r>
    </w:p>
    <w:p>
      <w:pPr>
        <w:pStyle w:val="BookText"/>
      </w:pPr>
      <w:r>
        <w:rPr>
          <w:rFonts w:ascii="Amiri" w:hAnsi="Amiri" w:eastAsia="Amiri" w:cs="Amiri"/>
          <w:lang w:bidi="ar-SA"/>
          <w:color w:val="111111"/>
          <w:sz w:val="28"/>
          <w:szCs w:val="28"/>
          <w:rtl/>
        </w:rPr>
        <w:t xml:space="preserve">( اخبرني الى أن قال - والشكر لي ولا تكفرون -) انظر الكفر</w:t>
      </w:r>
    </w:p>
    <w:p>
      <w:pPr>
        <w:pStyle w:val="BookText"/>
      </w:pPr>
      <w:r>
        <w:rPr>
          <w:rFonts w:ascii="IRNazanin" w:hAnsi="IRNazanin" w:eastAsia="IRNazanin" w:cs="IRNazanin"/>
          <w:lang w:bidi="fa-IR"/>
          <w:color w:val="111111"/>
          <w:sz w:val="28"/>
          <w:szCs w:val="28"/>
          <w:rtl/>
        </w:rPr>
        <w:t xml:space="preserve">( اخبرني - إلى أن قال - هذا من فضل ربي ليبلوني ءَاَشکر اَم اكفر -) انظر الكفر</w:t>
      </w:r>
    </w:p>
    <w:p>
      <w:pPr>
        <w:pStyle w:val="BookText"/>
      </w:pPr>
      <w:r>
        <w:rPr>
          <w:rFonts w:ascii="IRNazanin" w:hAnsi="IRNazanin" w:eastAsia="IRNazanin" w:cs="IRNazanin"/>
          <w:lang w:bidi="fa-IR"/>
          <w:color w:val="111111"/>
          <w:sz w:val="28"/>
          <w:szCs w:val="28"/>
          <w:rtl/>
        </w:rPr>
        <w:t xml:space="preserve">«أنا أصبحت وامسيت فقل عشر مرّات : اللهم ما أصبحت بي من نعمة أو عافية من دين او دنيا فمنك وحدك لا شريك لك، لك الحمد ولك الشكر بها على یا رب حتى ترضى وبعد الرضا فانك اذا قلت ذلك : كنت قد اديت شکر ما أنعم الله به عليك في ذلك اليوم وفي تلك الليلة» (6)</w:t>
      </w:r>
    </w:p>
    <w:p>
      <w:pPr>
        <w:pStyle w:val="BookText"/>
      </w:pPr>
      <w:r>
        <w:rPr>
          <w:rFonts w:ascii="Amiri" w:hAnsi="Amiri" w:eastAsia="Amiri" w:cs="Amiri"/>
          <w:lang w:bidi="ar-SA"/>
          <w:color w:val="111111"/>
          <w:sz w:val="28"/>
          <w:szCs w:val="28"/>
          <w:rtl/>
        </w:rPr>
        <w:t xml:space="preserve">الكافي ج 2 ص 99 ك5 ب48 ح 28.</w:t>
      </w:r>
    </w:p>
    <w:p>
      <w:pPr>
        <w:pStyle w:val="BookText"/>
      </w:pPr>
      <w:r>
        <w:rPr>
          <w:rFonts w:ascii="Amiri" w:hAnsi="Amiri" w:eastAsia="Amiri" w:cs="Amiri"/>
          <w:lang w:bidi="ar-SA"/>
          <w:color w:val="111111"/>
          <w:sz w:val="28"/>
          <w:szCs w:val="28"/>
          <w:rtl/>
        </w:rPr>
        <w:t xml:space="preserve">الفقيه ج 1 ص 221 ب 48 ح 2 بتفاوت .</w:t>
      </w:r>
    </w:p>
    <w:p>
      <w:pPr>
        <w:pStyle w:val="BookText"/>
      </w:pPr>
      <w:r>
        <w:rPr>
          <w:rFonts w:ascii="Amiri" w:hAnsi="Amiri" w:eastAsia="Amiri" w:cs="Amiri"/>
          <w:lang w:bidi="ar-SA"/>
          <w:color w:val="111111"/>
          <w:sz w:val="28"/>
          <w:szCs w:val="28"/>
          <w:rtl/>
        </w:rPr>
        <w:t xml:space="preserve">( اذا ذكر احدكم نعمة الله عزوجل فليضع خده على التراب شكرا لله -)</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«اذا رأيت الرجل وقد ابتلي وانعم الله عليك فقل : اللهم اني لا اسخر ولا افخر ولكن احمدك على عظیم نعمائك علي» (6)</w:t>
      </w:r>
    </w:p>
    <w:p>
      <w:pPr>
        <w:pStyle w:val="BookText"/>
      </w:pPr>
      <w:r>
        <w:rPr>
          <w:rFonts w:ascii="Amiri" w:hAnsi="Amiri" w:eastAsia="Amiri" w:cs="Amiri"/>
          <w:lang w:bidi="ar-SA"/>
          <w:color w:val="111111"/>
          <w:sz w:val="28"/>
          <w:szCs w:val="28"/>
          <w:rtl/>
        </w:rPr>
        <w:t xml:space="preserve">الكافي ج 2 ص 98 ك5 ب48 ح 22.</w:t>
      </w:r>
    </w:p>
    <w:p>
      <w:pPr>
        <w:pStyle w:val="BookText"/>
      </w:pPr>
      <w:r>
        <w:rPr>
          <w:rFonts w:ascii="Amiri" w:hAnsi="Amiri" w:eastAsia="Amiri" w:cs="Amiri"/>
          <w:lang w:bidi="ar-SA"/>
          <w:color w:val="111111"/>
          <w:sz w:val="28"/>
          <w:szCs w:val="28"/>
          <w:rtl/>
        </w:rPr>
        <w:t xml:space="preserve">«اذا رأيتم اهل البلاء فاحمدوا الله ولا تسمعوهم فان ذلك يحزنهم» (6/م)</w:t>
      </w:r>
    </w:p>
    <w:p>
      <w:pPr>
        <w:pStyle w:val="BookText"/>
      </w:pPr>
      <w:r>
        <w:rPr>
          <w:rFonts w:ascii="Amiri" w:hAnsi="Amiri" w:eastAsia="Amiri" w:cs="Amiri"/>
          <w:lang w:bidi="ar-SA"/>
          <w:color w:val="111111"/>
          <w:sz w:val="28"/>
          <w:szCs w:val="28"/>
          <w:rtl/>
        </w:rPr>
        <w:t xml:space="preserve">الكافي ج 2 ص 98 ك5 ب 48 ح 23.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اربع من كن فيه وكان - إلى أن قال - والشكر -) انظر الأربعة</w:t>
      </w:r>
    </w:p>
    <w:p>
      <w:pPr>
        <w:pStyle w:val="BookText"/>
      </w:pPr>
      <w:r>
        <w:rPr>
          <w:rFonts w:ascii="Amiri" w:hAnsi="Amiri" w:eastAsia="Amiri" w:cs="Amiri"/>
          <w:lang w:bidi="ar-SA"/>
          <w:color w:val="111111"/>
          <w:sz w:val="28"/>
          <w:szCs w:val="28"/>
          <w:rtl/>
        </w:rPr>
        <w:t xml:space="preserve">«اشكركم لله اشكركم للناس» (4)</w:t>
      </w:r>
    </w:p>
    <w:p>
      <w:pPr>
        <w:pStyle w:val="BookText"/>
      </w:pPr>
      <w:r>
        <w:rPr>
          <w:rFonts w:ascii="IRNazanin" w:hAnsi="IRNazanin" w:eastAsia="IRNazanin" w:cs="IRNazanin"/>
          <w:lang w:bidi="fa-IR"/>
          <w:color w:val="111111"/>
          <w:sz w:val="28"/>
          <w:szCs w:val="28"/>
          <w:rtl/>
        </w:rPr>
        <w:t xml:space="preserve">الكافي ج 2 ص 99 ك5 ب48 ذیل ح 30.</w:t>
      </w:r>
    </w:p>
    <w:p>
      <w:pPr>
        <w:pStyle w:val="BookText"/>
      </w:pPr>
      <w:r>
        <w:rPr>
          <w:rFonts w:ascii="Amiri" w:hAnsi="Amiri" w:eastAsia="Amiri" w:cs="Amiri"/>
          <w:lang w:bidi="ar-SA"/>
          <w:color w:val="111111"/>
          <w:sz w:val="28"/>
          <w:szCs w:val="28"/>
          <w:rtl/>
        </w:rPr>
        <w:t xml:space="preserve">( ان اشكر لي ولوالديك -) انظر الحجة</w:t>
      </w:r>
    </w:p>
    <w:p>
      <w:pPr>
        <w:pStyle w:val="BookText"/>
      </w:pPr>
      <w:r>
        <w:rPr>
          <w:rFonts w:ascii="Amiri" w:hAnsi="Amiri" w:eastAsia="Amiri" w:cs="Amiri"/>
          <w:lang w:bidi="ar-SA"/>
          <w:color w:val="111111"/>
          <w:sz w:val="28"/>
          <w:szCs w:val="28"/>
          <w:rtl/>
        </w:rPr>
        <w:t xml:space="preserve">«أن الرجل منكم ليشرب الشربة من الماء فيوجب الله له بها الجنة ، ثم قال : انه ليأخذ الإناء فيضعه على فيه فيسمى ثم يشرب فينحيه وهو يشتهيه فيحمد الله ، ثم يعود فيشرب، ثم ينحيه فيحمد الله ثم يعود فيشرب ، ثم ينحيه فيحمد الله ، فيوجب الله عزوجل بها له الجنة» (6)</w:t>
      </w:r>
    </w:p>
    <w:p>
      <w:pPr>
        <w:pStyle w:val="BookText"/>
      </w:pPr>
      <w:r>
        <w:rPr>
          <w:rFonts w:ascii="Amiri" w:hAnsi="Amiri" w:eastAsia="Amiri" w:cs="Amiri"/>
          <w:lang w:bidi="ar-SA"/>
          <w:color w:val="111111"/>
          <w:sz w:val="28"/>
          <w:szCs w:val="28"/>
          <w:rtl/>
        </w:rPr>
        <w:t xml:space="preserve">الكافي ج 2 ص 96 ك5 ب 48 ح16.</w:t>
      </w:r>
    </w:p>
    <w:p>
      <w:pPr>
        <w:pStyle w:val="BookText"/>
      </w:pPr>
      <w:r>
        <w:rPr>
          <w:rFonts w:ascii="Amiri" w:hAnsi="Amiri" w:eastAsia="Amiri" w:cs="Amiri"/>
          <w:lang w:bidi="ar-SA"/>
          <w:color w:val="111111"/>
          <w:sz w:val="28"/>
          <w:szCs w:val="28"/>
          <w:rtl/>
        </w:rPr>
        <w:t xml:space="preserve">الكافي ج 6 ص 384ك25 ب 5 ح 1 بتفاوت.</w:t>
      </w:r>
    </w:p>
    <w:p>
      <w:pPr>
        <w:pStyle w:val="BookText"/>
      </w:pPr>
      <w:r>
        <w:rPr>
          <w:rFonts w:ascii="Amiri" w:hAnsi="Amiri" w:eastAsia="Amiri" w:cs="Amiri"/>
          <w:lang w:bidi="ar-SA"/>
          <w:color w:val="111111"/>
          <w:sz w:val="28"/>
          <w:szCs w:val="28"/>
          <w:rtl/>
        </w:rPr>
        <w:t xml:space="preserve">«أن الرجل يشرب الشربة من الماء فيدخله الله عزوجل بها الجنة قلت : وكيف ذاك يا ابن رسول الله ؟ قال : ان الرجل يشرب الماء فيقطعه ثم ينحي الاناء وهو يشتهيه فيحمد الله عزوجل ثم يعود فيه ويشرب ثم ينحيه وهو يشتهيه فيحمد الله عزوجل ، ثم يعود فيشرب فيوجب الله عزوجل له بذلك الجنة» (6)</w:t>
      </w:r>
    </w:p>
    <w:p>
      <w:pPr>
        <w:pStyle w:val="BookText"/>
      </w:pPr>
      <w:r>
        <w:rPr>
          <w:rFonts w:ascii="Amiri" w:hAnsi="Amiri" w:eastAsia="Amiri" w:cs="Amiri"/>
          <w:lang w:bidi="ar-SA"/>
          <w:color w:val="111111"/>
          <w:sz w:val="28"/>
          <w:szCs w:val="28"/>
          <w:rtl/>
        </w:rPr>
        <w:t xml:space="preserve">الكافي ج 6 ص 384 ك25 ب 5 ح 1.</w:t>
      </w:r>
    </w:p>
    <w:p>
      <w:pPr>
        <w:pStyle w:val="BookText"/>
      </w:pPr>
      <w:r>
        <w:rPr>
          <w:rFonts w:ascii="Amiri" w:hAnsi="Amiri" w:eastAsia="Amiri" w:cs="Amiri"/>
          <w:lang w:bidi="ar-SA"/>
          <w:color w:val="111111"/>
          <w:sz w:val="28"/>
          <w:szCs w:val="28"/>
          <w:rtl/>
        </w:rPr>
        <w:t xml:space="preserve">الكافي ج 2 ص 96 ك5 ب 48 ح16 بتفاوت.</w:t>
      </w:r>
    </w:p>
    <w:p>
      <w:pPr>
        <w:pStyle w:val="BookText"/>
      </w:pPr>
      <w:r>
        <w:rPr>
          <w:rFonts w:ascii="IRNazanin" w:hAnsi="IRNazanin" w:eastAsia="IRNazanin" w:cs="IRNazanin"/>
          <w:lang w:bidi="fa-IR"/>
          <w:color w:val="111111"/>
          <w:sz w:val="28"/>
          <w:szCs w:val="28"/>
          <w:rtl/>
        </w:rPr>
        <w:t xml:space="preserve">«أن رسول الله صلی الله علیه و اله و سلم كان في سفر يسير على ناقة له اذا نزل فسجد خمس سجدات فلما ان ركب قالوا: يا رسول الله انا رأيناك صنعت شيئاً لم تصنعه ؟ فقال : نعم استقبلني جبرئیل علیه السلام فبشرني ببشارات من الله عزوجل ، فسجدت لله شكراً لكل بشری سجدة» (6)</w:t>
      </w:r>
    </w:p>
    <w:p>
      <w:pPr>
        <w:pStyle w:val="BookText"/>
      </w:pPr>
      <w:r>
        <w:rPr>
          <w:rFonts w:ascii="Amiri" w:hAnsi="Amiri" w:eastAsia="Amiri" w:cs="Amiri"/>
          <w:lang w:bidi="ar-SA"/>
          <w:color w:val="111111"/>
          <w:sz w:val="28"/>
          <w:szCs w:val="28"/>
          <w:rtl/>
        </w:rPr>
        <w:t xml:space="preserve">الكافي ج 2 ص 98 ك5 ب48ح 24.</w:t>
      </w:r>
    </w:p>
    <w:p>
      <w:pPr>
        <w:pStyle w:val="BookText"/>
      </w:pPr>
      <w:r>
        <w:rPr>
          <w:rFonts w:ascii="IRNazanin" w:hAnsi="IRNazanin" w:eastAsia="IRNazanin" w:cs="IRNazanin"/>
          <w:lang w:bidi="fa-IR"/>
          <w:color w:val="111111"/>
          <w:sz w:val="28"/>
          <w:szCs w:val="28"/>
          <w:rtl/>
        </w:rPr>
        <w:t xml:space="preserve">(ان الله انعم على قوم بالمواهب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Amiri" w:hAnsi="Amiri" w:eastAsia="Amiri" w:cs="Amiri"/>
          <w:lang w:bidi="ar-SA"/>
          <w:color w:val="111111"/>
          <w:sz w:val="28"/>
          <w:szCs w:val="28"/>
          <w:rtl/>
        </w:rPr>
        <w:t xml:space="preserve">( ان الله انعم على قوم فلم يشكروا -)</w:t>
      </w:r>
    </w:p>
    <w:p>
      <w:pPr>
        <w:pStyle w:val="BookText"/>
      </w:pPr>
      <w:r>
        <w:rPr>
          <w:rFonts w:ascii="IRNazanin" w:hAnsi="IRNazanin" w:eastAsia="IRNazanin" w:cs="IRNazanin"/>
          <w:lang w:bidi="fa-IR"/>
          <w:color w:val="111111"/>
          <w:sz w:val="28"/>
          <w:szCs w:val="28"/>
          <w:rtl/>
        </w:rPr>
        <w:t xml:space="preserve">انظر الصبر</w:t>
      </w:r>
    </w:p>
    <w:p>
      <w:pPr>
        <w:pStyle w:val="BookText"/>
      </w:pPr>
      <w:r>
        <w:rPr>
          <w:rFonts w:ascii="IRNazanin" w:hAnsi="IRNazanin" w:eastAsia="IRNazanin" w:cs="IRNazanin"/>
          <w:lang w:bidi="fa-IR"/>
          <w:color w:val="111111"/>
          <w:sz w:val="28"/>
          <w:szCs w:val="28"/>
          <w:rtl/>
        </w:rPr>
        <w:t xml:space="preserve">«أن الله يحب كل قلب حزين ويحب كل عبد شکور، يقول الله تبارك وتعالى لعبد من عبيده يوم القيامة : اشکرت فلانا؟ فيقول : بل شكرتك يارب ، فيقول : لم تشكرني اذ لم تشکره ، ثم قال : اشكركم لله اشكركم للناس» (4)</w:t>
      </w:r>
    </w:p>
    <w:p>
      <w:pPr>
        <w:pStyle w:val="BookText"/>
      </w:pPr>
      <w:r>
        <w:rPr>
          <w:rFonts w:ascii="Amiri" w:hAnsi="Amiri" w:eastAsia="Amiri" w:cs="Amiri"/>
          <w:lang w:bidi="ar-SA"/>
          <w:color w:val="111111"/>
          <w:sz w:val="28"/>
          <w:szCs w:val="28"/>
          <w:rtl/>
        </w:rPr>
        <w:t xml:space="preserve">الكافي ج 2 ص 99 ك5 ب48 ح 30.</w:t>
      </w:r>
    </w:p>
    <w:p>
      <w:pPr>
        <w:pStyle w:val="BookText"/>
      </w:pPr>
      <w:r>
        <w:rPr>
          <w:rFonts w:ascii="Amiri" w:hAnsi="Amiri" w:eastAsia="Amiri" w:cs="Amiri"/>
          <w:lang w:bidi="ar-SA"/>
          <w:color w:val="111111"/>
          <w:sz w:val="28"/>
          <w:szCs w:val="28"/>
          <w:rtl/>
        </w:rPr>
        <w:t xml:space="preserve">( انما الشكر اذا انعم الله عبده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سجدة الشكر تحت عنوان (عن سجدة الشكر الخ)</w:t>
      </w:r>
    </w:p>
    <w:p>
      <w:pPr>
        <w:pStyle w:val="BookText"/>
      </w:pPr>
      <w:r>
        <w:rPr>
          <w:rFonts w:ascii="Amiri" w:hAnsi="Amiri" w:eastAsia="Amiri" w:cs="Amiri"/>
          <w:lang w:bidi="ar-SA"/>
          <w:color w:val="111111"/>
          <w:sz w:val="28"/>
          <w:szCs w:val="28"/>
          <w:rtl/>
        </w:rPr>
        <w:t xml:space="preserve">(اني جعلت على نفسي شكراً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«اني سألت الله عزوجل ان يرزقني مالاً فرزقني وانی سألت الله ان يرزقني ولداً فرزقني ولداً، وسألته ان يرزقني داراً فرزقني ، وقد خفت ان یکون ذلك استدراجاً</w:t>
      </w:r>
      <w:r>
        <w:rPr>
          <w:rStyle w:val="FootnoteReference"/>
        </w:rPr>
        <w:footnoteReference w:id="299"/>
      </w:r>
      <w:r>
        <w:rPr>
          <w:rFonts w:ascii="IRNazanin" w:hAnsi="IRNazanin" w:eastAsia="IRNazanin" w:cs="IRNazanin"/>
          <w:lang w:bidi="fa-IR"/>
          <w:color w:val="111111"/>
          <w:sz w:val="28"/>
          <w:szCs w:val="28"/>
          <w:rtl/>
        </w:rPr>
        <w:t xml:space="preserve">فقال: أما والله مع الحمد فلا» (6)</w:t>
      </w:r>
    </w:p>
    <w:p>
      <w:pPr>
        <w:pStyle w:val="BookText"/>
      </w:pPr>
      <w:r>
        <w:rPr>
          <w:rFonts w:ascii="Amiri" w:hAnsi="Amiri" w:eastAsia="Amiri" w:cs="Amiri"/>
          <w:lang w:bidi="ar-SA"/>
          <w:color w:val="111111"/>
          <w:sz w:val="28"/>
          <w:szCs w:val="28"/>
          <w:rtl/>
        </w:rPr>
        <w:t xml:space="preserve">الكافي ج 2 ص 97 ك5 ب 48 ح 17.</w:t>
      </w:r>
    </w:p>
    <w:p>
      <w:pPr>
        <w:pStyle w:val="BookText"/>
      </w:pPr>
      <w:r>
        <w:rPr>
          <w:rFonts w:ascii="IRNazanin" w:hAnsi="IRNazanin" w:eastAsia="IRNazanin" w:cs="IRNazanin"/>
          <w:lang w:bidi="fa-IR"/>
          <w:color w:val="111111"/>
          <w:sz w:val="28"/>
          <w:szCs w:val="28"/>
          <w:rtl/>
        </w:rPr>
        <w:t xml:space="preserve">( اوحی الله عزوجل الى رسوله صلی الله علیه و اله و سلم انی شکرت -) انظر جعفر بن ابی طالب</w:t>
      </w:r>
    </w:p>
    <w:p>
      <w:pPr>
        <w:pStyle w:val="BookText"/>
      </w:pPr>
      <w:r>
        <w:rPr>
          <w:rFonts w:ascii="IRNazanin" w:hAnsi="IRNazanin" w:eastAsia="IRNazanin" w:cs="IRNazanin"/>
          <w:lang w:bidi="fa-IR"/>
          <w:color w:val="111111"/>
          <w:sz w:val="28"/>
          <w:szCs w:val="28"/>
          <w:rtl/>
        </w:rPr>
        <w:t xml:space="preserve">(اوحى الله عزوجل الی موسی یا موسی اشكرني - ) يأتي تحت عنوان (فيما اوحی الله الخ)</w:t>
      </w:r>
    </w:p>
    <w:p>
      <w:pPr>
        <w:pStyle w:val="BookText"/>
      </w:pPr>
      <w:r>
        <w:rPr>
          <w:rFonts w:ascii="Amiri" w:hAnsi="Amiri" w:eastAsia="Amiri" w:cs="Amiri"/>
          <w:lang w:bidi="ar-SA"/>
          <w:color w:val="111111"/>
          <w:sz w:val="28"/>
          <w:szCs w:val="28"/>
          <w:rtl/>
        </w:rPr>
        <w:t xml:space="preserve">«تقول ثلاث مرات اذا نظرت الى المبتلى من غير أن تسمعه: الحمد لله الذي عافاني مما ابتلاك به، ولو شاء فعل، قال: من قال ذلك لم يصبه ذلك البلاء ابداً» (5)</w:t>
      </w:r>
    </w:p>
    <w:p>
      <w:pPr>
        <w:pStyle w:val="BookText"/>
      </w:pPr>
      <w:r>
        <w:rPr>
          <w:rFonts w:ascii="IRNazanin" w:hAnsi="IRNazanin" w:eastAsia="IRNazanin" w:cs="IRNazanin"/>
          <w:lang w:bidi="fa-IR"/>
          <w:color w:val="111111"/>
          <w:sz w:val="28"/>
          <w:szCs w:val="28"/>
          <w:rtl/>
        </w:rPr>
        <w:t xml:space="preserve">الکافی ج 2 ص 97 ك5 ب48 ح 20.</w:t>
      </w:r>
    </w:p>
    <w:p>
      <w:pPr>
        <w:pStyle w:val="BookText"/>
      </w:pPr>
      <w:r>
        <w:rPr>
          <w:rFonts w:ascii="IRNazanin" w:hAnsi="IRNazanin" w:eastAsia="IRNazanin" w:cs="IRNazanin"/>
          <w:lang w:bidi="fa-IR"/>
          <w:color w:val="111111"/>
          <w:sz w:val="28"/>
          <w:szCs w:val="28"/>
          <w:rtl/>
        </w:rPr>
        <w:t xml:space="preserve">( تمام الشكر قول الرجل -) یاتی تحت عنوان ( شكر النعمة الخ)</w:t>
      </w:r>
    </w:p>
    <w:p>
      <w:pPr>
        <w:pStyle w:val="BookText"/>
      </w:pPr>
      <w:r>
        <w:rPr>
          <w:rFonts w:ascii="Amiri" w:hAnsi="Amiri" w:eastAsia="Amiri" w:cs="Amiri"/>
          <w:lang w:bidi="ar-SA"/>
          <w:color w:val="111111"/>
          <w:sz w:val="28"/>
          <w:szCs w:val="28"/>
          <w:rtl/>
        </w:rPr>
        <w:t xml:space="preserve">(ثلاث لا يضر معهن شيء - إلى أن قال - والشكر عند النعمة -) انظر الثلاثة</w:t>
      </w:r>
    </w:p>
    <w:p>
      <w:pPr>
        <w:pStyle w:val="BookText"/>
      </w:pPr>
      <w:r>
        <w:rPr>
          <w:rFonts w:ascii="IRNazanin" w:hAnsi="IRNazanin" w:eastAsia="IRNazanin" w:cs="IRNazanin"/>
          <w:lang w:bidi="fa-IR"/>
          <w:color w:val="111111"/>
          <w:sz w:val="28"/>
          <w:szCs w:val="28"/>
          <w:rtl/>
        </w:rPr>
        <w:t xml:space="preserve">«خرج ابو عبدالله علیه السلام من المسجد، وقد ضاعت دابته ، فقال : لئن ردها الله على لأشكر الله حق شکره ، قال : فما لبث أن اتی بها فقال : الحمد لله ، فقال له قائل : جعلت فداك اليس قلت : لاشكرنّ الله حق شكره ؟ فقال أبو عبدالله علیه السلام لم تسمعني قلت : الحمد لله ؟ -»</w:t>
      </w:r>
    </w:p>
    <w:p>
      <w:pPr>
        <w:pStyle w:val="BookText"/>
      </w:pPr>
      <w:r>
        <w:rPr>
          <w:rFonts w:ascii="Amiri" w:hAnsi="Amiri" w:eastAsia="Amiri" w:cs="Amiri"/>
          <w:lang w:bidi="ar-SA"/>
          <w:color w:val="111111"/>
          <w:sz w:val="28"/>
          <w:szCs w:val="28"/>
          <w:rtl/>
        </w:rPr>
        <w:t xml:space="preserve">الكافي ج 2 ص 97 ك5 ب48 ح 18.</w:t>
      </w:r>
    </w:p>
    <w:p>
      <w:pPr>
        <w:pStyle w:val="BookText"/>
      </w:pPr>
      <w:r>
        <w:rPr>
          <w:rFonts w:ascii="Amiri" w:hAnsi="Amiri" w:eastAsia="Amiri" w:cs="Amiri"/>
          <w:lang w:bidi="ar-SA"/>
          <w:color w:val="111111"/>
          <w:sz w:val="28"/>
          <w:szCs w:val="28"/>
          <w:rtl/>
        </w:rPr>
        <w:t xml:space="preserve">(رزقك الله شكر الواهب -) يأتي في الغلام تحت عنوان ( ولد لي الخ)</w:t>
      </w:r>
    </w:p>
    <w:p>
      <w:pPr>
        <w:pStyle w:val="BookText"/>
      </w:pPr>
      <w:r>
        <w:rPr>
          <w:rFonts w:ascii="Amiri" w:hAnsi="Amiri" w:eastAsia="Amiri" w:cs="Amiri"/>
          <w:lang w:bidi="ar-SA"/>
          <w:color w:val="111111"/>
          <w:sz w:val="28"/>
          <w:szCs w:val="28"/>
          <w:rtl/>
        </w:rPr>
        <w:t xml:space="preserve">«شكر كل نعمة وان عظمت أن تحمد الله عز وجل عليها» (6)</w:t>
      </w:r>
    </w:p>
    <w:p>
      <w:pPr>
        <w:pStyle w:val="BookText"/>
      </w:pPr>
      <w:r>
        <w:rPr>
          <w:rFonts w:ascii="Amiri" w:hAnsi="Amiri" w:eastAsia="Amiri" w:cs="Amiri"/>
          <w:lang w:bidi="ar-SA"/>
          <w:color w:val="111111"/>
          <w:sz w:val="28"/>
          <w:szCs w:val="28"/>
          <w:rtl/>
        </w:rPr>
        <w:t xml:space="preserve">الكافي ج 2 ص 95 ك5 ب 48 ح 11.</w:t>
      </w:r>
    </w:p>
    <w:p>
      <w:pPr>
        <w:pStyle w:val="BookText"/>
      </w:pPr>
      <w:r>
        <w:rPr>
          <w:rFonts w:ascii="Amiri" w:hAnsi="Amiri" w:eastAsia="Amiri" w:cs="Amiri"/>
          <w:lang w:bidi="ar-SA"/>
          <w:color w:val="111111"/>
          <w:sz w:val="28"/>
          <w:szCs w:val="28"/>
          <w:rtl/>
        </w:rPr>
        <w:t xml:space="preserve">«شكر النعمة اجتناب المحارم وتمام الشكر قول الرجل : الحمد لله رب العالمين» (6)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2 ص 95 ك5 ب 48 ح 10.</w:t>
      </w:r>
    </w:p>
    <w:p>
      <w:pPr>
        <w:pStyle w:val="BookText"/>
      </w:pPr>
      <w:r>
        <w:rPr>
          <w:rFonts w:ascii="Amiri" w:hAnsi="Amiri" w:eastAsia="Amiri" w:cs="Amiri"/>
          <w:lang w:bidi="ar-SA"/>
          <w:color w:val="111111"/>
          <w:sz w:val="28"/>
          <w:szCs w:val="28"/>
          <w:rtl/>
        </w:rPr>
        <w:t xml:space="preserve">«الشكر زيادة في النعم وأمان من الغير»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2 ص 94 ك5 ب48 ذیل ح3</w:t>
      </w:r>
    </w:p>
    <w:p>
      <w:pPr>
        <w:pStyle w:val="BookText"/>
      </w:pPr>
      <w:r>
        <w:rPr>
          <w:rFonts w:ascii="IRNazanin" w:hAnsi="IRNazanin" w:eastAsia="IRNazanin" w:cs="IRNazanin"/>
          <w:lang w:bidi="fa-IR"/>
          <w:color w:val="111111"/>
          <w:sz w:val="28"/>
          <w:szCs w:val="28"/>
          <w:rtl/>
        </w:rPr>
        <w:t xml:space="preserve">(صدق عبدی و شکر - ) يأتي في الليل تحت عنوان ( اذا قام احدكم الخ)</w:t>
      </w:r>
    </w:p>
    <w:p>
      <w:pPr>
        <w:pStyle w:val="BookText"/>
      </w:pPr>
      <w:r>
        <w:rPr>
          <w:rFonts w:ascii="IRNazanin" w:hAnsi="IRNazanin" w:eastAsia="IRNazanin" w:cs="IRNazanin"/>
          <w:lang w:bidi="fa-IR"/>
          <w:color w:val="111111"/>
          <w:sz w:val="28"/>
          <w:szCs w:val="28"/>
          <w:rtl/>
        </w:rPr>
        <w:t xml:space="preserve">«الطاعم الشاكر، له من الأجر كأجر الصائم المحتسب : والمعاني الشاکر ، له من الأجر كأجر المبتلى الصابر، والمعطى الشاكر ، له من الأجر كأجر المحروم القانع» (6/م)</w:t>
      </w:r>
    </w:p>
    <w:p>
      <w:pPr>
        <w:pStyle w:val="BookText"/>
      </w:pPr>
      <w:r>
        <w:rPr>
          <w:rFonts w:ascii="Amiri" w:hAnsi="Amiri" w:eastAsia="Amiri" w:cs="Amiri"/>
          <w:lang w:bidi="ar-SA"/>
          <w:color w:val="111111"/>
          <w:sz w:val="28"/>
          <w:szCs w:val="28"/>
          <w:rtl/>
        </w:rPr>
        <w:t xml:space="preserve">الكافي ج 2 ص 94 ك5 ب 48 ح 1.</w:t>
      </w:r>
    </w:p>
    <w:p>
      <w:pPr>
        <w:pStyle w:val="BookText"/>
      </w:pPr>
      <w:r>
        <w:rPr>
          <w:rFonts w:ascii="Amiri" w:hAnsi="Amiri" w:eastAsia="Amiri" w:cs="Amiri"/>
          <w:lang w:bidi="ar-SA"/>
          <w:color w:val="111111"/>
          <w:sz w:val="28"/>
          <w:szCs w:val="28"/>
          <w:rtl/>
        </w:rPr>
        <w:t xml:space="preserve">( العافية نعمة خفية -) انظر العافية</w:t>
      </w:r>
    </w:p>
    <w:p>
      <w:pPr>
        <w:pStyle w:val="BookText"/>
      </w:pPr>
      <w:r>
        <w:rPr>
          <w:rFonts w:ascii="Amiri" w:hAnsi="Amiri" w:eastAsia="Amiri" w:cs="Amiri"/>
          <w:lang w:bidi="ar-SA"/>
          <w:color w:val="111111"/>
          <w:sz w:val="28"/>
          <w:szCs w:val="28"/>
          <w:rtl/>
        </w:rPr>
        <w:t xml:space="preserve">(عن رجل جعل الله عليه شكراً -)</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(عن رجل مرض فنذر لله شكراً -)</w:t>
      </w:r>
    </w:p>
    <w:p>
      <w:pPr>
        <w:pStyle w:val="BookText"/>
      </w:pPr>
      <w:r>
        <w:rPr>
          <w:rFonts w:ascii="IRNazanin" w:hAnsi="IRNazanin" w:eastAsia="IRNazanin" w:cs="IRNazanin"/>
          <w:lang w:bidi="fa-IR"/>
          <w:color w:val="111111"/>
          <w:sz w:val="28"/>
          <w:szCs w:val="28"/>
          <w:rtl/>
        </w:rPr>
        <w:t xml:space="preserve">انظر النذر</w:t>
      </w:r>
    </w:p>
    <w:p>
      <w:pPr>
        <w:pStyle w:val="BookText"/>
      </w:pPr>
      <w:r>
        <w:rPr>
          <w:rFonts w:ascii="IRNazanin" w:hAnsi="IRNazanin" w:eastAsia="IRNazanin" w:cs="IRNazanin"/>
          <w:lang w:bidi="fa-IR"/>
          <w:color w:val="111111"/>
          <w:sz w:val="28"/>
          <w:szCs w:val="28"/>
          <w:rtl/>
        </w:rPr>
        <w:t xml:space="preserve">«فيما أوحى الله عزوجل الى موسی علیه السلام یا موسی اشكرني حق شکری فقال : يا رب وكيف اشكرك حق شكرك وليس من شكر اشكرك به إلا وأنت انعمت به علي ؟ قال : يا موسى الآن شكرتنی حین علمت أن ذلك مني» (6)</w:t>
      </w:r>
    </w:p>
    <w:p>
      <w:pPr>
        <w:pStyle w:val="BookText"/>
      </w:pPr>
      <w:r>
        <w:rPr>
          <w:rFonts w:ascii="Amiri" w:hAnsi="Amiri" w:eastAsia="Amiri" w:cs="Amiri"/>
          <w:lang w:bidi="ar-SA"/>
          <w:color w:val="111111"/>
          <w:sz w:val="28"/>
          <w:szCs w:val="28"/>
          <w:rtl/>
        </w:rPr>
        <w:t xml:space="preserve">الكافي ج 2 ص 98 ك5 ب 48 ح 27.</w:t>
      </w:r>
    </w:p>
    <w:p>
      <w:pPr>
        <w:pStyle w:val="BookText"/>
      </w:pPr>
      <w:r>
        <w:rPr>
          <w:rFonts w:ascii="IRNazanin" w:hAnsi="IRNazanin" w:eastAsia="IRNazanin" w:cs="IRNazanin"/>
          <w:lang w:bidi="fa-IR"/>
          <w:color w:val="111111"/>
          <w:sz w:val="28"/>
          <w:szCs w:val="28"/>
          <w:rtl/>
        </w:rPr>
        <w:t xml:space="preserve">«قال : قال في صلاة الشكر اذا انعم الله عليك بنعمة فصل ركعتين تقرأ في الأولى بفاتحة الكتاب وقل هو الله احد، وتقرأ في الثانية بفاتحة الكتاب وقل یا ایها الكافرون وتقول في الركعة الأولى في ركوعك وسجودك الحمد لله شكراً شكراً وحمداً وتقول في الركعة الثانية في ركوعك وسجودك الحمد لله الذي استجاب دعائي وأعطاني مسألتي» (6)</w:t>
      </w:r>
    </w:p>
    <w:p>
      <w:pPr>
        <w:pStyle w:val="BookText"/>
      </w:pPr>
      <w:r>
        <w:rPr>
          <w:rFonts w:ascii="IRNazanin" w:hAnsi="IRNazanin" w:eastAsia="IRNazanin" w:cs="IRNazanin"/>
          <w:lang w:bidi="fa-IR"/>
          <w:color w:val="111111"/>
          <w:sz w:val="28"/>
          <w:szCs w:val="28"/>
          <w:rtl/>
        </w:rPr>
        <w:t xml:space="preserve">الكافي ج 3 ص 481 ک12ب 98 ح 1.</w:t>
      </w:r>
    </w:p>
    <w:p>
      <w:pPr>
        <w:pStyle w:val="BookText"/>
      </w:pPr>
      <w:r>
        <w:rPr>
          <w:rFonts w:ascii="Amiri" w:hAnsi="Amiri" w:eastAsia="Amiri" w:cs="Amiri"/>
          <w:lang w:bidi="ar-SA"/>
          <w:color w:val="111111"/>
          <w:sz w:val="28"/>
          <w:szCs w:val="28"/>
          <w:rtl/>
        </w:rPr>
        <w:t xml:space="preserve">التهذيب ج3 ص 184 ب18ح 1.</w:t>
      </w:r>
    </w:p>
    <w:p>
      <w:pPr>
        <w:pStyle w:val="BookText"/>
      </w:pPr>
      <w:r>
        <w:rPr>
          <w:rFonts w:ascii="Amiri" w:hAnsi="Amiri" w:eastAsia="Amiri" w:cs="Amiri"/>
          <w:lang w:bidi="ar-SA"/>
          <w:color w:val="111111"/>
          <w:sz w:val="28"/>
          <w:szCs w:val="28"/>
          <w:rtl/>
        </w:rPr>
        <w:t xml:space="preserve">( قد اوجب الدهر شكره -) انظر الدهر</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اذا ورد عليه أمر یسره قال : الحمد لله على هذه النعمة واذا ورد عليه امر يغتم به قال : الحمد لله على كل حال» (6)</w:t>
      </w:r>
    </w:p>
    <w:p>
      <w:pPr>
        <w:pStyle w:val="BookText"/>
      </w:pPr>
      <w:r>
        <w:rPr>
          <w:rFonts w:ascii="Amiri" w:hAnsi="Amiri" w:eastAsia="Amiri" w:cs="Amiri"/>
          <w:lang w:bidi="ar-SA"/>
          <w:color w:val="111111"/>
          <w:sz w:val="28"/>
          <w:szCs w:val="28"/>
          <w:rtl/>
        </w:rPr>
        <w:t xml:space="preserve">الكافي ج 2 ص 97 ك5 ب48 ح 19.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رسول الله صلی الله علیه و اله و سلم عند عائشة ليلتها فقالت : يا رسول الله لم تتعب نفسك وقد غفر الله لك ما تقدم من ذنبك وما تأخر؟ فقال : يا عائشة ألا اكون عبدا شكوراً، قال : وكان رسول الله صلی الله علیه و اله و سلم يقوم على اطراف اصابع رجليه فانزل الله سبحانه و تعالی «طه ما انزلنا عليك القرآن لتشقی»» (5)</w:t>
      </w:r>
    </w:p>
    <w:p>
      <w:pPr>
        <w:pStyle w:val="BookText"/>
      </w:pPr>
      <w:r>
        <w:rPr>
          <w:rFonts w:ascii="Amiri" w:hAnsi="Amiri" w:eastAsia="Amiri" w:cs="Amiri"/>
          <w:lang w:bidi="ar-SA"/>
          <w:color w:val="111111"/>
          <w:sz w:val="28"/>
          <w:szCs w:val="28"/>
          <w:rtl/>
        </w:rPr>
        <w:t xml:space="preserve">الكافي ج 2 ص 95 ك5 ب 48 ح6.</w:t>
      </w:r>
    </w:p>
    <w:p>
      <w:pPr>
        <w:pStyle w:val="BookText"/>
      </w:pPr>
      <w:r>
        <w:rPr>
          <w:rFonts w:ascii="IRNazanin" w:hAnsi="IRNazanin" w:eastAsia="IRNazanin" w:cs="IRNazanin"/>
          <w:lang w:bidi="fa-IR"/>
          <w:color w:val="111111"/>
          <w:sz w:val="28"/>
          <w:szCs w:val="28"/>
          <w:rtl/>
        </w:rPr>
        <w:t xml:space="preserve">«كان رسول الله صلی الله علیه و آله و سلم يقوم على اطراف اصابع رجليه فانزل الله تعالی «طه ما انزلنا عليك القرآن لتشقی»» (5)</w:t>
      </w:r>
    </w:p>
    <w:p>
      <w:pPr>
        <w:pStyle w:val="BookText"/>
      </w:pPr>
      <w:r>
        <w:rPr>
          <w:rFonts w:ascii="IRNazanin" w:hAnsi="IRNazanin" w:eastAsia="IRNazanin" w:cs="IRNazanin"/>
          <w:lang w:bidi="fa-IR"/>
          <w:color w:val="111111"/>
          <w:sz w:val="28"/>
          <w:szCs w:val="28"/>
          <w:rtl/>
        </w:rPr>
        <w:t xml:space="preserve">الكافي ج 2 ص 95 ك5 ب 48 ذیل ح6.</w:t>
      </w:r>
    </w:p>
    <w:p>
      <w:pPr>
        <w:pStyle w:val="BookText"/>
      </w:pPr>
      <w:r>
        <w:rPr>
          <w:rFonts w:ascii="Amiri" w:hAnsi="Amiri" w:eastAsia="Amiri" w:cs="Amiri"/>
          <w:lang w:bidi="ar-SA"/>
          <w:color w:val="111111"/>
          <w:sz w:val="28"/>
          <w:szCs w:val="28"/>
          <w:rtl/>
        </w:rPr>
        <w:t xml:space="preserve">(كان علي بن الحسين عليه السلام اذا قرأ هذه الآية -) انظر النعمة</w:t>
      </w:r>
    </w:p>
    <w:p>
      <w:pPr>
        <w:pStyle w:val="BookText"/>
      </w:pPr>
      <w:r>
        <w:rPr>
          <w:rFonts w:ascii="IRNazanin" w:hAnsi="IRNazanin" w:eastAsia="IRNazanin" w:cs="IRNazanin"/>
          <w:lang w:bidi="fa-IR"/>
          <w:color w:val="111111"/>
          <w:sz w:val="28"/>
          <w:szCs w:val="28"/>
          <w:rtl/>
        </w:rPr>
        <w:t xml:space="preserve">«كان نوح علیه السلام يقول ذلك</w:t>
      </w:r>
      <w:r>
        <w:rPr>
          <w:rStyle w:val="FootnoteReference"/>
        </w:rPr>
        <w:footnoteReference w:id="301"/>
      </w:r>
      <w:r>
        <w:rPr>
          <w:rFonts w:ascii="IRNazanin" w:hAnsi="IRNazanin" w:eastAsia="IRNazanin" w:cs="IRNazanin"/>
          <w:lang w:bidi="fa-IR"/>
          <w:color w:val="111111"/>
          <w:sz w:val="28"/>
          <w:szCs w:val="28"/>
          <w:rtl/>
        </w:rPr>
        <w:t xml:space="preserve">اذا اصبح فسمي بذلك عبداً شكوراً وقال : قال رسول الله صلی الله علیه و اله و سلم: من صدق الله نجا» (6)</w:t>
      </w:r>
    </w:p>
    <w:p>
      <w:pPr>
        <w:pStyle w:val="BookText"/>
      </w:pPr>
      <w:r>
        <w:rPr>
          <w:rFonts w:ascii="Amiri" w:hAnsi="Amiri" w:eastAsia="Amiri" w:cs="Amiri"/>
          <w:lang w:bidi="ar-SA"/>
          <w:color w:val="111111"/>
          <w:sz w:val="28"/>
          <w:szCs w:val="28"/>
          <w:rtl/>
        </w:rPr>
        <w:t xml:space="preserve">الكافي ج 2 ص 99 ك5 ب 48 ح 29.</w:t>
      </w:r>
    </w:p>
    <w:p>
      <w:pPr>
        <w:pStyle w:val="BookText"/>
      </w:pPr>
      <w:r>
        <w:rPr>
          <w:rFonts w:ascii="Amiri" w:hAnsi="Amiri" w:eastAsia="Amiri" w:cs="Amiri"/>
          <w:lang w:bidi="ar-SA"/>
          <w:color w:val="111111"/>
          <w:sz w:val="28"/>
          <w:szCs w:val="28"/>
          <w:rtl/>
        </w:rPr>
        <w:t xml:space="preserve">«كنت اسير مع أبي الحسن عليه السلام في بعض اطراف المدينة اذ ثني رجله عن دابته ، فخر سا جداً، فأطال وأطال ، ثم رفع رأسه وركب دابته فقلت : جعلت فداك قد اطلت السجود ؟ فقال : انني ذكرت نعمة أنعم الله بها علي فاحببت ان اشكر ربي -»</w:t>
      </w:r>
    </w:p>
    <w:p>
      <w:pPr>
        <w:pStyle w:val="BookText"/>
      </w:pPr>
      <w:r>
        <w:rPr>
          <w:rFonts w:ascii="Amiri" w:hAnsi="Amiri" w:eastAsia="Amiri" w:cs="Amiri"/>
          <w:lang w:bidi="ar-SA"/>
          <w:color w:val="111111"/>
          <w:sz w:val="28"/>
          <w:szCs w:val="28"/>
          <w:rtl/>
        </w:rPr>
        <w:t xml:space="preserve">الكافي ج 2 ص 98 ك5 ب 48 ح 26.</w:t>
      </w:r>
    </w:p>
    <w:p>
      <w:pPr>
        <w:pStyle w:val="BookText"/>
      </w:pPr>
      <w:r>
        <w:rPr>
          <w:rFonts w:ascii="Amiri" w:hAnsi="Amiri" w:eastAsia="Amiri" w:cs="Amiri"/>
          <w:lang w:bidi="ar-SA"/>
          <w:color w:val="111111"/>
          <w:sz w:val="28"/>
          <w:szCs w:val="28"/>
          <w:rtl/>
        </w:rPr>
        <w:t xml:space="preserve">(كنت حاضراً أبا الحسن - إلى أن قال - احدث لله شكراً -) انظر الحجة</w:t>
      </w:r>
    </w:p>
    <w:p>
      <w:pPr>
        <w:pStyle w:val="BookText"/>
      </w:pPr>
      <w:r>
        <w:rPr>
          <w:rFonts w:ascii="Amiri" w:hAnsi="Amiri" w:eastAsia="Amiri" w:cs="Amiri"/>
          <w:lang w:bidi="ar-SA"/>
          <w:color w:val="111111"/>
          <w:sz w:val="28"/>
          <w:szCs w:val="28"/>
          <w:rtl/>
        </w:rPr>
        <w:t xml:space="preserve">(كنت حاضراً عند مضي أبي جعفر - إلى أن قال - احدث لله شكراً -) انظر الحجة</w:t>
      </w:r>
    </w:p>
    <w:p>
      <w:pPr>
        <w:pStyle w:val="BookText"/>
      </w:pPr>
      <w:r>
        <w:rPr>
          <w:rFonts w:ascii="Amiri" w:hAnsi="Amiri" w:eastAsia="Amiri" w:cs="Amiri"/>
          <w:lang w:bidi="ar-SA"/>
          <w:color w:val="111111"/>
          <w:sz w:val="28"/>
          <w:szCs w:val="28"/>
          <w:rtl/>
        </w:rPr>
        <w:t xml:space="preserve">«لا يشكر الله من لا يشكر الناس» (م)</w:t>
      </w:r>
    </w:p>
    <w:p>
      <w:pPr>
        <w:pStyle w:val="BookText"/>
      </w:pPr>
      <w:r>
        <w:rPr>
          <w:rFonts w:ascii="IRNazanin" w:hAnsi="IRNazanin" w:eastAsia="IRNazanin" w:cs="IRNazanin"/>
          <w:lang w:bidi="fa-IR"/>
          <w:color w:val="111111"/>
          <w:sz w:val="28"/>
          <w:szCs w:val="28"/>
          <w:rtl/>
        </w:rPr>
        <w:t xml:space="preserve">الفقيه ج 4 ص 272ب 176 ذیل ح8</w:t>
      </w:r>
    </w:p>
    <w:p>
      <w:pPr>
        <w:pStyle w:val="BookText"/>
      </w:pPr>
      <w:r>
        <w:rPr>
          <w:rFonts w:ascii="Amiri" w:hAnsi="Amiri" w:eastAsia="Amiri" w:cs="Amiri"/>
          <w:lang w:bidi="ar-SA"/>
          <w:color w:val="111111"/>
          <w:sz w:val="28"/>
          <w:szCs w:val="28"/>
          <w:rtl/>
        </w:rPr>
        <w:t xml:space="preserve">( لئن شكرتم لأزيدكم -) تقدم في الرضا بالقضاء تحت عنوان ( دخلت على ابي الحسن الرضا الخ)</w:t>
      </w:r>
    </w:p>
    <w:p>
      <w:pPr>
        <w:pStyle w:val="BookText"/>
      </w:pPr>
      <w:r>
        <w:rPr>
          <w:rFonts w:ascii="Amiri" w:hAnsi="Amiri" w:eastAsia="Amiri" w:cs="Amiri"/>
          <w:lang w:bidi="ar-SA"/>
          <w:color w:val="111111"/>
          <w:sz w:val="28"/>
          <w:szCs w:val="28"/>
          <w:rtl/>
        </w:rPr>
        <w:t xml:space="preserve">( ما اقل من شكر المعروف -)</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«ما انعم الله على عبد بنعمة صغرت او كبرت ، فقال : الحمد لله ، إلا أدى شكرها» (6)</w:t>
      </w:r>
    </w:p>
    <w:p>
      <w:pPr>
        <w:pStyle w:val="BookText"/>
      </w:pPr>
      <w:r>
        <w:rPr>
          <w:rFonts w:ascii="Amiri" w:hAnsi="Amiri" w:eastAsia="Amiri" w:cs="Amiri"/>
          <w:lang w:bidi="ar-SA"/>
          <w:color w:val="111111"/>
          <w:sz w:val="28"/>
          <w:szCs w:val="28"/>
          <w:rtl/>
        </w:rPr>
        <w:t xml:space="preserve">الكافي ج 2 ص 96 ك5 ب 48 ح 15.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انعم الله على عبد من نعمة فعرفها بقلبه وحمد الله ظاهراً بلسانه فتم کلا مه حتی يؤمر له بالمزيد» (6)</w:t>
      </w:r>
    </w:p>
    <w:p>
      <w:pPr>
        <w:pStyle w:val="BookText"/>
      </w:pPr>
      <w:r>
        <w:rPr>
          <w:rFonts w:ascii="Amiri" w:hAnsi="Amiri" w:eastAsia="Amiri" w:cs="Amiri"/>
          <w:lang w:bidi="ar-SA"/>
          <w:color w:val="111111"/>
          <w:sz w:val="28"/>
          <w:szCs w:val="28"/>
          <w:rtl/>
        </w:rPr>
        <w:t xml:space="preserve">الكافي ج 2 ص 95 ك5 ب 48 ح 9.</w:t>
      </w:r>
    </w:p>
    <w:p>
      <w:pPr>
        <w:pStyle w:val="BookText"/>
      </w:pPr>
      <w:r>
        <w:rPr>
          <w:rFonts w:ascii="Amiri" w:hAnsi="Amiri" w:eastAsia="Amiri" w:cs="Amiri"/>
          <w:lang w:bidi="ar-SA"/>
          <w:color w:val="111111"/>
          <w:sz w:val="28"/>
          <w:szCs w:val="28"/>
          <w:rtl/>
        </w:rPr>
        <w:t xml:space="preserve">«ما فتح الله على عبد باب شكر فخزن عنه باب الزيادة» (6/م)</w:t>
      </w:r>
    </w:p>
    <w:p>
      <w:pPr>
        <w:pStyle w:val="BookText"/>
      </w:pPr>
      <w:r>
        <w:rPr>
          <w:rFonts w:ascii="IRNazanin" w:hAnsi="IRNazanin" w:eastAsia="IRNazanin" w:cs="IRNazanin"/>
          <w:lang w:bidi="fa-IR"/>
          <w:color w:val="111111"/>
          <w:sz w:val="28"/>
          <w:szCs w:val="28"/>
          <w:rtl/>
        </w:rPr>
        <w:t xml:space="preserve">الکافی ج 2 ص 94 ك5 ب48ح 2.</w:t>
      </w:r>
    </w:p>
    <w:p>
      <w:pPr>
        <w:pStyle w:val="BookText"/>
      </w:pPr>
      <w:r>
        <w:rPr>
          <w:rFonts w:ascii="Amiri" w:hAnsi="Amiri" w:eastAsia="Amiri" w:cs="Amiri"/>
          <w:lang w:bidi="ar-SA"/>
          <w:color w:val="111111"/>
          <w:sz w:val="28"/>
          <w:szCs w:val="28"/>
          <w:rtl/>
        </w:rPr>
        <w:t xml:space="preserve">«ما من عبد انعم الله عليه نعمة فعرف انها من عند الله الا غفر الله له قبل أن يحمده» (6)</w:t>
      </w:r>
    </w:p>
    <w:p>
      <w:pPr>
        <w:pStyle w:val="BookText"/>
      </w:pPr>
      <w:r>
        <w:rPr>
          <w:rFonts w:ascii="IRNazanin" w:hAnsi="IRNazanin" w:eastAsia="IRNazanin" w:cs="IRNazanin"/>
          <w:lang w:bidi="fa-IR"/>
          <w:color w:val="111111"/>
          <w:sz w:val="28"/>
          <w:szCs w:val="28"/>
          <w:rtl/>
        </w:rPr>
        <w:t xml:space="preserve">الكافي ج 2 ص 427 ك5 ب188 ذیل ح 8</w:t>
      </w:r>
    </w:p>
    <w:p>
      <w:pPr>
        <w:pStyle w:val="BookText"/>
      </w:pPr>
      <w:r>
        <w:rPr>
          <w:rFonts w:ascii="Amiri" w:hAnsi="Amiri" w:eastAsia="Amiri" w:cs="Amiri"/>
          <w:lang w:bidi="ar-SA"/>
          <w:color w:val="111111"/>
          <w:sz w:val="28"/>
          <w:szCs w:val="28"/>
          <w:rtl/>
        </w:rPr>
        <w:t xml:space="preserve">«ما من عبد يرى مبتلى فيقول : الحمد لله الذي عدل عني ما ابتلاك به ، وفضلني عليك بالعافية ، اللهم عافني مما ابتليته به إلا لم يبتل بذلك البلاء» (6)</w:t>
      </w:r>
    </w:p>
    <w:p>
      <w:pPr>
        <w:pStyle w:val="BookText"/>
      </w:pPr>
      <w:r>
        <w:rPr>
          <w:rFonts w:ascii="Amiri" w:hAnsi="Amiri" w:eastAsia="Amiri" w:cs="Amiri"/>
          <w:lang w:bidi="ar-SA"/>
          <w:color w:val="111111"/>
          <w:sz w:val="28"/>
          <w:szCs w:val="28"/>
          <w:rtl/>
        </w:rPr>
        <w:t xml:space="preserve">الكافي ج 2 ص 97 ك5 ب 48 ح 21.</w:t>
      </w:r>
    </w:p>
    <w:p>
      <w:pPr>
        <w:pStyle w:val="BookText"/>
      </w:pPr>
      <w:r>
        <w:rPr>
          <w:rFonts w:ascii="IRNazanin" w:hAnsi="IRNazanin" w:eastAsia="IRNazanin" w:cs="IRNazanin"/>
          <w:lang w:bidi="fa-IR"/>
          <w:color w:val="111111"/>
          <w:sz w:val="28"/>
          <w:szCs w:val="28"/>
          <w:rtl/>
        </w:rPr>
        <w:t xml:space="preserve">«المعاني الشاكر له من الأجر ما للمبتلى الصابر، والمعطى الشاكر له من الاجر کالمحروم القانع» (5) أو (6)</w:t>
      </w:r>
    </w:p>
    <w:p>
      <w:pPr>
        <w:pStyle w:val="BookText"/>
      </w:pPr>
      <w:r>
        <w:rPr>
          <w:rFonts w:ascii="Amiri" w:hAnsi="Amiri" w:eastAsia="Amiri" w:cs="Amiri"/>
          <w:lang w:bidi="ar-SA"/>
          <w:color w:val="111111"/>
          <w:sz w:val="28"/>
          <w:szCs w:val="28"/>
          <w:rtl/>
        </w:rPr>
        <w:t xml:space="preserve">الكافي ج 2 ص 94 ك5 ب 48 ح 4.</w:t>
      </w:r>
    </w:p>
    <w:p>
      <w:pPr>
        <w:pStyle w:val="BookText"/>
      </w:pPr>
      <w:r>
        <w:rPr>
          <w:rFonts w:ascii="IRNazanin" w:hAnsi="IRNazanin" w:eastAsia="IRNazanin" w:cs="IRNazanin"/>
          <w:lang w:bidi="fa-IR"/>
          <w:color w:val="111111"/>
          <w:sz w:val="28"/>
          <w:szCs w:val="28"/>
          <w:rtl/>
        </w:rPr>
        <w:t xml:space="preserve">«مكتوب في التوراة اشكر من انعم عليك وانعم على من شكرك ، فانه لا زوال للنعماء اذا شکرت ولا بقاء لها اذا كفرت، الشكر زيادة في النعم وأمان من الغير» (6)</w:t>
      </w:r>
    </w:p>
    <w:p>
      <w:pPr>
        <w:pStyle w:val="BookText"/>
      </w:pPr>
      <w:r>
        <w:rPr>
          <w:rFonts w:ascii="Amiri" w:hAnsi="Amiri" w:eastAsia="Amiri" w:cs="Amiri"/>
          <w:lang w:bidi="ar-SA"/>
          <w:color w:val="111111"/>
          <w:sz w:val="28"/>
          <w:szCs w:val="28"/>
          <w:rtl/>
        </w:rPr>
        <w:t xml:space="preserve">الكافي ج 2 ص 94 ك5 ب 48 ح3.</w:t>
      </w:r>
    </w:p>
    <w:p>
      <w:pPr>
        <w:pStyle w:val="BookText"/>
      </w:pPr>
      <w:r>
        <w:rPr>
          <w:rFonts w:ascii="IRNazanin" w:hAnsi="IRNazanin" w:eastAsia="IRNazanin" w:cs="IRNazanin"/>
          <w:lang w:bidi="fa-IR"/>
          <w:color w:val="111111"/>
          <w:sz w:val="28"/>
          <w:szCs w:val="28"/>
          <w:rtl/>
        </w:rPr>
        <w:t xml:space="preserve">«من اعطى الشکر اعطى الزيادة يقول الله عز وجل : لئن شكرتم لأزيدنكم» (6)</w:t>
      </w:r>
    </w:p>
    <w:p>
      <w:pPr>
        <w:pStyle w:val="BookText"/>
      </w:pPr>
      <w:r>
        <w:rPr>
          <w:rFonts w:ascii="IRNazanin" w:hAnsi="IRNazanin" w:eastAsia="IRNazanin" w:cs="IRNazanin"/>
          <w:lang w:bidi="fa-IR"/>
          <w:color w:val="111111"/>
          <w:sz w:val="28"/>
          <w:szCs w:val="28"/>
          <w:rtl/>
        </w:rPr>
        <w:t xml:space="preserve">الکافی ج 2 ص 95 ك5 ب48 ح 8.</w:t>
      </w:r>
    </w:p>
    <w:p>
      <w:pPr>
        <w:pStyle w:val="BookText"/>
      </w:pPr>
      <w:r>
        <w:rPr>
          <w:rFonts w:ascii="IRNazanin" w:hAnsi="IRNazanin" w:eastAsia="IRNazanin" w:cs="IRNazanin"/>
          <w:lang w:bidi="fa-IR"/>
          <w:color w:val="111111"/>
          <w:sz w:val="28"/>
          <w:szCs w:val="28"/>
          <w:rtl/>
        </w:rPr>
        <w:t xml:space="preserve">«من انعم الله عليه بنعمة فعرفها بقلبه ، فقد اذی شکرها» (6)</w:t>
      </w:r>
    </w:p>
    <w:p>
      <w:pPr>
        <w:pStyle w:val="BookText"/>
      </w:pPr>
      <w:r>
        <w:rPr>
          <w:rFonts w:ascii="Amiri" w:hAnsi="Amiri" w:eastAsia="Amiri" w:cs="Amiri"/>
          <w:lang w:bidi="ar-SA"/>
          <w:color w:val="111111"/>
          <w:sz w:val="28"/>
          <w:szCs w:val="28"/>
          <w:rtl/>
        </w:rPr>
        <w:t xml:space="preserve">الكافي ج 2 ص 96 ك5 ب 48 ح 15.</w:t>
      </w:r>
    </w:p>
    <w:p>
      <w:pPr>
        <w:pStyle w:val="BookText"/>
      </w:pPr>
      <w:r>
        <w:rPr>
          <w:rFonts w:ascii="Amiri" w:hAnsi="Amiri" w:eastAsia="Amiri" w:cs="Amiri"/>
          <w:lang w:bidi="ar-SA"/>
          <w:color w:val="111111"/>
          <w:sz w:val="28"/>
          <w:szCs w:val="28"/>
          <w:rtl/>
        </w:rPr>
        <w:t xml:space="preserve">«من حمدالله على النعمة فقد شكره وكان الحمد افضل من تلك النعمة» (8)</w:t>
      </w:r>
    </w:p>
    <w:p>
      <w:pPr>
        <w:pStyle w:val="BookText"/>
      </w:pPr>
      <w:r>
        <w:rPr>
          <w:rFonts w:ascii="Amiri" w:hAnsi="Amiri" w:eastAsia="Amiri" w:cs="Amiri"/>
          <w:lang w:bidi="ar-SA"/>
          <w:color w:val="111111"/>
          <w:sz w:val="28"/>
          <w:szCs w:val="28"/>
          <w:rtl/>
        </w:rPr>
        <w:t xml:space="preserve">الكافي ج 2 ص 96 ك5 ب 48 ح13.</w:t>
      </w:r>
    </w:p>
    <w:p>
      <w:pPr>
        <w:pStyle w:val="BookText"/>
      </w:pPr>
      <w:r>
        <w:rPr>
          <w:rFonts w:ascii="IRNazanin" w:hAnsi="IRNazanin" w:eastAsia="IRNazanin" w:cs="IRNazanin"/>
          <w:lang w:bidi="fa-IR"/>
          <w:color w:val="111111"/>
          <w:sz w:val="28"/>
          <w:szCs w:val="28"/>
          <w:rtl/>
        </w:rPr>
        <w:t xml:space="preserve">«من يشکر یزیده الله -» (6/م)</w:t>
      </w:r>
    </w:p>
    <w:p>
      <w:pPr>
        <w:pStyle w:val="BookText"/>
      </w:pPr>
      <w:r>
        <w:rPr>
          <w:rFonts w:ascii="IRNazanin" w:hAnsi="IRNazanin" w:eastAsia="IRNazanin" w:cs="IRNazanin"/>
          <w:lang w:bidi="fa-IR"/>
          <w:color w:val="111111"/>
          <w:sz w:val="28"/>
          <w:szCs w:val="28"/>
          <w:rtl/>
        </w:rPr>
        <w:t xml:space="preserve">روضة الكافي ج 8 ص 82 ذیل ح 39.</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Amiri" w:hAnsi="Amiri" w:eastAsia="Amiri" w:cs="Amiri"/>
          <w:lang w:bidi="ar-SA"/>
          <w:color w:val="111111"/>
          <w:sz w:val="28"/>
          <w:szCs w:val="28"/>
          <w:rtl/>
        </w:rPr>
        <w:t xml:space="preserve">«واما بنعمة ربك فحدث قال : الذي انعم عليك بما فضلك واعطاك واحسن اليك ، ثم قال : فحدث بدينه وما اعطاه الله وما انعم به عليه» (6)</w:t>
      </w:r>
    </w:p>
    <w:p>
      <w:pPr>
        <w:pStyle w:val="BookText"/>
      </w:pPr>
      <w:r>
        <w:rPr>
          <w:rFonts w:ascii="Amiri" w:hAnsi="Amiri" w:eastAsia="Amiri" w:cs="Amiri"/>
          <w:lang w:bidi="ar-SA"/>
          <w:color w:val="111111"/>
          <w:sz w:val="28"/>
          <w:szCs w:val="28"/>
          <w:rtl/>
        </w:rPr>
        <w:t xml:space="preserve">الكافي ج 2 ص 94 ك5 ب 48 ح 5.</w:t>
      </w:r>
    </w:p>
    <w:p>
      <w:pPr>
        <w:pStyle w:val="BookText"/>
      </w:pPr>
      <w:r>
        <w:rPr>
          <w:rFonts w:ascii="IRNazanin" w:hAnsi="IRNazanin" w:eastAsia="IRNazanin" w:cs="IRNazanin"/>
          <w:lang w:bidi="fa-IR"/>
          <w:color w:val="111111"/>
          <w:sz w:val="28"/>
          <w:szCs w:val="28"/>
          <w:rtl/>
        </w:rPr>
        <w:t xml:space="preserve">(ولد للحسن - إلى أن قال - شکرت الواهب -) انظر المولود</w:t>
      </w:r>
    </w:p>
    <w:p>
      <w:pPr>
        <w:pStyle w:val="BookText"/>
      </w:pPr>
      <w:r>
        <w:rPr>
          <w:rFonts w:ascii="IRNazanin" w:hAnsi="IRNazanin" w:eastAsia="IRNazanin" w:cs="IRNazanin"/>
          <w:lang w:bidi="fa-IR"/>
          <w:color w:val="111111"/>
          <w:sz w:val="28"/>
          <w:szCs w:val="28"/>
          <w:rtl/>
        </w:rPr>
        <w:t xml:space="preserve">(ولدلي غلام فقال رزقك الله شکر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7" w:name="pg14668_171182"/>
    <w:bookmarkEnd w:id="97"/>
    <w:p>
      <w:pPr>
        <w:pStyle w:val="BookText"/>
      </w:pPr>
      <w:r>
        <w:rPr>
          <w:rFonts w:ascii="IRNazanin" w:hAnsi="IRNazanin" w:eastAsia="IRNazanin" w:cs="IRNazanin"/>
          <w:lang w:bidi="fa-IR"/>
          <w:color w:val="111111"/>
          <w:sz w:val="28"/>
          <w:szCs w:val="28"/>
          <w:rtl/>
        </w:rPr>
        <w:t xml:space="preserve">الواهب -)</w:t>
      </w:r>
    </w:p>
    <w:p>
      <w:pPr>
        <w:pStyle w:val="BookText"/>
      </w:pPr>
      <w:r>
        <w:rPr>
          <w:rFonts w:ascii="IRNazanin" w:hAnsi="IRNazanin" w:eastAsia="IRNazanin" w:cs="IRNazanin"/>
          <w:lang w:bidi="fa-IR"/>
          <w:color w:val="111111"/>
          <w:sz w:val="28"/>
          <w:szCs w:val="28"/>
          <w:rtl/>
        </w:rPr>
        <w:t xml:space="preserve">انظر الغلام</w:t>
      </w:r>
    </w:p>
    <w:p>
      <w:pPr>
        <w:pStyle w:val="BookText"/>
      </w:pPr>
      <w:r>
        <w:rPr>
          <w:rFonts w:ascii="IRNazanin" w:hAnsi="IRNazanin" w:eastAsia="IRNazanin" w:cs="IRNazanin"/>
          <w:lang w:bidi="fa-IR"/>
          <w:color w:val="111111"/>
          <w:sz w:val="28"/>
          <w:szCs w:val="28"/>
          <w:rtl/>
        </w:rPr>
        <w:t xml:space="preserve">«هل للشكر حد اذا فعله العبد كان شاكراً؟ قال : نعم قلت : ما هو ؟ قال : يحمد الله على كل نعمة عليه وفي اهل ومال، وان كان فيما انعم عليه في ماله حق اداه ومنه قوله جل وعز «سبحان الذي سخر لنا هذا وما كا له مقرنین» ومنه قوله تعالی : «رب انزلني منزلا مباركا وانت خير المنزلين » وقوله : «رب ادخلني مدخل صدق واجعل لي من لدنك سلطاناً نصيراً» (6)</w:t>
      </w:r>
    </w:p>
    <w:p>
      <w:pPr>
        <w:pStyle w:val="BookText"/>
      </w:pPr>
      <w:r>
        <w:rPr>
          <w:rFonts w:ascii="Amiri" w:hAnsi="Amiri" w:eastAsia="Amiri" w:cs="Amiri"/>
          <w:lang w:bidi="ar-SA"/>
          <w:color w:val="111111"/>
          <w:sz w:val="28"/>
          <w:szCs w:val="28"/>
          <w:rtl/>
        </w:rPr>
        <w:t xml:space="preserve">الكافي ج 2 ص 95 ك5 ب48 ح12.</w:t>
      </w:r>
    </w:p>
    <w:p>
      <w:pPr>
        <w:pStyle w:val="BookText"/>
      </w:pPr>
      <w:r>
        <w:rPr>
          <w:rFonts w:ascii="IRNazanin" w:hAnsi="IRNazanin" w:eastAsia="IRNazanin" w:cs="IRNazanin"/>
          <w:lang w:bidi="fa-IR"/>
          <w:color w:val="111111"/>
          <w:sz w:val="28"/>
          <w:szCs w:val="28"/>
          <w:rtl/>
        </w:rPr>
        <w:t xml:space="preserve">(هنا رجلٌ رجلاً - إلى أن قال - شکرت الواهب -) انظر الولد</w:t>
      </w:r>
    </w:p>
    <w:p>
      <w:pPr>
        <w:pStyle w:val="BookText"/>
      </w:pPr>
      <w:r>
        <w:rPr>
          <w:rFonts w:ascii="IRNazanin" w:hAnsi="IRNazanin" w:eastAsia="IRNazanin" w:cs="IRNazanin"/>
          <w:lang w:bidi="fa-IR"/>
          <w:color w:val="111111"/>
          <w:sz w:val="28"/>
          <w:szCs w:val="28"/>
          <w:rtl/>
        </w:rPr>
        <w:t xml:space="preserve">( یا ابا هاشم اي نعم الله عليك تريد ان تؤدی شکرها -) انظرالنعمة</w:t>
      </w:r>
    </w:p>
    <w:p>
      <w:pPr>
        <w:pStyle w:val="BookText"/>
      </w:pPr>
      <w:r>
        <w:rPr>
          <w:rFonts w:ascii="IRNazanin" w:hAnsi="IRNazanin" w:eastAsia="IRNazanin" w:cs="IRNazanin"/>
          <w:lang w:bidi="fa-IR"/>
          <w:color w:val="111111"/>
          <w:sz w:val="28"/>
          <w:szCs w:val="28"/>
          <w:rtl/>
        </w:rPr>
        <w:t xml:space="preserve">(یا بني احدث لله شكراً - ) انظر الحجة تحت عنوان ( انهم حضروا الخ ) وتحت عنوان (كنت حاضرا الخ)</w:t>
      </w:r>
    </w:p>
    <w:p>
      <w:pPr>
        <w:pStyle w:val="BookText"/>
      </w:pPr>
      <w:r>
        <w:rPr>
          <w:rFonts w:ascii="IRNazanin" w:hAnsi="IRNazanin" w:eastAsia="IRNazanin" w:cs="IRNazanin"/>
          <w:lang w:bidi="fa-IR"/>
          <w:color w:val="111111"/>
          <w:sz w:val="28"/>
          <w:szCs w:val="28"/>
          <w:rtl/>
        </w:rPr>
        <w:t xml:space="preserve">(یا من قل شکری له -) تقدم في الدعاء تحت عنوان ( قل اللهم اني اسألك قول الخ)</w:t>
      </w:r>
    </w:p>
    <w:p>
      <w:pPr>
        <w:pStyle w:val="BookText"/>
      </w:pPr>
      <w:r>
        <w:rPr>
          <w:rFonts w:ascii="IRNazanin" w:hAnsi="IRNazanin" w:eastAsia="IRNazanin" w:cs="IRNazanin"/>
          <w:lang w:bidi="fa-IR"/>
          <w:color w:val="111111"/>
          <w:sz w:val="28"/>
          <w:szCs w:val="28"/>
          <w:rtl/>
        </w:rPr>
        <w:t xml:space="preserve">(یا من یشکر اليسير -) انظر الدعاء</w:t>
      </w:r>
    </w:p>
    <w:p>
      <w:pPr>
        <w:pStyle w:val="BookText"/>
      </w:pPr>
      <w:r>
        <w:rPr>
          <w:rFonts w:ascii="IRNazanin" w:hAnsi="IRNazanin" w:eastAsia="IRNazanin" w:cs="IRNazanin"/>
          <w:lang w:bidi="fa-IR"/>
          <w:color w:val="111111"/>
          <w:sz w:val="28"/>
          <w:szCs w:val="28"/>
          <w:rtl/>
        </w:rPr>
        <w:t xml:space="preserve">(یا موسی اشكرني حق شکری - ) تقدم تحت عنوان ( فيما أوحى الله الخ)</w:t>
      </w:r>
    </w:p>
    <w:p>
      <w:pPr>
        <w:pStyle w:val="Heading3"/>
      </w:pPr>
      <w:bookmarkStart w:id="450" w:name="_Toc341"/>
      <w:r>
        <w:t>«الشكل»</w:t>
      </w:r>
      <w:bookmarkEnd w:id="450"/>
    </w:p>
    <w:p>
      <w:pPr>
        <w:pStyle w:val="BookText"/>
      </w:pPr>
      <w:r>
        <w:rPr>
          <w:rFonts w:ascii="IRNazanin" w:hAnsi="IRNazanin" w:eastAsia="IRNazanin" w:cs="IRNazanin"/>
          <w:lang w:bidi="fa-IR"/>
          <w:color w:val="111111"/>
          <w:sz w:val="28"/>
          <w:szCs w:val="28"/>
          <w:rtl/>
        </w:rPr>
        <w:t xml:space="preserve">( اتى النبي صلی الله علیه و اله و سلم رجل فقال - إلى أن قال - فوقعت على شكلی -) انظر التزویج</w:t>
      </w:r>
    </w:p>
    <w:p>
      <w:pPr>
        <w:pStyle w:val="Heading3"/>
      </w:pPr>
      <w:bookmarkStart w:id="451" w:name="_Toc342"/>
      <w:r>
        <w:t>«الشكوا»</w:t>
      </w:r>
      <w:bookmarkEnd w:id="451"/>
    </w:p>
    <w:p>
      <w:pPr>
        <w:pStyle w:val="BookText"/>
      </w:pPr>
      <w:r>
        <w:rPr>
          <w:rFonts w:ascii="Amiri" w:hAnsi="Amiri" w:eastAsia="Amiri" w:cs="Amiri"/>
          <w:lang w:bidi="ar-SA"/>
          <w:color w:val="111111"/>
          <w:sz w:val="28"/>
          <w:szCs w:val="28"/>
          <w:rtl/>
        </w:rPr>
        <w:t xml:space="preserve">( اصلحك الله بلغنا شكواك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سمعت علی بن الحسين - إلى أن قال - یا موضع كل شكوى -) انظر الدعاء</w:t>
      </w:r>
    </w:p>
    <w:p>
      <w:pPr>
        <w:pStyle w:val="BookText"/>
      </w:pPr>
      <w:r>
        <w:rPr>
          <w:rFonts w:ascii="Amiri" w:hAnsi="Amiri" w:eastAsia="Amiri" w:cs="Amiri"/>
          <w:lang w:bidi="ar-SA"/>
          <w:color w:val="111111"/>
          <w:sz w:val="28"/>
          <w:szCs w:val="28"/>
          <w:rtl/>
        </w:rPr>
        <w:t xml:space="preserve">(عن حد الشكاية - إلى أن قال - انما الشكوا أن يقول -) انظر المريض</w:t>
      </w:r>
    </w:p>
    <w:p>
      <w:pPr>
        <w:pStyle w:val="Heading3"/>
      </w:pPr>
      <w:bookmarkStart w:id="452" w:name="_Toc343"/>
      <w:r>
        <w:t>«الشكور»</w:t>
      </w:r>
      <w:bookmarkEnd w:id="452"/>
    </w:p>
    <w:p>
      <w:pPr>
        <w:pStyle w:val="BookText"/>
      </w:pPr>
      <w:r>
        <w:rPr>
          <w:rFonts w:ascii="IRNazanin" w:hAnsi="IRNazanin" w:eastAsia="IRNazanin" w:cs="IRNazanin"/>
          <w:lang w:bidi="fa-IR"/>
          <w:color w:val="111111"/>
          <w:sz w:val="28"/>
          <w:szCs w:val="28"/>
          <w:rtl/>
        </w:rPr>
        <w:t xml:space="preserve">(ان الله يحب كل قلب حزين ويحب كل عبد شکور -) انظر الشكر</w:t>
      </w:r>
    </w:p>
    <w:p>
      <w:pPr>
        <w:pStyle w:val="BookText"/>
      </w:pPr>
      <w:r>
        <w:rPr>
          <w:rFonts w:ascii="IRNazanin" w:hAnsi="IRNazanin" w:eastAsia="IRNazanin" w:cs="IRNazanin"/>
          <w:lang w:bidi="fa-IR"/>
          <w:color w:val="111111"/>
          <w:sz w:val="28"/>
          <w:szCs w:val="28"/>
          <w:rtl/>
        </w:rPr>
        <w:t xml:space="preserve">انه كان عبداً شکوراً - ) تقدم في الدعاء تحت عنوان ( ما عنی بقوله الخ)</w:t>
      </w:r>
    </w:p>
    <w:p>
      <w:pPr>
        <w:pStyle w:val="BookText"/>
      </w:pPr>
      <w:r>
        <w:rPr>
          <w:rFonts w:ascii="IRNazanin" w:hAnsi="IRNazanin" w:eastAsia="IRNazanin" w:cs="IRNazanin"/>
          <w:lang w:bidi="fa-IR"/>
          <w:color w:val="111111"/>
          <w:sz w:val="28"/>
          <w:szCs w:val="28"/>
          <w:rtl/>
        </w:rPr>
        <w:t xml:space="preserve">( قليل من عبادی الشکور - ) تقدم في الرضا بالقضاء تحت عنوان ( دخلت على ابي الرضا الخ) ويأتي في العقل والجهل تحت عنوان ( یا هشام الخ)</w:t>
      </w:r>
    </w:p>
    <w:p>
      <w:pPr>
        <w:pStyle w:val="BookText"/>
      </w:pPr>
      <w:r>
        <w:rPr>
          <w:rFonts w:ascii="Amiri" w:hAnsi="Amiri" w:eastAsia="Amiri" w:cs="Amiri"/>
          <w:lang w:bidi="ar-SA"/>
          <w:color w:val="111111"/>
          <w:sz w:val="28"/>
          <w:szCs w:val="28"/>
          <w:rtl/>
        </w:rPr>
        <w:t xml:space="preserve">(كان رسول الله - إلى أن قال - ألا اكون عبداً شكوراً -) انظر الشكر</w:t>
      </w:r>
    </w:p>
    <w:p>
      <w:pPr>
        <w:pStyle w:val="BookText"/>
      </w:pPr>
      <w:r>
        <w:rPr>
          <w:rFonts w:ascii="Amiri" w:hAnsi="Amiri" w:eastAsia="Amiri" w:cs="Amiri"/>
          <w:lang w:bidi="ar-SA"/>
          <w:color w:val="111111"/>
          <w:sz w:val="28"/>
          <w:szCs w:val="28"/>
          <w:rtl/>
        </w:rPr>
        <w:t xml:space="preserve">(كان نوح عليه السلام يقول اذا اصبح - إلى أن قال - فسمي بذلك عبداً شكوراً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نوح علیه السلام يقول ذلك اذا اصبح فسمي بذلك عبداً شكوراً -) انظر الشكر</w:t>
      </w:r>
    </w:p>
    <w:p>
      <w:pPr>
        <w:pStyle w:val="BookText"/>
      </w:pPr>
      <w:r>
        <w:rPr>
          <w:rFonts w:ascii="Amiri" w:hAnsi="Amiri" w:eastAsia="Amiri" w:cs="Amiri"/>
          <w:lang w:bidi="ar-SA"/>
          <w:color w:val="111111"/>
          <w:sz w:val="28"/>
          <w:szCs w:val="28"/>
          <w:rtl/>
        </w:rPr>
        <w:t xml:space="preserve">(ما عنى بقوله - إلى أن قال - انه كان عبداً شكوراً -) انظر الدعاء</w:t>
      </w:r>
    </w:p>
    <w:p>
      <w:pPr>
        <w:pStyle w:val="BookText"/>
      </w:pPr>
      <w:r>
        <w:rPr>
          <w:rFonts w:ascii="Amiri" w:hAnsi="Amiri" w:eastAsia="Amiri" w:cs="Amiri"/>
          <w:lang w:bidi="ar-SA"/>
          <w:color w:val="111111"/>
          <w:sz w:val="28"/>
          <w:szCs w:val="28"/>
          <w:rtl/>
        </w:rPr>
        <w:t xml:space="preserve">( من صنع - إلى أن قال - ومن اضعفه كان شكورا -) انظر المعروف</w:t>
      </w:r>
    </w:p>
    <w:p>
      <w:pPr>
        <w:pStyle w:val="BookText"/>
      </w:pPr>
      <w:r>
        <w:rPr>
          <w:rFonts w:ascii="Amiri" w:hAnsi="Amiri" w:eastAsia="Amiri" w:cs="Amiri"/>
          <w:lang w:bidi="ar-SA"/>
          <w:color w:val="111111"/>
          <w:sz w:val="28"/>
          <w:szCs w:val="28"/>
          <w:rtl/>
        </w:rPr>
        <w:t xml:space="preserve">«الشكوك»</w:t>
      </w:r>
    </w:p>
    <w:p>
      <w:pPr>
        <w:pStyle w:val="BookText"/>
      </w:pPr>
      <w:r>
        <w:rPr>
          <w:rFonts w:ascii="Amiri" w:hAnsi="Amiri" w:eastAsia="Amiri" w:cs="Amiri"/>
          <w:lang w:bidi="ar-SA"/>
          <w:color w:val="111111"/>
          <w:sz w:val="28"/>
          <w:szCs w:val="28"/>
          <w:rtl/>
        </w:rPr>
        <w:t xml:space="preserve">(آكل في شهر رمضان حتى اشك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 آكل وأنا اشك -) انظر السحور</w:t>
      </w:r>
    </w:p>
    <w:p>
      <w:pPr>
        <w:pStyle w:val="BookText"/>
      </w:pPr>
      <w:r>
        <w:rPr>
          <w:rFonts w:ascii="Amiri" w:hAnsi="Amiri" w:eastAsia="Amiri" w:cs="Amiri"/>
          <w:lang w:bidi="ar-SA"/>
          <w:color w:val="111111"/>
          <w:sz w:val="28"/>
          <w:szCs w:val="28"/>
          <w:rtl/>
        </w:rPr>
        <w:t xml:space="preserve">( اتي علي عليه السلام بغلام يشك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(أتينا ابا جعفر عليه السلام في يوم يشك -)</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«اذا خرجت من شيء ثم دخلت في غيره فشكك ليس بشيء» (6)</w:t>
      </w:r>
    </w:p>
    <w:p>
      <w:pPr>
        <w:pStyle w:val="BookText"/>
      </w:pPr>
      <w:r>
        <w:rPr>
          <w:rFonts w:ascii="IRNazanin" w:hAnsi="IRNazanin" w:eastAsia="IRNazanin" w:cs="IRNazanin"/>
          <w:lang w:bidi="fa-IR"/>
          <w:color w:val="111111"/>
          <w:sz w:val="28"/>
          <w:szCs w:val="28"/>
          <w:rtl/>
        </w:rPr>
        <w:t xml:space="preserve">التهذيب ج 2 ص 352 ب16 ذیل ح 47.</w:t>
      </w:r>
    </w:p>
    <w:p>
      <w:pPr>
        <w:pStyle w:val="BookText"/>
      </w:pPr>
      <w:r>
        <w:rPr>
          <w:rFonts w:ascii="IRNazanin" w:hAnsi="IRNazanin" w:eastAsia="IRNazanin" w:cs="IRNazanin"/>
          <w:lang w:bidi="fa-IR"/>
          <w:color w:val="111111"/>
          <w:sz w:val="28"/>
          <w:szCs w:val="28"/>
          <w:rtl/>
        </w:rPr>
        <w:t xml:space="preserve">«اذا شك أحدكم في صلاته فلم يدر زاد أم نقص فليسجد سجدتين وهو جالس وسماهما رسول الله صلی الله علیه و اله و سلم المرغمتين» (5 /م)</w:t>
      </w:r>
    </w:p>
    <w:p>
      <w:pPr>
        <w:pStyle w:val="BookText"/>
      </w:pPr>
      <w:r>
        <w:rPr>
          <w:rFonts w:ascii="IRNazanin" w:hAnsi="IRNazanin" w:eastAsia="IRNazanin" w:cs="IRNazanin"/>
          <w:lang w:bidi="fa-IR"/>
          <w:color w:val="111111"/>
          <w:sz w:val="28"/>
          <w:szCs w:val="28"/>
          <w:rtl/>
        </w:rPr>
        <w:t xml:space="preserve">الکافی ج 3 ص 354ك 12 ب 41 ح 1.</w:t>
      </w:r>
    </w:p>
    <w:p>
      <w:pPr>
        <w:pStyle w:val="BookText"/>
      </w:pPr>
      <w:r>
        <w:rPr>
          <w:rFonts w:ascii="Amiri" w:hAnsi="Amiri" w:eastAsia="Amiri" w:cs="Amiri"/>
          <w:lang w:bidi="ar-SA"/>
          <w:color w:val="111111"/>
          <w:sz w:val="28"/>
          <w:szCs w:val="28"/>
          <w:rtl/>
        </w:rPr>
        <w:t xml:space="preserve">«اذا شككت فابن على اليقين قال : قلت : هذا اصل ؟ قال : نعم» (7)</w:t>
      </w:r>
    </w:p>
    <w:p>
      <w:pPr>
        <w:pStyle w:val="BookText"/>
      </w:pPr>
      <w:r>
        <w:rPr>
          <w:rFonts w:ascii="Amiri" w:hAnsi="Amiri" w:eastAsia="Amiri" w:cs="Amiri"/>
          <w:lang w:bidi="ar-SA"/>
          <w:color w:val="111111"/>
          <w:sz w:val="28"/>
          <w:szCs w:val="28"/>
          <w:rtl/>
        </w:rPr>
        <w:t xml:space="preserve">الفقيه ج 1 ص 231 ب 49 ح 42.</w:t>
      </w:r>
    </w:p>
    <w:p>
      <w:pPr>
        <w:pStyle w:val="BookText"/>
      </w:pPr>
      <w:r>
        <w:rPr>
          <w:rFonts w:ascii="Amiri" w:hAnsi="Amiri" w:eastAsia="Amiri" w:cs="Amiri"/>
          <w:lang w:bidi="ar-SA"/>
          <w:color w:val="111111"/>
          <w:sz w:val="28"/>
          <w:szCs w:val="28"/>
          <w:rtl/>
        </w:rPr>
        <w:t xml:space="preserve">«اذا شككت فلم</w:t>
      </w:r>
      <w:r>
        <w:rPr>
          <w:rStyle w:val="FootnoteReference"/>
        </w:rPr>
        <w:footnoteReference w:id="302"/>
      </w:r>
      <w:r>
        <w:rPr>
          <w:rFonts w:ascii="Amiri" w:hAnsi="Amiri" w:eastAsia="Amiri" w:cs="Amiri"/>
          <w:lang w:bidi="ar-SA"/>
          <w:color w:val="111111"/>
          <w:sz w:val="28"/>
          <w:szCs w:val="28"/>
          <w:rtl/>
        </w:rPr>
        <w:t xml:space="preserve">تدر آفي ثلاث انت ام في اثنتين ام في واحدة أم في اربع فاعد</w:t>
      </w:r>
      <w:r>
        <w:rPr>
          <w:rStyle w:val="FootnoteReference"/>
        </w:rPr>
        <w:footnoteReference w:id="303"/>
      </w:r>
      <w:r>
        <w:rPr>
          <w:rFonts w:ascii="Amiri" w:hAnsi="Amiri" w:eastAsia="Amiri" w:cs="Amiri"/>
          <w:lang w:bidi="ar-SA"/>
          <w:color w:val="111111"/>
          <w:sz w:val="28"/>
          <w:szCs w:val="28"/>
          <w:rtl/>
        </w:rPr>
        <w:t xml:space="preserve">ولا تمض على الشك» (6)</w:t>
      </w:r>
    </w:p>
    <w:p>
      <w:pPr>
        <w:pStyle w:val="BookText"/>
      </w:pPr>
      <w:r>
        <w:rPr>
          <w:rFonts w:ascii="IRNazanin" w:hAnsi="IRNazanin" w:eastAsia="IRNazanin" w:cs="IRNazanin"/>
          <w:lang w:bidi="fa-IR"/>
          <w:color w:val="111111"/>
          <w:sz w:val="28"/>
          <w:szCs w:val="28"/>
          <w:rtl/>
        </w:rPr>
        <w:t xml:space="preserve">الكافي ج 3 ص 358 ک12 ب 43 ح 3.</w:t>
      </w:r>
    </w:p>
    <w:p>
      <w:pPr>
        <w:pStyle w:val="BookText"/>
      </w:pPr>
      <w:r>
        <w:rPr>
          <w:rFonts w:ascii="Amiri" w:hAnsi="Amiri" w:eastAsia="Amiri" w:cs="Amiri"/>
          <w:lang w:bidi="ar-SA"/>
          <w:color w:val="111111"/>
          <w:sz w:val="28"/>
          <w:szCs w:val="28"/>
          <w:rtl/>
        </w:rPr>
        <w:t xml:space="preserve">التهذيب ج 2 ص 187 ب 10 ح 44.</w:t>
      </w:r>
    </w:p>
    <w:p>
      <w:pPr>
        <w:pStyle w:val="BookText"/>
      </w:pPr>
      <w:r>
        <w:rPr>
          <w:rFonts w:ascii="IRNazanin" w:hAnsi="IRNazanin" w:eastAsia="IRNazanin" w:cs="IRNazanin"/>
          <w:lang w:bidi="fa-IR"/>
          <w:color w:val="111111"/>
          <w:sz w:val="28"/>
          <w:szCs w:val="28"/>
          <w:rtl/>
        </w:rPr>
        <w:t xml:space="preserve">الاستبصار ج 1 ص 373ب 217 ح 1.</w:t>
      </w:r>
    </w:p>
    <w:p>
      <w:pPr>
        <w:pStyle w:val="BookText"/>
      </w:pPr>
      <w:r>
        <w:rPr>
          <w:rFonts w:ascii="Amiri" w:hAnsi="Amiri" w:eastAsia="Amiri" w:cs="Amiri"/>
          <w:lang w:bidi="ar-SA"/>
          <w:color w:val="111111"/>
          <w:sz w:val="28"/>
          <w:szCs w:val="28"/>
          <w:rtl/>
        </w:rPr>
        <w:t xml:space="preserve">( اذا شككت في تسبيح فاطمة -)</w:t>
      </w:r>
    </w:p>
    <w:p>
      <w:pPr>
        <w:pStyle w:val="BookText"/>
      </w:pPr>
      <w:r>
        <w:rPr>
          <w:rFonts w:ascii="Amiri" w:hAnsi="Amiri" w:eastAsia="Amiri" w:cs="Amiri"/>
          <w:lang w:bidi="ar-SA"/>
          <w:color w:val="111111"/>
          <w:sz w:val="28"/>
          <w:szCs w:val="28"/>
          <w:rtl/>
        </w:rPr>
        <w:t xml:space="preserve">انظر التسبيح</w:t>
      </w:r>
    </w:p>
    <w:p>
      <w:pPr>
        <w:pStyle w:val="BookText"/>
      </w:pPr>
      <w:r>
        <w:rPr>
          <w:rFonts w:ascii="Amiri" w:hAnsi="Amiri" w:eastAsia="Amiri" w:cs="Amiri"/>
          <w:lang w:bidi="ar-SA"/>
          <w:color w:val="111111"/>
          <w:sz w:val="28"/>
          <w:szCs w:val="28"/>
          <w:rtl/>
        </w:rPr>
        <w:t xml:space="preserve">( اذا شككت في حياة شاة -)</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«اذا شككت في الركعتين الاولتين فأعد» (6)</w:t>
      </w:r>
    </w:p>
    <w:p>
      <w:pPr>
        <w:pStyle w:val="BookText"/>
      </w:pPr>
      <w:r>
        <w:rPr>
          <w:rFonts w:ascii="IRNazanin" w:hAnsi="IRNazanin" w:eastAsia="IRNazanin" w:cs="IRNazanin"/>
          <w:lang w:bidi="fa-IR"/>
          <w:color w:val="111111"/>
          <w:sz w:val="28"/>
          <w:szCs w:val="28"/>
          <w:rtl/>
        </w:rPr>
        <w:t xml:space="preserve">الكافي ج 3 ص 350 ک12 ب 38 ح 1.</w:t>
      </w:r>
    </w:p>
    <w:p>
      <w:pPr>
        <w:pStyle w:val="BookText"/>
      </w:pPr>
      <w:r>
        <w:rPr>
          <w:rFonts w:ascii="Amiri" w:hAnsi="Amiri" w:eastAsia="Amiri" w:cs="Amiri"/>
          <w:lang w:bidi="ar-SA"/>
          <w:color w:val="111111"/>
          <w:sz w:val="28"/>
          <w:szCs w:val="28"/>
          <w:rtl/>
        </w:rPr>
        <w:t xml:space="preserve">التهذيب ج 2 ص 176 ب 10 ح 2.</w:t>
      </w:r>
    </w:p>
    <w:p>
      <w:pPr>
        <w:pStyle w:val="BookText"/>
      </w:pPr>
      <w:r>
        <w:rPr>
          <w:rFonts w:ascii="IRNazanin" w:hAnsi="IRNazanin" w:eastAsia="IRNazanin" w:cs="IRNazanin"/>
          <w:lang w:bidi="fa-IR"/>
          <w:color w:val="111111"/>
          <w:sz w:val="28"/>
          <w:szCs w:val="28"/>
          <w:rtl/>
        </w:rPr>
        <w:t xml:space="preserve">الاستبصار ج 1 ص 363 ب 213ح 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شككت في شيء من الوضوء وقد دخلت في غيره، فليس شكك بشيء، انما الشك اذا كنت في شيء لم تجزه» (6)</w:t>
      </w:r>
    </w:p>
    <w:p>
      <w:pPr>
        <w:pStyle w:val="BookText"/>
      </w:pPr>
      <w:r>
        <w:rPr>
          <w:rFonts w:ascii="Amiri" w:hAnsi="Amiri" w:eastAsia="Amiri" w:cs="Amiri"/>
          <w:lang w:bidi="ar-SA"/>
          <w:color w:val="111111"/>
          <w:sz w:val="28"/>
          <w:szCs w:val="28"/>
          <w:rtl/>
        </w:rPr>
        <w:t xml:space="preserve">التهذيب ج 1 ص 101 ب 4 ح 111.</w:t>
      </w:r>
    </w:p>
    <w:p>
      <w:pPr>
        <w:pStyle w:val="BookText"/>
      </w:pPr>
      <w:r>
        <w:rPr>
          <w:rFonts w:ascii="Amiri" w:hAnsi="Amiri" w:eastAsia="Amiri" w:cs="Amiri"/>
          <w:lang w:bidi="ar-SA"/>
          <w:color w:val="111111"/>
          <w:sz w:val="28"/>
          <w:szCs w:val="28"/>
          <w:rtl/>
        </w:rPr>
        <w:t xml:space="preserve">«اذا شككت في المغرب فأعد واذا شككت في الفجر فأعد» (6)</w:t>
      </w:r>
    </w:p>
    <w:p>
      <w:pPr>
        <w:pStyle w:val="BookText"/>
      </w:pPr>
      <w:r>
        <w:rPr>
          <w:rFonts w:ascii="IRNazanin" w:hAnsi="IRNazanin" w:eastAsia="IRNazanin" w:cs="IRNazanin"/>
          <w:lang w:bidi="fa-IR"/>
          <w:color w:val="111111"/>
          <w:sz w:val="28"/>
          <w:szCs w:val="28"/>
          <w:rtl/>
        </w:rPr>
        <w:t xml:space="preserve">الكافي ج3 ص 350 ک12 ب 39 ح 1.</w:t>
      </w:r>
    </w:p>
    <w:p>
      <w:pPr>
        <w:pStyle w:val="BookText"/>
      </w:pPr>
      <w:r>
        <w:rPr>
          <w:rFonts w:ascii="Amiri" w:hAnsi="Amiri" w:eastAsia="Amiri" w:cs="Amiri"/>
          <w:lang w:bidi="ar-SA"/>
          <w:color w:val="111111"/>
          <w:sz w:val="28"/>
          <w:szCs w:val="28"/>
          <w:rtl/>
        </w:rPr>
        <w:t xml:space="preserve">التهذيب ج 2 ص 178 ب 10 ح 15.</w:t>
      </w:r>
    </w:p>
    <w:p>
      <w:pPr>
        <w:pStyle w:val="BookText"/>
      </w:pPr>
      <w:r>
        <w:rPr>
          <w:rFonts w:ascii="Amiri" w:hAnsi="Amiri" w:eastAsia="Amiri" w:cs="Amiri"/>
          <w:lang w:bidi="ar-SA"/>
          <w:color w:val="111111"/>
          <w:sz w:val="28"/>
          <w:szCs w:val="28"/>
          <w:rtl/>
        </w:rPr>
        <w:t xml:space="preserve">التهذيب ج 2 ص 179 ب 10 ح 19.</w:t>
      </w:r>
    </w:p>
    <w:p>
      <w:pPr>
        <w:pStyle w:val="BookText"/>
      </w:pPr>
      <w:r>
        <w:rPr>
          <w:rFonts w:ascii="Amiri" w:hAnsi="Amiri" w:eastAsia="Amiri" w:cs="Amiri"/>
          <w:lang w:bidi="ar-SA"/>
          <w:color w:val="111111"/>
          <w:sz w:val="28"/>
          <w:szCs w:val="28"/>
          <w:rtl/>
        </w:rPr>
        <w:t xml:space="preserve">التهذيب ج 2 ص 180 ب 10 ح 24.</w:t>
      </w:r>
    </w:p>
    <w:p>
      <w:pPr>
        <w:pStyle w:val="BookText"/>
      </w:pPr>
      <w:r>
        <w:rPr>
          <w:rFonts w:ascii="IRNazanin" w:hAnsi="IRNazanin" w:eastAsia="IRNazanin" w:cs="IRNazanin"/>
          <w:lang w:bidi="fa-IR"/>
          <w:color w:val="111111"/>
          <w:sz w:val="28"/>
          <w:szCs w:val="28"/>
          <w:rtl/>
        </w:rPr>
        <w:t xml:space="preserve">الاستبصار ج 1 ص 365ب 214 ح 1.</w:t>
      </w:r>
    </w:p>
    <w:p>
      <w:pPr>
        <w:pStyle w:val="BookText"/>
      </w:pPr>
      <w:r>
        <w:rPr>
          <w:rFonts w:ascii="IRNazanin" w:hAnsi="IRNazanin" w:eastAsia="IRNazanin" w:cs="IRNazanin"/>
          <w:lang w:bidi="fa-IR"/>
          <w:color w:val="111111"/>
          <w:sz w:val="28"/>
          <w:szCs w:val="28"/>
          <w:rtl/>
        </w:rPr>
        <w:t xml:space="preserve">الاستبصار ج 1 ص 366 ب 214 ح 4.</w:t>
      </w:r>
    </w:p>
    <w:p>
      <w:pPr>
        <w:pStyle w:val="BookText"/>
      </w:pPr>
      <w:r>
        <w:rPr>
          <w:rFonts w:ascii="IRNazanin" w:hAnsi="IRNazanin" w:eastAsia="IRNazanin" w:cs="IRNazanin"/>
          <w:lang w:bidi="fa-IR"/>
          <w:color w:val="111111"/>
          <w:sz w:val="28"/>
          <w:szCs w:val="28"/>
          <w:rtl/>
        </w:rPr>
        <w:t xml:space="preserve">الاستبصار ج 1 ص 366 ب 214ح7.</w:t>
      </w:r>
    </w:p>
    <w:p>
      <w:pPr>
        <w:pStyle w:val="BookText"/>
      </w:pPr>
      <w:r>
        <w:rPr>
          <w:rFonts w:ascii="Amiri" w:hAnsi="Amiri" w:eastAsia="Amiri" w:cs="Amiri"/>
          <w:lang w:bidi="ar-SA"/>
          <w:color w:val="111111"/>
          <w:sz w:val="28"/>
          <w:szCs w:val="28"/>
          <w:rtl/>
        </w:rPr>
        <w:t xml:space="preserve">( اذا عزم الرجل - إلى أن قال - وان كان في شك لا يدري ما يقيم -) انظر الصلاة</w:t>
      </w:r>
    </w:p>
    <w:p>
      <w:pPr>
        <w:pStyle w:val="BookText"/>
      </w:pPr>
      <w:r>
        <w:rPr>
          <w:rFonts w:ascii="Amiri" w:hAnsi="Amiri" w:eastAsia="Amiri" w:cs="Amiri"/>
          <w:lang w:bidi="ar-SA"/>
          <w:color w:val="111111"/>
          <w:sz w:val="28"/>
          <w:szCs w:val="28"/>
          <w:rtl/>
        </w:rPr>
        <w:t xml:space="preserve">«اذا كنت شاكافي الزوال فصل ركعتين فاذا استيقنت فابدأ بالفريضة» (5)</w:t>
      </w:r>
    </w:p>
    <w:p>
      <w:pPr>
        <w:pStyle w:val="BookText"/>
      </w:pPr>
      <w:r>
        <w:rPr>
          <w:rFonts w:ascii="Amiri" w:hAnsi="Amiri" w:eastAsia="Amiri" w:cs="Amiri"/>
          <w:lang w:bidi="ar-SA"/>
          <w:color w:val="111111"/>
          <w:sz w:val="28"/>
          <w:szCs w:val="28"/>
          <w:rtl/>
        </w:rPr>
        <w:t xml:space="preserve">الكافي ج 3 ص 428 ب 74 ح 3.</w:t>
      </w:r>
    </w:p>
    <w:p>
      <w:pPr>
        <w:pStyle w:val="BookText"/>
      </w:pPr>
      <w:r>
        <w:rPr>
          <w:rFonts w:ascii="Amiri" w:hAnsi="Amiri" w:eastAsia="Amiri" w:cs="Amiri"/>
          <w:lang w:bidi="ar-SA"/>
          <w:color w:val="111111"/>
          <w:sz w:val="28"/>
          <w:szCs w:val="28"/>
          <w:rtl/>
        </w:rPr>
        <w:t xml:space="preserve">التهذيب ج 3 ص 12 ب 1 ح 39.</w:t>
      </w:r>
    </w:p>
    <w:p>
      <w:pPr>
        <w:pStyle w:val="BookText"/>
      </w:pPr>
      <w:r>
        <w:rPr>
          <w:rFonts w:ascii="IRNazanin" w:hAnsi="IRNazanin" w:eastAsia="IRNazanin" w:cs="IRNazanin"/>
          <w:lang w:bidi="fa-IR"/>
          <w:color w:val="111111"/>
          <w:sz w:val="28"/>
          <w:szCs w:val="28"/>
          <w:rtl/>
        </w:rPr>
        <w:t xml:space="preserve">الاستبصار ج 1 ص 412ب 248 ح 10.</w:t>
      </w:r>
    </w:p>
    <w:p>
      <w:pPr>
        <w:pStyle w:val="BookText"/>
      </w:pPr>
      <w:r>
        <w:rPr>
          <w:rFonts w:ascii="Amiri" w:hAnsi="Amiri" w:eastAsia="Amiri" w:cs="Amiri"/>
          <w:lang w:bidi="ar-SA"/>
          <w:color w:val="111111"/>
          <w:sz w:val="28"/>
          <w:szCs w:val="28"/>
          <w:rtl/>
        </w:rPr>
        <w:t xml:space="preserve">( اذا كنت قاعداً على وضوء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 اذا كنت لا تدری اربعا صليت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 اذا لم تدر اربعا صلیت -) انظر السهو</w:t>
      </w:r>
    </w:p>
    <w:p>
      <w:pPr>
        <w:pStyle w:val="BookText"/>
      </w:pPr>
      <w:r>
        <w:rPr>
          <w:rFonts w:ascii="Amiri" w:hAnsi="Amiri" w:eastAsia="Amiri" w:cs="Amiri"/>
          <w:lang w:bidi="ar-SA"/>
          <w:color w:val="111111"/>
          <w:sz w:val="28"/>
          <w:szCs w:val="28"/>
          <w:rtl/>
        </w:rPr>
        <w:t xml:space="preserve">( اذا لم تدر أواحدة -) انظر السهو</w:t>
      </w:r>
    </w:p>
    <w:p>
      <w:pPr>
        <w:pStyle w:val="BookText"/>
      </w:pPr>
      <w:r>
        <w:rPr>
          <w:rFonts w:ascii="IRNazanin" w:hAnsi="IRNazanin" w:eastAsia="IRNazanin" w:cs="IRNazanin"/>
          <w:lang w:bidi="fa-IR"/>
          <w:color w:val="111111"/>
          <w:sz w:val="28"/>
          <w:szCs w:val="28"/>
          <w:rtl/>
        </w:rPr>
        <w:t xml:space="preserve">«استتم قائما فلا ادری رکعت ام لا قال : بلی قد رکعت فامض في صلاتك فانما ذلك من الشيطان» (6)</w:t>
      </w:r>
    </w:p>
    <w:p>
      <w:pPr>
        <w:pStyle w:val="BookText"/>
      </w:pPr>
      <w:r>
        <w:rPr>
          <w:rFonts w:ascii="Amiri" w:hAnsi="Amiri" w:eastAsia="Amiri" w:cs="Amiri"/>
          <w:lang w:bidi="ar-SA"/>
          <w:color w:val="111111"/>
          <w:sz w:val="28"/>
          <w:szCs w:val="28"/>
          <w:rtl/>
        </w:rPr>
        <w:t xml:space="preserve">التهذيب ج 2 ص 151 ب9ح 50.</w:t>
      </w:r>
    </w:p>
    <w:p>
      <w:pPr>
        <w:pStyle w:val="BookText"/>
      </w:pPr>
      <w:r>
        <w:rPr>
          <w:rFonts w:ascii="IRNazanin" w:hAnsi="IRNazanin" w:eastAsia="IRNazanin" w:cs="IRNazanin"/>
          <w:lang w:bidi="fa-IR"/>
          <w:color w:val="111111"/>
          <w:sz w:val="28"/>
          <w:szCs w:val="28"/>
          <w:rtl/>
        </w:rPr>
        <w:t xml:space="preserve">الاستبصار ج 1 ص 357 ب208 ح 4.</w:t>
      </w:r>
    </w:p>
    <w:p>
      <w:pPr>
        <w:pStyle w:val="BookText"/>
      </w:pPr>
      <w:r>
        <w:rPr>
          <w:rFonts w:ascii="IRNazanin" w:hAnsi="IRNazanin" w:eastAsia="IRNazanin" w:cs="IRNazanin"/>
          <w:lang w:bidi="fa-IR"/>
          <w:color w:val="111111"/>
          <w:sz w:val="28"/>
          <w:szCs w:val="28"/>
          <w:rtl/>
        </w:rPr>
        <w:t xml:space="preserve">«اشك وانا ساجد فلا ادری ارکعت</w:t>
      </w:r>
      <w:r>
        <w:rPr>
          <w:rStyle w:val="FootnoteReference"/>
        </w:rPr>
        <w:footnoteReference w:id="304"/>
      </w:r>
      <w:r>
        <w:rPr>
          <w:rFonts w:ascii="IRNazanin" w:hAnsi="IRNazanin" w:eastAsia="IRNazanin" w:cs="IRNazanin"/>
          <w:lang w:bidi="fa-IR"/>
          <w:color w:val="111111"/>
          <w:sz w:val="28"/>
          <w:szCs w:val="28"/>
          <w:rtl/>
        </w:rPr>
        <w:t xml:space="preserve">ام لا قال : امض» (6)</w:t>
      </w:r>
    </w:p>
    <w:p>
      <w:pPr>
        <w:pStyle w:val="BookText"/>
      </w:pPr>
      <w:r>
        <w:rPr>
          <w:rFonts w:ascii="Amiri" w:hAnsi="Amiri" w:eastAsia="Amiri" w:cs="Amiri"/>
          <w:lang w:bidi="ar-SA"/>
          <w:color w:val="111111"/>
          <w:sz w:val="28"/>
          <w:szCs w:val="28"/>
          <w:rtl/>
        </w:rPr>
        <w:t xml:space="preserve">التهذيب ج 2 ص 151 ب9ح 51.</w:t>
      </w:r>
    </w:p>
    <w:p>
      <w:pPr>
        <w:pStyle w:val="BookText"/>
      </w:pPr>
      <w:r>
        <w:rPr>
          <w:rFonts w:ascii="Amiri" w:hAnsi="Amiri" w:eastAsia="Amiri" w:cs="Amiri"/>
          <w:lang w:bidi="ar-SA"/>
          <w:color w:val="111111"/>
          <w:sz w:val="28"/>
          <w:szCs w:val="28"/>
          <w:rtl/>
        </w:rPr>
        <w:t xml:space="preserve">التهذيب ج 2 ص 151 ب 9 ح 52 بتفاوت .</w:t>
      </w:r>
    </w:p>
    <w:p>
      <w:pPr>
        <w:pStyle w:val="BookText"/>
      </w:pPr>
      <w:r>
        <w:rPr>
          <w:rFonts w:ascii="IRNazanin" w:hAnsi="IRNazanin" w:eastAsia="IRNazanin" w:cs="IRNazanin"/>
          <w:lang w:bidi="fa-IR"/>
          <w:color w:val="111111"/>
          <w:sz w:val="28"/>
          <w:szCs w:val="28"/>
          <w:rtl/>
        </w:rPr>
        <w:t xml:space="preserve">الاستبصار ج 1 ص 358 ب208 ح 5.</w:t>
      </w:r>
    </w:p>
    <w:p>
      <w:pPr>
        <w:pStyle w:val="BookText"/>
      </w:pPr>
      <w:r>
        <w:rPr>
          <w:rFonts w:ascii="IRNazanin" w:hAnsi="IRNazanin" w:eastAsia="IRNazanin" w:cs="IRNazanin"/>
          <w:lang w:bidi="fa-IR"/>
          <w:color w:val="111111"/>
          <w:sz w:val="28"/>
          <w:szCs w:val="28"/>
          <w:rtl/>
        </w:rPr>
        <w:t xml:space="preserve">الاستبصار ج 1 ص 358 ب208 ح6 بتفاوت.</w:t>
      </w:r>
    </w:p>
    <w:p>
      <w:pPr>
        <w:pStyle w:val="BookText"/>
      </w:pPr>
      <w:r>
        <w:rPr>
          <w:rFonts w:ascii="IRNazanin" w:hAnsi="IRNazanin" w:eastAsia="IRNazanin" w:cs="IRNazanin"/>
          <w:lang w:bidi="fa-IR"/>
          <w:color w:val="111111"/>
          <w:sz w:val="28"/>
          <w:szCs w:val="28"/>
          <w:rtl/>
        </w:rPr>
        <w:t xml:space="preserve">«اشك وانا ساجد فلا ادری رکعت ام لا ، فقال : قد رکعت امضه» (6)</w:t>
      </w:r>
    </w:p>
    <w:p>
      <w:pPr>
        <w:pStyle w:val="BookText"/>
      </w:pPr>
      <w:r>
        <w:rPr>
          <w:rFonts w:ascii="Amiri" w:hAnsi="Amiri" w:eastAsia="Amiri" w:cs="Amiri"/>
          <w:lang w:bidi="ar-SA"/>
          <w:color w:val="111111"/>
          <w:sz w:val="28"/>
          <w:szCs w:val="28"/>
          <w:rtl/>
        </w:rPr>
        <w:t xml:space="preserve">التهذيب ج 2 ص 151 ب9ح 52.</w:t>
      </w:r>
    </w:p>
    <w:p>
      <w:pPr>
        <w:pStyle w:val="BookText"/>
      </w:pPr>
      <w:r>
        <w:rPr>
          <w:rFonts w:ascii="Amiri" w:hAnsi="Amiri" w:eastAsia="Amiri" w:cs="Amiri"/>
          <w:lang w:bidi="ar-SA"/>
          <w:color w:val="111111"/>
          <w:sz w:val="28"/>
          <w:szCs w:val="28"/>
          <w:rtl/>
        </w:rPr>
        <w:t xml:space="preserve">التهذيب ج 2 ص 151 ب 9 ح 51 بتفاوت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1 ص 358 ب208ح6.</w:t>
      </w:r>
    </w:p>
    <w:p>
      <w:pPr>
        <w:pStyle w:val="BookText"/>
      </w:pPr>
      <w:r>
        <w:rPr>
          <w:rFonts w:ascii="IRNazanin" w:hAnsi="IRNazanin" w:eastAsia="IRNazanin" w:cs="IRNazanin"/>
          <w:lang w:bidi="fa-IR"/>
          <w:color w:val="111111"/>
          <w:sz w:val="28"/>
          <w:szCs w:val="28"/>
          <w:rtl/>
        </w:rPr>
        <w:t xml:space="preserve">الاستبصار ج 1 ص 358 ب208 ح5 بتفاوت.</w:t>
      </w:r>
    </w:p>
    <w:p>
      <w:pPr>
        <w:pStyle w:val="BookText"/>
      </w:pPr>
      <w:r>
        <w:rPr>
          <w:rFonts w:ascii="IRNazanin" w:hAnsi="IRNazanin" w:eastAsia="IRNazanin" w:cs="IRNazanin"/>
          <w:lang w:bidi="fa-IR"/>
          <w:color w:val="111111"/>
          <w:sz w:val="28"/>
          <w:szCs w:val="28"/>
          <w:rtl/>
        </w:rPr>
        <w:t xml:space="preserve">( أصاب ثوبی دم رعاف - إلى أن قال - فليس ينبغي أن تنقض اليقين بالشك -)</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«اغسل وجهي ثم اغسل يدي ویشککني الشيطان اني لم اغسل ذراعي ویدی قال : اذا وجدت برد الماء على ذراعك فلا تعد» (6)</w:t>
      </w:r>
    </w:p>
    <w:p>
      <w:pPr>
        <w:pStyle w:val="BookText"/>
      </w:pPr>
      <w:r>
        <w:rPr>
          <w:rFonts w:ascii="Amiri" w:hAnsi="Amiri" w:eastAsia="Amiri" w:cs="Amiri"/>
          <w:lang w:bidi="ar-SA"/>
          <w:color w:val="111111"/>
          <w:sz w:val="28"/>
          <w:szCs w:val="28"/>
          <w:rtl/>
        </w:rPr>
        <w:t xml:space="preserve">التهذيب ج 1 ص 364 ب 16 ح 33.</w:t>
      </w:r>
    </w:p>
    <w:p>
      <w:pPr>
        <w:pStyle w:val="BookText"/>
      </w:pPr>
      <w:r>
        <w:rPr>
          <w:rFonts w:ascii="Amiri" w:hAnsi="Amiri" w:eastAsia="Amiri" w:cs="Amiri"/>
          <w:lang w:bidi="ar-SA"/>
          <w:color w:val="111111"/>
          <w:sz w:val="28"/>
          <w:szCs w:val="28"/>
          <w:rtl/>
        </w:rPr>
        <w:t xml:space="preserve">( اقوم وانا اشك -) انظر الليل</w:t>
      </w:r>
    </w:p>
    <w:p>
      <w:pPr>
        <w:pStyle w:val="BookText"/>
      </w:pPr>
      <w:r>
        <w:rPr>
          <w:rFonts w:ascii="Amiri" w:hAnsi="Amiri" w:eastAsia="Amiri" w:cs="Amiri"/>
          <w:lang w:bidi="ar-SA"/>
          <w:color w:val="111111"/>
          <w:sz w:val="28"/>
          <w:szCs w:val="28"/>
          <w:rtl/>
        </w:rPr>
        <w:t xml:space="preserve">( الذين آمنوا ولم يلبسوا - ) انظر الحجة</w:t>
      </w:r>
    </w:p>
    <w:p>
      <w:pPr>
        <w:pStyle w:val="BookText"/>
      </w:pPr>
      <w:r>
        <w:rPr>
          <w:rFonts w:ascii="Amiri" w:hAnsi="Amiri" w:eastAsia="Amiri" w:cs="Amiri"/>
          <w:lang w:bidi="ar-SA"/>
          <w:color w:val="111111"/>
          <w:sz w:val="28"/>
          <w:szCs w:val="28"/>
          <w:rtl/>
        </w:rPr>
        <w:t xml:space="preserve">(اما ما جهرت فلا تشك - ) يأتي في القنوت تحت عنوان (عن القنوت في الصلاة الخ)</w:t>
      </w:r>
    </w:p>
    <w:p>
      <w:pPr>
        <w:pStyle w:val="BookText"/>
      </w:pPr>
      <w:r>
        <w:rPr>
          <w:rFonts w:ascii="IRNazanin" w:hAnsi="IRNazanin" w:eastAsia="IRNazanin" w:cs="IRNazanin"/>
          <w:lang w:bidi="fa-IR"/>
          <w:color w:val="111111"/>
          <w:sz w:val="28"/>
          <w:szCs w:val="28"/>
          <w:rtl/>
        </w:rPr>
        <w:t xml:space="preserve">و ان شك الرجل بعد ما صلي فلم يدر اثلاثاً صلی ام اربعاً وكان يقينه حين انصرف انه كان قد اتم، لم يعد الصلاة وكان حين انصرف اقرب الى الحق منه بعد ذلك» (6)</w:t>
      </w:r>
    </w:p>
    <w:p>
      <w:pPr>
        <w:pStyle w:val="BookText"/>
      </w:pPr>
      <w:r>
        <w:rPr>
          <w:rFonts w:ascii="Amiri" w:hAnsi="Amiri" w:eastAsia="Amiri" w:cs="Amiri"/>
          <w:lang w:bidi="ar-SA"/>
          <w:color w:val="111111"/>
          <w:sz w:val="28"/>
          <w:szCs w:val="28"/>
          <w:rtl/>
        </w:rPr>
        <w:t xml:space="preserve">الفقيه ج 1 ص 231ب 49 ح 44.</w:t>
      </w:r>
    </w:p>
    <w:p>
      <w:pPr>
        <w:pStyle w:val="BookText"/>
      </w:pPr>
      <w:r>
        <w:rPr>
          <w:rFonts w:ascii="Amiri" w:hAnsi="Amiri" w:eastAsia="Amiri" w:cs="Amiri"/>
          <w:lang w:bidi="ar-SA"/>
          <w:color w:val="111111"/>
          <w:sz w:val="28"/>
          <w:szCs w:val="28"/>
          <w:rtl/>
        </w:rPr>
        <w:t xml:space="preserve">«أن شك في الركوع بعد ماسجد فليمض ، وان شك في السجود بعد ما قام فليمض كل شيء شك فيه مما قد جاوزه ودخل في غيره فليمض عليه» (6)</w:t>
      </w:r>
    </w:p>
    <w:p>
      <w:pPr>
        <w:pStyle w:val="BookText"/>
      </w:pPr>
      <w:r>
        <w:rPr>
          <w:rFonts w:ascii="IRNazanin" w:hAnsi="IRNazanin" w:eastAsia="IRNazanin" w:cs="IRNazanin"/>
          <w:lang w:bidi="fa-IR"/>
          <w:color w:val="111111"/>
          <w:sz w:val="28"/>
          <w:szCs w:val="28"/>
          <w:rtl/>
        </w:rPr>
        <w:t xml:space="preserve">التهذيب ج 2 ص 153 ب 9 ذیل ح 60.</w:t>
      </w:r>
    </w:p>
    <w:p>
      <w:pPr>
        <w:pStyle w:val="BookText"/>
      </w:pPr>
      <w:r>
        <w:rPr>
          <w:rFonts w:ascii="IRNazanin" w:hAnsi="IRNazanin" w:eastAsia="IRNazanin" w:cs="IRNazanin"/>
          <w:lang w:bidi="fa-IR"/>
          <w:color w:val="111111"/>
          <w:sz w:val="28"/>
          <w:szCs w:val="28"/>
          <w:rtl/>
        </w:rPr>
        <w:t xml:space="preserve">الاستبصار ج 1 ص 358 ب 228 ذیل ح 9.</w:t>
      </w:r>
    </w:p>
    <w:p>
      <w:pPr>
        <w:pStyle w:val="BookText"/>
      </w:pPr>
      <w:r>
        <w:rPr>
          <w:rFonts w:ascii="Amiri" w:hAnsi="Amiri" w:eastAsia="Amiri" w:cs="Amiri"/>
          <w:lang w:bidi="ar-SA"/>
          <w:color w:val="111111"/>
          <w:sz w:val="28"/>
          <w:szCs w:val="28"/>
          <w:rtl/>
        </w:rPr>
        <w:t xml:space="preserve">«ان الشك</w:t>
      </w:r>
      <w:r>
        <w:rPr>
          <w:rStyle w:val="FootnoteReference"/>
        </w:rPr>
        <w:footnoteReference w:id="305"/>
      </w:r>
      <w:r>
        <w:rPr>
          <w:rFonts w:ascii="IRNazanin" w:hAnsi="IRNazanin" w:eastAsia="IRNazanin" w:cs="IRNazanin"/>
          <w:lang w:bidi="fa-IR"/>
          <w:color w:val="111111"/>
          <w:sz w:val="28"/>
          <w:szCs w:val="28"/>
          <w:rtl/>
        </w:rPr>
        <w:t xml:space="preserve">والمعصية في النار لیسا منا ولا الينا» (1/6)</w:t>
      </w:r>
    </w:p>
    <w:p>
      <w:pPr>
        <w:pStyle w:val="BookText"/>
      </w:pPr>
      <w:r>
        <w:rPr>
          <w:rFonts w:ascii="Amiri" w:hAnsi="Amiri" w:eastAsia="Amiri" w:cs="Amiri"/>
          <w:lang w:bidi="ar-SA"/>
          <w:color w:val="111111"/>
          <w:sz w:val="28"/>
          <w:szCs w:val="28"/>
          <w:rtl/>
        </w:rPr>
        <w:t xml:space="preserve">الكافي ج 2 ص 400 ك5ب 170 ح 5.</w:t>
      </w:r>
    </w:p>
    <w:p>
      <w:pPr>
        <w:pStyle w:val="BookText"/>
      </w:pPr>
      <w:r>
        <w:rPr>
          <w:rFonts w:ascii="Amiri" w:hAnsi="Amiri" w:eastAsia="Amiri" w:cs="Amiri"/>
          <w:lang w:bidi="ar-SA"/>
          <w:color w:val="111111"/>
          <w:sz w:val="28"/>
          <w:szCs w:val="28"/>
          <w:rtl/>
        </w:rPr>
        <w:t xml:space="preserve">الفقيه ج3 ص 375 ب 179 ح 29.</w:t>
      </w:r>
    </w:p>
    <w:p>
      <w:pPr>
        <w:pStyle w:val="BookText"/>
      </w:pPr>
      <w:r>
        <w:rPr>
          <w:rFonts w:ascii="Amiri" w:hAnsi="Amiri" w:eastAsia="Amiri" w:cs="Amiri"/>
          <w:lang w:bidi="ar-SA"/>
          <w:color w:val="111111"/>
          <w:sz w:val="28"/>
          <w:szCs w:val="28"/>
          <w:rtl/>
        </w:rPr>
        <w:t xml:space="preserve">(ان شككت فلم تدر افي ثلاث الخ) تقدم تحت عنوان ( اذا شككت فلم الخ)</w:t>
      </w:r>
    </w:p>
    <w:p>
      <w:pPr>
        <w:pStyle w:val="BookText"/>
      </w:pPr>
      <w:r>
        <w:rPr>
          <w:rFonts w:ascii="Amiri" w:hAnsi="Amiri" w:eastAsia="Amiri" w:cs="Amiri"/>
          <w:lang w:bidi="ar-SA"/>
          <w:color w:val="111111"/>
          <w:sz w:val="28"/>
          <w:szCs w:val="28"/>
          <w:rtl/>
        </w:rPr>
        <w:t xml:space="preserve">(ان شككت في مسح رأسك وأصبت في لحيتك بلة - ) يأتي في الوضوء تحت عنوان ( اذا كنت قاعدا الخ)</w:t>
      </w:r>
    </w:p>
    <w:p>
      <w:pPr>
        <w:pStyle w:val="BookText"/>
      </w:pPr>
      <w:r>
        <w:rPr>
          <w:rFonts w:ascii="Amiri" w:hAnsi="Amiri" w:eastAsia="Amiri" w:cs="Amiri"/>
          <w:lang w:bidi="ar-SA"/>
          <w:color w:val="111111"/>
          <w:sz w:val="28"/>
          <w:szCs w:val="28"/>
          <w:rtl/>
        </w:rPr>
        <w:t xml:space="preserve">(ان صاحب الشك والمعصية - ) تقدم تحت عنوان ( ان الشك والمعصية الخ)</w:t>
      </w:r>
    </w:p>
    <w:p>
      <w:pPr>
        <w:pStyle w:val="BookText"/>
      </w:pPr>
      <w:r>
        <w:rPr>
          <w:rFonts w:ascii="Amiri" w:hAnsi="Amiri" w:eastAsia="Amiri" w:cs="Amiri"/>
          <w:lang w:bidi="ar-SA"/>
          <w:color w:val="111111"/>
          <w:sz w:val="28"/>
          <w:szCs w:val="28"/>
          <w:rtl/>
        </w:rPr>
        <w:t xml:space="preserve">(أن العمد ان يتعمده - إلى أن قال -و الخطأ الذي لا شك فيه ان يتعمد -)</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(انا شككنا سنة -) انظر الفطر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لنرى الرجل له عبادة واجتهاد وخشوع ولا يقول بالحق فهل ينفعه ذلك شيئا ؟ فقال : يا أبا محمد انما مثل اهل البيت مثل اهل بيت كانوا في بني اسرائيل كان لا يجتهد أحد منهم اربعين ليلة إلا دعا فاجيب ، وان رجلا منهم اجتهد اربعين ليلة، ثم دعا فلم يستجب له ، فاتی عیسی بن مریم علیهاالسلام يشكو إليه ما هو فيه ويسأله الدعاء قال : فتطهر عيسى وصلی ثم دعا الله عزوجل فاوحی الله عزوجل اليه يا عيسی ان عبدی أتاني من غير الباب الذي أوتي منه، انه دعاني وفي قلبه شك منك فلو دعانی حتی ينقطع عنقه و تنتثر انامله ما استجبت له، قال : فالتفت اليه عيسی علیه السلام فقال : تدعو ربك وانت في شك من نبيه ؟ فقال : يا روح الله وكلمته قد كان والله ما قلت، فادع الله [لي ] ان يذهب به عنى قال : فدعا له عیسی علیه السلام فتاب الله عليه وقبل منه وصار في حد اهل بيته» (5) او (6)</w:t>
      </w:r>
    </w:p>
    <w:p>
      <w:pPr>
        <w:pStyle w:val="BookText"/>
      </w:pPr>
      <w:r>
        <w:rPr>
          <w:rFonts w:ascii="Amiri" w:hAnsi="Amiri" w:eastAsia="Amiri" w:cs="Amiri"/>
          <w:lang w:bidi="ar-SA"/>
          <w:color w:val="111111"/>
          <w:sz w:val="28"/>
          <w:szCs w:val="28"/>
          <w:rtl/>
        </w:rPr>
        <w:t xml:space="preserve">الكافي ج 2 ص 400 ك5ب 170 ح 9.</w:t>
      </w:r>
    </w:p>
    <w:p>
      <w:pPr>
        <w:pStyle w:val="BookText"/>
      </w:pPr>
      <w:r>
        <w:rPr>
          <w:rFonts w:ascii="Amiri" w:hAnsi="Amiri" w:eastAsia="Amiri" w:cs="Amiri"/>
          <w:lang w:bidi="ar-SA"/>
          <w:color w:val="111111"/>
          <w:sz w:val="28"/>
          <w:szCs w:val="28"/>
          <w:rtl/>
        </w:rPr>
        <w:t xml:space="preserve">( انما الشك اذا كنت في شيء لم تجزه ) تقدم تحت عنوان ( اذا شككت في شيء الخ)</w:t>
      </w:r>
    </w:p>
    <w:p>
      <w:pPr>
        <w:pStyle w:val="BookText"/>
      </w:pPr>
      <w:r>
        <w:rPr>
          <w:rFonts w:ascii="Amiri" w:hAnsi="Amiri" w:eastAsia="Amiri" w:cs="Amiri"/>
          <w:lang w:bidi="ar-SA"/>
          <w:color w:val="111111"/>
          <w:sz w:val="28"/>
          <w:szCs w:val="28"/>
          <w:rtl/>
        </w:rPr>
        <w:t xml:space="preserve">(انما الشك ما لم يأت اليقين فاذا -) يأتي تحت عنوان (كتبت الخ)</w:t>
      </w:r>
    </w:p>
    <w:p>
      <w:pPr>
        <w:pStyle w:val="BookText"/>
      </w:pPr>
      <w:r>
        <w:rPr>
          <w:rFonts w:ascii="Amiri" w:hAnsi="Amiri" w:eastAsia="Amiri" w:cs="Amiri"/>
          <w:lang w:bidi="ar-SA"/>
          <w:color w:val="111111"/>
          <w:sz w:val="28"/>
          <w:szCs w:val="28"/>
          <w:rtl/>
        </w:rPr>
        <w:t xml:space="preserve">( انه دعاني وفي قلبه شك منك - ) تقدم تحت عنوان ( انا لنرى الرجل الخ)</w:t>
      </w:r>
    </w:p>
    <w:p>
      <w:pPr>
        <w:pStyle w:val="BookText"/>
      </w:pPr>
      <w:r>
        <w:rPr>
          <w:rFonts w:ascii="IRNazanin" w:hAnsi="IRNazanin" w:eastAsia="IRNazanin" w:cs="IRNazanin"/>
          <w:lang w:bidi="fa-IR"/>
          <w:color w:val="111111"/>
          <w:sz w:val="28"/>
          <w:szCs w:val="28"/>
          <w:rtl/>
        </w:rPr>
        <w:t xml:space="preserve">«اني ربما شككت في السورة فلا ادری قرأتها ام لا فاعيدها ؟ قال : ان كانت طويلة فلا ، وان كانت قصيرة فاعدها» (6)</w:t>
      </w:r>
    </w:p>
    <w:p>
      <w:pPr>
        <w:pStyle w:val="BookText"/>
      </w:pPr>
      <w:r>
        <w:rPr>
          <w:rFonts w:ascii="Amiri" w:hAnsi="Amiri" w:eastAsia="Amiri" w:cs="Amiri"/>
          <w:lang w:bidi="ar-SA"/>
          <w:color w:val="111111"/>
          <w:sz w:val="28"/>
          <w:szCs w:val="28"/>
          <w:rtl/>
        </w:rPr>
        <w:t xml:space="preserve">التهذيب ج 2 ص 351 ب 16 ح 45.</w:t>
      </w:r>
    </w:p>
    <w:p>
      <w:pPr>
        <w:pStyle w:val="BookText"/>
      </w:pPr>
      <w:r>
        <w:rPr>
          <w:rFonts w:ascii="Amiri" w:hAnsi="Amiri" w:eastAsia="Amiri" w:cs="Amiri"/>
          <w:lang w:bidi="ar-SA"/>
          <w:color w:val="111111"/>
          <w:sz w:val="28"/>
          <w:szCs w:val="28"/>
          <w:rtl/>
        </w:rPr>
        <w:t xml:space="preserve">( اياك والشك والظن - ) تقدم في الرؤية تحت عنوان (صم لرؤيته الخ)</w:t>
      </w:r>
    </w:p>
    <w:p>
      <w:pPr>
        <w:pStyle w:val="BookText"/>
      </w:pPr>
      <w:r>
        <w:rPr>
          <w:rFonts w:ascii="Amiri" w:hAnsi="Amiri" w:eastAsia="Amiri" w:cs="Amiri"/>
          <w:lang w:bidi="ar-SA"/>
          <w:color w:val="111111"/>
          <w:sz w:val="28"/>
          <w:szCs w:val="28"/>
          <w:rtl/>
        </w:rPr>
        <w:t xml:space="preserve">( بني الكفر - إلى أن قال - ومن عتا عن امرالله شك و من شك -) انظر الكفر</w:t>
      </w:r>
    </w:p>
    <w:p>
      <w:pPr>
        <w:pStyle w:val="BookText"/>
      </w:pPr>
      <w:r>
        <w:rPr>
          <w:rFonts w:ascii="IRNazanin" w:hAnsi="IRNazanin" w:eastAsia="IRNazanin" w:cs="IRNazanin"/>
          <w:lang w:bidi="fa-IR"/>
          <w:color w:val="111111"/>
          <w:sz w:val="28"/>
          <w:szCs w:val="28"/>
          <w:rtl/>
        </w:rPr>
        <w:t xml:space="preserve">( الخطا الذي لا شك فيه - ) يأتي في القتل تحت عنوان ( ارمی الرجل الخ) وتحت عنوان ( أن العمد ان يتعمده الخ)</w:t>
      </w:r>
    </w:p>
    <w:p>
      <w:pPr>
        <w:pStyle w:val="BookText"/>
      </w:pPr>
      <w:r>
        <w:rPr>
          <w:rFonts w:ascii="Amiri" w:hAnsi="Amiri" w:eastAsia="Amiri" w:cs="Amiri"/>
          <w:lang w:bidi="ar-SA"/>
          <w:color w:val="111111"/>
          <w:sz w:val="28"/>
          <w:szCs w:val="28"/>
          <w:rtl/>
        </w:rPr>
        <w:t xml:space="preserve">«رجل اهوى الى السجود فلم يدر اركع ام لم يركع قال : قد ركع» (6)</w:t>
      </w:r>
    </w:p>
    <w:p>
      <w:pPr>
        <w:pStyle w:val="BookText"/>
      </w:pPr>
      <w:r>
        <w:rPr>
          <w:rFonts w:ascii="Amiri" w:hAnsi="Amiri" w:eastAsia="Amiri" w:cs="Amiri"/>
          <w:lang w:bidi="ar-SA"/>
          <w:color w:val="111111"/>
          <w:sz w:val="28"/>
          <w:szCs w:val="28"/>
          <w:rtl/>
        </w:rPr>
        <w:t xml:space="preserve">التهذيب ج 2 ص 151 ب9ح 54.</w:t>
      </w:r>
    </w:p>
    <w:p>
      <w:pPr>
        <w:pStyle w:val="BookText"/>
      </w:pPr>
      <w:r>
        <w:rPr>
          <w:rFonts w:ascii="IRNazanin" w:hAnsi="IRNazanin" w:eastAsia="IRNazanin" w:cs="IRNazanin"/>
          <w:lang w:bidi="fa-IR"/>
          <w:color w:val="111111"/>
          <w:sz w:val="28"/>
          <w:szCs w:val="28"/>
          <w:rtl/>
        </w:rPr>
        <w:t xml:space="preserve">الاستبصار ج 1 ص 358 ب208 ح 8</w:t>
      </w:r>
    </w:p>
    <w:p>
      <w:pPr>
        <w:pStyle w:val="BookText"/>
      </w:pPr>
      <w:r>
        <w:rPr>
          <w:rFonts w:ascii="Amiri" w:hAnsi="Amiri" w:eastAsia="Amiri" w:cs="Amiri"/>
          <w:lang w:bidi="ar-SA"/>
          <w:color w:val="111111"/>
          <w:sz w:val="28"/>
          <w:szCs w:val="28"/>
          <w:rtl/>
        </w:rPr>
        <w:t xml:space="preserve">«رجل ترك بعض ذراعه او بعض جسده في غسل الجنابة ، فقال : اذا شك ثم كانت به بلة وهو في صلاته مسح بها عليه ، وان كان استيقن رجع واعاد عليه الماء ما لم يصب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بلة ، فان دخله الشك وقد دخل في حال أخرى فليمض في صلاته ولا شيء عليه ، وان استبان رجع واعاد الماء عليه ، وان راه وبه بلة مسح عليه واعاد الصلاة باستيقان وان كان شا کا فليس عليه في شکه شيء فليمض في صلاته» (غ)</w:t>
      </w:r>
    </w:p>
    <w:p>
      <w:pPr>
        <w:pStyle w:val="BookText"/>
      </w:pPr>
      <w:r>
        <w:rPr>
          <w:rFonts w:ascii="IRNazanin" w:hAnsi="IRNazanin" w:eastAsia="IRNazanin" w:cs="IRNazanin"/>
          <w:lang w:bidi="fa-IR"/>
          <w:color w:val="111111"/>
          <w:sz w:val="28"/>
          <w:szCs w:val="28"/>
          <w:rtl/>
        </w:rPr>
        <w:t xml:space="preserve">الكافي ج3 ص 34 ك9ب 12 ذیل ح 2.</w:t>
      </w:r>
    </w:p>
    <w:p>
      <w:pPr>
        <w:pStyle w:val="BookText"/>
      </w:pPr>
      <w:r>
        <w:rPr>
          <w:rFonts w:ascii="IRNazanin" w:hAnsi="IRNazanin" w:eastAsia="IRNazanin" w:cs="IRNazanin"/>
          <w:lang w:bidi="fa-IR"/>
          <w:color w:val="111111"/>
          <w:sz w:val="28"/>
          <w:szCs w:val="28"/>
          <w:rtl/>
        </w:rPr>
        <w:t xml:space="preserve">التهذيب ج 1 ص 100 به ذیل ح110.</w:t>
      </w:r>
    </w:p>
    <w:p>
      <w:pPr>
        <w:pStyle w:val="BookText"/>
      </w:pPr>
      <w:r>
        <w:rPr>
          <w:rFonts w:ascii="Amiri" w:hAnsi="Amiri" w:eastAsia="Amiri" w:cs="Amiri"/>
          <w:lang w:bidi="ar-SA"/>
          <w:color w:val="111111"/>
          <w:sz w:val="28"/>
          <w:szCs w:val="28"/>
          <w:rtl/>
        </w:rPr>
        <w:t xml:space="preserve">«رجل رفع رأسه من السجود فشك قبل أن يستوى جالسا، فلم يدر اسجد ام لم يسجد قال : يسجد قلت : فرجل نهض من سجوده فشك قبل أن يستوي قائما فلم يدر اسجد ام لم يسجد قال : يسجد» (6)</w:t>
      </w:r>
    </w:p>
    <w:p>
      <w:pPr>
        <w:pStyle w:val="BookText"/>
      </w:pPr>
      <w:r>
        <w:rPr>
          <w:rFonts w:ascii="Amiri" w:hAnsi="Amiri" w:eastAsia="Amiri" w:cs="Amiri"/>
          <w:lang w:bidi="ar-SA"/>
          <w:color w:val="111111"/>
          <w:sz w:val="28"/>
          <w:szCs w:val="28"/>
          <w:rtl/>
        </w:rPr>
        <w:t xml:space="preserve">التهذيب ج 2 ص 153 ب 9 ح 61.</w:t>
      </w:r>
    </w:p>
    <w:p>
      <w:pPr>
        <w:pStyle w:val="BookText"/>
      </w:pPr>
      <w:r>
        <w:rPr>
          <w:rFonts w:ascii="IRNazanin" w:hAnsi="IRNazanin" w:eastAsia="IRNazanin" w:cs="IRNazanin"/>
          <w:lang w:bidi="fa-IR"/>
          <w:color w:val="111111"/>
          <w:sz w:val="28"/>
          <w:szCs w:val="28"/>
          <w:rtl/>
        </w:rPr>
        <w:t xml:space="preserve">الاستبصار ج 1 ص 361 ب 211 ح 4.</w:t>
      </w:r>
    </w:p>
    <w:p>
      <w:pPr>
        <w:pStyle w:val="BookText"/>
      </w:pPr>
      <w:r>
        <w:rPr>
          <w:rFonts w:ascii="Amiri" w:hAnsi="Amiri" w:eastAsia="Amiri" w:cs="Amiri"/>
          <w:lang w:bidi="ar-SA"/>
          <w:color w:val="111111"/>
          <w:sz w:val="28"/>
          <w:szCs w:val="28"/>
          <w:rtl/>
        </w:rPr>
        <w:t xml:space="preserve">«رجل شك في الاذان وقد دخل في الاقامة قال : يمضي ، قلت : رجل شك في الاذان والاقامة وقد كبر، قال : يمضى، قلت : رجل شك في التكبير وقد قرأ، قال : يمضي قلت : شك في القرائة وقد ركع ، قال : يمضي ، قلت : شك في الركوع وقد سجد ، قال : يمضي على صلاته ، ثم قال : يا زرارة اذا خرجت من شيء ثم دخلت في غيره فشكك ليس بشيء» (6)</w:t>
      </w:r>
    </w:p>
    <w:p>
      <w:pPr>
        <w:pStyle w:val="BookText"/>
      </w:pPr>
      <w:r>
        <w:rPr>
          <w:rFonts w:ascii="Amiri" w:hAnsi="Amiri" w:eastAsia="Amiri" w:cs="Amiri"/>
          <w:lang w:bidi="ar-SA"/>
          <w:color w:val="111111"/>
          <w:sz w:val="28"/>
          <w:szCs w:val="28"/>
          <w:rtl/>
        </w:rPr>
        <w:t xml:space="preserve">التهذيب ج 2 ص 352 ب 16 ح 47.</w:t>
      </w:r>
    </w:p>
    <w:p>
      <w:pPr>
        <w:pStyle w:val="BookText"/>
      </w:pPr>
      <w:r>
        <w:rPr>
          <w:rFonts w:ascii="Amiri" w:hAnsi="Amiri" w:eastAsia="Amiri" w:cs="Amiri"/>
          <w:lang w:bidi="ar-SA"/>
          <w:color w:val="111111"/>
          <w:sz w:val="28"/>
          <w:szCs w:val="28"/>
          <w:rtl/>
        </w:rPr>
        <w:t xml:space="preserve">( رجل شك في الطواف - ) انظر الطواف</w:t>
      </w:r>
    </w:p>
    <w:p>
      <w:pPr>
        <w:pStyle w:val="BookText"/>
      </w:pPr>
      <w:r>
        <w:rPr>
          <w:rFonts w:ascii="IRNazanin" w:hAnsi="IRNazanin" w:eastAsia="IRNazanin" w:cs="IRNazanin"/>
          <w:lang w:bidi="fa-IR"/>
          <w:color w:val="111111"/>
          <w:sz w:val="28"/>
          <w:szCs w:val="28"/>
          <w:rtl/>
        </w:rPr>
        <w:t xml:space="preserve">«رجل شك في المغرب فلم پدر رکعتین صلی ام ثلاثة قال : يسلم ثم يقوم فيضيف اليها ركعة ، ثم قال : هذا والله مما لا يقضى ابداً (6)</w:t>
      </w:r>
    </w:p>
    <w:p>
      <w:pPr>
        <w:pStyle w:val="BookText"/>
      </w:pPr>
      <w:r>
        <w:rPr>
          <w:rFonts w:ascii="Amiri" w:hAnsi="Amiri" w:eastAsia="Amiri" w:cs="Amiri"/>
          <w:lang w:bidi="ar-SA"/>
          <w:color w:val="111111"/>
          <w:sz w:val="28"/>
          <w:szCs w:val="28"/>
          <w:rtl/>
        </w:rPr>
        <w:t xml:space="preserve">التهذيب ج 2 ص 182 ب 10 ح 28.</w:t>
      </w:r>
    </w:p>
    <w:p>
      <w:pPr>
        <w:pStyle w:val="BookText"/>
      </w:pPr>
      <w:r>
        <w:rPr>
          <w:rFonts w:ascii="IRNazanin" w:hAnsi="IRNazanin" w:eastAsia="IRNazanin" w:cs="IRNazanin"/>
          <w:lang w:bidi="fa-IR"/>
          <w:color w:val="111111"/>
          <w:sz w:val="28"/>
          <w:szCs w:val="28"/>
          <w:rtl/>
        </w:rPr>
        <w:t xml:space="preserve">الاستبصار ج 1 ص 371ب 215 ح 7.</w:t>
      </w:r>
    </w:p>
    <w:p>
      <w:pPr>
        <w:pStyle w:val="BookText"/>
      </w:pPr>
      <w:r>
        <w:rPr>
          <w:rFonts w:ascii="Amiri" w:hAnsi="Amiri" w:eastAsia="Amiri" w:cs="Amiri"/>
          <w:lang w:bidi="ar-SA"/>
          <w:color w:val="111111"/>
          <w:sz w:val="28"/>
          <w:szCs w:val="28"/>
          <w:rtl/>
        </w:rPr>
        <w:t xml:space="preserve">«رجل شك في الوضوء</w:t>
      </w:r>
      <w:r>
        <w:rPr>
          <w:rStyle w:val="FootnoteReference"/>
        </w:rPr>
        <w:footnoteReference w:id="306"/>
      </w:r>
      <w:r>
        <w:rPr>
          <w:rFonts w:ascii="Amiri" w:hAnsi="Amiri" w:eastAsia="Amiri" w:cs="Amiri"/>
          <w:lang w:bidi="ar-SA"/>
          <w:color w:val="111111"/>
          <w:sz w:val="28"/>
          <w:szCs w:val="28"/>
          <w:rtl/>
        </w:rPr>
        <w:t xml:space="preserve">بعد ما فرغ من الصلاة قال : يمضي على صلاته ولا يعيد -» (6)</w:t>
      </w:r>
    </w:p>
    <w:p>
      <w:pPr>
        <w:pStyle w:val="BookText"/>
      </w:pPr>
      <w:r>
        <w:rPr>
          <w:rFonts w:ascii="Amiri" w:hAnsi="Amiri" w:eastAsia="Amiri" w:cs="Amiri"/>
          <w:lang w:bidi="ar-SA"/>
          <w:color w:val="111111"/>
          <w:sz w:val="28"/>
          <w:szCs w:val="28"/>
          <w:rtl/>
        </w:rPr>
        <w:t xml:space="preserve">التهذيب ج 1 ص 101 ب 4 ح 113.</w:t>
      </w:r>
    </w:p>
    <w:p>
      <w:pPr>
        <w:pStyle w:val="BookText"/>
      </w:pPr>
      <w:r>
        <w:rPr>
          <w:rFonts w:ascii="Amiri" w:hAnsi="Amiri" w:eastAsia="Amiri" w:cs="Amiri"/>
          <w:lang w:bidi="ar-SA"/>
          <w:color w:val="111111"/>
          <w:sz w:val="28"/>
          <w:szCs w:val="28"/>
          <w:rtl/>
        </w:rPr>
        <w:t xml:space="preserve">التهذيب ج 1 ص 102 ب 4 ح116.</w:t>
      </w:r>
    </w:p>
    <w:p>
      <w:pPr>
        <w:pStyle w:val="BookText"/>
      </w:pPr>
      <w:r>
        <w:rPr>
          <w:rFonts w:ascii="Amiri" w:hAnsi="Amiri" w:eastAsia="Amiri" w:cs="Amiri"/>
          <w:lang w:bidi="ar-SA"/>
          <w:color w:val="111111"/>
          <w:sz w:val="28"/>
          <w:szCs w:val="28"/>
          <w:rtl/>
        </w:rPr>
        <w:t xml:space="preserve">( رجل وقع على جاريته ثم شك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«رجل يشك في الوضوء</w:t>
      </w:r>
      <w:r>
        <w:rPr>
          <w:rStyle w:val="FootnoteReference"/>
        </w:rPr>
        <w:footnoteReference w:id="307"/>
      </w:r>
      <w:r>
        <w:rPr>
          <w:rFonts w:ascii="IRNazanin" w:hAnsi="IRNazanin" w:eastAsia="IRNazanin" w:cs="IRNazanin"/>
          <w:lang w:bidi="fa-IR"/>
          <w:color w:val="111111"/>
          <w:sz w:val="28"/>
          <w:szCs w:val="28"/>
          <w:rtl/>
        </w:rPr>
        <w:t xml:space="preserve">بعد ما فرغ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الصلاة قال : يمضي على صلاته ولا يعيد» (6)</w:t>
      </w:r>
    </w:p>
    <w:p>
      <w:pPr>
        <w:pStyle w:val="BookText"/>
      </w:pPr>
      <w:r>
        <w:rPr>
          <w:rFonts w:ascii="Amiri" w:hAnsi="Amiri" w:eastAsia="Amiri" w:cs="Amiri"/>
          <w:lang w:bidi="ar-SA"/>
          <w:color w:val="111111"/>
          <w:sz w:val="28"/>
          <w:szCs w:val="28"/>
          <w:rtl/>
        </w:rPr>
        <w:t xml:space="preserve">التهذيب ج 1 ص 102 ب 4 ح116.</w:t>
      </w:r>
    </w:p>
    <w:p>
      <w:pPr>
        <w:pStyle w:val="BookText"/>
      </w:pPr>
      <w:r>
        <w:rPr>
          <w:rFonts w:ascii="Amiri" w:hAnsi="Amiri" w:eastAsia="Amiri" w:cs="Amiri"/>
          <w:lang w:bidi="ar-SA"/>
          <w:color w:val="111111"/>
          <w:sz w:val="28"/>
          <w:szCs w:val="28"/>
          <w:rtl/>
        </w:rPr>
        <w:t xml:space="preserve">التهذيب ج 1 ص 101 ب 4 ح 113.</w:t>
      </w:r>
    </w:p>
    <w:p>
      <w:pPr>
        <w:pStyle w:val="BookText"/>
      </w:pPr>
      <w:r>
        <w:rPr>
          <w:rFonts w:ascii="Amiri" w:hAnsi="Amiri" w:eastAsia="Amiri" w:cs="Amiri"/>
          <w:lang w:bidi="ar-SA"/>
          <w:color w:val="111111"/>
          <w:sz w:val="28"/>
          <w:szCs w:val="28"/>
          <w:rtl/>
        </w:rPr>
        <w:t xml:space="preserve">«الرجل يشك بعد ما يتوضأ قال : هو حين يتوضأ أذكر منه حين يشك» (غ)</w:t>
      </w:r>
    </w:p>
    <w:p>
      <w:pPr>
        <w:pStyle w:val="BookText"/>
      </w:pPr>
      <w:r>
        <w:rPr>
          <w:rFonts w:ascii="Amiri" w:hAnsi="Amiri" w:eastAsia="Amiri" w:cs="Amiri"/>
          <w:lang w:bidi="ar-SA"/>
          <w:color w:val="111111"/>
          <w:sz w:val="28"/>
          <w:szCs w:val="28"/>
          <w:rtl/>
        </w:rPr>
        <w:t xml:space="preserve">التهذيب ج 1 ص 101 ب 4 ح 114.</w:t>
      </w:r>
    </w:p>
    <w:p>
      <w:pPr>
        <w:pStyle w:val="BookText"/>
      </w:pPr>
      <w:r>
        <w:rPr>
          <w:rFonts w:ascii="IRNazanin" w:hAnsi="IRNazanin" w:eastAsia="IRNazanin" w:cs="IRNazanin"/>
          <w:lang w:bidi="fa-IR"/>
          <w:color w:val="111111"/>
          <w:sz w:val="28"/>
          <w:szCs w:val="28"/>
          <w:rtl/>
        </w:rPr>
        <w:t xml:space="preserve">«الرجل يشك كثيراً في صلاته حتى لا یدری کم صلي ولا ما بقي عليه قال : يعيد ، قلنا له : فانه يكثر عليه ذلك كلما عاد شك،</w:t>
      </w:r>
      <w:r>
        <w:rPr>
          <w:rStyle w:val="FootnoteReference"/>
        </w:rPr>
        <w:footnoteReference w:id="308"/>
      </w:r>
      <w:r>
        <w:rPr>
          <w:rFonts w:ascii="IRNazanin" w:hAnsi="IRNazanin" w:eastAsia="IRNazanin" w:cs="IRNazanin"/>
          <w:lang w:bidi="fa-IR"/>
          <w:color w:val="111111"/>
          <w:sz w:val="28"/>
          <w:szCs w:val="28"/>
          <w:rtl/>
        </w:rPr>
        <w:t xml:space="preserve">قال : يمضي في شکه ثم قال : لا تعودوا الخبيث من انفسکم بنقض الصلاة فتطمعوه فان الشيطان خبيث يعتاد</w:t>
      </w:r>
      <w:r>
        <w:rPr>
          <w:rStyle w:val="FootnoteReference"/>
        </w:rPr>
        <w:footnoteReference w:id="309"/>
      </w:r>
      <w:r>
        <w:rPr>
          <w:rFonts w:ascii="Amiri" w:hAnsi="Amiri" w:eastAsia="Amiri" w:cs="Amiri"/>
          <w:lang w:bidi="ar-SA"/>
          <w:color w:val="111111"/>
          <w:sz w:val="28"/>
          <w:szCs w:val="28"/>
          <w:rtl/>
        </w:rPr>
        <w:t xml:space="preserve">لماعود فليمض أحدكم في الوهم ولا يكثرن نقض الصلاة فانه اذا فعل ذلك مرات</w:t>
      </w:r>
      <w:r>
        <w:rPr>
          <w:rStyle w:val="FootnoteReference"/>
        </w:rPr>
        <w:footnoteReference w:id="310"/>
      </w:r>
      <w:r>
        <w:rPr>
          <w:rFonts w:ascii="IRNazanin" w:hAnsi="IRNazanin" w:eastAsia="IRNazanin" w:cs="IRNazanin"/>
          <w:lang w:bidi="fa-IR"/>
          <w:color w:val="111111"/>
          <w:sz w:val="28"/>
          <w:szCs w:val="28"/>
          <w:rtl/>
        </w:rPr>
        <w:t xml:space="preserve">لم يعد اليه الشك ، قال زرارة ثم قال : انما یرید الخبيث أن يطاع فاذا عصي لم يعد الى احدكم» (غ)</w:t>
      </w:r>
    </w:p>
    <w:p>
      <w:pPr>
        <w:pStyle w:val="BookText"/>
      </w:pPr>
      <w:r>
        <w:rPr>
          <w:rFonts w:ascii="IRNazanin" w:hAnsi="IRNazanin" w:eastAsia="IRNazanin" w:cs="IRNazanin"/>
          <w:lang w:bidi="fa-IR"/>
          <w:color w:val="111111"/>
          <w:sz w:val="28"/>
          <w:szCs w:val="28"/>
          <w:rtl/>
        </w:rPr>
        <w:t xml:space="preserve">الكافي ج 3 ص 358 ک12 ب43 ح 2.</w:t>
      </w:r>
    </w:p>
    <w:p>
      <w:pPr>
        <w:pStyle w:val="BookText"/>
      </w:pPr>
      <w:r>
        <w:rPr>
          <w:rFonts w:ascii="Amiri" w:hAnsi="Amiri" w:eastAsia="Amiri" w:cs="Amiri"/>
          <w:lang w:bidi="ar-SA"/>
          <w:color w:val="111111"/>
          <w:sz w:val="28"/>
          <w:szCs w:val="28"/>
          <w:rtl/>
        </w:rPr>
        <w:t xml:space="preserve">التهذيب ج 2 ص 188 ب 10ح48.</w:t>
      </w:r>
    </w:p>
    <w:p>
      <w:pPr>
        <w:pStyle w:val="BookText"/>
      </w:pPr>
      <w:r>
        <w:rPr>
          <w:rFonts w:ascii="IRNazanin" w:hAnsi="IRNazanin" w:eastAsia="IRNazanin" w:cs="IRNazanin"/>
          <w:lang w:bidi="fa-IR"/>
          <w:color w:val="111111"/>
          <w:sz w:val="28"/>
          <w:szCs w:val="28"/>
          <w:rtl/>
        </w:rPr>
        <w:t xml:space="preserve">الاستبصار ج 1 ص 374ب 217 ح 5.</w:t>
      </w:r>
    </w:p>
    <w:p>
      <w:pPr>
        <w:pStyle w:val="BookText"/>
      </w:pPr>
      <w:r>
        <w:rPr>
          <w:rFonts w:ascii="Amiri" w:hAnsi="Amiri" w:eastAsia="Amiri" w:cs="Amiri"/>
          <w:lang w:bidi="ar-SA"/>
          <w:color w:val="111111"/>
          <w:sz w:val="28"/>
          <w:szCs w:val="28"/>
          <w:rtl/>
        </w:rPr>
        <w:t xml:space="preserve">«الرجل يشك وهو قائم فلا يدري اركع ام لا ؟ قال : فليركع» (غ)</w:t>
      </w:r>
    </w:p>
    <w:p>
      <w:pPr>
        <w:pStyle w:val="BookText"/>
      </w:pPr>
      <w:r>
        <w:rPr>
          <w:rFonts w:ascii="Amiri" w:hAnsi="Amiri" w:eastAsia="Amiri" w:cs="Amiri"/>
          <w:lang w:bidi="ar-SA"/>
          <w:color w:val="111111"/>
          <w:sz w:val="28"/>
          <w:szCs w:val="28"/>
          <w:rtl/>
        </w:rPr>
        <w:t xml:space="preserve">التهذيب ج 2 ص 150 ب 9 ح47.</w:t>
      </w:r>
    </w:p>
    <w:p>
      <w:pPr>
        <w:pStyle w:val="BookText"/>
      </w:pPr>
      <w:r>
        <w:rPr>
          <w:rFonts w:ascii="IRNazanin" w:hAnsi="IRNazanin" w:eastAsia="IRNazanin" w:cs="IRNazanin"/>
          <w:lang w:bidi="fa-IR"/>
          <w:color w:val="111111"/>
          <w:sz w:val="28"/>
          <w:szCs w:val="28"/>
          <w:rtl/>
        </w:rPr>
        <w:t xml:space="preserve">الاستبصار ج 1 ص 357ب 208 ح 1.</w:t>
      </w:r>
    </w:p>
    <w:p>
      <w:pPr>
        <w:pStyle w:val="BookText"/>
      </w:pPr>
      <w:r>
        <w:rPr>
          <w:rFonts w:ascii="IRNazanin" w:hAnsi="IRNazanin" w:eastAsia="IRNazanin" w:cs="IRNazanin"/>
          <w:lang w:bidi="fa-IR"/>
          <w:color w:val="111111"/>
          <w:sz w:val="28"/>
          <w:szCs w:val="28"/>
          <w:rtl/>
        </w:rPr>
        <w:t xml:space="preserve">«الشك على اربع شعب ، على المرية، والهوى ، والتردد، والاستسلام وهو قول الله عزوجل : فبای الاء ربك تتماری وفی رواية أخرى على المرية والهول من الحق والتردد، والاستسلام للجهل واهله فمن هاله ما بين يديه نكص على عقبيه ومن امترى في الدين تردد في الريب ، وسبقه الاولون من المؤمنين ، وادركه الآخرون ، ووطئته سنابك الشيطان، ومن استسلم لهلكة الدنيا والآخرة هلك فيما بينهما، ومن نجا من ذلك فمن فضل اليقين ولم يخلق الله خلقا اقل من اليقين» (1)</w:t>
      </w:r>
    </w:p>
    <w:p>
      <w:pPr>
        <w:pStyle w:val="BookText"/>
      </w:pPr>
      <w:r>
        <w:rPr>
          <w:rFonts w:ascii="IRNazanin" w:hAnsi="IRNazanin" w:eastAsia="IRNazanin" w:cs="IRNazanin"/>
          <w:lang w:bidi="fa-IR"/>
          <w:color w:val="111111"/>
          <w:sz w:val="28"/>
          <w:szCs w:val="28"/>
          <w:rtl/>
        </w:rPr>
        <w:t xml:space="preserve">الکافی ج 2 ص 392 ك5 ب 167 ذیل ح 1.</w:t>
      </w:r>
    </w:p>
    <w:p>
      <w:pPr>
        <w:pStyle w:val="BookText"/>
      </w:pPr>
      <w:r>
        <w:rPr>
          <w:rFonts w:ascii="Amiri" w:hAnsi="Amiri" w:eastAsia="Amiri" w:cs="Amiri"/>
          <w:lang w:bidi="ar-SA"/>
          <w:color w:val="111111"/>
          <w:sz w:val="28"/>
          <w:szCs w:val="28"/>
          <w:rtl/>
        </w:rPr>
        <w:t xml:space="preserve">( شككت عند مضى -) انظر الحجة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شككت في امر حاجز -) انظر الحجة</w:t>
      </w:r>
    </w:p>
    <w:p>
      <w:pPr>
        <w:pStyle w:val="BookText"/>
      </w:pPr>
      <w:r>
        <w:rPr>
          <w:rFonts w:ascii="Amiri" w:hAnsi="Amiri" w:eastAsia="Amiri" w:cs="Amiri"/>
          <w:lang w:bidi="ar-SA"/>
          <w:color w:val="111111"/>
          <w:sz w:val="28"/>
          <w:szCs w:val="28"/>
          <w:rtl/>
        </w:rPr>
        <w:t xml:space="preserve">(صم لرؤيته - إلى أن قال - اياك والشك والظن -) انظر الرؤية</w:t>
      </w:r>
    </w:p>
    <w:p>
      <w:pPr>
        <w:pStyle w:val="BookText"/>
      </w:pPr>
      <w:r>
        <w:rPr>
          <w:rFonts w:ascii="Amiri" w:hAnsi="Amiri" w:eastAsia="Amiri" w:cs="Amiri"/>
          <w:lang w:bidi="ar-SA"/>
          <w:color w:val="111111"/>
          <w:sz w:val="28"/>
          <w:szCs w:val="28"/>
          <w:rtl/>
        </w:rPr>
        <w:t xml:space="preserve">«عن رجل شك بعد ما سجد انه لم يركع قال : يمضي في صلاته» (5) او (6)</w:t>
      </w:r>
    </w:p>
    <w:p>
      <w:pPr>
        <w:pStyle w:val="BookText"/>
      </w:pPr>
      <w:r>
        <w:rPr>
          <w:rFonts w:ascii="Amiri" w:hAnsi="Amiri" w:eastAsia="Amiri" w:cs="Amiri"/>
          <w:lang w:bidi="ar-SA"/>
          <w:color w:val="111111"/>
          <w:sz w:val="28"/>
          <w:szCs w:val="28"/>
          <w:rtl/>
        </w:rPr>
        <w:t xml:space="preserve">التهذيب ج 2 ص 151 ب 9 ح 53.</w:t>
      </w:r>
    </w:p>
    <w:p>
      <w:pPr>
        <w:pStyle w:val="BookText"/>
      </w:pPr>
      <w:r>
        <w:rPr>
          <w:rFonts w:ascii="IRNazanin" w:hAnsi="IRNazanin" w:eastAsia="IRNazanin" w:cs="IRNazanin"/>
          <w:lang w:bidi="fa-IR"/>
          <w:color w:val="111111"/>
          <w:sz w:val="28"/>
          <w:szCs w:val="28"/>
          <w:rtl/>
        </w:rPr>
        <w:t xml:space="preserve">الاستبصار ج 1 ص 308 ب 208 ح 7.</w:t>
      </w:r>
    </w:p>
    <w:p>
      <w:pPr>
        <w:pStyle w:val="BookText"/>
      </w:pPr>
      <w:r>
        <w:rPr>
          <w:rFonts w:ascii="Amiri" w:hAnsi="Amiri" w:eastAsia="Amiri" w:cs="Amiri"/>
          <w:lang w:bidi="ar-SA"/>
          <w:color w:val="111111"/>
          <w:sz w:val="28"/>
          <w:szCs w:val="28"/>
          <w:rtl/>
        </w:rPr>
        <w:t xml:space="preserve">«عن رجل شك فلم يدر أسجد ثنتين ام واحدة فسجد أخرى ثم استيقن انه قد زاد سجدة فقال : لا والله لا تفسد الصلاة زيادة سجدة ، لا يعيد صلاته</w:t>
      </w:r>
      <w:r>
        <w:rPr>
          <w:rStyle w:val="FootnoteReference"/>
        </w:rPr>
        <w:footnoteReference w:id="311"/>
      </w:r>
      <w:r>
        <w:rPr>
          <w:rFonts w:ascii="Amiri" w:hAnsi="Amiri" w:eastAsia="Amiri" w:cs="Amiri"/>
          <w:lang w:bidi="ar-SA"/>
          <w:color w:val="111111"/>
          <w:sz w:val="28"/>
          <w:szCs w:val="28"/>
          <w:rtl/>
        </w:rPr>
        <w:t xml:space="preserve">من سجدة ويعيدها من ركعة» (6)</w:t>
      </w:r>
    </w:p>
    <w:p>
      <w:pPr>
        <w:pStyle w:val="BookText"/>
      </w:pPr>
      <w:r>
        <w:rPr>
          <w:rFonts w:ascii="Amiri" w:hAnsi="Amiri" w:eastAsia="Amiri" w:cs="Amiri"/>
          <w:lang w:bidi="ar-SA"/>
          <w:color w:val="111111"/>
          <w:sz w:val="28"/>
          <w:szCs w:val="28"/>
          <w:rtl/>
        </w:rPr>
        <w:t xml:space="preserve">التهذيب ج 2 ص 156 ب 9 ح 69.</w:t>
      </w:r>
    </w:p>
    <w:p>
      <w:pPr>
        <w:pStyle w:val="BookText"/>
      </w:pPr>
      <w:r>
        <w:rPr>
          <w:rFonts w:ascii="Amiri" w:hAnsi="Amiri" w:eastAsia="Amiri" w:cs="Amiri"/>
          <w:lang w:bidi="ar-SA"/>
          <w:color w:val="111111"/>
          <w:sz w:val="28"/>
          <w:szCs w:val="28"/>
          <w:rtl/>
        </w:rPr>
        <w:t xml:space="preserve">«عن رجل شك فلم يدر سجد سجدة أم سجدتين قال : يسجد حتى يستيقن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2 ص 152 ب 9 ح58.</w:t>
      </w:r>
    </w:p>
    <w:p>
      <w:pPr>
        <w:pStyle w:val="BookText"/>
      </w:pPr>
      <w:r>
        <w:rPr>
          <w:rFonts w:ascii="IRNazanin" w:hAnsi="IRNazanin" w:eastAsia="IRNazanin" w:cs="IRNazanin"/>
          <w:lang w:bidi="fa-IR"/>
          <w:color w:val="111111"/>
          <w:sz w:val="28"/>
          <w:szCs w:val="28"/>
          <w:rtl/>
        </w:rPr>
        <w:t xml:space="preserve">الاستبصار ج 1 ص 361 ب 211ح 2.</w:t>
      </w:r>
    </w:p>
    <w:p>
      <w:pPr>
        <w:pStyle w:val="BookText"/>
      </w:pPr>
      <w:r>
        <w:rPr>
          <w:rFonts w:ascii="IRNazanin" w:hAnsi="IRNazanin" w:eastAsia="IRNazanin" w:cs="IRNazanin"/>
          <w:lang w:bidi="fa-IR"/>
          <w:color w:val="111111"/>
          <w:sz w:val="28"/>
          <w:szCs w:val="28"/>
          <w:rtl/>
        </w:rPr>
        <w:t xml:space="preserve">الکافی ج 3 ص 349 ک12 ب 37 ح 2.</w:t>
      </w:r>
    </w:p>
    <w:p>
      <w:pPr>
        <w:pStyle w:val="BookText"/>
      </w:pPr>
      <w:r>
        <w:rPr>
          <w:rFonts w:ascii="Amiri" w:hAnsi="Amiri" w:eastAsia="Amiri" w:cs="Amiri"/>
          <w:lang w:bidi="ar-SA"/>
          <w:color w:val="111111"/>
          <w:sz w:val="28"/>
          <w:szCs w:val="28"/>
          <w:rtl/>
        </w:rPr>
        <w:t xml:space="preserve">«عن رجل شك فلم يدر سجدة سجد ام سجدتين قال : يسجد حتى يستيقن</w:t>
      </w:r>
      <w:r>
        <w:rPr>
          <w:rStyle w:val="FootnoteReference"/>
        </w:rPr>
        <w:footnoteReference w:id="313"/>
      </w:r>
      <w:r>
        <w:rPr>
          <w:rFonts w:ascii="IRNazanin" w:hAnsi="IRNazanin" w:eastAsia="IRNazanin" w:cs="IRNazanin"/>
          <w:lang w:bidi="fa-IR"/>
          <w:color w:val="111111"/>
          <w:sz w:val="28"/>
          <w:szCs w:val="28"/>
          <w:rtl/>
        </w:rPr>
        <w:t xml:space="preserve">انهما سجدتان» (6)</w:t>
      </w:r>
    </w:p>
    <w:p>
      <w:pPr>
        <w:pStyle w:val="BookText"/>
      </w:pPr>
      <w:r>
        <w:rPr>
          <w:rFonts w:ascii="IRNazanin" w:hAnsi="IRNazanin" w:eastAsia="IRNazanin" w:cs="IRNazanin"/>
          <w:lang w:bidi="fa-IR"/>
          <w:color w:val="111111"/>
          <w:sz w:val="28"/>
          <w:szCs w:val="28"/>
          <w:rtl/>
        </w:rPr>
        <w:t xml:space="preserve">الكافي ج 3 ص349 ک 12 ب 37 ح 2.</w:t>
      </w:r>
    </w:p>
    <w:p>
      <w:pPr>
        <w:pStyle w:val="BookText"/>
      </w:pPr>
      <w:r>
        <w:rPr>
          <w:rFonts w:ascii="Amiri" w:hAnsi="Amiri" w:eastAsia="Amiri" w:cs="Amiri"/>
          <w:lang w:bidi="ar-SA"/>
          <w:color w:val="111111"/>
          <w:sz w:val="28"/>
          <w:szCs w:val="28"/>
          <w:rtl/>
        </w:rPr>
        <w:t xml:space="preserve">التهذيب ج 2 ص 152 ب 9 ح58.</w:t>
      </w:r>
    </w:p>
    <w:p>
      <w:pPr>
        <w:pStyle w:val="BookText"/>
      </w:pPr>
      <w:r>
        <w:rPr>
          <w:rFonts w:ascii="IRNazanin" w:hAnsi="IRNazanin" w:eastAsia="IRNazanin" w:cs="IRNazanin"/>
          <w:lang w:bidi="fa-IR"/>
          <w:color w:val="111111"/>
          <w:sz w:val="28"/>
          <w:szCs w:val="28"/>
          <w:rtl/>
        </w:rPr>
        <w:t xml:space="preserve">الاستبصار ج 1 ص 361ب 211ح 2.</w:t>
      </w:r>
    </w:p>
    <w:p>
      <w:pPr>
        <w:pStyle w:val="BookText"/>
      </w:pPr>
      <w:r>
        <w:rPr>
          <w:rFonts w:ascii="Amiri" w:hAnsi="Amiri" w:eastAsia="Amiri" w:cs="Amiri"/>
          <w:lang w:bidi="ar-SA"/>
          <w:color w:val="111111"/>
          <w:sz w:val="28"/>
          <w:szCs w:val="28"/>
          <w:rtl/>
        </w:rPr>
        <w:t xml:space="preserve">«عن رجل شك في الركعة الأولى قال : يستأنف» (5)</w:t>
      </w:r>
    </w:p>
    <w:p>
      <w:pPr>
        <w:pStyle w:val="BookText"/>
      </w:pPr>
      <w:r>
        <w:rPr>
          <w:rFonts w:ascii="Amiri" w:hAnsi="Amiri" w:eastAsia="Amiri" w:cs="Amiri"/>
          <w:lang w:bidi="ar-SA"/>
          <w:color w:val="111111"/>
          <w:sz w:val="28"/>
          <w:szCs w:val="28"/>
          <w:rtl/>
        </w:rPr>
        <w:t xml:space="preserve">التهذيب ج 2 ص 176 ب 10ح 1.</w:t>
      </w:r>
    </w:p>
    <w:p>
      <w:pPr>
        <w:pStyle w:val="BookText"/>
      </w:pPr>
      <w:r>
        <w:rPr>
          <w:rFonts w:ascii="IRNazanin" w:hAnsi="IRNazanin" w:eastAsia="IRNazanin" w:cs="IRNazanin"/>
          <w:lang w:bidi="fa-IR"/>
          <w:color w:val="111111"/>
          <w:sz w:val="28"/>
          <w:szCs w:val="28"/>
          <w:rtl/>
        </w:rPr>
        <w:t xml:space="preserve">الاستبصار ج 1 ص 363 ب 213 ح 1.</w:t>
      </w:r>
    </w:p>
    <w:p>
      <w:pPr>
        <w:pStyle w:val="BookText"/>
      </w:pPr>
      <w:r>
        <w:rPr>
          <w:rFonts w:ascii="Amiri" w:hAnsi="Amiri" w:eastAsia="Amiri" w:cs="Amiri"/>
          <w:lang w:bidi="ar-SA"/>
          <w:color w:val="111111"/>
          <w:sz w:val="28"/>
          <w:szCs w:val="28"/>
          <w:rtl/>
        </w:rPr>
        <w:t xml:space="preserve">(عن رجل شك في طواف الفريضة-)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«عن رجل شك وهو قائم فلا یدری اركع ام لم يركع قال : يركع ويسجد» (6)</w:t>
      </w:r>
    </w:p>
    <w:p>
      <w:pPr>
        <w:pStyle w:val="BookText"/>
      </w:pPr>
      <w:r>
        <w:rPr>
          <w:rFonts w:ascii="Amiri" w:hAnsi="Amiri" w:eastAsia="Amiri" w:cs="Amiri"/>
          <w:lang w:bidi="ar-SA"/>
          <w:color w:val="111111"/>
          <w:sz w:val="28"/>
          <w:szCs w:val="28"/>
          <w:rtl/>
        </w:rPr>
        <w:t xml:space="preserve">التهذيب ج 2 ص 150 ب 9 ح 48.</w:t>
      </w:r>
    </w:p>
    <w:p>
      <w:pPr>
        <w:pStyle w:val="BookText"/>
      </w:pPr>
      <w:r>
        <w:rPr>
          <w:rFonts w:ascii="IRNazanin" w:hAnsi="IRNazanin" w:eastAsia="IRNazanin" w:cs="IRNazanin"/>
          <w:lang w:bidi="fa-IR"/>
          <w:color w:val="111111"/>
          <w:sz w:val="28"/>
          <w:szCs w:val="28"/>
          <w:rtl/>
        </w:rPr>
        <w:t xml:space="preserve">الاستبصار ج 1 ص 357 ب208ح 2.</w:t>
      </w:r>
    </w:p>
    <w:p>
      <w:pPr>
        <w:pStyle w:val="BookText"/>
      </w:pPr>
      <w:r>
        <w:rPr>
          <w:rFonts w:ascii="Amiri" w:hAnsi="Amiri" w:eastAsia="Amiri" w:cs="Amiri"/>
          <w:lang w:bidi="ar-SA"/>
          <w:color w:val="111111"/>
          <w:sz w:val="28"/>
          <w:szCs w:val="28"/>
          <w:rtl/>
        </w:rPr>
        <w:t xml:space="preserve">(عن الرجل شك في الفجر - يأتي تحت عنوان (عن الرجل يشك في الفجر الخ)</w:t>
      </w:r>
    </w:p>
    <w:p>
      <w:pPr>
        <w:pStyle w:val="BookText"/>
      </w:pPr>
      <w:r>
        <w:rPr>
          <w:rFonts w:ascii="IRNazanin" w:hAnsi="IRNazanin" w:eastAsia="IRNazanin" w:cs="IRNazanin"/>
          <w:lang w:bidi="fa-IR"/>
          <w:color w:val="111111"/>
          <w:sz w:val="28"/>
          <w:szCs w:val="28"/>
          <w:rtl/>
        </w:rPr>
        <w:t xml:space="preserve">(عن الرجل يشك فلایدری -)</w:t>
      </w:r>
    </w:p>
    <w:p>
      <w:pPr>
        <w:pStyle w:val="BookText"/>
      </w:pPr>
      <w:r>
        <w:rPr>
          <w:rFonts w:ascii="IRNazanin" w:hAnsi="IRNazanin" w:eastAsia="IRNazanin" w:cs="IRNazanin"/>
          <w:lang w:bidi="fa-IR"/>
          <w:color w:val="111111"/>
          <w:sz w:val="28"/>
          <w:szCs w:val="28"/>
          <w:rtl/>
        </w:rPr>
        <w:t xml:space="preserve">انظر السهو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يشك</w:t>
      </w:r>
      <w:r>
        <w:rPr>
          <w:rStyle w:val="FootnoteReference"/>
        </w:rPr>
        <w:footnoteReference w:id="314"/>
      </w:r>
      <w:r>
        <w:rPr>
          <w:rFonts w:ascii="Amiri" w:hAnsi="Amiri" w:eastAsia="Amiri" w:cs="Amiri"/>
          <w:lang w:bidi="ar-SA"/>
          <w:color w:val="111111"/>
          <w:sz w:val="28"/>
          <w:szCs w:val="28"/>
          <w:rtl/>
        </w:rPr>
        <w:t xml:space="preserve">في الفجر قال : يعيد ، قلت : المغرب ؟ قال : نعم والوتر والجمعة من غير ان اسأله» (6)</w:t>
      </w:r>
    </w:p>
    <w:p>
      <w:pPr>
        <w:pStyle w:val="BookText"/>
      </w:pPr>
      <w:r>
        <w:rPr>
          <w:rFonts w:ascii="Amiri" w:hAnsi="Amiri" w:eastAsia="Amiri" w:cs="Amiri"/>
          <w:lang w:bidi="ar-SA"/>
          <w:color w:val="111111"/>
          <w:sz w:val="28"/>
          <w:szCs w:val="28"/>
          <w:rtl/>
        </w:rPr>
        <w:t xml:space="preserve">التهذيب ج 2 ص 180 ب 10 ح 23.</w:t>
      </w:r>
    </w:p>
    <w:p>
      <w:pPr>
        <w:pStyle w:val="BookText"/>
      </w:pPr>
      <w:r>
        <w:rPr>
          <w:rFonts w:ascii="IRNazanin" w:hAnsi="IRNazanin" w:eastAsia="IRNazanin" w:cs="IRNazanin"/>
          <w:lang w:bidi="fa-IR"/>
          <w:color w:val="111111"/>
          <w:sz w:val="28"/>
          <w:szCs w:val="28"/>
          <w:rtl/>
        </w:rPr>
        <w:t xml:space="preserve">الاستبصار ج 1 ص 366 ب 214 ح 6.</w:t>
      </w:r>
    </w:p>
    <w:p>
      <w:pPr>
        <w:pStyle w:val="BookText"/>
      </w:pPr>
      <w:r>
        <w:rPr>
          <w:rFonts w:ascii="Amiri" w:hAnsi="Amiri" w:eastAsia="Amiri" w:cs="Amiri"/>
          <w:lang w:bidi="ar-SA"/>
          <w:color w:val="111111"/>
          <w:sz w:val="28"/>
          <w:szCs w:val="28"/>
          <w:rtl/>
        </w:rPr>
        <w:t xml:space="preserve">(عن الرجل يشك وهو قائم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السهو فقال اذا شككت -)</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اليوم الذي يشك فيه -)</w:t>
      </w:r>
    </w:p>
    <w:p>
      <w:pPr>
        <w:pStyle w:val="BookText"/>
      </w:pPr>
      <w:r>
        <w:rPr>
          <w:rFonts w:ascii="Amiri" w:hAnsi="Amiri" w:eastAsia="Amiri" w:cs="Amiri"/>
          <w:lang w:bidi="ar-SA"/>
          <w:color w:val="111111"/>
          <w:sz w:val="28"/>
          <w:szCs w:val="28"/>
          <w:rtl/>
        </w:rPr>
        <w:t xml:space="preserve">انظر الرؤية والصوم</w:t>
      </w:r>
    </w:p>
    <w:p>
      <w:pPr>
        <w:pStyle w:val="BookText"/>
      </w:pPr>
      <w:r>
        <w:rPr>
          <w:rFonts w:ascii="Amiri" w:hAnsi="Amiri" w:eastAsia="Amiri" w:cs="Amiri"/>
          <w:lang w:bidi="ar-SA"/>
          <w:color w:val="111111"/>
          <w:sz w:val="28"/>
          <w:szCs w:val="28"/>
          <w:rtl/>
        </w:rPr>
        <w:t xml:space="preserve">«في رجل شك بعد ما سجد انه لم يركع فقال : يمضي في صلاته حتى يستيقن انه لم يركع، فان استيقن أنه لم يركع فليلق السجدتين اللتين لاركوع لهما ويبني على صلاته التي على التمام ، فان كان لم يستيقن الا من بعد ما فرغ وانصرف فليقم وليصل ركعة وسجدتين ولا شيء عليه» (5)</w:t>
      </w:r>
    </w:p>
    <w:p>
      <w:pPr>
        <w:pStyle w:val="BookText"/>
      </w:pPr>
      <w:r>
        <w:rPr>
          <w:rFonts w:ascii="Amiri" w:hAnsi="Amiri" w:eastAsia="Amiri" w:cs="Amiri"/>
          <w:lang w:bidi="ar-SA"/>
          <w:color w:val="111111"/>
          <w:sz w:val="28"/>
          <w:szCs w:val="28"/>
          <w:rtl/>
        </w:rPr>
        <w:t xml:space="preserve">الفقيه ج 1 ص 228ب 49 ح 23.</w:t>
      </w:r>
    </w:p>
    <w:p>
      <w:pPr>
        <w:pStyle w:val="BookText"/>
      </w:pPr>
      <w:r>
        <w:rPr>
          <w:rFonts w:ascii="Amiri" w:hAnsi="Amiri" w:eastAsia="Amiri" w:cs="Amiri"/>
          <w:lang w:bidi="ar-SA"/>
          <w:color w:val="111111"/>
          <w:sz w:val="28"/>
          <w:szCs w:val="28"/>
          <w:rtl/>
        </w:rPr>
        <w:t xml:space="preserve">التهذيب ج 2 ص 149 ب 9 ح 43 بتفاوت.</w:t>
      </w:r>
    </w:p>
    <w:p>
      <w:pPr>
        <w:pStyle w:val="BookText"/>
      </w:pPr>
      <w:r>
        <w:rPr>
          <w:rFonts w:ascii="IRNazanin" w:hAnsi="IRNazanin" w:eastAsia="IRNazanin" w:cs="IRNazanin"/>
          <w:lang w:bidi="fa-IR"/>
          <w:color w:val="111111"/>
          <w:sz w:val="28"/>
          <w:szCs w:val="28"/>
          <w:rtl/>
        </w:rPr>
        <w:t xml:space="preserve">الاستبصار ج 1 ص 356 ب 207 ح 6 بتفاوت .</w:t>
      </w:r>
    </w:p>
    <w:p>
      <w:pPr>
        <w:pStyle w:val="BookText"/>
      </w:pPr>
      <w:r>
        <w:rPr>
          <w:rFonts w:ascii="Amiri" w:hAnsi="Amiri" w:eastAsia="Amiri" w:cs="Amiri"/>
          <w:lang w:bidi="ar-SA"/>
          <w:color w:val="111111"/>
          <w:sz w:val="28"/>
          <w:szCs w:val="28"/>
          <w:rtl/>
        </w:rPr>
        <w:t xml:space="preserve">«في رجل شك بعد ما سجد انه لم يركع قال : فان استيقن فليلق السجدتين اللتين لا ركعة لهما فيبني على صلاته على التمام، وان كان لم يستيقن الا بعد مافرغ وانصرف فليقم فليصل ركعة وسجدتين ولاشيء عليه» (5)</w:t>
      </w:r>
    </w:p>
    <w:p>
      <w:pPr>
        <w:pStyle w:val="BookText"/>
      </w:pPr>
      <w:r>
        <w:rPr>
          <w:rFonts w:ascii="Amiri" w:hAnsi="Amiri" w:eastAsia="Amiri" w:cs="Amiri"/>
          <w:lang w:bidi="ar-SA"/>
          <w:color w:val="111111"/>
          <w:sz w:val="28"/>
          <w:szCs w:val="28"/>
          <w:rtl/>
        </w:rPr>
        <w:t xml:space="preserve">التهذيب ج 2 ص 149 ب9ح 43.</w:t>
      </w:r>
    </w:p>
    <w:p>
      <w:pPr>
        <w:pStyle w:val="BookText"/>
      </w:pPr>
      <w:r>
        <w:rPr>
          <w:rFonts w:ascii="IRNazanin" w:hAnsi="IRNazanin" w:eastAsia="IRNazanin" w:cs="IRNazanin"/>
          <w:lang w:bidi="fa-IR"/>
          <w:color w:val="111111"/>
          <w:sz w:val="28"/>
          <w:szCs w:val="28"/>
          <w:rtl/>
        </w:rPr>
        <w:t xml:space="preserve">الاستبصار ج 1 ص 356 ب 207 ح6.</w:t>
      </w:r>
    </w:p>
    <w:p>
      <w:pPr>
        <w:pStyle w:val="BookText"/>
      </w:pPr>
      <w:r>
        <w:rPr>
          <w:rFonts w:ascii="Amiri" w:hAnsi="Amiri" w:eastAsia="Amiri" w:cs="Amiri"/>
          <w:lang w:bidi="ar-SA"/>
          <w:color w:val="111111"/>
          <w:sz w:val="28"/>
          <w:szCs w:val="28"/>
          <w:rtl/>
        </w:rPr>
        <w:t xml:space="preserve">الفقيه ج 1 ص 228ب 49ح 23 بتفاوت .</w:t>
      </w:r>
    </w:p>
    <w:p>
      <w:pPr>
        <w:pStyle w:val="BookText"/>
      </w:pPr>
      <w:r>
        <w:rPr>
          <w:rFonts w:ascii="Amiri" w:hAnsi="Amiri" w:eastAsia="Amiri" w:cs="Amiri"/>
          <w:lang w:bidi="ar-SA"/>
          <w:color w:val="111111"/>
          <w:sz w:val="28"/>
          <w:szCs w:val="28"/>
          <w:rtl/>
        </w:rPr>
        <w:t xml:space="preserve">«في الرجل يشك بعد ما ينصرف من صلاته قال : فقال : لا يعيد ولا شيء عليه» (6)</w:t>
      </w:r>
    </w:p>
    <w:p>
      <w:pPr>
        <w:pStyle w:val="BookText"/>
      </w:pPr>
      <w:r>
        <w:rPr>
          <w:rFonts w:ascii="Amiri" w:hAnsi="Amiri" w:eastAsia="Amiri" w:cs="Amiri"/>
          <w:lang w:bidi="ar-SA"/>
          <w:color w:val="111111"/>
          <w:sz w:val="28"/>
          <w:szCs w:val="28"/>
          <w:rtl/>
        </w:rPr>
        <w:t xml:space="preserve">التهذيب ج 2 ص 348 ب16 ح 31.</w:t>
      </w:r>
    </w:p>
    <w:p>
      <w:pPr>
        <w:pStyle w:val="BookText"/>
      </w:pPr>
      <w:r>
        <w:rPr>
          <w:rFonts w:ascii="IRNazanin" w:hAnsi="IRNazanin" w:eastAsia="IRNazanin" w:cs="IRNazanin"/>
          <w:lang w:bidi="fa-IR"/>
          <w:color w:val="111111"/>
          <w:sz w:val="28"/>
          <w:szCs w:val="28"/>
          <w:rtl/>
        </w:rPr>
        <w:t xml:space="preserve">الاستبصار ج 1 ص 269ب 214ح 15.</w:t>
      </w:r>
    </w:p>
    <w:p>
      <w:pPr>
        <w:pStyle w:val="BookText"/>
      </w:pPr>
      <w:r>
        <w:rPr>
          <w:rFonts w:ascii="IRNazanin" w:hAnsi="IRNazanin" w:eastAsia="IRNazanin" w:cs="IRNazanin"/>
          <w:lang w:bidi="fa-IR"/>
          <w:color w:val="111111"/>
          <w:sz w:val="28"/>
          <w:szCs w:val="28"/>
          <w:rtl/>
        </w:rPr>
        <w:t xml:space="preserve">«في الرجل يكثر عليه الوهم في الصلاة فيشك في الركوع فلایدری اركع ام لا، ويشك في السجود فلا یدری اسجد ام لا فقال : لا يسجد ولا يركع ويمضي في صلاته حتى يستيقن يقينا، وعن الرجل ينسی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سجدة فذكرها بعد ما قام وركع قال : يمضي في صلاته ولا يسجد حتي يسلم فاذا سلم سجد مثل ما فاته ، قلت : فان لم يذكر الا بعد ذلك قال : يقضي ما فاته اذا ذكره» (6)</w:t>
      </w:r>
    </w:p>
    <w:p>
      <w:pPr>
        <w:pStyle w:val="BookText"/>
      </w:pPr>
      <w:r>
        <w:rPr>
          <w:rFonts w:ascii="Amiri" w:hAnsi="Amiri" w:eastAsia="Amiri" w:cs="Amiri"/>
          <w:lang w:bidi="ar-SA"/>
          <w:color w:val="111111"/>
          <w:sz w:val="28"/>
          <w:szCs w:val="28"/>
          <w:rtl/>
        </w:rPr>
        <w:t xml:space="preserve">التهذيب ج 2 ص 153 ب9ح 62.</w:t>
      </w:r>
    </w:p>
    <w:p>
      <w:pPr>
        <w:pStyle w:val="BookText"/>
      </w:pPr>
      <w:r>
        <w:rPr>
          <w:rFonts w:ascii="IRNazanin" w:hAnsi="IRNazanin" w:eastAsia="IRNazanin" w:cs="IRNazanin"/>
          <w:lang w:bidi="fa-IR"/>
          <w:color w:val="111111"/>
          <w:sz w:val="28"/>
          <w:szCs w:val="28"/>
          <w:rtl/>
        </w:rPr>
        <w:t xml:space="preserve">الاستبصار ج 1 ص 362 ب 211 ح 5.</w:t>
      </w:r>
    </w:p>
    <w:p>
      <w:pPr>
        <w:pStyle w:val="BookText"/>
      </w:pPr>
      <w:r>
        <w:rPr>
          <w:rFonts w:ascii="Amiri" w:hAnsi="Amiri" w:eastAsia="Amiri" w:cs="Amiri"/>
          <w:lang w:bidi="ar-SA"/>
          <w:color w:val="111111"/>
          <w:sz w:val="28"/>
          <w:szCs w:val="28"/>
          <w:rtl/>
        </w:rPr>
        <w:t xml:space="preserve">(في يوم الشك -) انظر الصوم</w:t>
      </w:r>
    </w:p>
    <w:p>
      <w:pPr>
        <w:pStyle w:val="BookText"/>
      </w:pPr>
      <w:r>
        <w:rPr>
          <w:rFonts w:ascii="Amiri" w:hAnsi="Amiri" w:eastAsia="Amiri" w:cs="Amiri"/>
          <w:lang w:bidi="ar-SA"/>
          <w:color w:val="111111"/>
          <w:sz w:val="28"/>
          <w:szCs w:val="28"/>
          <w:rtl/>
        </w:rPr>
        <w:t xml:space="preserve">(في اليوم الذي يشك فيه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«كان امیرالمؤمنين عليه السلام يقول في خطبته لا ترتابوا فتشكوا ولا تشكوا فتكفروا»</w:t>
      </w:r>
    </w:p>
    <w:p>
      <w:pPr>
        <w:pStyle w:val="BookText"/>
      </w:pPr>
      <w:r>
        <w:rPr>
          <w:rFonts w:ascii="Amiri" w:hAnsi="Amiri" w:eastAsia="Amiri" w:cs="Amiri"/>
          <w:lang w:bidi="ar-SA"/>
          <w:color w:val="111111"/>
          <w:sz w:val="28"/>
          <w:szCs w:val="28"/>
          <w:rtl/>
        </w:rPr>
        <w:t xml:space="preserve">الكافي ج 2 ص 399 ك5 ب 170 ح 2.</w:t>
      </w:r>
    </w:p>
    <w:p>
      <w:pPr>
        <w:pStyle w:val="BookText"/>
      </w:pPr>
      <w:r>
        <w:rPr>
          <w:rFonts w:ascii="IRNazanin" w:hAnsi="IRNazanin" w:eastAsia="IRNazanin" w:cs="IRNazanin"/>
          <w:lang w:bidi="fa-IR"/>
          <w:color w:val="111111"/>
          <w:sz w:val="28"/>
          <w:szCs w:val="28"/>
          <w:rtl/>
        </w:rPr>
        <w:t xml:space="preserve">«كتبت الى العبد الصالح علیه السلام اخبره اني شاك وقد قال : ابراهيم علیه السلام رب ارني كيف تحيي الموتی وانی احب ان تریني شيئا، فكتب علیه السلام ان ابراهیم کان مؤمنا واحب ان يزداد ایمانا وانت شاك و الشاك لا خير فيه ، وكتب انما الشك ما لم يأت اليقين فاذا جاء اليقين لم يجز الشك ، وكتب ان الله عزوجل يقول : وما وجدنا لأكثرهم من عهد وان وجدنا اكثرهم لفاسقين قال : نزلت في الشاك»</w:t>
      </w:r>
    </w:p>
    <w:p>
      <w:pPr>
        <w:pStyle w:val="BookText"/>
      </w:pPr>
      <w:r>
        <w:rPr>
          <w:rFonts w:ascii="Amiri" w:hAnsi="Amiri" w:eastAsia="Amiri" w:cs="Amiri"/>
          <w:lang w:bidi="ar-SA"/>
          <w:color w:val="111111"/>
          <w:sz w:val="28"/>
          <w:szCs w:val="28"/>
          <w:rtl/>
        </w:rPr>
        <w:t xml:space="preserve">الكافي ج 2 ص 399 ك5 ب 170 ح 1.</w:t>
      </w:r>
    </w:p>
    <w:p>
      <w:pPr>
        <w:pStyle w:val="BookText"/>
      </w:pPr>
      <w:r>
        <w:rPr>
          <w:rFonts w:ascii="Amiri" w:hAnsi="Amiri" w:eastAsia="Amiri" w:cs="Amiri"/>
          <w:lang w:bidi="ar-SA"/>
          <w:color w:val="111111"/>
          <w:sz w:val="28"/>
          <w:szCs w:val="28"/>
          <w:rtl/>
        </w:rPr>
        <w:t xml:space="preserve">(كل شيء شك فيه مما قد جاوزه -) تقدم تحت عنوان ( ان شك في الركوع الخ)</w:t>
      </w:r>
    </w:p>
    <w:p>
      <w:pPr>
        <w:pStyle w:val="BookText"/>
      </w:pPr>
      <w:r>
        <w:rPr>
          <w:rFonts w:ascii="Amiri" w:hAnsi="Amiri" w:eastAsia="Amiri" w:cs="Amiri"/>
          <w:lang w:bidi="ar-SA"/>
          <w:color w:val="111111"/>
          <w:sz w:val="28"/>
          <w:szCs w:val="28"/>
          <w:rtl/>
        </w:rPr>
        <w:t xml:space="preserve">«كلما دخل عليك من الشك فى صلاتك فاعمل على الاكثر قال : فاذا انصرفت فاتم ما ظننت انك نقصت» (6)</w:t>
      </w:r>
    </w:p>
    <w:p>
      <w:pPr>
        <w:pStyle w:val="BookText"/>
      </w:pPr>
      <w:r>
        <w:rPr>
          <w:rFonts w:ascii="Amiri" w:hAnsi="Amiri" w:eastAsia="Amiri" w:cs="Amiri"/>
          <w:lang w:bidi="ar-SA"/>
          <w:color w:val="111111"/>
          <w:sz w:val="28"/>
          <w:szCs w:val="28"/>
          <w:rtl/>
        </w:rPr>
        <w:t xml:space="preserve">التهذيب ج 2 ص 193 ب 10 ح63.</w:t>
      </w:r>
    </w:p>
    <w:p>
      <w:pPr>
        <w:pStyle w:val="BookText"/>
      </w:pPr>
      <w:r>
        <w:rPr>
          <w:rFonts w:ascii="IRNazanin" w:hAnsi="IRNazanin" w:eastAsia="IRNazanin" w:cs="IRNazanin"/>
          <w:lang w:bidi="fa-IR"/>
          <w:color w:val="111111"/>
          <w:sz w:val="28"/>
          <w:szCs w:val="28"/>
          <w:rtl/>
        </w:rPr>
        <w:t xml:space="preserve">الاستبصار ج 1 ص 376 ب218 ح 4.</w:t>
      </w:r>
    </w:p>
    <w:p>
      <w:pPr>
        <w:pStyle w:val="BookText"/>
      </w:pPr>
      <w:r>
        <w:rPr>
          <w:rFonts w:ascii="Amiri" w:hAnsi="Amiri" w:eastAsia="Amiri" w:cs="Amiri"/>
          <w:lang w:bidi="ar-SA"/>
          <w:color w:val="111111"/>
          <w:sz w:val="28"/>
          <w:szCs w:val="28"/>
          <w:rtl/>
        </w:rPr>
        <w:t xml:space="preserve">«كلما شككت فيه بعد ما تفرغ من صلاتك فامض ولا تعد» (5)</w:t>
      </w:r>
    </w:p>
    <w:p>
      <w:pPr>
        <w:pStyle w:val="BookText"/>
      </w:pPr>
      <w:r>
        <w:rPr>
          <w:rFonts w:ascii="Amiri" w:hAnsi="Amiri" w:eastAsia="Amiri" w:cs="Amiri"/>
          <w:lang w:bidi="ar-SA"/>
          <w:color w:val="111111"/>
          <w:sz w:val="28"/>
          <w:szCs w:val="28"/>
          <w:rtl/>
        </w:rPr>
        <w:t xml:space="preserve">التهذيب ج 2 ص 352 ب 16 ح48.</w:t>
      </w:r>
    </w:p>
    <w:p>
      <w:pPr>
        <w:pStyle w:val="BookText"/>
      </w:pPr>
      <w:r>
        <w:rPr>
          <w:rFonts w:ascii="Amiri" w:hAnsi="Amiri" w:eastAsia="Amiri" w:cs="Amiri"/>
          <w:lang w:bidi="ar-SA"/>
          <w:color w:val="111111"/>
          <w:sz w:val="28"/>
          <w:szCs w:val="28"/>
          <w:rtl/>
        </w:rPr>
        <w:t xml:space="preserve">«كلما شككت فيه مما قد مضى فامضه كما هو» (5)</w:t>
      </w:r>
    </w:p>
    <w:p>
      <w:pPr>
        <w:pStyle w:val="BookText"/>
      </w:pPr>
      <w:r>
        <w:rPr>
          <w:rFonts w:ascii="Amiri" w:hAnsi="Amiri" w:eastAsia="Amiri" w:cs="Amiri"/>
          <w:lang w:bidi="ar-SA"/>
          <w:color w:val="111111"/>
          <w:sz w:val="28"/>
          <w:szCs w:val="28"/>
          <w:rtl/>
        </w:rPr>
        <w:t xml:space="preserve">التهذيب ج 2 ص 344 ب 16 ح 14.</w:t>
      </w:r>
    </w:p>
    <w:p>
      <w:pPr>
        <w:pStyle w:val="BookText"/>
      </w:pPr>
      <w:r>
        <w:rPr>
          <w:rFonts w:ascii="IRNazanin" w:hAnsi="IRNazanin" w:eastAsia="IRNazanin" w:cs="IRNazanin"/>
          <w:lang w:bidi="fa-IR"/>
          <w:color w:val="111111"/>
          <w:sz w:val="28"/>
          <w:szCs w:val="28"/>
          <w:rtl/>
        </w:rPr>
        <w:t xml:space="preserve">(كنت عند ابي عبدالله علیه السلام جالسا عن يساره وزرارة عن يمينه ، فدخل عليه ابو بصير فقال : يا أبا عبد الله ما تقول فيمن شك في الله ؟ فقال : کافر یا ابا محمد ، قال : فشك في رسول الله ؟ فقال : كافر ، قال : ثم التفت الى زرارة فقال : انما یکفر اذا جحد»</w:t>
      </w:r>
    </w:p>
    <w:p>
      <w:pPr>
        <w:pStyle w:val="BookText"/>
      </w:pPr>
      <w:r>
        <w:rPr>
          <w:rFonts w:ascii="Amiri" w:hAnsi="Amiri" w:eastAsia="Amiri" w:cs="Amiri"/>
          <w:lang w:bidi="ar-SA"/>
          <w:color w:val="111111"/>
          <w:sz w:val="28"/>
          <w:szCs w:val="28"/>
          <w:rtl/>
        </w:rPr>
        <w:t xml:space="preserve">الكافي ج 2 ص 399 ك5 ب 170 ح 3.</w:t>
      </w:r>
    </w:p>
    <w:p>
      <w:pPr>
        <w:pStyle w:val="BookText"/>
      </w:pPr>
      <w:r>
        <w:rPr>
          <w:rFonts w:ascii="IRNazanin" w:hAnsi="IRNazanin" w:eastAsia="IRNazanin" w:cs="IRNazanin"/>
          <w:lang w:bidi="fa-IR"/>
          <w:color w:val="111111"/>
          <w:sz w:val="28"/>
          <w:szCs w:val="28"/>
          <w:rtl/>
        </w:rPr>
        <w:t xml:space="preserve">(لا تشكوا فتكفروا - ) يأتي في العلم تحت عنوان ( ایها الناس اذا الخ)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ينفع مع الشك والجحود عمل» (5)</w:t>
      </w:r>
    </w:p>
    <w:p>
      <w:pPr>
        <w:pStyle w:val="BookText"/>
      </w:pPr>
      <w:r>
        <w:rPr>
          <w:rFonts w:ascii="Amiri" w:hAnsi="Amiri" w:eastAsia="Amiri" w:cs="Amiri"/>
          <w:lang w:bidi="ar-SA"/>
          <w:color w:val="111111"/>
          <w:sz w:val="28"/>
          <w:szCs w:val="28"/>
          <w:rtl/>
        </w:rPr>
        <w:t xml:space="preserve">الكافي ج 2 ص 400 ك5ب 170ح7.</w:t>
      </w:r>
    </w:p>
    <w:p>
      <w:pPr>
        <w:pStyle w:val="BookText"/>
      </w:pPr>
      <w:r>
        <w:rPr>
          <w:rFonts w:ascii="Amiri" w:hAnsi="Amiri" w:eastAsia="Amiri" w:cs="Amiri"/>
          <w:lang w:bidi="ar-SA"/>
          <w:color w:val="111111"/>
          <w:sz w:val="28"/>
          <w:szCs w:val="28"/>
          <w:rtl/>
        </w:rPr>
        <w:t xml:space="preserve">(لما عرج برسول الله - إلى أن قال - فمن شك في اصل الفرض -) انظر الصلاة</w:t>
      </w:r>
    </w:p>
    <w:p>
      <w:pPr>
        <w:pStyle w:val="BookText"/>
      </w:pPr>
      <w:r>
        <w:rPr>
          <w:rFonts w:ascii="Amiri" w:hAnsi="Amiri" w:eastAsia="Amiri" w:cs="Amiri"/>
          <w:lang w:bidi="ar-SA"/>
          <w:color w:val="111111"/>
          <w:sz w:val="28"/>
          <w:szCs w:val="28"/>
          <w:rtl/>
        </w:rPr>
        <w:t xml:space="preserve">(ما تقول فيمن شك في الله - ) تقدم تحت عنوان (كنت عند ابي عبدالله الخ)</w:t>
      </w:r>
    </w:p>
    <w:p>
      <w:pPr>
        <w:pStyle w:val="BookText"/>
      </w:pPr>
      <w:r>
        <w:rPr>
          <w:rFonts w:ascii="Amiri" w:hAnsi="Amiri" w:eastAsia="Amiri" w:cs="Amiri"/>
          <w:lang w:bidi="ar-SA"/>
          <w:color w:val="111111"/>
          <w:sz w:val="28"/>
          <w:szCs w:val="28"/>
          <w:rtl/>
        </w:rPr>
        <w:t xml:space="preserve">( ما خلق الله يقينا لا شك فيه اشبه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IRNazanin" w:hAnsi="IRNazanin" w:eastAsia="IRNazanin" w:cs="IRNazanin"/>
          <w:lang w:bidi="fa-IR"/>
          <w:color w:val="111111"/>
          <w:sz w:val="28"/>
          <w:szCs w:val="28"/>
          <w:rtl/>
        </w:rPr>
        <w:t xml:space="preserve">«متى ما استيقنت او شككت في وقت صلاة انك لم تصلها او في وقت فوتها صليتها فان شککت بعد ما خرج وقت الفوت فقد دخل حائل فلا اعادة عليك من شك حتى تستيقن ، فان استيقنت فعليك اعادة ان تصليها في اي حال كنت» (5)</w:t>
      </w:r>
    </w:p>
    <w:p>
      <w:pPr>
        <w:pStyle w:val="BookText"/>
      </w:pPr>
      <w:r>
        <w:rPr>
          <w:rFonts w:ascii="Amiri" w:hAnsi="Amiri" w:eastAsia="Amiri" w:cs="Amiri"/>
          <w:lang w:bidi="ar-SA"/>
          <w:color w:val="111111"/>
          <w:sz w:val="28"/>
          <w:szCs w:val="28"/>
          <w:rtl/>
        </w:rPr>
        <w:t xml:space="preserve">التهذيب ج 2 ص 276 ب13 ح 135.</w:t>
      </w:r>
    </w:p>
    <w:p>
      <w:pPr>
        <w:pStyle w:val="BookText"/>
      </w:pPr>
      <w:r>
        <w:rPr>
          <w:rFonts w:ascii="Amiri" w:hAnsi="Amiri" w:eastAsia="Amiri" w:cs="Amiri"/>
          <w:lang w:bidi="ar-SA"/>
          <w:color w:val="111111"/>
          <w:sz w:val="28"/>
          <w:szCs w:val="28"/>
          <w:rtl/>
        </w:rPr>
        <w:t xml:space="preserve">«من شك او ظن فاقام على احدهما احبط الله عمله، ان حجة الله هي الحجة الواضحة» (6)</w:t>
      </w:r>
    </w:p>
    <w:p>
      <w:pPr>
        <w:pStyle w:val="BookText"/>
      </w:pPr>
      <w:r>
        <w:rPr>
          <w:rFonts w:ascii="Amiri" w:hAnsi="Amiri" w:eastAsia="Amiri" w:cs="Amiri"/>
          <w:lang w:bidi="ar-SA"/>
          <w:color w:val="111111"/>
          <w:sz w:val="28"/>
          <w:szCs w:val="28"/>
          <w:rtl/>
        </w:rPr>
        <w:t xml:space="preserve">الكافي ج 2 ص 400 ك5 ب 170ح8.</w:t>
      </w:r>
    </w:p>
    <w:p>
      <w:pPr>
        <w:pStyle w:val="BookText"/>
      </w:pPr>
      <w:r>
        <w:rPr>
          <w:rFonts w:ascii="Amiri" w:hAnsi="Amiri" w:eastAsia="Amiri" w:cs="Amiri"/>
          <w:lang w:bidi="ar-SA"/>
          <w:color w:val="111111"/>
          <w:sz w:val="28"/>
          <w:szCs w:val="28"/>
          <w:rtl/>
        </w:rPr>
        <w:t xml:space="preserve">«من شك في الاخيرتين عمل بالوهم» (5)</w:t>
      </w:r>
    </w:p>
    <w:p>
      <w:pPr>
        <w:pStyle w:val="BookText"/>
      </w:pPr>
      <w:r>
        <w:rPr>
          <w:rFonts w:ascii="IRNazanin" w:hAnsi="IRNazanin" w:eastAsia="IRNazanin" w:cs="IRNazanin"/>
          <w:lang w:bidi="fa-IR"/>
          <w:color w:val="111111"/>
          <w:sz w:val="28"/>
          <w:szCs w:val="28"/>
          <w:rtl/>
        </w:rPr>
        <w:t xml:space="preserve">الفقيه ج 1 ص 128 ب 29 ذیل ح6.</w:t>
      </w:r>
    </w:p>
    <w:p>
      <w:pPr>
        <w:pStyle w:val="BookText"/>
      </w:pPr>
      <w:r>
        <w:rPr>
          <w:rFonts w:ascii="Amiri" w:hAnsi="Amiri" w:eastAsia="Amiri" w:cs="Amiri"/>
          <w:lang w:bidi="ar-SA"/>
          <w:color w:val="111111"/>
          <w:sz w:val="28"/>
          <w:szCs w:val="28"/>
          <w:rtl/>
        </w:rPr>
        <w:t xml:space="preserve">«من شك في آذانه وقد اقام الصلاة فليمض» (غ)</w:t>
      </w:r>
    </w:p>
    <w:p>
      <w:pPr>
        <w:pStyle w:val="BookText"/>
      </w:pPr>
      <w:r>
        <w:rPr>
          <w:rFonts w:ascii="IRNazanin" w:hAnsi="IRNazanin" w:eastAsia="IRNazanin" w:cs="IRNazanin"/>
          <w:lang w:bidi="fa-IR"/>
          <w:color w:val="111111"/>
          <w:sz w:val="28"/>
          <w:szCs w:val="28"/>
          <w:rtl/>
        </w:rPr>
        <w:t xml:space="preserve">الفقيه ج 1 ص 226ب 49 ذیل ح 14.</w:t>
      </w:r>
    </w:p>
    <w:p>
      <w:pPr>
        <w:pStyle w:val="BookText"/>
      </w:pPr>
      <w:r>
        <w:rPr>
          <w:rFonts w:ascii="Amiri" w:hAnsi="Amiri" w:eastAsia="Amiri" w:cs="Amiri"/>
          <w:lang w:bidi="ar-SA"/>
          <w:color w:val="111111"/>
          <w:sz w:val="28"/>
          <w:szCs w:val="28"/>
          <w:rtl/>
        </w:rPr>
        <w:t xml:space="preserve">(من شك في اصل الفرض - ) يأتي في الصلاة تحت عنوان ( لما عرج الخ)</w:t>
      </w:r>
    </w:p>
    <w:p>
      <w:pPr>
        <w:pStyle w:val="BookText"/>
      </w:pPr>
      <w:r>
        <w:rPr>
          <w:rFonts w:ascii="Amiri" w:hAnsi="Amiri" w:eastAsia="Amiri" w:cs="Amiri"/>
          <w:lang w:bidi="ar-SA"/>
          <w:color w:val="111111"/>
          <w:sz w:val="28"/>
          <w:szCs w:val="28"/>
          <w:rtl/>
        </w:rPr>
        <w:t xml:space="preserve">«من شك في الاقامة بعد ما كبر فليمض» (غ)</w:t>
      </w:r>
    </w:p>
    <w:p>
      <w:pPr>
        <w:pStyle w:val="BookText"/>
      </w:pPr>
      <w:r>
        <w:rPr>
          <w:rFonts w:ascii="IRNazanin" w:hAnsi="IRNazanin" w:eastAsia="IRNazanin" w:cs="IRNazanin"/>
          <w:lang w:bidi="fa-IR"/>
          <w:color w:val="111111"/>
          <w:sz w:val="28"/>
          <w:szCs w:val="28"/>
          <w:rtl/>
        </w:rPr>
        <w:t xml:space="preserve">الفقيه ج 1 ص 226ب 49 ذیل ح 14.</w:t>
      </w:r>
    </w:p>
    <w:p>
      <w:pPr>
        <w:pStyle w:val="BookText"/>
      </w:pPr>
      <w:r>
        <w:rPr>
          <w:rFonts w:ascii="Amiri" w:hAnsi="Amiri" w:eastAsia="Amiri" w:cs="Amiri"/>
          <w:lang w:bidi="ar-SA"/>
          <w:color w:val="111111"/>
          <w:sz w:val="28"/>
          <w:szCs w:val="28"/>
          <w:rtl/>
        </w:rPr>
        <w:t xml:space="preserve">«من شك في الاولتين أعاد حتى يحفظ ويكون على يقين» (5)</w:t>
      </w:r>
    </w:p>
    <w:p>
      <w:pPr>
        <w:pStyle w:val="BookText"/>
      </w:pPr>
      <w:r>
        <w:rPr>
          <w:rFonts w:ascii="IRNazanin" w:hAnsi="IRNazanin" w:eastAsia="IRNazanin" w:cs="IRNazanin"/>
          <w:lang w:bidi="fa-IR"/>
          <w:color w:val="111111"/>
          <w:sz w:val="28"/>
          <w:szCs w:val="28"/>
          <w:rtl/>
        </w:rPr>
        <w:t xml:space="preserve">الفقيه ج 1 ص 128 ب 29 ذیل ح6.</w:t>
      </w:r>
    </w:p>
    <w:p>
      <w:pPr>
        <w:pStyle w:val="BookText"/>
      </w:pPr>
      <w:r>
        <w:rPr>
          <w:rFonts w:ascii="Amiri" w:hAnsi="Amiri" w:eastAsia="Amiri" w:cs="Amiri"/>
          <w:lang w:bidi="ar-SA"/>
          <w:color w:val="111111"/>
          <w:sz w:val="28"/>
          <w:szCs w:val="28"/>
          <w:rtl/>
        </w:rPr>
        <w:t xml:space="preserve">«من شك في التكبير بعد ما قرأ فليمض» (غ)</w:t>
      </w:r>
    </w:p>
    <w:p>
      <w:pPr>
        <w:pStyle w:val="BookText"/>
      </w:pPr>
      <w:r>
        <w:rPr>
          <w:rFonts w:ascii="IRNazanin" w:hAnsi="IRNazanin" w:eastAsia="IRNazanin" w:cs="IRNazanin"/>
          <w:lang w:bidi="fa-IR"/>
          <w:color w:val="111111"/>
          <w:sz w:val="28"/>
          <w:szCs w:val="28"/>
          <w:rtl/>
        </w:rPr>
        <w:t xml:space="preserve">الفقيه ج 1 ص 226ب 49 ذیل ح 14.</w:t>
      </w:r>
    </w:p>
    <w:p>
      <w:pPr>
        <w:pStyle w:val="BookText"/>
      </w:pPr>
      <w:r>
        <w:rPr>
          <w:rFonts w:ascii="IRNazanin" w:hAnsi="IRNazanin" w:eastAsia="IRNazanin" w:cs="IRNazanin"/>
          <w:lang w:bidi="fa-IR"/>
          <w:color w:val="111111"/>
          <w:sz w:val="28"/>
          <w:szCs w:val="28"/>
          <w:rtl/>
        </w:rPr>
        <w:t xml:space="preserve">«من شك في رسول الله صلی الله علیه و اله و سلم؟ قال : کافر ، قلت : فمن شك في كفر الشاك فهو کافر ؟ فامسك عني فرددت عليه ثلاث مرات فاستبنت في وجهه الغضب» (6)</w:t>
      </w:r>
    </w:p>
    <w:p>
      <w:pPr>
        <w:pStyle w:val="BookText"/>
      </w:pPr>
      <w:r>
        <w:rPr>
          <w:rFonts w:ascii="Amiri" w:hAnsi="Amiri" w:eastAsia="Amiri" w:cs="Amiri"/>
          <w:lang w:bidi="ar-SA"/>
          <w:color w:val="111111"/>
          <w:sz w:val="28"/>
          <w:szCs w:val="28"/>
          <w:rtl/>
        </w:rPr>
        <w:t xml:space="preserve">الكافي ج 2 ص 387 ك5 ب 165 ح 11.</w:t>
      </w:r>
    </w:p>
    <w:p>
      <w:pPr>
        <w:pStyle w:val="BookText"/>
      </w:pPr>
      <w:r>
        <w:rPr>
          <w:rFonts w:ascii="Amiri" w:hAnsi="Amiri" w:eastAsia="Amiri" w:cs="Amiri"/>
          <w:lang w:bidi="ar-SA"/>
          <w:color w:val="111111"/>
          <w:sz w:val="28"/>
          <w:szCs w:val="28"/>
          <w:rtl/>
        </w:rPr>
        <w:t xml:space="preserve">«من شك في الركوع بعد ما سجد فليمض» (غ)</w:t>
      </w:r>
    </w:p>
    <w:p>
      <w:pPr>
        <w:pStyle w:val="BookText"/>
      </w:pPr>
      <w:r>
        <w:rPr>
          <w:rFonts w:ascii="IRNazanin" w:hAnsi="IRNazanin" w:eastAsia="IRNazanin" w:cs="IRNazanin"/>
          <w:lang w:bidi="fa-IR"/>
          <w:color w:val="111111"/>
          <w:sz w:val="28"/>
          <w:szCs w:val="28"/>
          <w:rtl/>
        </w:rPr>
        <w:t xml:space="preserve">الفقيه ج 1 ص 226ب 49 ذیل ح 14.</w:t>
      </w:r>
    </w:p>
    <w:p>
      <w:pPr>
        <w:pStyle w:val="BookText"/>
      </w:pPr>
      <w:r>
        <w:rPr>
          <w:rFonts w:ascii="Amiri" w:hAnsi="Amiri" w:eastAsia="Amiri" w:cs="Amiri"/>
          <w:lang w:bidi="ar-SA"/>
          <w:color w:val="111111"/>
          <w:sz w:val="28"/>
          <w:szCs w:val="28"/>
          <w:rtl/>
        </w:rPr>
        <w:t xml:space="preserve">«من شك في القراءة بعد ما ركع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8" w:name="pg14668_171193"/>
    <w:bookmarkEnd w:id="98"/>
    <w:p>
      <w:pPr>
        <w:pStyle w:val="BookText"/>
      </w:pPr>
      <w:r>
        <w:rPr>
          <w:rFonts w:ascii="Amiri" w:hAnsi="Amiri" w:eastAsia="Amiri" w:cs="Amiri"/>
          <w:lang w:bidi="ar-SA"/>
          <w:color w:val="111111"/>
          <w:sz w:val="28"/>
          <w:szCs w:val="28"/>
          <w:rtl/>
        </w:rPr>
        <w:t xml:space="preserve">فليمض»(غ)</w:t>
      </w:r>
    </w:p>
    <w:p>
      <w:pPr>
        <w:pStyle w:val="BookText"/>
      </w:pPr>
      <w:r>
        <w:rPr>
          <w:rFonts w:ascii="IRNazanin" w:hAnsi="IRNazanin" w:eastAsia="IRNazanin" w:cs="IRNazanin"/>
          <w:lang w:bidi="fa-IR"/>
          <w:color w:val="111111"/>
          <w:sz w:val="28"/>
          <w:szCs w:val="28"/>
          <w:rtl/>
        </w:rPr>
        <w:t xml:space="preserve">الفقيه ج 1 ص 226ب 49 ذیل ح 14.</w:t>
      </w:r>
    </w:p>
    <w:p>
      <w:pPr>
        <w:pStyle w:val="BookText"/>
      </w:pPr>
      <w:r>
        <w:rPr>
          <w:rFonts w:ascii="Amiri" w:hAnsi="Amiri" w:eastAsia="Amiri" w:cs="Amiri"/>
          <w:lang w:bidi="ar-SA"/>
          <w:color w:val="111111"/>
          <w:sz w:val="28"/>
          <w:szCs w:val="28"/>
          <w:rtl/>
        </w:rPr>
        <w:t xml:space="preserve">«من شك في الله بعد مولده على الفطرة لم يفيء الى خير ابدا» (6)</w:t>
      </w:r>
    </w:p>
    <w:p>
      <w:pPr>
        <w:pStyle w:val="BookText"/>
      </w:pPr>
      <w:r>
        <w:rPr>
          <w:rFonts w:ascii="Amiri" w:hAnsi="Amiri" w:eastAsia="Amiri" w:cs="Amiri"/>
          <w:lang w:bidi="ar-SA"/>
          <w:color w:val="111111"/>
          <w:sz w:val="28"/>
          <w:szCs w:val="28"/>
          <w:rtl/>
        </w:rPr>
        <w:t xml:space="preserve">الكافي ج 2 ص 400 ك5ب 170 ح 6.</w:t>
      </w:r>
    </w:p>
    <w:p>
      <w:pPr>
        <w:pStyle w:val="BookText"/>
      </w:pPr>
      <w:r>
        <w:rPr>
          <w:rFonts w:ascii="IRNazanin" w:hAnsi="IRNazanin" w:eastAsia="IRNazanin" w:cs="IRNazanin"/>
          <w:lang w:bidi="fa-IR"/>
          <w:color w:val="111111"/>
          <w:sz w:val="28"/>
          <w:szCs w:val="28"/>
          <w:rtl/>
        </w:rPr>
        <w:t xml:space="preserve">«من شك في الله وفي رسوله صلی الله علیه و آله و سلم فهو کافر» (6)</w:t>
      </w:r>
    </w:p>
    <w:p>
      <w:pPr>
        <w:pStyle w:val="BookText"/>
      </w:pPr>
      <w:r>
        <w:rPr>
          <w:rFonts w:ascii="Amiri" w:hAnsi="Amiri" w:eastAsia="Amiri" w:cs="Amiri"/>
          <w:lang w:bidi="ar-SA"/>
          <w:color w:val="111111"/>
          <w:sz w:val="28"/>
          <w:szCs w:val="28"/>
          <w:rtl/>
        </w:rPr>
        <w:t xml:space="preserve">الكافي ج 2 ص 386ك5 ب 165 ح10.</w:t>
      </w:r>
    </w:p>
    <w:p>
      <w:pPr>
        <w:pStyle w:val="BookText"/>
      </w:pPr>
      <w:r>
        <w:rPr>
          <w:rFonts w:ascii="Amiri" w:hAnsi="Amiri" w:eastAsia="Amiri" w:cs="Amiri"/>
          <w:lang w:bidi="ar-SA"/>
          <w:color w:val="111111"/>
          <w:sz w:val="28"/>
          <w:szCs w:val="28"/>
          <w:rtl/>
        </w:rPr>
        <w:t xml:space="preserve">(من لم يدر - إلى أن قال - ولا ينقض اليقين بالشك -) انظر السهو</w:t>
      </w:r>
    </w:p>
    <w:p>
      <w:pPr>
        <w:pStyle w:val="BookText"/>
      </w:pPr>
      <w:r>
        <w:rPr>
          <w:rFonts w:ascii="Amiri" w:hAnsi="Amiri" w:eastAsia="Amiri" w:cs="Amiri"/>
          <w:lang w:bidi="ar-SA"/>
          <w:color w:val="111111"/>
          <w:sz w:val="28"/>
          <w:szCs w:val="28"/>
          <w:rtl/>
        </w:rPr>
        <w:t xml:space="preserve">(هذا الخطا الذي لا شك فيه - ) يأتي في القتل تحت عنوان ( ارمي الرجل الخ)</w:t>
      </w:r>
    </w:p>
    <w:p>
      <w:pPr>
        <w:pStyle w:val="BookText"/>
      </w:pPr>
      <w:r>
        <w:rPr>
          <w:rFonts w:ascii="Amiri" w:hAnsi="Amiri" w:eastAsia="Amiri" w:cs="Amiri"/>
          <w:lang w:bidi="ar-SA"/>
          <w:color w:val="111111"/>
          <w:sz w:val="28"/>
          <w:szCs w:val="28"/>
          <w:rtl/>
        </w:rPr>
        <w:t xml:space="preserve">(يوم الشك امرنا بصيامه -)</w:t>
      </w:r>
    </w:p>
    <w:p>
      <w:pPr>
        <w:pStyle w:val="BookText"/>
      </w:pPr>
      <w:r>
        <w:rPr>
          <w:rFonts w:ascii="IRNazanin" w:hAnsi="IRNazanin" w:eastAsia="IRNazanin" w:cs="IRNazanin"/>
          <w:lang w:bidi="fa-IR"/>
          <w:color w:val="111111"/>
          <w:sz w:val="28"/>
          <w:szCs w:val="28"/>
          <w:rtl/>
        </w:rPr>
        <w:t xml:space="preserve">انظر الصوم</w:t>
      </w:r>
    </w:p>
    <w:p>
      <w:pPr>
        <w:pStyle w:val="Heading2"/>
      </w:pPr>
      <w:bookmarkStart w:id="453" w:name="_Toc344"/>
      <w:r>
        <w:t>«الشين واللام»</w:t>
      </w:r>
      <w:bookmarkEnd w:id="453"/>
    </w:p>
    <w:p>
      <w:pPr>
        <w:pStyle w:val="Heading3"/>
      </w:pPr>
      <w:bookmarkStart w:id="454" w:name="_Toc345"/>
      <w:r>
        <w:t>«الشلاء»</w:t>
      </w:r>
      <w:bookmarkEnd w:id="454"/>
    </w:p>
    <w:p>
      <w:pPr>
        <w:pStyle w:val="BookText"/>
      </w:pPr>
      <w:r>
        <w:rPr>
          <w:rFonts w:ascii="Amiri" w:hAnsi="Amiri" w:eastAsia="Amiri" w:cs="Amiri"/>
          <w:lang w:bidi="ar-SA"/>
          <w:color w:val="111111"/>
          <w:sz w:val="28"/>
          <w:szCs w:val="28"/>
          <w:rtl/>
        </w:rPr>
        <w:t xml:space="preserve">( اذا سرق الرجل ويده اليسرى شلاء-)</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 الاشل - إلى أن قال - شلاء كانت او صحيحة -) انظر السرقة</w:t>
      </w:r>
    </w:p>
    <w:p>
      <w:pPr>
        <w:pStyle w:val="BookText"/>
      </w:pPr>
      <w:r>
        <w:rPr>
          <w:rFonts w:ascii="Amiri" w:hAnsi="Amiri" w:eastAsia="Amiri" w:cs="Amiri"/>
          <w:lang w:bidi="ar-SA"/>
          <w:color w:val="111111"/>
          <w:sz w:val="28"/>
          <w:szCs w:val="28"/>
          <w:rtl/>
        </w:rPr>
        <w:t xml:space="preserve">(في رجل قطع يد رجل شلاء -)</w:t>
      </w:r>
    </w:p>
    <w:p>
      <w:pPr>
        <w:pStyle w:val="BookText"/>
      </w:pPr>
      <w:r>
        <w:rPr>
          <w:rFonts w:ascii="Amiri" w:hAnsi="Amiri" w:eastAsia="Amiri" w:cs="Amiri"/>
          <w:lang w:bidi="ar-SA"/>
          <w:color w:val="111111"/>
          <w:sz w:val="28"/>
          <w:szCs w:val="28"/>
          <w:rtl/>
        </w:rPr>
        <w:t xml:space="preserve">انظر الدية</w:t>
      </w:r>
    </w:p>
    <w:p>
      <w:pPr>
        <w:pStyle w:val="Heading3"/>
      </w:pPr>
      <w:bookmarkStart w:id="455" w:name="_Toc346"/>
      <w:r>
        <w:t>«الشلجم»</w:t>
      </w:r>
      <w:bookmarkEnd w:id="455"/>
    </w:p>
    <w:p>
      <w:pPr>
        <w:pStyle w:val="BookText"/>
      </w:pPr>
      <w:r>
        <w:rPr>
          <w:rFonts w:ascii="IRNazanin" w:hAnsi="IRNazanin" w:eastAsia="IRNazanin" w:cs="IRNazanin"/>
          <w:lang w:bidi="fa-IR"/>
          <w:color w:val="111111"/>
          <w:sz w:val="28"/>
          <w:szCs w:val="28"/>
          <w:rtl/>
        </w:rPr>
        <w:t xml:space="preserve">انظر السلجم</w:t>
      </w:r>
    </w:p>
    <w:p>
      <w:pPr>
        <w:pStyle w:val="Heading3"/>
      </w:pPr>
      <w:bookmarkStart w:id="456" w:name="_Toc347"/>
      <w:r>
        <w:t>«شلقان»</w:t>
      </w:r>
      <w:bookmarkEnd w:id="456"/>
    </w:p>
    <w:p>
      <w:pPr>
        <w:pStyle w:val="BookText"/>
      </w:pPr>
      <w:r>
        <w:rPr>
          <w:rFonts w:ascii="IRNazanin" w:hAnsi="IRNazanin" w:eastAsia="IRNazanin" w:cs="IRNazanin"/>
          <w:lang w:bidi="fa-IR"/>
          <w:color w:val="111111"/>
          <w:sz w:val="28"/>
          <w:szCs w:val="28"/>
          <w:rtl/>
        </w:rPr>
        <w:t xml:space="preserve">( دخلت انا وعیسی شلقان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(كان عند ابی عبدالله علیه السلام رجل من اصحابنا يلقب شلقان -) انظر الهجرة</w:t>
      </w:r>
    </w:p>
    <w:p>
      <w:pPr>
        <w:pStyle w:val="BookText"/>
      </w:pPr>
      <w:r>
        <w:rPr>
          <w:rFonts w:ascii="IRNazanin" w:hAnsi="IRNazanin" w:eastAsia="IRNazanin" w:cs="IRNazanin"/>
          <w:lang w:bidi="fa-IR"/>
          <w:color w:val="111111"/>
          <w:sz w:val="28"/>
          <w:szCs w:val="28"/>
          <w:rtl/>
        </w:rPr>
        <w:t xml:space="preserve">(كنت قاعداً فمر ابوالحسن موسی علیه السلام و معه-) انظر المعارون</w:t>
      </w:r>
    </w:p>
    <w:p>
      <w:pPr>
        <w:pStyle w:val="Heading3"/>
      </w:pPr>
      <w:bookmarkStart w:id="457" w:name="_Toc348"/>
      <w:r>
        <w:t>«شلل»</w:t>
      </w:r>
      <w:bookmarkEnd w:id="457"/>
    </w:p>
    <w:p>
      <w:pPr>
        <w:pStyle w:val="BookText"/>
      </w:pPr>
      <w:r>
        <w:rPr>
          <w:rFonts w:ascii="Amiri" w:hAnsi="Amiri" w:eastAsia="Amiri" w:cs="Amiri"/>
          <w:lang w:bidi="ar-SA"/>
          <w:color w:val="111111"/>
          <w:sz w:val="28"/>
          <w:szCs w:val="28"/>
          <w:rtl/>
        </w:rPr>
        <w:t xml:space="preserve">( شلل الرجلين الف دينار -) انظر الدية</w:t>
      </w:r>
    </w:p>
    <w:p>
      <w:pPr>
        <w:pStyle w:val="BookText"/>
      </w:pPr>
      <w:r>
        <w:rPr>
          <w:rFonts w:ascii="Amiri" w:hAnsi="Amiri" w:eastAsia="Amiri" w:cs="Amiri"/>
          <w:lang w:bidi="ar-SA"/>
          <w:color w:val="111111"/>
          <w:sz w:val="28"/>
          <w:szCs w:val="28"/>
          <w:rtl/>
        </w:rPr>
        <w:t xml:space="preserve">( شلل اليدين الف دينار -) انظر الدية</w:t>
      </w:r>
    </w:p>
    <w:p>
      <w:pPr>
        <w:pStyle w:val="BookText"/>
      </w:pPr>
      <w:r>
        <w:rPr>
          <w:rFonts w:ascii="Amiri" w:hAnsi="Amiri" w:eastAsia="Amiri" w:cs="Amiri"/>
          <w:lang w:bidi="ar-SA"/>
          <w:color w:val="111111"/>
          <w:sz w:val="28"/>
          <w:szCs w:val="28"/>
          <w:rtl/>
        </w:rPr>
        <w:t xml:space="preserve">( شلل اليدين كلتاهما -) انظر الدية</w:t>
      </w:r>
    </w:p>
    <w:p>
      <w:pPr>
        <w:pStyle w:val="BookText"/>
      </w:pPr>
      <w:r>
        <w:rPr>
          <w:rFonts w:ascii="Amiri" w:hAnsi="Amiri" w:eastAsia="Amiri" w:cs="Amiri"/>
          <w:lang w:bidi="ar-SA"/>
          <w:color w:val="111111"/>
          <w:sz w:val="28"/>
          <w:szCs w:val="28"/>
          <w:rtl/>
        </w:rPr>
        <w:t xml:space="preserve">(عن اصابع اليدين - إلى أن قال - وكل ما كان من شلل فهو -) انظر الدية</w:t>
      </w:r>
    </w:p>
    <w:p>
      <w:pPr>
        <w:pStyle w:val="BookText"/>
      </w:pPr>
      <w:r>
        <w:rPr>
          <w:rFonts w:ascii="Amiri" w:hAnsi="Amiri" w:eastAsia="Amiri" w:cs="Amiri"/>
          <w:lang w:bidi="ar-SA"/>
          <w:color w:val="111111"/>
          <w:sz w:val="28"/>
          <w:szCs w:val="28"/>
          <w:rtl/>
        </w:rPr>
        <w:t xml:space="preserve">(عن الذراع - إلى أن قال - وان شلت بعض الاصابع -) انظر الدية</w:t>
      </w:r>
    </w:p>
    <w:p>
      <w:pPr>
        <w:pStyle w:val="Heading3"/>
      </w:pPr>
      <w:bookmarkStart w:id="458" w:name="_Toc349"/>
      <w:r>
        <w:t>«الشليثا»</w:t>
      </w:r>
      <w:bookmarkEnd w:id="458"/>
    </w:p>
    <w:p>
      <w:pPr>
        <w:pStyle w:val="BookText"/>
      </w:pPr>
      <w:r>
        <w:rPr>
          <w:rFonts w:ascii="IRNazanin" w:hAnsi="IRNazanin" w:eastAsia="IRNazanin" w:cs="IRNazanin"/>
          <w:lang w:bidi="fa-IR"/>
          <w:color w:val="111111"/>
          <w:sz w:val="28"/>
          <w:szCs w:val="28"/>
          <w:rtl/>
        </w:rPr>
        <w:t xml:space="preserve">(کان ابوالحسن موسى عليه السلام يستعط بالشليثا - ) انظر الزنبق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9" w:name="pg14668_171194"/>
    <w:bookmarkEnd w:id="99"/>
    <w:p>
      <w:pPr>
        <w:pStyle w:val="Heading2"/>
      </w:pPr>
      <w:bookmarkStart w:id="459" w:name="_Toc350"/>
      <w:r>
        <w:t>«الشين والميم»</w:t>
      </w:r>
      <w:bookmarkEnd w:id="459"/>
    </w:p>
    <w:p>
      <w:pPr>
        <w:pStyle w:val="Heading3"/>
      </w:pPr>
      <w:bookmarkStart w:id="460" w:name="_Toc351"/>
      <w:r>
        <w:t>«الشم»</w:t>
      </w:r>
      <w:bookmarkEnd w:id="460"/>
    </w:p>
    <w:p>
      <w:pPr>
        <w:pStyle w:val="BookText"/>
      </w:pPr>
      <w:r>
        <w:rPr>
          <w:rFonts w:ascii="IRNazanin" w:hAnsi="IRNazanin" w:eastAsia="IRNazanin" w:cs="IRNazanin"/>
          <w:lang w:bidi="fa-IR"/>
          <w:color w:val="111111"/>
          <w:sz w:val="28"/>
          <w:szCs w:val="28"/>
          <w:rtl/>
        </w:rPr>
        <w:t xml:space="preserve">(اذا أتي أحدكم بريحان فلیشمه -)</w:t>
      </w:r>
    </w:p>
    <w:p>
      <w:pPr>
        <w:pStyle w:val="BookText"/>
      </w:pPr>
      <w:r>
        <w:rPr>
          <w:rFonts w:ascii="Amiri" w:hAnsi="Amiri" w:eastAsia="Amiri" w:cs="Amiri"/>
          <w:lang w:bidi="ar-SA"/>
          <w:color w:val="111111"/>
          <w:sz w:val="28"/>
          <w:szCs w:val="28"/>
          <w:rtl/>
        </w:rPr>
        <w:t xml:space="preserve">انظر الريحان</w:t>
      </w:r>
    </w:p>
    <w:p>
      <w:pPr>
        <w:pStyle w:val="BookText"/>
      </w:pPr>
      <w:r>
        <w:rPr>
          <w:rFonts w:ascii="Amiri" w:hAnsi="Amiri" w:eastAsia="Amiri" w:cs="Amiri"/>
          <w:lang w:bidi="ar-SA"/>
          <w:color w:val="111111"/>
          <w:sz w:val="28"/>
          <w:szCs w:val="28"/>
          <w:rtl/>
        </w:rPr>
        <w:t xml:space="preserve">(اذا صام لا يشم الريحان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(أن رسول الله صلی الله علیه و اله و سلم دخل بيت أم سلمة فشم -) انظر المجامعة</w:t>
      </w:r>
    </w:p>
    <w:p>
      <w:pPr>
        <w:pStyle w:val="BookText"/>
      </w:pPr>
      <w:r>
        <w:rPr>
          <w:rFonts w:ascii="Amiri" w:hAnsi="Amiri" w:eastAsia="Amiri" w:cs="Amiri"/>
          <w:lang w:bidi="ar-SA"/>
          <w:color w:val="111111"/>
          <w:sz w:val="28"/>
          <w:szCs w:val="28"/>
          <w:rtl/>
        </w:rPr>
        <w:t xml:space="preserve">(انني اكل - إلى أن قال - واشم الريح الطيبة -) انظر الكبر</w:t>
      </w:r>
    </w:p>
    <w:p>
      <w:pPr>
        <w:pStyle w:val="BookText"/>
      </w:pPr>
      <w:r>
        <w:rPr>
          <w:rFonts w:ascii="IRNazanin" w:hAnsi="IRNazanin" w:eastAsia="IRNazanin" w:cs="IRNazanin"/>
          <w:lang w:bidi="fa-IR"/>
          <w:color w:val="111111"/>
          <w:sz w:val="28"/>
          <w:szCs w:val="28"/>
          <w:rtl/>
        </w:rPr>
        <w:t xml:space="preserve">( ایاکم ان تشقوا -) انظر الخبز</w:t>
      </w:r>
    </w:p>
    <w:p>
      <w:pPr>
        <w:pStyle w:val="BookText"/>
      </w:pPr>
      <w:r>
        <w:rPr>
          <w:rFonts w:ascii="Amiri" w:hAnsi="Amiri" w:eastAsia="Amiri" w:cs="Amiri"/>
          <w:lang w:bidi="ar-SA"/>
          <w:color w:val="111111"/>
          <w:sz w:val="28"/>
          <w:szCs w:val="28"/>
          <w:rtl/>
        </w:rPr>
        <w:t xml:space="preserve">( الصائم لا يشم الريحان - ) انظر الصوم</w:t>
      </w:r>
    </w:p>
    <w:p>
      <w:pPr>
        <w:pStyle w:val="BookText"/>
      </w:pPr>
      <w:r>
        <w:rPr>
          <w:rFonts w:ascii="Amiri" w:hAnsi="Amiri" w:eastAsia="Amiri" w:cs="Amiri"/>
          <w:lang w:bidi="ar-SA"/>
          <w:color w:val="111111"/>
          <w:sz w:val="28"/>
          <w:szCs w:val="28"/>
          <w:rtl/>
        </w:rPr>
        <w:t xml:space="preserve">( الصائم يشم الريحان -) انظر الصوم</w:t>
      </w:r>
    </w:p>
    <w:p>
      <w:pPr>
        <w:pStyle w:val="BookText"/>
      </w:pPr>
      <w:r>
        <w:rPr>
          <w:rFonts w:ascii="Amiri" w:hAnsi="Amiri" w:eastAsia="Amiri" w:cs="Amiri"/>
          <w:lang w:bidi="ar-SA"/>
          <w:color w:val="111111"/>
          <w:sz w:val="28"/>
          <w:szCs w:val="28"/>
          <w:rtl/>
        </w:rPr>
        <w:t xml:space="preserve">(ضرب رجل رجلا - إلى أن قال - انه لا يشم الرائحة-) انظر الحيل في الأحكام</w:t>
      </w:r>
    </w:p>
    <w:p>
      <w:pPr>
        <w:pStyle w:val="BookText"/>
      </w:pPr>
      <w:r>
        <w:rPr>
          <w:rFonts w:ascii="Amiri" w:hAnsi="Amiri" w:eastAsia="Amiri" w:cs="Amiri"/>
          <w:lang w:bidi="ar-SA"/>
          <w:color w:val="111111"/>
          <w:sz w:val="28"/>
          <w:szCs w:val="28"/>
          <w:rtl/>
        </w:rPr>
        <w:t xml:space="preserve">(عن رجل ضرب رجلا على هامته - إلى أن قال - انه لا يشم الرائحة -) انظر الدية</w:t>
      </w:r>
    </w:p>
    <w:p>
      <w:pPr>
        <w:pStyle w:val="BookText"/>
      </w:pPr>
      <w:r>
        <w:rPr>
          <w:rFonts w:ascii="IRNazanin" w:hAnsi="IRNazanin" w:eastAsia="IRNazanin" w:cs="IRNazanin"/>
          <w:lang w:bidi="fa-IR"/>
          <w:color w:val="111111"/>
          <w:sz w:val="28"/>
          <w:szCs w:val="28"/>
          <w:rtl/>
        </w:rPr>
        <w:t xml:space="preserve">(عن الصائم اتری له أن يشم الريحان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الصائم يشم الريحان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الصائم يلبس - إلى أن قال - لا يشم الريحان -) انظر الصوم</w:t>
      </w:r>
    </w:p>
    <w:p>
      <w:pPr>
        <w:pStyle w:val="BookText"/>
      </w:pPr>
      <w:r>
        <w:rPr>
          <w:rFonts w:ascii="Amiri" w:hAnsi="Amiri" w:eastAsia="Amiri" w:cs="Amiri"/>
          <w:lang w:bidi="ar-SA"/>
          <w:color w:val="111111"/>
          <w:sz w:val="28"/>
          <w:szCs w:val="28"/>
          <w:rtl/>
        </w:rPr>
        <w:t xml:space="preserve">(عن الفارة والكلب - إلى أن قال - يطرح ما شماه -) انظر السؤر</w:t>
      </w:r>
    </w:p>
    <w:p>
      <w:pPr>
        <w:pStyle w:val="BookText"/>
      </w:pPr>
      <w:r>
        <w:rPr>
          <w:rFonts w:ascii="Amiri" w:hAnsi="Amiri" w:eastAsia="Amiri" w:cs="Amiri"/>
          <w:lang w:bidi="ar-SA"/>
          <w:color w:val="111111"/>
          <w:sz w:val="28"/>
          <w:szCs w:val="28"/>
          <w:rtl/>
        </w:rPr>
        <w:t xml:space="preserve">(عن المحرم يشم الريحان -) انظر المحرم</w:t>
      </w:r>
    </w:p>
    <w:p>
      <w:pPr>
        <w:pStyle w:val="BookText"/>
      </w:pPr>
      <w:r>
        <w:rPr>
          <w:rFonts w:ascii="IRNazanin" w:hAnsi="IRNazanin" w:eastAsia="IRNazanin" w:cs="IRNazanin"/>
          <w:lang w:bidi="fa-IR"/>
          <w:color w:val="111111"/>
          <w:sz w:val="28"/>
          <w:szCs w:val="28"/>
          <w:rtl/>
        </w:rPr>
        <w:t xml:space="preserve">( الفارة والكلب - إلى أن قال - فانه يترك ما شاه ويؤكل ما بقی -) انظر السؤر</w:t>
      </w:r>
    </w:p>
    <w:p>
      <w:pPr>
        <w:pStyle w:val="BookText"/>
      </w:pPr>
      <w:r>
        <w:rPr>
          <w:rFonts w:ascii="IRNazanin" w:hAnsi="IRNazanin" w:eastAsia="IRNazanin" w:cs="IRNazanin"/>
          <w:lang w:bidi="fa-IR"/>
          <w:color w:val="111111"/>
          <w:sz w:val="28"/>
          <w:szCs w:val="28"/>
          <w:rtl/>
        </w:rPr>
        <w:t xml:space="preserve">(كانت امرأة -إلى أن قال - فاشمی ولا تجحفي -) انظر الماشطة</w:t>
      </w:r>
    </w:p>
    <w:p>
      <w:pPr>
        <w:pStyle w:val="BookText"/>
      </w:pPr>
      <w:r>
        <w:rPr>
          <w:rFonts w:ascii="IRNazanin" w:hAnsi="IRNazanin" w:eastAsia="IRNazanin" w:cs="IRNazanin"/>
          <w:lang w:bidi="fa-IR"/>
          <w:color w:val="111111"/>
          <w:sz w:val="28"/>
          <w:szCs w:val="28"/>
          <w:rtl/>
        </w:rPr>
        <w:t xml:space="preserve">(لا بأس أن تشم -) انظر المحرم</w:t>
      </w:r>
    </w:p>
    <w:p>
      <w:pPr>
        <w:pStyle w:val="BookText"/>
      </w:pPr>
      <w:r>
        <w:rPr>
          <w:rFonts w:ascii="IRNazanin" w:hAnsi="IRNazanin" w:eastAsia="IRNazanin" w:cs="IRNazanin"/>
          <w:lang w:bidi="fa-IR"/>
          <w:color w:val="111111"/>
          <w:sz w:val="28"/>
          <w:szCs w:val="28"/>
          <w:rtl/>
        </w:rPr>
        <w:t xml:space="preserve">(لا بأس بأن تشم -) انظر المحرم</w:t>
      </w:r>
    </w:p>
    <w:p>
      <w:pPr>
        <w:pStyle w:val="BookText"/>
      </w:pPr>
      <w:r>
        <w:rPr>
          <w:rFonts w:ascii="Amiri" w:hAnsi="Amiri" w:eastAsia="Amiri" w:cs="Amiri"/>
          <w:lang w:bidi="ar-SA"/>
          <w:color w:val="111111"/>
          <w:sz w:val="28"/>
          <w:szCs w:val="28"/>
          <w:rtl/>
        </w:rPr>
        <w:t xml:space="preserve">(لما هاجرت النساء - إلى أن قال - واشمي فانه -) انظر الماشطة</w:t>
      </w:r>
    </w:p>
    <w:p>
      <w:pPr>
        <w:pStyle w:val="BookText"/>
      </w:pPr>
      <w:r>
        <w:rPr>
          <w:rFonts w:ascii="Amiri" w:hAnsi="Amiri" w:eastAsia="Amiri" w:cs="Amiri"/>
          <w:lang w:bidi="ar-SA"/>
          <w:color w:val="111111"/>
          <w:sz w:val="28"/>
          <w:szCs w:val="28"/>
          <w:rtl/>
        </w:rPr>
        <w:t xml:space="preserve">( المعتكف لا يشم -) انظر الاعتكاف</w:t>
      </w:r>
    </w:p>
    <w:p>
      <w:pPr>
        <w:pStyle w:val="BookText"/>
      </w:pPr>
      <w:r>
        <w:rPr>
          <w:rFonts w:ascii="Amiri" w:hAnsi="Amiri" w:eastAsia="Amiri" w:cs="Amiri"/>
          <w:lang w:bidi="ar-SA"/>
          <w:color w:val="111111"/>
          <w:sz w:val="28"/>
          <w:szCs w:val="28"/>
          <w:rtl/>
        </w:rPr>
        <w:t xml:space="preserve">( هل يشم الصائم -) انظر الصوم</w:t>
      </w:r>
    </w:p>
    <w:p>
      <w:pPr>
        <w:pStyle w:val="Heading3"/>
      </w:pPr>
      <w:bookmarkStart w:id="461" w:name="_Toc352"/>
      <w:r>
        <w:t>«الشمائل»</w:t>
      </w:r>
      <w:bookmarkEnd w:id="461"/>
    </w:p>
    <w:p>
      <w:pPr>
        <w:pStyle w:val="BookText"/>
      </w:pPr>
      <w:r>
        <w:rPr>
          <w:rFonts w:ascii="Amiri" w:hAnsi="Amiri" w:eastAsia="Amiri" w:cs="Amiri"/>
          <w:lang w:bidi="ar-SA"/>
          <w:color w:val="111111"/>
          <w:sz w:val="28"/>
          <w:szCs w:val="28"/>
          <w:rtl/>
        </w:rPr>
        <w:t xml:space="preserve">( ان من سعادة الرجل - إلى أن قال - خلقه وشمائله -) انظر جعفر بن محمد عليه السلام</w:t>
      </w:r>
    </w:p>
    <w:p>
      <w:pPr>
        <w:pStyle w:val="Heading3"/>
      </w:pPr>
      <w:bookmarkStart w:id="462" w:name="_Toc353"/>
      <w:r>
        <w:t>«الشماتة»</w:t>
      </w:r>
      <w:bookmarkEnd w:id="462"/>
    </w:p>
    <w:p>
      <w:pPr>
        <w:pStyle w:val="BookText"/>
      </w:pPr>
      <w:r>
        <w:rPr>
          <w:rFonts w:ascii="Amiri" w:hAnsi="Amiri" w:eastAsia="Amiri" w:cs="Amiri"/>
          <w:lang w:bidi="ar-SA"/>
          <w:color w:val="111111"/>
          <w:sz w:val="28"/>
          <w:szCs w:val="28"/>
          <w:rtl/>
        </w:rPr>
        <w:t xml:space="preserve">*«الشماتة»</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 سعمت ابا عبدالله علیه السلام في - إلى أن قال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0" w:name="pg14668_171195"/>
    <w:bookmarkEnd w:id="1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تشمت بی عدوی -) انظر الكعبة</w:t>
      </w:r>
    </w:p>
    <w:p>
      <w:pPr>
        <w:pStyle w:val="BookText"/>
      </w:pPr>
      <w:r>
        <w:rPr>
          <w:rFonts w:ascii="Amiri" w:hAnsi="Amiri" w:eastAsia="Amiri" w:cs="Amiri"/>
          <w:lang w:bidi="ar-SA"/>
          <w:color w:val="111111"/>
          <w:sz w:val="28"/>
          <w:szCs w:val="28"/>
          <w:rtl/>
        </w:rPr>
        <w:t xml:space="preserve">( سمعت ابا عبدالله عليه السلام وهو - إلى أن قال - ولا تشعت بنا -) انظر الكعبة</w:t>
      </w:r>
    </w:p>
    <w:p>
      <w:pPr>
        <w:pStyle w:val="BookText"/>
      </w:pPr>
      <w:r>
        <w:rPr>
          <w:rFonts w:ascii="Amiri" w:hAnsi="Amiri" w:eastAsia="Amiri" w:cs="Amiri"/>
          <w:lang w:bidi="ar-SA"/>
          <w:color w:val="111111"/>
          <w:sz w:val="28"/>
          <w:szCs w:val="28"/>
          <w:rtl/>
        </w:rPr>
        <w:t xml:space="preserve">(قل في قنوت الوتر - إلى أن قال - ولا تشمت بي عدوى -) انظر القنوت</w:t>
      </w:r>
    </w:p>
    <w:p>
      <w:pPr>
        <w:pStyle w:val="BookText"/>
      </w:pPr>
      <w:r>
        <w:rPr>
          <w:rFonts w:ascii="Amiri" w:hAnsi="Amiri" w:eastAsia="Amiri" w:cs="Amiri"/>
          <w:lang w:bidi="ar-SA"/>
          <w:color w:val="111111"/>
          <w:sz w:val="28"/>
          <w:szCs w:val="28"/>
          <w:rtl/>
        </w:rPr>
        <w:t xml:space="preserve">(كان ابي يقول - إلى أن قال - وشماتة الأعداء -) انظر الدعاء</w:t>
      </w:r>
    </w:p>
    <w:p>
      <w:pPr>
        <w:pStyle w:val="BookText"/>
      </w:pPr>
      <w:r>
        <w:rPr>
          <w:rFonts w:ascii="Amiri" w:hAnsi="Amiri" w:eastAsia="Amiri" w:cs="Amiri"/>
          <w:lang w:bidi="ar-SA"/>
          <w:color w:val="111111"/>
          <w:sz w:val="28"/>
          <w:szCs w:val="28"/>
          <w:rtl/>
        </w:rPr>
        <w:t xml:space="preserve">«لا تبدي الشماتة لاخيك فيرحمه الله ويصيرها بك، وقال : من شمت بمصيبة نزلت بأخيه لم يخرج من الدنيا حتى يفتتن»(6)</w:t>
      </w:r>
    </w:p>
    <w:p>
      <w:pPr>
        <w:pStyle w:val="BookText"/>
      </w:pPr>
      <w:r>
        <w:rPr>
          <w:rFonts w:ascii="IRNazanin" w:hAnsi="IRNazanin" w:eastAsia="IRNazanin" w:cs="IRNazanin"/>
          <w:lang w:bidi="fa-IR"/>
          <w:color w:val="111111"/>
          <w:sz w:val="28"/>
          <w:szCs w:val="28"/>
          <w:rtl/>
        </w:rPr>
        <w:t xml:space="preserve">و میوه ها</w:t>
      </w:r>
    </w:p>
    <w:p>
      <w:pPr>
        <w:pStyle w:val="BookText"/>
      </w:pPr>
      <w:r>
        <w:rPr>
          <w:rFonts w:ascii="Amiri" w:hAnsi="Amiri" w:eastAsia="Amiri" w:cs="Amiri"/>
          <w:lang w:bidi="ar-SA"/>
          <w:color w:val="111111"/>
          <w:sz w:val="28"/>
          <w:szCs w:val="28"/>
          <w:rtl/>
        </w:rPr>
        <w:t xml:space="preserve">الكافي ج 2 ص 359 ك5ب 150ح 1.</w:t>
      </w:r>
    </w:p>
    <w:p>
      <w:pPr>
        <w:pStyle w:val="BookText"/>
      </w:pPr>
      <w:r>
        <w:rPr>
          <w:rFonts w:ascii="IRNazanin" w:hAnsi="IRNazanin" w:eastAsia="IRNazanin" w:cs="IRNazanin"/>
          <w:lang w:bidi="fa-IR"/>
          <w:color w:val="111111"/>
          <w:sz w:val="28"/>
          <w:szCs w:val="28"/>
          <w:rtl/>
        </w:rPr>
        <w:t xml:space="preserve">( لما مات آدم علیه السلام وشمت به -)</w:t>
      </w:r>
    </w:p>
    <w:p>
      <w:pPr>
        <w:pStyle w:val="BookText"/>
      </w:pPr>
      <w:r>
        <w:rPr>
          <w:rFonts w:ascii="IRNazanin" w:hAnsi="IRNazanin" w:eastAsia="IRNazanin" w:cs="IRNazanin"/>
          <w:lang w:bidi="fa-IR"/>
          <w:color w:val="111111"/>
          <w:sz w:val="28"/>
          <w:szCs w:val="28"/>
          <w:rtl/>
        </w:rPr>
        <w:t xml:space="preserve">انظر الغناء</w:t>
      </w:r>
    </w:p>
    <w:p>
      <w:pPr>
        <w:pStyle w:val="Heading3"/>
      </w:pPr>
      <w:bookmarkStart w:id="463" w:name="_Toc354"/>
      <w:r>
        <w:t>«الشمال»</w:t>
      </w:r>
      <w:bookmarkEnd w:id="463"/>
    </w:p>
    <w:p>
      <w:pPr>
        <w:pStyle w:val="BookText"/>
      </w:pPr>
      <w:r>
        <w:rPr>
          <w:rFonts w:ascii="Amiri" w:hAnsi="Amiri" w:eastAsia="Amiri" w:cs="Amiri"/>
          <w:lang w:bidi="ar-SA"/>
          <w:color w:val="111111"/>
          <w:sz w:val="28"/>
          <w:szCs w:val="28"/>
          <w:rtl/>
        </w:rPr>
        <w:t xml:space="preserve">(ألا ترى إنك اذا غسلت شمالك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IRNazanin" w:hAnsi="IRNazanin" w:eastAsia="IRNazanin" w:cs="IRNazanin"/>
          <w:lang w:bidi="fa-IR"/>
          <w:color w:val="111111"/>
          <w:sz w:val="28"/>
          <w:szCs w:val="28"/>
          <w:rtl/>
        </w:rPr>
        <w:t xml:space="preserve">(ألا ترى أنه لو بدأ بشماله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(انه كره للرجل أن يأكل بشماله)</w:t>
      </w:r>
    </w:p>
    <w:p>
      <w:pPr>
        <w:pStyle w:val="BookText"/>
      </w:pPr>
      <w:r>
        <w:rPr>
          <w:rFonts w:ascii="Amiri" w:hAnsi="Amiri" w:eastAsia="Amiri" w:cs="Amiri"/>
          <w:lang w:bidi="ar-SA"/>
          <w:color w:val="111111"/>
          <w:sz w:val="28"/>
          <w:szCs w:val="28"/>
          <w:rtl/>
        </w:rPr>
        <w:t xml:space="preserve">انظر الأكل</w:t>
      </w:r>
    </w:p>
    <w:p>
      <w:pPr>
        <w:pStyle w:val="BookText"/>
      </w:pPr>
      <w:r>
        <w:rPr>
          <w:rFonts w:ascii="IRNazanin" w:hAnsi="IRNazanin" w:eastAsia="IRNazanin" w:cs="IRNazanin"/>
          <w:lang w:bidi="fa-IR"/>
          <w:color w:val="111111"/>
          <w:sz w:val="28"/>
          <w:szCs w:val="28"/>
          <w:rtl/>
        </w:rPr>
        <w:t xml:space="preserve">(عن رجل بدأ بالسعي - إلى أن قال - ألا ترى انك اذ اغسلت شمالك-) انظر السعی</w:t>
      </w:r>
    </w:p>
    <w:p>
      <w:pPr>
        <w:pStyle w:val="BookText"/>
      </w:pPr>
      <w:r>
        <w:rPr>
          <w:rFonts w:ascii="Amiri" w:hAnsi="Amiri" w:eastAsia="Amiri" w:cs="Amiri"/>
          <w:lang w:bidi="ar-SA"/>
          <w:color w:val="111111"/>
          <w:sz w:val="28"/>
          <w:szCs w:val="28"/>
          <w:rtl/>
        </w:rPr>
        <w:t xml:space="preserve">( عن الرجل يأكل بشماله -) انظر الاكل</w:t>
      </w:r>
    </w:p>
    <w:p>
      <w:pPr>
        <w:pStyle w:val="BookText"/>
      </w:pPr>
      <w:r>
        <w:rPr>
          <w:rFonts w:ascii="Amiri" w:hAnsi="Amiri" w:eastAsia="Amiri" w:cs="Amiri"/>
          <w:lang w:bidi="ar-SA"/>
          <w:color w:val="111111"/>
          <w:sz w:val="28"/>
          <w:szCs w:val="28"/>
          <w:rtl/>
        </w:rPr>
        <w:t xml:space="preserve">(عن الرجل يزور - إلى أن قال - يصلي عن يمينه وشماله -) انظر القبور</w:t>
      </w:r>
    </w:p>
    <w:p>
      <w:pPr>
        <w:pStyle w:val="BookText"/>
      </w:pPr>
      <w:r>
        <w:rPr>
          <w:rFonts w:ascii="Amiri" w:hAnsi="Amiri" w:eastAsia="Amiri" w:cs="Amiri"/>
          <w:lang w:bidi="ar-SA"/>
          <w:color w:val="111111"/>
          <w:sz w:val="28"/>
          <w:szCs w:val="28"/>
          <w:rtl/>
        </w:rPr>
        <w:t xml:space="preserve">( عن الرياح الأربع الشمال -)</w:t>
      </w:r>
    </w:p>
    <w:p>
      <w:pPr>
        <w:pStyle w:val="BookText"/>
      </w:pPr>
      <w:r>
        <w:rPr>
          <w:rFonts w:ascii="Amiri" w:hAnsi="Amiri" w:eastAsia="Amiri" w:cs="Amiri"/>
          <w:lang w:bidi="ar-SA"/>
          <w:color w:val="111111"/>
          <w:sz w:val="28"/>
          <w:szCs w:val="28"/>
          <w:rtl/>
        </w:rPr>
        <w:t xml:space="preserve">انظر الريح</w:t>
      </w:r>
    </w:p>
    <w:p>
      <w:pPr>
        <w:pStyle w:val="BookText"/>
      </w:pPr>
      <w:r>
        <w:rPr>
          <w:rFonts w:ascii="Amiri" w:hAnsi="Amiri" w:eastAsia="Amiri" w:cs="Amiri"/>
          <w:lang w:bidi="ar-SA"/>
          <w:color w:val="111111"/>
          <w:sz w:val="28"/>
          <w:szCs w:val="28"/>
          <w:rtl/>
        </w:rPr>
        <w:t xml:space="preserve">(في رجل اشل اليد اليمنى او اشل اليد الشمال -) انظر السرقة</w:t>
      </w:r>
    </w:p>
    <w:p>
      <w:pPr>
        <w:pStyle w:val="BookText"/>
      </w:pPr>
      <w:r>
        <w:rPr>
          <w:rFonts w:ascii="IRNazanin" w:hAnsi="IRNazanin" w:eastAsia="IRNazanin" w:cs="IRNazanin"/>
          <w:lang w:bidi="fa-IR"/>
          <w:color w:val="111111"/>
          <w:sz w:val="28"/>
          <w:szCs w:val="28"/>
          <w:rtl/>
        </w:rPr>
        <w:t xml:space="preserve">( قضی امیرالمؤمنین علیه السلام في رجل امر به أن يقطع يمينه فقدمت شماله -)</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(کره ابو عبدالله علیه السلام ان يأكل الرجل بشماله -)انظر الاكل</w:t>
      </w:r>
    </w:p>
    <w:p>
      <w:pPr>
        <w:pStyle w:val="BookText"/>
      </w:pPr>
      <w:r>
        <w:rPr>
          <w:rFonts w:ascii="Amiri" w:hAnsi="Amiri" w:eastAsia="Amiri" w:cs="Amiri"/>
          <w:lang w:bidi="ar-SA"/>
          <w:color w:val="111111"/>
          <w:sz w:val="28"/>
          <w:szCs w:val="28"/>
          <w:rtl/>
        </w:rPr>
        <w:t xml:space="preserve">( ما من قلب - إلى أن قال - وعن اليمين وعن الشمال قعيد -) انظر القلب</w:t>
      </w:r>
    </w:p>
    <w:p>
      <w:pPr>
        <w:pStyle w:val="Heading3"/>
      </w:pPr>
      <w:bookmarkStart w:id="464" w:name="_Toc355"/>
      <w:r>
        <w:t>«الشمخية»</w:t>
      </w:r>
      <w:bookmarkEnd w:id="464"/>
    </w:p>
    <w:p>
      <w:pPr>
        <w:pStyle w:val="BookText"/>
      </w:pPr>
      <w:r>
        <w:rPr>
          <w:rFonts w:ascii="Amiri" w:hAnsi="Amiri" w:eastAsia="Amiri" w:cs="Amiri"/>
          <w:lang w:bidi="ar-SA"/>
          <w:color w:val="111111"/>
          <w:sz w:val="28"/>
          <w:szCs w:val="28"/>
          <w:rtl/>
        </w:rPr>
        <w:t xml:space="preserve">(عن رجل تزوج امرأة فماتت - إلى أن قال - في هذه الشميخة التي افتاها -)</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465" w:name="_Toc356"/>
      <w:r>
        <w:t>«شمراخ»</w:t>
      </w:r>
      <w:bookmarkEnd w:id="465"/>
    </w:p>
    <w:p>
      <w:pPr>
        <w:pStyle w:val="BookText"/>
      </w:pPr>
      <w:r>
        <w:rPr>
          <w:rFonts w:ascii="IRNazanin" w:hAnsi="IRNazanin" w:eastAsia="IRNazanin" w:cs="IRNazanin"/>
          <w:lang w:bidi="fa-IR"/>
          <w:color w:val="111111"/>
          <w:sz w:val="28"/>
          <w:szCs w:val="28"/>
          <w:rtl/>
        </w:rPr>
        <w:t xml:space="preserve">*«شمراخ»</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(اتی رسول الله صلی الله علیه و اله و سلم برجل دميم - إلى أن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1" w:name="pg14668_171196"/>
    <w:bookmarkEnd w:id="101"/>
    <w:p>
      <w:pPr>
        <w:pStyle w:val="BookText"/>
      </w:pPr>
      <w:r>
        <w:rPr>
          <w:rFonts w:ascii="Amiri" w:hAnsi="Amiri" w:eastAsia="Amiri" w:cs="Amiri"/>
          <w:lang w:bidi="ar-SA"/>
          <w:color w:val="111111"/>
          <w:sz w:val="28"/>
          <w:szCs w:val="28"/>
          <w:rtl/>
        </w:rPr>
        <w:t xml:space="preserve">قال - فعده مائة شمراخ -) انظر الحدود</w:t>
      </w:r>
    </w:p>
    <w:p>
      <w:pPr>
        <w:pStyle w:val="BookText"/>
      </w:pPr>
      <w:r>
        <w:rPr>
          <w:rFonts w:ascii="IRNazanin" w:hAnsi="IRNazanin" w:eastAsia="IRNazanin" w:cs="IRNazanin"/>
          <w:lang w:bidi="fa-IR"/>
          <w:color w:val="111111"/>
          <w:sz w:val="28"/>
          <w:szCs w:val="28"/>
          <w:rtl/>
        </w:rPr>
        <w:t xml:space="preserve">(انه اتی برجل - إلى أن قال - فيه مائة شمراخ فضربه -) انظر الحدود</w:t>
      </w:r>
    </w:p>
    <w:p>
      <w:pPr>
        <w:pStyle w:val="BookText"/>
      </w:pPr>
      <w:r>
        <w:rPr>
          <w:rFonts w:ascii="IRNazanin" w:hAnsi="IRNazanin" w:eastAsia="IRNazanin" w:cs="IRNazanin"/>
          <w:lang w:bidi="fa-IR"/>
          <w:color w:val="111111"/>
          <w:sz w:val="28"/>
          <w:szCs w:val="28"/>
          <w:rtl/>
        </w:rPr>
        <w:t xml:space="preserve">(انی ارى لك من ابي عبدالله منزلة -إلى أن قال - فيه مائة شمراخ -)</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466" w:name="_Toc357"/>
      <w:r>
        <w:t>«الشمس»</w:t>
      </w:r>
      <w:bookmarkEnd w:id="466"/>
    </w:p>
    <w:p>
      <w:pPr>
        <w:pStyle w:val="BookText"/>
      </w:pPr>
      <w:r>
        <w:rPr>
          <w:rFonts w:ascii="IRNazanin" w:hAnsi="IRNazanin" w:eastAsia="IRNazanin" w:cs="IRNazanin"/>
          <w:lang w:bidi="fa-IR"/>
          <w:color w:val="111111"/>
          <w:sz w:val="28"/>
          <w:szCs w:val="28"/>
          <w:rtl/>
        </w:rPr>
        <w:t xml:space="preserve">( اتيت أبا جعفر علیه السلام في بعض ما اتيته فجعل يقول لا تعجل حتى حميت الشمس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 اذا امسيت فنظرت الى الشمس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اذا انكسفت الشمس كلها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اذا انكفست الشمس و القمر -)</w:t>
      </w:r>
    </w:p>
    <w:p>
      <w:pPr>
        <w:pStyle w:val="BookText"/>
      </w:pPr>
      <w:r>
        <w:rPr>
          <w:rFonts w:ascii="Amiri" w:hAnsi="Amiri" w:eastAsia="Amiri" w:cs="Amiri"/>
          <w:lang w:bidi="ar-SA"/>
          <w:color w:val="111111"/>
          <w:sz w:val="28"/>
          <w:szCs w:val="28"/>
          <w:rtl/>
        </w:rPr>
        <w:t xml:space="preserve">انظر الكسوف ( اذا تغيرت الشمس -) انظر الدعاء</w:t>
      </w:r>
    </w:p>
    <w:p>
      <w:pPr>
        <w:pStyle w:val="BookText"/>
      </w:pPr>
      <w:r>
        <w:rPr>
          <w:rFonts w:ascii="Amiri" w:hAnsi="Amiri" w:eastAsia="Amiri" w:cs="Amiri"/>
          <w:lang w:bidi="ar-SA"/>
          <w:color w:val="111111"/>
          <w:sz w:val="28"/>
          <w:szCs w:val="28"/>
          <w:rtl/>
        </w:rPr>
        <w:t xml:space="preserve">( اذا زاغت الشمس يوم عرفة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 اذا زالت الشمس دخل -)</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IRNazanin" w:hAnsi="IRNazanin" w:eastAsia="IRNazanin" w:cs="IRNazanin"/>
          <w:lang w:bidi="fa-IR"/>
          <w:color w:val="111111"/>
          <w:sz w:val="28"/>
          <w:szCs w:val="28"/>
          <w:rtl/>
        </w:rPr>
        <w:t xml:space="preserve">اذا زالت الشمس فتحت أبواب السماء)</w:t>
      </w:r>
    </w:p>
    <w:p>
      <w:pPr>
        <w:pStyle w:val="BookText"/>
      </w:pPr>
      <w:r>
        <w:rPr>
          <w:rFonts w:ascii="IRNazanin" w:hAnsi="IRNazanin" w:eastAsia="IRNazanin" w:cs="IRNazanin"/>
          <w:lang w:bidi="fa-IR"/>
          <w:color w:val="111111"/>
          <w:sz w:val="28"/>
          <w:szCs w:val="28"/>
          <w:rtl/>
        </w:rPr>
        <w:t xml:space="preserve">انظر الزوال</w:t>
      </w:r>
    </w:p>
    <w:p>
      <w:pPr>
        <w:pStyle w:val="BookText"/>
      </w:pPr>
      <w:r>
        <w:rPr>
          <w:rFonts w:ascii="Amiri" w:hAnsi="Amiri" w:eastAsia="Amiri" w:cs="Amiri"/>
          <w:lang w:bidi="ar-SA"/>
          <w:color w:val="111111"/>
          <w:sz w:val="28"/>
          <w:szCs w:val="28"/>
          <w:rtl/>
        </w:rPr>
        <w:t xml:space="preserve">( اذا زالت الشمس فصل ثماني -)</w:t>
      </w:r>
    </w:p>
    <w:p>
      <w:pPr>
        <w:pStyle w:val="BookText"/>
      </w:pPr>
      <w:r>
        <w:rPr>
          <w:rFonts w:ascii="IRNazanin" w:hAnsi="IRNazanin" w:eastAsia="IRNazanin" w:cs="IRNazanin"/>
          <w:lang w:bidi="fa-IR"/>
          <w:color w:val="111111"/>
          <w:sz w:val="28"/>
          <w:szCs w:val="28"/>
          <w:rtl/>
        </w:rPr>
        <w:t xml:space="preserve">انظر الزوال</w:t>
      </w:r>
    </w:p>
    <w:p>
      <w:pPr>
        <w:pStyle w:val="BookText"/>
      </w:pPr>
      <w:r>
        <w:rPr>
          <w:rFonts w:ascii="Amiri" w:hAnsi="Amiri" w:eastAsia="Amiri" w:cs="Amiri"/>
          <w:lang w:bidi="ar-SA"/>
          <w:color w:val="111111"/>
          <w:sz w:val="28"/>
          <w:szCs w:val="28"/>
          <w:rtl/>
        </w:rPr>
        <w:t xml:space="preserve">( اذا زالت الشمس فصليت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 اذا زالت الشمس فقد -) انظر الاوقات</w:t>
      </w:r>
    </w:p>
    <w:p>
      <w:pPr>
        <w:pStyle w:val="BookText"/>
      </w:pPr>
      <w:r>
        <w:rPr>
          <w:rFonts w:ascii="Amiri" w:hAnsi="Amiri" w:eastAsia="Amiri" w:cs="Amiri"/>
          <w:lang w:bidi="ar-SA"/>
          <w:color w:val="111111"/>
          <w:sz w:val="28"/>
          <w:szCs w:val="28"/>
          <w:rtl/>
        </w:rPr>
        <w:t xml:space="preserve">( اذا زالت الشمس في طول النهار -)</w:t>
      </w:r>
    </w:p>
    <w:p>
      <w:pPr>
        <w:pStyle w:val="BookText"/>
      </w:pPr>
      <w:r>
        <w:rPr>
          <w:rFonts w:ascii="IRNazanin" w:hAnsi="IRNazanin" w:eastAsia="IRNazanin" w:cs="IRNazanin"/>
          <w:lang w:bidi="fa-IR"/>
          <w:color w:val="111111"/>
          <w:sz w:val="28"/>
          <w:szCs w:val="28"/>
          <w:rtl/>
        </w:rPr>
        <w:t xml:space="preserve">انظر الزوال</w:t>
      </w:r>
    </w:p>
    <w:p>
      <w:pPr>
        <w:pStyle w:val="BookText"/>
      </w:pPr>
      <w:r>
        <w:rPr>
          <w:rFonts w:ascii="Amiri" w:hAnsi="Amiri" w:eastAsia="Amiri" w:cs="Amiri"/>
          <w:lang w:bidi="ar-SA"/>
          <w:color w:val="111111"/>
          <w:sz w:val="28"/>
          <w:szCs w:val="28"/>
          <w:rtl/>
        </w:rPr>
        <w:t xml:space="preserve">( اذا زالت الشمس وانت في المصر -)</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(اذا زالت الشمس يوم الجمعة -)</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 اذا زالت الشمس يوم عرفة -)</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IRNazanin" w:hAnsi="IRNazanin" w:eastAsia="IRNazanin" w:cs="IRNazanin"/>
          <w:lang w:bidi="fa-IR"/>
          <w:color w:val="111111"/>
          <w:sz w:val="28"/>
          <w:szCs w:val="28"/>
          <w:rtl/>
        </w:rPr>
        <w:t xml:space="preserve">( اذا غابت الشمس -) انظر الاوقات</w:t>
      </w:r>
    </w:p>
    <w:p>
      <w:pPr>
        <w:pStyle w:val="BookText"/>
      </w:pPr>
      <w:r>
        <w:rPr>
          <w:rFonts w:ascii="IRNazanin" w:hAnsi="IRNazanin" w:eastAsia="IRNazanin" w:cs="IRNazanin"/>
          <w:lang w:bidi="fa-IR"/>
          <w:color w:val="111111"/>
          <w:sz w:val="28"/>
          <w:szCs w:val="28"/>
          <w:rtl/>
        </w:rPr>
        <w:t xml:space="preserve">( اذا غربت الشمس دخل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(اذا غربت الشمس فأفض -)</w:t>
      </w:r>
    </w:p>
    <w:p>
      <w:pPr>
        <w:pStyle w:val="BookText"/>
      </w:pPr>
      <w:r>
        <w:rPr>
          <w:rFonts w:ascii="Amiri" w:hAnsi="Amiri" w:eastAsia="Amiri" w:cs="Amiri"/>
          <w:lang w:bidi="ar-SA"/>
          <w:color w:val="111111"/>
          <w:sz w:val="28"/>
          <w:szCs w:val="28"/>
          <w:rtl/>
        </w:rPr>
        <w:t xml:space="preserve">انظر الافاضة</w:t>
      </w:r>
    </w:p>
    <w:p>
      <w:pPr>
        <w:pStyle w:val="BookText"/>
      </w:pPr>
      <w:r>
        <w:rPr>
          <w:rFonts w:ascii="IRNazanin" w:hAnsi="IRNazanin" w:eastAsia="IRNazanin" w:cs="IRNazanin"/>
          <w:lang w:bidi="fa-IR"/>
          <w:color w:val="111111"/>
          <w:sz w:val="28"/>
          <w:szCs w:val="28"/>
          <w:rtl/>
        </w:rPr>
        <w:t xml:space="preserve">( اذا غربت الشمس فقد دخل -)</w:t>
      </w:r>
    </w:p>
    <w:p>
      <w:pPr>
        <w:pStyle w:val="BookText"/>
      </w:pPr>
      <w:r>
        <w:rPr>
          <w:rFonts w:ascii="IRNazanin" w:hAnsi="IRNazanin" w:eastAsia="IRNazanin" w:cs="IRNazanin"/>
          <w:lang w:bidi="fa-IR"/>
          <w:color w:val="111111"/>
          <w:sz w:val="28"/>
          <w:szCs w:val="28"/>
          <w:rtl/>
        </w:rPr>
        <w:t xml:space="preserve">انظر الأوقات</w:t>
      </w:r>
    </w:p>
    <w:p>
      <w:pPr>
        <w:pStyle w:val="BookText"/>
      </w:pPr>
      <w:r>
        <w:rPr>
          <w:rFonts w:ascii="IRNazanin" w:hAnsi="IRNazanin" w:eastAsia="IRNazanin" w:cs="IRNazanin"/>
          <w:lang w:bidi="fa-IR"/>
          <w:color w:val="111111"/>
          <w:sz w:val="28"/>
          <w:szCs w:val="28"/>
          <w:rtl/>
        </w:rPr>
        <w:t xml:space="preserve">( اذا غربت الشمس فقل -)</w:t>
      </w:r>
    </w:p>
    <w:p>
      <w:pPr>
        <w:pStyle w:val="BookText"/>
      </w:pPr>
      <w:r>
        <w:rPr>
          <w:rFonts w:ascii="Amiri" w:hAnsi="Amiri" w:eastAsia="Amiri" w:cs="Amiri"/>
          <w:lang w:bidi="ar-SA"/>
          <w:color w:val="111111"/>
          <w:sz w:val="28"/>
          <w:szCs w:val="28"/>
          <w:rtl/>
        </w:rPr>
        <w:t xml:space="preserve">انظر الافاضة</w:t>
      </w:r>
    </w:p>
    <w:p>
      <w:pPr>
        <w:pStyle w:val="BookText"/>
      </w:pPr>
      <w:r>
        <w:rPr>
          <w:rFonts w:ascii="Amiri" w:hAnsi="Amiri" w:eastAsia="Amiri" w:cs="Amiri"/>
          <w:lang w:bidi="ar-SA"/>
          <w:color w:val="111111"/>
          <w:sz w:val="28"/>
          <w:szCs w:val="28"/>
          <w:rtl/>
        </w:rPr>
        <w:t xml:space="preserve">( اذا غربت الشمس يوم عرفة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الافاضة</w:t>
      </w:r>
    </w:p>
    <w:p>
      <w:pPr>
        <w:pStyle w:val="BookText"/>
      </w:pPr>
      <w:r>
        <w:rPr>
          <w:rFonts w:ascii="Amiri" w:hAnsi="Amiri" w:eastAsia="Amiri" w:cs="Amiri"/>
          <w:lang w:bidi="ar-SA"/>
          <w:color w:val="111111"/>
          <w:sz w:val="28"/>
          <w:szCs w:val="28"/>
          <w:rtl/>
        </w:rPr>
        <w:t xml:space="preserve">( اذا وجبت الشمس فصل المغرب - ) تقدم في الجنازة تحت عنوان (عن صلاة الجنائز الخ)</w:t>
      </w:r>
    </w:p>
    <w:p>
      <w:pPr>
        <w:pStyle w:val="BookText"/>
      </w:pPr>
      <w:r>
        <w:rPr>
          <w:rFonts w:ascii="Amiri" w:hAnsi="Amiri" w:eastAsia="Amiri" w:cs="Amiri"/>
          <w:lang w:bidi="ar-SA"/>
          <w:color w:val="111111"/>
          <w:sz w:val="28"/>
          <w:szCs w:val="28"/>
          <w:rtl/>
        </w:rPr>
        <w:t xml:space="preserve">(ارسل الي - إلى أن قال - ولا تجي الا بعد طلوع الشمس -) انظر الحاجة</w:t>
      </w:r>
    </w:p>
    <w:p>
      <w:pPr>
        <w:pStyle w:val="BookText"/>
      </w:pPr>
      <w:r>
        <w:rPr>
          <w:rFonts w:ascii="IRNazanin" w:hAnsi="IRNazanin" w:eastAsia="IRNazanin" w:cs="IRNazanin"/>
          <w:lang w:bidi="fa-IR"/>
          <w:color w:val="111111"/>
          <w:sz w:val="28"/>
          <w:szCs w:val="28"/>
          <w:rtl/>
        </w:rPr>
        <w:t xml:space="preserve">(ارسل رسول الله - إلى أن قال - فکان يمشي في الشمس -) انظر الحاجة</w:t>
      </w:r>
    </w:p>
    <w:p>
      <w:pPr>
        <w:pStyle w:val="BookText"/>
      </w:pPr>
      <w:r>
        <w:rPr>
          <w:rFonts w:ascii="Amiri" w:hAnsi="Amiri" w:eastAsia="Amiri" w:cs="Amiri"/>
          <w:lang w:bidi="ar-SA"/>
          <w:color w:val="111111"/>
          <w:sz w:val="28"/>
          <w:szCs w:val="28"/>
          <w:rtl/>
        </w:rPr>
        <w:t xml:space="preserve">( اصوم فلا اقيل حتى تزول الشمس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(اقم الصلاة لدلوك الشمس -) انظر الاوقات</w:t>
      </w:r>
    </w:p>
    <w:p>
      <w:pPr>
        <w:pStyle w:val="BookText"/>
      </w:pPr>
      <w:r>
        <w:rPr>
          <w:rFonts w:ascii="Amiri" w:hAnsi="Amiri" w:eastAsia="Amiri" w:cs="Amiri"/>
          <w:lang w:bidi="ar-SA"/>
          <w:color w:val="111111"/>
          <w:sz w:val="28"/>
          <w:szCs w:val="28"/>
          <w:rtl/>
        </w:rPr>
        <w:t xml:space="preserve">( اما علمت أن الشمس تغرب بذنوب المحرمين - ) يأتي في المحرم تحت عنوان (عن الظلال للمحرم فقال أضح الخ)</w:t>
      </w:r>
    </w:p>
    <w:p>
      <w:pPr>
        <w:pStyle w:val="BookText"/>
      </w:pPr>
      <w:r>
        <w:rPr>
          <w:rFonts w:ascii="IRNazanin" w:hAnsi="IRNazanin" w:eastAsia="IRNazanin" w:cs="IRNazanin"/>
          <w:lang w:bidi="fa-IR"/>
          <w:color w:val="111111"/>
          <w:sz w:val="28"/>
          <w:szCs w:val="28"/>
          <w:rtl/>
        </w:rPr>
        <w:t xml:space="preserve">( امرنا أبين من هذه الشمس - ) تقدم في الحجة تحت عنوان ( ایاکم والتنويه ) و تحت عنوان (كنت عند ابی عبدالله وعنده الخ)</w:t>
      </w:r>
    </w:p>
    <w:p>
      <w:pPr>
        <w:pStyle w:val="BookText"/>
      </w:pPr>
      <w:r>
        <w:rPr>
          <w:rFonts w:ascii="Amiri" w:hAnsi="Amiri" w:eastAsia="Amiri" w:cs="Amiri"/>
          <w:lang w:bidi="ar-SA"/>
          <w:color w:val="111111"/>
          <w:sz w:val="28"/>
          <w:szCs w:val="28"/>
          <w:rtl/>
        </w:rPr>
        <w:t xml:space="preserve">(ان آدم لما - إلى أن قال - اذا غربت الشمس فاعترف بذنبك -) انظر الحج</w:t>
      </w:r>
    </w:p>
    <w:p>
      <w:pPr>
        <w:pStyle w:val="BookText"/>
      </w:pPr>
      <w:r>
        <w:rPr>
          <w:rFonts w:ascii="IRNazanin" w:hAnsi="IRNazanin" w:eastAsia="IRNazanin" w:cs="IRNazanin"/>
          <w:lang w:bidi="fa-IR"/>
          <w:color w:val="111111"/>
          <w:sz w:val="28"/>
          <w:szCs w:val="28"/>
          <w:rtl/>
        </w:rPr>
        <w:t xml:space="preserve">( ان الدعاء قبل طلوع الشمس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أن رجلاً دخل على ابي عبدالله علیه السلام فقال رأيت كان الشمس طالعة على رأسی -)</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IRNazanin" w:hAnsi="IRNazanin" w:eastAsia="IRNazanin" w:cs="IRNazanin"/>
          <w:lang w:bidi="fa-IR"/>
          <w:color w:val="111111"/>
          <w:sz w:val="28"/>
          <w:szCs w:val="28"/>
          <w:rtl/>
        </w:rPr>
        <w:t xml:space="preserve">(أن رسول الله صلی الله علیه و اله و سلم- إلى أن قال - حتى آذاه حر الشمس -) انظر الغداة</w:t>
      </w:r>
    </w:p>
    <w:p>
      <w:pPr>
        <w:pStyle w:val="BookText"/>
      </w:pPr>
      <w:r>
        <w:rPr>
          <w:rFonts w:ascii="Amiri" w:hAnsi="Amiri" w:eastAsia="Amiri" w:cs="Amiri"/>
          <w:lang w:bidi="ar-SA"/>
          <w:color w:val="111111"/>
          <w:sz w:val="28"/>
          <w:szCs w:val="28"/>
          <w:rtl/>
        </w:rPr>
        <w:t xml:space="preserve">«أن الشمس تطلع بين قرني الشيطان قال : نعم ان ابليس اتخذ عرشبين السماء والارض فاذا طلعت الشمس وسجد في ذلك الوقت الناس قال : ابليس لشياطينه ان بني آدم يصلون لي»(5/6)</w:t>
      </w:r>
    </w:p>
    <w:p>
      <w:pPr>
        <w:pStyle w:val="BookText"/>
      </w:pPr>
      <w:r>
        <w:rPr>
          <w:rFonts w:ascii="IRNazanin" w:hAnsi="IRNazanin" w:eastAsia="IRNazanin" w:cs="IRNazanin"/>
          <w:lang w:bidi="fa-IR"/>
          <w:color w:val="111111"/>
          <w:sz w:val="28"/>
          <w:szCs w:val="28"/>
          <w:rtl/>
        </w:rPr>
        <w:t xml:space="preserve">الكافي ج3 ص 290 ک12 ب 11ح8.</w:t>
      </w:r>
    </w:p>
    <w:p>
      <w:pPr>
        <w:pStyle w:val="BookText"/>
      </w:pPr>
      <w:r>
        <w:rPr>
          <w:rFonts w:ascii="Amiri" w:hAnsi="Amiri" w:eastAsia="Amiri" w:cs="Amiri"/>
          <w:lang w:bidi="ar-SA"/>
          <w:color w:val="111111"/>
          <w:sz w:val="28"/>
          <w:szCs w:val="28"/>
          <w:rtl/>
        </w:rPr>
        <w:t xml:space="preserve">التهذيب ج 2 ص268 ب13 ح 105.</w:t>
      </w:r>
    </w:p>
    <w:p>
      <w:pPr>
        <w:pStyle w:val="BookText"/>
      </w:pPr>
      <w:r>
        <w:rPr>
          <w:rFonts w:ascii="IRNazanin" w:hAnsi="IRNazanin" w:eastAsia="IRNazanin" w:cs="IRNazanin"/>
          <w:lang w:bidi="fa-IR"/>
          <w:color w:val="111111"/>
          <w:sz w:val="28"/>
          <w:szCs w:val="28"/>
          <w:rtl/>
        </w:rPr>
        <w:t xml:space="preserve">«أن الشمس تنقض ثم ترکد ساعة من قبل أن تزول فقال : انها توأمر اتزول او لا تزول -» (6)</w:t>
      </w:r>
    </w:p>
    <w:p>
      <w:pPr>
        <w:pStyle w:val="BookText"/>
      </w:pPr>
      <w:r>
        <w:rPr>
          <w:rFonts w:ascii="Amiri" w:hAnsi="Amiri" w:eastAsia="Amiri" w:cs="Amiri"/>
          <w:lang w:bidi="ar-SA"/>
          <w:color w:val="111111"/>
          <w:sz w:val="28"/>
          <w:szCs w:val="28"/>
          <w:rtl/>
        </w:rPr>
        <w:t xml:space="preserve">الفقيه ج 1 ص 146 ب 34 ح 3.</w:t>
      </w:r>
    </w:p>
    <w:p>
      <w:pPr>
        <w:pStyle w:val="BookText"/>
      </w:pPr>
      <w:r>
        <w:rPr>
          <w:rFonts w:ascii="Amiri" w:hAnsi="Amiri" w:eastAsia="Amiri" w:cs="Amiri"/>
          <w:lang w:bidi="ar-SA"/>
          <w:color w:val="111111"/>
          <w:sz w:val="28"/>
          <w:szCs w:val="28"/>
          <w:rtl/>
        </w:rPr>
        <w:t xml:space="preserve">(أن الشمس خليفة - ) تقدم في الرؤيا تحت عنوان ( أن رجلا دخل الخ)</w:t>
      </w:r>
    </w:p>
    <w:p>
      <w:pPr>
        <w:pStyle w:val="BookText"/>
      </w:pPr>
      <w:r>
        <w:rPr>
          <w:rFonts w:ascii="Amiri" w:hAnsi="Amiri" w:eastAsia="Amiri" w:cs="Amiri"/>
          <w:lang w:bidi="ar-SA"/>
          <w:color w:val="111111"/>
          <w:sz w:val="28"/>
          <w:szCs w:val="28"/>
          <w:rtl/>
        </w:rPr>
        <w:t xml:space="preserve">(أن الشمس عند الزوال لها حلقة -) يأتي في الصلاة تحت عنوان ( جاء نفر الخ)</w:t>
      </w:r>
    </w:p>
    <w:p>
      <w:pPr>
        <w:pStyle w:val="BookText"/>
      </w:pPr>
      <w:r>
        <w:rPr>
          <w:rFonts w:ascii="IRNazanin" w:hAnsi="IRNazanin" w:eastAsia="IRNazanin" w:cs="IRNazanin"/>
          <w:lang w:bidi="fa-IR"/>
          <w:color w:val="111111"/>
          <w:sz w:val="28"/>
          <w:szCs w:val="28"/>
          <w:rtl/>
        </w:rPr>
        <w:t xml:space="preserve">( ان الشمس لتطلع ومعها -)</w:t>
      </w:r>
    </w:p>
    <w:p>
      <w:pPr>
        <w:pStyle w:val="BookText"/>
      </w:pPr>
      <w:r>
        <w:rPr>
          <w:rFonts w:ascii="IRNazanin" w:hAnsi="IRNazanin" w:eastAsia="IRNazanin" w:cs="IRNazanin"/>
          <w:lang w:bidi="fa-IR"/>
          <w:color w:val="111111"/>
          <w:sz w:val="28"/>
          <w:szCs w:val="28"/>
          <w:rtl/>
        </w:rPr>
        <w:t xml:space="preserve">انظر الانفاق</w:t>
      </w:r>
    </w:p>
    <w:p>
      <w:pPr>
        <w:pStyle w:val="BookText"/>
      </w:pPr>
      <w:r>
        <w:rPr>
          <w:rFonts w:ascii="Amiri" w:hAnsi="Amiri" w:eastAsia="Amiri" w:cs="Amiri"/>
          <w:lang w:bidi="ar-SA"/>
          <w:color w:val="111111"/>
          <w:sz w:val="28"/>
          <w:szCs w:val="28"/>
          <w:rtl/>
        </w:rPr>
        <w:t xml:space="preserve">( ان الشمس والقمر آيتان -)</w:t>
      </w:r>
    </w:p>
    <w:p>
      <w:pPr>
        <w:pStyle w:val="BookText"/>
      </w:pPr>
      <w:r>
        <w:rPr>
          <w:rFonts w:ascii="Amiri" w:hAnsi="Amiri" w:eastAsia="Amiri" w:cs="Amiri"/>
          <w:lang w:bidi="ar-SA"/>
          <w:color w:val="111111"/>
          <w:sz w:val="28"/>
          <w:szCs w:val="28"/>
          <w:rtl/>
        </w:rPr>
        <w:t xml:space="preserve">انظر الكسوف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 صلاة كسوف الشمس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(ان طلعت الشمس قبل أن يصلي ركعة ) يأتي في الفجر تحت عنوان ( عن الرجل اذا الخ)</w:t>
      </w:r>
    </w:p>
    <w:p>
      <w:pPr>
        <w:pStyle w:val="BookText"/>
      </w:pPr>
      <w:r>
        <w:rPr>
          <w:rFonts w:ascii="IRNazanin" w:hAnsi="IRNazanin" w:eastAsia="IRNazanin" w:cs="IRNazanin"/>
          <w:lang w:bidi="fa-IR"/>
          <w:color w:val="111111"/>
          <w:sz w:val="28"/>
          <w:szCs w:val="28"/>
          <w:rtl/>
        </w:rPr>
        <w:t xml:space="preserve">«ان للشمس ثلاثمائة وستين برجا کل برجل منها مثل جزيرة من جزائر العرب ، فتنزل كل يوم على برج منها فاذا غابت انتهت الى حد بطنان العرش فلم تزل ساجدة الى الغد ثم ترد الى موضع مطلعها ومعها ملکان يهتفان معها وانوجهها لأهل السماء وقفاها لاهل الارض ولو كان وجهها لاهل الارض لاحترقت الأرض ومن عليها من شدة حرها، ومعنی سجودها ما قال سبحانه وتعالى : الم تر أن الله يسجد له من في السموات و من في الأرض و الشمس و القمر والنجوم والجبال والشجر والدواب وکثیر من الناس» (1)</w:t>
      </w:r>
    </w:p>
    <w:p>
      <w:pPr>
        <w:pStyle w:val="BookText"/>
      </w:pPr>
      <w:r>
        <w:rPr>
          <w:rFonts w:ascii="Amiri" w:hAnsi="Amiri" w:eastAsia="Amiri" w:cs="Amiri"/>
          <w:lang w:bidi="ar-SA"/>
          <w:color w:val="111111"/>
          <w:sz w:val="28"/>
          <w:szCs w:val="28"/>
          <w:rtl/>
        </w:rPr>
        <w:t xml:space="preserve">روضة الكافي ج 8 ص 157ح148.</w:t>
      </w:r>
    </w:p>
    <w:p>
      <w:pPr>
        <w:pStyle w:val="BookText"/>
      </w:pPr>
      <w:r>
        <w:rPr>
          <w:rFonts w:ascii="Amiri" w:hAnsi="Amiri" w:eastAsia="Amiri" w:cs="Amiri"/>
          <w:lang w:bidi="ar-SA"/>
          <w:color w:val="111111"/>
          <w:sz w:val="28"/>
          <w:szCs w:val="28"/>
          <w:rtl/>
        </w:rPr>
        <w:t xml:space="preserve">( ان الله رد الشمس على يوشع -)</w:t>
      </w:r>
    </w:p>
    <w:p>
      <w:pPr>
        <w:pStyle w:val="BookText"/>
      </w:pPr>
      <w:r>
        <w:rPr>
          <w:rFonts w:ascii="IRNazanin" w:hAnsi="IRNazanin" w:eastAsia="IRNazanin" w:cs="IRNazanin"/>
          <w:lang w:bidi="fa-IR"/>
          <w:color w:val="111111"/>
          <w:sz w:val="28"/>
          <w:szCs w:val="28"/>
          <w:rtl/>
        </w:rPr>
        <w:t xml:space="preserve">انظر رد الشمس</w:t>
      </w:r>
    </w:p>
    <w:p>
      <w:pPr>
        <w:pStyle w:val="BookText"/>
      </w:pPr>
      <w:r>
        <w:rPr>
          <w:rFonts w:ascii="Amiri" w:hAnsi="Amiri" w:eastAsia="Amiri" w:cs="Amiri"/>
          <w:lang w:bidi="ar-SA"/>
          <w:color w:val="111111"/>
          <w:sz w:val="28"/>
          <w:szCs w:val="28"/>
          <w:rtl/>
        </w:rPr>
        <w:t xml:space="preserve">( انكسفت الشمس في زمن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 انكسفت الشمس وانا -)</w:t>
      </w:r>
    </w:p>
    <w:p>
      <w:pPr>
        <w:pStyle w:val="BookText"/>
      </w:pPr>
      <w:r>
        <w:rPr>
          <w:rFonts w:ascii="Amiri" w:hAnsi="Amiri" w:eastAsia="Amiri" w:cs="Amiri"/>
          <w:lang w:bidi="ar-SA"/>
          <w:color w:val="111111"/>
          <w:sz w:val="28"/>
          <w:szCs w:val="28"/>
          <w:rtl/>
        </w:rPr>
        <w:t xml:space="preserve">انظر الكسوف</w:t>
      </w:r>
    </w:p>
    <w:p>
      <w:pPr>
        <w:pStyle w:val="BookText"/>
      </w:pPr>
      <w:r>
        <w:rPr>
          <w:rFonts w:ascii="Amiri" w:hAnsi="Amiri" w:eastAsia="Amiri" w:cs="Amiri"/>
          <w:lang w:bidi="ar-SA"/>
          <w:color w:val="111111"/>
          <w:sz w:val="28"/>
          <w:szCs w:val="28"/>
          <w:rtl/>
        </w:rPr>
        <w:t xml:space="preserve">( اني اكره الجنابة حين تصفر الشمس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IRNazanin" w:hAnsi="IRNazanin" w:eastAsia="IRNazanin" w:cs="IRNazanin"/>
          <w:lang w:bidi="fa-IR"/>
          <w:color w:val="111111"/>
          <w:sz w:val="28"/>
          <w:szCs w:val="28"/>
          <w:rtl/>
        </w:rPr>
        <w:t xml:space="preserve">( اول الوقت زوال الشمس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 ایاکم والتنويه - إلى أن قال - والله لامرنا ابين من هذه الشمس -) انظر الحجة</w:t>
      </w:r>
    </w:p>
    <w:p>
      <w:pPr>
        <w:pStyle w:val="BookText"/>
      </w:pPr>
      <w:r>
        <w:rPr>
          <w:rFonts w:ascii="IRNazanin" w:hAnsi="IRNazanin" w:eastAsia="IRNazanin" w:cs="IRNazanin"/>
          <w:lang w:bidi="fa-IR"/>
          <w:color w:val="111111"/>
          <w:sz w:val="28"/>
          <w:szCs w:val="28"/>
          <w:rtl/>
        </w:rPr>
        <w:t xml:space="preserve">( بينما رسول الله صلی الله علیه و اله و سلم- إلى أن قال - فاردد عليه الشمس -) انظر رد الشمس</w:t>
      </w:r>
    </w:p>
    <w:p>
      <w:pPr>
        <w:pStyle w:val="BookText"/>
      </w:pPr>
      <w:r>
        <w:rPr>
          <w:rFonts w:ascii="IRNazanin" w:hAnsi="IRNazanin" w:eastAsia="IRNazanin" w:cs="IRNazanin"/>
          <w:lang w:bidi="fa-IR"/>
          <w:color w:val="111111"/>
          <w:sz w:val="28"/>
          <w:szCs w:val="28"/>
          <w:rtl/>
        </w:rPr>
        <w:t xml:space="preserve">( تبیان زوال الشمس -) انظر الزوال</w:t>
      </w:r>
    </w:p>
    <w:p>
      <w:pPr>
        <w:pStyle w:val="BookText"/>
      </w:pPr>
      <w:r>
        <w:rPr>
          <w:rFonts w:ascii="Amiri" w:hAnsi="Amiri" w:eastAsia="Amiri" w:cs="Amiri"/>
          <w:lang w:bidi="ar-SA"/>
          <w:color w:val="111111"/>
          <w:sz w:val="28"/>
          <w:szCs w:val="28"/>
          <w:rtl/>
        </w:rPr>
        <w:t xml:space="preserve">«تزول الشمس في النصف من حزيران على نصف قدم، وفي النصف من تموز على قدم ونصف، وفي النصف من آب على قدمين ونصف ، وفي النصف من ايلول على ثلاثة اقدام ونصف ، وفي النصف من تشرين الأول على خمسة ونصف ، وفي النصف من تشرين الآخر على سبعة ونصف، وفي النصف من كانون الأول على تسعة ونصف ، وفي النصف من كانون الآخر على سبعة ونصف ، وفي النصف من شباط على خمسة ونصف ، وفي النصف من آذر على ثلاثة ونصف وفي النصف من نيسان على قدمين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ونصف ، وفي النصف من ايار على قدم ونصف ، وفي النصف من حزيران على نصف قدم»(6)</w:t>
      </w:r>
    </w:p>
    <w:p>
      <w:pPr>
        <w:pStyle w:val="BookText"/>
      </w:pPr>
      <w:r>
        <w:rPr>
          <w:rFonts w:ascii="Amiri" w:hAnsi="Amiri" w:eastAsia="Amiri" w:cs="Amiri"/>
          <w:lang w:bidi="ar-SA"/>
          <w:color w:val="111111"/>
          <w:sz w:val="28"/>
          <w:szCs w:val="28"/>
          <w:rtl/>
        </w:rPr>
        <w:t xml:space="preserve">الفقيه ج 1 ص 144 ب 33 ح 1.</w:t>
      </w:r>
    </w:p>
    <w:p>
      <w:pPr>
        <w:pStyle w:val="BookText"/>
      </w:pPr>
      <w:r>
        <w:rPr>
          <w:rFonts w:ascii="Amiri" w:hAnsi="Amiri" w:eastAsia="Amiri" w:cs="Amiri"/>
          <w:lang w:bidi="ar-SA"/>
          <w:color w:val="111111"/>
          <w:sz w:val="28"/>
          <w:szCs w:val="28"/>
          <w:rtl/>
        </w:rPr>
        <w:t xml:space="preserve">التهذيب ج 2 ص 276 ب13 ح 133.</w:t>
      </w:r>
    </w:p>
    <w:p>
      <w:pPr>
        <w:pStyle w:val="BookText"/>
      </w:pPr>
      <w:r>
        <w:rPr>
          <w:rFonts w:ascii="Amiri" w:hAnsi="Amiri" w:eastAsia="Amiri" w:cs="Amiri"/>
          <w:lang w:bidi="ar-SA"/>
          <w:color w:val="111111"/>
          <w:sz w:val="28"/>
          <w:szCs w:val="28"/>
          <w:rtl/>
        </w:rPr>
        <w:t xml:space="preserve">( تقضيه من النهار ما لم تزل الشمس -)</w:t>
      </w:r>
    </w:p>
    <w:p>
      <w:pPr>
        <w:pStyle w:val="BookText"/>
      </w:pPr>
      <w:r>
        <w:rPr>
          <w:rFonts w:ascii="IRNazanin" w:hAnsi="IRNazanin" w:eastAsia="IRNazanin" w:cs="IRNazanin"/>
          <w:lang w:bidi="fa-IR"/>
          <w:color w:val="111111"/>
          <w:sz w:val="28"/>
          <w:szCs w:val="28"/>
          <w:rtl/>
        </w:rPr>
        <w:t xml:space="preserve">انظر الوتر</w:t>
      </w:r>
    </w:p>
    <w:p>
      <w:pPr>
        <w:pStyle w:val="BookText"/>
      </w:pPr>
      <w:r>
        <w:rPr>
          <w:rFonts w:ascii="Amiri" w:hAnsi="Amiri" w:eastAsia="Amiri" w:cs="Amiri"/>
          <w:lang w:bidi="ar-SA"/>
          <w:color w:val="111111"/>
          <w:sz w:val="28"/>
          <w:szCs w:val="28"/>
          <w:rtl/>
        </w:rPr>
        <w:t xml:space="preserve">(تكره الجنابة حين تصفر الشمس -)</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(جاء نفر من اليهود - إلى أن قال - ان الشمس عند الزوال لها حلقة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حتى تغيره الشمس او النار - ) يأتي في اللحوم تحت عنوان ( أن رسول الله صلی الله علیه و آله و سلم نهی أن يؤكل الخ)</w:t>
      </w:r>
    </w:p>
    <w:p>
      <w:pPr>
        <w:pStyle w:val="BookText"/>
      </w:pPr>
      <w:r>
        <w:rPr>
          <w:rFonts w:ascii="IRNazanin" w:hAnsi="IRNazanin" w:eastAsia="IRNazanin" w:cs="IRNazanin"/>
          <w:lang w:bidi="fa-IR"/>
          <w:color w:val="111111"/>
          <w:sz w:val="28"/>
          <w:szCs w:val="28"/>
          <w:rtl/>
        </w:rPr>
        <w:t xml:space="preserve">( ذاکرت ابا عبدالله علیه السلام فيما يروون من الرؤية فقال الشمس جزء -)</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(ذكر ابوالخطاب - إلى أن قال - غابت له الشمس في مكان كذا -) انظر المغرب</w:t>
      </w:r>
    </w:p>
    <w:p>
      <w:pPr>
        <w:pStyle w:val="BookText"/>
      </w:pPr>
      <w:r>
        <w:rPr>
          <w:rFonts w:ascii="IRNazanin" w:hAnsi="IRNazanin" w:eastAsia="IRNazanin" w:cs="IRNazanin"/>
          <w:lang w:bidi="fa-IR"/>
          <w:color w:val="111111"/>
          <w:sz w:val="28"/>
          <w:szCs w:val="28"/>
          <w:rtl/>
        </w:rPr>
        <w:t xml:space="preserve">(ذکر عند ابی عبدالله زوال الشمس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IRNazanin" w:hAnsi="IRNazanin" w:eastAsia="IRNazanin" w:cs="IRNazanin"/>
          <w:lang w:bidi="fa-IR"/>
          <w:color w:val="111111"/>
          <w:sz w:val="28"/>
          <w:szCs w:val="28"/>
          <w:rtl/>
        </w:rPr>
        <w:t xml:space="preserve">( رأيت أبا جعفر علیه السلام حين زالت الشمس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رأيت ابا عبدالله علیه السلام- إلى أن قال - يتأذى الرجل بحر الشمس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 الرجل اذا قرأ والشمس -) انظر القرآن</w:t>
      </w:r>
    </w:p>
    <w:p>
      <w:pPr>
        <w:pStyle w:val="BookText"/>
      </w:pPr>
      <w:r>
        <w:rPr>
          <w:rFonts w:ascii="IRNazanin" w:hAnsi="IRNazanin" w:eastAsia="IRNazanin" w:cs="IRNazanin"/>
          <w:lang w:bidi="fa-IR"/>
          <w:color w:val="111111"/>
          <w:sz w:val="28"/>
          <w:szCs w:val="28"/>
          <w:rtl/>
        </w:rPr>
        <w:t xml:space="preserve">(روی أن آبائك - إلى أن قال - اذا زالت الشمس -) انظر الزوال</w:t>
      </w:r>
    </w:p>
    <w:p>
      <w:pPr>
        <w:pStyle w:val="BookText"/>
      </w:pPr>
      <w:r>
        <w:rPr>
          <w:rFonts w:ascii="IRNazanin" w:hAnsi="IRNazanin" w:eastAsia="IRNazanin" w:cs="IRNazanin"/>
          <w:lang w:bidi="fa-IR"/>
          <w:color w:val="111111"/>
          <w:sz w:val="28"/>
          <w:szCs w:val="28"/>
          <w:rtl/>
        </w:rPr>
        <w:t xml:space="preserve">(زوال الشمس تعرفه -) انظر الزوال</w:t>
      </w:r>
    </w:p>
    <w:p>
      <w:pPr>
        <w:pStyle w:val="BookText"/>
      </w:pPr>
      <w:r>
        <w:rPr>
          <w:rFonts w:ascii="IRNazanin" w:hAnsi="IRNazanin" w:eastAsia="IRNazanin" w:cs="IRNazanin"/>
          <w:lang w:bidi="fa-IR"/>
          <w:color w:val="111111"/>
          <w:sz w:val="28"/>
          <w:szCs w:val="28"/>
          <w:rtl/>
        </w:rPr>
        <w:t xml:space="preserve">(رمي الجمار ما بین طلوع الشمس -)</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IRNazanin" w:hAnsi="IRNazanin" w:eastAsia="IRNazanin" w:cs="IRNazanin"/>
          <w:lang w:bidi="fa-IR"/>
          <w:color w:val="111111"/>
          <w:sz w:val="28"/>
          <w:szCs w:val="28"/>
          <w:rtl/>
        </w:rPr>
        <w:t xml:space="preserve">(رمي الجمار من طلوع الشمس -انظر الرمی</w:t>
      </w:r>
    </w:p>
    <w:p>
      <w:pPr>
        <w:pStyle w:val="BookText"/>
      </w:pPr>
      <w:r>
        <w:rPr>
          <w:rFonts w:ascii="IRNazanin" w:hAnsi="IRNazanin" w:eastAsia="IRNazanin" w:cs="IRNazanin"/>
          <w:lang w:bidi="fa-IR"/>
          <w:color w:val="111111"/>
          <w:sz w:val="28"/>
          <w:szCs w:val="28"/>
          <w:rtl/>
        </w:rPr>
        <w:t xml:space="preserve">( الرمی ما بین طلوع الشمس -)</w:t>
      </w:r>
    </w:p>
    <w:p>
      <w:pPr>
        <w:pStyle w:val="BookText"/>
      </w:pPr>
      <w:r>
        <w:rPr>
          <w:rFonts w:ascii="IRNazanin" w:hAnsi="IRNazanin" w:eastAsia="IRNazanin" w:cs="IRNazanin"/>
          <w:lang w:bidi="fa-IR"/>
          <w:color w:val="111111"/>
          <w:sz w:val="28"/>
          <w:szCs w:val="28"/>
          <w:rtl/>
        </w:rPr>
        <w:t xml:space="preserve">انظر الرمی</w:t>
      </w:r>
    </w:p>
    <w:p>
      <w:pPr>
        <w:pStyle w:val="BookText"/>
      </w:pPr>
      <w:r>
        <w:rPr>
          <w:rFonts w:ascii="IRNazanin" w:hAnsi="IRNazanin" w:eastAsia="IRNazanin" w:cs="IRNazanin"/>
          <w:lang w:bidi="fa-IR"/>
          <w:color w:val="111111"/>
          <w:sz w:val="28"/>
          <w:szCs w:val="28"/>
          <w:rtl/>
        </w:rPr>
        <w:t xml:space="preserve">( سمعت ابا عبدالله علیه السلام يقول لابي وشکی اليه حر الشمس -) انظر المحرم</w:t>
      </w:r>
    </w:p>
    <w:p>
      <w:pPr>
        <w:pStyle w:val="BookText"/>
      </w:pPr>
      <w:r>
        <w:rPr>
          <w:rFonts w:ascii="IRNazanin" w:hAnsi="IRNazanin" w:eastAsia="IRNazanin" w:cs="IRNazanin"/>
          <w:lang w:bidi="fa-IR"/>
          <w:color w:val="111111"/>
          <w:sz w:val="28"/>
          <w:szCs w:val="28"/>
          <w:rtl/>
        </w:rPr>
        <w:t xml:space="preserve">(صلی امیرالمؤمنين عليه السلام الفجر ثم لم يزل في موضعه حتى صارت الشمس قید)</w:t>
      </w:r>
    </w:p>
    <w:p>
      <w:pPr>
        <w:pStyle w:val="BookText"/>
      </w:pPr>
      <w:r>
        <w:rPr>
          <w:rFonts w:ascii="Amiri" w:hAnsi="Amiri" w:eastAsia="Amiri" w:cs="Amiri"/>
          <w:lang w:bidi="ar-SA"/>
          <w:color w:val="111111"/>
          <w:sz w:val="28"/>
          <w:szCs w:val="28"/>
          <w:rtl/>
        </w:rPr>
        <w:t xml:space="preserve">انظر المؤمن (عما جاء في الحديث - إلى أن قال - اذا كانت الشمس -) انظر الاوقات</w:t>
      </w:r>
    </w:p>
    <w:p>
      <w:pPr>
        <w:pStyle w:val="BookText"/>
      </w:pPr>
      <w:r>
        <w:rPr>
          <w:rFonts w:ascii="Amiri" w:hAnsi="Amiri" w:eastAsia="Amiri" w:cs="Amiri"/>
          <w:lang w:bidi="ar-SA"/>
          <w:color w:val="111111"/>
          <w:sz w:val="28"/>
          <w:szCs w:val="28"/>
          <w:rtl/>
        </w:rPr>
        <w:t xml:space="preserve">«عن الارض والسطح يصيبه البول او ما اشبهه هل تطهره الشمس من غير ماء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كيف تطهر من غير ماء» (غ)</w:t>
      </w:r>
    </w:p>
    <w:p>
      <w:pPr>
        <w:pStyle w:val="BookText"/>
      </w:pPr>
      <w:r>
        <w:rPr>
          <w:rFonts w:ascii="Amiri" w:hAnsi="Amiri" w:eastAsia="Amiri" w:cs="Amiri"/>
          <w:lang w:bidi="ar-SA"/>
          <w:color w:val="111111"/>
          <w:sz w:val="28"/>
          <w:szCs w:val="28"/>
          <w:rtl/>
        </w:rPr>
        <w:t xml:space="preserve">التهذيب ج 1 ص 237 ب 12 ح92.</w:t>
      </w:r>
    </w:p>
    <w:p>
      <w:pPr>
        <w:pStyle w:val="BookText"/>
      </w:pPr>
      <w:r>
        <w:rPr>
          <w:rFonts w:ascii="IRNazanin" w:hAnsi="IRNazanin" w:eastAsia="IRNazanin" w:cs="IRNazanin"/>
          <w:lang w:bidi="fa-IR"/>
          <w:color w:val="111111"/>
          <w:sz w:val="28"/>
          <w:szCs w:val="28"/>
          <w:rtl/>
        </w:rPr>
        <w:t xml:space="preserve">الاستبصار ج 1 ص 193 ب 114 ح 4.</w:t>
      </w:r>
    </w:p>
    <w:p>
      <w:pPr>
        <w:pStyle w:val="BookText"/>
      </w:pPr>
      <w:r>
        <w:rPr>
          <w:rFonts w:ascii="Amiri" w:hAnsi="Amiri" w:eastAsia="Amiri" w:cs="Amiri"/>
          <w:lang w:bidi="ar-SA"/>
          <w:color w:val="111111"/>
          <w:sz w:val="28"/>
          <w:szCs w:val="28"/>
          <w:rtl/>
        </w:rPr>
        <w:t xml:space="preserve">(عن البول يكون على السطح - إلى أن قال - اذا جففته الشمس -) انظر البول</w:t>
      </w:r>
    </w:p>
    <w:p>
      <w:pPr>
        <w:pStyle w:val="BookText"/>
      </w:pPr>
      <w:r>
        <w:rPr>
          <w:rFonts w:ascii="Amiri" w:hAnsi="Amiri" w:eastAsia="Amiri" w:cs="Amiri"/>
          <w:lang w:bidi="ar-SA"/>
          <w:color w:val="111111"/>
          <w:sz w:val="28"/>
          <w:szCs w:val="28"/>
          <w:rtl/>
        </w:rPr>
        <w:t xml:space="preserve">(عن البيت والدار لا تصيبها الشمس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 عن رجل رآی كأن الشمس طالعة -)</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IRNazanin" w:hAnsi="IRNazanin" w:eastAsia="IRNazanin" w:cs="IRNazanin"/>
          <w:lang w:bidi="fa-IR"/>
          <w:color w:val="111111"/>
          <w:sz w:val="28"/>
          <w:szCs w:val="28"/>
          <w:rtl/>
        </w:rPr>
        <w:t xml:space="preserve">(عن رجل صام ثم ظن أن الشمس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طلعت عليه الشمس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نام عن الصلاة حتى طلعت الشمس -) انظر الغداة</w:t>
      </w:r>
    </w:p>
    <w:p>
      <w:pPr>
        <w:pStyle w:val="BookText"/>
      </w:pPr>
      <w:r>
        <w:rPr>
          <w:rFonts w:ascii="Amiri" w:hAnsi="Amiri" w:eastAsia="Amiri" w:cs="Amiri"/>
          <w:lang w:bidi="ar-SA"/>
          <w:color w:val="111111"/>
          <w:sz w:val="28"/>
          <w:szCs w:val="28"/>
          <w:rtl/>
        </w:rPr>
        <w:t xml:space="preserve">(عن رجل نام عن الغداة حتى طلعت الشمس -)</w:t>
      </w:r>
    </w:p>
    <w:p>
      <w:pPr>
        <w:pStyle w:val="BookText"/>
      </w:pPr>
      <w:r>
        <w:rPr>
          <w:rFonts w:ascii="Amiri" w:hAnsi="Amiri" w:eastAsia="Amiri" w:cs="Amiri"/>
          <w:lang w:bidi="ar-SA"/>
          <w:color w:val="111111"/>
          <w:sz w:val="28"/>
          <w:szCs w:val="28"/>
          <w:rtl/>
        </w:rPr>
        <w:t xml:space="preserve">انظر الغداة</w:t>
      </w:r>
    </w:p>
    <w:p>
      <w:pPr>
        <w:pStyle w:val="BookText"/>
      </w:pPr>
      <w:r>
        <w:rPr>
          <w:rFonts w:ascii="IRNazanin" w:hAnsi="IRNazanin" w:eastAsia="IRNazanin" w:cs="IRNazanin"/>
          <w:lang w:bidi="fa-IR"/>
          <w:color w:val="111111"/>
          <w:sz w:val="28"/>
          <w:szCs w:val="28"/>
          <w:rtl/>
        </w:rPr>
        <w:t xml:space="preserve">(عن الرجل اذا زالت الشمس -)</w:t>
      </w:r>
    </w:p>
    <w:p>
      <w:pPr>
        <w:pStyle w:val="BookText"/>
      </w:pPr>
      <w:r>
        <w:rPr>
          <w:rFonts w:ascii="IRNazanin" w:hAnsi="IRNazanin" w:eastAsia="IRNazanin" w:cs="IRNazanin"/>
          <w:lang w:bidi="fa-IR"/>
          <w:color w:val="111111"/>
          <w:sz w:val="28"/>
          <w:szCs w:val="28"/>
          <w:rtl/>
        </w:rPr>
        <w:t xml:space="preserve">انظر الزوال</w:t>
      </w:r>
    </w:p>
    <w:p>
      <w:pPr>
        <w:pStyle w:val="BookText"/>
      </w:pPr>
      <w:r>
        <w:rPr>
          <w:rFonts w:ascii="IRNazanin" w:hAnsi="IRNazanin" w:eastAsia="IRNazanin" w:cs="IRNazanin"/>
          <w:lang w:bidi="fa-IR"/>
          <w:color w:val="111111"/>
          <w:sz w:val="28"/>
          <w:szCs w:val="28"/>
          <w:rtl/>
        </w:rPr>
        <w:t xml:space="preserve">(عن الرجل الذي يريد - إلى أن قال - اذا زالت الشمس -) انظر منی</w:t>
      </w:r>
    </w:p>
    <w:p>
      <w:pPr>
        <w:pStyle w:val="BookText"/>
      </w:pPr>
      <w:r>
        <w:rPr>
          <w:rFonts w:ascii="Amiri" w:hAnsi="Amiri" w:eastAsia="Amiri" w:cs="Amiri"/>
          <w:lang w:bidi="ar-SA"/>
          <w:color w:val="111111"/>
          <w:sz w:val="28"/>
          <w:szCs w:val="28"/>
          <w:rtl/>
        </w:rPr>
        <w:t xml:space="preserve">(عن الرجل يرعف زوال الشمس -)</w:t>
      </w:r>
    </w:p>
    <w:p>
      <w:pPr>
        <w:pStyle w:val="BookText"/>
      </w:pPr>
      <w:r>
        <w:rPr>
          <w:rFonts w:ascii="IRNazanin" w:hAnsi="IRNazanin" w:eastAsia="IRNazanin" w:cs="IRNazanin"/>
          <w:lang w:bidi="fa-IR"/>
          <w:color w:val="111111"/>
          <w:sz w:val="28"/>
          <w:szCs w:val="28"/>
          <w:rtl/>
        </w:rPr>
        <w:t xml:space="preserve">انظر الرعاف</w:t>
      </w:r>
    </w:p>
    <w:p>
      <w:pPr>
        <w:pStyle w:val="BookText"/>
      </w:pPr>
      <w:r>
        <w:rPr>
          <w:rFonts w:ascii="Amiri" w:hAnsi="Amiri" w:eastAsia="Amiri" w:cs="Amiri"/>
          <w:lang w:bidi="ar-SA"/>
          <w:color w:val="111111"/>
          <w:sz w:val="28"/>
          <w:szCs w:val="28"/>
          <w:rtl/>
        </w:rPr>
        <w:t xml:space="preserve">(عن الرجل ينام عن الغداة حتى ينزع الشمس -) انظر الغداة</w:t>
      </w:r>
    </w:p>
    <w:p>
      <w:pPr>
        <w:pStyle w:val="BookText"/>
      </w:pPr>
      <w:r>
        <w:rPr>
          <w:rFonts w:ascii="Amiri" w:hAnsi="Amiri" w:eastAsia="Amiri" w:cs="Amiri"/>
          <w:lang w:bidi="ar-SA"/>
          <w:color w:val="111111"/>
          <w:sz w:val="28"/>
          <w:szCs w:val="28"/>
          <w:rtl/>
        </w:rPr>
        <w:t xml:space="preserve">(عن الرجل ينام عن الفجر حتى تطلع الشمس -) انظر الفجر</w:t>
      </w:r>
    </w:p>
    <w:p>
      <w:pPr>
        <w:pStyle w:val="BookText"/>
      </w:pPr>
      <w:r>
        <w:rPr>
          <w:rFonts w:ascii="IRNazanin" w:hAnsi="IRNazanin" w:eastAsia="IRNazanin" w:cs="IRNazanin"/>
          <w:lang w:bidi="fa-IR"/>
          <w:color w:val="111111"/>
          <w:sz w:val="28"/>
          <w:szCs w:val="28"/>
          <w:rtl/>
        </w:rPr>
        <w:t xml:space="preserve">«عن رکود الشمس فقال : يا محمد ما اصغر جثتك واعضل مسألتك ؟ وانك لاهل للجواب أن الشمس اذا طلعت جذبها سبعون الف ملك بعد ان اخذ بكل شعاع منها خمسة آلاف من الملائكة من بين جاذب و دافع حتى اذا بلغت الجو وجازت الكو قلبها ملك النور ظهراً لبطن فصار ما يلي الارض الى السماء وبلغ شعاعها تخوم العرش فعند ذلك نادت الملائكة سبحان الله ولا اله الا الله والحمد لله الذي لم يتخذ صاحبة ولا ولداً ولم يكن له شريك في الملك ولم يكن له ولي من الذل وكبره تكبيراً فقال له : جعلت فداك احافظ على هذا لكلام عند زوال الشمس فقال : نعم حافظ عليه كما تحافظ على عينيك ، فاذا زالت الشمس صارت الملائكة من ورائها يسبحون الله في فلك الجو الى أن تغيب» (5)</w:t>
      </w:r>
    </w:p>
    <w:p>
      <w:pPr>
        <w:pStyle w:val="BookText"/>
      </w:pPr>
      <w:r>
        <w:rPr>
          <w:rFonts w:ascii="Amiri" w:hAnsi="Amiri" w:eastAsia="Amiri" w:cs="Amiri"/>
          <w:lang w:bidi="ar-SA"/>
          <w:color w:val="111111"/>
          <w:sz w:val="28"/>
          <w:szCs w:val="28"/>
          <w:rtl/>
        </w:rPr>
        <w:t xml:space="preserve">الفقيه ج 1 ص 145 ب 34 ح 1.</w:t>
      </w:r>
    </w:p>
    <w:p>
      <w:pPr>
        <w:pStyle w:val="BookText"/>
      </w:pPr>
      <w:r>
        <w:rPr>
          <w:rFonts w:ascii="Amiri" w:hAnsi="Amiri" w:eastAsia="Amiri" w:cs="Amiri"/>
          <w:lang w:bidi="ar-SA"/>
          <w:color w:val="111111"/>
          <w:sz w:val="28"/>
          <w:szCs w:val="28"/>
          <w:rtl/>
        </w:rPr>
        <w:t xml:space="preserve">«عن الشمس كيف تركد كل يوم ولا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لها يوم الجمعة ركود ؟ فقال : لان الله عزوجل جعل يوم الجمعة أضيق الايام فقيل له : ولم جعله اضيق الايام ؟ قال : لانه لا يعذب المشركين في ذلك اليوم لحرمته عنده» (6)</w:t>
      </w:r>
    </w:p>
    <w:p>
      <w:pPr>
        <w:pStyle w:val="BookText"/>
      </w:pPr>
      <w:r>
        <w:rPr>
          <w:rFonts w:ascii="Amiri" w:hAnsi="Amiri" w:eastAsia="Amiri" w:cs="Amiri"/>
          <w:lang w:bidi="ar-SA"/>
          <w:color w:val="111111"/>
          <w:sz w:val="28"/>
          <w:szCs w:val="28"/>
          <w:rtl/>
        </w:rPr>
        <w:t xml:space="preserve">الفقيه ج 1 ص 145 ب 34 ح 2.</w:t>
      </w:r>
    </w:p>
    <w:p>
      <w:pPr>
        <w:pStyle w:val="BookText"/>
      </w:pPr>
      <w:r>
        <w:rPr>
          <w:rFonts w:ascii="Amiri" w:hAnsi="Amiri" w:eastAsia="Amiri" w:cs="Amiri"/>
          <w:lang w:bidi="ar-SA"/>
          <w:color w:val="111111"/>
          <w:sz w:val="28"/>
          <w:szCs w:val="28"/>
          <w:rtl/>
        </w:rPr>
        <w:t xml:space="preserve">«عن الشمس هل تطهر الارض ؟ قال : اذا كان الموضع قذرا من البول او غير ذلك فاصابته الشمس ثم يبس الموضع فالصلاة على الموضع جائزة، وان اصابته الشمس ولم ييبس الموضع القذر وكان رطباً فلا تجوز الصلاة عليه حتى ييبس ، وان كانت رجلك رطبة او جبهتك رطبة او غير ذلك منك ما يصيب ذلك الموضع القذر فلا تصل على ذلك الموضع القذر، وان كان عين الشمس اصابه حتى يبس فانه لا يجوز ذلك» (6)</w:t>
      </w:r>
    </w:p>
    <w:p>
      <w:pPr>
        <w:pStyle w:val="BookText"/>
      </w:pPr>
      <w:r>
        <w:rPr>
          <w:rFonts w:ascii="Amiri" w:hAnsi="Amiri" w:eastAsia="Amiri" w:cs="Amiri"/>
          <w:lang w:bidi="ar-SA"/>
          <w:color w:val="111111"/>
          <w:sz w:val="28"/>
          <w:szCs w:val="28"/>
          <w:rtl/>
        </w:rPr>
        <w:t xml:space="preserve">التهذيب ج 1 ص 272 ب 12 ح 89.</w:t>
      </w:r>
    </w:p>
    <w:p>
      <w:pPr>
        <w:pStyle w:val="BookText"/>
      </w:pPr>
      <w:r>
        <w:rPr>
          <w:rFonts w:ascii="IRNazanin" w:hAnsi="IRNazanin" w:eastAsia="IRNazanin" w:cs="IRNazanin"/>
          <w:lang w:bidi="fa-IR"/>
          <w:color w:val="111111"/>
          <w:sz w:val="28"/>
          <w:szCs w:val="28"/>
          <w:rtl/>
        </w:rPr>
        <w:t xml:space="preserve">التهذيب ج 2 ص 372 ب 17 ذیل ح 80</w:t>
      </w:r>
    </w:p>
    <w:p>
      <w:pPr>
        <w:pStyle w:val="BookText"/>
      </w:pPr>
      <w:r>
        <w:rPr>
          <w:rFonts w:ascii="IRNazanin" w:hAnsi="IRNazanin" w:eastAsia="IRNazanin" w:cs="IRNazanin"/>
          <w:lang w:bidi="fa-IR"/>
          <w:color w:val="111111"/>
          <w:sz w:val="28"/>
          <w:szCs w:val="28"/>
          <w:rtl/>
        </w:rPr>
        <w:t xml:space="preserve">الاستبصار ج 1 ص 193 ب 114 ح 1.</w:t>
      </w:r>
    </w:p>
    <w:p>
      <w:pPr>
        <w:pStyle w:val="BookText"/>
      </w:pPr>
      <w:r>
        <w:rPr>
          <w:rFonts w:ascii="IRNazanin" w:hAnsi="IRNazanin" w:eastAsia="IRNazanin" w:cs="IRNazanin"/>
          <w:lang w:bidi="fa-IR"/>
          <w:color w:val="111111"/>
          <w:sz w:val="28"/>
          <w:szCs w:val="28"/>
          <w:rtl/>
        </w:rPr>
        <w:t xml:space="preserve">(عن القضاء قبل طلوع الشمس -)</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(عن الذي يريد أن يتقدم - إلى أن قال - اذا زالت الشمس -) انظر منی</w:t>
      </w:r>
    </w:p>
    <w:p>
      <w:pPr>
        <w:pStyle w:val="BookText"/>
      </w:pPr>
      <w:r>
        <w:rPr>
          <w:rFonts w:ascii="Amiri" w:hAnsi="Amiri" w:eastAsia="Amiri" w:cs="Amiri"/>
          <w:lang w:bidi="ar-SA"/>
          <w:color w:val="111111"/>
          <w:sz w:val="28"/>
          <w:szCs w:val="28"/>
          <w:rtl/>
        </w:rPr>
        <w:t xml:space="preserve">(عن المحرم يستتر من الشمس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المرأة تطمث بعد ماتزول الشمس) انظر الحيض</w:t>
      </w:r>
    </w:p>
    <w:p>
      <w:pPr>
        <w:pStyle w:val="BookText"/>
      </w:pPr>
      <w:r>
        <w:rPr>
          <w:rFonts w:ascii="Amiri" w:hAnsi="Amiri" w:eastAsia="Amiri" w:cs="Amiri"/>
          <w:lang w:bidi="ar-SA"/>
          <w:color w:val="111111"/>
          <w:sz w:val="28"/>
          <w:szCs w:val="28"/>
          <w:rtl/>
        </w:rPr>
        <w:t xml:space="preserve">( عن المرعف يرعف زوال الشمس -)</w:t>
      </w:r>
    </w:p>
    <w:p>
      <w:pPr>
        <w:pStyle w:val="BookText"/>
      </w:pPr>
      <w:r>
        <w:rPr>
          <w:rFonts w:ascii="IRNazanin" w:hAnsi="IRNazanin" w:eastAsia="IRNazanin" w:cs="IRNazanin"/>
          <w:lang w:bidi="fa-IR"/>
          <w:color w:val="111111"/>
          <w:sz w:val="28"/>
          <w:szCs w:val="28"/>
          <w:rtl/>
        </w:rPr>
        <w:t xml:space="preserve">انظر الرعاف</w:t>
      </w:r>
    </w:p>
    <w:p>
      <w:pPr>
        <w:pStyle w:val="BookText"/>
      </w:pPr>
      <w:r>
        <w:rPr>
          <w:rFonts w:ascii="Amiri" w:hAnsi="Amiri" w:eastAsia="Amiri" w:cs="Amiri"/>
          <w:lang w:bidi="ar-SA"/>
          <w:color w:val="111111"/>
          <w:sz w:val="28"/>
          <w:szCs w:val="28"/>
          <w:rtl/>
        </w:rPr>
        <w:t xml:space="preserve">«عن الموضع القذر يكون في البيت او غيره فلا تصيبه الشمس ولكنه قد يبس الموضع القذر قال : لا يصلي عليه، واعلم موضعه حتى يغسله» (6)</w:t>
      </w:r>
    </w:p>
    <w:p>
      <w:pPr>
        <w:pStyle w:val="BookText"/>
      </w:pPr>
      <w:r>
        <w:rPr>
          <w:rFonts w:ascii="IRNazanin" w:hAnsi="IRNazanin" w:eastAsia="IRNazanin" w:cs="IRNazanin"/>
          <w:lang w:bidi="fa-IR"/>
          <w:color w:val="111111"/>
          <w:sz w:val="28"/>
          <w:szCs w:val="28"/>
          <w:rtl/>
        </w:rPr>
        <w:t xml:space="preserve">التهذيب ج 2 ص 372ب 17 ذیل ح 80</w:t>
      </w:r>
    </w:p>
    <w:p>
      <w:pPr>
        <w:pStyle w:val="BookText"/>
      </w:pPr>
      <w:r>
        <w:rPr>
          <w:rFonts w:ascii="Amiri" w:hAnsi="Amiri" w:eastAsia="Amiri" w:cs="Amiri"/>
          <w:lang w:bidi="ar-SA"/>
          <w:color w:val="111111"/>
          <w:sz w:val="28"/>
          <w:szCs w:val="28"/>
          <w:rtl/>
        </w:rPr>
        <w:t xml:space="preserve">( فآمنوا بالله - إلى أن قال - انور من الشمس المضيئة بالنهار -) انظر الحجة</w:t>
      </w:r>
    </w:p>
    <w:p>
      <w:pPr>
        <w:pStyle w:val="BookText"/>
      </w:pPr>
      <w:r>
        <w:rPr>
          <w:rFonts w:ascii="IRNazanin" w:hAnsi="IRNazanin" w:eastAsia="IRNazanin" w:cs="IRNazanin"/>
          <w:lang w:bidi="fa-IR"/>
          <w:color w:val="111111"/>
          <w:sz w:val="28"/>
          <w:szCs w:val="28"/>
          <w:rtl/>
        </w:rPr>
        <w:t xml:space="preserve">(فاذا طلعت الشمس على جبل -)</w:t>
      </w:r>
    </w:p>
    <w:p>
      <w:pPr>
        <w:pStyle w:val="BookText"/>
      </w:pPr>
      <w:r>
        <w:rPr>
          <w:rFonts w:ascii="IRNazanin" w:hAnsi="IRNazanin" w:eastAsia="IRNazanin" w:cs="IRNazanin"/>
          <w:lang w:bidi="fa-IR"/>
          <w:color w:val="111111"/>
          <w:sz w:val="28"/>
          <w:szCs w:val="28"/>
          <w:rtl/>
        </w:rPr>
        <w:t xml:space="preserve">انظر المشعر</w:t>
      </w:r>
    </w:p>
    <w:p>
      <w:pPr>
        <w:pStyle w:val="BookText"/>
      </w:pPr>
      <w:r>
        <w:rPr>
          <w:rFonts w:ascii="Amiri" w:hAnsi="Amiri" w:eastAsia="Amiri" w:cs="Amiri"/>
          <w:lang w:bidi="ar-SA"/>
          <w:color w:val="111111"/>
          <w:sz w:val="28"/>
          <w:szCs w:val="28"/>
          <w:rtl/>
        </w:rPr>
        <w:t xml:space="preserve">( فلئن كان كما يقول الناس أن الشمس تطلع بين قرني الشيطان - ) يأتي في الصلاة تحت عنوان ( أنه ورد الخ)</w:t>
      </w:r>
    </w:p>
    <w:p>
      <w:pPr>
        <w:pStyle w:val="BookText"/>
      </w:pPr>
      <w:r>
        <w:rPr>
          <w:rFonts w:ascii="IRNazanin" w:hAnsi="IRNazanin" w:eastAsia="IRNazanin" w:cs="IRNazanin"/>
          <w:lang w:bidi="fa-IR"/>
          <w:color w:val="111111"/>
          <w:sz w:val="28"/>
          <w:szCs w:val="28"/>
          <w:rtl/>
        </w:rPr>
        <w:t xml:space="preserve">(كان امیرالمؤمنين علي لا يقاتل حتى تزول الشمس -) انظر الجهاد</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لا يصلي من النهار شيئا حتى تزول الشمس -) انظر الصلاة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 عليه السلام لا يقاتل حتى تزول الشمس -) انظر الجهاد</w:t>
      </w:r>
    </w:p>
    <w:p>
      <w:pPr>
        <w:pStyle w:val="BookText"/>
      </w:pPr>
      <w:r>
        <w:rPr>
          <w:rFonts w:ascii="IRNazanin" w:hAnsi="IRNazanin" w:eastAsia="IRNazanin" w:cs="IRNazanin"/>
          <w:lang w:bidi="fa-IR"/>
          <w:color w:val="111111"/>
          <w:sz w:val="28"/>
          <w:szCs w:val="28"/>
          <w:rtl/>
        </w:rPr>
        <w:t xml:space="preserve">(كتبت الى الرضاء علیه السلام ذکر اصحابنا اذا زالت الشمس -) انظر الاوقات</w:t>
      </w:r>
    </w:p>
    <w:p>
      <w:pPr>
        <w:pStyle w:val="BookText"/>
      </w:pPr>
      <w:r>
        <w:rPr>
          <w:rFonts w:ascii="Amiri" w:hAnsi="Amiri" w:eastAsia="Amiri" w:cs="Amiri"/>
          <w:lang w:bidi="ar-SA"/>
          <w:color w:val="111111"/>
          <w:sz w:val="28"/>
          <w:szCs w:val="28"/>
          <w:rtl/>
        </w:rPr>
        <w:t xml:space="preserve">«كلما اشرقت</w:t>
      </w:r>
      <w:r>
        <w:rPr>
          <w:rStyle w:val="FootnoteReference"/>
        </w:rPr>
        <w:footnoteReference w:id="317"/>
      </w:r>
      <w:r>
        <w:rPr>
          <w:rFonts w:ascii="Amiri" w:hAnsi="Amiri" w:eastAsia="Amiri" w:cs="Amiri"/>
          <w:lang w:bidi="ar-SA"/>
          <w:color w:val="111111"/>
          <w:sz w:val="28"/>
          <w:szCs w:val="28"/>
          <w:rtl/>
        </w:rPr>
        <w:t xml:space="preserve">عليه الشمس فقد طهر</w:t>
      </w:r>
      <w:r>
        <w:rPr>
          <w:rStyle w:val="FootnoteReference"/>
        </w:rPr>
        <w:footnoteReference w:id="318"/>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الاستبصار ج 1 ص 193 ب 114 ح3.</w:t>
      </w:r>
    </w:p>
    <w:p>
      <w:pPr>
        <w:pStyle w:val="BookText"/>
      </w:pPr>
      <w:r>
        <w:rPr>
          <w:rFonts w:ascii="Amiri" w:hAnsi="Amiri" w:eastAsia="Amiri" w:cs="Amiri"/>
          <w:lang w:bidi="ar-SA"/>
          <w:color w:val="111111"/>
          <w:sz w:val="28"/>
          <w:szCs w:val="28"/>
          <w:rtl/>
        </w:rPr>
        <w:t xml:space="preserve">التهذيب ج 1 ص 273 ب 12 ح 91.</w:t>
      </w:r>
    </w:p>
    <w:p>
      <w:pPr>
        <w:pStyle w:val="BookText"/>
      </w:pPr>
      <w:r>
        <w:rPr>
          <w:rFonts w:ascii="Amiri" w:hAnsi="Amiri" w:eastAsia="Amiri" w:cs="Amiri"/>
          <w:lang w:bidi="ar-SA"/>
          <w:color w:val="111111"/>
          <w:sz w:val="28"/>
          <w:szCs w:val="28"/>
          <w:rtl/>
        </w:rPr>
        <w:t xml:space="preserve">التهذيب ج 2 ص 377 ب17 ح 104.</w:t>
      </w:r>
    </w:p>
    <w:p>
      <w:pPr>
        <w:pStyle w:val="BookText"/>
      </w:pPr>
      <w:r>
        <w:rPr>
          <w:rFonts w:ascii="Amiri" w:hAnsi="Amiri" w:eastAsia="Amiri" w:cs="Amiri"/>
          <w:lang w:bidi="ar-SA"/>
          <w:color w:val="111111"/>
          <w:sz w:val="28"/>
          <w:szCs w:val="28"/>
          <w:rtl/>
        </w:rPr>
        <w:t xml:space="preserve">(كنا نعتبر الشمس - ) يأتي تحت عنوان (كنا نقيس الخ)</w:t>
      </w:r>
    </w:p>
    <w:p>
      <w:pPr>
        <w:pStyle w:val="BookText"/>
      </w:pPr>
      <w:r>
        <w:rPr>
          <w:rFonts w:ascii="Amiri" w:hAnsi="Amiri" w:eastAsia="Amiri" w:cs="Amiri"/>
          <w:lang w:bidi="ar-SA"/>
          <w:color w:val="111111"/>
          <w:sz w:val="28"/>
          <w:szCs w:val="28"/>
          <w:rtl/>
        </w:rPr>
        <w:t xml:space="preserve">«كنا نقيس الشمس</w:t>
      </w:r>
      <w:r>
        <w:rPr>
          <w:rStyle w:val="FootnoteReference"/>
        </w:rPr>
        <w:footnoteReference w:id="319"/>
      </w:r>
      <w:r>
        <w:rPr>
          <w:rFonts w:ascii="IRNazanin" w:hAnsi="IRNazanin" w:eastAsia="IRNazanin" w:cs="IRNazanin"/>
          <w:lang w:bidi="fa-IR"/>
          <w:color w:val="111111"/>
          <w:sz w:val="28"/>
          <w:szCs w:val="28"/>
          <w:rtl/>
        </w:rPr>
        <w:t xml:space="preserve">بالمدينة بالذراع فقال ابو عبدالله علیه السلام: ألا أنبئكم بابين من هذا ؟ اذا زالت الشمس فقد دخل وقت الظهر الا أن بين يديها سبحة وذلك اليك ان شئت طولت وان شئت قصرت وروى سعد ، عن موسی بن الحسن بن الحسین اللؤلؤي ، عن صفوان بن يحي، عن الحارث بن المغيرة النضري ، وعمر بن حنظلة عن منصور مثله وفيه : اليك فان كنت خففت سبحتك فحين تفرغ من سبحتك وان طولت فحين تفرغ من سبحتك -»</w:t>
      </w:r>
    </w:p>
    <w:p>
      <w:pPr>
        <w:pStyle w:val="BookText"/>
      </w:pPr>
      <w:r>
        <w:rPr>
          <w:rFonts w:ascii="IRNazanin" w:hAnsi="IRNazanin" w:eastAsia="IRNazanin" w:cs="IRNazanin"/>
          <w:lang w:bidi="fa-IR"/>
          <w:color w:val="111111"/>
          <w:sz w:val="28"/>
          <w:szCs w:val="28"/>
          <w:rtl/>
        </w:rPr>
        <w:t xml:space="preserve">الكافي ج 3 ص 276 ک12 ب 5 ح4.</w:t>
      </w:r>
    </w:p>
    <w:p>
      <w:pPr>
        <w:pStyle w:val="BookText"/>
      </w:pPr>
      <w:r>
        <w:rPr>
          <w:rFonts w:ascii="Amiri" w:hAnsi="Amiri" w:eastAsia="Amiri" w:cs="Amiri"/>
          <w:lang w:bidi="ar-SA"/>
          <w:color w:val="111111"/>
          <w:sz w:val="28"/>
          <w:szCs w:val="28"/>
          <w:rtl/>
        </w:rPr>
        <w:t xml:space="preserve">التهذيب ج 2 ص 22 ب 4 ح 14.</w:t>
      </w:r>
    </w:p>
    <w:p>
      <w:pPr>
        <w:pStyle w:val="BookText"/>
      </w:pPr>
      <w:r>
        <w:rPr>
          <w:rFonts w:ascii="IRNazanin" w:hAnsi="IRNazanin" w:eastAsia="IRNazanin" w:cs="IRNazanin"/>
          <w:lang w:bidi="fa-IR"/>
          <w:color w:val="111111"/>
          <w:sz w:val="28"/>
          <w:szCs w:val="28"/>
          <w:rtl/>
        </w:rPr>
        <w:t xml:space="preserve">الاستبصار ج 1 ص 250 ب147 ح 25.</w:t>
      </w:r>
    </w:p>
    <w:p>
      <w:pPr>
        <w:pStyle w:val="BookText"/>
      </w:pPr>
      <w:r>
        <w:rPr>
          <w:rFonts w:ascii="IRNazanin" w:hAnsi="IRNazanin" w:eastAsia="IRNazanin" w:cs="IRNazanin"/>
          <w:lang w:bidi="fa-IR"/>
          <w:color w:val="111111"/>
          <w:sz w:val="28"/>
          <w:szCs w:val="28"/>
          <w:rtl/>
        </w:rPr>
        <w:t xml:space="preserve">«كنت اقيس الشمس عند ابي عبدالله علیه السلام فقال : يا عمر الا أنبئك بابين من هذا ؟ قال : قلت بلى جعلت فداك قال : اذا زالت الشمس فقد وقع الظهر، الا ان بین يديها سبحة وذلك اليك فان انت خففت فحين تفرغ من سحبتك ، وان طولت فحين تفرغ من سبحتك -»</w:t>
      </w:r>
    </w:p>
    <w:p>
      <w:pPr>
        <w:pStyle w:val="BookText"/>
      </w:pPr>
      <w:r>
        <w:rPr>
          <w:rFonts w:ascii="Amiri" w:hAnsi="Amiri" w:eastAsia="Amiri" w:cs="Amiri"/>
          <w:lang w:bidi="ar-SA"/>
          <w:color w:val="111111"/>
          <w:sz w:val="28"/>
          <w:szCs w:val="28"/>
          <w:rtl/>
        </w:rPr>
        <w:t xml:space="preserve">التهذيب ج 2 ص 249 ب13 ح 14.</w:t>
      </w:r>
    </w:p>
    <w:p>
      <w:pPr>
        <w:pStyle w:val="BookText"/>
      </w:pPr>
      <w:r>
        <w:rPr>
          <w:rFonts w:ascii="IRNazanin" w:hAnsi="IRNazanin" w:eastAsia="IRNazanin" w:cs="IRNazanin"/>
          <w:lang w:bidi="fa-IR"/>
          <w:color w:val="111111"/>
          <w:sz w:val="28"/>
          <w:szCs w:val="28"/>
          <w:rtl/>
        </w:rPr>
        <w:t xml:space="preserve">الاستبصار ج 1 ص 249 ب147 ح 23.</w:t>
      </w:r>
    </w:p>
    <w:p>
      <w:pPr>
        <w:pStyle w:val="BookText"/>
      </w:pPr>
      <w:r>
        <w:rPr>
          <w:rFonts w:ascii="IRNazanin" w:hAnsi="IRNazanin" w:eastAsia="IRNazanin" w:cs="IRNazanin"/>
          <w:lang w:bidi="fa-IR"/>
          <w:color w:val="111111"/>
          <w:sz w:val="28"/>
          <w:szCs w:val="28"/>
          <w:rtl/>
        </w:rPr>
        <w:t xml:space="preserve">(كنت عند أبي الحسن الثالث علیه السلام يوما) انظر الاوقات</w:t>
      </w:r>
    </w:p>
    <w:p>
      <w:pPr>
        <w:pStyle w:val="BookText"/>
      </w:pPr>
      <w:r>
        <w:rPr>
          <w:rFonts w:ascii="Amiri" w:hAnsi="Amiri" w:eastAsia="Amiri" w:cs="Amiri"/>
          <w:lang w:bidi="ar-SA"/>
          <w:color w:val="111111"/>
          <w:sz w:val="28"/>
          <w:szCs w:val="28"/>
          <w:rtl/>
        </w:rPr>
        <w:t xml:space="preserve">(لا بأس بأن يتوضا بالماء الذي يوضع في الشمس -) انظر الماء</w:t>
      </w:r>
    </w:p>
    <w:p>
      <w:pPr>
        <w:pStyle w:val="BookText"/>
      </w:pPr>
      <w:r>
        <w:rPr>
          <w:rFonts w:ascii="IRNazanin" w:hAnsi="IRNazanin" w:eastAsia="IRNazanin" w:cs="IRNazanin"/>
          <w:lang w:bidi="fa-IR"/>
          <w:color w:val="111111"/>
          <w:sz w:val="28"/>
          <w:szCs w:val="28"/>
          <w:rtl/>
        </w:rPr>
        <w:t xml:space="preserve">(لا تستقبل الشمس -) انظر الخلاء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4668_171203"/>
    <w:bookmarkEnd w:id="102"/>
    <w:p>
      <w:pPr>
        <w:pStyle w:val="BookText"/>
      </w:pPr>
      <w:r>
        <w:rPr>
          <w:rFonts w:ascii="Amiri" w:hAnsi="Amiri" w:eastAsia="Amiri" w:cs="Amiri"/>
          <w:lang w:bidi="ar-SA"/>
          <w:color w:val="111111"/>
          <w:sz w:val="28"/>
          <w:szCs w:val="28"/>
          <w:rtl/>
        </w:rPr>
        <w:t xml:space="preserve">«لأي شيء صارت الشمس اشد حرارة من القمر ؟ فقال : ان الله خلق الشمس من نور النار وصفو الماء، طبقا من هذا وطبقا من هذا حتى اذا كانت سبعة اطباق البسها لباسا من نار فمن ثم صارت اشد حرارة من القمر ، قلت : جعلت فداك والقمر ؟ قال : ان الله تعالى ذكره خلق القمر من ضوء نور النار وصفو الماء، طبقاً من هذا وطبقا من هذا حتى اذا كانت سبعة اطباق البسها لباساً من ماء فمن ثم صار القمر ابرد من الشمس» (5)</w:t>
      </w:r>
    </w:p>
    <w:p>
      <w:pPr>
        <w:pStyle w:val="BookText"/>
      </w:pPr>
      <w:r>
        <w:rPr>
          <w:rFonts w:ascii="Amiri" w:hAnsi="Amiri" w:eastAsia="Amiri" w:cs="Amiri"/>
          <w:lang w:bidi="ar-SA"/>
          <w:color w:val="111111"/>
          <w:sz w:val="28"/>
          <w:szCs w:val="28"/>
          <w:rtl/>
        </w:rPr>
        <w:t xml:space="preserve">روضة الكافي ج8 ص 241 ح 332.</w:t>
      </w:r>
    </w:p>
    <w:p>
      <w:pPr>
        <w:pStyle w:val="BookText"/>
      </w:pPr>
      <w:r>
        <w:rPr>
          <w:rFonts w:ascii="Amiri" w:hAnsi="Amiri" w:eastAsia="Amiri" w:cs="Amiri"/>
          <w:lang w:bidi="ar-SA"/>
          <w:color w:val="111111"/>
          <w:sz w:val="28"/>
          <w:szCs w:val="28"/>
          <w:rtl/>
        </w:rPr>
        <w:t xml:space="preserve">(لما وجهني - إلى أن قال - خير لك مما طلعت عليه الشمس -) انظر الجهاد</w:t>
      </w:r>
    </w:p>
    <w:p>
      <w:pPr>
        <w:pStyle w:val="BookText"/>
      </w:pPr>
      <w:r>
        <w:rPr>
          <w:rFonts w:ascii="Amiri" w:hAnsi="Amiri" w:eastAsia="Amiri" w:cs="Amiri"/>
          <w:lang w:bidi="ar-SA"/>
          <w:color w:val="111111"/>
          <w:sz w:val="28"/>
          <w:szCs w:val="28"/>
          <w:rtl/>
        </w:rPr>
        <w:t xml:space="preserve">(ما اشرقت عليه الشمس - ) تقدم تحت عنوان (كلما اشرقت الخ)</w:t>
      </w:r>
    </w:p>
    <w:p>
      <w:pPr>
        <w:pStyle w:val="BookText"/>
      </w:pPr>
      <w:r>
        <w:rPr>
          <w:rFonts w:ascii="Amiri" w:hAnsi="Amiri" w:eastAsia="Amiri" w:cs="Amiri"/>
          <w:lang w:bidi="ar-SA"/>
          <w:color w:val="111111"/>
          <w:sz w:val="28"/>
          <w:szCs w:val="28"/>
          <w:rtl/>
        </w:rPr>
        <w:t xml:space="preserve">( ما طلعت الشمس -) انظر الجمعة</w:t>
      </w:r>
    </w:p>
    <w:p>
      <w:pPr>
        <w:pStyle w:val="BookText"/>
      </w:pPr>
      <w:r>
        <w:rPr>
          <w:rFonts w:ascii="Amiri" w:hAnsi="Amiri" w:eastAsia="Amiri" w:cs="Amiri"/>
          <w:lang w:bidi="ar-SA"/>
          <w:color w:val="111111"/>
          <w:sz w:val="28"/>
          <w:szCs w:val="28"/>
          <w:rtl/>
        </w:rPr>
        <w:t xml:space="preserve">( الماء الذي نسخته الشمس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الماء الذي يسخن في الشمس - )</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Amiri" w:hAnsi="Amiri" w:eastAsia="Amiri" w:cs="Amiri"/>
          <w:lang w:bidi="ar-SA"/>
          <w:color w:val="111111"/>
          <w:sz w:val="28"/>
          <w:szCs w:val="28"/>
          <w:rtl/>
        </w:rPr>
        <w:t xml:space="preserve">( من قال عشر مرات قبل أن تطلع الشمس -) انظر التهليل</w:t>
      </w:r>
    </w:p>
    <w:p>
      <w:pPr>
        <w:pStyle w:val="BookText"/>
      </w:pPr>
      <w:r>
        <w:rPr>
          <w:rFonts w:ascii="Amiri" w:hAnsi="Amiri" w:eastAsia="Amiri" w:cs="Amiri"/>
          <w:lang w:bidi="ar-SA"/>
          <w:color w:val="111111"/>
          <w:sz w:val="28"/>
          <w:szCs w:val="28"/>
          <w:rtl/>
        </w:rPr>
        <w:t xml:space="preserve">( من مات ما بين زوال الشمس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(نهى عن الصلاة عند طلوع الشمس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(واما ما سألت عنه من الصلاة عند طلوع الشمس - ) يأتي في الصلاة تحت عنوان ( أنه ورد فيما ورد الخ)</w:t>
      </w:r>
    </w:p>
    <w:p>
      <w:pPr>
        <w:pStyle w:val="BookText"/>
      </w:pPr>
      <w:r>
        <w:rPr>
          <w:rFonts w:ascii="IRNazanin" w:hAnsi="IRNazanin" w:eastAsia="IRNazanin" w:cs="IRNazanin"/>
          <w:lang w:bidi="fa-IR"/>
          <w:color w:val="111111"/>
          <w:sz w:val="28"/>
          <w:szCs w:val="28"/>
          <w:rtl/>
        </w:rPr>
        <w:t xml:space="preserve">(وانکسف الشمس -) انظر الكسوف</w:t>
      </w:r>
    </w:p>
    <w:p>
      <w:pPr>
        <w:pStyle w:val="BookText"/>
      </w:pPr>
      <w:r>
        <w:rPr>
          <w:rFonts w:ascii="IRNazanin" w:hAnsi="IRNazanin" w:eastAsia="IRNazanin" w:cs="IRNazanin"/>
          <w:lang w:bidi="fa-IR"/>
          <w:color w:val="111111"/>
          <w:sz w:val="28"/>
          <w:szCs w:val="28"/>
          <w:rtl/>
        </w:rPr>
        <w:t xml:space="preserve">(والشمس وضحها -)</w:t>
      </w:r>
    </w:p>
    <w:p>
      <w:pPr>
        <w:pStyle w:val="BookText"/>
      </w:pPr>
      <w:r>
        <w:rPr>
          <w:rFonts w:ascii="Amiri" w:hAnsi="Amiri" w:eastAsia="Amiri" w:cs="Amiri"/>
          <w:lang w:bidi="ar-SA"/>
          <w:color w:val="111111"/>
          <w:sz w:val="28"/>
          <w:szCs w:val="28"/>
          <w:rtl/>
        </w:rPr>
        <w:t xml:space="preserve">انظر سورة الشمس</w:t>
      </w:r>
    </w:p>
    <w:p>
      <w:pPr>
        <w:pStyle w:val="BookText"/>
      </w:pPr>
      <w:r>
        <w:rPr>
          <w:rFonts w:ascii="IRNazanin" w:hAnsi="IRNazanin" w:eastAsia="IRNazanin" w:cs="IRNazanin"/>
          <w:lang w:bidi="fa-IR"/>
          <w:color w:val="111111"/>
          <w:sz w:val="28"/>
          <w:szCs w:val="28"/>
          <w:rtl/>
        </w:rPr>
        <w:t xml:space="preserve">(وقال لرجل ظن أن الشمس قد غابت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IRNazanin" w:hAnsi="IRNazanin" w:eastAsia="IRNazanin" w:cs="IRNazanin"/>
          <w:lang w:bidi="fa-IR"/>
          <w:color w:val="111111"/>
          <w:sz w:val="28"/>
          <w:szCs w:val="28"/>
          <w:rtl/>
        </w:rPr>
        <w:t xml:space="preserve">(وقت العصر الى غروب الشمس -)</w:t>
      </w:r>
    </w:p>
    <w:p>
      <w:pPr>
        <w:pStyle w:val="BookText"/>
      </w:pPr>
      <w:r>
        <w:rPr>
          <w:rFonts w:ascii="IRNazanin" w:hAnsi="IRNazanin" w:eastAsia="IRNazanin" w:cs="IRNazanin"/>
          <w:lang w:bidi="fa-IR"/>
          <w:color w:val="111111"/>
          <w:sz w:val="28"/>
          <w:szCs w:val="28"/>
          <w:rtl/>
        </w:rPr>
        <w:t xml:space="preserve">انظر الاوقات</w:t>
      </w:r>
    </w:p>
    <w:p>
      <w:pPr>
        <w:pStyle w:val="BookText"/>
      </w:pPr>
      <w:r>
        <w:rPr>
          <w:rFonts w:ascii="Amiri" w:hAnsi="Amiri" w:eastAsia="Amiri" w:cs="Amiri"/>
          <w:lang w:bidi="ar-SA"/>
          <w:color w:val="111111"/>
          <w:sz w:val="28"/>
          <w:szCs w:val="28"/>
          <w:rtl/>
        </w:rPr>
        <w:t xml:space="preserve">(هل يستتر المحرم من الشمس -)</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 هو والله ما بين طلوع الشمس - )</w:t>
      </w:r>
    </w:p>
    <w:p>
      <w:pPr>
        <w:pStyle w:val="BookText"/>
      </w:pPr>
      <w:r>
        <w:rPr>
          <w:rFonts w:ascii="Amiri" w:hAnsi="Amiri" w:eastAsia="Amiri" w:cs="Amiri"/>
          <w:lang w:bidi="ar-SA"/>
          <w:color w:val="111111"/>
          <w:sz w:val="28"/>
          <w:szCs w:val="28"/>
          <w:rtl/>
        </w:rPr>
        <w:t xml:space="preserve">انظر الرمي</w:t>
      </w:r>
    </w:p>
    <w:p>
      <w:pPr>
        <w:pStyle w:val="Heading3"/>
      </w:pPr>
      <w:bookmarkStart w:id="467" w:name="_Toc358"/>
      <w:r>
        <w:t>«الشمطه»</w:t>
      </w:r>
      <w:bookmarkEnd w:id="467"/>
    </w:p>
    <w:p>
      <w:pPr>
        <w:pStyle w:val="BookText"/>
      </w:pPr>
      <w:r>
        <w:rPr>
          <w:rFonts w:ascii="IRNazanin" w:hAnsi="IRNazanin" w:eastAsia="IRNazanin" w:cs="IRNazanin"/>
          <w:lang w:bidi="fa-IR"/>
          <w:color w:val="111111"/>
          <w:sz w:val="28"/>
          <w:szCs w:val="28"/>
          <w:rtl/>
        </w:rPr>
        <w:t xml:space="preserve">*«الشمطه»</w:t>
      </w:r>
      <w:r>
        <w:rPr>
          <w:rStyle w:val="FootnoteReference"/>
        </w:rPr>
        <w:footnoteReference w:id="320"/>
      </w:r>
    </w:p>
    <w:p>
      <w:pPr>
        <w:pStyle w:val="BookText"/>
      </w:pPr>
      <w:r>
        <w:rPr>
          <w:rFonts w:ascii="Amiri" w:hAnsi="Amiri" w:eastAsia="Amiri" w:cs="Amiri"/>
          <w:lang w:bidi="ar-SA"/>
          <w:color w:val="111111"/>
          <w:sz w:val="28"/>
          <w:szCs w:val="28"/>
          <w:rtl/>
        </w:rPr>
        <w:t xml:space="preserve">(لا بأس بجز الشمط -) انظر الشيبة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3" w:name="pg14668_171204"/>
    <w:bookmarkEnd w:id="103"/>
    <w:p>
      <w:pPr>
        <w:pStyle w:val="Heading3"/>
      </w:pPr>
      <w:bookmarkStart w:id="468" w:name="_Toc359"/>
      <w:r>
        <w:t>«الشمعة»</w:t>
      </w:r>
      <w:bookmarkEnd w:id="468"/>
    </w:p>
    <w:p>
      <w:pPr>
        <w:pStyle w:val="BookText"/>
      </w:pPr>
      <w:r>
        <w:rPr>
          <w:rFonts w:ascii="Amiri" w:hAnsi="Amiri" w:eastAsia="Amiri" w:cs="Amiri"/>
          <w:lang w:bidi="ar-SA"/>
          <w:color w:val="111111"/>
          <w:sz w:val="28"/>
          <w:szCs w:val="28"/>
          <w:rtl/>
        </w:rPr>
        <w:t xml:space="preserve">( مرض المتوكل - إلى أن قال - مكانك حتى يأتوك بشمعة -) انظر الحجة</w:t>
      </w:r>
    </w:p>
    <w:p>
      <w:pPr>
        <w:pStyle w:val="Heading2"/>
      </w:pPr>
      <w:bookmarkStart w:id="469" w:name="_Toc360"/>
      <w:r>
        <w:t>«الشين والنون»</w:t>
      </w:r>
      <w:bookmarkEnd w:id="469"/>
    </w:p>
    <w:p>
      <w:pPr>
        <w:pStyle w:val="Heading3"/>
      </w:pPr>
      <w:bookmarkStart w:id="470" w:name="_Toc361"/>
      <w:r>
        <w:t>«الشناعة»</w:t>
      </w:r>
      <w:bookmarkEnd w:id="470"/>
    </w:p>
    <w:p>
      <w:pPr>
        <w:pStyle w:val="BookText"/>
      </w:pPr>
      <w:r>
        <w:rPr>
          <w:rFonts w:ascii="IRNazanin" w:hAnsi="IRNazanin" w:eastAsia="IRNazanin" w:cs="IRNazanin"/>
          <w:lang w:bidi="fa-IR"/>
          <w:color w:val="111111"/>
          <w:sz w:val="28"/>
          <w:szCs w:val="28"/>
          <w:rtl/>
        </w:rPr>
        <w:t xml:space="preserve">(لا تدخل القبر - إلى أن قال - فان فی خلع الخف شناعة -) انظر القبور</w:t>
      </w:r>
    </w:p>
    <w:p>
      <w:pPr>
        <w:pStyle w:val="Heading3"/>
      </w:pPr>
      <w:bookmarkStart w:id="471" w:name="_Toc362"/>
      <w:r>
        <w:t>«الشنعة»</w:t>
      </w:r>
      <w:bookmarkEnd w:id="471"/>
    </w:p>
    <w:p>
      <w:pPr>
        <w:pStyle w:val="BookText"/>
      </w:pPr>
      <w:r>
        <w:rPr>
          <w:rFonts w:ascii="IRNazanin" w:hAnsi="IRNazanin" w:eastAsia="IRNazanin" w:cs="IRNazanin"/>
          <w:lang w:bidi="fa-IR"/>
          <w:color w:val="111111"/>
          <w:sz w:val="28"/>
          <w:szCs w:val="28"/>
          <w:rtl/>
        </w:rPr>
        <w:t xml:space="preserve">(عن رجل حج - إلى أن قال - فان علينا وعليكم من السلطان شنعة - ) انظر على بن موسی الرضا</w:t>
      </w:r>
    </w:p>
    <w:p>
      <w:pPr>
        <w:pStyle w:val="Heading2"/>
      </w:pPr>
      <w:bookmarkStart w:id="472" w:name="_Toc363"/>
      <w:r>
        <w:t>«الشين والواو»</w:t>
      </w:r>
      <w:bookmarkEnd w:id="472"/>
    </w:p>
    <w:p>
      <w:pPr>
        <w:pStyle w:val="Heading3"/>
      </w:pPr>
      <w:bookmarkStart w:id="473" w:name="_Toc364"/>
      <w:r>
        <w:t>«الشواء»</w:t>
      </w:r>
      <w:bookmarkEnd w:id="473"/>
    </w:p>
    <w:p>
      <w:pPr>
        <w:pStyle w:val="BookText"/>
      </w:pPr>
      <w:r>
        <w:rPr>
          <w:rFonts w:ascii="IRNazanin" w:hAnsi="IRNazanin" w:eastAsia="IRNazanin" w:cs="IRNazanin"/>
          <w:lang w:bidi="fa-IR"/>
          <w:color w:val="111111"/>
          <w:sz w:val="28"/>
          <w:szCs w:val="28"/>
          <w:rtl/>
        </w:rPr>
        <w:t xml:space="preserve">(اكلت عند ابي عبدالله علیه السلام فجعل يلقي بين يدي الشواء - ) انظر الاكل</w:t>
      </w:r>
    </w:p>
    <w:p>
      <w:pPr>
        <w:pStyle w:val="BookText"/>
      </w:pPr>
      <w:r>
        <w:rPr>
          <w:rFonts w:ascii="IRNazanin" w:hAnsi="IRNazanin" w:eastAsia="IRNazanin" w:cs="IRNazanin"/>
          <w:lang w:bidi="fa-IR"/>
          <w:color w:val="111111"/>
          <w:sz w:val="28"/>
          <w:szCs w:val="28"/>
          <w:rtl/>
        </w:rPr>
        <w:t xml:space="preserve">«دخلت على امير المؤمنين عليه السلام وبين يديه شواء فقال لي : أدن فكل ، فقلت : يا امیرالمؤمنين هذا لي ضار فقال لي : ادن اعلمك كلمات لا يضرك معهن شيء مما تخاف قل : « بسم الله خير الاسماء ملاء الارض والسماء الرحمن الرحيم الذي لا يضر مع اسمه شيء ولاداء » تغد معنا -»</w:t>
      </w:r>
    </w:p>
    <w:p>
      <w:pPr>
        <w:pStyle w:val="BookText"/>
      </w:pPr>
      <w:r>
        <w:rPr>
          <w:rFonts w:ascii="IRNazanin" w:hAnsi="IRNazanin" w:eastAsia="IRNazanin" w:cs="IRNazanin"/>
          <w:lang w:bidi="fa-IR"/>
          <w:color w:val="111111"/>
          <w:sz w:val="28"/>
          <w:szCs w:val="28"/>
          <w:rtl/>
        </w:rPr>
        <w:t xml:space="preserve">الكافي ج1 ص 318 ک24ب68ح1</w:t>
      </w:r>
    </w:p>
    <w:p>
      <w:pPr>
        <w:pStyle w:val="BookText"/>
      </w:pPr>
      <w:r>
        <w:rPr>
          <w:rFonts w:ascii="IRNazanin" w:hAnsi="IRNazanin" w:eastAsia="IRNazanin" w:cs="IRNazanin"/>
          <w:lang w:bidi="fa-IR"/>
          <w:color w:val="111111"/>
          <w:sz w:val="28"/>
          <w:szCs w:val="28"/>
          <w:rtl/>
        </w:rPr>
        <w:t xml:space="preserve">(كنت عند ابي عبدالله علیه السلام فقدم الينا طعاما فيه شواء -) انظر الاكل</w:t>
      </w:r>
    </w:p>
    <w:p>
      <w:pPr>
        <w:pStyle w:val="Heading3"/>
      </w:pPr>
      <w:bookmarkStart w:id="474" w:name="_Toc365"/>
      <w:r>
        <w:t>«الشوارب»</w:t>
      </w:r>
      <w:bookmarkEnd w:id="474"/>
    </w:p>
    <w:p>
      <w:pPr>
        <w:pStyle w:val="BookText"/>
      </w:pPr>
      <w:r>
        <w:rPr>
          <w:rFonts w:ascii="Amiri" w:hAnsi="Amiri" w:eastAsia="Amiri" w:cs="Amiri"/>
          <w:lang w:bidi="ar-SA"/>
          <w:color w:val="111111"/>
          <w:sz w:val="28"/>
          <w:szCs w:val="28"/>
          <w:rtl/>
        </w:rPr>
        <w:t xml:space="preserve">( ان المجوس جزوا لحاهم ووفروا شوا ربهم -) انظر اللحية</w:t>
      </w:r>
    </w:p>
    <w:p>
      <w:pPr>
        <w:pStyle w:val="BookText"/>
      </w:pPr>
      <w:r>
        <w:rPr>
          <w:rFonts w:ascii="IRNazanin" w:hAnsi="IRNazanin" w:eastAsia="IRNazanin" w:cs="IRNazanin"/>
          <w:lang w:bidi="fa-IR"/>
          <w:color w:val="111111"/>
          <w:sz w:val="28"/>
          <w:szCs w:val="28"/>
          <w:rtl/>
        </w:rPr>
        <w:t xml:space="preserve">( حفوا الشوارب -) انظر الشارب</w:t>
      </w:r>
    </w:p>
    <w:p>
      <w:pPr>
        <w:pStyle w:val="BookText"/>
      </w:pPr>
      <w:r>
        <w:rPr>
          <w:rFonts w:ascii="IRNazanin" w:hAnsi="IRNazanin" w:eastAsia="IRNazanin" w:cs="IRNazanin"/>
          <w:lang w:bidi="fa-IR"/>
          <w:color w:val="111111"/>
          <w:sz w:val="28"/>
          <w:szCs w:val="28"/>
          <w:rtl/>
        </w:rPr>
        <w:t xml:space="preserve">( یا امیرالمؤمنین - إلى أن قال - وفتلوا الشوارب -) انظر اللحية</w:t>
      </w:r>
    </w:p>
    <w:p>
      <w:pPr>
        <w:pStyle w:val="Heading3"/>
      </w:pPr>
      <w:bookmarkStart w:id="475" w:name="_Toc366"/>
      <w:r>
        <w:t>«شوال»</w:t>
      </w:r>
      <w:bookmarkEnd w:id="475"/>
    </w:p>
    <w:p>
      <w:pPr>
        <w:pStyle w:val="BookText"/>
      </w:pPr>
      <w:r>
        <w:rPr>
          <w:rFonts w:ascii="Amiri" w:hAnsi="Amiri" w:eastAsia="Amiri" w:cs="Amiri"/>
          <w:lang w:bidi="ar-SA"/>
          <w:color w:val="111111"/>
          <w:sz w:val="28"/>
          <w:szCs w:val="28"/>
          <w:rtl/>
        </w:rPr>
        <w:t xml:space="preserve">( اذا رؤي هلال شوال -) انظر الرؤية</w:t>
      </w:r>
    </w:p>
    <w:p>
      <w:pPr>
        <w:pStyle w:val="BookText"/>
      </w:pPr>
      <w:r>
        <w:rPr>
          <w:rFonts w:ascii="Amiri" w:hAnsi="Amiri" w:eastAsia="Amiri" w:cs="Amiri"/>
          <w:lang w:bidi="ar-SA"/>
          <w:color w:val="111111"/>
          <w:sz w:val="28"/>
          <w:szCs w:val="28"/>
          <w:rtl/>
        </w:rPr>
        <w:t xml:space="preserve">( اذا كان اول يوم من شوال -)</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 اذا كان اول يوم من شهر شوال -)</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 اشهر الحج شوال وذو القعدة - ) تقدم في التمتع تحت عنوان ( المجاور بمكة الخ) وفي الحج تحت عنوانه وتحت عنوان ( الحج اشهر معلومات الخ ) ويأتي في العمرة تحت عنوان ( من حج معتمراً الخ)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4" w:name="pg14668_171205"/>
    <w:bookmarkEnd w:id="104"/>
    <w:p>
      <w:pPr>
        <w:pStyle w:val="BookText"/>
      </w:pPr>
      <w:r>
        <w:rPr>
          <w:rFonts w:ascii="Amiri" w:hAnsi="Amiri" w:eastAsia="Amiri" w:cs="Amiri"/>
          <w:lang w:bidi="ar-SA"/>
          <w:color w:val="111111"/>
          <w:sz w:val="28"/>
          <w:szCs w:val="28"/>
          <w:rtl/>
        </w:rPr>
        <w:t xml:space="preserve">( انه سأل ابا جعفر عله السلام في عشر من شوال -) انظر العمرة</w:t>
      </w:r>
    </w:p>
    <w:p>
      <w:pPr>
        <w:pStyle w:val="BookText"/>
      </w:pPr>
      <w:r>
        <w:rPr>
          <w:rFonts w:ascii="IRNazanin" w:hAnsi="IRNazanin" w:eastAsia="IRNazanin" w:cs="IRNazanin"/>
          <w:lang w:bidi="fa-IR"/>
          <w:color w:val="111111"/>
          <w:sz w:val="28"/>
          <w:szCs w:val="28"/>
          <w:rtl/>
        </w:rPr>
        <w:t xml:space="preserve">(عن التزویج في شوال -) انظر التزویج</w:t>
      </w:r>
    </w:p>
    <w:p>
      <w:pPr>
        <w:pStyle w:val="BookText"/>
      </w:pPr>
      <w:r>
        <w:rPr>
          <w:rFonts w:ascii="Amiri" w:hAnsi="Amiri" w:eastAsia="Amiri" w:cs="Amiri"/>
          <w:lang w:bidi="ar-SA"/>
          <w:color w:val="111111"/>
          <w:sz w:val="28"/>
          <w:szCs w:val="28"/>
          <w:rtl/>
        </w:rPr>
        <w:t xml:space="preserve">( من حج معتمراً في شوال -)</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«و شوال تسعة وعشرون يوما» (6)</w:t>
      </w:r>
    </w:p>
    <w:p>
      <w:pPr>
        <w:pStyle w:val="BookText"/>
      </w:pPr>
      <w:r>
        <w:rPr>
          <w:rFonts w:ascii="IRNazanin" w:hAnsi="IRNazanin" w:eastAsia="IRNazanin" w:cs="IRNazanin"/>
          <w:lang w:bidi="fa-IR"/>
          <w:color w:val="111111"/>
          <w:sz w:val="28"/>
          <w:szCs w:val="28"/>
          <w:rtl/>
        </w:rPr>
        <w:t xml:space="preserve">الفقيه ج 2 ص 111 ب58 ذیل ح4.</w:t>
      </w:r>
    </w:p>
    <w:p>
      <w:pPr>
        <w:pStyle w:val="Heading3"/>
      </w:pPr>
      <w:bookmarkStart w:id="476" w:name="_Toc367"/>
      <w:r>
        <w:t>«الشواهد»</w:t>
      </w:r>
      <w:bookmarkEnd w:id="476"/>
    </w:p>
    <w:p>
      <w:pPr>
        <w:pStyle w:val="BookText"/>
      </w:pPr>
      <w:r>
        <w:rPr>
          <w:rFonts w:ascii="IRNazanin" w:hAnsi="IRNazanin" w:eastAsia="IRNazanin" w:cs="IRNazanin"/>
          <w:lang w:bidi="fa-IR"/>
          <w:color w:val="111111"/>
          <w:sz w:val="28"/>
          <w:szCs w:val="28"/>
          <w:rtl/>
        </w:rPr>
        <w:t xml:space="preserve">(ان للقلوب شواهد -) انظر القلوب</w:t>
      </w:r>
    </w:p>
    <w:p>
      <w:pPr>
        <w:pStyle w:val="Heading3"/>
      </w:pPr>
      <w:bookmarkStart w:id="477" w:name="_Toc368"/>
      <w:r>
        <w:t>«الشوب»</w:t>
      </w:r>
      <w:bookmarkEnd w:id="477"/>
    </w:p>
    <w:p>
      <w:pPr>
        <w:pStyle w:val="BookText"/>
      </w:pPr>
      <w:r>
        <w:rPr>
          <w:rFonts w:ascii="IRNazanin" w:hAnsi="IRNazanin" w:eastAsia="IRNazanin" w:cs="IRNazanin"/>
          <w:lang w:bidi="fa-IR"/>
          <w:color w:val="111111"/>
          <w:sz w:val="28"/>
          <w:szCs w:val="28"/>
          <w:rtl/>
        </w:rPr>
        <w:t xml:space="preserve">(نهى رسول الله صلی الله علیه و اله و سلم أن يشاب اللبن -)</w:t>
      </w:r>
    </w:p>
    <w:p>
      <w:pPr>
        <w:pStyle w:val="BookText"/>
      </w:pPr>
      <w:r>
        <w:rPr>
          <w:rFonts w:ascii="Amiri" w:hAnsi="Amiri" w:eastAsia="Amiri" w:cs="Amiri"/>
          <w:lang w:bidi="ar-SA"/>
          <w:color w:val="111111"/>
          <w:sz w:val="28"/>
          <w:szCs w:val="28"/>
          <w:rtl/>
        </w:rPr>
        <w:t xml:space="preserve">انظر البيع</w:t>
      </w:r>
    </w:p>
    <w:p>
      <w:pPr>
        <w:pStyle w:val="Heading3"/>
      </w:pPr>
      <w:bookmarkStart w:id="478" w:name="_Toc369"/>
      <w:r>
        <w:t>«الشوری»</w:t>
      </w:r>
      <w:bookmarkEnd w:id="478"/>
    </w:p>
    <w:p>
      <w:pPr>
        <w:pStyle w:val="BookText"/>
      </w:pPr>
      <w:r>
        <w:rPr>
          <w:rFonts w:ascii="IRNazanin" w:hAnsi="IRNazanin" w:eastAsia="IRNazanin" w:cs="IRNazanin"/>
          <w:lang w:bidi="fa-IR"/>
          <w:color w:val="111111"/>
          <w:sz w:val="28"/>
          <w:szCs w:val="28"/>
          <w:rtl/>
        </w:rPr>
        <w:t xml:space="preserve">*«الشوری»</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(كنت قاعداً - إلى أن قال - ثم جعلها عمر شوری بین ستة -) انظر الغنيمة</w:t>
      </w:r>
    </w:p>
    <w:p>
      <w:pPr>
        <w:pStyle w:val="BookText"/>
      </w:pPr>
      <w:r>
        <w:rPr>
          <w:rFonts w:ascii="IRNazanin" w:hAnsi="IRNazanin" w:eastAsia="IRNazanin" w:cs="IRNazanin"/>
          <w:lang w:bidi="fa-IR"/>
          <w:color w:val="111111"/>
          <w:sz w:val="28"/>
          <w:szCs w:val="28"/>
          <w:rtl/>
        </w:rPr>
        <w:t xml:space="preserve">(كنت قاعداً - إلى أن قال - كنت اجعلها شوری -) انظر الغنيمة</w:t>
      </w:r>
    </w:p>
    <w:p>
      <w:pPr>
        <w:pStyle w:val="Heading3"/>
      </w:pPr>
      <w:bookmarkStart w:id="479" w:name="_Toc370"/>
      <w:r>
        <w:t>«الشوص»</w:t>
      </w:r>
      <w:bookmarkEnd w:id="479"/>
    </w:p>
    <w:p>
      <w:pPr>
        <w:pStyle w:val="BookText"/>
      </w:pPr>
      <w:r>
        <w:rPr>
          <w:rFonts w:ascii="Amiri" w:hAnsi="Amiri" w:eastAsia="Amiri" w:cs="Amiri"/>
          <w:lang w:bidi="ar-SA"/>
          <w:color w:val="111111"/>
          <w:sz w:val="28"/>
          <w:szCs w:val="28"/>
          <w:rtl/>
        </w:rPr>
        <w:t xml:space="preserve">( استغنوا عن الناس ولو بشوص السواك -) انظر السؤال</w:t>
      </w:r>
    </w:p>
    <w:p>
      <w:pPr>
        <w:pStyle w:val="Heading3"/>
      </w:pPr>
      <w:bookmarkStart w:id="480" w:name="_Toc371"/>
      <w:r>
        <w:t>«الشوط»</w:t>
      </w:r>
      <w:bookmarkEnd w:id="480"/>
    </w:p>
    <w:p>
      <w:pPr>
        <w:pStyle w:val="BookText"/>
      </w:pPr>
      <w:r>
        <w:rPr>
          <w:rFonts w:ascii="Amiri" w:hAnsi="Amiri" w:eastAsia="Amiri" w:cs="Amiri"/>
          <w:lang w:bidi="ar-SA"/>
          <w:color w:val="111111"/>
          <w:sz w:val="28"/>
          <w:szCs w:val="28"/>
          <w:rtl/>
        </w:rPr>
        <w:t xml:space="preserve">انظر السعي والطواف</w:t>
      </w:r>
    </w:p>
    <w:p>
      <w:pPr>
        <w:pStyle w:val="BookText"/>
      </w:pPr>
      <w:r>
        <w:rPr>
          <w:rFonts w:ascii="Amiri" w:hAnsi="Amiri" w:eastAsia="Amiri" w:cs="Amiri"/>
          <w:lang w:bidi="ar-SA"/>
          <w:color w:val="111111"/>
          <w:sz w:val="28"/>
          <w:szCs w:val="28"/>
          <w:rtl/>
        </w:rPr>
        <w:t xml:space="preserve">( رجل طاف بالبيت فاختصر شوطا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 في رجل طاف شوطا -) انظر الطواف</w:t>
      </w:r>
    </w:p>
    <w:p>
      <w:pPr>
        <w:pStyle w:val="BookText"/>
      </w:pPr>
      <w:r>
        <w:rPr>
          <w:rFonts w:ascii="IRNazanin" w:hAnsi="IRNazanin" w:eastAsia="IRNazanin" w:cs="IRNazanin"/>
          <w:lang w:bidi="fa-IR"/>
          <w:color w:val="111111"/>
          <w:sz w:val="28"/>
          <w:szCs w:val="28"/>
          <w:rtl/>
        </w:rPr>
        <w:t xml:space="preserve">(مربی ابو عبدالله عليه السلام وانا في الشوط)</w:t>
      </w:r>
    </w:p>
    <w:p>
      <w:pPr>
        <w:pStyle w:val="BookText"/>
      </w:pPr>
      <w:r>
        <w:rPr>
          <w:rFonts w:ascii="IRNazanin" w:hAnsi="IRNazanin" w:eastAsia="IRNazanin" w:cs="IRNazanin"/>
          <w:lang w:bidi="fa-IR"/>
          <w:color w:val="111111"/>
          <w:sz w:val="28"/>
          <w:szCs w:val="28"/>
          <w:rtl/>
        </w:rPr>
        <w:t xml:space="preserve">انظر الطواف</w:t>
      </w:r>
    </w:p>
    <w:p>
      <w:pPr>
        <w:pStyle w:val="Heading3"/>
      </w:pPr>
      <w:bookmarkStart w:id="481" w:name="_Toc372"/>
      <w:r>
        <w:t>«الشوق»</w:t>
      </w:r>
      <w:bookmarkEnd w:id="481"/>
    </w:p>
    <w:p>
      <w:pPr>
        <w:pStyle w:val="BookText"/>
      </w:pPr>
      <w:r>
        <w:rPr>
          <w:rFonts w:ascii="IRNazanin" w:hAnsi="IRNazanin" w:eastAsia="IRNazanin" w:cs="IRNazanin"/>
          <w:lang w:bidi="fa-IR"/>
          <w:color w:val="111111"/>
          <w:sz w:val="28"/>
          <w:szCs w:val="28"/>
          <w:rtl/>
        </w:rPr>
        <w:t xml:space="preserve">( ان اولیاء الله سكتوا - إلى أن قال -خوفا من العذاب وشوقا الى الثواب -)</w:t>
      </w:r>
    </w:p>
    <w:p>
      <w:pPr>
        <w:pStyle w:val="BookText"/>
      </w:pPr>
      <w:r>
        <w:rPr>
          <w:rFonts w:ascii="Amiri" w:hAnsi="Amiri" w:eastAsia="Amiri" w:cs="Amiri"/>
          <w:lang w:bidi="ar-SA"/>
          <w:color w:val="111111"/>
          <w:sz w:val="28"/>
          <w:szCs w:val="28"/>
          <w:rtl/>
        </w:rPr>
        <w:t xml:space="preserve">انظر الاولياء</w:t>
      </w:r>
    </w:p>
    <w:p>
      <w:pPr>
        <w:pStyle w:val="BookText"/>
      </w:pPr>
      <w:r>
        <w:rPr>
          <w:rFonts w:ascii="Amiri" w:hAnsi="Amiri" w:eastAsia="Amiri" w:cs="Amiri"/>
          <w:lang w:bidi="ar-SA"/>
          <w:color w:val="111111"/>
          <w:sz w:val="28"/>
          <w:szCs w:val="28"/>
          <w:rtl/>
        </w:rPr>
        <w:t xml:space="preserve">(أن المؤمن ليدعو إلى أن قال - شوقا الى صوته -) انظر الدعاء</w:t>
      </w:r>
    </w:p>
    <w:p>
      <w:pPr>
        <w:pStyle w:val="BookText"/>
      </w:pPr>
      <w:r>
        <w:rPr>
          <w:rFonts w:ascii="Amiri" w:hAnsi="Amiri" w:eastAsia="Amiri" w:cs="Amiri"/>
          <w:lang w:bidi="ar-SA"/>
          <w:color w:val="111111"/>
          <w:sz w:val="28"/>
          <w:szCs w:val="28"/>
          <w:rtl/>
        </w:rPr>
        <w:t xml:space="preserve">(اني اشتاق الى الغري فقال فما شوقك )</w:t>
      </w:r>
    </w:p>
    <w:p>
      <w:pPr>
        <w:pStyle w:val="BookText"/>
      </w:pPr>
      <w:r>
        <w:rPr>
          <w:rFonts w:ascii="IRNazanin" w:hAnsi="IRNazanin" w:eastAsia="IRNazanin" w:cs="IRNazanin"/>
          <w:lang w:bidi="fa-IR"/>
          <w:color w:val="111111"/>
          <w:sz w:val="28"/>
          <w:szCs w:val="28"/>
          <w:rtl/>
        </w:rPr>
        <w:t xml:space="preserve">انظر علي بن ابی طالب</w:t>
      </w:r>
    </w:p>
    <w:p>
      <w:pPr>
        <w:pStyle w:val="BookText"/>
      </w:pPr>
      <w:r>
        <w:rPr>
          <w:rFonts w:ascii="IRNazanin" w:hAnsi="IRNazanin" w:eastAsia="IRNazanin" w:cs="IRNazanin"/>
          <w:lang w:bidi="fa-IR"/>
          <w:color w:val="111111"/>
          <w:sz w:val="28"/>
          <w:szCs w:val="28"/>
          <w:rtl/>
        </w:rPr>
        <w:t xml:space="preserve">( حدثني الثقة -ویا شوقا الى رؤيتهم -)</w:t>
      </w:r>
    </w:p>
    <w:p>
      <w:pPr>
        <w:pStyle w:val="BookText"/>
      </w:pPr>
      <w:r>
        <w:rPr>
          <w:rFonts w:ascii="Amiri" w:hAnsi="Amiri" w:eastAsia="Amiri" w:cs="Amiri"/>
          <w:lang w:bidi="ar-SA"/>
          <w:color w:val="111111"/>
          <w:sz w:val="28"/>
          <w:szCs w:val="28"/>
          <w:rtl/>
        </w:rPr>
        <w:t xml:space="preserve">انظر الحجة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5" w:name="pg14668_171206"/>
    <w:bookmarkEnd w:id="105"/>
    <w:p>
      <w:pPr>
        <w:pStyle w:val="BookText"/>
      </w:pPr>
      <w:r>
        <w:rPr>
          <w:rFonts w:ascii="Amiri" w:hAnsi="Amiri" w:eastAsia="Amiri" w:cs="Amiri"/>
          <w:lang w:bidi="ar-SA"/>
          <w:color w:val="111111"/>
          <w:sz w:val="28"/>
          <w:szCs w:val="28"/>
          <w:rtl/>
        </w:rPr>
        <w:t xml:space="preserve">(عن الإيمان فقال أن الله - إلى أن قال - على الشوق والاشفاق -) انظر الإيمان</w:t>
      </w:r>
    </w:p>
    <w:p>
      <w:pPr>
        <w:pStyle w:val="Heading3"/>
      </w:pPr>
      <w:bookmarkStart w:id="482" w:name="_Toc373"/>
      <w:r>
        <w:t>«الشوك»</w:t>
      </w:r>
      <w:bookmarkEnd w:id="482"/>
    </w:p>
    <w:p>
      <w:pPr>
        <w:pStyle w:val="BookText"/>
      </w:pPr>
      <w:r>
        <w:rPr>
          <w:rFonts w:ascii="IRNazanin" w:hAnsi="IRNazanin" w:eastAsia="IRNazanin" w:cs="IRNazanin"/>
          <w:lang w:bidi="fa-IR"/>
          <w:color w:val="111111"/>
          <w:sz w:val="28"/>
          <w:szCs w:val="28"/>
          <w:rtl/>
        </w:rPr>
        <w:t xml:space="preserve">(ان لصاحب هذا الأمر إلى أن قال - فایكم يمسك شوك القتاد -) انظر الحجة</w:t>
      </w:r>
    </w:p>
    <w:p>
      <w:pPr>
        <w:pStyle w:val="Heading3"/>
      </w:pPr>
      <w:bookmarkStart w:id="483" w:name="_Toc374"/>
      <w:r>
        <w:t>«الشؤم»</w:t>
      </w:r>
      <w:bookmarkEnd w:id="483"/>
    </w:p>
    <w:p>
      <w:pPr>
        <w:pStyle w:val="BookText"/>
      </w:pPr>
      <w:r>
        <w:rPr>
          <w:rFonts w:ascii="Amiri" w:hAnsi="Amiri" w:eastAsia="Amiri" w:cs="Amiri"/>
          <w:lang w:bidi="ar-SA"/>
          <w:color w:val="111111"/>
          <w:sz w:val="28"/>
          <w:szCs w:val="28"/>
          <w:rtl/>
        </w:rPr>
        <w:t xml:space="preserve">(ان كان الشوم في شيء -) انظر المرأة</w:t>
      </w:r>
    </w:p>
    <w:p>
      <w:pPr>
        <w:pStyle w:val="BookText"/>
      </w:pPr>
      <w:r>
        <w:rPr>
          <w:rFonts w:ascii="Amiri" w:hAnsi="Amiri" w:eastAsia="Amiri" w:cs="Amiri"/>
          <w:lang w:bidi="ar-SA"/>
          <w:color w:val="111111"/>
          <w:sz w:val="28"/>
          <w:szCs w:val="28"/>
          <w:rtl/>
        </w:rPr>
        <w:t xml:space="preserve">(ان كان في شيء شوم -)</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(اهديت - إلى أن قال - هذا الطير المشوم -) انظر الفاختة</w:t>
      </w:r>
    </w:p>
    <w:p>
      <w:pPr>
        <w:pStyle w:val="BookText"/>
      </w:pPr>
      <w:r>
        <w:rPr>
          <w:rFonts w:ascii="IRNazanin" w:hAnsi="IRNazanin" w:eastAsia="IRNazanin" w:cs="IRNazanin"/>
          <w:lang w:bidi="fa-IR"/>
          <w:color w:val="111111"/>
          <w:sz w:val="28"/>
          <w:szCs w:val="28"/>
          <w:rtl/>
        </w:rPr>
        <w:t xml:space="preserve">«تذاكروا الشوم عند ابي عبدالله علیه السلام</w:t>
      </w:r>
      <w:r>
        <w:rPr>
          <w:rStyle w:val="FootnoteReference"/>
        </w:rPr>
        <w:footnoteReference w:id="322"/>
      </w:r>
      <w:r>
        <w:rPr>
          <w:rFonts w:ascii="Amiri" w:hAnsi="Amiri" w:eastAsia="Amiri" w:cs="Amiri"/>
          <w:lang w:bidi="ar-SA"/>
          <w:color w:val="111111"/>
          <w:sz w:val="28"/>
          <w:szCs w:val="28"/>
          <w:rtl/>
        </w:rPr>
        <w:t xml:space="preserve">فقال : الشوم في ثلاث : في المرأة والدابة والدار فاما شوم المرأة فكثرة مهرها وعقم رحمها» (6)</w:t>
      </w:r>
    </w:p>
    <w:p>
      <w:pPr>
        <w:pStyle w:val="BookText"/>
      </w:pPr>
      <w:r>
        <w:rPr>
          <w:rFonts w:ascii="IRNazanin" w:hAnsi="IRNazanin" w:eastAsia="IRNazanin" w:cs="IRNazanin"/>
          <w:lang w:bidi="fa-IR"/>
          <w:color w:val="111111"/>
          <w:sz w:val="28"/>
          <w:szCs w:val="28"/>
          <w:rtl/>
        </w:rPr>
        <w:t xml:space="preserve">الكافي ج 5 ص 576ک 18 ب190 ح 51.</w:t>
      </w:r>
    </w:p>
    <w:p>
      <w:pPr>
        <w:pStyle w:val="BookText"/>
      </w:pPr>
      <w:r>
        <w:rPr>
          <w:rFonts w:ascii="Amiri" w:hAnsi="Amiri" w:eastAsia="Amiri" w:cs="Amiri"/>
          <w:lang w:bidi="ar-SA"/>
          <w:color w:val="111111"/>
          <w:sz w:val="28"/>
          <w:szCs w:val="28"/>
          <w:rtl/>
        </w:rPr>
        <w:t xml:space="preserve">الفقيه ج 3 ص 362 ب 178 ح 14 بتفاوت .</w:t>
      </w:r>
    </w:p>
    <w:p>
      <w:pPr>
        <w:pStyle w:val="BookText"/>
      </w:pPr>
      <w:r>
        <w:rPr>
          <w:rFonts w:ascii="Amiri" w:hAnsi="Amiri" w:eastAsia="Amiri" w:cs="Amiri"/>
          <w:lang w:bidi="ar-SA"/>
          <w:color w:val="111111"/>
          <w:sz w:val="28"/>
          <w:szCs w:val="28"/>
          <w:rtl/>
        </w:rPr>
        <w:t xml:space="preserve">«تذاكروا الشوم عنده فقال: الشوم في ثلاثة في المرأة والدابة والدار، فاما شوم المرأة فكثرة مهرها و عقوق زوجها، واما الدابة فسؤ خلقها ومنعها ظهرها واما الدار فضيق ساحتها و شر جيرانها وكثرة عيوبها» (6)</w:t>
      </w:r>
    </w:p>
    <w:p>
      <w:pPr>
        <w:pStyle w:val="BookText"/>
      </w:pPr>
      <w:r>
        <w:rPr>
          <w:rFonts w:ascii="Amiri" w:hAnsi="Amiri" w:eastAsia="Amiri" w:cs="Amiri"/>
          <w:lang w:bidi="ar-SA"/>
          <w:color w:val="111111"/>
          <w:sz w:val="28"/>
          <w:szCs w:val="28"/>
          <w:rtl/>
        </w:rPr>
        <w:t xml:space="preserve">الفقيه ج 3 ص 362 ب 178 ح 14.</w:t>
      </w:r>
    </w:p>
    <w:p>
      <w:pPr>
        <w:pStyle w:val="BookText"/>
      </w:pPr>
      <w:r>
        <w:rPr>
          <w:rFonts w:ascii="Amiri" w:hAnsi="Amiri" w:eastAsia="Amiri" w:cs="Amiri"/>
          <w:lang w:bidi="ar-SA"/>
          <w:color w:val="111111"/>
          <w:sz w:val="28"/>
          <w:szCs w:val="28"/>
          <w:rtl/>
        </w:rPr>
        <w:t xml:space="preserve">الكافي ج 5 ص 567 ك18 ب190 ح 51 بتفاوت.</w:t>
      </w:r>
    </w:p>
    <w:p>
      <w:pPr>
        <w:pStyle w:val="BookText"/>
      </w:pPr>
      <w:r>
        <w:rPr>
          <w:rFonts w:ascii="Amiri" w:hAnsi="Amiri" w:eastAsia="Amiri" w:cs="Amiri"/>
          <w:lang w:bidi="ar-SA"/>
          <w:color w:val="111111"/>
          <w:sz w:val="28"/>
          <w:szCs w:val="28"/>
          <w:rtl/>
        </w:rPr>
        <w:t xml:space="preserve">( الرفق يمن و الخرق شؤم - ) انظر الرفق</w:t>
      </w:r>
    </w:p>
    <w:p>
      <w:pPr>
        <w:pStyle w:val="BookText"/>
      </w:pPr>
      <w:r>
        <w:rPr>
          <w:rFonts w:ascii="Amiri" w:hAnsi="Amiri" w:eastAsia="Amiri" w:cs="Amiri"/>
          <w:lang w:bidi="ar-SA"/>
          <w:color w:val="111111"/>
          <w:sz w:val="28"/>
          <w:szCs w:val="28"/>
          <w:rtl/>
        </w:rPr>
        <w:t xml:space="preserve">«الشوم في ثلاثة اشياء في الدابة والمرأة والدار، فاما المرأة فشؤمها غلاء مهرها وعسر ولادتها، واما الدابة فشومها كثرة عللها وسوء خلقها ، واما الدار فشؤمها ضيقها وخبث جيرانها» (6)</w:t>
      </w:r>
    </w:p>
    <w:p>
      <w:pPr>
        <w:pStyle w:val="BookText"/>
      </w:pPr>
      <w:r>
        <w:rPr>
          <w:rFonts w:ascii="Amiri" w:hAnsi="Amiri" w:eastAsia="Amiri" w:cs="Amiri"/>
          <w:lang w:bidi="ar-SA"/>
          <w:color w:val="111111"/>
          <w:sz w:val="28"/>
          <w:szCs w:val="28"/>
          <w:rtl/>
        </w:rPr>
        <w:t xml:space="preserve">التهذيب ج 7 ص 399 ب 34 ح 2.</w:t>
      </w:r>
    </w:p>
    <w:p>
      <w:pPr>
        <w:pStyle w:val="BookText"/>
      </w:pPr>
      <w:r>
        <w:rPr>
          <w:rFonts w:ascii="IRNazanin" w:hAnsi="IRNazanin" w:eastAsia="IRNazanin" w:cs="IRNazanin"/>
          <w:lang w:bidi="fa-IR"/>
          <w:color w:val="111111"/>
          <w:sz w:val="28"/>
          <w:szCs w:val="28"/>
          <w:rtl/>
        </w:rPr>
        <w:t xml:space="preserve">«الشوم للمسافر في طريقه خمسة اشیاء: الغراب الناعق</w:t>
      </w:r>
      <w:r>
        <w:rPr>
          <w:rStyle w:val="FootnoteReference"/>
        </w:rPr>
        <w:footnoteReference w:id="323"/>
      </w:r>
      <w:r>
        <w:rPr>
          <w:rFonts w:ascii="Amiri" w:hAnsi="Amiri" w:eastAsia="Amiri" w:cs="Amiri"/>
          <w:lang w:bidi="ar-SA"/>
          <w:color w:val="111111"/>
          <w:sz w:val="28"/>
          <w:szCs w:val="28"/>
          <w:rtl/>
        </w:rPr>
        <w:t xml:space="preserve">عن يمينه، والناشر لذنبه ، والذئب العاوي الذي يعوى في وجه الرجل وهو مقع على ذنبه يعوى، ثم يرتفع ثم ينخفص ثلاثا و الظبي السانح </w:t>
      </w:r>
      <w:r>
        <w:rPr>
          <w:rStyle w:val="FootnoteReference"/>
        </w:rPr>
        <w:footnoteReference w:id="324"/>
      </w:r>
      <w:r>
        <w:rPr>
          <w:rFonts w:ascii="Amiri" w:hAnsi="Amiri" w:eastAsia="Amiri" w:cs="Amiri"/>
          <w:lang w:bidi="ar-SA"/>
          <w:color w:val="111111"/>
          <w:sz w:val="28"/>
          <w:szCs w:val="28"/>
          <w:rtl/>
        </w:rPr>
        <w:t xml:space="preserve">من يمين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6" w:name="pg14668_171207"/>
    <w:bookmarkEnd w:id="106"/>
    <w:p>
      <w:pPr>
        <w:pStyle w:val="BookText"/>
      </w:pPr>
      <w:r>
        <w:rPr>
          <w:rFonts w:ascii="IRNazanin" w:hAnsi="IRNazanin" w:eastAsia="IRNazanin" w:cs="IRNazanin"/>
          <w:lang w:bidi="fa-IR"/>
          <w:color w:val="111111"/>
          <w:sz w:val="28"/>
          <w:szCs w:val="28"/>
          <w:rtl/>
        </w:rPr>
        <w:t xml:space="preserve">الی شمال والبومة الصارخة ، والمراة الشمطاء </w:t>
      </w:r>
      <w:r>
        <w:rPr>
          <w:rStyle w:val="FootnoteReference"/>
        </w:rPr>
        <w:footnoteReference w:id="325"/>
      </w:r>
      <w:r>
        <w:rPr>
          <w:rFonts w:ascii="IRNazanin" w:hAnsi="IRNazanin" w:eastAsia="IRNazanin" w:cs="IRNazanin"/>
          <w:lang w:bidi="fa-IR"/>
          <w:color w:val="111111"/>
          <w:sz w:val="28"/>
          <w:szCs w:val="28"/>
          <w:rtl/>
        </w:rPr>
        <w:t xml:space="preserve">تلقاء فرجها والاتان العضباء یعنی الدجاء فمن اوجس فی نفسه منهن شیئا فلیقل : اعتصمت بک یا رب من شر ما اجد فی نفسی قال : فیعصم من ذلک » (7)</w:t>
      </w:r>
    </w:p>
    <w:p>
      <w:pPr>
        <w:pStyle w:val="BookText"/>
      </w:pPr>
      <w:r>
        <w:rPr>
          <w:rFonts w:ascii="IRNazanin" w:hAnsi="IRNazanin" w:eastAsia="IRNazanin" w:cs="IRNazanin"/>
          <w:lang w:bidi="fa-IR"/>
          <w:color w:val="111111"/>
          <w:sz w:val="28"/>
          <w:szCs w:val="28"/>
          <w:rtl/>
        </w:rPr>
        <w:t xml:space="preserve">روضة الکافی ج 8 ص 314 ح 493.</w:t>
      </w:r>
    </w:p>
    <w:p>
      <w:pPr>
        <w:pStyle w:val="BookText"/>
      </w:pPr>
      <w:r>
        <w:rPr>
          <w:rFonts w:ascii="IRNazanin" w:hAnsi="IRNazanin" w:eastAsia="IRNazanin" w:cs="IRNazanin"/>
          <w:lang w:bidi="fa-IR"/>
          <w:color w:val="111111"/>
          <w:sz w:val="28"/>
          <w:szCs w:val="28"/>
          <w:rtl/>
        </w:rPr>
        <w:t xml:space="preserve">الفقیه ج 2 ص 175 ب 68 ح 15 بتفاوت.</w:t>
      </w:r>
    </w:p>
    <w:p>
      <w:pPr>
        <w:pStyle w:val="BookText"/>
      </w:pPr>
      <w:r>
        <w:rPr>
          <w:rFonts w:ascii="IRNazanin" w:hAnsi="IRNazanin" w:eastAsia="IRNazanin" w:cs="IRNazanin"/>
          <w:lang w:bidi="fa-IR"/>
          <w:color w:val="111111"/>
          <w:sz w:val="28"/>
          <w:szCs w:val="28"/>
          <w:rtl/>
        </w:rPr>
        <w:t xml:space="preserve">« الشوم للمسافر فی طریقه فی ستة الغراب الناعق عن یمینه والکلب الناشر لذنبه والذئب العاوی الذی یعوی فی وجه الرجل و هو مقع علی ذنبه یعوی ثم یرتفع ثم ینخفض ثلاثا والظبی السانح نت یمین الی شمال والبومة الصارخة والمراة الشمطاء یلقی فرجها والاتان العضباء یعنی الدجاء فمن اوجس فی نفسه منهن شیئا فلیقل : اعتصمت بک یا رب من شرما اجد فی نفسی فاعتصمنی من ذلک قال : فیعصم من ذلک » (7)</w:t>
      </w:r>
    </w:p>
    <w:p>
      <w:pPr>
        <w:pStyle w:val="BookText"/>
      </w:pPr>
      <w:r>
        <w:rPr>
          <w:rFonts w:ascii="IRNazanin" w:hAnsi="IRNazanin" w:eastAsia="IRNazanin" w:cs="IRNazanin"/>
          <w:lang w:bidi="fa-IR"/>
          <w:color w:val="111111"/>
          <w:sz w:val="28"/>
          <w:szCs w:val="28"/>
          <w:rtl/>
        </w:rPr>
        <w:t xml:space="preserve">الفقیه ج 2 ص 175 ب 68 ح 15.</w:t>
      </w:r>
    </w:p>
    <w:p>
      <w:pPr>
        <w:pStyle w:val="BookText"/>
      </w:pPr>
      <w:r>
        <w:rPr>
          <w:rFonts w:ascii="IRNazanin" w:hAnsi="IRNazanin" w:eastAsia="IRNazanin" w:cs="IRNazanin"/>
          <w:lang w:bidi="fa-IR"/>
          <w:color w:val="111111"/>
          <w:sz w:val="28"/>
          <w:szCs w:val="28"/>
          <w:rtl/>
        </w:rPr>
        <w:t xml:space="preserve">روضة الکافی ج 8 ص 314 ح 493 بتفاوت.</w:t>
      </w:r>
    </w:p>
    <w:p>
      <w:pPr>
        <w:pStyle w:val="BookText"/>
      </w:pPr>
      <w:r>
        <w:rPr>
          <w:rFonts w:ascii="Amiri" w:hAnsi="Amiri" w:eastAsia="Amiri" w:cs="Amiri"/>
          <w:lang w:bidi="ar-SA"/>
          <w:color w:val="111111"/>
          <w:sz w:val="28"/>
          <w:szCs w:val="28"/>
          <w:rtl/>
        </w:rPr>
        <w:t xml:space="preserve">(مجالسة الاحمق شوم -) انظر المجالسة</w:t>
      </w:r>
    </w:p>
    <w:p>
      <w:pPr>
        <w:pStyle w:val="BookText"/>
      </w:pPr>
      <w:r>
        <w:rPr>
          <w:rFonts w:ascii="Amiri" w:hAnsi="Amiri" w:eastAsia="Amiri" w:cs="Amiri"/>
          <w:lang w:bidi="ar-SA"/>
          <w:color w:val="111111"/>
          <w:sz w:val="28"/>
          <w:szCs w:val="28"/>
          <w:rtl/>
        </w:rPr>
        <w:t xml:space="preserve">(نوم الغداة شوم -) انظر النوم</w:t>
      </w:r>
    </w:p>
    <w:p>
      <w:pPr>
        <w:pStyle w:val="BookText"/>
      </w:pPr>
      <w:r>
        <w:rPr>
          <w:rFonts w:ascii="IRNazanin" w:hAnsi="IRNazanin" w:eastAsia="IRNazanin" w:cs="IRNazanin"/>
          <w:lang w:bidi="fa-IR"/>
          <w:color w:val="111111"/>
          <w:sz w:val="28"/>
          <w:szCs w:val="28"/>
          <w:rtl/>
        </w:rPr>
        <w:t xml:space="preserve">(یا علی ان کان الشوم -) انظر المراة</w:t>
      </w:r>
    </w:p>
    <w:p>
      <w:pPr>
        <w:pStyle w:val="BookText"/>
      </w:pPr>
      <w:r>
        <w:rPr>
          <w:rFonts w:ascii="IRNazanin" w:hAnsi="IRNazanin" w:eastAsia="IRNazanin" w:cs="IRNazanin"/>
          <w:lang w:bidi="fa-IR"/>
          <w:color w:val="111111"/>
          <w:sz w:val="28"/>
          <w:szCs w:val="28"/>
          <w:rtl/>
        </w:rPr>
        <w:t xml:space="preserve">(یا علی سوء الخلق شوم -) انظر حسن الخلق</w:t>
      </w:r>
    </w:p>
    <w:p>
      <w:pPr>
        <w:pStyle w:val="Heading2"/>
      </w:pPr>
      <w:bookmarkStart w:id="484" w:name="_Toc375"/>
      <w:r>
        <w:t>«الشين والهاء»</w:t>
      </w:r>
      <w:bookmarkEnd w:id="484"/>
    </w:p>
    <w:p>
      <w:pPr>
        <w:pStyle w:val="Heading3"/>
      </w:pPr>
      <w:bookmarkStart w:id="485" w:name="_Toc376"/>
      <w:r>
        <w:t>«شه»</w:t>
      </w:r>
      <w:bookmarkEnd w:id="485"/>
    </w:p>
    <w:p>
      <w:pPr>
        <w:pStyle w:val="BookText"/>
      </w:pPr>
      <w:r>
        <w:rPr>
          <w:rFonts w:ascii="Amiri" w:hAnsi="Amiri" w:eastAsia="Amiri" w:cs="Amiri"/>
          <w:lang w:bidi="ar-SA"/>
          <w:color w:val="111111"/>
          <w:sz w:val="28"/>
          <w:szCs w:val="28"/>
          <w:rtl/>
        </w:rPr>
        <w:t xml:space="preserve">(عن النبيذ فقال حلال قلت - إلى أن قال - شه شه -) انظر النبيذ</w:t>
      </w:r>
    </w:p>
    <w:p>
      <w:pPr>
        <w:pStyle w:val="BookText"/>
      </w:pPr>
      <w:r>
        <w:rPr>
          <w:rFonts w:ascii="Amiri" w:hAnsi="Amiri" w:eastAsia="Amiri" w:cs="Amiri"/>
          <w:lang w:bidi="ar-SA"/>
          <w:color w:val="111111"/>
          <w:sz w:val="28"/>
          <w:szCs w:val="28"/>
          <w:rtl/>
        </w:rPr>
        <w:t xml:space="preserve">(ما تقول في النبيذ - إلى أن قال - شه شه -) انظر النبيذ</w:t>
      </w:r>
    </w:p>
    <w:p>
      <w:pPr>
        <w:pStyle w:val="Heading3"/>
      </w:pPr>
      <w:bookmarkStart w:id="486" w:name="_Toc377"/>
      <w:r>
        <w:t>«شهاب»</w:t>
      </w:r>
      <w:bookmarkEnd w:id="486"/>
    </w:p>
    <w:p>
      <w:pPr>
        <w:pStyle w:val="BookText"/>
      </w:pPr>
      <w:r>
        <w:rPr>
          <w:rFonts w:ascii="Amiri" w:hAnsi="Amiri" w:eastAsia="Amiri" w:cs="Amiri"/>
          <w:lang w:bidi="ar-SA"/>
          <w:color w:val="111111"/>
          <w:sz w:val="28"/>
          <w:szCs w:val="28"/>
          <w:rtl/>
        </w:rPr>
        <w:t xml:space="preserve">( ان ابنة شهاب تقعد -) انظر الحيض</w:t>
      </w:r>
    </w:p>
    <w:p>
      <w:pPr>
        <w:pStyle w:val="BookText"/>
      </w:pPr>
      <w:r>
        <w:rPr>
          <w:rFonts w:ascii="Amiri" w:hAnsi="Amiri" w:eastAsia="Amiri" w:cs="Amiri"/>
          <w:lang w:bidi="ar-SA"/>
          <w:color w:val="111111"/>
          <w:sz w:val="28"/>
          <w:szCs w:val="28"/>
          <w:rtl/>
        </w:rPr>
        <w:t xml:space="preserve">(ان شهابا ما راه في رجل - ) انظر الدين</w:t>
      </w:r>
    </w:p>
    <w:p>
      <w:pPr>
        <w:pStyle w:val="BookText"/>
      </w:pPr>
      <w:r>
        <w:rPr>
          <w:rFonts w:ascii="IRNazanin" w:hAnsi="IRNazanin" w:eastAsia="IRNazanin" w:cs="IRNazanin"/>
          <w:lang w:bidi="fa-IR"/>
          <w:color w:val="111111"/>
          <w:sz w:val="28"/>
          <w:szCs w:val="28"/>
          <w:rtl/>
        </w:rPr>
        <w:t xml:space="preserve">( دخل محمد بن بشر الوشاء على ابی عبدالله علیه السلام يسأله أن يتكلم شهابا -)</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(عن ابن عشر سنين - ) انظر الحج</w:t>
      </w:r>
    </w:p>
    <w:p>
      <w:pPr>
        <w:pStyle w:val="BookText"/>
      </w:pPr>
      <w:r>
        <w:rPr>
          <w:rFonts w:ascii="Amiri" w:hAnsi="Amiri" w:eastAsia="Amiri" w:cs="Amiri"/>
          <w:lang w:bidi="ar-SA"/>
          <w:color w:val="111111"/>
          <w:sz w:val="28"/>
          <w:szCs w:val="28"/>
          <w:rtl/>
        </w:rPr>
        <w:t xml:space="preserve">(عن رجل تزوج بامرأة بالف درهم -)</w:t>
      </w:r>
    </w:p>
    <w:p>
      <w:pPr>
        <w:pStyle w:val="BookText"/>
      </w:pPr>
      <w:r>
        <w:rPr>
          <w:rFonts w:ascii="IRNazanin" w:hAnsi="IRNazanin" w:eastAsia="IRNazanin" w:cs="IRNazanin"/>
          <w:lang w:bidi="fa-IR"/>
          <w:color w:val="111111"/>
          <w:sz w:val="28"/>
          <w:szCs w:val="28"/>
          <w:rtl/>
        </w:rPr>
        <w:t xml:space="preserve">انظر المهر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7" w:name="pg14668_171208"/>
    <w:bookmarkEnd w:id="107"/>
    <w:p>
      <w:pPr>
        <w:pStyle w:val="BookText"/>
      </w:pPr>
      <w:r>
        <w:rPr>
          <w:rFonts w:ascii="Amiri" w:hAnsi="Amiri" w:eastAsia="Amiri" w:cs="Amiri"/>
          <w:lang w:bidi="ar-SA"/>
          <w:color w:val="111111"/>
          <w:sz w:val="28"/>
          <w:szCs w:val="28"/>
          <w:rtl/>
        </w:rPr>
        <w:t xml:space="preserve">(في رجل اعتق عشية -) انظر الحج</w:t>
      </w:r>
    </w:p>
    <w:p>
      <w:pPr>
        <w:pStyle w:val="BookText"/>
      </w:pPr>
      <w:r>
        <w:rPr>
          <w:rFonts w:ascii="IRNazanin" w:hAnsi="IRNazanin" w:eastAsia="IRNazanin" w:cs="IRNazanin"/>
          <w:lang w:bidi="fa-IR"/>
          <w:color w:val="111111"/>
          <w:sz w:val="28"/>
          <w:szCs w:val="28"/>
          <w:rtl/>
        </w:rPr>
        <w:t xml:space="preserve">(کان ابو عبدالله علیه السلام يسأل شهابا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(لو علم الناس کیف -) انظر الايمان</w:t>
      </w:r>
    </w:p>
    <w:p>
      <w:pPr>
        <w:pStyle w:val="Heading3"/>
      </w:pPr>
      <w:bookmarkStart w:id="487" w:name="_Toc378"/>
      <w:r>
        <w:t>«شهاب بن عبد ربه»</w:t>
      </w:r>
      <w:bookmarkEnd w:id="487"/>
    </w:p>
    <w:p>
      <w:pPr>
        <w:pStyle w:val="BookText"/>
      </w:pPr>
      <w:r>
        <w:rPr>
          <w:rFonts w:ascii="Amiri" w:hAnsi="Amiri" w:eastAsia="Amiri" w:cs="Amiri"/>
          <w:lang w:bidi="ar-SA"/>
          <w:color w:val="111111"/>
          <w:sz w:val="28"/>
          <w:szCs w:val="28"/>
          <w:rtl/>
        </w:rPr>
        <w:t xml:space="preserve">(اذا تغيرت الشمس -) انظر الدعاء</w:t>
      </w:r>
    </w:p>
    <w:p>
      <w:pPr>
        <w:pStyle w:val="BookText"/>
      </w:pPr>
      <w:r>
        <w:rPr>
          <w:rFonts w:ascii="IRNazanin" w:hAnsi="IRNazanin" w:eastAsia="IRNazanin" w:cs="IRNazanin"/>
          <w:lang w:bidi="fa-IR"/>
          <w:color w:val="111111"/>
          <w:sz w:val="28"/>
          <w:szCs w:val="28"/>
          <w:rtl/>
        </w:rPr>
        <w:t xml:space="preserve">( اعمل طعاما -) انظر الطعام</w:t>
      </w:r>
    </w:p>
    <w:p>
      <w:pPr>
        <w:pStyle w:val="BookText"/>
      </w:pPr>
      <w:r>
        <w:rPr>
          <w:rFonts w:ascii="Amiri" w:hAnsi="Amiri" w:eastAsia="Amiri" w:cs="Amiri"/>
          <w:lang w:bidi="ar-SA"/>
          <w:color w:val="111111"/>
          <w:sz w:val="28"/>
          <w:szCs w:val="28"/>
          <w:rtl/>
        </w:rPr>
        <w:t xml:space="preserve">(أن امرأة تفزعني في المنام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أن رجلا جاء إلى رسول الله صلی الله علیه و اله و سلم -)</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 ان ظننت او بلغك - ) انظر طلب الرزق</w:t>
      </w:r>
    </w:p>
    <w:p>
      <w:pPr>
        <w:pStyle w:val="BookText"/>
      </w:pPr>
      <w:r>
        <w:rPr>
          <w:rFonts w:ascii="Amiri" w:hAnsi="Amiri" w:eastAsia="Amiri" w:cs="Amiri"/>
          <w:lang w:bidi="ar-SA"/>
          <w:color w:val="111111"/>
          <w:sz w:val="28"/>
          <w:szCs w:val="28"/>
          <w:rtl/>
        </w:rPr>
        <w:t xml:space="preserve">( اني اتسحر -) انظر الحرم</w:t>
      </w:r>
    </w:p>
    <w:p>
      <w:pPr>
        <w:pStyle w:val="BookText"/>
      </w:pPr>
      <w:r>
        <w:rPr>
          <w:rFonts w:ascii="Amiri" w:hAnsi="Amiri" w:eastAsia="Amiri" w:cs="Amiri"/>
          <w:lang w:bidi="ar-SA"/>
          <w:color w:val="111111"/>
          <w:sz w:val="28"/>
          <w:szCs w:val="28"/>
          <w:rtl/>
        </w:rPr>
        <w:t xml:space="preserve">( خمس ينتظر بهم -) انظر الخمسة</w:t>
      </w:r>
    </w:p>
    <w:p>
      <w:pPr>
        <w:pStyle w:val="BookText"/>
      </w:pPr>
      <w:r>
        <w:rPr>
          <w:rFonts w:ascii="Amiri" w:hAnsi="Amiri" w:eastAsia="Amiri" w:cs="Amiri"/>
          <w:lang w:bidi="ar-SA"/>
          <w:color w:val="111111"/>
          <w:sz w:val="28"/>
          <w:szCs w:val="28"/>
          <w:rtl/>
        </w:rPr>
        <w:t xml:space="preserve">( دفع شهاب بن عبد ربه -) انظر الزكاة</w:t>
      </w:r>
    </w:p>
    <w:p>
      <w:pPr>
        <w:pStyle w:val="BookText"/>
      </w:pPr>
      <w:r>
        <w:rPr>
          <w:rFonts w:ascii="Amiri" w:hAnsi="Amiri" w:eastAsia="Amiri" w:cs="Amiri"/>
          <w:lang w:bidi="ar-SA"/>
          <w:color w:val="111111"/>
          <w:sz w:val="28"/>
          <w:szCs w:val="28"/>
          <w:rtl/>
        </w:rPr>
        <w:t xml:space="preserve">(سألني شهاب بن عبد ربه -)</w:t>
      </w:r>
    </w:p>
    <w:p>
      <w:pPr>
        <w:pStyle w:val="BookText"/>
      </w:pPr>
      <w:r>
        <w:rPr>
          <w:rFonts w:ascii="IRNazanin" w:hAnsi="IRNazanin" w:eastAsia="IRNazanin" w:cs="IRNazanin"/>
          <w:lang w:bidi="fa-IR"/>
          <w:color w:val="111111"/>
          <w:sz w:val="28"/>
          <w:szCs w:val="28"/>
          <w:rtl/>
        </w:rPr>
        <w:t xml:space="preserve">انظر القناع</w:t>
      </w:r>
    </w:p>
    <w:p>
      <w:pPr>
        <w:pStyle w:val="BookText"/>
      </w:pPr>
      <w:r>
        <w:rPr>
          <w:rFonts w:ascii="IRNazanin" w:hAnsi="IRNazanin" w:eastAsia="IRNazanin" w:cs="IRNazanin"/>
          <w:lang w:bidi="fa-IR"/>
          <w:color w:val="111111"/>
          <w:sz w:val="28"/>
          <w:szCs w:val="28"/>
          <w:rtl/>
        </w:rPr>
        <w:t xml:space="preserve">(عن الجنب ایغسل الميت -)</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رجل تزوج امرأة على الف درهم -)</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الجنب يغتسل -) انظر الغسل</w:t>
      </w:r>
    </w:p>
    <w:p>
      <w:pPr>
        <w:pStyle w:val="BookText"/>
      </w:pPr>
      <w:r>
        <w:rPr>
          <w:rFonts w:ascii="Amiri" w:hAnsi="Amiri" w:eastAsia="Amiri" w:cs="Amiri"/>
          <w:lang w:bidi="ar-SA"/>
          <w:color w:val="111111"/>
          <w:sz w:val="28"/>
          <w:szCs w:val="28"/>
          <w:rtl/>
        </w:rPr>
        <w:t xml:space="preserve">(في الرجل الجنب يسهو -)</w:t>
      </w:r>
    </w:p>
    <w:p>
      <w:pPr>
        <w:pStyle w:val="BookText"/>
      </w:pPr>
      <w:r>
        <w:rPr>
          <w:rFonts w:ascii="Amiri" w:hAnsi="Amiri" w:eastAsia="Amiri" w:cs="Amiri"/>
          <w:lang w:bidi="ar-SA"/>
          <w:color w:val="111111"/>
          <w:sz w:val="28"/>
          <w:szCs w:val="28"/>
          <w:rtl/>
        </w:rPr>
        <w:t xml:space="preserve">انظر الاواني</w:t>
      </w:r>
    </w:p>
    <w:p>
      <w:pPr>
        <w:pStyle w:val="BookText"/>
      </w:pPr>
      <w:r>
        <w:rPr>
          <w:rFonts w:ascii="Amiri" w:hAnsi="Amiri" w:eastAsia="Amiri" w:cs="Amiri"/>
          <w:lang w:bidi="ar-SA"/>
          <w:color w:val="111111"/>
          <w:sz w:val="28"/>
          <w:szCs w:val="28"/>
          <w:rtl/>
        </w:rPr>
        <w:t xml:space="preserve">(قال لي شهاب -) انظر الزكاة</w:t>
      </w:r>
    </w:p>
    <w:p>
      <w:pPr>
        <w:pStyle w:val="BookText"/>
      </w:pPr>
      <w:r>
        <w:rPr>
          <w:rFonts w:ascii="Amiri" w:hAnsi="Amiri" w:eastAsia="Amiri" w:cs="Amiri"/>
          <w:lang w:bidi="ar-SA"/>
          <w:color w:val="111111"/>
          <w:sz w:val="28"/>
          <w:szCs w:val="28"/>
          <w:rtl/>
        </w:rPr>
        <w:t xml:space="preserve">(قد عرفت حالي -) انظر المصاحبة</w:t>
      </w:r>
    </w:p>
    <w:p>
      <w:pPr>
        <w:pStyle w:val="BookText"/>
      </w:pPr>
      <w:r>
        <w:rPr>
          <w:rFonts w:ascii="IRNazanin" w:hAnsi="IRNazanin" w:eastAsia="IRNazanin" w:cs="IRNazanin"/>
          <w:lang w:bidi="fa-IR"/>
          <w:color w:val="111111"/>
          <w:sz w:val="28"/>
          <w:szCs w:val="28"/>
          <w:rtl/>
        </w:rPr>
        <w:t xml:space="preserve">(کان ابو عبدالله علیه السلام يسأل شهابا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(كان اميرالمؤمنين عليه السلام اذا توضأ - )</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(كنت على باب شهاب -) انظر السلعة</w:t>
      </w:r>
    </w:p>
    <w:p>
      <w:pPr>
        <w:pStyle w:val="BookText"/>
      </w:pPr>
      <w:r>
        <w:rPr>
          <w:rFonts w:ascii="Amiri" w:hAnsi="Amiri" w:eastAsia="Amiri" w:cs="Amiri"/>
          <w:lang w:bidi="ar-SA"/>
          <w:color w:val="111111"/>
          <w:sz w:val="28"/>
          <w:szCs w:val="28"/>
          <w:rtl/>
        </w:rPr>
        <w:t xml:space="preserve">( ليس في الطعام -) انظر الطعام</w:t>
      </w:r>
    </w:p>
    <w:p>
      <w:pPr>
        <w:pStyle w:val="BookText"/>
      </w:pPr>
      <w:r>
        <w:rPr>
          <w:rFonts w:ascii="Amiri" w:hAnsi="Amiri" w:eastAsia="Amiri" w:cs="Amiri"/>
          <w:lang w:bidi="ar-SA"/>
          <w:color w:val="111111"/>
          <w:sz w:val="28"/>
          <w:szCs w:val="28"/>
          <w:rtl/>
        </w:rPr>
        <w:t xml:space="preserve">(ما حق المرأة -) انظر المرأة</w:t>
      </w:r>
    </w:p>
    <w:p>
      <w:pPr>
        <w:pStyle w:val="BookText"/>
      </w:pPr>
      <w:r>
        <w:rPr>
          <w:rFonts w:ascii="Amiri" w:hAnsi="Amiri" w:eastAsia="Amiri" w:cs="Amiri"/>
          <w:lang w:bidi="ar-SA"/>
          <w:color w:val="111111"/>
          <w:sz w:val="28"/>
          <w:szCs w:val="28"/>
          <w:rtl/>
        </w:rPr>
        <w:t xml:space="preserve">( المعتوه الذي -) انظر الطلاق</w:t>
      </w:r>
    </w:p>
    <w:p>
      <w:pPr>
        <w:pStyle w:val="BookText"/>
      </w:pPr>
      <w:r>
        <w:rPr>
          <w:rFonts w:ascii="IRNazanin" w:hAnsi="IRNazanin" w:eastAsia="IRNazanin" w:cs="IRNazanin"/>
          <w:lang w:bidi="fa-IR"/>
          <w:color w:val="111111"/>
          <w:sz w:val="28"/>
          <w:szCs w:val="28"/>
          <w:rtl/>
        </w:rPr>
        <w:t xml:space="preserve">( یا شهاب اني احب -) انظر المغرب</w:t>
      </w:r>
    </w:p>
    <w:p>
      <w:pPr>
        <w:pStyle w:val="BookText"/>
      </w:pPr>
      <w:r>
        <w:rPr>
          <w:rFonts w:ascii="IRNazanin" w:hAnsi="IRNazanin" w:eastAsia="IRNazanin" w:cs="IRNazanin"/>
          <w:lang w:bidi="fa-IR"/>
          <w:color w:val="111111"/>
          <w:sz w:val="28"/>
          <w:szCs w:val="28"/>
          <w:rtl/>
        </w:rPr>
        <w:t xml:space="preserve">( یا شهاب يكثر القتل -) انظر الحجة</w:t>
      </w:r>
    </w:p>
    <w:p>
      <w:pPr>
        <w:pStyle w:val="Heading3"/>
      </w:pPr>
      <w:bookmarkStart w:id="488" w:name="_Toc379"/>
      <w:r>
        <w:t>«الشهادات»</w:t>
      </w:r>
      <w:bookmarkEnd w:id="488"/>
    </w:p>
    <w:p>
      <w:pPr>
        <w:pStyle w:val="BookText"/>
      </w:pPr>
      <w:r>
        <w:rPr>
          <w:rFonts w:ascii="Amiri" w:hAnsi="Amiri" w:eastAsia="Amiri" w:cs="Amiri"/>
          <w:lang w:bidi="ar-SA"/>
          <w:color w:val="111111"/>
          <w:sz w:val="28"/>
          <w:szCs w:val="28"/>
          <w:rtl/>
        </w:rPr>
        <w:t xml:space="preserve">(عن رجل افتري - إلى أن قال - ان يشهد اربع شهادات -) انظر اللعان</w:t>
      </w:r>
    </w:p>
    <w:p>
      <w:pPr>
        <w:pStyle w:val="BookText"/>
      </w:pPr>
      <w:r>
        <w:rPr>
          <w:rFonts w:ascii="IRNazanin" w:hAnsi="IRNazanin" w:eastAsia="IRNazanin" w:cs="IRNazanin"/>
          <w:lang w:bidi="fa-IR"/>
          <w:color w:val="111111"/>
          <w:sz w:val="28"/>
          <w:szCs w:val="28"/>
          <w:rtl/>
        </w:rPr>
        <w:t xml:space="preserve">(عن رجل لاعن امرأته فحلف اربع شهادات -) انظر اللعان</w:t>
      </w:r>
    </w:p>
    <w:p>
      <w:pPr>
        <w:pStyle w:val="BookText"/>
      </w:pPr>
      <w:r>
        <w:rPr>
          <w:rFonts w:ascii="Amiri" w:hAnsi="Amiri" w:eastAsia="Amiri" w:cs="Amiri"/>
          <w:lang w:bidi="ar-SA"/>
          <w:color w:val="111111"/>
          <w:sz w:val="28"/>
          <w:szCs w:val="28"/>
          <w:rtl/>
        </w:rPr>
        <w:t xml:space="preserve">(كتب ابي - إلى أن قال - عن الشهادات لهم -) انظر الشهادة</w:t>
      </w:r>
    </w:p>
    <w:p>
      <w:pPr>
        <w:pStyle w:val="BookText"/>
      </w:pPr>
      <w:r>
        <w:rPr>
          <w:rFonts w:ascii="Amiri" w:hAnsi="Amiri" w:eastAsia="Amiri" w:cs="Amiri"/>
          <w:lang w:bidi="ar-SA"/>
          <w:color w:val="111111"/>
          <w:sz w:val="28"/>
          <w:szCs w:val="28"/>
          <w:rtl/>
        </w:rPr>
        <w:t xml:space="preserve">(كيف صار - إلى أن قال - شهادته اربع شهادات -) انظر اللعان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8" w:name="pg14668_171209"/>
    <w:bookmarkEnd w:id="108"/>
    <w:p>
      <w:pPr>
        <w:pStyle w:val="Heading3"/>
      </w:pPr>
      <w:bookmarkStart w:id="489" w:name="_Toc380"/>
      <w:r>
        <w:t>«الشهادتان»</w:t>
      </w:r>
      <w:bookmarkEnd w:id="489"/>
    </w:p>
    <w:p>
      <w:pPr>
        <w:pStyle w:val="BookText"/>
      </w:pPr>
      <w:r>
        <w:rPr>
          <w:rFonts w:ascii="IRNazanin" w:hAnsi="IRNazanin" w:eastAsia="IRNazanin" w:cs="IRNazanin"/>
          <w:lang w:bidi="fa-IR"/>
          <w:color w:val="111111"/>
          <w:sz w:val="28"/>
          <w:szCs w:val="28"/>
          <w:rtl/>
        </w:rPr>
        <w:t xml:space="preserve">*«الشهادتان»</w:t>
      </w:r>
      <w:r>
        <w:rPr>
          <w:rStyle w:val="FootnoteReference"/>
        </w:rPr>
        <w:footnoteReference w:id="326"/>
      </w:r>
    </w:p>
    <w:p>
      <w:pPr>
        <w:pStyle w:val="BookText"/>
      </w:pPr>
      <w:r>
        <w:rPr>
          <w:rFonts w:ascii="Amiri" w:hAnsi="Amiri" w:eastAsia="Amiri" w:cs="Amiri"/>
          <w:lang w:bidi="ar-SA"/>
          <w:color w:val="111111"/>
          <w:sz w:val="28"/>
          <w:szCs w:val="28"/>
          <w:rtl/>
        </w:rPr>
        <w:t xml:space="preserve">( ااذ فرغ رجل من الشهادتين -)</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«شهادتان ترفعان القول وتضاعفان العمل، خف میزان ترفعان منه وثقل میزان توضعان فيه ، وبها الفوز بالجنة والنجاة من النار والجواز على الصراط وبالشهادة تدخلون الجنة وبالصلاة تنالون الرحمة» (5)</w:t>
      </w:r>
    </w:p>
    <w:p>
      <w:pPr>
        <w:pStyle w:val="BookText"/>
      </w:pPr>
      <w:r>
        <w:rPr>
          <w:rFonts w:ascii="IRNazanin" w:hAnsi="IRNazanin" w:eastAsia="IRNazanin" w:cs="IRNazanin"/>
          <w:lang w:bidi="fa-IR"/>
          <w:color w:val="111111"/>
          <w:sz w:val="28"/>
          <w:szCs w:val="28"/>
          <w:rtl/>
        </w:rPr>
        <w:t xml:space="preserve">روضة الكافي ج 8 ص 18 ذیل ح 4.</w:t>
      </w:r>
    </w:p>
    <w:p>
      <w:pPr>
        <w:pStyle w:val="BookText"/>
      </w:pPr>
      <w:r>
        <w:rPr>
          <w:rFonts w:ascii="Amiri" w:hAnsi="Amiri" w:eastAsia="Amiri" w:cs="Amiri"/>
          <w:lang w:bidi="ar-SA"/>
          <w:color w:val="111111"/>
          <w:sz w:val="28"/>
          <w:szCs w:val="28"/>
          <w:rtl/>
        </w:rPr>
        <w:t xml:space="preserve">روضة الوافي ج 14 ص 4ب 1 ح.</w:t>
      </w:r>
    </w:p>
    <w:p>
      <w:pPr>
        <w:pStyle w:val="Heading3"/>
      </w:pPr>
      <w:bookmarkStart w:id="490" w:name="_Toc381"/>
      <w:r>
        <w:t>«الشهادة»</w:t>
      </w:r>
      <w:bookmarkEnd w:id="490"/>
    </w:p>
    <w:p>
      <w:pPr>
        <w:pStyle w:val="BookText"/>
      </w:pPr>
      <w:r>
        <w:rPr>
          <w:rFonts w:ascii="IRNazanin" w:hAnsi="IRNazanin" w:eastAsia="IRNazanin" w:cs="IRNazanin"/>
          <w:lang w:bidi="fa-IR"/>
          <w:color w:val="111111"/>
          <w:sz w:val="28"/>
          <w:szCs w:val="28"/>
          <w:rtl/>
        </w:rPr>
        <w:t xml:space="preserve">«اتی امیرالمؤمنین علیه السلام بامرأة بكر</w:t>
      </w:r>
      <w:r>
        <w:rPr>
          <w:rStyle w:val="FootnoteReference"/>
        </w:rPr>
        <w:footnoteReference w:id="327"/>
      </w:r>
      <w:r>
        <w:rPr>
          <w:rFonts w:ascii="IRNazanin" w:hAnsi="IRNazanin" w:eastAsia="IRNazanin" w:cs="IRNazanin"/>
          <w:lang w:bidi="fa-IR"/>
          <w:color w:val="111111"/>
          <w:sz w:val="28"/>
          <w:szCs w:val="28"/>
          <w:rtl/>
        </w:rPr>
        <w:t xml:space="preserve">زعموا أنها زنت فامر النساء فنظرن اليها فقلن : هي عذراء فقال : ما كنت لا ضرب من عليها خاتم من الله عزوجل وكان يجيز علیه السلام شهادة النساء في مثل هذا» (6)</w:t>
      </w:r>
    </w:p>
    <w:p>
      <w:pPr>
        <w:pStyle w:val="BookText"/>
      </w:pPr>
      <w:r>
        <w:rPr>
          <w:rFonts w:ascii="IRNazanin" w:hAnsi="IRNazanin" w:eastAsia="IRNazanin" w:cs="IRNazanin"/>
          <w:lang w:bidi="fa-IR"/>
          <w:color w:val="111111"/>
          <w:sz w:val="28"/>
          <w:szCs w:val="28"/>
          <w:rtl/>
        </w:rPr>
        <w:t xml:space="preserve">الكافي ج 7 ص 404 ک32 ب 23 ح 10.</w:t>
      </w:r>
    </w:p>
    <w:p>
      <w:pPr>
        <w:pStyle w:val="BookText"/>
      </w:pPr>
      <w:r>
        <w:rPr>
          <w:rFonts w:ascii="Amiri" w:hAnsi="Amiri" w:eastAsia="Amiri" w:cs="Amiri"/>
          <w:lang w:bidi="ar-SA"/>
          <w:color w:val="111111"/>
          <w:sz w:val="28"/>
          <w:szCs w:val="28"/>
          <w:rtl/>
        </w:rPr>
        <w:t xml:space="preserve">التهذيب ج 6 ص 278 ب 91 ح166.</w:t>
      </w:r>
    </w:p>
    <w:p>
      <w:pPr>
        <w:pStyle w:val="BookText"/>
      </w:pPr>
      <w:r>
        <w:rPr>
          <w:rFonts w:ascii="Amiri" w:hAnsi="Amiri" w:eastAsia="Amiri" w:cs="Amiri"/>
          <w:lang w:bidi="ar-SA"/>
          <w:color w:val="111111"/>
          <w:sz w:val="28"/>
          <w:szCs w:val="28"/>
          <w:rtl/>
        </w:rPr>
        <w:t xml:space="preserve">التهذيب ج 10 ص 19 ب 1 ح 57 بتفاوت .</w:t>
      </w:r>
    </w:p>
    <w:p>
      <w:pPr>
        <w:pStyle w:val="BookText"/>
      </w:pPr>
      <w:r>
        <w:rPr>
          <w:rFonts w:ascii="Amiri" w:hAnsi="Amiri" w:eastAsia="Amiri" w:cs="Amiri"/>
          <w:lang w:bidi="ar-SA"/>
          <w:color w:val="111111"/>
          <w:sz w:val="28"/>
          <w:szCs w:val="28"/>
          <w:rtl/>
        </w:rPr>
        <w:t xml:space="preserve">( اتي عمر بن الخطاب بجارية -)</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IRNazanin" w:hAnsi="IRNazanin" w:eastAsia="IRNazanin" w:cs="IRNazanin"/>
          <w:lang w:bidi="fa-IR"/>
          <w:color w:val="111111"/>
          <w:sz w:val="28"/>
          <w:szCs w:val="28"/>
          <w:rtl/>
        </w:rPr>
        <w:t xml:space="preserve">«اتي عمر بن الخطاب بقدامة بن مظعون وقد شرب الخمر فشهد عليه رجلان احدهما خصي وهو عمرو التميمي والآخر المعلی بن الجارود</w:t>
      </w:r>
      <w:r>
        <w:rPr>
          <w:rStyle w:val="FootnoteReference"/>
        </w:rPr>
        <w:footnoteReference w:id="328"/>
      </w:r>
      <w:r>
        <w:rPr>
          <w:rFonts w:ascii="IRNazanin" w:hAnsi="IRNazanin" w:eastAsia="IRNazanin" w:cs="IRNazanin"/>
          <w:lang w:bidi="fa-IR"/>
          <w:color w:val="111111"/>
          <w:sz w:val="28"/>
          <w:szCs w:val="28"/>
          <w:rtl/>
        </w:rPr>
        <w:t xml:space="preserve">فشهد احدهما أنه رآه يشرب ، وشهد الآخر أنه رآه يقي الخمر فارسل عمر الى اناس من أصحاب رسول الله صلی الله علیه و اله و سلم فيهم اميرالمؤمنين علیه السلام</w:t>
      </w:r>
      <w:r>
        <w:rPr>
          <w:rStyle w:val="FootnoteReference"/>
        </w:rPr>
        <w:footnoteReference w:id="329"/>
      </w:r>
      <w:r>
        <w:rPr>
          <w:rFonts w:ascii="IRNazanin" w:hAnsi="IRNazanin" w:eastAsia="IRNazanin" w:cs="IRNazanin"/>
          <w:lang w:bidi="fa-IR"/>
          <w:color w:val="111111"/>
          <w:sz w:val="28"/>
          <w:szCs w:val="28"/>
          <w:rtl/>
        </w:rPr>
        <w:t xml:space="preserve">فقال لامير المؤمنين علیه السلام: ما تقول يا أبا الحسن ؟ فانك الذي قال فيك رسول الله صلی الله علیه و آله و سلم: انت اعلم هذه الامة واقضاها بالحق، فان هذين قد اختلفا في شهادتهما قال : ما اختلفا في شهادتهما وما قاءها حتى شربها فقال: هل تجوز شهادة الخصي ؟ قال: ما ذهاب لحيته</w:t>
      </w:r>
      <w:r>
        <w:rPr>
          <w:rStyle w:val="FootnoteReference"/>
        </w:rPr>
        <w:footnoteReference w:id="330"/>
      </w:r>
      <w:r>
        <w:rPr>
          <w:rFonts w:ascii="Amiri" w:hAnsi="Amiri" w:eastAsia="Amiri" w:cs="Amiri"/>
          <w:lang w:bidi="ar-SA"/>
          <w:color w:val="111111"/>
          <w:sz w:val="28"/>
          <w:szCs w:val="28"/>
          <w:rtl/>
        </w:rPr>
        <w:t xml:space="preserve">الا كذهاب بعض اعضائه» (6)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401 ک32ب 23ح 2.</w:t>
      </w:r>
    </w:p>
    <w:p>
      <w:pPr>
        <w:pStyle w:val="BookText"/>
      </w:pPr>
      <w:r>
        <w:rPr>
          <w:rFonts w:ascii="Amiri" w:hAnsi="Amiri" w:eastAsia="Amiri" w:cs="Amiri"/>
          <w:lang w:bidi="ar-SA"/>
          <w:color w:val="111111"/>
          <w:sz w:val="28"/>
          <w:szCs w:val="28"/>
          <w:rtl/>
        </w:rPr>
        <w:t xml:space="preserve">الفقيه ج 3 ص 26 ب18 ح 7.</w:t>
      </w:r>
    </w:p>
    <w:p>
      <w:pPr>
        <w:pStyle w:val="BookText"/>
      </w:pPr>
      <w:r>
        <w:rPr>
          <w:rFonts w:ascii="Amiri" w:hAnsi="Amiri" w:eastAsia="Amiri" w:cs="Amiri"/>
          <w:lang w:bidi="ar-SA"/>
          <w:color w:val="111111"/>
          <w:sz w:val="28"/>
          <w:szCs w:val="28"/>
          <w:rtl/>
        </w:rPr>
        <w:t xml:space="preserve">التهذيب ج 6 ص 280 ب91 ح 177.</w:t>
      </w:r>
    </w:p>
    <w:p>
      <w:pPr>
        <w:pStyle w:val="BookText"/>
      </w:pPr>
      <w:r>
        <w:rPr>
          <w:rFonts w:ascii="Amiri" w:hAnsi="Amiri" w:eastAsia="Amiri" w:cs="Amiri"/>
          <w:lang w:bidi="ar-SA"/>
          <w:color w:val="111111"/>
          <w:sz w:val="28"/>
          <w:szCs w:val="28"/>
          <w:rtl/>
        </w:rPr>
        <w:t xml:space="preserve">«اتجوز شهادة النساء في الحدود؟ فقال : في القتل وحده ، ان عليا عليه السلام كان يقول : لا يبطل</w:t>
      </w:r>
      <w:r>
        <w:rPr>
          <w:rStyle w:val="FootnoteReference"/>
        </w:rPr>
        <w:footnoteReference w:id="331"/>
      </w:r>
      <w:r>
        <w:rPr>
          <w:rFonts w:ascii="IRNazanin" w:hAnsi="IRNazanin" w:eastAsia="IRNazanin" w:cs="IRNazanin"/>
          <w:lang w:bidi="fa-IR"/>
          <w:color w:val="111111"/>
          <w:sz w:val="28"/>
          <w:szCs w:val="28"/>
          <w:rtl/>
        </w:rPr>
        <w:t xml:space="preserve">دم امری مسلم» (6)</w:t>
      </w:r>
    </w:p>
    <w:p>
      <w:pPr>
        <w:pStyle w:val="BookText"/>
      </w:pPr>
      <w:r>
        <w:rPr>
          <w:rFonts w:ascii="IRNazanin" w:hAnsi="IRNazanin" w:eastAsia="IRNazanin" w:cs="IRNazanin"/>
          <w:lang w:bidi="fa-IR"/>
          <w:color w:val="111111"/>
          <w:sz w:val="28"/>
          <w:szCs w:val="28"/>
          <w:rtl/>
        </w:rPr>
        <w:t xml:space="preserve">الكافي ج 7 ص 390 ک32 ب13 ح 1.</w:t>
      </w:r>
    </w:p>
    <w:p>
      <w:pPr>
        <w:pStyle w:val="BookText"/>
      </w:pPr>
      <w:r>
        <w:rPr>
          <w:rFonts w:ascii="Amiri" w:hAnsi="Amiri" w:eastAsia="Amiri" w:cs="Amiri"/>
          <w:lang w:bidi="ar-SA"/>
          <w:color w:val="111111"/>
          <w:sz w:val="28"/>
          <w:szCs w:val="28"/>
          <w:rtl/>
        </w:rPr>
        <w:t xml:space="preserve">التهذيب ج6 ص 266 ب 91 ح116.</w:t>
      </w:r>
    </w:p>
    <w:p>
      <w:pPr>
        <w:pStyle w:val="BookText"/>
      </w:pPr>
      <w:r>
        <w:rPr>
          <w:rFonts w:ascii="IRNazanin" w:hAnsi="IRNazanin" w:eastAsia="IRNazanin" w:cs="IRNazanin"/>
          <w:lang w:bidi="fa-IR"/>
          <w:color w:val="111111"/>
          <w:sz w:val="28"/>
          <w:szCs w:val="28"/>
          <w:rtl/>
        </w:rPr>
        <w:t xml:space="preserve">الاستبصار ج3 ص 26 ب17 ح 14.</w:t>
      </w:r>
    </w:p>
    <w:p>
      <w:pPr>
        <w:pStyle w:val="BookText"/>
      </w:pPr>
      <w:r>
        <w:rPr>
          <w:rFonts w:ascii="Amiri" w:hAnsi="Amiri" w:eastAsia="Amiri" w:cs="Amiri"/>
          <w:lang w:bidi="ar-SA"/>
          <w:color w:val="111111"/>
          <w:sz w:val="28"/>
          <w:szCs w:val="28"/>
          <w:rtl/>
        </w:rPr>
        <w:t xml:space="preserve">«اتجوز شهادة النساء مع الرجال في الدم ؟ فقال : نعم» (غ)</w:t>
      </w:r>
    </w:p>
    <w:p>
      <w:pPr>
        <w:pStyle w:val="BookText"/>
      </w:pPr>
      <w:r>
        <w:rPr>
          <w:rFonts w:ascii="IRNazanin" w:hAnsi="IRNazanin" w:eastAsia="IRNazanin" w:cs="IRNazanin"/>
          <w:lang w:bidi="fa-IR"/>
          <w:color w:val="111111"/>
          <w:sz w:val="28"/>
          <w:szCs w:val="28"/>
          <w:rtl/>
        </w:rPr>
        <w:t xml:space="preserve">التهذيب ج6 ص 267 ب91 ذیل ح 117.</w:t>
      </w:r>
    </w:p>
    <w:p>
      <w:pPr>
        <w:pStyle w:val="BookText"/>
      </w:pPr>
      <w:r>
        <w:rPr>
          <w:rFonts w:ascii="IRNazanin" w:hAnsi="IRNazanin" w:eastAsia="IRNazanin" w:cs="IRNazanin"/>
          <w:lang w:bidi="fa-IR"/>
          <w:color w:val="111111"/>
          <w:sz w:val="28"/>
          <w:szCs w:val="28"/>
          <w:rtl/>
        </w:rPr>
        <w:t xml:space="preserve">الاستبصار ج3 ص 27 ب17 ذیل ح 15.</w:t>
      </w:r>
    </w:p>
    <w:p>
      <w:pPr>
        <w:pStyle w:val="BookText"/>
      </w:pPr>
      <w:r>
        <w:rPr>
          <w:rFonts w:ascii="IRNazanin" w:hAnsi="IRNazanin" w:eastAsia="IRNazanin" w:cs="IRNazanin"/>
          <w:lang w:bidi="fa-IR"/>
          <w:color w:val="111111"/>
          <w:sz w:val="28"/>
          <w:szCs w:val="28"/>
          <w:rtl/>
        </w:rPr>
        <w:t xml:space="preserve">«اجاز رسول الله صلی الله علیه و آله و سلم شهادة شاهد مع يمين طالب الحق اذا حلف انه حق</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التهذيب ج 6 ص 273 ب 91ح 149.</w:t>
      </w:r>
    </w:p>
    <w:p>
      <w:pPr>
        <w:pStyle w:val="BookText"/>
      </w:pPr>
      <w:r>
        <w:rPr>
          <w:rFonts w:ascii="IRNazanin" w:hAnsi="IRNazanin" w:eastAsia="IRNazanin" w:cs="IRNazanin"/>
          <w:lang w:bidi="fa-IR"/>
          <w:color w:val="111111"/>
          <w:sz w:val="28"/>
          <w:szCs w:val="28"/>
          <w:rtl/>
        </w:rPr>
        <w:t xml:space="preserve">الاستبصار ج3 ص 33 ب18 ح 8</w:t>
      </w:r>
    </w:p>
    <w:p>
      <w:pPr>
        <w:pStyle w:val="BookText"/>
      </w:pPr>
      <w:r>
        <w:rPr>
          <w:rFonts w:ascii="Amiri" w:hAnsi="Amiri" w:eastAsia="Amiri" w:cs="Amiri"/>
          <w:lang w:bidi="ar-SA"/>
          <w:color w:val="111111"/>
          <w:sz w:val="28"/>
          <w:szCs w:val="28"/>
          <w:rtl/>
        </w:rPr>
        <w:t xml:space="preserve">«اجيز شهادة النساء في الصبي</w:t>
      </w:r>
      <w:r>
        <w:rPr>
          <w:rStyle w:val="FootnoteReference"/>
        </w:rPr>
        <w:footnoteReference w:id="333"/>
      </w:r>
      <w:r>
        <w:rPr>
          <w:rFonts w:ascii="Amiri" w:hAnsi="Amiri" w:eastAsia="Amiri" w:cs="Amiri"/>
          <w:lang w:bidi="ar-SA"/>
          <w:color w:val="111111"/>
          <w:sz w:val="28"/>
          <w:szCs w:val="28"/>
          <w:rtl/>
        </w:rPr>
        <w:t xml:space="preserve">صاح او لم يصح وفي كل شيء لا ينظر اليه الرجل</w:t>
      </w:r>
      <w:r>
        <w:rPr>
          <w:rStyle w:val="FootnoteReference"/>
        </w:rPr>
        <w:footnoteReference w:id="334"/>
      </w:r>
      <w:r>
        <w:rPr>
          <w:rFonts w:ascii="Amiri" w:hAnsi="Amiri" w:eastAsia="Amiri" w:cs="Amiri"/>
          <w:lang w:bidi="ar-SA"/>
          <w:color w:val="111111"/>
          <w:sz w:val="28"/>
          <w:szCs w:val="28"/>
          <w:rtl/>
        </w:rPr>
        <w:t xml:space="preserve">تجوز شهادة النساء فيه» (6)</w:t>
      </w:r>
    </w:p>
    <w:p>
      <w:pPr>
        <w:pStyle w:val="BookText"/>
      </w:pPr>
      <w:r>
        <w:rPr>
          <w:rFonts w:ascii="Amiri" w:hAnsi="Amiri" w:eastAsia="Amiri" w:cs="Amiri"/>
          <w:lang w:bidi="ar-SA"/>
          <w:color w:val="111111"/>
          <w:sz w:val="28"/>
          <w:szCs w:val="28"/>
          <w:rtl/>
        </w:rPr>
        <w:t xml:space="preserve">التهذيب ج6 ص 268 ب 91 ح 126.</w:t>
      </w:r>
    </w:p>
    <w:p>
      <w:pPr>
        <w:pStyle w:val="BookText"/>
      </w:pPr>
      <w:r>
        <w:rPr>
          <w:rFonts w:ascii="IRNazanin" w:hAnsi="IRNazanin" w:eastAsia="IRNazanin" w:cs="IRNazanin"/>
          <w:lang w:bidi="fa-IR"/>
          <w:color w:val="111111"/>
          <w:sz w:val="28"/>
          <w:szCs w:val="28"/>
          <w:rtl/>
        </w:rPr>
        <w:t xml:space="preserve">الاستبصار ج3 ص 29 ب17 ح 25.</w:t>
      </w:r>
    </w:p>
    <w:p>
      <w:pPr>
        <w:pStyle w:val="BookText"/>
      </w:pPr>
      <w:r>
        <w:rPr>
          <w:rFonts w:ascii="IRNazanin" w:hAnsi="IRNazanin" w:eastAsia="IRNazanin" w:cs="IRNazanin"/>
          <w:lang w:bidi="fa-IR"/>
          <w:color w:val="111111"/>
          <w:sz w:val="28"/>
          <w:szCs w:val="28"/>
          <w:rtl/>
        </w:rPr>
        <w:t xml:space="preserve">الكافي ج 7 ص 392 ک32 ب13 ح13</w:t>
      </w:r>
    </w:p>
    <w:p>
      <w:pPr>
        <w:pStyle w:val="BookText"/>
      </w:pPr>
      <w:r>
        <w:rPr>
          <w:rFonts w:ascii="Amiri" w:hAnsi="Amiri" w:eastAsia="Amiri" w:cs="Amiri"/>
          <w:lang w:bidi="ar-SA"/>
          <w:color w:val="111111"/>
          <w:sz w:val="28"/>
          <w:szCs w:val="28"/>
          <w:rtl/>
        </w:rPr>
        <w:t xml:space="preserve">«اجيز شهادة النساء في الغلام صاح</w:t>
      </w:r>
      <w:r>
        <w:rPr>
          <w:rStyle w:val="FootnoteReference"/>
        </w:rPr>
        <w:footnoteReference w:id="335"/>
      </w:r>
      <w:r>
        <w:rPr>
          <w:rFonts w:ascii="Amiri" w:hAnsi="Amiri" w:eastAsia="Amiri" w:cs="Amiri"/>
          <w:lang w:bidi="ar-SA"/>
          <w:color w:val="111111"/>
          <w:sz w:val="28"/>
          <w:szCs w:val="28"/>
          <w:rtl/>
        </w:rPr>
        <w:t xml:space="preserve">ام لم يصح وفي كل شيء لا ينظر اليه الرجال</w:t>
      </w:r>
      <w:r>
        <w:rPr>
          <w:rStyle w:val="FootnoteReference"/>
        </w:rPr>
        <w:footnoteReference w:id="336"/>
      </w:r>
      <w:r>
        <w:rPr>
          <w:rFonts w:ascii="Amiri" w:hAnsi="Amiri" w:eastAsia="Amiri" w:cs="Amiri"/>
          <w:lang w:bidi="ar-SA"/>
          <w:color w:val="111111"/>
          <w:sz w:val="28"/>
          <w:szCs w:val="28"/>
          <w:rtl/>
        </w:rPr>
        <w:t xml:space="preserve">تجوز شهادة النساء فيه» (6)</w:t>
      </w:r>
    </w:p>
    <w:p>
      <w:pPr>
        <w:pStyle w:val="BookText"/>
      </w:pPr>
      <w:r>
        <w:rPr>
          <w:rFonts w:ascii="IRNazanin" w:hAnsi="IRNazanin" w:eastAsia="IRNazanin" w:cs="IRNazanin"/>
          <w:lang w:bidi="fa-IR"/>
          <w:color w:val="111111"/>
          <w:sz w:val="28"/>
          <w:szCs w:val="28"/>
          <w:rtl/>
        </w:rPr>
        <w:t xml:space="preserve">الكافي ج 7 ص 392 ک32 ب13 ح13</w:t>
      </w:r>
    </w:p>
    <w:p>
      <w:pPr>
        <w:pStyle w:val="BookText"/>
      </w:pPr>
      <w:r>
        <w:rPr>
          <w:rFonts w:ascii="Amiri" w:hAnsi="Amiri" w:eastAsia="Amiri" w:cs="Amiri"/>
          <w:lang w:bidi="ar-SA"/>
          <w:color w:val="111111"/>
          <w:sz w:val="28"/>
          <w:szCs w:val="28"/>
          <w:rtl/>
        </w:rPr>
        <w:t xml:space="preserve">التهذيب ج6 ص 268 ب91 ح 126.</w:t>
      </w:r>
    </w:p>
    <w:p>
      <w:pPr>
        <w:pStyle w:val="BookText"/>
      </w:pPr>
      <w:r>
        <w:rPr>
          <w:rFonts w:ascii="IRNazanin" w:hAnsi="IRNazanin" w:eastAsia="IRNazanin" w:cs="IRNazanin"/>
          <w:lang w:bidi="fa-IR"/>
          <w:color w:val="111111"/>
          <w:sz w:val="28"/>
          <w:szCs w:val="28"/>
          <w:rtl/>
        </w:rPr>
        <w:t xml:space="preserve">الاستبصار ج3 ص 29 ب17 ح 25.</w:t>
      </w:r>
    </w:p>
    <w:p>
      <w:pPr>
        <w:pStyle w:val="BookText"/>
      </w:pPr>
      <w:r>
        <w:rPr>
          <w:rFonts w:ascii="Amiri" w:hAnsi="Amiri" w:eastAsia="Amiri" w:cs="Amiri"/>
          <w:lang w:bidi="ar-SA"/>
          <w:color w:val="111111"/>
          <w:sz w:val="28"/>
          <w:szCs w:val="28"/>
          <w:rtl/>
        </w:rPr>
        <w:t xml:space="preserve">( اذا أصبح الناس -) انظر الرؤية</w:t>
      </w:r>
    </w:p>
    <w:p>
      <w:pPr>
        <w:pStyle w:val="BookText"/>
      </w:pPr>
      <w:r>
        <w:rPr>
          <w:rFonts w:ascii="Amiri" w:hAnsi="Amiri" w:eastAsia="Amiri" w:cs="Amiri"/>
          <w:lang w:bidi="ar-SA"/>
          <w:color w:val="111111"/>
          <w:sz w:val="28"/>
          <w:szCs w:val="28"/>
          <w:rtl/>
        </w:rPr>
        <w:t xml:space="preserve">( اذا تاب ولم يعلم منه الا خيراً جازت شهادته -) يأتي تحت عنوان (عن الرجل يقذف الخ)</w:t>
      </w:r>
    </w:p>
    <w:p>
      <w:pPr>
        <w:pStyle w:val="BookText"/>
      </w:pPr>
      <w:r>
        <w:rPr>
          <w:rFonts w:ascii="Amiri" w:hAnsi="Amiri" w:eastAsia="Amiri" w:cs="Amiri"/>
          <w:lang w:bidi="ar-SA"/>
          <w:color w:val="111111"/>
          <w:sz w:val="28"/>
          <w:szCs w:val="28"/>
          <w:rtl/>
        </w:rPr>
        <w:t xml:space="preserve">«اذا دعيت الى الشهادة فأجب» (غ)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380 ک32 ب 2 ح 5.</w:t>
      </w:r>
    </w:p>
    <w:p>
      <w:pPr>
        <w:pStyle w:val="BookText"/>
      </w:pPr>
      <w:r>
        <w:rPr>
          <w:rFonts w:ascii="Amiri" w:hAnsi="Amiri" w:eastAsia="Amiri" w:cs="Amiri"/>
          <w:lang w:bidi="ar-SA"/>
          <w:color w:val="111111"/>
          <w:sz w:val="28"/>
          <w:szCs w:val="28"/>
          <w:rtl/>
        </w:rPr>
        <w:t xml:space="preserve">التهذيب ج 6 ص 275 ب 91 ج 157.</w:t>
      </w:r>
    </w:p>
    <w:p>
      <w:pPr>
        <w:pStyle w:val="BookText"/>
      </w:pPr>
      <w:r>
        <w:rPr>
          <w:rFonts w:ascii="Amiri" w:hAnsi="Amiri" w:eastAsia="Amiri" w:cs="Amiri"/>
          <w:lang w:bidi="ar-SA"/>
          <w:color w:val="111111"/>
          <w:sz w:val="28"/>
          <w:szCs w:val="28"/>
          <w:rtl/>
        </w:rPr>
        <w:t xml:space="preserve">«اذا دفنت في الأرض شيئا فاشهد عليها فانها لا تؤدى اليك شيئا» (6)</w:t>
      </w:r>
    </w:p>
    <w:p>
      <w:pPr>
        <w:pStyle w:val="BookText"/>
      </w:pPr>
      <w:r>
        <w:rPr>
          <w:rFonts w:ascii="Amiri" w:hAnsi="Amiri" w:eastAsia="Amiri" w:cs="Amiri"/>
          <w:lang w:bidi="ar-SA"/>
          <w:color w:val="111111"/>
          <w:sz w:val="28"/>
          <w:szCs w:val="28"/>
          <w:rtl/>
        </w:rPr>
        <w:t xml:space="preserve">الفقيه ج 3 ص 44 ب 35 ح 1.</w:t>
      </w:r>
    </w:p>
    <w:p>
      <w:pPr>
        <w:pStyle w:val="BookText"/>
      </w:pPr>
      <w:r>
        <w:rPr>
          <w:rFonts w:ascii="IRNazanin" w:hAnsi="IRNazanin" w:eastAsia="IRNazanin" w:cs="IRNazanin"/>
          <w:lang w:bidi="fa-IR"/>
          <w:color w:val="111111"/>
          <w:sz w:val="28"/>
          <w:szCs w:val="28"/>
          <w:rtl/>
        </w:rPr>
        <w:t xml:space="preserve">«اذا سمع الرجل الشهادة ولم يشهد عليها ان شاء شهد و ان شاء سکت» (5)</w:t>
      </w:r>
    </w:p>
    <w:p>
      <w:pPr>
        <w:pStyle w:val="BookText"/>
      </w:pPr>
      <w:r>
        <w:rPr>
          <w:rFonts w:ascii="Amiri" w:hAnsi="Amiri" w:eastAsia="Amiri" w:cs="Amiri"/>
          <w:lang w:bidi="ar-SA"/>
          <w:color w:val="111111"/>
          <w:sz w:val="28"/>
          <w:szCs w:val="28"/>
          <w:rtl/>
        </w:rPr>
        <w:t xml:space="preserve">التهذيب ج6 ص 258 ب 91 ح 83.</w:t>
      </w:r>
    </w:p>
    <w:p>
      <w:pPr>
        <w:pStyle w:val="BookText"/>
      </w:pPr>
      <w:r>
        <w:rPr>
          <w:rFonts w:ascii="Amiri" w:hAnsi="Amiri" w:eastAsia="Amiri" w:cs="Amiri"/>
          <w:lang w:bidi="ar-SA"/>
          <w:color w:val="111111"/>
          <w:sz w:val="28"/>
          <w:szCs w:val="28"/>
          <w:rtl/>
        </w:rPr>
        <w:t xml:space="preserve">«اذا سمع الرجل الشهادة ولم</w:t>
      </w:r>
      <w:r>
        <w:rPr>
          <w:rStyle w:val="FootnoteReference"/>
        </w:rPr>
        <w:footnoteReference w:id="337"/>
      </w:r>
      <w:r>
        <w:rPr>
          <w:rFonts w:ascii="Amiri" w:hAnsi="Amiri" w:eastAsia="Amiri" w:cs="Amiri"/>
          <w:lang w:bidi="ar-SA"/>
          <w:color w:val="111111"/>
          <w:sz w:val="28"/>
          <w:szCs w:val="28"/>
          <w:rtl/>
        </w:rPr>
        <w:t xml:space="preserve">يشهد عليها فهو بالخيار ان شأ شهد وان شاء سكت الا اذا علم من الظالم فليشهد ولا يحل له الا ان يشهد</w:t>
      </w:r>
      <w:r>
        <w:rPr>
          <w:rStyle w:val="FootnoteReference"/>
        </w:rPr>
        <w:footnoteReference w:id="338"/>
      </w:r>
      <w:r>
        <w:rPr>
          <w:rFonts w:ascii="IRNazanin" w:hAnsi="IRNazanin" w:eastAsia="IRNazanin" w:cs="IRNazanin"/>
          <w:lang w:bidi="fa-IR"/>
          <w:color w:val="111111"/>
          <w:sz w:val="28"/>
          <w:szCs w:val="28"/>
          <w:rtl/>
        </w:rPr>
        <w:t xml:space="preserve">» (5) او (6)</w:t>
      </w:r>
    </w:p>
    <w:p>
      <w:pPr>
        <w:pStyle w:val="BookText"/>
      </w:pPr>
      <w:r>
        <w:rPr>
          <w:rFonts w:ascii="IRNazanin" w:hAnsi="IRNazanin" w:eastAsia="IRNazanin" w:cs="IRNazanin"/>
          <w:lang w:bidi="fa-IR"/>
          <w:color w:val="111111"/>
          <w:sz w:val="28"/>
          <w:szCs w:val="28"/>
          <w:rtl/>
        </w:rPr>
        <w:t xml:space="preserve">الكافي ج 7 ص 381 ک32 ب 4 ح3.</w:t>
      </w:r>
    </w:p>
    <w:p>
      <w:pPr>
        <w:pStyle w:val="BookText"/>
      </w:pPr>
      <w:r>
        <w:rPr>
          <w:rFonts w:ascii="IRNazanin" w:hAnsi="IRNazanin" w:eastAsia="IRNazanin" w:cs="IRNazanin"/>
          <w:lang w:bidi="fa-IR"/>
          <w:color w:val="111111"/>
          <w:sz w:val="28"/>
          <w:szCs w:val="28"/>
          <w:rtl/>
        </w:rPr>
        <w:t xml:space="preserve">الکافی ج 7 ص 382 ک32ب 4 ح4 .</w:t>
      </w:r>
    </w:p>
    <w:p>
      <w:pPr>
        <w:pStyle w:val="BookText"/>
      </w:pPr>
      <w:r>
        <w:rPr>
          <w:rFonts w:ascii="Amiri" w:hAnsi="Amiri" w:eastAsia="Amiri" w:cs="Amiri"/>
          <w:lang w:bidi="ar-SA"/>
          <w:color w:val="111111"/>
          <w:sz w:val="28"/>
          <w:szCs w:val="28"/>
          <w:rtl/>
        </w:rPr>
        <w:t xml:space="preserve">التهذيب ج 6 ص 258 ب 91 ح 85.</w:t>
      </w:r>
    </w:p>
    <w:p>
      <w:pPr>
        <w:pStyle w:val="BookText"/>
      </w:pPr>
      <w:r>
        <w:rPr>
          <w:rFonts w:ascii="IRNazanin" w:hAnsi="IRNazanin" w:eastAsia="IRNazanin" w:cs="IRNazanin"/>
          <w:lang w:bidi="fa-IR"/>
          <w:color w:val="111111"/>
          <w:sz w:val="28"/>
          <w:szCs w:val="28"/>
          <w:rtl/>
        </w:rPr>
        <w:t xml:space="preserve">«اذا سمع الرجل الشهادة ولم يشهد عليها فهو بالخياران شاء شهدوان شاء سکت</w:t>
      </w:r>
      <w:r>
        <w:rPr>
          <w:rStyle w:val="FootnoteReference"/>
        </w:rPr>
        <w:footnoteReference w:id="339"/>
      </w:r>
      <w:r>
        <w:rPr>
          <w:rFonts w:ascii="Amiri" w:hAnsi="Amiri" w:eastAsia="Amiri" w:cs="Amiri"/>
          <w:lang w:bidi="ar-SA"/>
          <w:color w:val="111111"/>
          <w:sz w:val="28"/>
          <w:szCs w:val="28"/>
          <w:rtl/>
        </w:rPr>
        <w:t xml:space="preserve">وقال اذا اشهد لم يكن له إلا أن يشهد» (6) و (5)</w:t>
      </w:r>
    </w:p>
    <w:p>
      <w:pPr>
        <w:pStyle w:val="BookText"/>
      </w:pPr>
      <w:r>
        <w:rPr>
          <w:rFonts w:ascii="IRNazanin" w:hAnsi="IRNazanin" w:eastAsia="IRNazanin" w:cs="IRNazanin"/>
          <w:lang w:bidi="fa-IR"/>
          <w:color w:val="111111"/>
          <w:sz w:val="28"/>
          <w:szCs w:val="28"/>
          <w:rtl/>
        </w:rPr>
        <w:t xml:space="preserve">الكافي ج 7 ص 381 ک32 ب 4 ح 1.</w:t>
      </w:r>
    </w:p>
    <w:p>
      <w:pPr>
        <w:pStyle w:val="BookText"/>
      </w:pPr>
      <w:r>
        <w:rPr>
          <w:rFonts w:ascii="IRNazanin" w:hAnsi="IRNazanin" w:eastAsia="IRNazanin" w:cs="IRNazanin"/>
          <w:lang w:bidi="fa-IR"/>
          <w:color w:val="111111"/>
          <w:sz w:val="28"/>
          <w:szCs w:val="28"/>
          <w:rtl/>
        </w:rPr>
        <w:t xml:space="preserve">الکافی ج 7 ص 381 ک32 ب 4ح 2.</w:t>
      </w:r>
    </w:p>
    <w:p>
      <w:pPr>
        <w:pStyle w:val="BookText"/>
      </w:pPr>
      <w:r>
        <w:rPr>
          <w:rFonts w:ascii="Amiri" w:hAnsi="Amiri" w:eastAsia="Amiri" w:cs="Amiri"/>
          <w:lang w:bidi="ar-SA"/>
          <w:color w:val="111111"/>
          <w:sz w:val="28"/>
          <w:szCs w:val="28"/>
          <w:rtl/>
        </w:rPr>
        <w:t xml:space="preserve">الكافي ج 7 ص 382ك 32 ب 4 ح 5.</w:t>
      </w:r>
    </w:p>
    <w:p>
      <w:pPr>
        <w:pStyle w:val="BookText"/>
      </w:pPr>
      <w:r>
        <w:rPr>
          <w:rFonts w:ascii="Amiri" w:hAnsi="Amiri" w:eastAsia="Amiri" w:cs="Amiri"/>
          <w:lang w:bidi="ar-SA"/>
          <w:color w:val="111111"/>
          <w:sz w:val="28"/>
          <w:szCs w:val="28"/>
          <w:rtl/>
        </w:rPr>
        <w:t xml:space="preserve">التهذيب ج6 ص 258 ب 91 ح 86</w:t>
      </w:r>
    </w:p>
    <w:p>
      <w:pPr>
        <w:pStyle w:val="BookText"/>
      </w:pPr>
      <w:r>
        <w:rPr>
          <w:rFonts w:ascii="Amiri" w:hAnsi="Amiri" w:eastAsia="Amiri" w:cs="Amiri"/>
          <w:lang w:bidi="ar-SA"/>
          <w:color w:val="111111"/>
          <w:sz w:val="28"/>
          <w:szCs w:val="28"/>
          <w:rtl/>
        </w:rPr>
        <w:t xml:space="preserve">«اذا شهد ثلاثة رجال وامرأتان جاز في الرجم» (1/6)</w:t>
      </w:r>
    </w:p>
    <w:p>
      <w:pPr>
        <w:pStyle w:val="BookText"/>
      </w:pPr>
      <w:r>
        <w:rPr>
          <w:rFonts w:ascii="IRNazanin" w:hAnsi="IRNazanin" w:eastAsia="IRNazanin" w:cs="IRNazanin"/>
          <w:lang w:bidi="fa-IR"/>
          <w:color w:val="111111"/>
          <w:sz w:val="28"/>
          <w:szCs w:val="28"/>
          <w:rtl/>
        </w:rPr>
        <w:t xml:space="preserve">التهذيب ج6 ص 267 ب91 ذیل ح 118.</w:t>
      </w:r>
    </w:p>
    <w:p>
      <w:pPr>
        <w:pStyle w:val="BookText"/>
      </w:pPr>
      <w:r>
        <w:rPr>
          <w:rFonts w:ascii="IRNazanin" w:hAnsi="IRNazanin" w:eastAsia="IRNazanin" w:cs="IRNazanin"/>
          <w:lang w:bidi="fa-IR"/>
          <w:color w:val="111111"/>
          <w:sz w:val="28"/>
          <w:szCs w:val="28"/>
          <w:rtl/>
        </w:rPr>
        <w:t xml:space="preserve">الاستبصار ج3 ص 27 ب 17 ذیل ح16.</w:t>
      </w:r>
    </w:p>
    <w:p>
      <w:pPr>
        <w:pStyle w:val="BookText"/>
      </w:pPr>
      <w:r>
        <w:rPr>
          <w:rFonts w:ascii="Amiri" w:hAnsi="Amiri" w:eastAsia="Amiri" w:cs="Amiri"/>
          <w:lang w:bidi="ar-SA"/>
          <w:color w:val="111111"/>
          <w:sz w:val="28"/>
          <w:szCs w:val="28"/>
          <w:rtl/>
        </w:rPr>
        <w:t xml:space="preserve">«اذا شهد ثلاثة رجال وامرأتان لم تجز</w:t>
      </w:r>
      <w:r>
        <w:rPr>
          <w:rStyle w:val="FootnoteReference"/>
        </w:rPr>
        <w:footnoteReference w:id="340"/>
      </w:r>
      <w:r>
        <w:rPr>
          <w:rFonts w:ascii="Amiri" w:hAnsi="Amiri" w:eastAsia="Amiri" w:cs="Amiri"/>
          <w:lang w:bidi="ar-SA"/>
          <w:color w:val="111111"/>
          <w:sz w:val="28"/>
          <w:szCs w:val="28"/>
          <w:rtl/>
        </w:rPr>
        <w:t xml:space="preserve">في الرجم ، ولا تجوز شهادة النساء في القتل»(6)</w:t>
      </w:r>
    </w:p>
    <w:p>
      <w:pPr>
        <w:pStyle w:val="BookText"/>
      </w:pPr>
      <w:r>
        <w:rPr>
          <w:rFonts w:ascii="Amiri" w:hAnsi="Amiri" w:eastAsia="Amiri" w:cs="Amiri"/>
          <w:lang w:bidi="ar-SA"/>
          <w:color w:val="111111"/>
          <w:sz w:val="28"/>
          <w:szCs w:val="28"/>
          <w:rtl/>
        </w:rPr>
        <w:t xml:space="preserve">التهذيب ج 6 ص 265 ب91ح 113.</w:t>
      </w:r>
    </w:p>
    <w:p>
      <w:pPr>
        <w:pStyle w:val="BookText"/>
      </w:pPr>
      <w:r>
        <w:rPr>
          <w:rFonts w:ascii="IRNazanin" w:hAnsi="IRNazanin" w:eastAsia="IRNazanin" w:cs="IRNazanin"/>
          <w:lang w:bidi="fa-IR"/>
          <w:color w:val="111111"/>
          <w:sz w:val="28"/>
          <w:szCs w:val="28"/>
          <w:rtl/>
        </w:rPr>
        <w:t xml:space="preserve">الاستبصار ج3 ص 24 ب17 ح8.</w:t>
      </w:r>
    </w:p>
    <w:p>
      <w:pPr>
        <w:pStyle w:val="BookText"/>
      </w:pPr>
      <w:r>
        <w:rPr>
          <w:rFonts w:ascii="Amiri" w:hAnsi="Amiri" w:eastAsia="Amiri" w:cs="Amiri"/>
          <w:lang w:bidi="ar-SA"/>
          <w:color w:val="111111"/>
          <w:sz w:val="28"/>
          <w:szCs w:val="28"/>
          <w:rtl/>
        </w:rPr>
        <w:t xml:space="preserve">«اذا شهد رجل على شهادة رجل فان شهادة تقبل وهي نصف شهادة ، وان شهد رجلان عدلان على شهادة رجل فقد ثبت شهادة رجل واحد» (6)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 41 ب 31 ح 1.</w:t>
      </w:r>
    </w:p>
    <w:p>
      <w:pPr>
        <w:pStyle w:val="BookText"/>
      </w:pPr>
      <w:r>
        <w:rPr>
          <w:rFonts w:ascii="IRNazanin" w:hAnsi="IRNazanin" w:eastAsia="IRNazanin" w:cs="IRNazanin"/>
          <w:lang w:bidi="fa-IR"/>
          <w:color w:val="111111"/>
          <w:sz w:val="28"/>
          <w:szCs w:val="28"/>
          <w:rtl/>
        </w:rPr>
        <w:t xml:space="preserve">( اذا شهد الشهود على الزانی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 اذا شهد عند الامام -) انظر الرؤية</w:t>
      </w:r>
    </w:p>
    <w:p>
      <w:pPr>
        <w:pStyle w:val="BookText"/>
      </w:pPr>
      <w:r>
        <w:rPr>
          <w:rFonts w:ascii="Amiri" w:hAnsi="Amiri" w:eastAsia="Amiri" w:cs="Amiri"/>
          <w:lang w:bidi="ar-SA"/>
          <w:color w:val="111111"/>
          <w:sz w:val="28"/>
          <w:szCs w:val="28"/>
          <w:rtl/>
        </w:rPr>
        <w:t xml:space="preserve">(اذا شهد عندك المؤمنون فصدقهم -) تقدم في الأمانة تحت عنوان (كانت لاسماعيل الخ)</w:t>
      </w:r>
    </w:p>
    <w:p>
      <w:pPr>
        <w:pStyle w:val="BookText"/>
      </w:pPr>
      <w:r>
        <w:rPr>
          <w:rFonts w:ascii="IRNazanin" w:hAnsi="IRNazanin" w:eastAsia="IRNazanin" w:cs="IRNazanin"/>
          <w:lang w:bidi="fa-IR"/>
          <w:color w:val="111111"/>
          <w:sz w:val="28"/>
          <w:szCs w:val="28"/>
          <w:rtl/>
        </w:rPr>
        <w:t xml:space="preserve">«اذا شهد لصاحب الحق</w:t>
      </w:r>
      <w:r>
        <w:rPr>
          <w:rStyle w:val="FootnoteReference"/>
        </w:rPr>
        <w:footnoteReference w:id="341"/>
      </w:r>
      <w:r>
        <w:rPr>
          <w:rFonts w:ascii="Amiri" w:hAnsi="Amiri" w:eastAsia="Amiri" w:cs="Amiri"/>
          <w:lang w:bidi="ar-SA"/>
          <w:color w:val="111111"/>
          <w:sz w:val="28"/>
          <w:szCs w:val="28"/>
          <w:rtl/>
        </w:rPr>
        <w:t xml:space="preserve">امرأتان ويمينه فهو جائز» (7)</w:t>
      </w:r>
    </w:p>
    <w:p>
      <w:pPr>
        <w:pStyle w:val="BookText"/>
      </w:pPr>
      <w:r>
        <w:rPr>
          <w:rFonts w:ascii="IRNazanin" w:hAnsi="IRNazanin" w:eastAsia="IRNazanin" w:cs="IRNazanin"/>
          <w:lang w:bidi="fa-IR"/>
          <w:color w:val="111111"/>
          <w:sz w:val="28"/>
          <w:szCs w:val="28"/>
          <w:rtl/>
        </w:rPr>
        <w:t xml:space="preserve">الكافي ج 7 ص 386 ک32 ب8 ح 6.</w:t>
      </w:r>
    </w:p>
    <w:p>
      <w:pPr>
        <w:pStyle w:val="BookText"/>
      </w:pPr>
      <w:r>
        <w:rPr>
          <w:rFonts w:ascii="Amiri" w:hAnsi="Amiri" w:eastAsia="Amiri" w:cs="Amiri"/>
          <w:lang w:bidi="ar-SA"/>
          <w:color w:val="111111"/>
          <w:sz w:val="28"/>
          <w:szCs w:val="28"/>
          <w:rtl/>
        </w:rPr>
        <w:t xml:space="preserve">التهذيب ج 6ص 272 ب91 ح143.</w:t>
      </w:r>
    </w:p>
    <w:p>
      <w:pPr>
        <w:pStyle w:val="BookText"/>
      </w:pPr>
      <w:r>
        <w:rPr>
          <w:rFonts w:ascii="IRNazanin" w:hAnsi="IRNazanin" w:eastAsia="IRNazanin" w:cs="IRNazanin"/>
          <w:lang w:bidi="fa-IR"/>
          <w:color w:val="111111"/>
          <w:sz w:val="28"/>
          <w:szCs w:val="28"/>
          <w:rtl/>
        </w:rPr>
        <w:t xml:space="preserve">الاستبصار ج3 ص 31ب 17 ح 38.</w:t>
      </w:r>
    </w:p>
    <w:p>
      <w:pPr>
        <w:pStyle w:val="BookText"/>
      </w:pPr>
      <w:r>
        <w:rPr>
          <w:rFonts w:ascii="Amiri" w:hAnsi="Amiri" w:eastAsia="Amiri" w:cs="Amiri"/>
          <w:lang w:bidi="ar-SA"/>
          <w:color w:val="111111"/>
          <w:sz w:val="28"/>
          <w:szCs w:val="28"/>
          <w:rtl/>
        </w:rPr>
        <w:t xml:space="preserve">الفقيه ج3 ص 33 ب20 ح 1.</w:t>
      </w:r>
    </w:p>
    <w:p>
      <w:pPr>
        <w:pStyle w:val="BookText"/>
      </w:pPr>
      <w:r>
        <w:rPr>
          <w:rFonts w:ascii="IRNazanin" w:hAnsi="IRNazanin" w:eastAsia="IRNazanin" w:cs="IRNazanin"/>
          <w:lang w:bidi="fa-IR"/>
          <w:color w:val="111111"/>
          <w:sz w:val="28"/>
          <w:szCs w:val="28"/>
          <w:rtl/>
        </w:rPr>
        <w:t xml:space="preserve">( اذا شهد لطالب الحق -) تقدم تحت عنوان ( اذا شهد لصاحب الحق الخ)</w:t>
      </w:r>
    </w:p>
    <w:p>
      <w:pPr>
        <w:pStyle w:val="BookText"/>
      </w:pPr>
      <w:r>
        <w:rPr>
          <w:rFonts w:ascii="Amiri" w:hAnsi="Amiri" w:eastAsia="Amiri" w:cs="Amiri"/>
          <w:lang w:bidi="ar-SA"/>
          <w:color w:val="111111"/>
          <w:sz w:val="28"/>
          <w:szCs w:val="28"/>
          <w:rtl/>
        </w:rPr>
        <w:t xml:space="preserve">«اذا شهدت على شهادة فاردت ان تقيمها فغيرها كيف شئت ورتبها وصححها بما استطعت حتى يصح الشيء لصاحب الحق بعد ان لا تكون تشهد إلا بحقه ولا تزيد في نفس الحق ما ليس بحق فانما الشاهد يبطل الحق ويحق الحق وبالشاهد يوجب الحق وبالشاهد يعطى، وإن للشاهد في إقامة الشهادة بتصحيحها بكل ما يجد اليه السبيل من زيادة الألفاظ والمعاني والتفسير في الشهادة ما به يثبت الحق ويصححه ولا يؤخذ به زيادة على الحق مثل اجر الصائم القائم المجاهد بسيفه في سبيل الله» (6)</w:t>
      </w:r>
    </w:p>
    <w:p>
      <w:pPr>
        <w:pStyle w:val="BookText"/>
      </w:pPr>
      <w:r>
        <w:rPr>
          <w:rFonts w:ascii="Amiri" w:hAnsi="Amiri" w:eastAsia="Amiri" w:cs="Amiri"/>
          <w:lang w:bidi="ar-SA"/>
          <w:color w:val="111111"/>
          <w:sz w:val="28"/>
          <w:szCs w:val="28"/>
          <w:rtl/>
        </w:rPr>
        <w:t xml:space="preserve">التهذيب ج 6 ص 285 ب 91 ح 192.</w:t>
      </w:r>
    </w:p>
    <w:p>
      <w:pPr>
        <w:pStyle w:val="BookText"/>
      </w:pPr>
      <w:r>
        <w:rPr>
          <w:rFonts w:ascii="IRNazanin" w:hAnsi="IRNazanin" w:eastAsia="IRNazanin" w:cs="IRNazanin"/>
          <w:lang w:bidi="fa-IR"/>
          <w:color w:val="111111"/>
          <w:sz w:val="28"/>
          <w:szCs w:val="28"/>
          <w:rtl/>
        </w:rPr>
        <w:t xml:space="preserve">«ارأيت اذا رأيت شيئا في یدی</w:t>
      </w:r>
      <w:r>
        <w:rPr>
          <w:rStyle w:val="FootnoteReference"/>
        </w:rPr>
        <w:footnoteReference w:id="342"/>
      </w:r>
      <w:r>
        <w:rPr>
          <w:rFonts w:ascii="IRNazanin" w:hAnsi="IRNazanin" w:eastAsia="IRNazanin" w:cs="IRNazanin"/>
          <w:lang w:bidi="fa-IR"/>
          <w:color w:val="111111"/>
          <w:sz w:val="28"/>
          <w:szCs w:val="28"/>
          <w:rtl/>
        </w:rPr>
        <w:t xml:space="preserve">رجل ایجوز لي أن اشهد انه له ؟ قال : نعم، قال الرجل : اشهد انه في يده ولا اشهد انه له فلعله لغيره</w:t>
      </w:r>
      <w:r>
        <w:rPr>
          <w:rStyle w:val="FootnoteReference"/>
        </w:rPr>
        <w:footnoteReference w:id="343"/>
      </w:r>
      <w:r>
        <w:rPr>
          <w:rFonts w:ascii="IRNazanin" w:hAnsi="IRNazanin" w:eastAsia="IRNazanin" w:cs="IRNazanin"/>
          <w:lang w:bidi="fa-IR"/>
          <w:color w:val="111111"/>
          <w:sz w:val="28"/>
          <w:szCs w:val="28"/>
          <w:rtl/>
        </w:rPr>
        <w:t xml:space="preserve">فقال له ابو عبدالله عليه السلام أفيحل الشراء منه ؟ قال : نعم، فقال أبو عبدالله عليه السلام: فلعله لغيره فمن این جاز لك أن تشتريه ويصير ملكالك ؟ ثم تقول بعد الملك: هولي وتحلف عليه ولا يجوز انه تنسبه الى من صار ملكه من قبله اليك ؟ ثم قال أبو عبدالله علیه السلام: لو لم يجز هذا لم يقم للمسلمين سوق» (6)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7 ص 387 ك23ب 9 ح 1.</w:t>
      </w:r>
    </w:p>
    <w:p>
      <w:pPr>
        <w:pStyle w:val="BookText"/>
      </w:pPr>
      <w:r>
        <w:rPr>
          <w:rFonts w:ascii="Amiri" w:hAnsi="Amiri" w:eastAsia="Amiri" w:cs="Amiri"/>
          <w:lang w:bidi="ar-SA"/>
          <w:color w:val="111111"/>
          <w:sz w:val="28"/>
          <w:szCs w:val="28"/>
          <w:rtl/>
        </w:rPr>
        <w:t xml:space="preserve">الفقيه ج 3 ص 31 ب18 ح 27.</w:t>
      </w:r>
    </w:p>
    <w:p>
      <w:pPr>
        <w:pStyle w:val="BookText"/>
      </w:pPr>
      <w:r>
        <w:rPr>
          <w:rFonts w:ascii="Amiri" w:hAnsi="Amiri" w:eastAsia="Amiri" w:cs="Amiri"/>
          <w:lang w:bidi="ar-SA"/>
          <w:color w:val="111111"/>
          <w:sz w:val="28"/>
          <w:szCs w:val="28"/>
          <w:rtl/>
        </w:rPr>
        <w:t xml:space="preserve">التهذيب ج 1 ص 261 ب91 ح100.</w:t>
      </w:r>
    </w:p>
    <w:p>
      <w:pPr>
        <w:pStyle w:val="BookText"/>
      </w:pPr>
      <w:r>
        <w:rPr>
          <w:rFonts w:ascii="IRNazanin" w:hAnsi="IRNazanin" w:eastAsia="IRNazanin" w:cs="IRNazanin"/>
          <w:lang w:bidi="fa-IR"/>
          <w:color w:val="111111"/>
          <w:sz w:val="28"/>
          <w:szCs w:val="28"/>
          <w:rtl/>
        </w:rPr>
        <w:t xml:space="preserve">«ارایت ان اعتق نصفه أتجوز شهادته في الطلاق ؟ قال : ان كان معه رجل وامرأة</w:t>
      </w:r>
      <w:r>
        <w:rPr>
          <w:rStyle w:val="FootnoteReference"/>
        </w:rPr>
        <w:footnoteReference w:id="344"/>
      </w:r>
      <w:r>
        <w:rPr>
          <w:rFonts w:ascii="IRNazanin" w:hAnsi="IRNazanin" w:eastAsia="IRNazanin" w:cs="IRNazanin"/>
          <w:lang w:bidi="fa-IR"/>
          <w:color w:val="111111"/>
          <w:sz w:val="28"/>
          <w:szCs w:val="28"/>
          <w:rtl/>
        </w:rPr>
        <w:t xml:space="preserve">جازت شهادته» (6)</w:t>
      </w:r>
    </w:p>
    <w:p>
      <w:pPr>
        <w:pStyle w:val="BookText"/>
      </w:pPr>
      <w:r>
        <w:rPr>
          <w:rFonts w:ascii="IRNazanin" w:hAnsi="IRNazanin" w:eastAsia="IRNazanin" w:cs="IRNazanin"/>
          <w:lang w:bidi="fa-IR"/>
          <w:color w:val="111111"/>
          <w:sz w:val="28"/>
          <w:szCs w:val="28"/>
          <w:rtl/>
        </w:rPr>
        <w:t xml:space="preserve">الفقيه ج 3 ص 29 ب18 ذیل ح 21.</w:t>
      </w:r>
    </w:p>
    <w:p>
      <w:pPr>
        <w:pStyle w:val="BookText"/>
      </w:pPr>
      <w:r>
        <w:rPr>
          <w:rFonts w:ascii="IRNazanin" w:hAnsi="IRNazanin" w:eastAsia="IRNazanin" w:cs="IRNazanin"/>
          <w:lang w:bidi="fa-IR"/>
          <w:color w:val="111111"/>
          <w:sz w:val="28"/>
          <w:szCs w:val="28"/>
          <w:rtl/>
        </w:rPr>
        <w:t xml:space="preserve">التهذيب ج8 ص 276 ب 12 ذیل ح 38.</w:t>
      </w:r>
    </w:p>
    <w:p>
      <w:pPr>
        <w:pStyle w:val="BookText"/>
      </w:pPr>
      <w:r>
        <w:rPr>
          <w:rFonts w:ascii="Amiri" w:hAnsi="Amiri" w:eastAsia="Amiri" w:cs="Amiri"/>
          <w:lang w:bidi="ar-SA"/>
          <w:color w:val="111111"/>
          <w:sz w:val="28"/>
          <w:szCs w:val="28"/>
          <w:rtl/>
        </w:rPr>
        <w:t xml:space="preserve">التهذيب ج 6 ص 249 ب91 ح 44 بتفاوت .</w:t>
      </w:r>
    </w:p>
    <w:p>
      <w:pPr>
        <w:pStyle w:val="BookText"/>
      </w:pPr>
      <w:r>
        <w:rPr>
          <w:rFonts w:ascii="IRNazanin" w:hAnsi="IRNazanin" w:eastAsia="IRNazanin" w:cs="IRNazanin"/>
          <w:lang w:bidi="fa-IR"/>
          <w:color w:val="111111"/>
          <w:sz w:val="28"/>
          <w:szCs w:val="28"/>
          <w:rtl/>
        </w:rPr>
        <w:t xml:space="preserve">الاستبصار ج3 ص 16 ب18 ح 7 بتفاوت .</w:t>
      </w:r>
    </w:p>
    <w:p>
      <w:pPr>
        <w:pStyle w:val="BookText"/>
      </w:pPr>
      <w:r>
        <w:rPr>
          <w:rFonts w:ascii="Amiri" w:hAnsi="Amiri" w:eastAsia="Amiri" w:cs="Amiri"/>
          <w:lang w:bidi="ar-SA"/>
          <w:color w:val="111111"/>
          <w:sz w:val="28"/>
          <w:szCs w:val="28"/>
          <w:rtl/>
        </w:rPr>
        <w:t xml:space="preserve">( اربع من كن فيه -) انظر الأربعة</w:t>
      </w:r>
    </w:p>
    <w:p>
      <w:pPr>
        <w:pStyle w:val="BookText"/>
      </w:pPr>
      <w:r>
        <w:rPr>
          <w:rFonts w:ascii="Amiri" w:hAnsi="Amiri" w:eastAsia="Amiri" w:cs="Amiri"/>
          <w:lang w:bidi="ar-SA"/>
          <w:color w:val="111111"/>
          <w:sz w:val="28"/>
          <w:szCs w:val="28"/>
          <w:rtl/>
        </w:rPr>
        <w:t xml:space="preserve">( اسماعيل يشهد ان لا اله الا الله - ) تقدم في الاحتضار تحت عنوان (حضرت الخ ) ويأتي في الكفن تحت عنوان (فلما فرغ الخ)</w:t>
      </w:r>
    </w:p>
    <w:p>
      <w:pPr>
        <w:pStyle w:val="BookText"/>
      </w:pPr>
      <w:r>
        <w:rPr>
          <w:rFonts w:ascii="Amiri" w:hAnsi="Amiri" w:eastAsia="Amiri" w:cs="Amiri"/>
          <w:lang w:bidi="ar-SA"/>
          <w:color w:val="111111"/>
          <w:sz w:val="28"/>
          <w:szCs w:val="28"/>
          <w:rtl/>
        </w:rPr>
        <w:t xml:space="preserve">( اشرف الموت قتل الشهادة -)</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 اشهد ان لا اله الا الله وحده لا شريك له له الملك -) يأتي في المنزل تحت عنوان ( من نزل الخ ) ويأتي في الموقف تحت عنوان ( اذا اتيت الخ)</w:t>
      </w:r>
    </w:p>
    <w:p>
      <w:pPr>
        <w:pStyle w:val="BookText"/>
      </w:pPr>
      <w:r>
        <w:rPr>
          <w:rFonts w:ascii="Amiri" w:hAnsi="Amiri" w:eastAsia="Amiri" w:cs="Amiri"/>
          <w:lang w:bidi="ar-SA"/>
          <w:color w:val="111111"/>
          <w:sz w:val="28"/>
          <w:szCs w:val="28"/>
          <w:rtl/>
        </w:rPr>
        <w:t xml:space="preserve">(اشهد ان لا اله الا الله وحده لا شريك له وأن محمدا عبده ورسوله - ) يأتي في المدينة تحت عنوان ( اذا دخلت المدينة الخ)</w:t>
      </w:r>
    </w:p>
    <w:p>
      <w:pPr>
        <w:pStyle w:val="BookText"/>
      </w:pPr>
      <w:r>
        <w:rPr>
          <w:rFonts w:ascii="Amiri" w:hAnsi="Amiri" w:eastAsia="Amiri" w:cs="Amiri"/>
          <w:lang w:bidi="ar-SA"/>
          <w:color w:val="111111"/>
          <w:sz w:val="28"/>
          <w:szCs w:val="28"/>
          <w:rtl/>
        </w:rPr>
        <w:t xml:space="preserve">(اشهد انه ابوه حقا - ) يأتي في المدينة تحت عنوان ( حضرت ابا الحسن الخ)</w:t>
      </w:r>
    </w:p>
    <w:p>
      <w:pPr>
        <w:pStyle w:val="BookText"/>
      </w:pPr>
      <w:r>
        <w:rPr>
          <w:rFonts w:ascii="Amiri" w:hAnsi="Amiri" w:eastAsia="Amiri" w:cs="Amiri"/>
          <w:lang w:bidi="ar-SA"/>
          <w:color w:val="111111"/>
          <w:sz w:val="28"/>
          <w:szCs w:val="28"/>
          <w:rtl/>
        </w:rPr>
        <w:t xml:space="preserve">( اشهد اني سمعت ابا عبدالله -)</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 اشهد رسول الله صلی الله علیه و اله و سلم على وصيته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اشهد شيئا من المناسك -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«اشهد على شهادتك من ينصحك ، قالوا: اصلحك الله كيف يزيد وينقص ؟ قال : لا ولكن من يحفظها عليك ، ولا تجوز شهادة على شهادةعلى شهادة» (5/6)</w:t>
      </w:r>
    </w:p>
    <w:p>
      <w:pPr>
        <w:pStyle w:val="BookText"/>
      </w:pPr>
      <w:r>
        <w:rPr>
          <w:rFonts w:ascii="Amiri" w:hAnsi="Amiri" w:eastAsia="Amiri" w:cs="Amiri"/>
          <w:lang w:bidi="ar-SA"/>
          <w:color w:val="111111"/>
          <w:sz w:val="28"/>
          <w:szCs w:val="28"/>
          <w:rtl/>
        </w:rPr>
        <w:t xml:space="preserve">الفقيه ج 3 ص 42ب 31 ح 8.</w:t>
      </w:r>
    </w:p>
    <w:p>
      <w:pPr>
        <w:pStyle w:val="BookText"/>
      </w:pPr>
      <w:r>
        <w:rPr>
          <w:rFonts w:ascii="Amiri" w:hAnsi="Amiri" w:eastAsia="Amiri" w:cs="Amiri"/>
          <w:lang w:bidi="ar-SA"/>
          <w:color w:val="111111"/>
          <w:sz w:val="28"/>
          <w:szCs w:val="28"/>
          <w:rtl/>
        </w:rPr>
        <w:t xml:space="preserve">(اشهدوا ملائكتي اني قد جمعتهن له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في الليل تحت عنوان (أن العبد ليقوم الخ)</w:t>
      </w:r>
    </w:p>
    <w:p>
      <w:pPr>
        <w:pStyle w:val="BookText"/>
      </w:pPr>
      <w:r>
        <w:rPr>
          <w:rFonts w:ascii="IRNazanin" w:hAnsi="IRNazanin" w:eastAsia="IRNazanin" w:cs="IRNazanin"/>
          <w:lang w:bidi="fa-IR"/>
          <w:color w:val="111111"/>
          <w:sz w:val="28"/>
          <w:szCs w:val="28"/>
          <w:rtl/>
        </w:rPr>
        <w:t xml:space="preserve">«اقیموا الشهادة على الوالدين والوالد ولا تقيموها على الاخ في الدين الضير قلت : وما الضير ؟ قال : اذا تعدى فيه صاحب الحق الذي يدعيه قبله خلاف ما امرالله عزوجل ورسوله صلی الله علیه و اله و سلم ومثل ذلك ان يكون لرجل على آخر دین</w:t>
      </w:r>
      <w:r>
        <w:rPr>
          <w:rStyle w:val="FootnoteReference"/>
        </w:rPr>
        <w:footnoteReference w:id="345"/>
      </w:r>
      <w:r>
        <w:rPr>
          <w:rFonts w:ascii="IRNazanin" w:hAnsi="IRNazanin" w:eastAsia="IRNazanin" w:cs="IRNazanin"/>
          <w:lang w:bidi="fa-IR"/>
          <w:color w:val="111111"/>
          <w:sz w:val="28"/>
          <w:szCs w:val="28"/>
          <w:rtl/>
        </w:rPr>
        <w:t xml:space="preserve">وهو معسر ، وقد قال الله تعالی بانظاره</w:t>
      </w:r>
      <w:r>
        <w:rPr>
          <w:rStyle w:val="FootnoteReference"/>
        </w:rPr>
        <w:footnoteReference w:id="346"/>
      </w:r>
      <w:r>
        <w:rPr>
          <w:rFonts w:ascii="IRNazanin" w:hAnsi="IRNazanin" w:eastAsia="IRNazanin" w:cs="IRNazanin"/>
          <w:lang w:bidi="fa-IR"/>
          <w:color w:val="111111"/>
          <w:sz w:val="28"/>
          <w:szCs w:val="28"/>
          <w:rtl/>
        </w:rPr>
        <w:t xml:space="preserve">حتى یيسر قال : فنظرة إلى ميسرة ويسألك أن تقيم الشهادة وانت تعرفه بالعسرة فلا يحل لك أن تقيم الشهادة في حال العسر» (6)</w:t>
      </w:r>
    </w:p>
    <w:p>
      <w:pPr>
        <w:pStyle w:val="BookText"/>
      </w:pPr>
      <w:r>
        <w:rPr>
          <w:rFonts w:ascii="Amiri" w:hAnsi="Amiri" w:eastAsia="Amiri" w:cs="Amiri"/>
          <w:lang w:bidi="ar-SA"/>
          <w:color w:val="111111"/>
          <w:sz w:val="28"/>
          <w:szCs w:val="28"/>
          <w:rtl/>
        </w:rPr>
        <w:t xml:space="preserve">الفقيه ج 3 ص 30ب 18 ح 24.</w:t>
      </w:r>
    </w:p>
    <w:p>
      <w:pPr>
        <w:pStyle w:val="BookText"/>
      </w:pPr>
      <w:r>
        <w:rPr>
          <w:rFonts w:ascii="Amiri" w:hAnsi="Amiri" w:eastAsia="Amiri" w:cs="Amiri"/>
          <w:lang w:bidi="ar-SA"/>
          <w:color w:val="111111"/>
          <w:sz w:val="28"/>
          <w:szCs w:val="28"/>
          <w:rtl/>
        </w:rPr>
        <w:t xml:space="preserve">التهذيب ج6 ص 257ب 99 ح 80</w:t>
      </w:r>
    </w:p>
    <w:p>
      <w:pPr>
        <w:pStyle w:val="BookText"/>
      </w:pPr>
      <w:r>
        <w:rPr>
          <w:rFonts w:ascii="Amiri" w:hAnsi="Amiri" w:eastAsia="Amiri" w:cs="Amiri"/>
          <w:lang w:bidi="ar-SA"/>
          <w:color w:val="111111"/>
          <w:sz w:val="28"/>
          <w:szCs w:val="28"/>
          <w:rtl/>
        </w:rPr>
        <w:t xml:space="preserve">( اللهم اني اشهدك أن ما أصبح-) تقدم في الدعاء تحت عنوان (كان نوح الخ)</w:t>
      </w:r>
    </w:p>
    <w:p>
      <w:pPr>
        <w:pStyle w:val="BookText"/>
      </w:pPr>
      <w:r>
        <w:rPr>
          <w:rFonts w:ascii="IRNazanin" w:hAnsi="IRNazanin" w:eastAsia="IRNazanin" w:cs="IRNazanin"/>
          <w:lang w:bidi="fa-IR"/>
          <w:color w:val="111111"/>
          <w:sz w:val="28"/>
          <w:szCs w:val="28"/>
          <w:rtl/>
        </w:rPr>
        <w:t xml:space="preserve">«امرأة شهدت على وصية رجل لم يشدها غيرها وفي الورثة من يصدقها و فيهم من يتهمها فكتب علیه السلام: لا</w:t>
      </w:r>
      <w:r>
        <w:rPr>
          <w:rStyle w:val="FootnoteReference"/>
        </w:rPr>
        <w:footnoteReference w:id="347"/>
      </w:r>
      <w:r>
        <w:rPr>
          <w:rFonts w:ascii="IRNazanin" w:hAnsi="IRNazanin" w:eastAsia="IRNazanin" w:cs="IRNazanin"/>
          <w:lang w:bidi="fa-IR"/>
          <w:color w:val="111111"/>
          <w:sz w:val="28"/>
          <w:szCs w:val="28"/>
          <w:rtl/>
        </w:rPr>
        <w:t xml:space="preserve">الا ان یکون رجل وامرأتان وليس بواجب أن تنفذ شهادتها» (10)</w:t>
      </w:r>
    </w:p>
    <w:p>
      <w:pPr>
        <w:pStyle w:val="BookText"/>
      </w:pPr>
      <w:r>
        <w:rPr>
          <w:rFonts w:ascii="Amiri" w:hAnsi="Amiri" w:eastAsia="Amiri" w:cs="Amiri"/>
          <w:lang w:bidi="ar-SA"/>
          <w:color w:val="111111"/>
          <w:sz w:val="28"/>
          <w:szCs w:val="28"/>
          <w:rtl/>
        </w:rPr>
        <w:t xml:space="preserve">التهذيب ج6 ص 268 ب 91 ح 124.</w:t>
      </w:r>
    </w:p>
    <w:p>
      <w:pPr>
        <w:pStyle w:val="BookText"/>
      </w:pPr>
      <w:r>
        <w:rPr>
          <w:rFonts w:ascii="IRNazanin" w:hAnsi="IRNazanin" w:eastAsia="IRNazanin" w:cs="IRNazanin"/>
          <w:lang w:bidi="fa-IR"/>
          <w:color w:val="111111"/>
          <w:sz w:val="28"/>
          <w:szCs w:val="28"/>
          <w:rtl/>
        </w:rPr>
        <w:t xml:space="preserve">الاستبصار ج3 ص 28 ب17 ح 22.</w:t>
      </w:r>
    </w:p>
    <w:p>
      <w:pPr>
        <w:pStyle w:val="BookText"/>
      </w:pPr>
      <w:r>
        <w:rPr>
          <w:rFonts w:ascii="IRNazanin" w:hAnsi="IRNazanin" w:eastAsia="IRNazanin" w:cs="IRNazanin"/>
          <w:lang w:bidi="fa-IR"/>
          <w:color w:val="111111"/>
          <w:sz w:val="28"/>
          <w:szCs w:val="28"/>
          <w:rtl/>
        </w:rPr>
        <w:t xml:space="preserve">«أن ابن أبي ليلى يسألني الشهادة على أن هذه الدار مات فلان و ترکها میراثه وانه ليس له وارث</w:t>
      </w:r>
      <w:r>
        <w:rPr>
          <w:rStyle w:val="FootnoteReference"/>
        </w:rPr>
        <w:footnoteReference w:id="348"/>
      </w:r>
      <w:r>
        <w:rPr>
          <w:rFonts w:ascii="Amiri" w:hAnsi="Amiri" w:eastAsia="Amiri" w:cs="Amiri"/>
          <w:lang w:bidi="ar-SA"/>
          <w:color w:val="111111"/>
          <w:sz w:val="28"/>
          <w:szCs w:val="28"/>
          <w:rtl/>
        </w:rPr>
        <w:t xml:space="preserve">غير الذي شهدنا له فقال : اشهد بما هو علمك</w:t>
      </w:r>
      <w:r>
        <w:rPr>
          <w:rStyle w:val="FootnoteReference"/>
        </w:rPr>
        <w:footnoteReference w:id="349"/>
      </w:r>
      <w:r>
        <w:rPr>
          <w:rFonts w:ascii="Amiri" w:hAnsi="Amiri" w:eastAsia="Amiri" w:cs="Amiri"/>
          <w:lang w:bidi="ar-SA"/>
          <w:color w:val="111111"/>
          <w:sz w:val="28"/>
          <w:szCs w:val="28"/>
          <w:rtl/>
        </w:rPr>
        <w:t xml:space="preserve">قلت : ان ابن ابي ليلى يحلفنا الغموس</w:t>
      </w:r>
      <w:r>
        <w:rPr>
          <w:rStyle w:val="FootnoteReference"/>
        </w:rPr>
        <w:footnoteReference w:id="350"/>
      </w:r>
      <w:r>
        <w:rPr>
          <w:rFonts w:ascii="Amiri" w:hAnsi="Amiri" w:eastAsia="Amiri" w:cs="Amiri"/>
          <w:lang w:bidi="ar-SA"/>
          <w:color w:val="111111"/>
          <w:sz w:val="28"/>
          <w:szCs w:val="28"/>
          <w:rtl/>
        </w:rPr>
        <w:t xml:space="preserve">قال: احلف انما هو على علمك» (غ)</w:t>
      </w:r>
    </w:p>
    <w:p>
      <w:pPr>
        <w:pStyle w:val="BookText"/>
      </w:pPr>
      <w:r>
        <w:rPr>
          <w:rFonts w:ascii="IRNazanin" w:hAnsi="IRNazanin" w:eastAsia="IRNazanin" w:cs="IRNazanin"/>
          <w:lang w:bidi="fa-IR"/>
          <w:color w:val="111111"/>
          <w:sz w:val="28"/>
          <w:szCs w:val="28"/>
          <w:rtl/>
        </w:rPr>
        <w:t xml:space="preserve">الكافي ج 7 ص 387 ک32 ب9ح 2.</w:t>
      </w:r>
    </w:p>
    <w:p>
      <w:pPr>
        <w:pStyle w:val="BookText"/>
      </w:pPr>
      <w:r>
        <w:rPr>
          <w:rFonts w:ascii="Amiri" w:hAnsi="Amiri" w:eastAsia="Amiri" w:cs="Amiri"/>
          <w:lang w:bidi="ar-SA"/>
          <w:color w:val="111111"/>
          <w:sz w:val="28"/>
          <w:szCs w:val="28"/>
          <w:rtl/>
        </w:rPr>
        <w:t xml:space="preserve">التهذيب ج6 ص 262 ب 91 ح 101.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اعتق العبد لموضع الشهادة لم تجز شهادته» (6)</w:t>
      </w:r>
    </w:p>
    <w:p>
      <w:pPr>
        <w:pStyle w:val="BookText"/>
      </w:pPr>
      <w:r>
        <w:rPr>
          <w:rFonts w:ascii="IRNazanin" w:hAnsi="IRNazanin" w:eastAsia="IRNazanin" w:cs="IRNazanin"/>
          <w:lang w:bidi="fa-IR"/>
          <w:color w:val="111111"/>
          <w:sz w:val="28"/>
          <w:szCs w:val="28"/>
          <w:rtl/>
        </w:rPr>
        <w:t xml:space="preserve">الفقيه ج 3 ص 28 ب18 ذیل ح 15.</w:t>
      </w:r>
    </w:p>
    <w:p>
      <w:pPr>
        <w:pStyle w:val="BookText"/>
      </w:pPr>
      <w:r>
        <w:rPr>
          <w:rFonts w:ascii="IRNazanin" w:hAnsi="IRNazanin" w:eastAsia="IRNazanin" w:cs="IRNazanin"/>
          <w:lang w:bidi="fa-IR"/>
          <w:color w:val="111111"/>
          <w:sz w:val="28"/>
          <w:szCs w:val="28"/>
          <w:rtl/>
        </w:rPr>
        <w:t xml:space="preserve">التهذيب ج 6 ص 251 ب91 ذیل ح 48.</w:t>
      </w:r>
    </w:p>
    <w:p>
      <w:pPr>
        <w:pStyle w:val="BookText"/>
      </w:pPr>
      <w:r>
        <w:rPr>
          <w:rFonts w:ascii="IRNazanin" w:hAnsi="IRNazanin" w:eastAsia="IRNazanin" w:cs="IRNazanin"/>
          <w:lang w:bidi="fa-IR"/>
          <w:color w:val="111111"/>
          <w:sz w:val="28"/>
          <w:szCs w:val="28"/>
          <w:rtl/>
        </w:rPr>
        <w:t xml:space="preserve">«ان امیرالمؤمنین علیه السلام شهد عنده رجل وقد قطعت يده ورجله بشهادة</w:t>
      </w:r>
      <w:r>
        <w:rPr>
          <w:rStyle w:val="FootnoteReference"/>
        </w:rPr>
        <w:footnoteReference w:id="351"/>
      </w:r>
      <w:r>
        <w:rPr>
          <w:rFonts w:ascii="Amiri" w:hAnsi="Amiri" w:eastAsia="Amiri" w:cs="Amiri"/>
          <w:lang w:bidi="ar-SA"/>
          <w:color w:val="111111"/>
          <w:sz w:val="28"/>
          <w:szCs w:val="28"/>
          <w:rtl/>
        </w:rPr>
        <w:t xml:space="preserve">فاجاز شهادته وقد كان تاب و [قد عرفت توبته» (6)</w:t>
      </w:r>
    </w:p>
    <w:p>
      <w:pPr>
        <w:pStyle w:val="BookText"/>
      </w:pPr>
      <w:r>
        <w:rPr>
          <w:rFonts w:ascii="IRNazanin" w:hAnsi="IRNazanin" w:eastAsia="IRNazanin" w:cs="IRNazanin"/>
          <w:lang w:bidi="fa-IR"/>
          <w:color w:val="111111"/>
          <w:sz w:val="28"/>
          <w:szCs w:val="28"/>
          <w:rtl/>
        </w:rPr>
        <w:t xml:space="preserve">الكافي ج 7 ص397 ک32 ب18 ح 3.</w:t>
      </w:r>
    </w:p>
    <w:p>
      <w:pPr>
        <w:pStyle w:val="BookText"/>
      </w:pPr>
      <w:r>
        <w:rPr>
          <w:rFonts w:ascii="Amiri" w:hAnsi="Amiri" w:eastAsia="Amiri" w:cs="Amiri"/>
          <w:lang w:bidi="ar-SA"/>
          <w:color w:val="111111"/>
          <w:sz w:val="28"/>
          <w:szCs w:val="28"/>
          <w:rtl/>
        </w:rPr>
        <w:t xml:space="preserve">الفقيه ج3 ص 31 ب18 ح 28.</w:t>
      </w:r>
    </w:p>
    <w:p>
      <w:pPr>
        <w:pStyle w:val="BookText"/>
      </w:pPr>
      <w:r>
        <w:rPr>
          <w:rFonts w:ascii="Amiri" w:hAnsi="Amiri" w:eastAsia="Amiri" w:cs="Amiri"/>
          <w:lang w:bidi="ar-SA"/>
          <w:color w:val="111111"/>
          <w:sz w:val="28"/>
          <w:szCs w:val="28"/>
          <w:rtl/>
        </w:rPr>
        <w:t xml:space="preserve">التهذيب ج 6 ص 245 ب 91 ح23.</w:t>
      </w:r>
    </w:p>
    <w:p>
      <w:pPr>
        <w:pStyle w:val="BookText"/>
      </w:pPr>
      <w:r>
        <w:rPr>
          <w:rFonts w:ascii="IRNazanin" w:hAnsi="IRNazanin" w:eastAsia="IRNazanin" w:cs="IRNazanin"/>
          <w:lang w:bidi="fa-IR"/>
          <w:color w:val="111111"/>
          <w:sz w:val="28"/>
          <w:szCs w:val="28"/>
          <w:rtl/>
        </w:rPr>
        <w:t xml:space="preserve">الاستبصار ج3 ص 37 ب 20 ح 4.</w:t>
      </w:r>
    </w:p>
    <w:p>
      <w:pPr>
        <w:pStyle w:val="BookText"/>
      </w:pPr>
      <w:r>
        <w:rPr>
          <w:rFonts w:ascii="IRNazanin" w:hAnsi="IRNazanin" w:eastAsia="IRNazanin" w:cs="IRNazanin"/>
          <w:lang w:bidi="fa-IR"/>
          <w:color w:val="111111"/>
          <w:sz w:val="28"/>
          <w:szCs w:val="28"/>
          <w:rtl/>
        </w:rPr>
        <w:t xml:space="preserve">«ان امیرالمؤمنین صلوات عليه كان لا يقبل شهادة فحاش ولا ذي مخزية</w:t>
      </w:r>
      <w:r>
        <w:rPr>
          <w:rStyle w:val="FootnoteReference"/>
        </w:rPr>
        <w:footnoteReference w:id="352"/>
      </w:r>
      <w:r>
        <w:rPr>
          <w:rFonts w:ascii="Amiri" w:hAnsi="Amiri" w:eastAsia="Amiri" w:cs="Amiri"/>
          <w:lang w:bidi="ar-SA"/>
          <w:color w:val="111111"/>
          <w:sz w:val="28"/>
          <w:szCs w:val="28"/>
          <w:rtl/>
        </w:rPr>
        <w:t xml:space="preserve">في الدين» (6)</w:t>
      </w:r>
    </w:p>
    <w:p>
      <w:pPr>
        <w:pStyle w:val="BookText"/>
      </w:pPr>
      <w:r>
        <w:rPr>
          <w:rFonts w:ascii="IRNazanin" w:hAnsi="IRNazanin" w:eastAsia="IRNazanin" w:cs="IRNazanin"/>
          <w:lang w:bidi="fa-IR"/>
          <w:color w:val="111111"/>
          <w:sz w:val="28"/>
          <w:szCs w:val="28"/>
          <w:rtl/>
        </w:rPr>
        <w:t xml:space="preserve">الكافي ج 7 ص 396 ک32 ب17 ح 7.</w:t>
      </w:r>
    </w:p>
    <w:p>
      <w:pPr>
        <w:pStyle w:val="BookText"/>
      </w:pPr>
      <w:r>
        <w:rPr>
          <w:rFonts w:ascii="Amiri" w:hAnsi="Amiri" w:eastAsia="Amiri" w:cs="Amiri"/>
          <w:lang w:bidi="ar-SA"/>
          <w:color w:val="111111"/>
          <w:sz w:val="28"/>
          <w:szCs w:val="28"/>
          <w:rtl/>
        </w:rPr>
        <w:t xml:space="preserve">التهذيب ج 6 ص 243 ب 91 ح 8.</w:t>
      </w:r>
    </w:p>
    <w:p>
      <w:pPr>
        <w:pStyle w:val="BookText"/>
      </w:pPr>
      <w:r>
        <w:rPr>
          <w:rFonts w:ascii="Amiri" w:hAnsi="Amiri" w:eastAsia="Amiri" w:cs="Amiri"/>
          <w:lang w:bidi="ar-SA"/>
          <w:color w:val="111111"/>
          <w:sz w:val="28"/>
          <w:szCs w:val="28"/>
          <w:rtl/>
        </w:rPr>
        <w:t xml:space="preserve">الفقيه ج 3 ص 27 ب18 ح 8 بتفاوت.</w:t>
      </w:r>
    </w:p>
    <w:p>
      <w:pPr>
        <w:pStyle w:val="BookText"/>
      </w:pPr>
      <w:r>
        <w:rPr>
          <w:rFonts w:ascii="IRNazanin" w:hAnsi="IRNazanin" w:eastAsia="IRNazanin" w:cs="IRNazanin"/>
          <w:lang w:bidi="fa-IR"/>
          <w:color w:val="111111"/>
          <w:sz w:val="28"/>
          <w:szCs w:val="28"/>
          <w:rtl/>
        </w:rPr>
        <w:t xml:space="preserve">«ان امیرالمؤمنین صلوات الله كان يحكم في زنديق اذا شهد عليه رجلان عدلان مرضیان وشهد له الف بالبرائة جازت شهادة الرجلين وابطل</w:t>
      </w:r>
      <w:r>
        <w:rPr>
          <w:rStyle w:val="FootnoteReference"/>
        </w:rPr>
        <w:footnoteReference w:id="353"/>
      </w:r>
      <w:r>
        <w:rPr>
          <w:rFonts w:ascii="IRNazanin" w:hAnsi="IRNazanin" w:eastAsia="IRNazanin" w:cs="IRNazanin"/>
          <w:lang w:bidi="fa-IR"/>
          <w:color w:val="111111"/>
          <w:sz w:val="28"/>
          <w:szCs w:val="28"/>
          <w:rtl/>
        </w:rPr>
        <w:t xml:space="preserve">شهادة الالف لانه دین مکتوم» (6)</w:t>
      </w:r>
    </w:p>
    <w:p>
      <w:pPr>
        <w:pStyle w:val="BookText"/>
      </w:pPr>
      <w:r>
        <w:rPr>
          <w:rFonts w:ascii="IRNazanin" w:hAnsi="IRNazanin" w:eastAsia="IRNazanin" w:cs="IRNazanin"/>
          <w:lang w:bidi="fa-IR"/>
          <w:color w:val="111111"/>
          <w:sz w:val="28"/>
          <w:szCs w:val="28"/>
          <w:rtl/>
        </w:rPr>
        <w:t xml:space="preserve">الكافي ج 7 ص 258 ک30ب 61ح16.</w:t>
      </w:r>
    </w:p>
    <w:p>
      <w:pPr>
        <w:pStyle w:val="BookText"/>
      </w:pPr>
      <w:r>
        <w:rPr>
          <w:rFonts w:ascii="IRNazanin" w:hAnsi="IRNazanin" w:eastAsia="IRNazanin" w:cs="IRNazanin"/>
          <w:lang w:bidi="fa-IR"/>
          <w:color w:val="111111"/>
          <w:sz w:val="28"/>
          <w:szCs w:val="28"/>
          <w:rtl/>
        </w:rPr>
        <w:t xml:space="preserve">الكافي ج 7 ص 404 ک32 ب 23 ح 9.</w:t>
      </w:r>
    </w:p>
    <w:p>
      <w:pPr>
        <w:pStyle w:val="BookText"/>
      </w:pPr>
      <w:r>
        <w:rPr>
          <w:rFonts w:ascii="Amiri" w:hAnsi="Amiri" w:eastAsia="Amiri" w:cs="Amiri"/>
          <w:lang w:bidi="ar-SA"/>
          <w:color w:val="111111"/>
          <w:sz w:val="28"/>
          <w:szCs w:val="28"/>
          <w:rtl/>
        </w:rPr>
        <w:t xml:space="preserve">التهذيب ج 6 ص 278 ب91 ح167.</w:t>
      </w:r>
    </w:p>
    <w:p>
      <w:pPr>
        <w:pStyle w:val="BookText"/>
      </w:pPr>
      <w:r>
        <w:rPr>
          <w:rFonts w:ascii="Amiri" w:hAnsi="Amiri" w:eastAsia="Amiri" w:cs="Amiri"/>
          <w:lang w:bidi="ar-SA"/>
          <w:color w:val="111111"/>
          <w:sz w:val="28"/>
          <w:szCs w:val="28"/>
          <w:rtl/>
        </w:rPr>
        <w:t xml:space="preserve">التهذيب ج 10 ص 141 ب9ح 17.</w:t>
      </w:r>
    </w:p>
    <w:p>
      <w:pPr>
        <w:pStyle w:val="BookText"/>
      </w:pPr>
      <w:r>
        <w:rPr>
          <w:rFonts w:ascii="IRNazanin" w:hAnsi="IRNazanin" w:eastAsia="IRNazanin" w:cs="IRNazanin"/>
          <w:lang w:bidi="fa-IR"/>
          <w:color w:val="111111"/>
          <w:sz w:val="28"/>
          <w:szCs w:val="28"/>
          <w:rtl/>
        </w:rPr>
        <w:t xml:space="preserve">«ان امیرالمؤمنین علیه السلام لم يكن يجيز شهادة سابق الحاج» (6)</w:t>
      </w:r>
    </w:p>
    <w:p>
      <w:pPr>
        <w:pStyle w:val="BookText"/>
      </w:pPr>
      <w:r>
        <w:rPr>
          <w:rFonts w:ascii="IRNazanin" w:hAnsi="IRNazanin" w:eastAsia="IRNazanin" w:cs="IRNazanin"/>
          <w:lang w:bidi="fa-IR"/>
          <w:color w:val="111111"/>
          <w:sz w:val="28"/>
          <w:szCs w:val="28"/>
          <w:rtl/>
        </w:rPr>
        <w:t xml:space="preserve">الكافي ج 7 ص 396 ک32 ب 17 ح 12.</w:t>
      </w:r>
    </w:p>
    <w:p>
      <w:pPr>
        <w:pStyle w:val="BookText"/>
      </w:pPr>
      <w:r>
        <w:rPr>
          <w:rFonts w:ascii="Amiri" w:hAnsi="Amiri" w:eastAsia="Amiri" w:cs="Amiri"/>
          <w:lang w:bidi="ar-SA"/>
          <w:color w:val="111111"/>
          <w:sz w:val="28"/>
          <w:szCs w:val="28"/>
          <w:rtl/>
        </w:rPr>
        <w:t xml:space="preserve">التهذيب ج6 ص 243 ب 91 ح 12.</w:t>
      </w:r>
    </w:p>
    <w:p>
      <w:pPr>
        <w:pStyle w:val="BookText"/>
      </w:pPr>
      <w:r>
        <w:rPr>
          <w:rFonts w:ascii="IRNazanin" w:hAnsi="IRNazanin" w:eastAsia="IRNazanin" w:cs="IRNazanin"/>
          <w:lang w:bidi="fa-IR"/>
          <w:color w:val="111111"/>
          <w:sz w:val="28"/>
          <w:szCs w:val="28"/>
          <w:rtl/>
        </w:rPr>
        <w:t xml:space="preserve">«ان اول شهادة زور وقعت في الاسلام شهادتهم أن صاحبهم مستخلف رسول الله صلی الله علیه و اله و سلم - » (1/5)</w:t>
      </w:r>
    </w:p>
    <w:p>
      <w:pPr>
        <w:pStyle w:val="BookText"/>
      </w:pPr>
      <w:r>
        <w:rPr>
          <w:rFonts w:ascii="IRNazanin" w:hAnsi="IRNazanin" w:eastAsia="IRNazanin" w:cs="IRNazanin"/>
          <w:lang w:bidi="fa-IR"/>
          <w:color w:val="111111"/>
          <w:sz w:val="28"/>
          <w:szCs w:val="28"/>
          <w:rtl/>
        </w:rPr>
        <w:t xml:space="preserve">روضة الكافي ج 8 ص 29 ذیل ح 4 .</w:t>
      </w:r>
    </w:p>
    <w:p>
      <w:pPr>
        <w:pStyle w:val="BookText"/>
      </w:pPr>
      <w:r>
        <w:rPr>
          <w:rFonts w:ascii="Amiri" w:hAnsi="Amiri" w:eastAsia="Amiri" w:cs="Amiri"/>
          <w:lang w:bidi="ar-SA"/>
          <w:color w:val="111111"/>
          <w:sz w:val="28"/>
          <w:szCs w:val="28"/>
          <w:rtl/>
        </w:rPr>
        <w:t xml:space="preserve">روضة الوافي ج 14 ص 7ب 1.</w:t>
      </w:r>
    </w:p>
    <w:p>
      <w:pPr>
        <w:pStyle w:val="BookText"/>
      </w:pPr>
      <w:r>
        <w:rPr>
          <w:rFonts w:ascii="Amiri" w:hAnsi="Amiri" w:eastAsia="Amiri" w:cs="Amiri"/>
          <w:lang w:bidi="ar-SA"/>
          <w:color w:val="111111"/>
          <w:sz w:val="28"/>
          <w:szCs w:val="28"/>
          <w:rtl/>
        </w:rPr>
        <w:t xml:space="preserve">«ان اول من رد شهادة المملوك عمر بن الخطاب» (6)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390 ک32 ب 12 ذیل ح 2.</w:t>
      </w:r>
    </w:p>
    <w:p>
      <w:pPr>
        <w:pStyle w:val="BookText"/>
      </w:pPr>
      <w:r>
        <w:rPr>
          <w:rFonts w:ascii="IRNazanin" w:hAnsi="IRNazanin" w:eastAsia="IRNazanin" w:cs="IRNazanin"/>
          <w:lang w:bidi="fa-IR"/>
          <w:color w:val="111111"/>
          <w:sz w:val="28"/>
          <w:szCs w:val="28"/>
          <w:rtl/>
        </w:rPr>
        <w:t xml:space="preserve">التهذيب ج 6 ص 248 ب91 ذیل ح 38.</w:t>
      </w:r>
    </w:p>
    <w:p>
      <w:pPr>
        <w:pStyle w:val="BookText"/>
      </w:pPr>
      <w:r>
        <w:rPr>
          <w:rFonts w:ascii="IRNazanin" w:hAnsi="IRNazanin" w:eastAsia="IRNazanin" w:cs="IRNazanin"/>
          <w:lang w:bidi="fa-IR"/>
          <w:color w:val="111111"/>
          <w:sz w:val="28"/>
          <w:szCs w:val="28"/>
          <w:rtl/>
        </w:rPr>
        <w:t xml:space="preserve">الاستبصار ج3 ص 15 ب 11 ذیل ح1.</w:t>
      </w:r>
    </w:p>
    <w:p>
      <w:pPr>
        <w:pStyle w:val="BookText"/>
      </w:pPr>
      <w:r>
        <w:rPr>
          <w:rFonts w:ascii="IRNazanin" w:hAnsi="IRNazanin" w:eastAsia="IRNazanin" w:cs="IRNazanin"/>
          <w:lang w:bidi="fa-IR"/>
          <w:color w:val="111111"/>
          <w:sz w:val="28"/>
          <w:szCs w:val="28"/>
          <w:rtl/>
        </w:rPr>
        <w:t xml:space="preserve">الفقيه ج 3 ص 28 ب18 ذیل ح 15.</w:t>
      </w:r>
    </w:p>
    <w:p>
      <w:pPr>
        <w:pStyle w:val="BookText"/>
      </w:pPr>
      <w:r>
        <w:rPr>
          <w:rFonts w:ascii="Amiri" w:hAnsi="Amiri" w:eastAsia="Amiri" w:cs="Amiri"/>
          <w:lang w:bidi="ar-SA"/>
          <w:color w:val="111111"/>
          <w:sz w:val="28"/>
          <w:szCs w:val="28"/>
          <w:rtl/>
        </w:rPr>
        <w:t xml:space="preserve">«ان اول من رد شهادة المملوك لفلان» (6)</w:t>
      </w:r>
    </w:p>
    <w:p>
      <w:pPr>
        <w:pStyle w:val="BookText"/>
      </w:pPr>
      <w:r>
        <w:rPr>
          <w:rFonts w:ascii="IRNazanin" w:hAnsi="IRNazanin" w:eastAsia="IRNazanin" w:cs="IRNazanin"/>
          <w:lang w:bidi="fa-IR"/>
          <w:color w:val="111111"/>
          <w:sz w:val="28"/>
          <w:szCs w:val="28"/>
          <w:rtl/>
        </w:rPr>
        <w:t xml:space="preserve">الکافی ج 7 ص 390ك 32 ب 12 ذیل ح3.</w:t>
      </w:r>
    </w:p>
    <w:p>
      <w:pPr>
        <w:pStyle w:val="BookText"/>
      </w:pPr>
      <w:r>
        <w:rPr>
          <w:rFonts w:ascii="IRNazanin" w:hAnsi="IRNazanin" w:eastAsia="IRNazanin" w:cs="IRNazanin"/>
          <w:lang w:bidi="fa-IR"/>
          <w:color w:val="111111"/>
          <w:sz w:val="28"/>
          <w:szCs w:val="28"/>
          <w:rtl/>
        </w:rPr>
        <w:t xml:space="preserve">التهذيب ج 6 ص 248 ل91 ذیل ح 40.</w:t>
      </w:r>
    </w:p>
    <w:p>
      <w:pPr>
        <w:pStyle w:val="BookText"/>
      </w:pPr>
      <w:r>
        <w:rPr>
          <w:rFonts w:ascii="IRNazanin" w:hAnsi="IRNazanin" w:eastAsia="IRNazanin" w:cs="IRNazanin"/>
          <w:lang w:bidi="fa-IR"/>
          <w:color w:val="111111"/>
          <w:sz w:val="28"/>
          <w:szCs w:val="28"/>
          <w:rtl/>
        </w:rPr>
        <w:t xml:space="preserve">الاستبصار ج3 ص 16 ب 11 ذیل ح 3.</w:t>
      </w:r>
    </w:p>
    <w:p>
      <w:pPr>
        <w:pStyle w:val="BookText"/>
      </w:pPr>
      <w:r>
        <w:rPr>
          <w:rFonts w:ascii="Amiri" w:hAnsi="Amiri" w:eastAsia="Amiri" w:cs="Amiri"/>
          <w:lang w:bidi="ar-SA"/>
          <w:color w:val="111111"/>
          <w:sz w:val="28"/>
          <w:szCs w:val="28"/>
          <w:rtl/>
        </w:rPr>
        <w:t xml:space="preserve">(ان ثلاثة شهدوا على رجل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ان جمیلا شهد بعض اصحابنا -)</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IRNazanin" w:hAnsi="IRNazanin" w:eastAsia="IRNazanin" w:cs="IRNazanin"/>
          <w:lang w:bidi="fa-IR"/>
          <w:color w:val="111111"/>
          <w:sz w:val="28"/>
          <w:szCs w:val="28"/>
          <w:rtl/>
        </w:rPr>
        <w:t xml:space="preserve">«ان رجلين شهد اعلی رجل عند علي علیه السلام انه سرق فقطع يده ثم جاءا برجل آخر فقالا اخطأنا هو هذا فلم يقبل شهادتهما وغرمهما دية الاول» (5/6)</w:t>
      </w:r>
    </w:p>
    <w:p>
      <w:pPr>
        <w:pStyle w:val="BookText"/>
      </w:pPr>
      <w:r>
        <w:rPr>
          <w:rFonts w:ascii="Amiri" w:hAnsi="Amiri" w:eastAsia="Amiri" w:cs="Amiri"/>
          <w:lang w:bidi="ar-SA"/>
          <w:color w:val="111111"/>
          <w:sz w:val="28"/>
          <w:szCs w:val="28"/>
          <w:rtl/>
        </w:rPr>
        <w:t xml:space="preserve">التهذيب ج10 ص153ب 10 ح 44.</w:t>
      </w:r>
    </w:p>
    <w:p>
      <w:pPr>
        <w:pStyle w:val="BookText"/>
      </w:pPr>
      <w:r>
        <w:rPr>
          <w:rFonts w:ascii="IRNazanin" w:hAnsi="IRNazanin" w:eastAsia="IRNazanin" w:cs="IRNazanin"/>
          <w:lang w:bidi="fa-IR"/>
          <w:color w:val="111111"/>
          <w:sz w:val="28"/>
          <w:szCs w:val="28"/>
          <w:rtl/>
        </w:rPr>
        <w:t xml:space="preserve">«أن رسول الله صلی الله علیه و اله و سلم اجاز شهادة النسآء في الدين وليس معهن رجل» (6)</w:t>
      </w:r>
    </w:p>
    <w:p>
      <w:pPr>
        <w:pStyle w:val="BookText"/>
      </w:pPr>
      <w:r>
        <w:rPr>
          <w:rFonts w:ascii="Amiri" w:hAnsi="Amiri" w:eastAsia="Amiri" w:cs="Amiri"/>
          <w:lang w:bidi="ar-SA"/>
          <w:color w:val="111111"/>
          <w:sz w:val="28"/>
          <w:szCs w:val="28"/>
          <w:rtl/>
        </w:rPr>
        <w:t xml:space="preserve">الفقيه ج 3 ص 32ب 18 ح 35.</w:t>
      </w:r>
    </w:p>
    <w:p>
      <w:pPr>
        <w:pStyle w:val="BookText"/>
      </w:pPr>
      <w:r>
        <w:rPr>
          <w:rFonts w:ascii="Amiri" w:hAnsi="Amiri" w:eastAsia="Amiri" w:cs="Amiri"/>
          <w:lang w:bidi="ar-SA"/>
          <w:color w:val="111111"/>
          <w:sz w:val="28"/>
          <w:szCs w:val="28"/>
          <w:rtl/>
        </w:rPr>
        <w:t xml:space="preserve">التهذيب ج 6 ص 263ب 91 ح 106.</w:t>
      </w:r>
    </w:p>
    <w:p>
      <w:pPr>
        <w:pStyle w:val="BookText"/>
      </w:pPr>
      <w:r>
        <w:rPr>
          <w:rFonts w:ascii="Amiri" w:hAnsi="Amiri" w:eastAsia="Amiri" w:cs="Amiri"/>
          <w:lang w:bidi="ar-SA"/>
          <w:color w:val="111111"/>
          <w:sz w:val="28"/>
          <w:szCs w:val="28"/>
          <w:rtl/>
        </w:rPr>
        <w:t xml:space="preserve">التهذيب ج6 ص 271 ب91 ح139</w:t>
      </w:r>
    </w:p>
    <w:p>
      <w:pPr>
        <w:pStyle w:val="BookText"/>
      </w:pPr>
      <w:r>
        <w:rPr>
          <w:rFonts w:ascii="IRNazanin" w:hAnsi="IRNazanin" w:eastAsia="IRNazanin" w:cs="IRNazanin"/>
          <w:lang w:bidi="fa-IR"/>
          <w:color w:val="111111"/>
          <w:sz w:val="28"/>
          <w:szCs w:val="28"/>
          <w:rtl/>
        </w:rPr>
        <w:t xml:space="preserve">الاستبصار ج3 ص 22 ب17 ح 1.</w:t>
      </w:r>
    </w:p>
    <w:p>
      <w:pPr>
        <w:pStyle w:val="BookText"/>
      </w:pPr>
      <w:r>
        <w:rPr>
          <w:rFonts w:ascii="IRNazanin" w:hAnsi="IRNazanin" w:eastAsia="IRNazanin" w:cs="IRNazanin"/>
          <w:lang w:bidi="fa-IR"/>
          <w:color w:val="111111"/>
          <w:sz w:val="28"/>
          <w:szCs w:val="28"/>
          <w:rtl/>
        </w:rPr>
        <w:t xml:space="preserve">«أن رسول الله صلی الله علیه و آله و سلم، اجاز شهادة النساء مع يمين الطالب في الدين يحلف بالله ان حقه لحق» (6)</w:t>
      </w:r>
    </w:p>
    <w:p>
      <w:pPr>
        <w:pStyle w:val="BookText"/>
      </w:pPr>
      <w:r>
        <w:rPr>
          <w:rFonts w:ascii="Amiri" w:hAnsi="Amiri" w:eastAsia="Amiri" w:cs="Amiri"/>
          <w:lang w:bidi="ar-SA"/>
          <w:color w:val="111111"/>
          <w:sz w:val="28"/>
          <w:szCs w:val="28"/>
          <w:rtl/>
        </w:rPr>
        <w:t xml:space="preserve">الكافي ج 7 ص 386ك 32ب 8 ح 7.</w:t>
      </w:r>
    </w:p>
    <w:p>
      <w:pPr>
        <w:pStyle w:val="BookText"/>
      </w:pPr>
      <w:r>
        <w:rPr>
          <w:rFonts w:ascii="IRNazanin" w:hAnsi="IRNazanin" w:eastAsia="IRNazanin" w:cs="IRNazanin"/>
          <w:lang w:bidi="fa-IR"/>
          <w:color w:val="111111"/>
          <w:sz w:val="28"/>
          <w:szCs w:val="28"/>
          <w:rtl/>
        </w:rPr>
        <w:t xml:space="preserve">الكافي ج 7 ص 390 ک32 ب13 ذیل ح 2.</w:t>
      </w:r>
    </w:p>
    <w:p>
      <w:pPr>
        <w:pStyle w:val="BookText"/>
      </w:pPr>
      <w:r>
        <w:rPr>
          <w:rFonts w:ascii="Amiri" w:hAnsi="Amiri" w:eastAsia="Amiri" w:cs="Amiri"/>
          <w:lang w:bidi="ar-SA"/>
          <w:color w:val="111111"/>
          <w:sz w:val="28"/>
          <w:szCs w:val="28"/>
          <w:rtl/>
        </w:rPr>
        <w:t xml:space="preserve">الفقيه ج 3 ص 33 ب 20ح 2.</w:t>
      </w:r>
    </w:p>
    <w:p>
      <w:pPr>
        <w:pStyle w:val="BookText"/>
      </w:pPr>
      <w:r>
        <w:rPr>
          <w:rFonts w:ascii="IRNazanin" w:hAnsi="IRNazanin" w:eastAsia="IRNazanin" w:cs="IRNazanin"/>
          <w:lang w:bidi="fa-IR"/>
          <w:color w:val="111111"/>
          <w:sz w:val="28"/>
          <w:szCs w:val="28"/>
          <w:rtl/>
        </w:rPr>
        <w:t xml:space="preserve">التهذيب ج6 ص 269 ب 91 ذیل ح 128.</w:t>
      </w:r>
    </w:p>
    <w:p>
      <w:pPr>
        <w:pStyle w:val="BookText"/>
      </w:pPr>
      <w:r>
        <w:rPr>
          <w:rFonts w:ascii="Amiri" w:hAnsi="Amiri" w:eastAsia="Amiri" w:cs="Amiri"/>
          <w:lang w:bidi="ar-SA"/>
          <w:color w:val="111111"/>
          <w:sz w:val="28"/>
          <w:szCs w:val="28"/>
          <w:rtl/>
        </w:rPr>
        <w:t xml:space="preserve">التهذيب ج 6 ص 272 ب91ح 144.</w:t>
      </w:r>
    </w:p>
    <w:p>
      <w:pPr>
        <w:pStyle w:val="BookText"/>
      </w:pPr>
      <w:r>
        <w:rPr>
          <w:rFonts w:ascii="IRNazanin" w:hAnsi="IRNazanin" w:eastAsia="IRNazanin" w:cs="IRNazanin"/>
          <w:lang w:bidi="fa-IR"/>
          <w:color w:val="111111"/>
          <w:sz w:val="28"/>
          <w:szCs w:val="28"/>
          <w:rtl/>
        </w:rPr>
        <w:t xml:space="preserve">الاستبصار ج3 ص 29 ب17 ذیل ح 27.</w:t>
      </w:r>
    </w:p>
    <w:p>
      <w:pPr>
        <w:pStyle w:val="BookText"/>
      </w:pPr>
      <w:r>
        <w:rPr>
          <w:rFonts w:ascii="IRNazanin" w:hAnsi="IRNazanin" w:eastAsia="IRNazanin" w:cs="IRNazanin"/>
          <w:lang w:bidi="fa-IR"/>
          <w:color w:val="111111"/>
          <w:sz w:val="28"/>
          <w:szCs w:val="28"/>
          <w:rtl/>
        </w:rPr>
        <w:t xml:space="preserve">الاستبصار ج3 ص 32 ب 17 ح 39.</w:t>
      </w:r>
    </w:p>
    <w:p>
      <w:pPr>
        <w:pStyle w:val="BookText"/>
      </w:pPr>
      <w:r>
        <w:rPr>
          <w:rFonts w:ascii="IRNazanin" w:hAnsi="IRNazanin" w:eastAsia="IRNazanin" w:cs="IRNazanin"/>
          <w:lang w:bidi="fa-IR"/>
          <w:color w:val="111111"/>
          <w:sz w:val="28"/>
          <w:szCs w:val="28"/>
          <w:rtl/>
        </w:rPr>
        <w:t xml:space="preserve">«أن رسول الله صلی الله علیه و آله و سلم قضی بشاهد ويمين» (5/6)</w:t>
      </w:r>
    </w:p>
    <w:p>
      <w:pPr>
        <w:pStyle w:val="BookText"/>
      </w:pPr>
      <w:r>
        <w:rPr>
          <w:rFonts w:ascii="IRNazanin" w:hAnsi="IRNazanin" w:eastAsia="IRNazanin" w:cs="IRNazanin"/>
          <w:lang w:bidi="fa-IR"/>
          <w:color w:val="111111"/>
          <w:sz w:val="28"/>
          <w:szCs w:val="28"/>
          <w:rtl/>
        </w:rPr>
        <w:t xml:space="preserve">الكافي ج 7 ص 385 ک32ب 8 ح 2.</w:t>
      </w:r>
    </w:p>
    <w:p>
      <w:pPr>
        <w:pStyle w:val="BookText"/>
      </w:pPr>
      <w:r>
        <w:rPr>
          <w:rFonts w:ascii="Amiri" w:hAnsi="Amiri" w:eastAsia="Amiri" w:cs="Amiri"/>
          <w:lang w:bidi="ar-SA"/>
          <w:color w:val="111111"/>
          <w:sz w:val="28"/>
          <w:szCs w:val="28"/>
          <w:rtl/>
        </w:rPr>
        <w:t xml:space="preserve">التهذيب ج6 ص 275 ب 91 ح153.</w:t>
      </w:r>
    </w:p>
    <w:p>
      <w:pPr>
        <w:pStyle w:val="BookText"/>
      </w:pPr>
      <w:r>
        <w:rPr>
          <w:rFonts w:ascii="IRNazanin" w:hAnsi="IRNazanin" w:eastAsia="IRNazanin" w:cs="IRNazanin"/>
          <w:lang w:bidi="fa-IR"/>
          <w:color w:val="111111"/>
          <w:sz w:val="28"/>
          <w:szCs w:val="28"/>
          <w:rtl/>
        </w:rPr>
        <w:t xml:space="preserve">الاستبصار ج3 ص 33 ب18 ح 5.</w:t>
      </w:r>
    </w:p>
    <w:p>
      <w:pPr>
        <w:pStyle w:val="BookText"/>
      </w:pPr>
      <w:r>
        <w:rPr>
          <w:rFonts w:ascii="IRNazanin" w:hAnsi="IRNazanin" w:eastAsia="IRNazanin" w:cs="IRNazanin"/>
          <w:lang w:bidi="fa-IR"/>
          <w:color w:val="111111"/>
          <w:sz w:val="28"/>
          <w:szCs w:val="28"/>
          <w:rtl/>
        </w:rPr>
        <w:t xml:space="preserve">«أن الزوج احد الشهود» (غ)</w:t>
      </w:r>
    </w:p>
    <w:p>
      <w:pPr>
        <w:pStyle w:val="BookText"/>
      </w:pPr>
      <w:r>
        <w:rPr>
          <w:rFonts w:ascii="Amiri" w:hAnsi="Amiri" w:eastAsia="Amiri" w:cs="Amiri"/>
          <w:lang w:bidi="ar-SA"/>
          <w:color w:val="111111"/>
          <w:sz w:val="28"/>
          <w:szCs w:val="28"/>
          <w:rtl/>
        </w:rPr>
        <w:t xml:space="preserve">الفقيه ج 4 ص 37 ب 10ح17.</w:t>
      </w:r>
    </w:p>
    <w:p>
      <w:pPr>
        <w:pStyle w:val="BookText"/>
      </w:pPr>
      <w:r>
        <w:rPr>
          <w:rFonts w:ascii="IRNazanin" w:hAnsi="IRNazanin" w:eastAsia="IRNazanin" w:cs="IRNazanin"/>
          <w:lang w:bidi="fa-IR"/>
          <w:color w:val="111111"/>
          <w:sz w:val="28"/>
          <w:szCs w:val="28"/>
          <w:rtl/>
        </w:rPr>
        <w:t xml:space="preserve">«ان شریکا یرد شهادتنا فقال : لا تذلوا انفسكم» (6)</w:t>
      </w:r>
    </w:p>
    <w:p>
      <w:pPr>
        <w:pStyle w:val="BookText"/>
      </w:pPr>
      <w:r>
        <w:rPr>
          <w:rFonts w:ascii="Amiri" w:hAnsi="Amiri" w:eastAsia="Amiri" w:cs="Amiri"/>
          <w:lang w:bidi="ar-SA"/>
          <w:color w:val="111111"/>
          <w:sz w:val="28"/>
          <w:szCs w:val="28"/>
          <w:rtl/>
        </w:rPr>
        <w:t xml:space="preserve">الفقيه ج 3 ص 44 ب 35 ح 3.</w:t>
      </w:r>
    </w:p>
    <w:p>
      <w:pPr>
        <w:pStyle w:val="BookText"/>
      </w:pPr>
      <w:r>
        <w:rPr>
          <w:rFonts w:ascii="Amiri" w:hAnsi="Amiri" w:eastAsia="Amiri" w:cs="Amiri"/>
          <w:lang w:bidi="ar-SA"/>
          <w:color w:val="111111"/>
          <w:sz w:val="28"/>
          <w:szCs w:val="28"/>
          <w:rtl/>
        </w:rPr>
        <w:t xml:space="preserve">التهذيب ج6 ص 283 ب 91 ح 184.</w:t>
      </w:r>
    </w:p>
    <w:p>
      <w:pPr>
        <w:pStyle w:val="BookText"/>
      </w:pPr>
      <w:r>
        <w:rPr>
          <w:rFonts w:ascii="Amiri" w:hAnsi="Amiri" w:eastAsia="Amiri" w:cs="Amiri"/>
          <w:lang w:bidi="ar-SA"/>
          <w:color w:val="111111"/>
          <w:sz w:val="28"/>
          <w:szCs w:val="28"/>
          <w:rtl/>
        </w:rPr>
        <w:t xml:space="preserve">«ان شهادة الاخ لاخيه تجوز اذا كان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مريضا ومعه شاهد آخر» (5/6)</w:t>
      </w:r>
    </w:p>
    <w:p>
      <w:pPr>
        <w:pStyle w:val="BookText"/>
      </w:pPr>
      <w:r>
        <w:rPr>
          <w:rFonts w:ascii="Amiri" w:hAnsi="Amiri" w:eastAsia="Amiri" w:cs="Amiri"/>
          <w:lang w:bidi="ar-SA"/>
          <w:color w:val="111111"/>
          <w:sz w:val="28"/>
          <w:szCs w:val="28"/>
          <w:rtl/>
        </w:rPr>
        <w:t xml:space="preserve">التهذيب ج6 ص 286 ب91 ح 195.</w:t>
      </w:r>
    </w:p>
    <w:p>
      <w:pPr>
        <w:pStyle w:val="BookText"/>
      </w:pPr>
      <w:r>
        <w:rPr>
          <w:rFonts w:ascii="Amiri" w:hAnsi="Amiri" w:eastAsia="Amiri" w:cs="Amiri"/>
          <w:lang w:bidi="ar-SA"/>
          <w:color w:val="111111"/>
          <w:sz w:val="28"/>
          <w:szCs w:val="28"/>
          <w:rtl/>
        </w:rPr>
        <w:t xml:space="preserve">«أن شهادة الصبيان اذا اشهدوهم وهم صغار جازت اذا كبر واما لم ينسوها» (1/6)</w:t>
      </w:r>
    </w:p>
    <w:p>
      <w:pPr>
        <w:pStyle w:val="BookText"/>
      </w:pPr>
      <w:r>
        <w:rPr>
          <w:rFonts w:ascii="IRNazanin" w:hAnsi="IRNazanin" w:eastAsia="IRNazanin" w:cs="IRNazanin"/>
          <w:lang w:bidi="fa-IR"/>
          <w:color w:val="111111"/>
          <w:sz w:val="28"/>
          <w:szCs w:val="28"/>
          <w:rtl/>
        </w:rPr>
        <w:t xml:space="preserve">الكافي ج 7 ص 389 ک32 ب 11 ح 5.</w:t>
      </w:r>
    </w:p>
    <w:p>
      <w:pPr>
        <w:pStyle w:val="BookText"/>
      </w:pPr>
      <w:r>
        <w:rPr>
          <w:rFonts w:ascii="Amiri" w:hAnsi="Amiri" w:eastAsia="Amiri" w:cs="Amiri"/>
          <w:lang w:bidi="ar-SA"/>
          <w:color w:val="111111"/>
          <w:sz w:val="28"/>
          <w:szCs w:val="28"/>
          <w:rtl/>
        </w:rPr>
        <w:t xml:space="preserve">الفقيه ج3 ص 28 ب18 ح 15 بتفاوت .</w:t>
      </w:r>
    </w:p>
    <w:p>
      <w:pPr>
        <w:pStyle w:val="BookText"/>
      </w:pPr>
      <w:r>
        <w:rPr>
          <w:rFonts w:ascii="Amiri" w:hAnsi="Amiri" w:eastAsia="Amiri" w:cs="Amiri"/>
          <w:lang w:bidi="ar-SA"/>
          <w:color w:val="111111"/>
          <w:sz w:val="28"/>
          <w:szCs w:val="28"/>
          <w:rtl/>
        </w:rPr>
        <w:t xml:space="preserve">التهذيب ج 6 ص 250 ب91 ح 48 بتفاوت .</w:t>
      </w:r>
    </w:p>
    <w:p>
      <w:pPr>
        <w:pStyle w:val="BookText"/>
      </w:pPr>
      <w:r>
        <w:rPr>
          <w:rFonts w:ascii="Amiri" w:hAnsi="Amiri" w:eastAsia="Amiri" w:cs="Amiri"/>
          <w:lang w:bidi="ar-SA"/>
          <w:color w:val="111111"/>
          <w:sz w:val="28"/>
          <w:szCs w:val="28"/>
          <w:rtl/>
        </w:rPr>
        <w:t xml:space="preserve">التهذيب ج6 ص 251 ب 91 ح53.</w:t>
      </w:r>
    </w:p>
    <w:p>
      <w:pPr>
        <w:pStyle w:val="BookText"/>
      </w:pPr>
      <w:r>
        <w:rPr>
          <w:rFonts w:ascii="Amiri" w:hAnsi="Amiri" w:eastAsia="Amiri" w:cs="Amiri"/>
          <w:lang w:bidi="ar-SA"/>
          <w:color w:val="111111"/>
          <w:sz w:val="28"/>
          <w:szCs w:val="28"/>
          <w:rtl/>
        </w:rPr>
        <w:t xml:space="preserve">«أن شهادة الصبيان اذا شهدوا وهم صغار جازت اذا كبروا ما لم ينسوها</w:t>
      </w:r>
      <w:r>
        <w:rPr>
          <w:rStyle w:val="FootnoteReference"/>
        </w:rPr>
        <w:footnoteReference w:id="354"/>
      </w:r>
      <w:r>
        <w:rPr>
          <w:rFonts w:ascii="Amiri" w:hAnsi="Amiri" w:eastAsia="Amiri" w:cs="Amiri"/>
          <w:lang w:bidi="ar-SA"/>
          <w:color w:val="111111"/>
          <w:sz w:val="28"/>
          <w:szCs w:val="28"/>
          <w:rtl/>
        </w:rPr>
        <w:t xml:space="preserve">وكذلك اليهود والنصارى اذا اسلموا جازت شهادتهم، والعبد اذا شهد على شهادة ثم اعتق جازت شهادته اذا لم يردها الحاكم</w:t>
      </w:r>
      <w:r>
        <w:rPr>
          <w:rStyle w:val="FootnoteReference"/>
        </w:rPr>
        <w:footnoteReference w:id="355"/>
      </w:r>
      <w:r>
        <w:rPr>
          <w:rFonts w:ascii="IRNazanin" w:hAnsi="IRNazanin" w:eastAsia="IRNazanin" w:cs="IRNazanin"/>
          <w:lang w:bidi="fa-IR"/>
          <w:color w:val="111111"/>
          <w:sz w:val="28"/>
          <w:szCs w:val="28"/>
          <w:rtl/>
        </w:rPr>
        <w:t xml:space="preserve">قبل أن يعتق ، وقال علیه السلام :</w:t>
      </w:r>
      <w:r>
        <w:rPr>
          <w:rStyle w:val="FootnoteReference"/>
        </w:rPr>
        <w:footnoteReference w:id="356"/>
      </w:r>
      <w:r>
        <w:rPr>
          <w:rFonts w:ascii="Amiri" w:hAnsi="Amiri" w:eastAsia="Amiri" w:cs="Amiri"/>
          <w:lang w:bidi="ar-SA"/>
          <w:color w:val="111111"/>
          <w:sz w:val="28"/>
          <w:szCs w:val="28"/>
          <w:rtl/>
        </w:rPr>
        <w:t xml:space="preserve">آن اعتق العبد لموضع الشهادة</w:t>
      </w:r>
      <w:r>
        <w:rPr>
          <w:rStyle w:val="FootnoteReference"/>
        </w:rPr>
        <w:footnoteReference w:id="357"/>
      </w:r>
      <w:r>
        <w:rPr>
          <w:rFonts w:ascii="IRNazanin" w:hAnsi="IRNazanin" w:eastAsia="IRNazanin" w:cs="IRNazanin"/>
          <w:lang w:bidi="fa-IR"/>
          <w:color w:val="111111"/>
          <w:sz w:val="28"/>
          <w:szCs w:val="28"/>
          <w:rtl/>
        </w:rPr>
        <w:t xml:space="preserve">لم تجز شهادته -» (6 - 1)</w:t>
      </w:r>
    </w:p>
    <w:p>
      <w:pPr>
        <w:pStyle w:val="BookText"/>
      </w:pPr>
      <w:r>
        <w:rPr>
          <w:rFonts w:ascii="Amiri" w:hAnsi="Amiri" w:eastAsia="Amiri" w:cs="Amiri"/>
          <w:lang w:bidi="ar-SA"/>
          <w:color w:val="111111"/>
          <w:sz w:val="28"/>
          <w:szCs w:val="28"/>
          <w:rtl/>
        </w:rPr>
        <w:t xml:space="preserve">الفقيه ج3 ص 28 ب18 ح 15.</w:t>
      </w:r>
    </w:p>
    <w:p>
      <w:pPr>
        <w:pStyle w:val="BookText"/>
      </w:pPr>
      <w:r>
        <w:rPr>
          <w:rFonts w:ascii="Amiri" w:hAnsi="Amiri" w:eastAsia="Amiri" w:cs="Amiri"/>
          <w:lang w:bidi="ar-SA"/>
          <w:color w:val="111111"/>
          <w:sz w:val="28"/>
          <w:szCs w:val="28"/>
          <w:rtl/>
        </w:rPr>
        <w:t xml:space="preserve">التهذيب ج6 ص 250 ب91 ح 48.</w:t>
      </w:r>
    </w:p>
    <w:p>
      <w:pPr>
        <w:pStyle w:val="BookText"/>
      </w:pPr>
      <w:r>
        <w:rPr>
          <w:rFonts w:ascii="Amiri" w:hAnsi="Amiri" w:eastAsia="Amiri" w:cs="Amiri"/>
          <w:lang w:bidi="ar-SA"/>
          <w:color w:val="111111"/>
          <w:sz w:val="28"/>
          <w:szCs w:val="28"/>
          <w:rtl/>
        </w:rPr>
        <w:t xml:space="preserve">التهذيب ج 6 ص 251 ب91 ح53.</w:t>
      </w:r>
    </w:p>
    <w:p>
      <w:pPr>
        <w:pStyle w:val="BookText"/>
      </w:pPr>
      <w:r>
        <w:rPr>
          <w:rFonts w:ascii="IRNazanin" w:hAnsi="IRNazanin" w:eastAsia="IRNazanin" w:cs="IRNazanin"/>
          <w:lang w:bidi="fa-IR"/>
          <w:color w:val="111111"/>
          <w:sz w:val="28"/>
          <w:szCs w:val="28"/>
          <w:rtl/>
        </w:rPr>
        <w:t xml:space="preserve">الكافي ج 7 ص 389 ک32 ب 11 ح 5.</w:t>
      </w:r>
    </w:p>
    <w:p>
      <w:pPr>
        <w:pStyle w:val="BookText"/>
      </w:pPr>
      <w:r>
        <w:rPr>
          <w:rFonts w:ascii="Amiri" w:hAnsi="Amiri" w:eastAsia="Amiri" w:cs="Amiri"/>
          <w:lang w:bidi="ar-SA"/>
          <w:color w:val="111111"/>
          <w:sz w:val="28"/>
          <w:szCs w:val="28"/>
          <w:rtl/>
        </w:rPr>
        <w:t xml:space="preserve">(ان شهد عندك خمسون قسامة - ) يأتي في الغيبة تحت عنوان ( الرجل من الخ)</w:t>
      </w:r>
    </w:p>
    <w:p>
      <w:pPr>
        <w:pStyle w:val="BookText"/>
      </w:pPr>
      <w:r>
        <w:rPr>
          <w:rFonts w:ascii="IRNazanin" w:hAnsi="IRNazanin" w:eastAsia="IRNazanin" w:cs="IRNazanin"/>
          <w:lang w:bidi="fa-IR"/>
          <w:color w:val="111111"/>
          <w:sz w:val="28"/>
          <w:szCs w:val="28"/>
          <w:rtl/>
        </w:rPr>
        <w:t xml:space="preserve">«أن العبد اذا شهد ثم اعتق جازت شهادته اذا لم يردها الحاكم قبل أن يعتق ، وقال علي علیه السلام: وان اعتق العبد للشهادة لم تجز شهادته» (6 - 1)</w:t>
      </w:r>
    </w:p>
    <w:p>
      <w:pPr>
        <w:pStyle w:val="BookText"/>
      </w:pPr>
      <w:r>
        <w:rPr>
          <w:rFonts w:ascii="IRNazanin" w:hAnsi="IRNazanin" w:eastAsia="IRNazanin" w:cs="IRNazanin"/>
          <w:lang w:bidi="fa-IR"/>
          <w:color w:val="111111"/>
          <w:sz w:val="28"/>
          <w:szCs w:val="28"/>
          <w:rtl/>
        </w:rPr>
        <w:t xml:space="preserve">الاستبصار ج3 ص 18 ب 11 ح 11.</w:t>
      </w:r>
    </w:p>
    <w:p>
      <w:pPr>
        <w:pStyle w:val="BookText"/>
      </w:pPr>
      <w:r>
        <w:rPr>
          <w:rFonts w:ascii="IRNazanin" w:hAnsi="IRNazanin" w:eastAsia="IRNazanin" w:cs="IRNazanin"/>
          <w:lang w:bidi="fa-IR"/>
          <w:color w:val="111111"/>
          <w:sz w:val="28"/>
          <w:szCs w:val="28"/>
          <w:rtl/>
        </w:rPr>
        <w:t xml:space="preserve">الفقيه ج 3 ص 28 ب18 ذیل ح 15.</w:t>
      </w:r>
    </w:p>
    <w:p>
      <w:pPr>
        <w:pStyle w:val="BookText"/>
      </w:pPr>
      <w:r>
        <w:rPr>
          <w:rFonts w:ascii="IRNazanin" w:hAnsi="IRNazanin" w:eastAsia="IRNazanin" w:cs="IRNazanin"/>
          <w:lang w:bidi="fa-IR"/>
          <w:color w:val="111111"/>
          <w:sz w:val="28"/>
          <w:szCs w:val="28"/>
          <w:rtl/>
        </w:rPr>
        <w:t xml:space="preserve">التهذيب ج6 ص 250 ب91 ذیل ح 48.</w:t>
      </w:r>
    </w:p>
    <w:p>
      <w:pPr>
        <w:pStyle w:val="BookText"/>
      </w:pPr>
      <w:r>
        <w:rPr>
          <w:rFonts w:ascii="IRNazanin" w:hAnsi="IRNazanin" w:eastAsia="IRNazanin" w:cs="IRNazanin"/>
          <w:lang w:bidi="fa-IR"/>
          <w:color w:val="111111"/>
          <w:sz w:val="28"/>
          <w:szCs w:val="28"/>
          <w:rtl/>
        </w:rPr>
        <w:t xml:space="preserve">«أن عليا علیه السلام</w:t>
      </w:r>
      <w:r>
        <w:rPr>
          <w:rStyle w:val="FootnoteReference"/>
        </w:rPr>
        <w:footnoteReference w:id="358"/>
      </w:r>
      <w:r>
        <w:rPr>
          <w:rFonts w:ascii="IRNazanin" w:hAnsi="IRNazanin" w:eastAsia="IRNazanin" w:cs="IRNazanin"/>
          <w:lang w:bidi="fa-IR"/>
          <w:color w:val="111111"/>
          <w:sz w:val="28"/>
          <w:szCs w:val="28"/>
          <w:rtl/>
        </w:rPr>
        <w:t xml:space="preserve">كان اذا اخذ شاهد زور فان كان غريبا بعث به الى حيه وان كان سوقيا بعث به الى سوقه فطيف به ثم يحبسه ایاماً ثم يخلي سبيله» (5/6)</w:t>
      </w:r>
    </w:p>
    <w:p>
      <w:pPr>
        <w:pStyle w:val="BookText"/>
      </w:pPr>
      <w:r>
        <w:rPr>
          <w:rFonts w:ascii="Amiri" w:hAnsi="Amiri" w:eastAsia="Amiri" w:cs="Amiri"/>
          <w:lang w:bidi="ar-SA"/>
          <w:color w:val="111111"/>
          <w:sz w:val="28"/>
          <w:szCs w:val="28"/>
          <w:rtl/>
        </w:rPr>
        <w:t xml:space="preserve">التهذيب ج6 ص 280ب 91 ح 175.</w:t>
      </w:r>
    </w:p>
    <w:p>
      <w:pPr>
        <w:pStyle w:val="BookText"/>
      </w:pPr>
      <w:r>
        <w:rPr>
          <w:rFonts w:ascii="Amiri" w:hAnsi="Amiri" w:eastAsia="Amiri" w:cs="Amiri"/>
          <w:lang w:bidi="ar-SA"/>
          <w:color w:val="111111"/>
          <w:sz w:val="28"/>
          <w:szCs w:val="28"/>
          <w:rtl/>
        </w:rPr>
        <w:t xml:space="preserve">الفقيه ج 3 ص 35 ب23ح3.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 عليا عليه السلام كان في مسجد الكوفة-)</w:t>
      </w:r>
    </w:p>
    <w:p>
      <w:pPr>
        <w:pStyle w:val="BookText"/>
      </w:pPr>
      <w:r>
        <w:rPr>
          <w:rFonts w:ascii="IRNazanin" w:hAnsi="IRNazanin" w:eastAsia="IRNazanin" w:cs="IRNazanin"/>
          <w:lang w:bidi="fa-IR"/>
          <w:color w:val="111111"/>
          <w:sz w:val="28"/>
          <w:szCs w:val="28"/>
          <w:rtl/>
        </w:rPr>
        <w:t xml:space="preserve">انظر الدعاوی</w:t>
      </w:r>
    </w:p>
    <w:p>
      <w:pPr>
        <w:pStyle w:val="BookText"/>
      </w:pPr>
      <w:r>
        <w:rPr>
          <w:rFonts w:ascii="IRNazanin" w:hAnsi="IRNazanin" w:eastAsia="IRNazanin" w:cs="IRNazanin"/>
          <w:lang w:bidi="fa-IR"/>
          <w:color w:val="111111"/>
          <w:sz w:val="28"/>
          <w:szCs w:val="28"/>
          <w:rtl/>
        </w:rPr>
        <w:t xml:space="preserve">«ان عليا علیه السلام كان لا يجيز شهادة رجل على شهادة رجل الاشهادة رجلين على شهادة رجل» (5/6)</w:t>
      </w:r>
    </w:p>
    <w:p>
      <w:pPr>
        <w:pStyle w:val="BookText"/>
      </w:pPr>
      <w:r>
        <w:rPr>
          <w:rFonts w:ascii="Amiri" w:hAnsi="Amiri" w:eastAsia="Amiri" w:cs="Amiri"/>
          <w:lang w:bidi="ar-SA"/>
          <w:color w:val="111111"/>
          <w:sz w:val="28"/>
          <w:szCs w:val="28"/>
          <w:rtl/>
        </w:rPr>
        <w:t xml:space="preserve">الفقيه ج 3 ص 41ب 31 ح 2.</w:t>
      </w:r>
    </w:p>
    <w:p>
      <w:pPr>
        <w:pStyle w:val="BookText"/>
      </w:pPr>
      <w:r>
        <w:rPr>
          <w:rFonts w:ascii="Amiri" w:hAnsi="Amiri" w:eastAsia="Amiri" w:cs="Amiri"/>
          <w:lang w:bidi="ar-SA"/>
          <w:color w:val="111111"/>
          <w:sz w:val="28"/>
          <w:szCs w:val="28"/>
          <w:rtl/>
        </w:rPr>
        <w:t xml:space="preserve">التهذيب ج6 ص 255ب 91 ح73.</w:t>
      </w:r>
    </w:p>
    <w:p>
      <w:pPr>
        <w:pStyle w:val="BookText"/>
      </w:pPr>
      <w:r>
        <w:rPr>
          <w:rFonts w:ascii="IRNazanin" w:hAnsi="IRNazanin" w:eastAsia="IRNazanin" w:cs="IRNazanin"/>
          <w:lang w:bidi="fa-IR"/>
          <w:color w:val="111111"/>
          <w:sz w:val="28"/>
          <w:szCs w:val="28"/>
          <w:rtl/>
        </w:rPr>
        <w:t xml:space="preserve">الاستبصار ج3 ص 21ب 14 ح3.</w:t>
      </w:r>
    </w:p>
    <w:p>
      <w:pPr>
        <w:pStyle w:val="BookText"/>
      </w:pPr>
      <w:r>
        <w:rPr>
          <w:rFonts w:ascii="Amiri" w:hAnsi="Amiri" w:eastAsia="Amiri" w:cs="Amiri"/>
          <w:lang w:bidi="ar-SA"/>
          <w:color w:val="111111"/>
          <w:sz w:val="28"/>
          <w:szCs w:val="28"/>
          <w:rtl/>
        </w:rPr>
        <w:t xml:space="preserve">( ان كان الشاهد مريضا لم يضمن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IRNazanin" w:hAnsi="IRNazanin" w:eastAsia="IRNazanin" w:cs="IRNazanin"/>
          <w:lang w:bidi="fa-IR"/>
          <w:color w:val="111111"/>
          <w:sz w:val="28"/>
          <w:szCs w:val="28"/>
          <w:rtl/>
        </w:rPr>
        <w:t xml:space="preserve">«ان كانت امرأتين يجوز شهادتهما في نصف الميراث وان کن ثلاث نسوة جازت شهادتهن في ثلاثة أرباع الميراث وان کن اربعا جازت شهادتهن في الميراث كله» (غ)</w:t>
      </w:r>
    </w:p>
    <w:p>
      <w:pPr>
        <w:pStyle w:val="BookText"/>
      </w:pPr>
      <w:r>
        <w:rPr>
          <w:rFonts w:ascii="Amiri" w:hAnsi="Amiri" w:eastAsia="Amiri" w:cs="Amiri"/>
          <w:lang w:bidi="ar-SA"/>
          <w:color w:val="111111"/>
          <w:sz w:val="28"/>
          <w:szCs w:val="28"/>
          <w:rtl/>
        </w:rPr>
        <w:t xml:space="preserve">الفقيه ج3 ص 32 ب18 ح 37.</w:t>
      </w:r>
    </w:p>
    <w:p>
      <w:pPr>
        <w:pStyle w:val="BookText"/>
      </w:pPr>
      <w:r>
        <w:rPr>
          <w:rFonts w:ascii="Amiri" w:hAnsi="Amiri" w:eastAsia="Amiri" w:cs="Amiri"/>
          <w:lang w:bidi="ar-SA"/>
          <w:color w:val="111111"/>
          <w:sz w:val="28"/>
          <w:szCs w:val="28"/>
          <w:rtl/>
        </w:rPr>
        <w:t xml:space="preserve">«ان لي خصما يتكثر</w:t>
      </w:r>
      <w:r>
        <w:rPr>
          <w:rStyle w:val="FootnoteReference"/>
        </w:rPr>
        <w:footnoteReference w:id="359"/>
      </w:r>
      <w:r>
        <w:rPr>
          <w:rFonts w:ascii="IRNazanin" w:hAnsi="IRNazanin" w:eastAsia="IRNazanin" w:cs="IRNazanin"/>
          <w:lang w:bidi="fa-IR"/>
          <w:color w:val="111111"/>
          <w:sz w:val="28"/>
          <w:szCs w:val="28"/>
          <w:rtl/>
        </w:rPr>
        <w:t xml:space="preserve">علي بالشهود الزور وقد كرهت مکا فاته مع اني لا ادري ايصلح لى ذلك ام لا؟ قال : فقال لي: اما</w:t>
      </w:r>
      <w:r>
        <w:rPr>
          <w:rStyle w:val="FootnoteReference"/>
        </w:rPr>
        <w:footnoteReference w:id="360"/>
      </w:r>
      <w:r>
        <w:rPr>
          <w:rFonts w:ascii="IRNazanin" w:hAnsi="IRNazanin" w:eastAsia="IRNazanin" w:cs="IRNazanin"/>
          <w:lang w:bidi="fa-IR"/>
          <w:color w:val="111111"/>
          <w:sz w:val="28"/>
          <w:szCs w:val="28"/>
          <w:rtl/>
        </w:rPr>
        <w:t xml:space="preserve">بلغك عن امیرالمؤمنين علیه السلام انه كان يقول : لا تؤسروا انفسكم واموالکم بشهادات الزور فما على امرىء من وكف</w:t>
      </w:r>
      <w:r>
        <w:rPr>
          <w:rStyle w:val="FootnoteReference"/>
        </w:rPr>
        <w:footnoteReference w:id="361"/>
      </w:r>
      <w:r>
        <w:rPr>
          <w:rFonts w:ascii="Amiri" w:hAnsi="Amiri" w:eastAsia="Amiri" w:cs="Amiri"/>
          <w:lang w:bidi="ar-SA"/>
          <w:color w:val="111111"/>
          <w:sz w:val="28"/>
          <w:szCs w:val="28"/>
          <w:rtl/>
        </w:rPr>
        <w:t xml:space="preserve">في دينه ولا مأثم من ربه أن يدفع ذلك عنه كما انه لو دفع بشهادته عن فرج حرام وسفك دم حرام كان ذلك خيراً له</w:t>
      </w:r>
      <w:r>
        <w:rPr>
          <w:rStyle w:val="FootnoteReference"/>
        </w:rPr>
        <w:footnoteReference w:id="362"/>
      </w:r>
      <w:r>
        <w:rPr>
          <w:rFonts w:ascii="Amiri" w:hAnsi="Amiri" w:eastAsia="Amiri" w:cs="Amiri"/>
          <w:lang w:bidi="ar-SA"/>
          <w:color w:val="111111"/>
          <w:sz w:val="28"/>
          <w:szCs w:val="28"/>
          <w:rtl/>
        </w:rPr>
        <w:t xml:space="preserve">وكذلك مال المرء المسلم» (6)</w:t>
      </w:r>
    </w:p>
    <w:p>
      <w:pPr>
        <w:pStyle w:val="BookText"/>
      </w:pPr>
      <w:r>
        <w:rPr>
          <w:rFonts w:ascii="IRNazanin" w:hAnsi="IRNazanin" w:eastAsia="IRNazanin" w:cs="IRNazanin"/>
          <w:lang w:bidi="fa-IR"/>
          <w:color w:val="111111"/>
          <w:sz w:val="28"/>
          <w:szCs w:val="28"/>
          <w:rtl/>
        </w:rPr>
        <w:t xml:space="preserve">الكافي ج 7 ص 401 ک32 ب 23ح3.</w:t>
      </w:r>
    </w:p>
    <w:p>
      <w:pPr>
        <w:pStyle w:val="BookText"/>
      </w:pPr>
      <w:r>
        <w:rPr>
          <w:rFonts w:ascii="Amiri" w:hAnsi="Amiri" w:eastAsia="Amiri" w:cs="Amiri"/>
          <w:lang w:bidi="ar-SA"/>
          <w:color w:val="111111"/>
          <w:sz w:val="28"/>
          <w:szCs w:val="28"/>
          <w:rtl/>
        </w:rPr>
        <w:t xml:space="preserve">التهذيب ج6 ص 263 ب 91 ح 105.</w:t>
      </w:r>
    </w:p>
    <w:p>
      <w:pPr>
        <w:pStyle w:val="BookText"/>
      </w:pPr>
      <w:r>
        <w:rPr>
          <w:rFonts w:ascii="Amiri" w:hAnsi="Amiri" w:eastAsia="Amiri" w:cs="Amiri"/>
          <w:lang w:bidi="ar-SA"/>
          <w:color w:val="111111"/>
          <w:sz w:val="28"/>
          <w:szCs w:val="28"/>
          <w:rtl/>
        </w:rPr>
        <w:t xml:space="preserve">(أن النبي ، ابتاع فرسا -)</w:t>
      </w:r>
    </w:p>
    <w:p>
      <w:pPr>
        <w:pStyle w:val="BookText"/>
      </w:pPr>
      <w:r>
        <w:rPr>
          <w:rFonts w:ascii="IRNazanin" w:hAnsi="IRNazanin" w:eastAsia="IRNazanin" w:cs="IRNazanin"/>
          <w:lang w:bidi="fa-IR"/>
          <w:color w:val="111111"/>
          <w:sz w:val="28"/>
          <w:szCs w:val="28"/>
          <w:rtl/>
        </w:rPr>
        <w:t xml:space="preserve">انظر الدعاوی</w:t>
      </w:r>
    </w:p>
    <w:p>
      <w:pPr>
        <w:pStyle w:val="BookText"/>
      </w:pPr>
      <w:r>
        <w:rPr>
          <w:rFonts w:ascii="Amiri" w:hAnsi="Amiri" w:eastAsia="Amiri" w:cs="Amiri"/>
          <w:lang w:bidi="ar-SA"/>
          <w:color w:val="111111"/>
          <w:sz w:val="28"/>
          <w:szCs w:val="28"/>
          <w:rtl/>
        </w:rPr>
        <w:t xml:space="preserve">( ان الوليد بن عقبة حين شهد عليه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(انه اتاه ابن له - إلى أن قال - يا بني قل اشهد ان لا اله الا الله -) انظر الدعاء</w:t>
      </w:r>
    </w:p>
    <w:p>
      <w:pPr>
        <w:pStyle w:val="BookText"/>
      </w:pPr>
      <w:r>
        <w:rPr>
          <w:rFonts w:ascii="IRNazanin" w:hAnsi="IRNazanin" w:eastAsia="IRNazanin" w:cs="IRNazanin"/>
          <w:lang w:bidi="fa-IR"/>
          <w:color w:val="111111"/>
          <w:sz w:val="28"/>
          <w:szCs w:val="28"/>
          <w:rtl/>
        </w:rPr>
        <w:t xml:space="preserve">«انه اتی بامرأة</w:t>
      </w:r>
      <w:r>
        <w:rPr>
          <w:rStyle w:val="FootnoteReference"/>
        </w:rPr>
        <w:footnoteReference w:id="363"/>
      </w:r>
      <w:r>
        <w:rPr>
          <w:rFonts w:ascii="IRNazanin" w:hAnsi="IRNazanin" w:eastAsia="IRNazanin" w:cs="IRNazanin"/>
          <w:lang w:bidi="fa-IR"/>
          <w:color w:val="111111"/>
          <w:sz w:val="28"/>
          <w:szCs w:val="28"/>
          <w:rtl/>
        </w:rPr>
        <w:t xml:space="preserve">بکرزعموا انها زنت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فامر النساء فنظرن اليها فقلن هي عذراء فقال علي علیه السلام: ما كنت لا ضرب من عليها خاتم من الله ، وكان يجيز شهادة النساء في مثل هذام (6-1)</w:t>
      </w:r>
    </w:p>
    <w:p>
      <w:pPr>
        <w:pStyle w:val="BookText"/>
      </w:pPr>
      <w:r>
        <w:rPr>
          <w:rFonts w:ascii="Amiri" w:hAnsi="Amiri" w:eastAsia="Amiri" w:cs="Amiri"/>
          <w:lang w:bidi="ar-SA"/>
          <w:color w:val="111111"/>
          <w:sz w:val="28"/>
          <w:szCs w:val="28"/>
          <w:rtl/>
        </w:rPr>
        <w:t xml:space="preserve">التهذيب ج 10 ص 19 ب 1 ح 57.</w:t>
      </w:r>
    </w:p>
    <w:p>
      <w:pPr>
        <w:pStyle w:val="BookText"/>
      </w:pPr>
      <w:r>
        <w:rPr>
          <w:rFonts w:ascii="Amiri" w:hAnsi="Amiri" w:eastAsia="Amiri" w:cs="Amiri"/>
          <w:lang w:bidi="ar-SA"/>
          <w:color w:val="111111"/>
          <w:sz w:val="28"/>
          <w:szCs w:val="28"/>
          <w:rtl/>
        </w:rPr>
        <w:t xml:space="preserve">التهذيب ج 6 ص 278 ب 91 ح166.</w:t>
      </w:r>
    </w:p>
    <w:p>
      <w:pPr>
        <w:pStyle w:val="BookText"/>
      </w:pPr>
      <w:r>
        <w:rPr>
          <w:rFonts w:ascii="Amiri" w:hAnsi="Amiri" w:eastAsia="Amiri" w:cs="Amiri"/>
          <w:lang w:bidi="ar-SA"/>
          <w:color w:val="111111"/>
          <w:sz w:val="28"/>
          <w:szCs w:val="28"/>
          <w:rtl/>
        </w:rPr>
        <w:t xml:space="preserve">الكافي ج 7 ص 404 ك 32 ب23 ح 10.</w:t>
      </w:r>
    </w:p>
    <w:p>
      <w:pPr>
        <w:pStyle w:val="BookText"/>
      </w:pPr>
      <w:r>
        <w:rPr>
          <w:rFonts w:ascii="IRNazanin" w:hAnsi="IRNazanin" w:eastAsia="IRNazanin" w:cs="IRNazanin"/>
          <w:lang w:bidi="fa-IR"/>
          <w:color w:val="111111"/>
          <w:sz w:val="28"/>
          <w:szCs w:val="28"/>
          <w:rtl/>
        </w:rPr>
        <w:t xml:space="preserve">( انه اجاز شهادة النساء - ) تقدم تحت عنوان ( أن رسول الله صلی الله علیه و اله و سلم اجاز الخ)</w:t>
      </w:r>
    </w:p>
    <w:p>
      <w:pPr>
        <w:pStyle w:val="BookText"/>
      </w:pPr>
      <w:r>
        <w:rPr>
          <w:rFonts w:ascii="Amiri" w:hAnsi="Amiri" w:eastAsia="Amiri" w:cs="Amiri"/>
          <w:lang w:bidi="ar-SA"/>
          <w:color w:val="111111"/>
          <w:sz w:val="28"/>
          <w:szCs w:val="28"/>
          <w:rtl/>
        </w:rPr>
        <w:t xml:space="preserve">«انه اذا شهد اثنان من الورثة</w:t>
      </w:r>
      <w:r>
        <w:rPr>
          <w:rStyle w:val="FootnoteReference"/>
        </w:rPr>
        <w:footnoteReference w:id="364"/>
      </w:r>
      <w:r>
        <w:rPr>
          <w:rFonts w:ascii="Amiri" w:hAnsi="Amiri" w:eastAsia="Amiri" w:cs="Amiri"/>
          <w:lang w:bidi="ar-SA"/>
          <w:color w:val="111111"/>
          <w:sz w:val="28"/>
          <w:szCs w:val="28"/>
          <w:rtl/>
        </w:rPr>
        <w:t xml:space="preserve">وكانا عدلين اجيز ذلك على الورثة ، وان لم يكون عدلين الزما ذلك في حصتهما» (غ)</w:t>
      </w:r>
    </w:p>
    <w:p>
      <w:pPr>
        <w:pStyle w:val="BookText"/>
      </w:pPr>
      <w:r>
        <w:rPr>
          <w:rFonts w:ascii="Amiri" w:hAnsi="Amiri" w:eastAsia="Amiri" w:cs="Amiri"/>
          <w:lang w:bidi="ar-SA"/>
          <w:color w:val="111111"/>
          <w:sz w:val="28"/>
          <w:szCs w:val="28"/>
          <w:rtl/>
        </w:rPr>
        <w:t xml:space="preserve">الفقيه ج 4 ص 171 ب 125 ح 3.</w:t>
      </w:r>
    </w:p>
    <w:p>
      <w:pPr>
        <w:pStyle w:val="BookText"/>
      </w:pPr>
      <w:r>
        <w:rPr>
          <w:rFonts w:ascii="IRNazanin" w:hAnsi="IRNazanin" w:eastAsia="IRNazanin" w:cs="IRNazanin"/>
          <w:lang w:bidi="fa-IR"/>
          <w:color w:val="111111"/>
          <w:sz w:val="28"/>
          <w:szCs w:val="28"/>
          <w:rtl/>
        </w:rPr>
        <w:t xml:space="preserve">الفقيه ج 3 ص 117 ب 60 ذیل ح 36.</w:t>
      </w:r>
    </w:p>
    <w:p>
      <w:pPr>
        <w:pStyle w:val="BookText"/>
      </w:pPr>
      <w:r>
        <w:rPr>
          <w:rFonts w:ascii="IRNazanin" w:hAnsi="IRNazanin" w:eastAsia="IRNazanin" w:cs="IRNazanin"/>
          <w:lang w:bidi="fa-IR"/>
          <w:color w:val="111111"/>
          <w:sz w:val="28"/>
          <w:szCs w:val="28"/>
          <w:rtl/>
        </w:rPr>
        <w:t xml:space="preserve">التهذيب ج6 ص 198 ب 81 ذیل ح 67.</w:t>
      </w:r>
    </w:p>
    <w:p>
      <w:pPr>
        <w:pStyle w:val="BookText"/>
      </w:pPr>
      <w:r>
        <w:rPr>
          <w:rFonts w:ascii="IRNazanin" w:hAnsi="IRNazanin" w:eastAsia="IRNazanin" w:cs="IRNazanin"/>
          <w:lang w:bidi="fa-IR"/>
          <w:color w:val="111111"/>
          <w:sz w:val="28"/>
          <w:szCs w:val="28"/>
          <w:rtl/>
        </w:rPr>
        <w:t xml:space="preserve">التهذيب ج 9 ص 193 ب 5 ذیل ح16.</w:t>
      </w:r>
    </w:p>
    <w:p>
      <w:pPr>
        <w:pStyle w:val="BookText"/>
      </w:pPr>
      <w:r>
        <w:rPr>
          <w:rFonts w:ascii="IRNazanin" w:hAnsi="IRNazanin" w:eastAsia="IRNazanin" w:cs="IRNazanin"/>
          <w:lang w:bidi="fa-IR"/>
          <w:color w:val="111111"/>
          <w:sz w:val="28"/>
          <w:szCs w:val="28"/>
          <w:rtl/>
        </w:rPr>
        <w:t xml:space="preserve">التهذيب ج 9 ص 372 ب 39 ذیل ح 1.</w:t>
      </w:r>
    </w:p>
    <w:p>
      <w:pPr>
        <w:pStyle w:val="BookText"/>
      </w:pPr>
      <w:r>
        <w:rPr>
          <w:rFonts w:ascii="IRNazanin" w:hAnsi="IRNazanin" w:eastAsia="IRNazanin" w:cs="IRNazanin"/>
          <w:lang w:bidi="fa-IR"/>
          <w:color w:val="111111"/>
          <w:sz w:val="28"/>
          <w:szCs w:val="28"/>
          <w:rtl/>
        </w:rPr>
        <w:t xml:space="preserve">الاستبصار ج3 ص 7ب 5 ذیل ح 2.</w:t>
      </w:r>
    </w:p>
    <w:p>
      <w:pPr>
        <w:pStyle w:val="BookText"/>
      </w:pPr>
      <w:r>
        <w:rPr>
          <w:rFonts w:ascii="Amiri" w:hAnsi="Amiri" w:eastAsia="Amiri" w:cs="Amiri"/>
          <w:lang w:bidi="ar-SA"/>
          <w:color w:val="111111"/>
          <w:sz w:val="28"/>
          <w:szCs w:val="28"/>
          <w:rtl/>
        </w:rPr>
        <w:t xml:space="preserve">( انه قضى في وصية لم تشهدها - ) انظر الوصية</w:t>
      </w:r>
    </w:p>
    <w:p>
      <w:pPr>
        <w:pStyle w:val="BookText"/>
      </w:pPr>
      <w:r>
        <w:rPr>
          <w:rFonts w:ascii="Amiri" w:hAnsi="Amiri" w:eastAsia="Amiri" w:cs="Amiri"/>
          <w:lang w:bidi="ar-SA"/>
          <w:color w:val="111111"/>
          <w:sz w:val="28"/>
          <w:szCs w:val="28"/>
          <w:rtl/>
        </w:rPr>
        <w:t xml:space="preserve">«انه كان لا يجيز شهادة رجل على رجل الاشهادة رجلين على رجل» (1/6)</w:t>
      </w:r>
    </w:p>
    <w:p>
      <w:pPr>
        <w:pStyle w:val="BookText"/>
      </w:pPr>
      <w:r>
        <w:rPr>
          <w:rFonts w:ascii="Amiri" w:hAnsi="Amiri" w:eastAsia="Amiri" w:cs="Amiri"/>
          <w:lang w:bidi="ar-SA"/>
          <w:color w:val="111111"/>
          <w:sz w:val="28"/>
          <w:szCs w:val="28"/>
          <w:rtl/>
        </w:rPr>
        <w:t xml:space="preserve">التهذيب ج6 ص 255 ب91 ح 73.</w:t>
      </w:r>
    </w:p>
    <w:p>
      <w:pPr>
        <w:pStyle w:val="BookText"/>
      </w:pPr>
      <w:r>
        <w:rPr>
          <w:rFonts w:ascii="IRNazanin" w:hAnsi="IRNazanin" w:eastAsia="IRNazanin" w:cs="IRNazanin"/>
          <w:lang w:bidi="fa-IR"/>
          <w:color w:val="111111"/>
          <w:sz w:val="28"/>
          <w:szCs w:val="28"/>
          <w:rtl/>
        </w:rPr>
        <w:t xml:space="preserve">الاستبصار ج 3 ص 21ب 14 ح3.</w:t>
      </w:r>
    </w:p>
    <w:p>
      <w:pPr>
        <w:pStyle w:val="BookText"/>
      </w:pPr>
      <w:r>
        <w:rPr>
          <w:rFonts w:ascii="Amiri" w:hAnsi="Amiri" w:eastAsia="Amiri" w:cs="Amiri"/>
          <w:lang w:bidi="ar-SA"/>
          <w:color w:val="111111"/>
          <w:sz w:val="28"/>
          <w:szCs w:val="28"/>
          <w:rtl/>
        </w:rPr>
        <w:t xml:space="preserve">الفقيه ج 3 ص 41ب 31 ح 2.</w:t>
      </w:r>
    </w:p>
    <w:p>
      <w:pPr>
        <w:pStyle w:val="BookText"/>
      </w:pPr>
      <w:r>
        <w:rPr>
          <w:rFonts w:ascii="Amiri" w:hAnsi="Amiri" w:eastAsia="Amiri" w:cs="Amiri"/>
          <w:lang w:bidi="ar-SA"/>
          <w:color w:val="111111"/>
          <w:sz w:val="28"/>
          <w:szCs w:val="28"/>
          <w:rtl/>
        </w:rPr>
        <w:t xml:space="preserve">«انه كان لا يجيز شهادة على شهادة في حد» (6-1)</w:t>
      </w:r>
    </w:p>
    <w:p>
      <w:pPr>
        <w:pStyle w:val="BookText"/>
      </w:pPr>
      <w:r>
        <w:rPr>
          <w:rFonts w:ascii="Amiri" w:hAnsi="Amiri" w:eastAsia="Amiri" w:cs="Amiri"/>
          <w:lang w:bidi="ar-SA"/>
          <w:color w:val="111111"/>
          <w:sz w:val="28"/>
          <w:szCs w:val="28"/>
          <w:rtl/>
        </w:rPr>
        <w:t xml:space="preserve">التهذيب ج6 ص 255 ب 91 ح 72.</w:t>
      </w:r>
    </w:p>
    <w:p>
      <w:pPr>
        <w:pStyle w:val="BookText"/>
      </w:pPr>
      <w:r>
        <w:rPr>
          <w:rFonts w:ascii="Amiri" w:hAnsi="Amiri" w:eastAsia="Amiri" w:cs="Amiri"/>
          <w:lang w:bidi="ar-SA"/>
          <w:color w:val="111111"/>
          <w:sz w:val="28"/>
          <w:szCs w:val="28"/>
          <w:rtl/>
        </w:rPr>
        <w:t xml:space="preserve">«انه كان يبطل الشهادة في الربوا والجنف ،</w:t>
      </w:r>
      <w:r>
        <w:rPr>
          <w:rStyle w:val="FootnoteReference"/>
        </w:rPr>
        <w:footnoteReference w:id="365"/>
      </w:r>
      <w:r>
        <w:rPr>
          <w:rFonts w:ascii="Amiri" w:hAnsi="Amiri" w:eastAsia="Amiri" w:cs="Amiri"/>
          <w:lang w:bidi="ar-SA"/>
          <w:color w:val="111111"/>
          <w:sz w:val="28"/>
          <w:szCs w:val="28"/>
          <w:rtl/>
        </w:rPr>
        <w:t xml:space="preserve">واذا قال الشهود : انا لا نعلم خلى سبيلهم واذا علموا عزرهم» (5/6)</w:t>
      </w:r>
    </w:p>
    <w:p>
      <w:pPr>
        <w:pStyle w:val="BookText"/>
      </w:pPr>
      <w:r>
        <w:rPr>
          <w:rFonts w:ascii="Amiri" w:hAnsi="Amiri" w:eastAsia="Amiri" w:cs="Amiri"/>
          <w:lang w:bidi="ar-SA"/>
          <w:color w:val="111111"/>
          <w:sz w:val="28"/>
          <w:szCs w:val="28"/>
          <w:rtl/>
        </w:rPr>
        <w:t xml:space="preserve">الفقيه ج 3 ص 40 ب 30 ح 1.</w:t>
      </w:r>
    </w:p>
    <w:p>
      <w:pPr>
        <w:pStyle w:val="BookText"/>
      </w:pPr>
      <w:r>
        <w:rPr>
          <w:rFonts w:ascii="Amiri" w:hAnsi="Amiri" w:eastAsia="Amiri" w:cs="Amiri"/>
          <w:lang w:bidi="ar-SA"/>
          <w:color w:val="111111"/>
          <w:sz w:val="28"/>
          <w:szCs w:val="28"/>
          <w:rtl/>
        </w:rPr>
        <w:t xml:space="preserve">«انه لا تقبل شهادة الولد على والده» (غ)</w:t>
      </w:r>
    </w:p>
    <w:p>
      <w:pPr>
        <w:pStyle w:val="BookText"/>
      </w:pPr>
      <w:r>
        <w:rPr>
          <w:rFonts w:ascii="Amiri" w:hAnsi="Amiri" w:eastAsia="Amiri" w:cs="Amiri"/>
          <w:lang w:bidi="ar-SA"/>
          <w:color w:val="111111"/>
          <w:sz w:val="28"/>
          <w:szCs w:val="28"/>
          <w:rtl/>
        </w:rPr>
        <w:t xml:space="preserve">الفقيه ج 3 ص 26 ب18 ح6.</w:t>
      </w:r>
    </w:p>
    <w:p>
      <w:pPr>
        <w:pStyle w:val="BookText"/>
      </w:pPr>
      <w:r>
        <w:rPr>
          <w:rFonts w:ascii="Amiri" w:hAnsi="Amiri" w:eastAsia="Amiri" w:cs="Amiri"/>
          <w:lang w:bidi="ar-SA"/>
          <w:color w:val="111111"/>
          <w:sz w:val="28"/>
          <w:szCs w:val="28"/>
          <w:rtl/>
        </w:rPr>
        <w:t xml:space="preserve">«انه لا تكون الشهادة الا بعلم</w:t>
      </w:r>
      <w:r>
        <w:rPr>
          <w:rStyle w:val="FootnoteReference"/>
        </w:rPr>
        <w:footnoteReference w:id="366"/>
      </w:r>
      <w:r>
        <w:rPr>
          <w:rFonts w:ascii="Amiri" w:hAnsi="Amiri" w:eastAsia="Amiri" w:cs="Amiri"/>
          <w:lang w:bidi="ar-SA"/>
          <w:color w:val="111111"/>
          <w:sz w:val="28"/>
          <w:szCs w:val="28"/>
          <w:rtl/>
        </w:rPr>
        <w:t xml:space="preserve">من شاء كتب كتابا و نقش خاتما» (غ)</w:t>
      </w:r>
    </w:p>
    <w:p>
      <w:pPr>
        <w:pStyle w:val="BookText"/>
      </w:pPr>
      <w:r>
        <w:rPr>
          <w:rFonts w:ascii="Amiri" w:hAnsi="Amiri" w:eastAsia="Amiri" w:cs="Amiri"/>
          <w:lang w:bidi="ar-SA"/>
          <w:color w:val="111111"/>
          <w:sz w:val="28"/>
          <w:szCs w:val="28"/>
          <w:rtl/>
        </w:rPr>
        <w:t xml:space="preserve">الفقيه ج 3 ص 43 ب 32 ح 4.</w:t>
      </w:r>
    </w:p>
    <w:p>
      <w:pPr>
        <w:pStyle w:val="BookText"/>
      </w:pPr>
      <w:r>
        <w:rPr>
          <w:rFonts w:ascii="Amiri" w:hAnsi="Amiri" w:eastAsia="Amiri" w:cs="Amiri"/>
          <w:lang w:bidi="ar-SA"/>
          <w:color w:val="111111"/>
          <w:sz w:val="28"/>
          <w:szCs w:val="28"/>
          <w:rtl/>
        </w:rPr>
        <w:t xml:space="preserve">التهذيب ج6 ص 259 ب91 ح 88.</w:t>
      </w:r>
    </w:p>
    <w:p>
      <w:pPr>
        <w:pStyle w:val="BookText"/>
      </w:pPr>
      <w:r>
        <w:rPr>
          <w:rFonts w:ascii="IRNazanin" w:hAnsi="IRNazanin" w:eastAsia="IRNazanin" w:cs="IRNazanin"/>
          <w:lang w:bidi="fa-IR"/>
          <w:color w:val="111111"/>
          <w:sz w:val="28"/>
          <w:szCs w:val="28"/>
          <w:rtl/>
        </w:rPr>
        <w:t xml:space="preserve">الاستبصار ج3 ص 22 ب16 ح 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7 ص 383ك 32 ب 5 ح4 .</w:t>
      </w:r>
    </w:p>
    <w:p>
      <w:pPr>
        <w:pStyle w:val="BookText"/>
      </w:pPr>
      <w:r>
        <w:rPr>
          <w:rFonts w:ascii="Amiri" w:hAnsi="Amiri" w:eastAsia="Amiri" w:cs="Amiri"/>
          <w:lang w:bidi="ar-SA"/>
          <w:color w:val="111111"/>
          <w:sz w:val="28"/>
          <w:szCs w:val="28"/>
          <w:rtl/>
        </w:rPr>
        <w:t xml:space="preserve">«او آخر ان من غيركم قال : اذا كان الرجل في ارض غربة لا يوجد فيها مسلم جازت شهادة من ليس بمسلم على الوصية» (6)</w:t>
      </w:r>
    </w:p>
    <w:p>
      <w:pPr>
        <w:pStyle w:val="BookText"/>
      </w:pPr>
      <w:r>
        <w:rPr>
          <w:rFonts w:ascii="IRNazanin" w:hAnsi="IRNazanin" w:eastAsia="IRNazanin" w:cs="IRNazanin"/>
          <w:lang w:bidi="fa-IR"/>
          <w:color w:val="111111"/>
          <w:sz w:val="28"/>
          <w:szCs w:val="28"/>
          <w:rtl/>
        </w:rPr>
        <w:t xml:space="preserve">الكافي ج 7 ص 398 ک32 ب 19 ح6.</w:t>
      </w:r>
    </w:p>
    <w:p>
      <w:pPr>
        <w:pStyle w:val="BookText"/>
      </w:pPr>
      <w:r>
        <w:rPr>
          <w:rFonts w:ascii="Amiri" w:hAnsi="Amiri" w:eastAsia="Amiri" w:cs="Amiri"/>
          <w:lang w:bidi="ar-SA"/>
          <w:color w:val="111111"/>
          <w:sz w:val="28"/>
          <w:szCs w:val="28"/>
          <w:rtl/>
        </w:rPr>
        <w:t xml:space="preserve">الكافي ج 7 ص 4 ك28 ب 2 ح3 بتفاوت .</w:t>
      </w:r>
    </w:p>
    <w:p>
      <w:pPr>
        <w:pStyle w:val="BookText"/>
      </w:pPr>
      <w:r>
        <w:rPr>
          <w:rFonts w:ascii="Amiri" w:hAnsi="Amiri" w:eastAsia="Amiri" w:cs="Amiri"/>
          <w:lang w:bidi="ar-SA"/>
          <w:color w:val="111111"/>
          <w:sz w:val="28"/>
          <w:szCs w:val="28"/>
          <w:rtl/>
        </w:rPr>
        <w:t xml:space="preserve">التهذيب ج 6 ص 252 ب91 ح 58.</w:t>
      </w:r>
    </w:p>
    <w:p>
      <w:pPr>
        <w:pStyle w:val="BookText"/>
      </w:pPr>
      <w:r>
        <w:rPr>
          <w:rFonts w:ascii="Amiri" w:hAnsi="Amiri" w:eastAsia="Amiri" w:cs="Amiri"/>
          <w:lang w:bidi="ar-SA"/>
          <w:color w:val="111111"/>
          <w:sz w:val="28"/>
          <w:szCs w:val="28"/>
          <w:rtl/>
        </w:rPr>
        <w:t xml:space="preserve">التهذيب ج 9 ص 180 ب7 ح 11 بتفاوت .</w:t>
      </w:r>
    </w:p>
    <w:p>
      <w:pPr>
        <w:pStyle w:val="BookText"/>
      </w:pPr>
      <w:r>
        <w:rPr>
          <w:rFonts w:ascii="Amiri" w:hAnsi="Amiri" w:eastAsia="Amiri" w:cs="Amiri"/>
          <w:lang w:bidi="ar-SA"/>
          <w:color w:val="111111"/>
          <w:sz w:val="28"/>
          <w:szCs w:val="28"/>
          <w:rtl/>
        </w:rPr>
        <w:t xml:space="preserve">«او آخران من غيركم قال : اذا كان الرجل في بلد ليس فيه مسلم جازت</w:t>
      </w:r>
      <w:r>
        <w:rPr>
          <w:rStyle w:val="FootnoteReference"/>
        </w:rPr>
        <w:footnoteReference w:id="367"/>
      </w:r>
      <w:r>
        <w:rPr>
          <w:rFonts w:ascii="Amiri" w:hAnsi="Amiri" w:eastAsia="Amiri" w:cs="Amiri"/>
          <w:lang w:bidi="ar-SA"/>
          <w:color w:val="111111"/>
          <w:sz w:val="28"/>
          <w:szCs w:val="28"/>
          <w:rtl/>
        </w:rPr>
        <w:t xml:space="preserve">شهادة من ليس بمسلم على الوصية» (6)</w:t>
      </w:r>
    </w:p>
    <w:p>
      <w:pPr>
        <w:pStyle w:val="BookText"/>
      </w:pPr>
      <w:r>
        <w:rPr>
          <w:rFonts w:ascii="Amiri" w:hAnsi="Amiri" w:eastAsia="Amiri" w:cs="Amiri"/>
          <w:lang w:bidi="ar-SA"/>
          <w:color w:val="111111"/>
          <w:sz w:val="28"/>
          <w:szCs w:val="28"/>
          <w:rtl/>
        </w:rPr>
        <w:t xml:space="preserve">الكافي ج 7 ص 4 ك28 ب 2ح3.</w:t>
      </w:r>
    </w:p>
    <w:p>
      <w:pPr>
        <w:pStyle w:val="BookText"/>
      </w:pPr>
      <w:r>
        <w:rPr>
          <w:rFonts w:ascii="IRNazanin" w:hAnsi="IRNazanin" w:eastAsia="IRNazanin" w:cs="IRNazanin"/>
          <w:lang w:bidi="fa-IR"/>
          <w:color w:val="111111"/>
          <w:sz w:val="28"/>
          <w:szCs w:val="28"/>
          <w:rtl/>
        </w:rPr>
        <w:t xml:space="preserve">الكافي ج 7 ص 398 ک32 ب 19 ح 6.</w:t>
      </w:r>
    </w:p>
    <w:p>
      <w:pPr>
        <w:pStyle w:val="BookText"/>
      </w:pPr>
      <w:r>
        <w:rPr>
          <w:rFonts w:ascii="Amiri" w:hAnsi="Amiri" w:eastAsia="Amiri" w:cs="Amiri"/>
          <w:lang w:bidi="ar-SA"/>
          <w:color w:val="111111"/>
          <w:sz w:val="28"/>
          <w:szCs w:val="28"/>
          <w:rtl/>
        </w:rPr>
        <w:t xml:space="preserve">التهذيب ج 9 ص 180 ب 7ح 11.</w:t>
      </w:r>
    </w:p>
    <w:p>
      <w:pPr>
        <w:pStyle w:val="BookText"/>
      </w:pPr>
      <w:r>
        <w:rPr>
          <w:rFonts w:ascii="Amiri" w:hAnsi="Amiri" w:eastAsia="Amiri" w:cs="Amiri"/>
          <w:lang w:bidi="ar-SA"/>
          <w:color w:val="111111"/>
          <w:sz w:val="28"/>
          <w:szCs w:val="28"/>
          <w:rtl/>
        </w:rPr>
        <w:t xml:space="preserve">التهذيب ج6 ص 252 ب 91 ح 58.</w:t>
      </w:r>
    </w:p>
    <w:p>
      <w:pPr>
        <w:pStyle w:val="BookText"/>
      </w:pPr>
      <w:r>
        <w:rPr>
          <w:rFonts w:ascii="IRNazanin" w:hAnsi="IRNazanin" w:eastAsia="IRNazanin" w:cs="IRNazanin"/>
          <w:lang w:bidi="fa-IR"/>
          <w:color w:val="111111"/>
          <w:sz w:val="28"/>
          <w:szCs w:val="28"/>
          <w:rtl/>
        </w:rPr>
        <w:t xml:space="preserve">«او تقبل شهادة الوصي على الميت مع شاهد آخر عدل ؟ فوقع علیه السلام نعم من بعد يمين» (11)</w:t>
      </w:r>
    </w:p>
    <w:p>
      <w:pPr>
        <w:pStyle w:val="BookText"/>
      </w:pPr>
      <w:r>
        <w:rPr>
          <w:rFonts w:ascii="IRNazanin" w:hAnsi="IRNazanin" w:eastAsia="IRNazanin" w:cs="IRNazanin"/>
          <w:lang w:bidi="fa-IR"/>
          <w:color w:val="111111"/>
          <w:sz w:val="28"/>
          <w:szCs w:val="28"/>
          <w:rtl/>
        </w:rPr>
        <w:t xml:space="preserve">الکافی ج 7 ص 394ك 32 ب 16 ذیل ح 3.</w:t>
      </w:r>
    </w:p>
    <w:p>
      <w:pPr>
        <w:pStyle w:val="BookText"/>
      </w:pPr>
      <w:r>
        <w:rPr>
          <w:rFonts w:ascii="IRNazanin" w:hAnsi="IRNazanin" w:eastAsia="IRNazanin" w:cs="IRNazanin"/>
          <w:lang w:bidi="fa-IR"/>
          <w:color w:val="111111"/>
          <w:sz w:val="28"/>
          <w:szCs w:val="28"/>
          <w:rtl/>
        </w:rPr>
        <w:t xml:space="preserve">الفقيه ج 3 ص 43 ب 33 ذیل ح1.</w:t>
      </w:r>
    </w:p>
    <w:p>
      <w:pPr>
        <w:pStyle w:val="BookText"/>
      </w:pPr>
      <w:r>
        <w:rPr>
          <w:rFonts w:ascii="IRNazanin" w:hAnsi="IRNazanin" w:eastAsia="IRNazanin" w:cs="IRNazanin"/>
          <w:lang w:bidi="fa-IR"/>
          <w:color w:val="111111"/>
          <w:sz w:val="28"/>
          <w:szCs w:val="28"/>
          <w:rtl/>
        </w:rPr>
        <w:t xml:space="preserve">التهذيب ج 6 ص 247 ب 91 ذیل ح 31.</w:t>
      </w:r>
    </w:p>
    <w:p>
      <w:pPr>
        <w:pStyle w:val="BookText"/>
      </w:pPr>
      <w:r>
        <w:rPr>
          <w:rFonts w:ascii="IRNazanin" w:hAnsi="IRNazanin" w:eastAsia="IRNazanin" w:cs="IRNazanin"/>
          <w:lang w:bidi="fa-IR"/>
          <w:color w:val="111111"/>
          <w:sz w:val="28"/>
          <w:szCs w:val="28"/>
          <w:rtl/>
        </w:rPr>
        <w:t xml:space="preserve">«اول شهادة شهد بها بالزور فی الاسلام شهادة سبعين رجلا حين انتهوا الى ماء الحؤأب</w:t>
      </w:r>
      <w:r>
        <w:rPr>
          <w:rStyle w:val="FootnoteReference"/>
        </w:rPr>
        <w:footnoteReference w:id="368"/>
      </w:r>
      <w:r>
        <w:rPr>
          <w:rFonts w:ascii="IRNazanin" w:hAnsi="IRNazanin" w:eastAsia="IRNazanin" w:cs="IRNazanin"/>
          <w:lang w:bidi="fa-IR"/>
          <w:color w:val="111111"/>
          <w:sz w:val="28"/>
          <w:szCs w:val="28"/>
          <w:rtl/>
        </w:rPr>
        <w:t xml:space="preserve">فنبحتهم كلابها فارادت صاحبتهم الرجوع وقالت : سمعت رسول الله صلی الله علیه و آله و سلم يقول لازواجه : ان احداكن تنبحها كلاب الحوأب في التوجه الى قتال وصيي علي بن ابی طالب عليه السلام فشهد عندها سبعون رجلا ان ذلك ليس بماء الحوأب، فكانت اول شهادة شهد بها في الاسلام بالزور» (6)</w:t>
      </w:r>
    </w:p>
    <w:p>
      <w:pPr>
        <w:pStyle w:val="BookText"/>
      </w:pPr>
      <w:r>
        <w:rPr>
          <w:rFonts w:ascii="Amiri" w:hAnsi="Amiri" w:eastAsia="Amiri" w:cs="Amiri"/>
          <w:lang w:bidi="ar-SA"/>
          <w:color w:val="111111"/>
          <w:sz w:val="28"/>
          <w:szCs w:val="28"/>
          <w:rtl/>
        </w:rPr>
        <w:t xml:space="preserve">الفقيه ج 3 ص 44 ب 35 ح 2.</w:t>
      </w:r>
    </w:p>
    <w:p>
      <w:pPr>
        <w:pStyle w:val="BookText"/>
      </w:pPr>
      <w:r>
        <w:rPr>
          <w:rFonts w:ascii="Amiri" w:hAnsi="Amiri" w:eastAsia="Amiri" w:cs="Amiri"/>
          <w:lang w:bidi="ar-SA"/>
          <w:color w:val="111111"/>
          <w:sz w:val="28"/>
          <w:szCs w:val="28"/>
          <w:rtl/>
        </w:rPr>
        <w:t xml:space="preserve">«أيجوز للوصي أن يشهد لوارث الميت صغير او كبير بحق له على الميت او على غيره وهو القابض للوارث الصغير وليس للكبير بقابض ؟ فوقع عليه السلام نعم ينبغي للوصي أن يشهد بالحق ولا يكتم الشهادة» (11)</w:t>
      </w:r>
    </w:p>
    <w:p>
      <w:pPr>
        <w:pStyle w:val="BookText"/>
      </w:pPr>
      <w:r>
        <w:rPr>
          <w:rFonts w:ascii="IRNazanin" w:hAnsi="IRNazanin" w:eastAsia="IRNazanin" w:cs="IRNazanin"/>
          <w:lang w:bidi="fa-IR"/>
          <w:color w:val="111111"/>
          <w:sz w:val="28"/>
          <w:szCs w:val="28"/>
          <w:rtl/>
        </w:rPr>
        <w:t xml:space="preserve">الكافي ج 7 ص 394 ک32 ب16 ذیل ح3.</w:t>
      </w:r>
    </w:p>
    <w:p>
      <w:pPr>
        <w:pStyle w:val="BookText"/>
      </w:pPr>
      <w:r>
        <w:rPr>
          <w:rFonts w:ascii="IRNazanin" w:hAnsi="IRNazanin" w:eastAsia="IRNazanin" w:cs="IRNazanin"/>
          <w:lang w:bidi="fa-IR"/>
          <w:color w:val="111111"/>
          <w:sz w:val="28"/>
          <w:szCs w:val="28"/>
          <w:rtl/>
        </w:rPr>
        <w:t xml:space="preserve">الفقيه ج 3 ص 43 ب 33 ذیل ح 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ج6 ص 247 ب 91 ذیل ح 31.</w:t>
      </w:r>
    </w:p>
    <w:p>
      <w:pPr>
        <w:pStyle w:val="BookText"/>
      </w:pPr>
      <w:r>
        <w:rPr>
          <w:rFonts w:ascii="Amiri" w:hAnsi="Amiri" w:eastAsia="Amiri" w:cs="Amiri"/>
          <w:lang w:bidi="ar-SA"/>
          <w:color w:val="111111"/>
          <w:sz w:val="28"/>
          <w:szCs w:val="28"/>
          <w:rtl/>
        </w:rPr>
        <w:t xml:space="preserve">«تجوز شهادة امرأتين في الاستهلال» (5)</w:t>
      </w:r>
    </w:p>
    <w:p>
      <w:pPr>
        <w:pStyle w:val="BookText"/>
      </w:pPr>
      <w:r>
        <w:rPr>
          <w:rFonts w:ascii="Amiri" w:hAnsi="Amiri" w:eastAsia="Amiri" w:cs="Amiri"/>
          <w:lang w:bidi="ar-SA"/>
          <w:color w:val="111111"/>
          <w:sz w:val="28"/>
          <w:szCs w:val="28"/>
          <w:rtl/>
        </w:rPr>
        <w:t xml:space="preserve">التهذيب ج 6 ص 284 ب 91 ح 187.</w:t>
      </w:r>
    </w:p>
    <w:p>
      <w:pPr>
        <w:pStyle w:val="BookText"/>
      </w:pPr>
      <w:r>
        <w:rPr>
          <w:rFonts w:ascii="IRNazanin" w:hAnsi="IRNazanin" w:eastAsia="IRNazanin" w:cs="IRNazanin"/>
          <w:lang w:bidi="fa-IR"/>
          <w:color w:val="111111"/>
          <w:sz w:val="28"/>
          <w:szCs w:val="28"/>
          <w:rtl/>
        </w:rPr>
        <w:t xml:space="preserve">الاستبصار ج3 ص 30ب 17 ح 33.</w:t>
      </w:r>
    </w:p>
    <w:p>
      <w:pPr>
        <w:pStyle w:val="BookText"/>
      </w:pPr>
      <w:r>
        <w:rPr>
          <w:rFonts w:ascii="Amiri" w:hAnsi="Amiri" w:eastAsia="Amiri" w:cs="Amiri"/>
          <w:lang w:bidi="ar-SA"/>
          <w:color w:val="111111"/>
          <w:sz w:val="28"/>
          <w:szCs w:val="28"/>
          <w:rtl/>
        </w:rPr>
        <w:t xml:space="preserve">«تجوز شهادة الرجل لامرأته والمرأة لزوجها اذا كان معها غيرها» (6)</w:t>
      </w:r>
    </w:p>
    <w:p>
      <w:pPr>
        <w:pStyle w:val="BookText"/>
      </w:pPr>
      <w:r>
        <w:rPr>
          <w:rFonts w:ascii="IRNazanin" w:hAnsi="IRNazanin" w:eastAsia="IRNazanin" w:cs="IRNazanin"/>
          <w:lang w:bidi="fa-IR"/>
          <w:color w:val="111111"/>
          <w:sz w:val="28"/>
          <w:szCs w:val="28"/>
          <w:rtl/>
        </w:rPr>
        <w:t xml:space="preserve">الكافي ج 7 ص 392 ک32 ب 14 ح 1.</w:t>
      </w:r>
    </w:p>
    <w:p>
      <w:pPr>
        <w:pStyle w:val="BookText"/>
      </w:pPr>
      <w:r>
        <w:rPr>
          <w:rFonts w:ascii="Amiri" w:hAnsi="Amiri" w:eastAsia="Amiri" w:cs="Amiri"/>
          <w:lang w:bidi="ar-SA"/>
          <w:color w:val="111111"/>
          <w:sz w:val="28"/>
          <w:szCs w:val="28"/>
          <w:rtl/>
        </w:rPr>
        <w:t xml:space="preserve">التهذيب ج 6 ص 247 ب 91 ح 32.</w:t>
      </w:r>
    </w:p>
    <w:p>
      <w:pPr>
        <w:pStyle w:val="BookText"/>
      </w:pPr>
      <w:r>
        <w:rPr>
          <w:rFonts w:ascii="Amiri" w:hAnsi="Amiri" w:eastAsia="Amiri" w:cs="Amiri"/>
          <w:lang w:bidi="ar-SA"/>
          <w:color w:val="111111"/>
          <w:sz w:val="28"/>
          <w:szCs w:val="28"/>
          <w:rtl/>
        </w:rPr>
        <w:t xml:space="preserve">«تجوز شهادة الصبيان</w:t>
      </w:r>
      <w:r>
        <w:rPr>
          <w:rStyle w:val="FootnoteReference"/>
        </w:rPr>
        <w:footnoteReference w:id="369"/>
      </w:r>
      <w:r>
        <w:rPr>
          <w:rFonts w:ascii="Amiri" w:hAnsi="Amiri" w:eastAsia="Amiri" w:cs="Amiri"/>
          <w:lang w:bidi="ar-SA"/>
          <w:color w:val="111111"/>
          <w:sz w:val="28"/>
          <w:szCs w:val="28"/>
          <w:rtl/>
        </w:rPr>
        <w:t xml:space="preserve">؟ قال : نعم في القتل يؤخذ باول كلامه ولا يؤخذ بالثاني منه» (6)</w:t>
      </w:r>
    </w:p>
    <w:p>
      <w:pPr>
        <w:pStyle w:val="BookText"/>
      </w:pPr>
      <w:r>
        <w:rPr>
          <w:rFonts w:ascii="Amiri" w:hAnsi="Amiri" w:eastAsia="Amiri" w:cs="Amiri"/>
          <w:lang w:bidi="ar-SA"/>
          <w:color w:val="111111"/>
          <w:sz w:val="28"/>
          <w:szCs w:val="28"/>
          <w:rtl/>
        </w:rPr>
        <w:t xml:space="preserve">التهذيب ج6 ص 251 ب91 ح50.</w:t>
      </w:r>
    </w:p>
    <w:p>
      <w:pPr>
        <w:pStyle w:val="BookText"/>
      </w:pPr>
      <w:r>
        <w:rPr>
          <w:rFonts w:ascii="Amiri" w:hAnsi="Amiri" w:eastAsia="Amiri" w:cs="Amiri"/>
          <w:lang w:bidi="ar-SA"/>
          <w:color w:val="111111"/>
          <w:sz w:val="28"/>
          <w:szCs w:val="28"/>
          <w:rtl/>
        </w:rPr>
        <w:t xml:space="preserve">الكافي ج 7 ص 389ك 32 ب 11ح 2.</w:t>
      </w:r>
    </w:p>
    <w:p>
      <w:pPr>
        <w:pStyle w:val="BookText"/>
      </w:pPr>
      <w:r>
        <w:rPr>
          <w:rFonts w:ascii="Amiri" w:hAnsi="Amiri" w:eastAsia="Amiri" w:cs="Amiri"/>
          <w:lang w:bidi="ar-SA"/>
          <w:color w:val="111111"/>
          <w:sz w:val="28"/>
          <w:szCs w:val="28"/>
          <w:rtl/>
        </w:rPr>
        <w:t xml:space="preserve">«تجوز شهادة العبد المسلم على الحر المسلم» (5)</w:t>
      </w:r>
    </w:p>
    <w:p>
      <w:pPr>
        <w:pStyle w:val="BookText"/>
      </w:pPr>
      <w:r>
        <w:rPr>
          <w:rFonts w:ascii="Amiri" w:hAnsi="Amiri" w:eastAsia="Amiri" w:cs="Amiri"/>
          <w:lang w:bidi="ar-SA"/>
          <w:color w:val="111111"/>
          <w:sz w:val="28"/>
          <w:szCs w:val="28"/>
          <w:rtl/>
        </w:rPr>
        <w:t xml:space="preserve">الفقيه ج3 ص 26 ب18 ح 4.</w:t>
      </w:r>
    </w:p>
    <w:p>
      <w:pPr>
        <w:pStyle w:val="BookText"/>
      </w:pPr>
      <w:r>
        <w:rPr>
          <w:rFonts w:ascii="Amiri" w:hAnsi="Amiri" w:eastAsia="Amiri" w:cs="Amiri"/>
          <w:lang w:bidi="ar-SA"/>
          <w:color w:val="111111"/>
          <w:sz w:val="28"/>
          <w:szCs w:val="28"/>
          <w:rtl/>
        </w:rPr>
        <w:t xml:space="preserve">التهذيب ج 6ص 249 ب 91 ح 41.</w:t>
      </w:r>
    </w:p>
    <w:p>
      <w:pPr>
        <w:pStyle w:val="BookText"/>
      </w:pPr>
      <w:r>
        <w:rPr>
          <w:rFonts w:ascii="IRNazanin" w:hAnsi="IRNazanin" w:eastAsia="IRNazanin" w:cs="IRNazanin"/>
          <w:lang w:bidi="fa-IR"/>
          <w:color w:val="111111"/>
          <w:sz w:val="28"/>
          <w:szCs w:val="28"/>
          <w:rtl/>
        </w:rPr>
        <w:t xml:space="preserve">الاستبصار ج3 ص16ب 11 ح 4.</w:t>
      </w:r>
    </w:p>
    <w:p>
      <w:pPr>
        <w:pStyle w:val="BookText"/>
      </w:pPr>
      <w:r>
        <w:rPr>
          <w:rFonts w:ascii="Amiri" w:hAnsi="Amiri" w:eastAsia="Amiri" w:cs="Amiri"/>
          <w:lang w:bidi="ar-SA"/>
          <w:color w:val="111111"/>
          <w:sz w:val="28"/>
          <w:szCs w:val="28"/>
          <w:rtl/>
        </w:rPr>
        <w:t xml:space="preserve">«تجوز شهادة القابلة في المولود اذا استهل وصاح في الميراث ويورث الربع من الميراث بقدر شهادة امرأة واحدة، قلت : فان كانتا امرأتين قال : تجوز شهادتهما في النصف من الميراث» (6)</w:t>
      </w:r>
    </w:p>
    <w:p>
      <w:pPr>
        <w:pStyle w:val="BookText"/>
      </w:pPr>
      <w:r>
        <w:rPr>
          <w:rFonts w:ascii="Amiri" w:hAnsi="Amiri" w:eastAsia="Amiri" w:cs="Amiri"/>
          <w:lang w:bidi="ar-SA"/>
          <w:color w:val="111111"/>
          <w:sz w:val="28"/>
          <w:szCs w:val="28"/>
          <w:rtl/>
        </w:rPr>
        <w:t xml:space="preserve">الكافي ج 7 ص 156 ك29 ب 50 ح4.</w:t>
      </w:r>
    </w:p>
    <w:p>
      <w:pPr>
        <w:pStyle w:val="BookText"/>
      </w:pPr>
      <w:r>
        <w:rPr>
          <w:rFonts w:ascii="Amiri" w:hAnsi="Amiri" w:eastAsia="Amiri" w:cs="Amiri"/>
          <w:lang w:bidi="ar-SA"/>
          <w:color w:val="111111"/>
          <w:sz w:val="28"/>
          <w:szCs w:val="28"/>
          <w:rtl/>
        </w:rPr>
        <w:t xml:space="preserve">التهذيب ج6 ص 271 ب 91 ح 141.</w:t>
      </w:r>
    </w:p>
    <w:p>
      <w:pPr>
        <w:pStyle w:val="BookText"/>
      </w:pPr>
      <w:r>
        <w:rPr>
          <w:rFonts w:ascii="Amiri" w:hAnsi="Amiri" w:eastAsia="Amiri" w:cs="Amiri"/>
          <w:lang w:bidi="ar-SA"/>
          <w:color w:val="111111"/>
          <w:sz w:val="28"/>
          <w:szCs w:val="28"/>
          <w:rtl/>
        </w:rPr>
        <w:t xml:space="preserve">التهذيب ج 9 ص 391 ب46 ح3.</w:t>
      </w:r>
    </w:p>
    <w:p>
      <w:pPr>
        <w:pStyle w:val="BookText"/>
      </w:pPr>
      <w:r>
        <w:rPr>
          <w:rFonts w:ascii="IRNazanin" w:hAnsi="IRNazanin" w:eastAsia="IRNazanin" w:cs="IRNazanin"/>
          <w:lang w:bidi="fa-IR"/>
          <w:color w:val="111111"/>
          <w:sz w:val="28"/>
          <w:szCs w:val="28"/>
          <w:rtl/>
        </w:rPr>
        <w:t xml:space="preserve">الاستبصار ج3 ص 31ب17 ح 36.</w:t>
      </w:r>
    </w:p>
    <w:p>
      <w:pPr>
        <w:pStyle w:val="BookText"/>
      </w:pPr>
      <w:r>
        <w:rPr>
          <w:rFonts w:ascii="Amiri" w:hAnsi="Amiri" w:eastAsia="Amiri" w:cs="Amiri"/>
          <w:lang w:bidi="ar-SA"/>
          <w:color w:val="111111"/>
          <w:sz w:val="28"/>
          <w:szCs w:val="28"/>
          <w:rtl/>
        </w:rPr>
        <w:t xml:space="preserve">«تجوز شهادة القابلة وحدها في المنفوس» (6)</w:t>
      </w:r>
    </w:p>
    <w:p>
      <w:pPr>
        <w:pStyle w:val="BookText"/>
      </w:pPr>
      <w:r>
        <w:rPr>
          <w:rFonts w:ascii="IRNazanin" w:hAnsi="IRNazanin" w:eastAsia="IRNazanin" w:cs="IRNazanin"/>
          <w:lang w:bidi="fa-IR"/>
          <w:color w:val="111111"/>
          <w:sz w:val="28"/>
          <w:szCs w:val="28"/>
          <w:rtl/>
        </w:rPr>
        <w:t xml:space="preserve">الكافي ج 7 ص 391ك 32 ب 13 ذیل ح 8</w:t>
      </w:r>
    </w:p>
    <w:p>
      <w:pPr>
        <w:pStyle w:val="BookText"/>
      </w:pPr>
      <w:r>
        <w:rPr>
          <w:rFonts w:ascii="IRNazanin" w:hAnsi="IRNazanin" w:eastAsia="IRNazanin" w:cs="IRNazanin"/>
          <w:lang w:bidi="fa-IR"/>
          <w:color w:val="111111"/>
          <w:sz w:val="28"/>
          <w:szCs w:val="28"/>
          <w:rtl/>
        </w:rPr>
        <w:t xml:space="preserve">التهذيب ج6 ص 264 ب91 ذیل ح 107.</w:t>
      </w:r>
    </w:p>
    <w:p>
      <w:pPr>
        <w:pStyle w:val="BookText"/>
      </w:pPr>
      <w:r>
        <w:rPr>
          <w:rFonts w:ascii="IRNazanin" w:hAnsi="IRNazanin" w:eastAsia="IRNazanin" w:cs="IRNazanin"/>
          <w:lang w:bidi="fa-IR"/>
          <w:color w:val="111111"/>
          <w:sz w:val="28"/>
          <w:szCs w:val="28"/>
          <w:rtl/>
        </w:rPr>
        <w:t xml:space="preserve">الاستبصار ج3 ص 23 ب 17 ذیل ح 2.</w:t>
      </w:r>
    </w:p>
    <w:p>
      <w:pPr>
        <w:pStyle w:val="BookText"/>
      </w:pPr>
      <w:r>
        <w:rPr>
          <w:rFonts w:ascii="Amiri" w:hAnsi="Amiri" w:eastAsia="Amiri" w:cs="Amiri"/>
          <w:lang w:bidi="ar-SA"/>
          <w:color w:val="111111"/>
          <w:sz w:val="28"/>
          <w:szCs w:val="28"/>
          <w:rtl/>
        </w:rPr>
        <w:t xml:space="preserve">«تجوز شهادة المرأة في الشيء الذي ليس بكثير في الامر الدون ولا تجوز في الكثير» (6)</w:t>
      </w:r>
    </w:p>
    <w:p>
      <w:pPr>
        <w:pStyle w:val="BookText"/>
      </w:pPr>
      <w:r>
        <w:rPr>
          <w:rFonts w:ascii="Amiri" w:hAnsi="Amiri" w:eastAsia="Amiri" w:cs="Amiri"/>
          <w:lang w:bidi="ar-SA"/>
          <w:color w:val="111111"/>
          <w:sz w:val="28"/>
          <w:szCs w:val="28"/>
          <w:rtl/>
        </w:rPr>
        <w:t xml:space="preserve">التهذيب ج6 ص 270 ب 91 ح 134.</w:t>
      </w:r>
    </w:p>
    <w:p>
      <w:pPr>
        <w:pStyle w:val="BookText"/>
      </w:pPr>
      <w:r>
        <w:rPr>
          <w:rFonts w:ascii="IRNazanin" w:hAnsi="IRNazanin" w:eastAsia="IRNazanin" w:cs="IRNazanin"/>
          <w:lang w:bidi="fa-IR"/>
          <w:color w:val="111111"/>
          <w:sz w:val="28"/>
          <w:szCs w:val="28"/>
          <w:rtl/>
        </w:rPr>
        <w:t xml:space="preserve">الاستبصار ج3 ص 31 ب 17 ح 34.</w:t>
      </w:r>
    </w:p>
    <w:p>
      <w:pPr>
        <w:pStyle w:val="BookText"/>
      </w:pPr>
      <w:r>
        <w:rPr>
          <w:rFonts w:ascii="Amiri" w:hAnsi="Amiri" w:eastAsia="Amiri" w:cs="Amiri"/>
          <w:lang w:bidi="ar-SA"/>
          <w:color w:val="111111"/>
          <w:sz w:val="28"/>
          <w:szCs w:val="28"/>
          <w:rtl/>
        </w:rPr>
        <w:t xml:space="preserve">«تجوز شهادة المسلمين على جميع اهل الملل ولا تجوز شهادة اهل الذمة</w:t>
      </w:r>
      <w:r>
        <w:rPr>
          <w:rStyle w:val="FootnoteReference"/>
        </w:rPr>
        <w:footnoteReference w:id="370"/>
      </w:r>
      <w:r>
        <w:rPr>
          <w:rFonts w:ascii="Amiri" w:hAnsi="Amiri" w:eastAsia="Amiri" w:cs="Amiri"/>
          <w:lang w:bidi="ar-SA"/>
          <w:color w:val="111111"/>
          <w:sz w:val="28"/>
          <w:szCs w:val="28"/>
          <w:rtl/>
        </w:rPr>
        <w:t xml:space="preserve">على المسلمين» (6)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7 ص 398ك 32ب 19 ح 1.</w:t>
      </w:r>
    </w:p>
    <w:p>
      <w:pPr>
        <w:pStyle w:val="BookText"/>
      </w:pPr>
      <w:r>
        <w:rPr>
          <w:rFonts w:ascii="Amiri" w:hAnsi="Amiri" w:eastAsia="Amiri" w:cs="Amiri"/>
          <w:lang w:bidi="ar-SA"/>
          <w:color w:val="111111"/>
          <w:sz w:val="28"/>
          <w:szCs w:val="28"/>
          <w:rtl/>
        </w:rPr>
        <w:t xml:space="preserve">التهذيب ج 6 ص 252 ب91 ح 56.</w:t>
      </w:r>
    </w:p>
    <w:p>
      <w:pPr>
        <w:pStyle w:val="BookText"/>
      </w:pPr>
      <w:r>
        <w:rPr>
          <w:rFonts w:ascii="Amiri" w:hAnsi="Amiri" w:eastAsia="Amiri" w:cs="Amiri"/>
          <w:lang w:bidi="ar-SA"/>
          <w:color w:val="111111"/>
          <w:sz w:val="28"/>
          <w:szCs w:val="28"/>
          <w:rtl/>
        </w:rPr>
        <w:t xml:space="preserve">«تجوز شهادة المملوك من اهل القبلة على اهل الكتاب» (5)</w:t>
      </w:r>
    </w:p>
    <w:p>
      <w:pPr>
        <w:pStyle w:val="BookText"/>
      </w:pPr>
      <w:r>
        <w:rPr>
          <w:rFonts w:ascii="Amiri" w:hAnsi="Amiri" w:eastAsia="Amiri" w:cs="Amiri"/>
          <w:lang w:bidi="ar-SA"/>
          <w:color w:val="111111"/>
          <w:sz w:val="28"/>
          <w:szCs w:val="28"/>
          <w:rtl/>
        </w:rPr>
        <w:t xml:space="preserve">الفقيه ج 3 ص 28 ب18 ح16.</w:t>
      </w:r>
    </w:p>
    <w:p>
      <w:pPr>
        <w:pStyle w:val="BookText"/>
      </w:pPr>
      <w:r>
        <w:rPr>
          <w:rFonts w:ascii="Amiri" w:hAnsi="Amiri" w:eastAsia="Amiri" w:cs="Amiri"/>
          <w:lang w:bidi="ar-SA"/>
          <w:color w:val="111111"/>
          <w:sz w:val="28"/>
          <w:szCs w:val="28"/>
          <w:rtl/>
        </w:rPr>
        <w:t xml:space="preserve">التهذيب ج6 ص 249ب 91 ح 43.</w:t>
      </w:r>
    </w:p>
    <w:p>
      <w:pPr>
        <w:pStyle w:val="BookText"/>
      </w:pPr>
      <w:r>
        <w:rPr>
          <w:rFonts w:ascii="IRNazanin" w:hAnsi="IRNazanin" w:eastAsia="IRNazanin" w:cs="IRNazanin"/>
          <w:lang w:bidi="fa-IR"/>
          <w:color w:val="111111"/>
          <w:sz w:val="28"/>
          <w:szCs w:val="28"/>
          <w:rtl/>
        </w:rPr>
        <w:t xml:space="preserve">الاستبصار ج3 ص 16 ب 11 ح6.</w:t>
      </w:r>
    </w:p>
    <w:p>
      <w:pPr>
        <w:pStyle w:val="BookText"/>
      </w:pPr>
      <w:r>
        <w:rPr>
          <w:rFonts w:ascii="Amiri" w:hAnsi="Amiri" w:eastAsia="Amiri" w:cs="Amiri"/>
          <w:lang w:bidi="ar-SA"/>
          <w:color w:val="111111"/>
          <w:sz w:val="28"/>
          <w:szCs w:val="28"/>
          <w:rtl/>
        </w:rPr>
        <w:t xml:space="preserve">«تجوز شهادة النسآء في الحدود مع الرجل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التهذيب ج 6 ص 270ب 91 ذیل ح133.</w:t>
      </w:r>
    </w:p>
    <w:p>
      <w:pPr>
        <w:pStyle w:val="BookText"/>
      </w:pPr>
      <w:r>
        <w:rPr>
          <w:rFonts w:ascii="IRNazanin" w:hAnsi="IRNazanin" w:eastAsia="IRNazanin" w:cs="IRNazanin"/>
          <w:lang w:bidi="fa-IR"/>
          <w:color w:val="111111"/>
          <w:sz w:val="28"/>
          <w:szCs w:val="28"/>
          <w:rtl/>
        </w:rPr>
        <w:t xml:space="preserve">الاستبصار ج3 ص 30ب 17 ذیل ح 32.</w:t>
      </w:r>
    </w:p>
    <w:p>
      <w:pPr>
        <w:pStyle w:val="BookText"/>
      </w:pPr>
      <w:r>
        <w:rPr>
          <w:rFonts w:ascii="Amiri" w:hAnsi="Amiri" w:eastAsia="Amiri" w:cs="Amiri"/>
          <w:lang w:bidi="ar-SA"/>
          <w:color w:val="111111"/>
          <w:sz w:val="28"/>
          <w:szCs w:val="28"/>
          <w:rtl/>
        </w:rPr>
        <w:t xml:space="preserve">«تجوز شهادة النسآء في الدم مع الرجال» (1/6)</w:t>
      </w:r>
    </w:p>
    <w:p>
      <w:pPr>
        <w:pStyle w:val="BookText"/>
      </w:pPr>
      <w:r>
        <w:rPr>
          <w:rFonts w:ascii="IRNazanin" w:hAnsi="IRNazanin" w:eastAsia="IRNazanin" w:cs="IRNazanin"/>
          <w:lang w:bidi="fa-IR"/>
          <w:color w:val="111111"/>
          <w:sz w:val="28"/>
          <w:szCs w:val="28"/>
          <w:rtl/>
        </w:rPr>
        <w:t xml:space="preserve">التهذيب ج 6 ص 267 ب91 ذیل ح118.</w:t>
      </w:r>
    </w:p>
    <w:p>
      <w:pPr>
        <w:pStyle w:val="BookText"/>
      </w:pPr>
      <w:r>
        <w:rPr>
          <w:rFonts w:ascii="IRNazanin" w:hAnsi="IRNazanin" w:eastAsia="IRNazanin" w:cs="IRNazanin"/>
          <w:lang w:bidi="fa-IR"/>
          <w:color w:val="111111"/>
          <w:sz w:val="28"/>
          <w:szCs w:val="28"/>
          <w:rtl/>
        </w:rPr>
        <w:t xml:space="preserve">الاستبصار ج3 ص 27 ب 17 ذیل ح16.</w:t>
      </w:r>
    </w:p>
    <w:p>
      <w:pPr>
        <w:pStyle w:val="BookText"/>
      </w:pPr>
      <w:r>
        <w:rPr>
          <w:rFonts w:ascii="Amiri" w:hAnsi="Amiri" w:eastAsia="Amiri" w:cs="Amiri"/>
          <w:lang w:bidi="ar-SA"/>
          <w:color w:val="111111"/>
          <w:sz w:val="28"/>
          <w:szCs w:val="28"/>
          <w:rtl/>
        </w:rPr>
        <w:t xml:space="preserve">«تجوز شهادة النسآء في الدين وفي المنفوس والعذرة» (6)</w:t>
      </w:r>
    </w:p>
    <w:p>
      <w:pPr>
        <w:pStyle w:val="BookText"/>
      </w:pPr>
      <w:r>
        <w:rPr>
          <w:rFonts w:ascii="IRNazanin" w:hAnsi="IRNazanin" w:eastAsia="IRNazanin" w:cs="IRNazanin"/>
          <w:lang w:bidi="fa-IR"/>
          <w:color w:val="111111"/>
          <w:sz w:val="28"/>
          <w:szCs w:val="28"/>
          <w:rtl/>
        </w:rPr>
        <w:t xml:space="preserve">الکافی ج 7 ص 390 ک32 ب13 ذیل ح 2.</w:t>
      </w:r>
    </w:p>
    <w:p>
      <w:pPr>
        <w:pStyle w:val="BookText"/>
      </w:pPr>
      <w:r>
        <w:rPr>
          <w:rFonts w:ascii="IRNazanin" w:hAnsi="IRNazanin" w:eastAsia="IRNazanin" w:cs="IRNazanin"/>
          <w:lang w:bidi="fa-IR"/>
          <w:color w:val="111111"/>
          <w:sz w:val="28"/>
          <w:szCs w:val="28"/>
          <w:rtl/>
        </w:rPr>
        <w:t xml:space="preserve">الفقيه ج3 ص 31 ب18 ذیل ح 30.</w:t>
      </w:r>
    </w:p>
    <w:p>
      <w:pPr>
        <w:pStyle w:val="BookText"/>
      </w:pPr>
      <w:r>
        <w:rPr>
          <w:rFonts w:ascii="Amiri" w:hAnsi="Amiri" w:eastAsia="Amiri" w:cs="Amiri"/>
          <w:lang w:bidi="ar-SA"/>
          <w:color w:val="111111"/>
          <w:sz w:val="28"/>
          <w:szCs w:val="28"/>
          <w:rtl/>
        </w:rPr>
        <w:t xml:space="preserve">«تجوز شهادة النساء في الرجم اذا كان ثلاثة رجال وامرأتان واذا كان اربع نسوة ورجلان فلا تجوز في الرجم» (1)</w:t>
      </w:r>
    </w:p>
    <w:p>
      <w:pPr>
        <w:pStyle w:val="BookText"/>
      </w:pPr>
      <w:r>
        <w:rPr>
          <w:rFonts w:ascii="IRNazanin" w:hAnsi="IRNazanin" w:eastAsia="IRNazanin" w:cs="IRNazanin"/>
          <w:lang w:bidi="fa-IR"/>
          <w:color w:val="111111"/>
          <w:sz w:val="28"/>
          <w:szCs w:val="28"/>
          <w:rtl/>
        </w:rPr>
        <w:t xml:space="preserve">الكافي ج 7 ص 391 ک32 ب13 ذیل ح 9.</w:t>
      </w:r>
    </w:p>
    <w:p>
      <w:pPr>
        <w:pStyle w:val="BookText"/>
      </w:pPr>
      <w:r>
        <w:rPr>
          <w:rFonts w:ascii="IRNazanin" w:hAnsi="IRNazanin" w:eastAsia="IRNazanin" w:cs="IRNazanin"/>
          <w:lang w:bidi="fa-IR"/>
          <w:color w:val="111111"/>
          <w:sz w:val="28"/>
          <w:szCs w:val="28"/>
          <w:rtl/>
        </w:rPr>
        <w:t xml:space="preserve">التهذيب ج6 ص 265 ب91 ذیل ح 111.</w:t>
      </w:r>
    </w:p>
    <w:p>
      <w:pPr>
        <w:pStyle w:val="BookText"/>
      </w:pPr>
      <w:r>
        <w:rPr>
          <w:rFonts w:ascii="IRNazanin" w:hAnsi="IRNazanin" w:eastAsia="IRNazanin" w:cs="IRNazanin"/>
          <w:lang w:bidi="fa-IR"/>
          <w:color w:val="111111"/>
          <w:sz w:val="28"/>
          <w:szCs w:val="28"/>
          <w:rtl/>
        </w:rPr>
        <w:t xml:space="preserve">الاستبصار ج3 ص 24 ب 17 ذیل ح6.</w:t>
      </w:r>
    </w:p>
    <w:p>
      <w:pPr>
        <w:pStyle w:val="BookText"/>
      </w:pPr>
      <w:r>
        <w:rPr>
          <w:rFonts w:ascii="Amiri" w:hAnsi="Amiri" w:eastAsia="Amiri" w:cs="Amiri"/>
          <w:lang w:bidi="ar-SA"/>
          <w:color w:val="111111"/>
          <w:sz w:val="28"/>
          <w:szCs w:val="28"/>
          <w:rtl/>
        </w:rPr>
        <w:t xml:space="preserve">«تجوز شهادة النسآء في العذرة وكل عيب لا يراه الرجال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7 ص 391 ک32 ب 13ح7</w:t>
      </w:r>
    </w:p>
    <w:p>
      <w:pPr>
        <w:pStyle w:val="BookText"/>
      </w:pPr>
      <w:r>
        <w:rPr>
          <w:rFonts w:ascii="Amiri" w:hAnsi="Amiri" w:eastAsia="Amiri" w:cs="Amiri"/>
          <w:lang w:bidi="ar-SA"/>
          <w:color w:val="111111"/>
          <w:sz w:val="28"/>
          <w:szCs w:val="28"/>
          <w:rtl/>
        </w:rPr>
        <w:t xml:space="preserve">التهذيب ج 6 ص 271 ب91 ح 137.</w:t>
      </w:r>
    </w:p>
    <w:p>
      <w:pPr>
        <w:pStyle w:val="BookText"/>
      </w:pPr>
      <w:r>
        <w:rPr>
          <w:rFonts w:ascii="Amiri" w:hAnsi="Amiri" w:eastAsia="Amiri" w:cs="Amiri"/>
          <w:lang w:bidi="ar-SA"/>
          <w:color w:val="111111"/>
          <w:sz w:val="28"/>
          <w:szCs w:val="28"/>
          <w:rtl/>
        </w:rPr>
        <w:t xml:space="preserve">«تجوز شهادة النسآء في المنفوس والعذرة» (6)</w:t>
      </w:r>
    </w:p>
    <w:p>
      <w:pPr>
        <w:pStyle w:val="BookText"/>
      </w:pPr>
      <w:r>
        <w:rPr>
          <w:rFonts w:ascii="IRNazanin" w:hAnsi="IRNazanin" w:eastAsia="IRNazanin" w:cs="IRNazanin"/>
          <w:lang w:bidi="fa-IR"/>
          <w:color w:val="111111"/>
          <w:sz w:val="28"/>
          <w:szCs w:val="28"/>
          <w:rtl/>
        </w:rPr>
        <w:t xml:space="preserve">الكافي ج 7 ص 392 ک32 ب 13 ذیل ح10.</w:t>
      </w:r>
    </w:p>
    <w:p>
      <w:pPr>
        <w:pStyle w:val="BookText"/>
      </w:pPr>
      <w:r>
        <w:rPr>
          <w:rFonts w:ascii="IRNazanin" w:hAnsi="IRNazanin" w:eastAsia="IRNazanin" w:cs="IRNazanin"/>
          <w:lang w:bidi="fa-IR"/>
          <w:color w:val="111111"/>
          <w:sz w:val="28"/>
          <w:szCs w:val="28"/>
          <w:rtl/>
        </w:rPr>
        <w:t xml:space="preserve">التهذيب ج6 ص 269 ب91 ذیل ح 127.</w:t>
      </w:r>
    </w:p>
    <w:p>
      <w:pPr>
        <w:pStyle w:val="BookText"/>
      </w:pPr>
      <w:r>
        <w:rPr>
          <w:rFonts w:ascii="IRNazanin" w:hAnsi="IRNazanin" w:eastAsia="IRNazanin" w:cs="IRNazanin"/>
          <w:lang w:bidi="fa-IR"/>
          <w:color w:val="111111"/>
          <w:sz w:val="28"/>
          <w:szCs w:val="28"/>
          <w:rtl/>
        </w:rPr>
        <w:t xml:space="preserve">التهذيب ج6 ص 269 ب 91 ذیل ح 128.</w:t>
      </w:r>
    </w:p>
    <w:p>
      <w:pPr>
        <w:pStyle w:val="BookText"/>
      </w:pPr>
      <w:r>
        <w:rPr>
          <w:rFonts w:ascii="IRNazanin" w:hAnsi="IRNazanin" w:eastAsia="IRNazanin" w:cs="IRNazanin"/>
          <w:lang w:bidi="fa-IR"/>
          <w:color w:val="111111"/>
          <w:sz w:val="28"/>
          <w:szCs w:val="28"/>
          <w:rtl/>
        </w:rPr>
        <w:t xml:space="preserve">التهذيب ج6 ص 270 ب91 ذیل ح133.</w:t>
      </w:r>
    </w:p>
    <w:p>
      <w:pPr>
        <w:pStyle w:val="BookText"/>
      </w:pPr>
      <w:r>
        <w:rPr>
          <w:rFonts w:ascii="IRNazanin" w:hAnsi="IRNazanin" w:eastAsia="IRNazanin" w:cs="IRNazanin"/>
          <w:lang w:bidi="fa-IR"/>
          <w:color w:val="111111"/>
          <w:sz w:val="28"/>
          <w:szCs w:val="28"/>
          <w:rtl/>
        </w:rPr>
        <w:t xml:space="preserve">الاستبصار ج3 ص 29 ب 17 ذیل ح 26.</w:t>
      </w:r>
    </w:p>
    <w:p>
      <w:pPr>
        <w:pStyle w:val="BookText"/>
      </w:pPr>
      <w:r>
        <w:rPr>
          <w:rFonts w:ascii="IRNazanin" w:hAnsi="IRNazanin" w:eastAsia="IRNazanin" w:cs="IRNazanin"/>
          <w:lang w:bidi="fa-IR"/>
          <w:color w:val="111111"/>
          <w:sz w:val="28"/>
          <w:szCs w:val="28"/>
          <w:rtl/>
        </w:rPr>
        <w:t xml:space="preserve">الاستبصار ج3 ص 29 ب17 ذیل ح 27.</w:t>
      </w:r>
    </w:p>
    <w:p>
      <w:pPr>
        <w:pStyle w:val="BookText"/>
      </w:pPr>
      <w:r>
        <w:rPr>
          <w:rFonts w:ascii="IRNazanin" w:hAnsi="IRNazanin" w:eastAsia="IRNazanin" w:cs="IRNazanin"/>
          <w:lang w:bidi="fa-IR"/>
          <w:color w:val="111111"/>
          <w:sz w:val="28"/>
          <w:szCs w:val="28"/>
          <w:rtl/>
        </w:rPr>
        <w:t xml:space="preserve">الاستبصار ج3 ص 30ب 17 ذیل ح 32.</w:t>
      </w:r>
    </w:p>
    <w:p>
      <w:pPr>
        <w:pStyle w:val="BookText"/>
      </w:pPr>
      <w:r>
        <w:rPr>
          <w:rFonts w:ascii="Amiri" w:hAnsi="Amiri" w:eastAsia="Amiri" w:cs="Amiri"/>
          <w:lang w:bidi="ar-SA"/>
          <w:color w:val="111111"/>
          <w:sz w:val="28"/>
          <w:szCs w:val="28"/>
          <w:rtl/>
        </w:rPr>
        <w:t xml:space="preserve">«تجوز شهادة النسآء في نكاح او طلاق او في رجم؟ قال: تجوز شهادة النسآء فيما لا يستطيع الرجال أن ينظروا اليه وليس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معهن رجل وتجوز شهادتهن في النكاح اذا كان معهن رجل ، وتجوز شهادتهن في حد الزنى اذا كان ثلاثة رجال وامرأتان، ولا تجوز شهادة رجلين واربع نسوة في الزنی والرجم ولا تجوز شهادتهن في الطلاق ولا في الدم» (8)</w:t>
      </w:r>
    </w:p>
    <w:p>
      <w:pPr>
        <w:pStyle w:val="BookText"/>
      </w:pPr>
      <w:r>
        <w:rPr>
          <w:rFonts w:ascii="Amiri" w:hAnsi="Amiri" w:eastAsia="Amiri" w:cs="Amiri"/>
          <w:lang w:bidi="ar-SA"/>
          <w:color w:val="111111"/>
          <w:sz w:val="28"/>
          <w:szCs w:val="28"/>
          <w:rtl/>
        </w:rPr>
        <w:t xml:space="preserve">الكافي ج 7 ص 391ك 32 ب13 ح 5.</w:t>
      </w:r>
    </w:p>
    <w:p>
      <w:pPr>
        <w:pStyle w:val="BookText"/>
      </w:pPr>
      <w:r>
        <w:rPr>
          <w:rFonts w:ascii="Amiri" w:hAnsi="Amiri" w:eastAsia="Amiri" w:cs="Amiri"/>
          <w:lang w:bidi="ar-SA"/>
          <w:color w:val="111111"/>
          <w:sz w:val="28"/>
          <w:szCs w:val="28"/>
          <w:rtl/>
        </w:rPr>
        <w:t xml:space="preserve">التهذيب ج6 ص 264 ب 91 ح110.</w:t>
      </w:r>
    </w:p>
    <w:p>
      <w:pPr>
        <w:pStyle w:val="BookText"/>
      </w:pPr>
      <w:r>
        <w:rPr>
          <w:rFonts w:ascii="IRNazanin" w:hAnsi="IRNazanin" w:eastAsia="IRNazanin" w:cs="IRNazanin"/>
          <w:lang w:bidi="fa-IR"/>
          <w:color w:val="111111"/>
          <w:sz w:val="28"/>
          <w:szCs w:val="28"/>
          <w:rtl/>
        </w:rPr>
        <w:t xml:space="preserve">الاستبصار ج3 ص 23 ب 17 ح5</w:t>
      </w:r>
    </w:p>
    <w:p>
      <w:pPr>
        <w:pStyle w:val="BookText"/>
      </w:pPr>
      <w:r>
        <w:rPr>
          <w:rFonts w:ascii="Amiri" w:hAnsi="Amiri" w:eastAsia="Amiri" w:cs="Amiri"/>
          <w:lang w:bidi="ar-SA"/>
          <w:color w:val="111111"/>
          <w:sz w:val="28"/>
          <w:szCs w:val="28"/>
          <w:rtl/>
        </w:rPr>
        <w:t xml:space="preserve">الفقيه ج 3 ص 31 ب18 ح 29 بتفاوت.</w:t>
      </w:r>
    </w:p>
    <w:p>
      <w:pPr>
        <w:pStyle w:val="BookText"/>
      </w:pPr>
      <w:r>
        <w:rPr>
          <w:rFonts w:ascii="Amiri" w:hAnsi="Amiri" w:eastAsia="Amiri" w:cs="Amiri"/>
          <w:lang w:bidi="ar-SA"/>
          <w:color w:val="111111"/>
          <w:sz w:val="28"/>
          <w:szCs w:val="28"/>
          <w:rtl/>
        </w:rPr>
        <w:t xml:space="preserve">«تجوز شهادة النسآء في النكاح اذا كان معهن رجل ولا تجوز في الطلاق ولا في الدم» (غ)</w:t>
      </w:r>
    </w:p>
    <w:p>
      <w:pPr>
        <w:pStyle w:val="BookText"/>
      </w:pPr>
      <w:r>
        <w:rPr>
          <w:rFonts w:ascii="IRNazanin" w:hAnsi="IRNazanin" w:eastAsia="IRNazanin" w:cs="IRNazanin"/>
          <w:lang w:bidi="fa-IR"/>
          <w:color w:val="111111"/>
          <w:sz w:val="28"/>
          <w:szCs w:val="28"/>
          <w:rtl/>
        </w:rPr>
        <w:t xml:space="preserve">الكافي ج 7 ص 391ك 32ب 13 ذیل ح 4.</w:t>
      </w:r>
    </w:p>
    <w:p>
      <w:pPr>
        <w:pStyle w:val="BookText"/>
      </w:pPr>
      <w:r>
        <w:rPr>
          <w:rFonts w:ascii="IRNazanin" w:hAnsi="IRNazanin" w:eastAsia="IRNazanin" w:cs="IRNazanin"/>
          <w:lang w:bidi="fa-IR"/>
          <w:color w:val="111111"/>
          <w:sz w:val="28"/>
          <w:szCs w:val="28"/>
          <w:rtl/>
        </w:rPr>
        <w:t xml:space="preserve">التهذيب ج6 ص 264ب 91 ذیل ح 109.</w:t>
      </w:r>
    </w:p>
    <w:p>
      <w:pPr>
        <w:pStyle w:val="BookText"/>
      </w:pPr>
      <w:r>
        <w:rPr>
          <w:rFonts w:ascii="IRNazanin" w:hAnsi="IRNazanin" w:eastAsia="IRNazanin" w:cs="IRNazanin"/>
          <w:lang w:bidi="fa-IR"/>
          <w:color w:val="111111"/>
          <w:sz w:val="28"/>
          <w:szCs w:val="28"/>
          <w:rtl/>
        </w:rPr>
        <w:t xml:space="preserve">الاستبصار ج3 ص 23 ب17 ذیل ح4.</w:t>
      </w:r>
    </w:p>
    <w:p>
      <w:pPr>
        <w:pStyle w:val="BookText"/>
      </w:pPr>
      <w:r>
        <w:rPr>
          <w:rFonts w:ascii="IRNazanin" w:hAnsi="IRNazanin" w:eastAsia="IRNazanin" w:cs="IRNazanin"/>
          <w:lang w:bidi="fa-IR"/>
          <w:color w:val="111111"/>
          <w:sz w:val="28"/>
          <w:szCs w:val="28"/>
          <w:rtl/>
        </w:rPr>
        <w:t xml:space="preserve">«تجوز شهادة النسآء فيما لا يستطيع الرجال أن ينظروا اليه ويشهدوا عليه وتجوز شهادتهن في النكاح ولا تجوز في الطلاق ولا في الدم، وتجوز في حد الزنی اذا كان ثلاثة رجال وامرأتان ولا تجوز اذا كان رجلان واربع نسوة، ولا تجوز شهادتهن في الرجم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392 ک32 ب13 ح 11.</w:t>
      </w:r>
    </w:p>
    <w:p>
      <w:pPr>
        <w:pStyle w:val="BookText"/>
      </w:pPr>
      <w:r>
        <w:rPr>
          <w:rFonts w:ascii="Amiri" w:hAnsi="Amiri" w:eastAsia="Amiri" w:cs="Amiri"/>
          <w:lang w:bidi="ar-SA"/>
          <w:color w:val="111111"/>
          <w:sz w:val="28"/>
          <w:szCs w:val="28"/>
          <w:rtl/>
        </w:rPr>
        <w:t xml:space="preserve">التهذيب ج 6 ص 265 ب91 ح 112.</w:t>
      </w:r>
    </w:p>
    <w:p>
      <w:pPr>
        <w:pStyle w:val="BookText"/>
      </w:pPr>
      <w:r>
        <w:rPr>
          <w:rFonts w:ascii="IRNazanin" w:hAnsi="IRNazanin" w:eastAsia="IRNazanin" w:cs="IRNazanin"/>
          <w:lang w:bidi="fa-IR"/>
          <w:color w:val="111111"/>
          <w:sz w:val="28"/>
          <w:szCs w:val="28"/>
          <w:rtl/>
        </w:rPr>
        <w:t xml:space="preserve">الاستبصار ج3 ص 24 ب17 ح 7.</w:t>
      </w:r>
    </w:p>
    <w:p>
      <w:pPr>
        <w:pStyle w:val="BookText"/>
      </w:pPr>
      <w:r>
        <w:rPr>
          <w:rFonts w:ascii="Amiri" w:hAnsi="Amiri" w:eastAsia="Amiri" w:cs="Amiri"/>
          <w:lang w:bidi="ar-SA"/>
          <w:color w:val="111111"/>
          <w:sz w:val="28"/>
          <w:szCs w:val="28"/>
          <w:rtl/>
        </w:rPr>
        <w:t xml:space="preserve">«تجوز شهادة النساء مع الرجال في الدم ؟ قال : لا» (5)</w:t>
      </w:r>
    </w:p>
    <w:p>
      <w:pPr>
        <w:pStyle w:val="BookText"/>
      </w:pPr>
      <w:r>
        <w:rPr>
          <w:rFonts w:ascii="IRNazanin" w:hAnsi="IRNazanin" w:eastAsia="IRNazanin" w:cs="IRNazanin"/>
          <w:lang w:bidi="fa-IR"/>
          <w:color w:val="111111"/>
          <w:sz w:val="28"/>
          <w:szCs w:val="28"/>
          <w:rtl/>
        </w:rPr>
        <w:t xml:space="preserve">الكافي ج 7 ص 391 ک32 ب13 ذیل ح 9.</w:t>
      </w:r>
    </w:p>
    <w:p>
      <w:pPr>
        <w:pStyle w:val="BookText"/>
      </w:pPr>
      <w:r>
        <w:rPr>
          <w:rFonts w:ascii="IRNazanin" w:hAnsi="IRNazanin" w:eastAsia="IRNazanin" w:cs="IRNazanin"/>
          <w:lang w:bidi="fa-IR"/>
          <w:color w:val="111111"/>
          <w:sz w:val="28"/>
          <w:szCs w:val="28"/>
          <w:rtl/>
        </w:rPr>
        <w:t xml:space="preserve">التهذيب ج6 ص 265 ب 91 ذیل ح 111.</w:t>
      </w:r>
    </w:p>
    <w:p>
      <w:pPr>
        <w:pStyle w:val="BookText"/>
      </w:pPr>
      <w:r>
        <w:rPr>
          <w:rFonts w:ascii="IRNazanin" w:hAnsi="IRNazanin" w:eastAsia="IRNazanin" w:cs="IRNazanin"/>
          <w:lang w:bidi="fa-IR"/>
          <w:color w:val="111111"/>
          <w:sz w:val="28"/>
          <w:szCs w:val="28"/>
          <w:rtl/>
        </w:rPr>
        <w:t xml:space="preserve">الاستبصار ج3 ص 24 ب 17 ذیل ح6.</w:t>
      </w:r>
    </w:p>
    <w:p>
      <w:pPr>
        <w:pStyle w:val="BookText"/>
      </w:pPr>
      <w:r>
        <w:rPr>
          <w:rFonts w:ascii="Amiri" w:hAnsi="Amiri" w:eastAsia="Amiri" w:cs="Amiri"/>
          <w:lang w:bidi="ar-SA"/>
          <w:color w:val="111111"/>
          <w:sz w:val="28"/>
          <w:szCs w:val="28"/>
          <w:rtl/>
        </w:rPr>
        <w:t xml:space="preserve">«تجوز شهادة النساء مع الرجل في الدين ؟ قال : نعم» (6)</w:t>
      </w:r>
    </w:p>
    <w:p>
      <w:pPr>
        <w:pStyle w:val="BookText"/>
      </w:pPr>
      <w:r>
        <w:rPr>
          <w:rFonts w:ascii="IRNazanin" w:hAnsi="IRNazanin" w:eastAsia="IRNazanin" w:cs="IRNazanin"/>
          <w:lang w:bidi="fa-IR"/>
          <w:color w:val="111111"/>
          <w:sz w:val="28"/>
          <w:szCs w:val="28"/>
          <w:rtl/>
        </w:rPr>
        <w:t xml:space="preserve">الكافي ج 7 ص 390 ک32 ب13 ذیل ح 2.</w:t>
      </w:r>
    </w:p>
    <w:p>
      <w:pPr>
        <w:pStyle w:val="BookText"/>
      </w:pPr>
      <w:r>
        <w:rPr>
          <w:rFonts w:ascii="Amiri" w:hAnsi="Amiri" w:eastAsia="Amiri" w:cs="Amiri"/>
          <w:lang w:bidi="ar-SA"/>
          <w:color w:val="111111"/>
          <w:sz w:val="28"/>
          <w:szCs w:val="28"/>
          <w:rtl/>
        </w:rPr>
        <w:t xml:space="preserve">«تجوز شهادة النساء وحدهن بلا رجال في كل ما لا تجوز للرجال النظر اليه» (6)</w:t>
      </w:r>
    </w:p>
    <w:p>
      <w:pPr>
        <w:pStyle w:val="BookText"/>
      </w:pPr>
      <w:r>
        <w:rPr>
          <w:rFonts w:ascii="IRNazanin" w:hAnsi="IRNazanin" w:eastAsia="IRNazanin" w:cs="IRNazanin"/>
          <w:lang w:bidi="fa-IR"/>
          <w:color w:val="111111"/>
          <w:sz w:val="28"/>
          <w:szCs w:val="28"/>
          <w:rtl/>
        </w:rPr>
        <w:t xml:space="preserve">الكافي ج 7 ص 391 ک32 ب 13 ذیل ح 8.</w:t>
      </w:r>
    </w:p>
    <w:p>
      <w:pPr>
        <w:pStyle w:val="BookText"/>
      </w:pPr>
      <w:r>
        <w:rPr>
          <w:rFonts w:ascii="IRNazanin" w:hAnsi="IRNazanin" w:eastAsia="IRNazanin" w:cs="IRNazanin"/>
          <w:lang w:bidi="fa-IR"/>
          <w:color w:val="111111"/>
          <w:sz w:val="28"/>
          <w:szCs w:val="28"/>
          <w:rtl/>
        </w:rPr>
        <w:t xml:space="preserve">التهذيب ج 6 ص 264 ب 91 ذیل ح 107.</w:t>
      </w:r>
    </w:p>
    <w:p>
      <w:pPr>
        <w:pStyle w:val="BookText"/>
      </w:pPr>
      <w:r>
        <w:rPr>
          <w:rFonts w:ascii="IRNazanin" w:hAnsi="IRNazanin" w:eastAsia="IRNazanin" w:cs="IRNazanin"/>
          <w:lang w:bidi="fa-IR"/>
          <w:color w:val="111111"/>
          <w:sz w:val="28"/>
          <w:szCs w:val="28"/>
          <w:rtl/>
        </w:rPr>
        <w:t xml:space="preserve">الاستبصار ج3 ص 23 ب17 ذیل ح 2.</w:t>
      </w:r>
    </w:p>
    <w:p>
      <w:pPr>
        <w:pStyle w:val="BookText"/>
      </w:pPr>
      <w:r>
        <w:rPr>
          <w:rFonts w:ascii="Amiri" w:hAnsi="Amiri" w:eastAsia="Amiri" w:cs="Amiri"/>
          <w:lang w:bidi="ar-SA"/>
          <w:color w:val="111111"/>
          <w:sz w:val="28"/>
          <w:szCs w:val="28"/>
          <w:rtl/>
        </w:rPr>
        <w:t xml:space="preserve">«تجوز شهادة النساء وحدهن ؟ قال : نعم في العذرة والنفساء» (غ)</w:t>
      </w:r>
    </w:p>
    <w:p>
      <w:pPr>
        <w:pStyle w:val="BookText"/>
      </w:pPr>
      <w:r>
        <w:rPr>
          <w:rFonts w:ascii="Amiri" w:hAnsi="Amiri" w:eastAsia="Amiri" w:cs="Amiri"/>
          <w:lang w:bidi="ar-SA"/>
          <w:color w:val="111111"/>
          <w:sz w:val="28"/>
          <w:szCs w:val="28"/>
          <w:rtl/>
        </w:rPr>
        <w:t xml:space="preserve">التهذيب ج6 ص 270 ب 91 ح 132.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6 ص 269 ب 91 ذیل ح 130.</w:t>
      </w:r>
    </w:p>
    <w:p>
      <w:pPr>
        <w:pStyle w:val="BookText"/>
      </w:pPr>
      <w:r>
        <w:rPr>
          <w:rFonts w:ascii="IRNazanin" w:hAnsi="IRNazanin" w:eastAsia="IRNazanin" w:cs="IRNazanin"/>
          <w:lang w:bidi="fa-IR"/>
          <w:color w:val="111111"/>
          <w:sz w:val="28"/>
          <w:szCs w:val="28"/>
          <w:rtl/>
        </w:rPr>
        <w:t xml:space="preserve">الاستبصار ج3 ص 30 ب17 ح 31.</w:t>
      </w:r>
    </w:p>
    <w:p>
      <w:pPr>
        <w:pStyle w:val="BookText"/>
      </w:pPr>
      <w:r>
        <w:rPr>
          <w:rFonts w:ascii="IRNazanin" w:hAnsi="IRNazanin" w:eastAsia="IRNazanin" w:cs="IRNazanin"/>
          <w:lang w:bidi="fa-IR"/>
          <w:color w:val="111111"/>
          <w:sz w:val="28"/>
          <w:szCs w:val="28"/>
          <w:rtl/>
        </w:rPr>
        <w:t xml:space="preserve">الاستبصار ج3 ص 30 ب 17 ذیل ح 29</w:t>
      </w:r>
    </w:p>
    <w:p>
      <w:pPr>
        <w:pStyle w:val="BookText"/>
      </w:pPr>
      <w:r>
        <w:rPr>
          <w:rFonts w:ascii="Amiri" w:hAnsi="Amiri" w:eastAsia="Amiri" w:cs="Amiri"/>
          <w:lang w:bidi="ar-SA"/>
          <w:color w:val="111111"/>
          <w:sz w:val="28"/>
          <w:szCs w:val="28"/>
          <w:rtl/>
        </w:rPr>
        <w:t xml:space="preserve">«تجوز شهادة الولد لوالده و الوالد لولده والاخ لاخيه» (6)</w:t>
      </w:r>
    </w:p>
    <w:p>
      <w:pPr>
        <w:pStyle w:val="BookText"/>
      </w:pPr>
      <w:r>
        <w:rPr>
          <w:rFonts w:ascii="Amiri" w:hAnsi="Amiri" w:eastAsia="Amiri" w:cs="Amiri"/>
          <w:lang w:bidi="ar-SA"/>
          <w:color w:val="111111"/>
          <w:sz w:val="28"/>
          <w:szCs w:val="28"/>
          <w:rtl/>
        </w:rPr>
        <w:t xml:space="preserve">الكافي ج 7 ص 393ك 32 ب 15 ح3.</w:t>
      </w:r>
    </w:p>
    <w:p>
      <w:pPr>
        <w:pStyle w:val="BookText"/>
      </w:pPr>
      <w:r>
        <w:rPr>
          <w:rFonts w:ascii="Amiri" w:hAnsi="Amiri" w:eastAsia="Amiri" w:cs="Amiri"/>
          <w:lang w:bidi="ar-SA"/>
          <w:color w:val="111111"/>
          <w:sz w:val="28"/>
          <w:szCs w:val="28"/>
          <w:rtl/>
        </w:rPr>
        <w:t xml:space="preserve">التهذيب ج6 ص 247 ب91 ح 35.</w:t>
      </w:r>
    </w:p>
    <w:p>
      <w:pPr>
        <w:pStyle w:val="BookText"/>
      </w:pPr>
      <w:r>
        <w:rPr>
          <w:rFonts w:ascii="IRNazanin" w:hAnsi="IRNazanin" w:eastAsia="IRNazanin" w:cs="IRNazanin"/>
          <w:lang w:bidi="fa-IR"/>
          <w:color w:val="111111"/>
          <w:sz w:val="28"/>
          <w:szCs w:val="28"/>
          <w:rtl/>
        </w:rPr>
        <w:t xml:space="preserve">«تقبل شهادة المرأة والنسوة اذا كن مستورات من اهل البيوتات معروفات بالستر والعفاف مطيعات للازواج تارکات البذاء والتبرج الى الرجال في انديتهم» (5)</w:t>
      </w:r>
    </w:p>
    <w:p>
      <w:pPr>
        <w:pStyle w:val="BookText"/>
      </w:pPr>
      <w:r>
        <w:rPr>
          <w:rFonts w:ascii="Amiri" w:hAnsi="Amiri" w:eastAsia="Amiri" w:cs="Amiri"/>
          <w:lang w:bidi="ar-SA"/>
          <w:color w:val="111111"/>
          <w:sz w:val="28"/>
          <w:szCs w:val="28"/>
          <w:rtl/>
        </w:rPr>
        <w:t xml:space="preserve">التهذيب ج6 ص 242 ب 91 ح 2.</w:t>
      </w:r>
    </w:p>
    <w:p>
      <w:pPr>
        <w:pStyle w:val="BookText"/>
      </w:pPr>
      <w:r>
        <w:rPr>
          <w:rFonts w:ascii="IRNazanin" w:hAnsi="IRNazanin" w:eastAsia="IRNazanin" w:cs="IRNazanin"/>
          <w:lang w:bidi="fa-IR"/>
          <w:color w:val="111111"/>
          <w:sz w:val="28"/>
          <w:szCs w:val="28"/>
          <w:rtl/>
        </w:rPr>
        <w:t xml:space="preserve">الاستبصار ج3 ص 13 ب 9 ح 2.</w:t>
      </w:r>
    </w:p>
    <w:p>
      <w:pPr>
        <w:pStyle w:val="BookText"/>
      </w:pPr>
      <w:r>
        <w:rPr>
          <w:rFonts w:ascii="IRNazanin" w:hAnsi="IRNazanin" w:eastAsia="IRNazanin" w:cs="IRNazanin"/>
          <w:lang w:bidi="fa-IR"/>
          <w:color w:val="111111"/>
          <w:sz w:val="28"/>
          <w:szCs w:val="28"/>
          <w:rtl/>
        </w:rPr>
        <w:t xml:space="preserve">«تقدمت الى شريك في شهادة لزمتني فقال لي : كيف اجيز شهادتك وانت تنسب الى ما تنسب اليه قال ابوكهمس فقلت : وما هو؟ قال : الرفض قال : فبكيت ثم قلت : نسبتني الى قوم أخاف الا اكون منهم فاجاز شهادتي ، وقد وقع مثل ذلك لابن ابی یعفور ولفضيل سكره» (غ)</w:t>
      </w:r>
    </w:p>
    <w:p>
      <w:pPr>
        <w:pStyle w:val="BookText"/>
      </w:pPr>
      <w:r>
        <w:rPr>
          <w:rFonts w:ascii="Amiri" w:hAnsi="Amiri" w:eastAsia="Amiri" w:cs="Amiri"/>
          <w:lang w:bidi="ar-SA"/>
          <w:color w:val="111111"/>
          <w:sz w:val="28"/>
          <w:szCs w:val="28"/>
          <w:rtl/>
        </w:rPr>
        <w:t xml:space="preserve">الفقيه ج 3 ص 44 ب 35 ح 4.</w:t>
      </w:r>
    </w:p>
    <w:p>
      <w:pPr>
        <w:pStyle w:val="BookText"/>
      </w:pPr>
      <w:r>
        <w:rPr>
          <w:rFonts w:ascii="IRNazanin" w:hAnsi="IRNazanin" w:eastAsia="IRNazanin" w:cs="IRNazanin"/>
          <w:lang w:bidi="fa-IR"/>
          <w:color w:val="111111"/>
          <w:sz w:val="28"/>
          <w:szCs w:val="28"/>
          <w:rtl/>
        </w:rPr>
        <w:t xml:space="preserve">( تقول اشهد ان لا اله الا الله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 تقيمون الشهادة لهم وعليهم - ) یأتی في العشرة تحت عنوان (كيف ينبغي الخ)</w:t>
      </w:r>
    </w:p>
    <w:p>
      <w:pPr>
        <w:pStyle w:val="BookText"/>
      </w:pPr>
      <w:r>
        <w:rPr>
          <w:rFonts w:ascii="Amiri" w:hAnsi="Amiri" w:eastAsia="Amiri" w:cs="Amiri"/>
          <w:lang w:bidi="ar-SA"/>
          <w:color w:val="111111"/>
          <w:sz w:val="28"/>
          <w:szCs w:val="28"/>
          <w:rtl/>
        </w:rPr>
        <w:t xml:space="preserve">( تكبر ثم تشهد -) انظر الجنازة</w:t>
      </w:r>
    </w:p>
    <w:p>
      <w:pPr>
        <w:pStyle w:val="BookText"/>
      </w:pPr>
      <w:r>
        <w:rPr>
          <w:rFonts w:ascii="Amiri" w:hAnsi="Amiri" w:eastAsia="Amiri" w:cs="Amiri"/>
          <w:lang w:bidi="ar-SA"/>
          <w:color w:val="111111"/>
          <w:sz w:val="28"/>
          <w:szCs w:val="28"/>
          <w:rtl/>
        </w:rPr>
        <w:t xml:space="preserve">( تكره شهادة الأجير - ) يأتي تحت عنوان ( يكره الخ)</w:t>
      </w:r>
    </w:p>
    <w:p>
      <w:pPr>
        <w:pStyle w:val="BookText"/>
      </w:pPr>
      <w:r>
        <w:rPr>
          <w:rFonts w:ascii="IRNazanin" w:hAnsi="IRNazanin" w:eastAsia="IRNazanin" w:cs="IRNazanin"/>
          <w:lang w:bidi="fa-IR"/>
          <w:color w:val="111111"/>
          <w:sz w:val="28"/>
          <w:szCs w:val="28"/>
          <w:rtl/>
        </w:rPr>
        <w:t xml:space="preserve">«جاء رجل من الأنصار الى النبي صلی الله علیه و اله و سلم فقال : يا رسول الله احب ان تشهد لي على نحل نحلتها ابني قال : مالك ولد سواه ؟ قال : نعم قال : فنحلتهم كما نحلته ؟ قال : لا ، قال : فانا معاشر الانبياء لا نشهد على الجنف (6)</w:t>
      </w:r>
    </w:p>
    <w:p>
      <w:pPr>
        <w:pStyle w:val="BookText"/>
      </w:pPr>
      <w:r>
        <w:rPr>
          <w:rFonts w:ascii="Amiri" w:hAnsi="Amiri" w:eastAsia="Amiri" w:cs="Amiri"/>
          <w:lang w:bidi="ar-SA"/>
          <w:color w:val="111111"/>
          <w:sz w:val="28"/>
          <w:szCs w:val="28"/>
          <w:rtl/>
        </w:rPr>
        <w:t xml:space="preserve">الفقيه ج 3 ص 40 ب 30 ح 2.</w:t>
      </w:r>
    </w:p>
    <w:p>
      <w:pPr>
        <w:pStyle w:val="BookText"/>
      </w:pPr>
      <w:r>
        <w:rPr>
          <w:rFonts w:ascii="IRNazanin" w:hAnsi="IRNazanin" w:eastAsia="IRNazanin" w:cs="IRNazanin"/>
          <w:lang w:bidi="fa-IR"/>
          <w:color w:val="111111"/>
          <w:sz w:val="28"/>
          <w:szCs w:val="28"/>
          <w:rtl/>
        </w:rPr>
        <w:t xml:space="preserve">«جاء نی جیران لنا بكتاب زعموا أنهم اشهدوني على ما فيه وفي الكتاب اسمي بخطي قد عرفته ولست أذكر الشهادة وقد دعوني اليها فاشهد لهم على معرفتي ان اسمي في الكتاب ولست أذكر الشهادة ؟ او لا تجب</w:t>
      </w:r>
      <w:r>
        <w:rPr>
          <w:rStyle w:val="FootnoteReference"/>
        </w:rPr>
        <w:footnoteReference w:id="374"/>
      </w:r>
      <w:r>
        <w:rPr>
          <w:rFonts w:ascii="Amiri" w:hAnsi="Amiri" w:eastAsia="Amiri" w:cs="Amiri"/>
          <w:lang w:bidi="ar-SA"/>
          <w:color w:val="111111"/>
          <w:sz w:val="28"/>
          <w:szCs w:val="28"/>
          <w:rtl/>
        </w:rPr>
        <w:t xml:space="preserve">لهم الشهادة علي حتى اذكرها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اسمي في الكتاب بخطي او لم یکن؟ فكتب</w:t>
      </w:r>
      <w:r>
        <w:rPr>
          <w:rStyle w:val="FootnoteReference"/>
        </w:rPr>
        <w:footnoteReference w:id="375"/>
      </w:r>
      <w:r>
        <w:rPr>
          <w:rFonts w:ascii="IRNazanin" w:hAnsi="IRNazanin" w:eastAsia="IRNazanin" w:cs="IRNazanin"/>
          <w:lang w:bidi="fa-IR"/>
          <w:color w:val="111111"/>
          <w:sz w:val="28"/>
          <w:szCs w:val="28"/>
          <w:rtl/>
        </w:rPr>
        <w:t xml:space="preserve">لا تشهد» (غ)</w:t>
      </w:r>
    </w:p>
    <w:p>
      <w:pPr>
        <w:pStyle w:val="BookText"/>
      </w:pPr>
      <w:r>
        <w:rPr>
          <w:rFonts w:ascii="IRNazanin" w:hAnsi="IRNazanin" w:eastAsia="IRNazanin" w:cs="IRNazanin"/>
          <w:lang w:bidi="fa-IR"/>
          <w:color w:val="111111"/>
          <w:sz w:val="28"/>
          <w:szCs w:val="28"/>
          <w:rtl/>
        </w:rPr>
        <w:t xml:space="preserve">الكافي ج 7 ص 382 ک32 ب5 ح 2.</w:t>
      </w:r>
    </w:p>
    <w:p>
      <w:pPr>
        <w:pStyle w:val="BookText"/>
      </w:pPr>
      <w:r>
        <w:rPr>
          <w:rFonts w:ascii="Amiri" w:hAnsi="Amiri" w:eastAsia="Amiri" w:cs="Amiri"/>
          <w:lang w:bidi="ar-SA"/>
          <w:color w:val="111111"/>
          <w:sz w:val="28"/>
          <w:szCs w:val="28"/>
          <w:rtl/>
        </w:rPr>
        <w:t xml:space="preserve">التهذيب ج 6 ص 259 ب91 ح 89</w:t>
      </w:r>
    </w:p>
    <w:p>
      <w:pPr>
        <w:pStyle w:val="BookText"/>
      </w:pPr>
      <w:r>
        <w:rPr>
          <w:rFonts w:ascii="IRNazanin" w:hAnsi="IRNazanin" w:eastAsia="IRNazanin" w:cs="IRNazanin"/>
          <w:lang w:bidi="fa-IR"/>
          <w:color w:val="111111"/>
          <w:sz w:val="28"/>
          <w:szCs w:val="28"/>
          <w:rtl/>
        </w:rPr>
        <w:t xml:space="preserve">الاستبصار ج3 ص 2 ب16 ح3.</w:t>
      </w:r>
    </w:p>
    <w:p>
      <w:pPr>
        <w:pStyle w:val="BookText"/>
      </w:pPr>
      <w:r>
        <w:rPr>
          <w:rFonts w:ascii="IRNazanin" w:hAnsi="IRNazanin" w:eastAsia="IRNazanin" w:cs="IRNazanin"/>
          <w:lang w:bidi="fa-IR"/>
          <w:color w:val="111111"/>
          <w:sz w:val="28"/>
          <w:szCs w:val="28"/>
          <w:rtl/>
        </w:rPr>
        <w:t xml:space="preserve">«دخل الحكم بن عتيبة وسلمة بن کهیل على ابي جعفر علیه السلام فسألاه عن شاهد ويمين ، فقال : قضى به رسول الله صلی الله علیه و آله و سلم، وقضى به علي عليه السلام عندكم بالكوفة فقالا : هذا خلاف القرآن فقال : و این وجدتموه خلاف القرآن ؟ فقالا : أن الله تبارك وتعالى يقول : واشهدوا ذوي عدل منكم فقال لهما ابو جعفر علیه السلام: فقوله : واشهدوا ذوي عدل منكم هو أن لا تقبلوا شهادة واحد ويمينا ؟ ثم قال : أن عليا علیه السلام كان قاعدا في مسجد الكوفة فمر به عبدالله بن قفل التميمي ومعه درع طلحة فقال علي علیه السلام: هذه درع طلحة اخذت غلولا</w:t>
      </w:r>
      <w:r>
        <w:rPr>
          <w:rStyle w:val="FootnoteReference"/>
        </w:rPr>
        <w:footnoteReference w:id="376"/>
      </w:r>
      <w:r>
        <w:rPr>
          <w:rFonts w:ascii="IRNazanin" w:hAnsi="IRNazanin" w:eastAsia="IRNazanin" w:cs="IRNazanin"/>
          <w:lang w:bidi="fa-IR"/>
          <w:color w:val="111111"/>
          <w:sz w:val="28"/>
          <w:szCs w:val="28"/>
          <w:rtl/>
        </w:rPr>
        <w:t xml:space="preserve">يوم البصرة فقال له عبدالله بن قفل : فاجعل بيني وبينك قاضيك الذى رضيته للمسلمين، فجعل بينه وبينه شریحا فقال عليیه السلام: هذه درع طلحة اخذت غلو لا يوم البصرة فقال له شریح : هات على ما تقول بينة، فأتاه بالحسن عليه السلام فشهد انها درع طلحة اخذت غلو لا يوم البصرة فقال شريح: هذا شاهد واحد فلا اقضى بشهادة شاهد حتى يكون معه آخر فدعی قنبراً فشهد انها درع طلحة اخذت غلولاًً يوم البصرة، فقال شریح : هذا مملوك ولا اقضي بشهادة مملوك ، قال : فغضب علي علیه السلام فقال : خذوها فان هذا قضی بجور ثلاث مرات قال : فتحول شريح ، ثم قال : لا اقضی بین اثنين حتي تخبرني من این قضيت بجور ثلاث مرات ؟ فقال له : ويلك او ويحك اني لما اخبرتك انها درع طلحة اخذت غلولا يوم البصرة فقلت : هات على ما تقول بينة وقد قال رسول الله له صلی الله علیه و آله و سلم: حيثما وجد غلول اخذ بغير بيئة ، فقلت : رجل لم يسمع الحديث فهذه واحدة، ثم اتيتك بالحسن فشهد فقلت : هذا واحد ولا اقضى بشهادة واحد حتى يكون معه آخر، وقد قضى رسول الله صلی الله علیه و آله و سلم بشهادة واحد ويمين فهذه ثنتان ، ثم اتيتك بقنبر فشهد انها درع طلحة اخذت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غلولا يوم البصرة فقلت : هذا مملوك ولا اقضى بشهادة مملوك ، وما بأس بشهادة المملوك اذا كان عدلا ، ثم قال : ويلك او ويحك امام المسلمين يؤمن من أمورهم على ما هو أعظم من هذا -»</w:t>
      </w:r>
    </w:p>
    <w:p>
      <w:pPr>
        <w:pStyle w:val="BookText"/>
      </w:pPr>
      <w:r>
        <w:rPr>
          <w:rFonts w:ascii="IRNazanin" w:hAnsi="IRNazanin" w:eastAsia="IRNazanin" w:cs="IRNazanin"/>
          <w:lang w:bidi="fa-IR"/>
          <w:color w:val="111111"/>
          <w:sz w:val="28"/>
          <w:szCs w:val="28"/>
          <w:rtl/>
        </w:rPr>
        <w:t xml:space="preserve">الكافي ج 7 ص 385 ک32 ب8 ح 5.</w:t>
      </w:r>
    </w:p>
    <w:p>
      <w:pPr>
        <w:pStyle w:val="BookText"/>
      </w:pPr>
      <w:r>
        <w:rPr>
          <w:rFonts w:ascii="Amiri" w:hAnsi="Amiri" w:eastAsia="Amiri" w:cs="Amiri"/>
          <w:lang w:bidi="ar-SA"/>
          <w:color w:val="111111"/>
          <w:sz w:val="28"/>
          <w:szCs w:val="28"/>
          <w:rtl/>
        </w:rPr>
        <w:t xml:space="preserve">التهذيب ج 6 ص 273 ب91 ح 152.</w:t>
      </w:r>
    </w:p>
    <w:p>
      <w:pPr>
        <w:pStyle w:val="BookText"/>
      </w:pPr>
      <w:r>
        <w:rPr>
          <w:rFonts w:ascii="IRNazanin" w:hAnsi="IRNazanin" w:eastAsia="IRNazanin" w:cs="IRNazanin"/>
          <w:lang w:bidi="fa-IR"/>
          <w:color w:val="111111"/>
          <w:sz w:val="28"/>
          <w:szCs w:val="28"/>
          <w:rtl/>
        </w:rPr>
        <w:t xml:space="preserve">الاستبصار ج3 ص 34 ب 18 ح 10.</w:t>
      </w:r>
    </w:p>
    <w:p>
      <w:pPr>
        <w:pStyle w:val="BookText"/>
      </w:pPr>
      <w:r>
        <w:rPr>
          <w:rFonts w:ascii="IRNazanin" w:hAnsi="IRNazanin" w:eastAsia="IRNazanin" w:cs="IRNazanin"/>
          <w:lang w:bidi="fa-IR"/>
          <w:color w:val="111111"/>
          <w:sz w:val="28"/>
          <w:szCs w:val="28"/>
          <w:rtl/>
        </w:rPr>
        <w:t xml:space="preserve">و ذوی عدل منكم او آخر ان من غيركم قال : فقال : اللذان منکم مسلمان واللذان من غيركم من أهل الكتاب قال : فانما ذلك اذا مات الرجل المسلم فی ارض غربة فيطلب رجلين مسلمين ليشهدهما على وصيته فلم يجد مسلمين فليشهد على وصيته رجلین ذميين من أهل الكتاب مرضيين عند اصحابهما» (6)</w:t>
      </w:r>
    </w:p>
    <w:p>
      <w:pPr>
        <w:pStyle w:val="BookText"/>
      </w:pPr>
      <w:r>
        <w:rPr>
          <w:rFonts w:ascii="IRNazanin" w:hAnsi="IRNazanin" w:eastAsia="IRNazanin" w:cs="IRNazanin"/>
          <w:lang w:bidi="fa-IR"/>
          <w:color w:val="111111"/>
          <w:sz w:val="28"/>
          <w:szCs w:val="28"/>
          <w:rtl/>
        </w:rPr>
        <w:t xml:space="preserve">الكافي ج 7 ص 399 ک 32 ب 19ح8.</w:t>
      </w:r>
    </w:p>
    <w:p>
      <w:pPr>
        <w:pStyle w:val="BookText"/>
      </w:pPr>
      <w:r>
        <w:rPr>
          <w:rFonts w:ascii="Amiri" w:hAnsi="Amiri" w:eastAsia="Amiri" w:cs="Amiri"/>
          <w:lang w:bidi="ar-SA"/>
          <w:color w:val="111111"/>
          <w:sz w:val="28"/>
          <w:szCs w:val="28"/>
          <w:rtl/>
        </w:rPr>
        <w:t xml:space="preserve">التهذيب ج 6 ص 253ب 91 ح 60.</w:t>
      </w:r>
    </w:p>
    <w:p>
      <w:pPr>
        <w:pStyle w:val="BookText"/>
      </w:pPr>
      <w:r>
        <w:rPr>
          <w:rFonts w:ascii="Amiri" w:hAnsi="Amiri" w:eastAsia="Amiri" w:cs="Amiri"/>
          <w:lang w:bidi="ar-SA"/>
          <w:color w:val="111111"/>
          <w:sz w:val="28"/>
          <w:szCs w:val="28"/>
          <w:rtl/>
        </w:rPr>
        <w:t xml:space="preserve">التهذيب ج 9 ص 179 ب 7 ح 4.</w:t>
      </w:r>
    </w:p>
    <w:p>
      <w:pPr>
        <w:pStyle w:val="BookText"/>
      </w:pPr>
      <w:r>
        <w:rPr>
          <w:rFonts w:ascii="Amiri" w:hAnsi="Amiri" w:eastAsia="Amiri" w:cs="Amiri"/>
          <w:lang w:bidi="ar-SA"/>
          <w:color w:val="111111"/>
          <w:sz w:val="28"/>
          <w:szCs w:val="28"/>
          <w:rtl/>
        </w:rPr>
        <w:t xml:space="preserve">الفقيه ج 3 ص 29 ب18 ح20.</w:t>
      </w:r>
    </w:p>
    <w:p>
      <w:pPr>
        <w:pStyle w:val="BookText"/>
      </w:pPr>
      <w:r>
        <w:rPr>
          <w:rFonts w:ascii="IRNazanin" w:hAnsi="IRNazanin" w:eastAsia="IRNazanin" w:cs="IRNazanin"/>
          <w:lang w:bidi="fa-IR"/>
          <w:color w:val="111111"/>
          <w:sz w:val="28"/>
          <w:szCs w:val="28"/>
          <w:rtl/>
        </w:rPr>
        <w:t xml:space="preserve">الفقيه ج 4 ص 142 ب87 ذیل ح3.</w:t>
      </w:r>
    </w:p>
    <w:p>
      <w:pPr>
        <w:pStyle w:val="BookText"/>
      </w:pPr>
      <w:r>
        <w:rPr>
          <w:rFonts w:ascii="IRNazanin" w:hAnsi="IRNazanin" w:eastAsia="IRNazanin" w:cs="IRNazanin"/>
          <w:lang w:bidi="fa-IR"/>
          <w:color w:val="111111"/>
          <w:sz w:val="28"/>
          <w:szCs w:val="28"/>
          <w:rtl/>
        </w:rPr>
        <w:t xml:space="preserve">( رجل شهد له رجلان بان له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IRNazanin" w:hAnsi="IRNazanin" w:eastAsia="IRNazanin" w:cs="IRNazanin"/>
          <w:lang w:bidi="fa-IR"/>
          <w:color w:val="111111"/>
          <w:sz w:val="28"/>
          <w:szCs w:val="28"/>
          <w:rtl/>
        </w:rPr>
        <w:t xml:space="preserve">«رجل طلق امرأته واشهد شاهدین ناصبيين قال : كل من ولد على الفطرة وعرف بالصلاح</w:t>
      </w:r>
      <w:r>
        <w:rPr>
          <w:rStyle w:val="FootnoteReference"/>
        </w:rPr>
        <w:footnoteReference w:id="377"/>
      </w:r>
      <w:r>
        <w:rPr>
          <w:rFonts w:ascii="Amiri" w:hAnsi="Amiri" w:eastAsia="Amiri" w:cs="Amiri"/>
          <w:lang w:bidi="ar-SA"/>
          <w:color w:val="111111"/>
          <w:sz w:val="28"/>
          <w:szCs w:val="28"/>
          <w:rtl/>
        </w:rPr>
        <w:t xml:space="preserve">في نفسه جازت شهادته -» (8)</w:t>
      </w:r>
    </w:p>
    <w:p>
      <w:pPr>
        <w:pStyle w:val="BookText"/>
      </w:pPr>
      <w:r>
        <w:rPr>
          <w:rFonts w:ascii="Amiri" w:hAnsi="Amiri" w:eastAsia="Amiri" w:cs="Amiri"/>
          <w:lang w:bidi="ar-SA"/>
          <w:color w:val="111111"/>
          <w:sz w:val="28"/>
          <w:szCs w:val="28"/>
          <w:rtl/>
        </w:rPr>
        <w:t xml:space="preserve">الفقيه ج 3 ص 28 ب18 ح 18.</w:t>
      </w:r>
    </w:p>
    <w:p>
      <w:pPr>
        <w:pStyle w:val="BookText"/>
      </w:pPr>
      <w:r>
        <w:rPr>
          <w:rFonts w:ascii="Amiri" w:hAnsi="Amiri" w:eastAsia="Amiri" w:cs="Amiri"/>
          <w:lang w:bidi="ar-SA"/>
          <w:color w:val="111111"/>
          <w:sz w:val="28"/>
          <w:szCs w:val="28"/>
          <w:rtl/>
        </w:rPr>
        <w:t xml:space="preserve">التهذيب ج6 ص 284 ب91 ح 188.</w:t>
      </w:r>
    </w:p>
    <w:p>
      <w:pPr>
        <w:pStyle w:val="BookText"/>
      </w:pPr>
      <w:r>
        <w:rPr>
          <w:rFonts w:ascii="Amiri" w:hAnsi="Amiri" w:eastAsia="Amiri" w:cs="Amiri"/>
          <w:lang w:bidi="ar-SA"/>
          <w:color w:val="111111"/>
          <w:sz w:val="28"/>
          <w:szCs w:val="28"/>
          <w:rtl/>
        </w:rPr>
        <w:t xml:space="preserve">«رجل قال لرجل : اشهد ان جميع الدار</w:t>
      </w:r>
      <w:r>
        <w:rPr>
          <w:rStyle w:val="FootnoteReference"/>
        </w:rPr>
        <w:footnoteReference w:id="378"/>
      </w:r>
      <w:r>
        <w:rPr>
          <w:rFonts w:ascii="IRNazanin" w:hAnsi="IRNazanin" w:eastAsia="IRNazanin" w:cs="IRNazanin"/>
          <w:lang w:bidi="fa-IR"/>
          <w:color w:val="111111"/>
          <w:sz w:val="28"/>
          <w:szCs w:val="28"/>
          <w:rtl/>
        </w:rPr>
        <w:t xml:space="preserve">التي له في موضع كذا وكذا بحدودها كلها لفلان بن فلان وجميع ماله في الدار من المتاع هل يصلح للمشتري ما في الدار من المتاع اي شي هو؟ فوقع علیه السلام: يصلح له ما احاط الشراء بجميع ذلك أن شاء الله -» (11)</w:t>
      </w:r>
    </w:p>
    <w:p>
      <w:pPr>
        <w:pStyle w:val="BookText"/>
      </w:pPr>
      <w:r>
        <w:rPr>
          <w:rFonts w:ascii="IRNazanin" w:hAnsi="IRNazanin" w:eastAsia="IRNazanin" w:cs="IRNazanin"/>
          <w:lang w:bidi="fa-IR"/>
          <w:color w:val="111111"/>
          <w:sz w:val="28"/>
          <w:szCs w:val="28"/>
          <w:rtl/>
        </w:rPr>
        <w:t xml:space="preserve">الكافي ج 7 ص402 ک32ب 23 ذیل ح 4.</w:t>
      </w:r>
    </w:p>
    <w:p>
      <w:pPr>
        <w:pStyle w:val="BookText"/>
      </w:pPr>
      <w:r>
        <w:rPr>
          <w:rFonts w:ascii="IRNazanin" w:hAnsi="IRNazanin" w:eastAsia="IRNazanin" w:cs="IRNazanin"/>
          <w:lang w:bidi="fa-IR"/>
          <w:color w:val="111111"/>
          <w:sz w:val="28"/>
          <w:szCs w:val="28"/>
          <w:rtl/>
        </w:rPr>
        <w:t xml:space="preserve">التهذيب ج6 ص 277 ب 91 ذیل ح 163.</w:t>
      </w:r>
    </w:p>
    <w:p>
      <w:pPr>
        <w:pStyle w:val="BookText"/>
      </w:pPr>
      <w:r>
        <w:rPr>
          <w:rFonts w:ascii="Amiri" w:hAnsi="Amiri" w:eastAsia="Amiri" w:cs="Amiri"/>
          <w:lang w:bidi="ar-SA"/>
          <w:color w:val="111111"/>
          <w:sz w:val="28"/>
          <w:szCs w:val="28"/>
          <w:rtl/>
        </w:rPr>
        <w:t xml:space="preserve">التهذيب ج 7 ص 150 ب 11 ح 15.</w:t>
      </w:r>
    </w:p>
    <w:p>
      <w:pPr>
        <w:pStyle w:val="BookText"/>
      </w:pPr>
      <w:r>
        <w:rPr>
          <w:rFonts w:ascii="Amiri" w:hAnsi="Amiri" w:eastAsia="Amiri" w:cs="Amiri"/>
          <w:lang w:bidi="ar-SA"/>
          <w:color w:val="111111"/>
          <w:sz w:val="28"/>
          <w:szCs w:val="28"/>
          <w:rtl/>
        </w:rPr>
        <w:t xml:space="preserve">الفقيه ج3 ص 153 ب 72 ح10.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كان له قطاع ارضين فحضره الخروج الى مكة والقرية على مراحل من منزله ولم يؤت بحدود ارضه وعرف حدود القرية الاربعة فقال للشهود : اشهدوا اني قد بعت من فلان جميع القرية التي حد منها كذا والثاني والثالث والرابع وانما له في هذه القرية قطاع ارضين فهل يصلح للمشتري ذلك ؟ وانما له بعض هذه القرية وقد اقر له بكلها ؟ فوقع علیه السلام: لا يجوز بيع ما ليس يملك وقد وجب الشراء على البايع على ما يملك» (11)</w:t>
      </w:r>
    </w:p>
    <w:p>
      <w:pPr>
        <w:pStyle w:val="BookText"/>
      </w:pPr>
      <w:r>
        <w:rPr>
          <w:rFonts w:ascii="IRNazanin" w:hAnsi="IRNazanin" w:eastAsia="IRNazanin" w:cs="IRNazanin"/>
          <w:lang w:bidi="fa-IR"/>
          <w:color w:val="111111"/>
          <w:sz w:val="28"/>
          <w:szCs w:val="28"/>
          <w:rtl/>
        </w:rPr>
        <w:t xml:space="preserve">الكافي ج 7 ص 402 ک32 ب 23 ذیل ح 4.</w:t>
      </w:r>
    </w:p>
    <w:p>
      <w:pPr>
        <w:pStyle w:val="BookText"/>
      </w:pPr>
      <w:r>
        <w:rPr>
          <w:rFonts w:ascii="IRNazanin" w:hAnsi="IRNazanin" w:eastAsia="IRNazanin" w:cs="IRNazanin"/>
          <w:lang w:bidi="fa-IR"/>
          <w:color w:val="111111"/>
          <w:sz w:val="28"/>
          <w:szCs w:val="28"/>
          <w:rtl/>
        </w:rPr>
        <w:t xml:space="preserve">التهذيب ج 6 ص 277 ب91 ذیل ح 163.</w:t>
      </w:r>
    </w:p>
    <w:p>
      <w:pPr>
        <w:pStyle w:val="BookText"/>
      </w:pPr>
      <w:r>
        <w:rPr>
          <w:rFonts w:ascii="Amiri" w:hAnsi="Amiri" w:eastAsia="Amiri" w:cs="Amiri"/>
          <w:lang w:bidi="ar-SA"/>
          <w:color w:val="111111"/>
          <w:sz w:val="28"/>
          <w:szCs w:val="28"/>
          <w:rtl/>
        </w:rPr>
        <w:t xml:space="preserve">التهذيب ج 7 ص 150 ب 11 ح16 بتفاوت .</w:t>
      </w:r>
    </w:p>
    <w:p>
      <w:pPr>
        <w:pStyle w:val="BookText"/>
      </w:pPr>
      <w:r>
        <w:rPr>
          <w:rFonts w:ascii="IRNazanin" w:hAnsi="IRNazanin" w:eastAsia="IRNazanin" w:cs="IRNazanin"/>
          <w:lang w:bidi="fa-IR"/>
          <w:color w:val="111111"/>
          <w:sz w:val="28"/>
          <w:szCs w:val="28"/>
          <w:rtl/>
        </w:rPr>
        <w:t xml:space="preserve">الفقيه ج3 ص 153 ب 72 ذیل ح 11 بتفاوت .</w:t>
      </w:r>
    </w:p>
    <w:p>
      <w:pPr>
        <w:pStyle w:val="BookText"/>
      </w:pPr>
      <w:r>
        <w:rPr>
          <w:rFonts w:ascii="Amiri" w:hAnsi="Amiri" w:eastAsia="Amiri" w:cs="Amiri"/>
          <w:lang w:bidi="ar-SA"/>
          <w:color w:val="111111"/>
          <w:sz w:val="28"/>
          <w:szCs w:val="28"/>
          <w:rtl/>
        </w:rPr>
        <w:t xml:space="preserve">«رجل من مواليك</w:t>
      </w:r>
      <w:r>
        <w:rPr>
          <w:rStyle w:val="FootnoteReference"/>
        </w:rPr>
        <w:footnoteReference w:id="379"/>
      </w:r>
      <w:r>
        <w:rPr>
          <w:rFonts w:ascii="IRNazanin" w:hAnsi="IRNazanin" w:eastAsia="IRNazanin" w:cs="IRNazanin"/>
          <w:lang w:bidi="fa-IR"/>
          <w:color w:val="111111"/>
          <w:sz w:val="28"/>
          <w:szCs w:val="28"/>
          <w:rtl/>
        </w:rPr>
        <w:t xml:space="preserve">علیه دین لرجل مخالف يريد أن يعسر ويحبسه وقد علم أنه ليس عنده</w:t>
      </w:r>
      <w:r>
        <w:rPr>
          <w:rStyle w:val="FootnoteReference"/>
        </w:rPr>
        <w:footnoteReference w:id="380"/>
      </w:r>
      <w:r>
        <w:rPr>
          <w:rFonts w:ascii="Amiri" w:hAnsi="Amiri" w:eastAsia="Amiri" w:cs="Amiri"/>
          <w:lang w:bidi="ar-SA"/>
          <w:color w:val="111111"/>
          <w:sz w:val="28"/>
          <w:szCs w:val="28"/>
          <w:rtl/>
        </w:rPr>
        <w:t xml:space="preserve">ولا يقدر عليه وليس لغريمه بينة هل يجوز له أن يحلف له ليدفعه عن نفسه</w:t>
      </w:r>
      <w:r>
        <w:rPr>
          <w:rStyle w:val="FootnoteReference"/>
        </w:rPr>
        <w:footnoteReference w:id="381"/>
      </w:r>
      <w:r>
        <w:rPr>
          <w:rFonts w:ascii="Amiri" w:hAnsi="Amiri" w:eastAsia="Amiri" w:cs="Amiri"/>
          <w:lang w:bidi="ar-SA"/>
          <w:color w:val="111111"/>
          <w:sz w:val="28"/>
          <w:szCs w:val="28"/>
          <w:rtl/>
        </w:rPr>
        <w:t xml:space="preserve">حتى ييسر الله له، وان كان عليه الشهود من مواليك قد عرفوا انه لا يقدر، هل يجوز أن يشهدوا عليه ؟ قال : لا يجوز أن يشهدوا عليه ولا ينوى ظلمه» (7)</w:t>
      </w:r>
    </w:p>
    <w:p>
      <w:pPr>
        <w:pStyle w:val="BookText"/>
      </w:pPr>
      <w:r>
        <w:rPr>
          <w:rFonts w:ascii="IRNazanin" w:hAnsi="IRNazanin" w:eastAsia="IRNazanin" w:cs="IRNazanin"/>
          <w:lang w:bidi="fa-IR"/>
          <w:color w:val="111111"/>
          <w:sz w:val="28"/>
          <w:szCs w:val="28"/>
          <w:rtl/>
        </w:rPr>
        <w:t xml:space="preserve">الکافی ج 7 ص 388ك 32ب 10ح 2.</w:t>
      </w:r>
    </w:p>
    <w:p>
      <w:pPr>
        <w:pStyle w:val="BookText"/>
      </w:pPr>
      <w:r>
        <w:rPr>
          <w:rFonts w:ascii="Amiri" w:hAnsi="Amiri" w:eastAsia="Amiri" w:cs="Amiri"/>
          <w:lang w:bidi="ar-SA"/>
          <w:color w:val="111111"/>
          <w:sz w:val="28"/>
          <w:szCs w:val="28"/>
          <w:rtl/>
        </w:rPr>
        <w:t xml:space="preserve">التهذيب ج6 ص 261 ب 91 ح98.</w:t>
      </w:r>
    </w:p>
    <w:p>
      <w:pPr>
        <w:pStyle w:val="BookText"/>
      </w:pPr>
      <w:r>
        <w:rPr>
          <w:rFonts w:ascii="Amiri" w:hAnsi="Amiri" w:eastAsia="Amiri" w:cs="Amiri"/>
          <w:lang w:bidi="ar-SA"/>
          <w:color w:val="111111"/>
          <w:sz w:val="28"/>
          <w:szCs w:val="28"/>
          <w:rtl/>
        </w:rPr>
        <w:t xml:space="preserve">(رجل يشهدني على الشهادة - ) يأتي تحت عنوان ( الرجل يشهدني الخ)</w:t>
      </w:r>
    </w:p>
    <w:p>
      <w:pPr>
        <w:pStyle w:val="BookText"/>
      </w:pPr>
      <w:r>
        <w:rPr>
          <w:rFonts w:ascii="Amiri" w:hAnsi="Amiri" w:eastAsia="Amiri" w:cs="Amiri"/>
          <w:lang w:bidi="ar-SA"/>
          <w:color w:val="111111"/>
          <w:sz w:val="28"/>
          <w:szCs w:val="28"/>
          <w:rtl/>
        </w:rPr>
        <w:t xml:space="preserve">«الرجل يشهدني</w:t>
      </w:r>
      <w:r>
        <w:rPr>
          <w:rStyle w:val="FootnoteReference"/>
        </w:rPr>
        <w:footnoteReference w:id="382"/>
      </w:r>
      <w:r>
        <w:rPr>
          <w:rFonts w:ascii="IRNazanin" w:hAnsi="IRNazanin" w:eastAsia="IRNazanin" w:cs="IRNazanin"/>
          <w:lang w:bidi="fa-IR"/>
          <w:color w:val="111111"/>
          <w:sz w:val="28"/>
          <w:szCs w:val="28"/>
          <w:rtl/>
        </w:rPr>
        <w:t xml:space="preserve">علي الشهادة فاعرف خطی و خاتمي ولا أذكر شيئا من الباقي قليلا ولا كثيراً قال : فقال لي : اذا كان صاحبك ثقة ومعك رجل ثقة فاشهد له» (6)</w:t>
      </w:r>
    </w:p>
    <w:p>
      <w:pPr>
        <w:pStyle w:val="BookText"/>
      </w:pPr>
      <w:r>
        <w:rPr>
          <w:rFonts w:ascii="IRNazanin" w:hAnsi="IRNazanin" w:eastAsia="IRNazanin" w:cs="IRNazanin"/>
          <w:lang w:bidi="fa-IR"/>
          <w:color w:val="111111"/>
          <w:sz w:val="28"/>
          <w:szCs w:val="28"/>
          <w:rtl/>
        </w:rPr>
        <w:t xml:space="preserve">الكافي ج 7 ص 382 ک32 ب 5 ح 1.</w:t>
      </w:r>
    </w:p>
    <w:p>
      <w:pPr>
        <w:pStyle w:val="BookText"/>
      </w:pPr>
      <w:r>
        <w:rPr>
          <w:rFonts w:ascii="Amiri" w:hAnsi="Amiri" w:eastAsia="Amiri" w:cs="Amiri"/>
          <w:lang w:bidi="ar-SA"/>
          <w:color w:val="111111"/>
          <w:sz w:val="28"/>
          <w:szCs w:val="28"/>
          <w:rtl/>
        </w:rPr>
        <w:t xml:space="preserve">الفقيه ج3 ص 43 ب 32 ح3.</w:t>
      </w:r>
    </w:p>
    <w:p>
      <w:pPr>
        <w:pStyle w:val="BookText"/>
      </w:pPr>
      <w:r>
        <w:rPr>
          <w:rFonts w:ascii="Amiri" w:hAnsi="Amiri" w:eastAsia="Amiri" w:cs="Amiri"/>
          <w:lang w:bidi="ar-SA"/>
          <w:color w:val="111111"/>
          <w:sz w:val="28"/>
          <w:szCs w:val="28"/>
          <w:rtl/>
        </w:rPr>
        <w:t xml:space="preserve">التهذيب ج6 ص 258 ب 91 ح86.</w:t>
      </w:r>
    </w:p>
    <w:p>
      <w:pPr>
        <w:pStyle w:val="BookText"/>
      </w:pPr>
      <w:r>
        <w:rPr>
          <w:rFonts w:ascii="IRNazanin" w:hAnsi="IRNazanin" w:eastAsia="IRNazanin" w:cs="IRNazanin"/>
          <w:lang w:bidi="fa-IR"/>
          <w:color w:val="111111"/>
          <w:sz w:val="28"/>
          <w:szCs w:val="28"/>
          <w:rtl/>
        </w:rPr>
        <w:t xml:space="preserve">الاستبصار ج3 ص 22ب 16 ح4.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يكون في داره ثم يغيب عنها ثلاثين سنة ويدع فيها عياله ثم يأتينا هلاکه ونحن لا ندري ما احدث في داره ولا ندری ما حدث له من الولد الا انا لا نعلم نحن انه احدث في داره شيئا ولا حدث له ولد ولا يقسم هذه الدار بین ورثة الذين ترك في الدار حتى يشهد شاهد اعدل أن هذه الدار دار فلان بن فلان مات وتركها امیراثابين فلان وفلان افنشهد على هذا؟ قال : نعم، قلت : الرجل يكون له العبد والامة فيقول : ابق غلامي وابقت امتي فيوجد في البلد فيكلفه القاضي البينة ان هذا غلام فلان لم يبعه ولم يهبه افنشهد على هذا اذا كلفناه ونحن لم نعلم احدث شيئا ؟ قال : فكلما غاب من يدر المرء المسلم غلامه او امته او غاب عنك لم تشهد عليه» (6)</w:t>
      </w:r>
    </w:p>
    <w:p>
      <w:pPr>
        <w:pStyle w:val="BookText"/>
      </w:pPr>
      <w:r>
        <w:rPr>
          <w:rFonts w:ascii="IRNazanin" w:hAnsi="IRNazanin" w:eastAsia="IRNazanin" w:cs="IRNazanin"/>
          <w:lang w:bidi="fa-IR"/>
          <w:color w:val="111111"/>
          <w:sz w:val="28"/>
          <w:szCs w:val="28"/>
          <w:rtl/>
        </w:rPr>
        <w:t xml:space="preserve">الكافي ج 7 ص 387 ک32 ب9ح 4.</w:t>
      </w:r>
    </w:p>
    <w:p>
      <w:pPr>
        <w:pStyle w:val="BookText"/>
      </w:pPr>
      <w:r>
        <w:rPr>
          <w:rFonts w:ascii="Amiri" w:hAnsi="Amiri" w:eastAsia="Amiri" w:cs="Amiri"/>
          <w:lang w:bidi="ar-SA"/>
          <w:color w:val="111111"/>
          <w:sz w:val="28"/>
          <w:szCs w:val="28"/>
          <w:rtl/>
        </w:rPr>
        <w:t xml:space="preserve">التهذيب ج 6 ص 262 ب 91 ح103.</w:t>
      </w:r>
    </w:p>
    <w:p>
      <w:pPr>
        <w:pStyle w:val="BookText"/>
      </w:pPr>
      <w:r>
        <w:rPr>
          <w:rFonts w:ascii="Amiri" w:hAnsi="Amiri" w:eastAsia="Amiri" w:cs="Amiri"/>
          <w:lang w:bidi="ar-SA"/>
          <w:color w:val="111111"/>
          <w:sz w:val="28"/>
          <w:szCs w:val="28"/>
          <w:rtl/>
        </w:rPr>
        <w:t xml:space="preserve">التهذيب ج 7 ص 131 ب 9 ح43 بتفاوت .</w:t>
      </w:r>
    </w:p>
    <w:p>
      <w:pPr>
        <w:pStyle w:val="BookText"/>
      </w:pPr>
      <w:r>
        <w:rPr>
          <w:rFonts w:ascii="Amiri" w:hAnsi="Amiri" w:eastAsia="Amiri" w:cs="Amiri"/>
          <w:lang w:bidi="ar-SA"/>
          <w:color w:val="111111"/>
          <w:sz w:val="28"/>
          <w:szCs w:val="28"/>
          <w:rtl/>
        </w:rPr>
        <w:t xml:space="preserve">«الرجل يكون له العبد والامة فيقول : ابق غلامي وابقت امتي فيوجد في البلد فيكلفه القاضي البينة أن هذا غلام فلان لم يبعه ولم يهبه افنشهد على هذا اذا كلفناه ونحن لم نعلم احدث شيئا ؟ قال : فكلما غاب من يدالمرء المسلم غلامه وامته او غاب عنك لم تشهد عليه» (6)</w:t>
      </w:r>
    </w:p>
    <w:p>
      <w:pPr>
        <w:pStyle w:val="BookText"/>
      </w:pPr>
      <w:r>
        <w:rPr>
          <w:rFonts w:ascii="IRNazanin" w:hAnsi="IRNazanin" w:eastAsia="IRNazanin" w:cs="IRNazanin"/>
          <w:lang w:bidi="fa-IR"/>
          <w:color w:val="111111"/>
          <w:sz w:val="28"/>
          <w:szCs w:val="28"/>
          <w:rtl/>
        </w:rPr>
        <w:t xml:space="preserve">الکافی ج 7 ص 387ك 32ب 9 ذیل ح 4.</w:t>
      </w:r>
    </w:p>
    <w:p>
      <w:pPr>
        <w:pStyle w:val="BookText"/>
      </w:pPr>
      <w:r>
        <w:rPr>
          <w:rFonts w:ascii="IRNazanin" w:hAnsi="IRNazanin" w:eastAsia="IRNazanin" w:cs="IRNazanin"/>
          <w:lang w:bidi="fa-IR"/>
          <w:color w:val="111111"/>
          <w:sz w:val="28"/>
          <w:szCs w:val="28"/>
          <w:rtl/>
        </w:rPr>
        <w:t xml:space="preserve">التهذيب ج6 ص 262 ب91 ذیل ح 103.</w:t>
      </w:r>
    </w:p>
    <w:p>
      <w:pPr>
        <w:pStyle w:val="BookText"/>
      </w:pPr>
      <w:r>
        <w:rPr>
          <w:rFonts w:ascii="IRNazanin" w:hAnsi="IRNazanin" w:eastAsia="IRNazanin" w:cs="IRNazanin"/>
          <w:lang w:bidi="fa-IR"/>
          <w:color w:val="111111"/>
          <w:sz w:val="28"/>
          <w:szCs w:val="28"/>
          <w:rtl/>
        </w:rPr>
        <w:t xml:space="preserve">«الرجل يكون له العبد والامة قد عرف ذلك فيقول قد ابق غلامی وامتي فيكلفونه القضاة شاهدين بان هذا غلامه او أمته لم يبع ولم يهب فنشهد على هذا اذا كلفناه ؟ قال : نعم» (6)</w:t>
      </w:r>
    </w:p>
    <w:p>
      <w:pPr>
        <w:pStyle w:val="BookText"/>
      </w:pPr>
      <w:r>
        <w:rPr>
          <w:rFonts w:ascii="Amiri" w:hAnsi="Amiri" w:eastAsia="Amiri" w:cs="Amiri"/>
          <w:lang w:bidi="ar-SA"/>
          <w:color w:val="111111"/>
          <w:sz w:val="28"/>
          <w:szCs w:val="28"/>
          <w:rtl/>
        </w:rPr>
        <w:t xml:space="preserve">التهذيب ج 7 ص 237 ب 21 ح 55.</w:t>
      </w:r>
    </w:p>
    <w:p>
      <w:pPr>
        <w:pStyle w:val="BookText"/>
      </w:pPr>
      <w:r>
        <w:rPr>
          <w:rFonts w:ascii="IRNazanin" w:hAnsi="IRNazanin" w:eastAsia="IRNazanin" w:cs="IRNazanin"/>
          <w:lang w:bidi="fa-IR"/>
          <w:color w:val="111111"/>
          <w:sz w:val="28"/>
          <w:szCs w:val="28"/>
          <w:rtl/>
        </w:rPr>
        <w:t xml:space="preserve">«رد رسول الله صلی الله علیه و اله و سلم شهادة السائل الذي يسأل في كفه قال أبو جعفر علیه السلام: لانه لا يؤمن على الشهادة وذلك لانه ان اعطى رضي وان منع سخط» (5)</w:t>
      </w:r>
    </w:p>
    <w:p>
      <w:pPr>
        <w:pStyle w:val="BookText"/>
      </w:pPr>
      <w:r>
        <w:rPr>
          <w:rFonts w:ascii="IRNazanin" w:hAnsi="IRNazanin" w:eastAsia="IRNazanin" w:cs="IRNazanin"/>
          <w:lang w:bidi="fa-IR"/>
          <w:color w:val="111111"/>
          <w:sz w:val="28"/>
          <w:szCs w:val="28"/>
          <w:rtl/>
        </w:rPr>
        <w:t xml:space="preserve">الكافي ج 7 ص 396 ک32 ب 17 ح13.</w:t>
      </w:r>
    </w:p>
    <w:p>
      <w:pPr>
        <w:pStyle w:val="BookText"/>
      </w:pPr>
      <w:r>
        <w:rPr>
          <w:rFonts w:ascii="Amiri" w:hAnsi="Amiri" w:eastAsia="Amiri" w:cs="Amiri"/>
          <w:lang w:bidi="ar-SA"/>
          <w:color w:val="111111"/>
          <w:sz w:val="28"/>
          <w:szCs w:val="28"/>
          <w:rtl/>
        </w:rPr>
        <w:t xml:space="preserve">التهذيب ج6 ص 243 ب 91 ح13بتفاوت .</w:t>
      </w:r>
    </w:p>
    <w:p>
      <w:pPr>
        <w:pStyle w:val="BookText"/>
      </w:pPr>
      <w:r>
        <w:rPr>
          <w:rFonts w:ascii="IRNazanin" w:hAnsi="IRNazanin" w:eastAsia="IRNazanin" w:cs="IRNazanin"/>
          <w:lang w:bidi="fa-IR"/>
          <w:color w:val="111111"/>
          <w:sz w:val="28"/>
          <w:szCs w:val="28"/>
          <w:rtl/>
        </w:rPr>
        <w:t xml:space="preserve">«شاهد الزور لا تزول قدماه حتى تجب اله النار» (6)</w:t>
      </w:r>
    </w:p>
    <w:p>
      <w:pPr>
        <w:pStyle w:val="BookText"/>
      </w:pPr>
      <w:r>
        <w:rPr>
          <w:rFonts w:ascii="IRNazanin" w:hAnsi="IRNazanin" w:eastAsia="IRNazanin" w:cs="IRNazanin"/>
          <w:lang w:bidi="fa-IR"/>
          <w:color w:val="111111"/>
          <w:sz w:val="28"/>
          <w:szCs w:val="28"/>
          <w:rtl/>
        </w:rPr>
        <w:t xml:space="preserve">الكافي ج 7 ص 383 ک32 ب6 ح 2.</w:t>
      </w:r>
    </w:p>
    <w:p>
      <w:pPr>
        <w:pStyle w:val="BookText"/>
      </w:pPr>
      <w:r>
        <w:rPr>
          <w:rFonts w:ascii="Amiri" w:hAnsi="Amiri" w:eastAsia="Amiri" w:cs="Amiri"/>
          <w:lang w:bidi="ar-SA"/>
          <w:color w:val="111111"/>
          <w:sz w:val="28"/>
          <w:szCs w:val="28"/>
          <w:rtl/>
        </w:rPr>
        <w:t xml:space="preserve">«شهادة الجار الى نفسه لا تقبل -»</w:t>
      </w:r>
    </w:p>
    <w:p>
      <w:pPr>
        <w:pStyle w:val="BookText"/>
      </w:pPr>
      <w:r>
        <w:rPr>
          <w:rFonts w:ascii="IRNazanin" w:hAnsi="IRNazanin" w:eastAsia="IRNazanin" w:cs="IRNazanin"/>
          <w:lang w:bidi="fa-IR"/>
          <w:color w:val="111111"/>
          <w:sz w:val="28"/>
          <w:szCs w:val="28"/>
          <w:rtl/>
        </w:rPr>
        <w:t xml:space="preserve">الكافي ج 7 ص 158 ک29 ب 53 ذیل ح 1.</w:t>
      </w:r>
    </w:p>
    <w:p>
      <w:pPr>
        <w:pStyle w:val="BookText"/>
      </w:pPr>
      <w:r>
        <w:rPr>
          <w:rFonts w:ascii="IRNazanin" w:hAnsi="IRNazanin" w:eastAsia="IRNazanin" w:cs="IRNazanin"/>
          <w:lang w:bidi="fa-IR"/>
          <w:color w:val="111111"/>
          <w:sz w:val="28"/>
          <w:szCs w:val="28"/>
          <w:rtl/>
        </w:rPr>
        <w:t xml:space="preserve">التهذيب ج 9 ص 355 ب 35 ذیل ح6.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السائل الذي يسأل في كفه لا تقبل قال أبو جعفر عليه السلام: لانه لا يؤمن على الشهادة وذلك لانه اذا اعطی رضی وان منع سخط» (5/م)</w:t>
      </w:r>
    </w:p>
    <w:p>
      <w:pPr>
        <w:pStyle w:val="BookText"/>
      </w:pPr>
      <w:r>
        <w:rPr>
          <w:rFonts w:ascii="Amiri" w:hAnsi="Amiri" w:eastAsia="Amiri" w:cs="Amiri"/>
          <w:lang w:bidi="ar-SA"/>
          <w:color w:val="111111"/>
          <w:sz w:val="28"/>
          <w:szCs w:val="28"/>
          <w:rtl/>
        </w:rPr>
        <w:t xml:space="preserve">التهذيب ج6 ص 263ب 91 ح13.</w:t>
      </w:r>
    </w:p>
    <w:p>
      <w:pPr>
        <w:pStyle w:val="BookText"/>
      </w:pPr>
      <w:r>
        <w:rPr>
          <w:rFonts w:ascii="IRNazanin" w:hAnsi="IRNazanin" w:eastAsia="IRNazanin" w:cs="IRNazanin"/>
          <w:lang w:bidi="fa-IR"/>
          <w:color w:val="111111"/>
          <w:sz w:val="28"/>
          <w:szCs w:val="28"/>
          <w:rtl/>
        </w:rPr>
        <w:t xml:space="preserve">الكافي ج 7 ص 396 ک32 ب17 ح13 بتفاوت.</w:t>
      </w:r>
    </w:p>
    <w:p>
      <w:pPr>
        <w:pStyle w:val="BookText"/>
      </w:pPr>
      <w:r>
        <w:rPr>
          <w:rFonts w:ascii="IRNazanin" w:hAnsi="IRNazanin" w:eastAsia="IRNazanin" w:cs="IRNazanin"/>
          <w:lang w:bidi="fa-IR"/>
          <w:color w:val="111111"/>
          <w:sz w:val="28"/>
          <w:szCs w:val="28"/>
          <w:rtl/>
        </w:rPr>
        <w:t xml:space="preserve">«شهادة الصبيان جائزة بينهم ما لم يتفرقوا او يرجعوا الی اهليهم» (6 - 1)</w:t>
      </w:r>
    </w:p>
    <w:p>
      <w:pPr>
        <w:pStyle w:val="BookText"/>
      </w:pPr>
      <w:r>
        <w:rPr>
          <w:rFonts w:ascii="Amiri" w:hAnsi="Amiri" w:eastAsia="Amiri" w:cs="Amiri"/>
          <w:lang w:bidi="ar-SA"/>
          <w:color w:val="111111"/>
          <w:sz w:val="28"/>
          <w:szCs w:val="28"/>
          <w:rtl/>
        </w:rPr>
        <w:t xml:space="preserve">الفقيه ج 3 ص 27 ب18 ح 14.</w:t>
      </w:r>
    </w:p>
    <w:p>
      <w:pPr>
        <w:pStyle w:val="BookText"/>
      </w:pPr>
      <w:r>
        <w:rPr>
          <w:rFonts w:ascii="IRNazanin" w:hAnsi="IRNazanin" w:eastAsia="IRNazanin" w:cs="IRNazanin"/>
          <w:lang w:bidi="fa-IR"/>
          <w:color w:val="111111"/>
          <w:sz w:val="28"/>
          <w:szCs w:val="28"/>
          <w:rtl/>
        </w:rPr>
        <w:t xml:space="preserve">«شهادة القابلة جائزة على انه استهل او برزمیتا اذا سئل عنها فعلت» (5)</w:t>
      </w:r>
    </w:p>
    <w:p>
      <w:pPr>
        <w:pStyle w:val="BookText"/>
      </w:pPr>
      <w:r>
        <w:rPr>
          <w:rFonts w:ascii="Amiri" w:hAnsi="Amiri" w:eastAsia="Amiri" w:cs="Amiri"/>
          <w:lang w:bidi="ar-SA"/>
          <w:color w:val="111111"/>
          <w:sz w:val="28"/>
          <w:szCs w:val="28"/>
          <w:rtl/>
        </w:rPr>
        <w:t xml:space="preserve">التهذيب ج 6 ص 271 ب91ح 142.</w:t>
      </w:r>
    </w:p>
    <w:p>
      <w:pPr>
        <w:pStyle w:val="BookText"/>
      </w:pPr>
      <w:r>
        <w:rPr>
          <w:rFonts w:ascii="Amiri" w:hAnsi="Amiri" w:eastAsia="Amiri" w:cs="Amiri"/>
          <w:lang w:bidi="ar-SA"/>
          <w:color w:val="111111"/>
          <w:sz w:val="28"/>
          <w:szCs w:val="28"/>
          <w:rtl/>
        </w:rPr>
        <w:t xml:space="preserve">( شهادة المرأة نصف شهادة الرجل -)</w:t>
      </w:r>
    </w:p>
    <w:p>
      <w:pPr>
        <w:pStyle w:val="BookText"/>
      </w:pPr>
      <w:r>
        <w:rPr>
          <w:rFonts w:ascii="IRNazanin" w:hAnsi="IRNazanin" w:eastAsia="IRNazanin" w:cs="IRNazanin"/>
          <w:lang w:bidi="fa-IR"/>
          <w:color w:val="111111"/>
          <w:sz w:val="28"/>
          <w:szCs w:val="28"/>
          <w:rtl/>
        </w:rPr>
        <w:t xml:space="preserve">انظر النساء تحت عنوان (مر رسول الله صلی الله علیه و آله و سلم الخ)</w:t>
      </w:r>
    </w:p>
    <w:p>
      <w:pPr>
        <w:pStyle w:val="BookText"/>
      </w:pPr>
      <w:r>
        <w:rPr>
          <w:rFonts w:ascii="Amiri" w:hAnsi="Amiri" w:eastAsia="Amiri" w:cs="Amiri"/>
          <w:lang w:bidi="ar-SA"/>
          <w:color w:val="111111"/>
          <w:sz w:val="28"/>
          <w:szCs w:val="28"/>
          <w:rtl/>
        </w:rPr>
        <w:t xml:space="preserve">(شهادتك شهادة رجلين - ) يأتي تحت عنوان (كان البلاط الخ)</w:t>
      </w:r>
    </w:p>
    <w:p>
      <w:pPr>
        <w:pStyle w:val="BookText"/>
      </w:pPr>
      <w:r>
        <w:rPr>
          <w:rFonts w:ascii="Amiri" w:hAnsi="Amiri" w:eastAsia="Amiri" w:cs="Amiri"/>
          <w:lang w:bidi="ar-SA"/>
          <w:color w:val="111111"/>
          <w:sz w:val="28"/>
          <w:szCs w:val="28"/>
          <w:rtl/>
        </w:rPr>
        <w:t xml:space="preserve">«شهادة النسآء تجوز في النكاح ولا تجوز في الطلاق، وقال : اذا شهد ثلاثة رجال وامرأتان جاز في الرجم واذا كان رجلان واربع نسوة لم تجز، وقال : تجوز شهادة النساء في الدم مع الرجال» (1/9)</w:t>
      </w:r>
    </w:p>
    <w:p>
      <w:pPr>
        <w:pStyle w:val="BookText"/>
      </w:pPr>
      <w:r>
        <w:rPr>
          <w:rFonts w:ascii="Amiri" w:hAnsi="Amiri" w:eastAsia="Amiri" w:cs="Amiri"/>
          <w:lang w:bidi="ar-SA"/>
          <w:color w:val="111111"/>
          <w:sz w:val="28"/>
          <w:szCs w:val="28"/>
          <w:rtl/>
        </w:rPr>
        <w:t xml:space="preserve">التهذيب ج 6 ص 267 ب 91ح118.</w:t>
      </w:r>
    </w:p>
    <w:p>
      <w:pPr>
        <w:pStyle w:val="BookText"/>
      </w:pPr>
      <w:r>
        <w:rPr>
          <w:rFonts w:ascii="IRNazanin" w:hAnsi="IRNazanin" w:eastAsia="IRNazanin" w:cs="IRNazanin"/>
          <w:lang w:bidi="fa-IR"/>
          <w:color w:val="111111"/>
          <w:sz w:val="28"/>
          <w:szCs w:val="28"/>
          <w:rtl/>
        </w:rPr>
        <w:t xml:space="preserve">الاستبصار ج3 ص 27 ب17ح16.</w:t>
      </w:r>
    </w:p>
    <w:p>
      <w:pPr>
        <w:pStyle w:val="BookText"/>
      </w:pPr>
      <w:r>
        <w:rPr>
          <w:rFonts w:ascii="IRNazanin" w:hAnsi="IRNazanin" w:eastAsia="IRNazanin" w:cs="IRNazanin"/>
          <w:lang w:bidi="fa-IR"/>
          <w:color w:val="111111"/>
          <w:sz w:val="28"/>
          <w:szCs w:val="28"/>
          <w:rtl/>
        </w:rPr>
        <w:t xml:space="preserve">«شهادة النساء لا تجوز في طلاق ولا نکاح</w:t>
      </w:r>
      <w:r>
        <w:rPr>
          <w:rStyle w:val="FootnoteReference"/>
        </w:rPr>
        <w:footnoteReference w:id="383"/>
      </w:r>
      <w:r>
        <w:rPr>
          <w:rFonts w:ascii="Amiri" w:hAnsi="Amiri" w:eastAsia="Amiri" w:cs="Amiri"/>
          <w:lang w:bidi="ar-SA"/>
          <w:color w:val="111111"/>
          <w:sz w:val="28"/>
          <w:szCs w:val="28"/>
          <w:rtl/>
        </w:rPr>
        <w:t xml:space="preserve">ولا في حدود الا في الديون وما لا يستطيع الرجل النظر اليه» (6-1)</w:t>
      </w:r>
    </w:p>
    <w:p>
      <w:pPr>
        <w:pStyle w:val="BookText"/>
      </w:pPr>
      <w:r>
        <w:rPr>
          <w:rFonts w:ascii="Amiri" w:hAnsi="Amiri" w:eastAsia="Amiri" w:cs="Amiri"/>
          <w:lang w:bidi="ar-SA"/>
          <w:color w:val="111111"/>
          <w:sz w:val="28"/>
          <w:szCs w:val="28"/>
          <w:rtl/>
        </w:rPr>
        <w:t xml:space="preserve">التهذيب ج 6 ص 281 ب91 ح178.</w:t>
      </w:r>
    </w:p>
    <w:p>
      <w:pPr>
        <w:pStyle w:val="BookText"/>
      </w:pPr>
      <w:r>
        <w:rPr>
          <w:rFonts w:ascii="IRNazanin" w:hAnsi="IRNazanin" w:eastAsia="IRNazanin" w:cs="IRNazanin"/>
          <w:lang w:bidi="fa-IR"/>
          <w:color w:val="111111"/>
          <w:sz w:val="28"/>
          <w:szCs w:val="28"/>
          <w:rtl/>
        </w:rPr>
        <w:t xml:space="preserve">الاستبصار ج3 ص 25 ب17 ح 12.</w:t>
      </w:r>
    </w:p>
    <w:p>
      <w:pPr>
        <w:pStyle w:val="BookText"/>
      </w:pPr>
      <w:r>
        <w:rPr>
          <w:rFonts w:ascii="Amiri" w:hAnsi="Amiri" w:eastAsia="Amiri" w:cs="Amiri"/>
          <w:lang w:bidi="ar-SA"/>
          <w:color w:val="111111"/>
          <w:sz w:val="28"/>
          <w:szCs w:val="28"/>
          <w:rtl/>
        </w:rPr>
        <w:t xml:space="preserve">( شهد احمد بن ابي خالد - ) تقدم في الحجة تحت عنوان ( أنه سمع الخ)</w:t>
      </w:r>
    </w:p>
    <w:p>
      <w:pPr>
        <w:pStyle w:val="BookText"/>
      </w:pPr>
      <w:r>
        <w:rPr>
          <w:rFonts w:ascii="IRNazanin" w:hAnsi="IRNazanin" w:eastAsia="IRNazanin" w:cs="IRNazanin"/>
          <w:lang w:bidi="fa-IR"/>
          <w:color w:val="111111"/>
          <w:sz w:val="28"/>
          <w:szCs w:val="28"/>
          <w:rtl/>
        </w:rPr>
        <w:t xml:space="preserve">( شهدت ابا عبدالله - إلى أن قال - یا سالم احفظ لسانك -) انظر السكوت</w:t>
      </w:r>
    </w:p>
    <w:p>
      <w:pPr>
        <w:pStyle w:val="BookText"/>
      </w:pPr>
      <w:r>
        <w:rPr>
          <w:rFonts w:ascii="Amiri" w:hAnsi="Amiri" w:eastAsia="Amiri" w:cs="Amiri"/>
          <w:lang w:bidi="ar-SA"/>
          <w:color w:val="111111"/>
          <w:sz w:val="28"/>
          <w:szCs w:val="28"/>
          <w:rtl/>
        </w:rPr>
        <w:t xml:space="preserve">(شهدت ابا عبدالله عليه السلام واستقبل القبلة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 شهدت ابا عبدالله علیه السلام وهو يحاسب -</w:t>
      </w:r>
    </w:p>
    <w:p>
      <w:pPr>
        <w:pStyle w:val="BookText"/>
      </w:pPr>
      <w:r>
        <w:rPr>
          <w:rFonts w:ascii="Amiri" w:hAnsi="Amiri" w:eastAsia="Amiri" w:cs="Amiri"/>
          <w:lang w:bidi="ar-SA"/>
          <w:color w:val="111111"/>
          <w:sz w:val="28"/>
          <w:szCs w:val="28"/>
          <w:rtl/>
        </w:rPr>
        <w:t xml:space="preserve">انظر الخيانة</w:t>
      </w:r>
    </w:p>
    <w:p>
      <w:pPr>
        <w:pStyle w:val="BookText"/>
      </w:pPr>
      <w:r>
        <w:rPr>
          <w:rFonts w:ascii="Amiri" w:hAnsi="Amiri" w:eastAsia="Amiri" w:cs="Amiri"/>
          <w:lang w:bidi="ar-SA"/>
          <w:color w:val="111111"/>
          <w:sz w:val="28"/>
          <w:szCs w:val="28"/>
          <w:rtl/>
        </w:rPr>
        <w:t xml:space="preserve">(شهدت ابا عبدالله عليه السلام وهو يطاف به -)</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 شهدت اسحاق بن عمار - ) انظر الرزق</w:t>
      </w:r>
    </w:p>
    <w:p>
      <w:pPr>
        <w:pStyle w:val="BookText"/>
      </w:pPr>
      <w:r>
        <w:rPr>
          <w:rFonts w:ascii="IRNazanin" w:hAnsi="IRNazanin" w:eastAsia="IRNazanin" w:cs="IRNazanin"/>
          <w:lang w:bidi="fa-IR"/>
          <w:color w:val="111111"/>
          <w:sz w:val="28"/>
          <w:szCs w:val="28"/>
          <w:rtl/>
        </w:rPr>
        <w:t xml:space="preserve">( شهدت جنازة ابی بکر -) انظر الحجة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(شهدت معاذ بن كثير -) انظر التجارة</w:t>
      </w:r>
    </w:p>
    <w:p>
      <w:pPr>
        <w:pStyle w:val="BookText"/>
      </w:pPr>
      <w:r>
        <w:rPr>
          <w:rFonts w:ascii="IRNazanin" w:hAnsi="IRNazanin" w:eastAsia="IRNazanin" w:cs="IRNazanin"/>
          <w:lang w:bidi="fa-IR"/>
          <w:color w:val="111111"/>
          <w:sz w:val="28"/>
          <w:szCs w:val="28"/>
          <w:rtl/>
        </w:rPr>
        <w:t xml:space="preserve">( شهدت المغرب -)</w:t>
      </w:r>
    </w:p>
    <w:p>
      <w:pPr>
        <w:pStyle w:val="BookText"/>
      </w:pPr>
      <w:r>
        <w:rPr>
          <w:rFonts w:ascii="IRNazanin" w:hAnsi="IRNazanin" w:eastAsia="IRNazanin" w:cs="IRNazanin"/>
          <w:lang w:bidi="fa-IR"/>
          <w:color w:val="111111"/>
          <w:sz w:val="28"/>
          <w:szCs w:val="28"/>
          <w:rtl/>
        </w:rPr>
        <w:t xml:space="preserve">انظر الجمع بين الصلاتین</w:t>
      </w:r>
    </w:p>
    <w:p>
      <w:pPr>
        <w:pStyle w:val="BookText"/>
      </w:pPr>
      <w:r>
        <w:rPr>
          <w:rFonts w:ascii="IRNazanin" w:hAnsi="IRNazanin" w:eastAsia="IRNazanin" w:cs="IRNazanin"/>
          <w:lang w:bidi="fa-IR"/>
          <w:color w:val="111111"/>
          <w:sz w:val="28"/>
          <w:szCs w:val="28"/>
          <w:rtl/>
        </w:rPr>
        <w:t xml:space="preserve">( شهدت وصية أمير المؤمنین علیه السلام -)</w:t>
      </w:r>
    </w:p>
    <w:p>
      <w:pPr>
        <w:pStyle w:val="BookText"/>
      </w:pPr>
      <w:r>
        <w:rPr>
          <w:rFonts w:ascii="IRNazanin" w:hAnsi="IRNazanin" w:eastAsia="IRNazanin" w:cs="IRNazanin"/>
          <w:lang w:bidi="fa-IR"/>
          <w:color w:val="111111"/>
          <w:sz w:val="28"/>
          <w:szCs w:val="28"/>
          <w:rtl/>
        </w:rPr>
        <w:t xml:space="preserve">انظر علی بن ابی طالب عليه السلام</w:t>
      </w:r>
    </w:p>
    <w:p>
      <w:pPr>
        <w:pStyle w:val="BookText"/>
      </w:pPr>
      <w:r>
        <w:rPr>
          <w:rFonts w:ascii="IRNazanin" w:hAnsi="IRNazanin" w:eastAsia="IRNazanin" w:cs="IRNazanin"/>
          <w:lang w:bidi="fa-IR"/>
          <w:color w:val="111111"/>
          <w:sz w:val="28"/>
          <w:szCs w:val="28"/>
          <w:rtl/>
        </w:rPr>
        <w:t xml:space="preserve">( شهدت وصية على بن ابی طالب علیه السلام -)</w:t>
      </w:r>
    </w:p>
    <w:p>
      <w:pPr>
        <w:pStyle w:val="BookText"/>
      </w:pPr>
      <w:r>
        <w:rPr>
          <w:rFonts w:ascii="IRNazanin" w:hAnsi="IRNazanin" w:eastAsia="IRNazanin" w:cs="IRNazanin"/>
          <w:lang w:bidi="fa-IR"/>
          <w:color w:val="111111"/>
          <w:sz w:val="28"/>
          <w:szCs w:val="28"/>
          <w:rtl/>
        </w:rPr>
        <w:t xml:space="preserve">انظر علی بن ابی طالب علیه السلام</w:t>
      </w:r>
    </w:p>
    <w:p>
      <w:pPr>
        <w:pStyle w:val="BookText"/>
      </w:pPr>
      <w:r>
        <w:rPr>
          <w:rFonts w:ascii="Amiri" w:hAnsi="Amiri" w:eastAsia="Amiri" w:cs="Amiri"/>
          <w:lang w:bidi="ar-SA"/>
          <w:color w:val="111111"/>
          <w:sz w:val="28"/>
          <w:szCs w:val="28"/>
          <w:rtl/>
        </w:rPr>
        <w:t xml:space="preserve">( العبد اذا شهد على شهادة-) تقدم تحت عنوان ( أن العبد اذا شهد الخ)</w:t>
      </w:r>
    </w:p>
    <w:p>
      <w:pPr>
        <w:pStyle w:val="BookText"/>
      </w:pPr>
      <w:r>
        <w:rPr>
          <w:rFonts w:ascii="Amiri" w:hAnsi="Amiri" w:eastAsia="Amiri" w:cs="Amiri"/>
          <w:lang w:bidi="ar-SA"/>
          <w:color w:val="111111"/>
          <w:sz w:val="28"/>
          <w:szCs w:val="28"/>
          <w:rtl/>
        </w:rPr>
        <w:t xml:space="preserve">(على الأمام أن يجيز شهادتها - ) يأتي تحت عنوان (عن رجل مات وترك امرأته الخ)</w:t>
      </w:r>
    </w:p>
    <w:p>
      <w:pPr>
        <w:pStyle w:val="BookText"/>
      </w:pPr>
      <w:r>
        <w:rPr>
          <w:rFonts w:ascii="Amiri" w:hAnsi="Amiri" w:eastAsia="Amiri" w:cs="Amiri"/>
          <w:lang w:bidi="ar-SA"/>
          <w:color w:val="111111"/>
          <w:sz w:val="28"/>
          <w:szCs w:val="28"/>
          <w:rtl/>
        </w:rPr>
        <w:t xml:space="preserve">«العلم شهادة اذا كان صاحبه مظلوما» (6)</w:t>
      </w:r>
    </w:p>
    <w:p>
      <w:pPr>
        <w:pStyle w:val="BookText"/>
      </w:pPr>
      <w:r>
        <w:rPr>
          <w:rFonts w:ascii="Amiri" w:hAnsi="Amiri" w:eastAsia="Amiri" w:cs="Amiri"/>
          <w:lang w:bidi="ar-SA"/>
          <w:color w:val="111111"/>
          <w:sz w:val="28"/>
          <w:szCs w:val="28"/>
          <w:rtl/>
        </w:rPr>
        <w:t xml:space="preserve">الفقيه ج 3 ص 34 ب 21 ح4 .</w:t>
      </w:r>
    </w:p>
    <w:p>
      <w:pPr>
        <w:pStyle w:val="BookText"/>
      </w:pPr>
      <w:r>
        <w:rPr>
          <w:rFonts w:ascii="Amiri" w:hAnsi="Amiri" w:eastAsia="Amiri" w:cs="Amiri"/>
          <w:lang w:bidi="ar-SA"/>
          <w:color w:val="111111"/>
          <w:sz w:val="28"/>
          <w:szCs w:val="28"/>
          <w:rtl/>
        </w:rPr>
        <w:t xml:space="preserve">«عما يرد من الشهود فقال : الظنين والمتهم والخصم، قال : قلت : الفاسق والخائن ؟ قال : كل هذا يدخل في الظنين» (6)</w:t>
      </w:r>
    </w:p>
    <w:p>
      <w:pPr>
        <w:pStyle w:val="BookText"/>
      </w:pPr>
      <w:r>
        <w:rPr>
          <w:rFonts w:ascii="IRNazanin" w:hAnsi="IRNazanin" w:eastAsia="IRNazanin" w:cs="IRNazanin"/>
          <w:lang w:bidi="fa-IR"/>
          <w:color w:val="111111"/>
          <w:sz w:val="28"/>
          <w:szCs w:val="28"/>
          <w:rtl/>
        </w:rPr>
        <w:t xml:space="preserve">الكافي ج 7 ص 395 ک32 ب 17 ح3.</w:t>
      </w:r>
    </w:p>
    <w:p>
      <w:pPr>
        <w:pStyle w:val="BookText"/>
      </w:pPr>
      <w:r>
        <w:rPr>
          <w:rFonts w:ascii="Amiri" w:hAnsi="Amiri" w:eastAsia="Amiri" w:cs="Amiri"/>
          <w:lang w:bidi="ar-SA"/>
          <w:color w:val="111111"/>
          <w:sz w:val="28"/>
          <w:szCs w:val="28"/>
          <w:rtl/>
        </w:rPr>
        <w:t xml:space="preserve">الفقيه ج3 ص 25 ب18 ح 1.</w:t>
      </w:r>
    </w:p>
    <w:p>
      <w:pPr>
        <w:pStyle w:val="BookText"/>
      </w:pPr>
      <w:r>
        <w:rPr>
          <w:rFonts w:ascii="Amiri" w:hAnsi="Amiri" w:eastAsia="Amiri" w:cs="Amiri"/>
          <w:lang w:bidi="ar-SA"/>
          <w:color w:val="111111"/>
          <w:sz w:val="28"/>
          <w:szCs w:val="28"/>
          <w:rtl/>
        </w:rPr>
        <w:t xml:space="preserve">التهذيب ج 6 ص 242 91 ح3.</w:t>
      </w:r>
    </w:p>
    <w:p>
      <w:pPr>
        <w:pStyle w:val="BookText"/>
      </w:pPr>
      <w:r>
        <w:rPr>
          <w:rFonts w:ascii="Amiri" w:hAnsi="Amiri" w:eastAsia="Amiri" w:cs="Amiri"/>
          <w:lang w:bidi="ar-SA"/>
          <w:color w:val="111111"/>
          <w:sz w:val="28"/>
          <w:szCs w:val="28"/>
          <w:rtl/>
        </w:rPr>
        <w:t xml:space="preserve">«عما يرد من الشهود ؟ فقال : المريب والخصم والشريك ودافع مغرم والاجير والعبد والتابع والمتهم كل هؤلاء ترد شهاداتهم» (غ)</w:t>
      </w:r>
    </w:p>
    <w:p>
      <w:pPr>
        <w:pStyle w:val="BookText"/>
      </w:pPr>
      <w:r>
        <w:rPr>
          <w:rFonts w:ascii="Amiri" w:hAnsi="Amiri" w:eastAsia="Amiri" w:cs="Amiri"/>
          <w:lang w:bidi="ar-SA"/>
          <w:color w:val="111111"/>
          <w:sz w:val="28"/>
          <w:szCs w:val="28"/>
          <w:rtl/>
        </w:rPr>
        <w:t xml:space="preserve">التهذيب ج 6 ص 242 ب91 ح4 .</w:t>
      </w:r>
    </w:p>
    <w:p>
      <w:pPr>
        <w:pStyle w:val="BookText"/>
      </w:pPr>
      <w:r>
        <w:rPr>
          <w:rFonts w:ascii="IRNazanin" w:hAnsi="IRNazanin" w:eastAsia="IRNazanin" w:cs="IRNazanin"/>
          <w:lang w:bidi="fa-IR"/>
          <w:color w:val="111111"/>
          <w:sz w:val="28"/>
          <w:szCs w:val="28"/>
          <w:rtl/>
        </w:rPr>
        <w:t xml:space="preserve">الاستبصار ج3 ص 14 ب10 ح 1.</w:t>
      </w:r>
    </w:p>
    <w:p>
      <w:pPr>
        <w:pStyle w:val="BookText"/>
      </w:pPr>
      <w:r>
        <w:rPr>
          <w:rFonts w:ascii="Amiri" w:hAnsi="Amiri" w:eastAsia="Amiri" w:cs="Amiri"/>
          <w:lang w:bidi="ar-SA"/>
          <w:color w:val="111111"/>
          <w:sz w:val="28"/>
          <w:szCs w:val="28"/>
          <w:rtl/>
        </w:rPr>
        <w:t xml:space="preserve">( عمن يرد من الشهود - ) تقدم تحت عنوان ( عما يرد الخ)</w:t>
      </w:r>
    </w:p>
    <w:p>
      <w:pPr>
        <w:pStyle w:val="BookText"/>
      </w:pPr>
      <w:r>
        <w:rPr>
          <w:rFonts w:ascii="Amiri" w:hAnsi="Amiri" w:eastAsia="Amiri" w:cs="Amiri"/>
          <w:lang w:bidi="ar-SA"/>
          <w:color w:val="111111"/>
          <w:sz w:val="28"/>
          <w:szCs w:val="28"/>
          <w:rtl/>
        </w:rPr>
        <w:t xml:space="preserve">«عن اربعة شهدوا على امرأة بالزنا احدهم زوجها قال : تجوز شهادتهم» (6)</w:t>
      </w:r>
    </w:p>
    <w:p>
      <w:pPr>
        <w:pStyle w:val="BookText"/>
      </w:pPr>
      <w:r>
        <w:rPr>
          <w:rFonts w:ascii="Amiri" w:hAnsi="Amiri" w:eastAsia="Amiri" w:cs="Amiri"/>
          <w:lang w:bidi="ar-SA"/>
          <w:color w:val="111111"/>
          <w:sz w:val="28"/>
          <w:szCs w:val="28"/>
          <w:rtl/>
        </w:rPr>
        <w:t xml:space="preserve">التهذيب ج6 ص 282 ب91 ح 181.</w:t>
      </w:r>
    </w:p>
    <w:p>
      <w:pPr>
        <w:pStyle w:val="BookText"/>
      </w:pPr>
      <w:r>
        <w:rPr>
          <w:rFonts w:ascii="IRNazanin" w:hAnsi="IRNazanin" w:eastAsia="IRNazanin" w:cs="IRNazanin"/>
          <w:lang w:bidi="fa-IR"/>
          <w:color w:val="111111"/>
          <w:sz w:val="28"/>
          <w:szCs w:val="28"/>
          <w:rtl/>
        </w:rPr>
        <w:t xml:space="preserve">الاستبصار ج3 ص 35 ب 19 ح 1.</w:t>
      </w:r>
    </w:p>
    <w:p>
      <w:pPr>
        <w:pStyle w:val="BookText"/>
      </w:pPr>
      <w:r>
        <w:rPr>
          <w:rFonts w:ascii="Amiri" w:hAnsi="Amiri" w:eastAsia="Amiri" w:cs="Amiri"/>
          <w:lang w:bidi="ar-SA"/>
          <w:color w:val="111111"/>
          <w:sz w:val="28"/>
          <w:szCs w:val="28"/>
          <w:rtl/>
        </w:rPr>
        <w:t xml:space="preserve">«عن اربعة شهدوا على رجل بالزنا فلما قتل رجع احدهم عن شهادته قال : فقال : يقتل الرابع ويؤدي الثلاثة</w:t>
      </w:r>
      <w:r>
        <w:rPr>
          <w:rStyle w:val="FootnoteReference"/>
        </w:rPr>
        <w:footnoteReference w:id="384"/>
      </w:r>
      <w:r>
        <w:rPr>
          <w:rFonts w:ascii="Amiri" w:hAnsi="Amiri" w:eastAsia="Amiri" w:cs="Amiri"/>
          <w:lang w:bidi="ar-SA"/>
          <w:color w:val="111111"/>
          <w:sz w:val="28"/>
          <w:szCs w:val="28"/>
          <w:rtl/>
        </w:rPr>
        <w:t xml:space="preserve">الى اهله ثلاثة ارباع الدية» (6)</w:t>
      </w:r>
    </w:p>
    <w:p>
      <w:pPr>
        <w:pStyle w:val="BookText"/>
      </w:pPr>
      <w:r>
        <w:rPr>
          <w:rFonts w:ascii="IRNazanin" w:hAnsi="IRNazanin" w:eastAsia="IRNazanin" w:cs="IRNazanin"/>
          <w:lang w:bidi="fa-IR"/>
          <w:color w:val="111111"/>
          <w:sz w:val="28"/>
          <w:szCs w:val="28"/>
          <w:rtl/>
        </w:rPr>
        <w:t xml:space="preserve">الكافي ج 7 ص 366 ک31 ب 54 ح3.</w:t>
      </w:r>
    </w:p>
    <w:p>
      <w:pPr>
        <w:pStyle w:val="BookText"/>
      </w:pPr>
      <w:r>
        <w:rPr>
          <w:rFonts w:ascii="IRNazanin" w:hAnsi="IRNazanin" w:eastAsia="IRNazanin" w:cs="IRNazanin"/>
          <w:lang w:bidi="fa-IR"/>
          <w:color w:val="111111"/>
          <w:sz w:val="28"/>
          <w:szCs w:val="28"/>
          <w:rtl/>
        </w:rPr>
        <w:t xml:space="preserve">الكافي ج 7 ص 384 ک32 ب7ح 5.</w:t>
      </w:r>
    </w:p>
    <w:p>
      <w:pPr>
        <w:pStyle w:val="BookText"/>
      </w:pPr>
      <w:r>
        <w:rPr>
          <w:rFonts w:ascii="Amiri" w:hAnsi="Amiri" w:eastAsia="Amiri" w:cs="Amiri"/>
          <w:lang w:bidi="ar-SA"/>
          <w:color w:val="111111"/>
          <w:sz w:val="28"/>
          <w:szCs w:val="28"/>
          <w:rtl/>
        </w:rPr>
        <w:t xml:space="preserve">التهذيب ج6 ص 260 ب 91 ح 95.</w:t>
      </w:r>
    </w:p>
    <w:p>
      <w:pPr>
        <w:pStyle w:val="BookText"/>
      </w:pPr>
      <w:r>
        <w:rPr>
          <w:rFonts w:ascii="Amiri" w:hAnsi="Amiri" w:eastAsia="Amiri" w:cs="Amiri"/>
          <w:lang w:bidi="ar-SA"/>
          <w:color w:val="111111"/>
          <w:sz w:val="28"/>
          <w:szCs w:val="28"/>
          <w:rtl/>
        </w:rPr>
        <w:t xml:space="preserve">التهذيب ج 10 ص 311 ب28 ح 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اربعة نفر شهدوا على رجلين -)</w:t>
      </w:r>
    </w:p>
    <w:p>
      <w:pPr>
        <w:pStyle w:val="BookText"/>
      </w:pPr>
      <w:r>
        <w:rPr>
          <w:rFonts w:ascii="IRNazanin" w:hAnsi="IRNazanin" w:eastAsia="IRNazanin" w:cs="IRNazanin"/>
          <w:lang w:bidi="fa-IR"/>
          <w:color w:val="111111"/>
          <w:sz w:val="28"/>
          <w:szCs w:val="28"/>
          <w:rtl/>
        </w:rPr>
        <w:t xml:space="preserve">انظر الرجم</w:t>
      </w:r>
    </w:p>
    <w:p>
      <w:pPr>
        <w:pStyle w:val="BookText"/>
      </w:pPr>
      <w:r>
        <w:rPr>
          <w:rFonts w:ascii="IRNazanin" w:hAnsi="IRNazanin" w:eastAsia="IRNazanin" w:cs="IRNazanin"/>
          <w:lang w:bidi="fa-IR"/>
          <w:color w:val="111111"/>
          <w:sz w:val="28"/>
          <w:szCs w:val="28"/>
          <w:rtl/>
        </w:rPr>
        <w:t xml:space="preserve">«عن الاعمى تجوز شهادته ؟ قال : نعم اذا اثبت» (5)</w:t>
      </w:r>
    </w:p>
    <w:p>
      <w:pPr>
        <w:pStyle w:val="BookText"/>
      </w:pPr>
      <w:r>
        <w:rPr>
          <w:rFonts w:ascii="IRNazanin" w:hAnsi="IRNazanin" w:eastAsia="IRNazanin" w:cs="IRNazanin"/>
          <w:lang w:bidi="fa-IR"/>
          <w:color w:val="111111"/>
          <w:sz w:val="28"/>
          <w:szCs w:val="28"/>
          <w:rtl/>
        </w:rPr>
        <w:t xml:space="preserve">الكافي ج 7 ص 400 ک32 ب 21ح 2.</w:t>
      </w:r>
    </w:p>
    <w:p>
      <w:pPr>
        <w:pStyle w:val="BookText"/>
      </w:pPr>
      <w:r>
        <w:rPr>
          <w:rFonts w:ascii="Amiri" w:hAnsi="Amiri" w:eastAsia="Amiri" w:cs="Amiri"/>
          <w:lang w:bidi="ar-SA"/>
          <w:color w:val="111111"/>
          <w:sz w:val="28"/>
          <w:szCs w:val="28"/>
          <w:rtl/>
        </w:rPr>
        <w:t xml:space="preserve">التهذيب ج6 ص 254 ب 91 ح67.</w:t>
      </w:r>
    </w:p>
    <w:p>
      <w:pPr>
        <w:pStyle w:val="BookText"/>
      </w:pPr>
      <w:r>
        <w:rPr>
          <w:rFonts w:ascii="Amiri" w:hAnsi="Amiri" w:eastAsia="Amiri" w:cs="Amiri"/>
          <w:lang w:bidi="ar-SA"/>
          <w:color w:val="111111"/>
          <w:sz w:val="28"/>
          <w:szCs w:val="28"/>
          <w:rtl/>
        </w:rPr>
        <w:t xml:space="preserve">«عن امرأة ادعي بعض اهلها انها اوصت عند موتها من ثلثها بعتق رقبة لها أيعتق ذلك وليس على ذلك شاهد إلا النساء ؟ قال : لا تجوز شهادة النساء في هذا» (8)</w:t>
      </w:r>
    </w:p>
    <w:p>
      <w:pPr>
        <w:pStyle w:val="BookText"/>
      </w:pPr>
      <w:r>
        <w:rPr>
          <w:rFonts w:ascii="Amiri" w:hAnsi="Amiri" w:eastAsia="Amiri" w:cs="Amiri"/>
          <w:lang w:bidi="ar-SA"/>
          <w:color w:val="111111"/>
          <w:sz w:val="28"/>
          <w:szCs w:val="28"/>
          <w:rtl/>
        </w:rPr>
        <w:t xml:space="preserve">التهذيب ج 7 ص 280 ب 91 ح 176.</w:t>
      </w:r>
    </w:p>
    <w:p>
      <w:pPr>
        <w:pStyle w:val="BookText"/>
      </w:pPr>
      <w:r>
        <w:rPr>
          <w:rFonts w:ascii="IRNazanin" w:hAnsi="IRNazanin" w:eastAsia="IRNazanin" w:cs="IRNazanin"/>
          <w:lang w:bidi="fa-IR"/>
          <w:color w:val="111111"/>
          <w:sz w:val="28"/>
          <w:szCs w:val="28"/>
          <w:rtl/>
        </w:rPr>
        <w:t xml:space="preserve">الاستبصار ج3 ص 28 ب17 ح 23.</w:t>
      </w:r>
    </w:p>
    <w:p>
      <w:pPr>
        <w:pStyle w:val="BookText"/>
      </w:pPr>
      <w:r>
        <w:rPr>
          <w:rFonts w:ascii="Amiri" w:hAnsi="Amiri" w:eastAsia="Amiri" w:cs="Amiri"/>
          <w:lang w:bidi="ar-SA"/>
          <w:color w:val="111111"/>
          <w:sz w:val="28"/>
          <w:szCs w:val="28"/>
          <w:rtl/>
        </w:rPr>
        <w:t xml:space="preserve">«عن امرأة حضرها الموت وليس عندها الا امرأة أتجوز شهادتها ؟ فقال : لا تجوز شهادتها الا في المنفوس والعذرة» (غ)</w:t>
      </w:r>
    </w:p>
    <w:p>
      <w:pPr>
        <w:pStyle w:val="BookText"/>
      </w:pPr>
      <w:r>
        <w:rPr>
          <w:rFonts w:ascii="Amiri" w:hAnsi="Amiri" w:eastAsia="Amiri" w:cs="Amiri"/>
          <w:lang w:bidi="ar-SA"/>
          <w:color w:val="111111"/>
          <w:sz w:val="28"/>
          <w:szCs w:val="28"/>
          <w:rtl/>
        </w:rPr>
        <w:t xml:space="preserve">التهذيب ج 6 ص 270 ب91 ح136.</w:t>
      </w:r>
    </w:p>
    <w:p>
      <w:pPr>
        <w:pStyle w:val="BookText"/>
      </w:pPr>
      <w:r>
        <w:rPr>
          <w:rFonts w:ascii="IRNazanin" w:hAnsi="IRNazanin" w:eastAsia="IRNazanin" w:cs="IRNazanin"/>
          <w:lang w:bidi="fa-IR"/>
          <w:color w:val="111111"/>
          <w:sz w:val="28"/>
          <w:szCs w:val="28"/>
          <w:rtl/>
        </w:rPr>
        <w:t xml:space="preserve">الاستبصار ج3 ص 31 ب17ح 37.</w:t>
      </w:r>
    </w:p>
    <w:p>
      <w:pPr>
        <w:pStyle w:val="BookText"/>
      </w:pPr>
      <w:r>
        <w:rPr>
          <w:rFonts w:ascii="Amiri" w:hAnsi="Amiri" w:eastAsia="Amiri" w:cs="Amiri"/>
          <w:lang w:bidi="ar-SA"/>
          <w:color w:val="111111"/>
          <w:sz w:val="28"/>
          <w:szCs w:val="28"/>
          <w:rtl/>
        </w:rPr>
        <w:t xml:space="preserve">«عن امرأة شهدت على رجل أنه دفع صبيا في بئر فمات قال : على الرجل ربع دية الصبي بشهادة المرأة» (6)</w:t>
      </w:r>
    </w:p>
    <w:p>
      <w:pPr>
        <w:pStyle w:val="BookText"/>
      </w:pPr>
      <w:r>
        <w:rPr>
          <w:rFonts w:ascii="Amiri" w:hAnsi="Amiri" w:eastAsia="Amiri" w:cs="Amiri"/>
          <w:lang w:bidi="ar-SA"/>
          <w:color w:val="111111"/>
          <w:sz w:val="28"/>
          <w:szCs w:val="28"/>
          <w:rtl/>
        </w:rPr>
        <w:t xml:space="preserve">الفقيه ج 3 ص 32 ب18 ح 33.</w:t>
      </w:r>
    </w:p>
    <w:p>
      <w:pPr>
        <w:pStyle w:val="BookText"/>
      </w:pPr>
      <w:r>
        <w:rPr>
          <w:rFonts w:ascii="Amiri" w:hAnsi="Amiri" w:eastAsia="Amiri" w:cs="Amiri"/>
          <w:lang w:bidi="ar-SA"/>
          <w:color w:val="111111"/>
          <w:sz w:val="28"/>
          <w:szCs w:val="28"/>
          <w:rtl/>
        </w:rPr>
        <w:t xml:space="preserve">التهذيب ج 6 ص 267 ب 91 ح 120.</w:t>
      </w:r>
    </w:p>
    <w:p>
      <w:pPr>
        <w:pStyle w:val="BookText"/>
      </w:pPr>
      <w:r>
        <w:rPr>
          <w:rFonts w:ascii="IRNazanin" w:hAnsi="IRNazanin" w:eastAsia="IRNazanin" w:cs="IRNazanin"/>
          <w:lang w:bidi="fa-IR"/>
          <w:color w:val="111111"/>
          <w:sz w:val="28"/>
          <w:szCs w:val="28"/>
          <w:rtl/>
        </w:rPr>
        <w:t xml:space="preserve">الاستبصار ج3 ص 27 ب17 ح 18.</w:t>
      </w:r>
    </w:p>
    <w:p>
      <w:pPr>
        <w:pStyle w:val="BookText"/>
      </w:pPr>
      <w:r>
        <w:rPr>
          <w:rFonts w:ascii="Amiri" w:hAnsi="Amiri" w:eastAsia="Amiri" w:cs="Amiri"/>
          <w:lang w:bidi="ar-SA"/>
          <w:color w:val="111111"/>
          <w:sz w:val="28"/>
          <w:szCs w:val="28"/>
          <w:rtl/>
        </w:rPr>
        <w:t xml:space="preserve">(عن اول كتاب كتب في الارض - ) يأتي تحت عنوان ( لما قدم ابو عبدالله عليه السلام الخ)</w:t>
      </w:r>
    </w:p>
    <w:p>
      <w:pPr>
        <w:pStyle w:val="BookText"/>
      </w:pPr>
      <w:r>
        <w:rPr>
          <w:rFonts w:ascii="IRNazanin" w:hAnsi="IRNazanin" w:eastAsia="IRNazanin" w:cs="IRNazanin"/>
          <w:lang w:bidi="fa-IR"/>
          <w:color w:val="111111"/>
          <w:sz w:val="28"/>
          <w:szCs w:val="28"/>
          <w:rtl/>
        </w:rPr>
        <w:t xml:space="preserve">«عن ثلاثة شركاء ادعی واحد وشهد الاثنان قال : يجوز</w:t>
      </w:r>
      <w:r>
        <w:rPr>
          <w:rStyle w:val="FootnoteReference"/>
        </w:rPr>
        <w:footnoteReference w:id="385"/>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ج6 ص 246 ب 91 ح 27.</w:t>
      </w:r>
    </w:p>
    <w:p>
      <w:pPr>
        <w:pStyle w:val="BookText"/>
      </w:pPr>
      <w:r>
        <w:rPr>
          <w:rFonts w:ascii="IRNazanin" w:hAnsi="IRNazanin" w:eastAsia="IRNazanin" w:cs="IRNazanin"/>
          <w:lang w:bidi="fa-IR"/>
          <w:color w:val="111111"/>
          <w:sz w:val="28"/>
          <w:szCs w:val="28"/>
          <w:rtl/>
        </w:rPr>
        <w:t xml:space="preserve">الاستبصار ج3 ص 15 ب 10ح 2.</w:t>
      </w:r>
    </w:p>
    <w:p>
      <w:pPr>
        <w:pStyle w:val="BookText"/>
      </w:pPr>
      <w:r>
        <w:rPr>
          <w:rFonts w:ascii="Amiri" w:hAnsi="Amiri" w:eastAsia="Amiri" w:cs="Amiri"/>
          <w:lang w:bidi="ar-SA"/>
          <w:color w:val="111111"/>
          <w:sz w:val="28"/>
          <w:szCs w:val="28"/>
          <w:rtl/>
        </w:rPr>
        <w:t xml:space="preserve">«عن ثلاثة شركاء شهد اثنان على واحد قال : لا يجوز شهادتهما» (6)</w:t>
      </w:r>
    </w:p>
    <w:p>
      <w:pPr>
        <w:pStyle w:val="BookText"/>
      </w:pPr>
      <w:r>
        <w:rPr>
          <w:rFonts w:ascii="IRNazanin" w:hAnsi="IRNazanin" w:eastAsia="IRNazanin" w:cs="IRNazanin"/>
          <w:lang w:bidi="fa-IR"/>
          <w:color w:val="111111"/>
          <w:sz w:val="28"/>
          <w:szCs w:val="28"/>
          <w:rtl/>
        </w:rPr>
        <w:t xml:space="preserve">الکافی ج6 ص 394 ک32 ب 16 ح 1.</w:t>
      </w:r>
    </w:p>
    <w:p>
      <w:pPr>
        <w:pStyle w:val="BookText"/>
      </w:pPr>
      <w:r>
        <w:rPr>
          <w:rFonts w:ascii="Amiri" w:hAnsi="Amiri" w:eastAsia="Amiri" w:cs="Amiri"/>
          <w:lang w:bidi="ar-SA"/>
          <w:color w:val="111111"/>
          <w:sz w:val="28"/>
          <w:szCs w:val="28"/>
          <w:rtl/>
        </w:rPr>
        <w:t xml:space="preserve">( عن ثلاثة شهدوا على رجل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الذمي والعبد يشهدان على شهادة ثم يسلم الذمي ويعتق العبد اتجوز شهادتهما على ما كانا اشهدا عليه ؟ قال : نعم اذا علم منهما بعد ذلك خير جازت شهادتهما» (5)</w:t>
      </w:r>
    </w:p>
    <w:p>
      <w:pPr>
        <w:pStyle w:val="BookText"/>
      </w:pPr>
      <w:r>
        <w:rPr>
          <w:rFonts w:ascii="Amiri" w:hAnsi="Amiri" w:eastAsia="Amiri" w:cs="Amiri"/>
          <w:lang w:bidi="ar-SA"/>
          <w:color w:val="111111"/>
          <w:sz w:val="28"/>
          <w:szCs w:val="28"/>
          <w:rtl/>
        </w:rPr>
        <w:t xml:space="preserve">الفقيه ج 3 ص 41ب 31 ح 5.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اشهد اجيره على شهادة ثم فارقه اتجوز شهادته</w:t>
      </w:r>
      <w:r>
        <w:rPr>
          <w:rStyle w:val="FootnoteReference"/>
        </w:rPr>
        <w:footnoteReference w:id="386"/>
      </w:r>
      <w:r>
        <w:rPr>
          <w:rFonts w:ascii="Amiri" w:hAnsi="Amiri" w:eastAsia="Amiri" w:cs="Amiri"/>
          <w:lang w:bidi="ar-SA"/>
          <w:color w:val="111111"/>
          <w:sz w:val="28"/>
          <w:szCs w:val="28"/>
          <w:rtl/>
        </w:rPr>
        <w:t xml:space="preserve">بعد ان يفارقه ؟ قال : نعم</w:t>
      </w:r>
      <w:r>
        <w:rPr>
          <w:rStyle w:val="FootnoteReference"/>
        </w:rPr>
        <w:footnoteReference w:id="387"/>
      </w:r>
      <w:r>
        <w:rPr>
          <w:rFonts w:ascii="Amiri" w:hAnsi="Amiri" w:eastAsia="Amiri" w:cs="Amiri"/>
          <w:lang w:bidi="ar-SA"/>
          <w:color w:val="111111"/>
          <w:sz w:val="28"/>
          <w:szCs w:val="28"/>
          <w:rtl/>
        </w:rPr>
        <w:t xml:space="preserve">قلت : فيهودي اشهد على شهادة ثم اسلم اتجوز شهادته ؟ قال : نعم» (7)</w:t>
      </w:r>
    </w:p>
    <w:p>
      <w:pPr>
        <w:pStyle w:val="BookText"/>
      </w:pPr>
      <w:r>
        <w:rPr>
          <w:rFonts w:ascii="Amiri" w:hAnsi="Amiri" w:eastAsia="Amiri" w:cs="Amiri"/>
          <w:lang w:bidi="ar-SA"/>
          <w:color w:val="111111"/>
          <w:sz w:val="28"/>
          <w:szCs w:val="28"/>
          <w:rtl/>
        </w:rPr>
        <w:t xml:space="preserve">الفقيه ج3 ص 41ب 31 ح 4.</w:t>
      </w:r>
    </w:p>
    <w:p>
      <w:pPr>
        <w:pStyle w:val="BookText"/>
      </w:pPr>
      <w:r>
        <w:rPr>
          <w:rFonts w:ascii="Amiri" w:hAnsi="Amiri" w:eastAsia="Amiri" w:cs="Amiri"/>
          <w:lang w:bidi="ar-SA"/>
          <w:color w:val="111111"/>
          <w:sz w:val="28"/>
          <w:szCs w:val="28"/>
          <w:rtl/>
        </w:rPr>
        <w:t xml:space="preserve">التهذيب ج6 ص 257ب 91 ح 79 بتفاوت .</w:t>
      </w:r>
    </w:p>
    <w:p>
      <w:pPr>
        <w:pStyle w:val="BookText"/>
      </w:pPr>
      <w:r>
        <w:rPr>
          <w:rFonts w:ascii="IRNazanin" w:hAnsi="IRNazanin" w:eastAsia="IRNazanin" w:cs="IRNazanin"/>
          <w:lang w:bidi="fa-IR"/>
          <w:color w:val="111111"/>
          <w:sz w:val="28"/>
          <w:szCs w:val="28"/>
          <w:rtl/>
        </w:rPr>
        <w:t xml:space="preserve">الاستبصار ج3 ص 21ب 15ح 2 بتفاوت .</w:t>
      </w:r>
    </w:p>
    <w:p>
      <w:pPr>
        <w:pStyle w:val="BookText"/>
      </w:pPr>
      <w:r>
        <w:rPr>
          <w:rFonts w:ascii="Amiri" w:hAnsi="Amiri" w:eastAsia="Amiri" w:cs="Amiri"/>
          <w:lang w:bidi="ar-SA"/>
          <w:color w:val="111111"/>
          <w:sz w:val="28"/>
          <w:szCs w:val="28"/>
          <w:rtl/>
        </w:rPr>
        <w:t xml:space="preserve">«عن رجل اشهد آجيره على شهادة ثم فارقه اتجوز شهادته له بعد أن يفارقه ؟ قال : نعم وكذلك العبد اذا اعتق جازت شهادته» (7)</w:t>
      </w:r>
    </w:p>
    <w:p>
      <w:pPr>
        <w:pStyle w:val="BookText"/>
      </w:pPr>
      <w:r>
        <w:rPr>
          <w:rFonts w:ascii="Amiri" w:hAnsi="Amiri" w:eastAsia="Amiri" w:cs="Amiri"/>
          <w:lang w:bidi="ar-SA"/>
          <w:color w:val="111111"/>
          <w:sz w:val="28"/>
          <w:szCs w:val="28"/>
          <w:rtl/>
        </w:rPr>
        <w:t xml:space="preserve">التهذيب ج6 ص 257 ب91 ح</w:t>
      </w:r>
    </w:p>
    <w:p>
      <w:pPr>
        <w:pStyle w:val="BookText"/>
      </w:pPr>
      <w:r>
        <w:rPr>
          <w:rFonts w:ascii="IRNazanin" w:hAnsi="IRNazanin" w:eastAsia="IRNazanin" w:cs="IRNazanin"/>
          <w:lang w:bidi="fa-IR"/>
          <w:color w:val="111111"/>
          <w:sz w:val="28"/>
          <w:szCs w:val="28"/>
          <w:rtl/>
        </w:rPr>
        <w:t xml:space="preserve">الاستبصار ج3 ص 21ب 15ح 2.</w:t>
      </w:r>
    </w:p>
    <w:p>
      <w:pPr>
        <w:pStyle w:val="BookText"/>
      </w:pPr>
      <w:r>
        <w:rPr>
          <w:rFonts w:ascii="Amiri" w:hAnsi="Amiri" w:eastAsia="Amiri" w:cs="Amiri"/>
          <w:lang w:bidi="ar-SA"/>
          <w:color w:val="111111"/>
          <w:sz w:val="28"/>
          <w:szCs w:val="28"/>
          <w:rtl/>
        </w:rPr>
        <w:t xml:space="preserve">الفقيه ج3 ص 41 ب 31 ح 4 بتفاوت .</w:t>
      </w:r>
    </w:p>
    <w:p>
      <w:pPr>
        <w:pStyle w:val="BookText"/>
      </w:pPr>
      <w:r>
        <w:rPr>
          <w:rFonts w:ascii="Amiri" w:hAnsi="Amiri" w:eastAsia="Amiri" w:cs="Amiri"/>
          <w:lang w:bidi="ar-SA"/>
          <w:color w:val="111111"/>
          <w:sz w:val="28"/>
          <w:szCs w:val="28"/>
          <w:rtl/>
        </w:rPr>
        <w:t xml:space="preserve">«عن رجل شهد على شهادة آخر فقال : لم اشهده فقال : تجوز شهادة اعدلهما» (6)</w:t>
      </w:r>
    </w:p>
    <w:p>
      <w:pPr>
        <w:pStyle w:val="BookText"/>
      </w:pPr>
      <w:r>
        <w:rPr>
          <w:rFonts w:ascii="Amiri" w:hAnsi="Amiri" w:eastAsia="Amiri" w:cs="Amiri"/>
          <w:lang w:bidi="ar-SA"/>
          <w:color w:val="111111"/>
          <w:sz w:val="28"/>
          <w:szCs w:val="28"/>
          <w:rtl/>
        </w:rPr>
        <w:t xml:space="preserve">التهذيب ج6 ص 256 ب 91 ح 74.</w:t>
      </w:r>
    </w:p>
    <w:p>
      <w:pPr>
        <w:pStyle w:val="BookText"/>
      </w:pPr>
      <w:r>
        <w:rPr>
          <w:rFonts w:ascii="Amiri" w:hAnsi="Amiri" w:eastAsia="Amiri" w:cs="Amiri"/>
          <w:lang w:bidi="ar-SA"/>
          <w:color w:val="111111"/>
          <w:sz w:val="28"/>
          <w:szCs w:val="28"/>
          <w:rtl/>
        </w:rPr>
        <w:t xml:space="preserve">الفقيه ج 3 ص 41 ب 31 ح 3 بتفاوت .</w:t>
      </w:r>
    </w:p>
    <w:p>
      <w:pPr>
        <w:pStyle w:val="BookText"/>
      </w:pPr>
      <w:r>
        <w:rPr>
          <w:rFonts w:ascii="IRNazanin" w:hAnsi="IRNazanin" w:eastAsia="IRNazanin" w:cs="IRNazanin"/>
          <w:lang w:bidi="fa-IR"/>
          <w:color w:val="111111"/>
          <w:sz w:val="28"/>
          <w:szCs w:val="28"/>
          <w:rtl/>
        </w:rPr>
        <w:t xml:space="preserve">الكافي ج 7 ص 399 ک32 ب20 ح 1 بتفاوت.</w:t>
      </w:r>
    </w:p>
    <w:p>
      <w:pPr>
        <w:pStyle w:val="BookText"/>
      </w:pPr>
      <w:r>
        <w:rPr>
          <w:rFonts w:ascii="Amiri" w:hAnsi="Amiri" w:eastAsia="Amiri" w:cs="Amiri"/>
          <w:lang w:bidi="ar-SA"/>
          <w:color w:val="111111"/>
          <w:sz w:val="28"/>
          <w:szCs w:val="28"/>
          <w:rtl/>
        </w:rPr>
        <w:t xml:space="preserve">(عن رجل شهد عليه ثلاثة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رجل شهد عليه الشهود -)</w:t>
      </w:r>
    </w:p>
    <w:p>
      <w:pPr>
        <w:pStyle w:val="BookText"/>
      </w:pPr>
      <w:r>
        <w:rPr>
          <w:rFonts w:ascii="IRNazanin" w:hAnsi="IRNazanin" w:eastAsia="IRNazanin" w:cs="IRNazanin"/>
          <w:lang w:bidi="fa-IR"/>
          <w:color w:val="111111"/>
          <w:sz w:val="28"/>
          <w:szCs w:val="28"/>
          <w:rtl/>
        </w:rPr>
        <w:t xml:space="preserve">انظر الافطار</w:t>
      </w:r>
    </w:p>
    <w:p>
      <w:pPr>
        <w:pStyle w:val="BookText"/>
      </w:pPr>
      <w:r>
        <w:rPr>
          <w:rFonts w:ascii="Amiri" w:hAnsi="Amiri" w:eastAsia="Amiri" w:cs="Amiri"/>
          <w:lang w:bidi="ar-SA"/>
          <w:color w:val="111111"/>
          <w:sz w:val="28"/>
          <w:szCs w:val="28"/>
          <w:rtl/>
        </w:rPr>
        <w:t xml:space="preserve">«عن رجل مات وترك امرأته</w:t>
      </w:r>
      <w:r>
        <w:rPr>
          <w:rStyle w:val="FootnoteReference"/>
        </w:rPr>
        <w:footnoteReference w:id="388"/>
      </w:r>
      <w:r>
        <w:rPr>
          <w:rFonts w:ascii="IRNazanin" w:hAnsi="IRNazanin" w:eastAsia="IRNazanin" w:cs="IRNazanin"/>
          <w:lang w:bidi="fa-IR"/>
          <w:color w:val="111111"/>
          <w:sz w:val="28"/>
          <w:szCs w:val="28"/>
          <w:rtl/>
        </w:rPr>
        <w:t xml:space="preserve">وهی حامل فوضعت بعد موته غلاما ثم مات الغلام بعد ما وقع على الارض</w:t>
      </w:r>
      <w:r>
        <w:rPr>
          <w:rStyle w:val="FootnoteReference"/>
        </w:rPr>
        <w:footnoteReference w:id="389"/>
      </w:r>
      <w:r>
        <w:rPr>
          <w:rFonts w:ascii="Amiri" w:hAnsi="Amiri" w:eastAsia="Amiri" w:cs="Amiri"/>
          <w:lang w:bidi="ar-SA"/>
          <w:color w:val="111111"/>
          <w:sz w:val="28"/>
          <w:szCs w:val="28"/>
          <w:rtl/>
        </w:rPr>
        <w:t xml:space="preserve">فشهدت المرأة التي قبلتها انه استهل وصاح حين وقع على الارض</w:t>
      </w:r>
      <w:r>
        <w:rPr>
          <w:rStyle w:val="FootnoteReference"/>
        </w:rPr>
        <w:footnoteReference w:id="390"/>
      </w:r>
      <w:r>
        <w:rPr>
          <w:rFonts w:ascii="IRNazanin" w:hAnsi="IRNazanin" w:eastAsia="IRNazanin" w:cs="IRNazanin"/>
          <w:lang w:bidi="fa-IR"/>
          <w:color w:val="111111"/>
          <w:sz w:val="28"/>
          <w:szCs w:val="28"/>
          <w:rtl/>
        </w:rPr>
        <w:t xml:space="preserve">ثم مات بعد ذلك قال : على الامام ان يجيز شهادتها في ربع میراث الغلام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7 ص 156 ک29 ب 50 ح3.</w:t>
      </w:r>
    </w:p>
    <w:p>
      <w:pPr>
        <w:pStyle w:val="BookText"/>
      </w:pPr>
      <w:r>
        <w:rPr>
          <w:rFonts w:ascii="IRNazanin" w:hAnsi="IRNazanin" w:eastAsia="IRNazanin" w:cs="IRNazanin"/>
          <w:lang w:bidi="fa-IR"/>
          <w:color w:val="111111"/>
          <w:sz w:val="28"/>
          <w:szCs w:val="28"/>
          <w:rtl/>
        </w:rPr>
        <w:t xml:space="preserve">الكافي ج 7 ص 392 ک32 ب 13 ح 12.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33 ب18 ح 36.</w:t>
      </w:r>
    </w:p>
    <w:p>
      <w:pPr>
        <w:pStyle w:val="BookText"/>
      </w:pPr>
      <w:r>
        <w:rPr>
          <w:rFonts w:ascii="Amiri" w:hAnsi="Amiri" w:eastAsia="Amiri" w:cs="Amiri"/>
          <w:lang w:bidi="ar-SA"/>
          <w:color w:val="111111"/>
          <w:sz w:val="28"/>
          <w:szCs w:val="28"/>
          <w:rtl/>
        </w:rPr>
        <w:t xml:space="preserve">الفقيه ج 3 ص 32ب 18 ح 37.</w:t>
      </w:r>
    </w:p>
    <w:p>
      <w:pPr>
        <w:pStyle w:val="BookText"/>
      </w:pPr>
      <w:r>
        <w:rPr>
          <w:rFonts w:ascii="Amiri" w:hAnsi="Amiri" w:eastAsia="Amiri" w:cs="Amiri"/>
          <w:lang w:bidi="ar-SA"/>
          <w:color w:val="111111"/>
          <w:sz w:val="28"/>
          <w:szCs w:val="28"/>
          <w:rtl/>
        </w:rPr>
        <w:t xml:space="preserve">التهذيب ج6 ص 268 ب 91 ح 125.</w:t>
      </w:r>
    </w:p>
    <w:p>
      <w:pPr>
        <w:pStyle w:val="BookText"/>
      </w:pPr>
      <w:r>
        <w:rPr>
          <w:rFonts w:ascii="Amiri" w:hAnsi="Amiri" w:eastAsia="Amiri" w:cs="Amiri"/>
          <w:lang w:bidi="ar-SA"/>
          <w:color w:val="111111"/>
          <w:sz w:val="28"/>
          <w:szCs w:val="28"/>
          <w:rtl/>
        </w:rPr>
        <w:t xml:space="preserve">التهذيب ج 9 ص 391 ب 46 ح 2.</w:t>
      </w:r>
    </w:p>
    <w:p>
      <w:pPr>
        <w:pStyle w:val="BookText"/>
      </w:pPr>
      <w:r>
        <w:rPr>
          <w:rFonts w:ascii="IRNazanin" w:hAnsi="IRNazanin" w:eastAsia="IRNazanin" w:cs="IRNazanin"/>
          <w:lang w:bidi="fa-IR"/>
          <w:color w:val="111111"/>
          <w:sz w:val="28"/>
          <w:szCs w:val="28"/>
          <w:rtl/>
        </w:rPr>
        <w:t xml:space="preserve">الاستبصار ج3 ص 29 ب17 ح 24.</w:t>
      </w:r>
    </w:p>
    <w:p>
      <w:pPr>
        <w:pStyle w:val="BookText"/>
      </w:pPr>
      <w:r>
        <w:rPr>
          <w:rFonts w:ascii="Amiri" w:hAnsi="Amiri" w:eastAsia="Amiri" w:cs="Amiri"/>
          <w:lang w:bidi="ar-SA"/>
          <w:color w:val="111111"/>
          <w:sz w:val="28"/>
          <w:szCs w:val="28"/>
          <w:rtl/>
        </w:rPr>
        <w:t xml:space="preserve">(عن رجل مات و ترك غلاما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رجل هلك وترك غلاما -)</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 عن الرجل الذي يقذف - ) يأتي تحت عنوان (عن الذي يقذف الخ)</w:t>
      </w:r>
    </w:p>
    <w:p>
      <w:pPr>
        <w:pStyle w:val="BookText"/>
      </w:pPr>
      <w:r>
        <w:rPr>
          <w:rFonts w:ascii="Amiri" w:hAnsi="Amiri" w:eastAsia="Amiri" w:cs="Amiri"/>
          <w:lang w:bidi="ar-SA"/>
          <w:color w:val="111111"/>
          <w:sz w:val="28"/>
          <w:szCs w:val="28"/>
          <w:rtl/>
        </w:rPr>
        <w:t xml:space="preserve">«عن الرجل المملوك المسلم تجوز شهادته لغير مواليه ؟ فقال : تجوز في الدين والشيء اليسير» (6)</w:t>
      </w:r>
    </w:p>
    <w:p>
      <w:pPr>
        <w:pStyle w:val="BookText"/>
      </w:pPr>
      <w:r>
        <w:rPr>
          <w:rFonts w:ascii="Amiri" w:hAnsi="Amiri" w:eastAsia="Amiri" w:cs="Amiri"/>
          <w:lang w:bidi="ar-SA"/>
          <w:color w:val="111111"/>
          <w:sz w:val="28"/>
          <w:szCs w:val="28"/>
          <w:rtl/>
        </w:rPr>
        <w:t xml:space="preserve">التهذيب ج6 ص 250 ب91 ح 45.</w:t>
      </w:r>
    </w:p>
    <w:p>
      <w:pPr>
        <w:pStyle w:val="BookText"/>
      </w:pPr>
      <w:r>
        <w:rPr>
          <w:rFonts w:ascii="IRNazanin" w:hAnsi="IRNazanin" w:eastAsia="IRNazanin" w:cs="IRNazanin"/>
          <w:lang w:bidi="fa-IR"/>
          <w:color w:val="111111"/>
          <w:sz w:val="28"/>
          <w:szCs w:val="28"/>
          <w:rtl/>
        </w:rPr>
        <w:t xml:space="preserve">الاستبصار ج3 ص 17 ب 11ح8.</w:t>
      </w:r>
    </w:p>
    <w:p>
      <w:pPr>
        <w:pStyle w:val="BookText"/>
      </w:pPr>
      <w:r>
        <w:rPr>
          <w:rFonts w:ascii="Amiri" w:hAnsi="Amiri" w:eastAsia="Amiri" w:cs="Amiri"/>
          <w:lang w:bidi="ar-SA"/>
          <w:color w:val="111111"/>
          <w:sz w:val="28"/>
          <w:szCs w:val="28"/>
          <w:rtl/>
        </w:rPr>
        <w:t xml:space="preserve">(عن الرجل من مواليك عليه -) تقدم تحت عنوان (عن رجل من مواليك الخ)</w:t>
      </w:r>
    </w:p>
    <w:p>
      <w:pPr>
        <w:pStyle w:val="BookText"/>
      </w:pPr>
      <w:r>
        <w:rPr>
          <w:rFonts w:ascii="Amiri" w:hAnsi="Amiri" w:eastAsia="Amiri" w:cs="Amiri"/>
          <w:lang w:bidi="ar-SA"/>
          <w:color w:val="111111"/>
          <w:sz w:val="28"/>
          <w:szCs w:val="28"/>
          <w:rtl/>
        </w:rPr>
        <w:t xml:space="preserve">«عن الرجل يحضر حساب الرجلين</w:t>
      </w:r>
      <w:r>
        <w:rPr>
          <w:rStyle w:val="FootnoteReference"/>
        </w:rPr>
        <w:footnoteReference w:id="392"/>
      </w:r>
      <w:r>
        <w:rPr>
          <w:rFonts w:ascii="Amiri" w:hAnsi="Amiri" w:eastAsia="Amiri" w:cs="Amiri"/>
          <w:lang w:bidi="ar-SA"/>
          <w:color w:val="111111"/>
          <w:sz w:val="28"/>
          <w:szCs w:val="28"/>
          <w:rtl/>
        </w:rPr>
        <w:t xml:space="preserve">فيطلبان منه الشهادة على ما سمع منهما قال : ذلك اليه ان شاء شهد وان شاء لم يشهد فان شهد، شهد بحق قد</w:t>
      </w:r>
      <w:r>
        <w:rPr>
          <w:rStyle w:val="FootnoteReference"/>
        </w:rPr>
        <w:footnoteReference w:id="393"/>
      </w:r>
      <w:r>
        <w:rPr>
          <w:rFonts w:ascii="Amiri" w:hAnsi="Amiri" w:eastAsia="Amiri" w:cs="Amiri"/>
          <w:lang w:bidi="ar-SA"/>
          <w:color w:val="111111"/>
          <w:sz w:val="28"/>
          <w:szCs w:val="28"/>
          <w:rtl/>
        </w:rPr>
        <w:t xml:space="preserve">سمعه وان لم يشهد فلا شيء عليه لانهما لم يشهداه» (5)</w:t>
      </w:r>
    </w:p>
    <w:p>
      <w:pPr>
        <w:pStyle w:val="BookText"/>
      </w:pPr>
      <w:r>
        <w:rPr>
          <w:rFonts w:ascii="Amiri" w:hAnsi="Amiri" w:eastAsia="Amiri" w:cs="Amiri"/>
          <w:lang w:bidi="ar-SA"/>
          <w:color w:val="111111"/>
          <w:sz w:val="28"/>
          <w:szCs w:val="28"/>
          <w:rtl/>
        </w:rPr>
        <w:t xml:space="preserve">التهذيب ج 6 ص 258 ب 91 ح 82</w:t>
      </w:r>
    </w:p>
    <w:p>
      <w:pPr>
        <w:pStyle w:val="BookText"/>
      </w:pPr>
      <w:r>
        <w:rPr>
          <w:rFonts w:ascii="IRNazanin" w:hAnsi="IRNazanin" w:eastAsia="IRNazanin" w:cs="IRNazanin"/>
          <w:lang w:bidi="fa-IR"/>
          <w:color w:val="111111"/>
          <w:sz w:val="28"/>
          <w:szCs w:val="28"/>
          <w:rtl/>
        </w:rPr>
        <w:t xml:space="preserve">الکافی ج 7 ص 382 ک32 ب 4 ح4.</w:t>
      </w:r>
    </w:p>
    <w:p>
      <w:pPr>
        <w:pStyle w:val="BookText"/>
      </w:pPr>
      <w:r>
        <w:rPr>
          <w:rFonts w:ascii="Amiri" w:hAnsi="Amiri" w:eastAsia="Amiri" w:cs="Amiri"/>
          <w:lang w:bidi="ar-SA"/>
          <w:color w:val="111111"/>
          <w:sz w:val="28"/>
          <w:szCs w:val="28"/>
          <w:rtl/>
        </w:rPr>
        <w:t xml:space="preserve">الفقيه ج 3 ص 33 ب 21 ح 1 و 2 بتفاوت .</w:t>
      </w:r>
    </w:p>
    <w:p>
      <w:pPr>
        <w:pStyle w:val="BookText"/>
      </w:pPr>
      <w:r>
        <w:rPr>
          <w:rFonts w:ascii="Amiri" w:hAnsi="Amiri" w:eastAsia="Amiri" w:cs="Amiri"/>
          <w:lang w:bidi="ar-SA"/>
          <w:color w:val="111111"/>
          <w:sz w:val="28"/>
          <w:szCs w:val="28"/>
          <w:rtl/>
        </w:rPr>
        <w:t xml:space="preserve">«عن الرجل يشهد لابيه ، او الاب يشهد لابنه ، او الاخ لاخيه قال : لا بأس بذلك اذا كان خيراً جازت شهادته لأبيه والاب لابنه والأخ لأخيه» (6)</w:t>
      </w:r>
    </w:p>
    <w:p>
      <w:pPr>
        <w:pStyle w:val="BookText"/>
      </w:pPr>
      <w:r>
        <w:rPr>
          <w:rFonts w:ascii="Amiri" w:hAnsi="Amiri" w:eastAsia="Amiri" w:cs="Amiri"/>
          <w:lang w:bidi="ar-SA"/>
          <w:color w:val="111111"/>
          <w:sz w:val="28"/>
          <w:szCs w:val="28"/>
          <w:rtl/>
        </w:rPr>
        <w:t xml:space="preserve">الكافي ج 7 ص 393ك 32 ب 15 ح 4.</w:t>
      </w:r>
    </w:p>
    <w:p>
      <w:pPr>
        <w:pStyle w:val="BookText"/>
      </w:pPr>
      <w:r>
        <w:rPr>
          <w:rFonts w:ascii="Amiri" w:hAnsi="Amiri" w:eastAsia="Amiri" w:cs="Amiri"/>
          <w:lang w:bidi="ar-SA"/>
          <w:color w:val="111111"/>
          <w:sz w:val="28"/>
          <w:szCs w:val="28"/>
          <w:rtl/>
        </w:rPr>
        <w:t xml:space="preserve">الفقيه ج 3 ص 26 ب18 ح 5 بتفاوت .</w:t>
      </w:r>
    </w:p>
    <w:p>
      <w:pPr>
        <w:pStyle w:val="BookText"/>
      </w:pPr>
      <w:r>
        <w:rPr>
          <w:rFonts w:ascii="Amiri" w:hAnsi="Amiri" w:eastAsia="Amiri" w:cs="Amiri"/>
          <w:lang w:bidi="ar-SA"/>
          <w:color w:val="111111"/>
          <w:sz w:val="28"/>
          <w:szCs w:val="28"/>
          <w:rtl/>
        </w:rPr>
        <w:t xml:space="preserve">التهذيب ج6 ص 248 ب 91 ح 36 بتفاوت .</w:t>
      </w:r>
    </w:p>
    <w:p>
      <w:pPr>
        <w:pStyle w:val="BookText"/>
      </w:pPr>
      <w:r>
        <w:rPr>
          <w:rFonts w:ascii="Amiri" w:hAnsi="Amiri" w:eastAsia="Amiri" w:cs="Amiri"/>
          <w:lang w:bidi="ar-SA"/>
          <w:color w:val="111111"/>
          <w:sz w:val="28"/>
          <w:szCs w:val="28"/>
          <w:rtl/>
        </w:rPr>
        <w:t xml:space="preserve">«عن الرجل يشهد لابيه او الأخ لأخيه أو الرجل لامرأته قال : لا بأس بذلك اذا كان خيرا تقبل شهادته لأبيه والأب لابنه والاخ لأخيه» (6)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26 ب18 ح 5.</w:t>
      </w:r>
    </w:p>
    <w:p>
      <w:pPr>
        <w:pStyle w:val="BookText"/>
      </w:pPr>
      <w:r>
        <w:rPr>
          <w:rFonts w:ascii="Amiri" w:hAnsi="Amiri" w:eastAsia="Amiri" w:cs="Amiri"/>
          <w:lang w:bidi="ar-SA"/>
          <w:color w:val="111111"/>
          <w:sz w:val="28"/>
          <w:szCs w:val="28"/>
          <w:rtl/>
        </w:rPr>
        <w:t xml:space="preserve">التهذيب ج6 ص 248 ب91 ح 36.</w:t>
      </w:r>
    </w:p>
    <w:p>
      <w:pPr>
        <w:pStyle w:val="BookText"/>
      </w:pPr>
      <w:r>
        <w:rPr>
          <w:rFonts w:ascii="IRNazanin" w:hAnsi="IRNazanin" w:eastAsia="IRNazanin" w:cs="IRNazanin"/>
          <w:lang w:bidi="fa-IR"/>
          <w:color w:val="111111"/>
          <w:sz w:val="28"/>
          <w:szCs w:val="28"/>
          <w:rtl/>
        </w:rPr>
        <w:t xml:space="preserve">الكافي ج 7 ص 393 ک32 ب 15 ح 4بتفاوت.</w:t>
      </w:r>
    </w:p>
    <w:p>
      <w:pPr>
        <w:pStyle w:val="BookText"/>
      </w:pPr>
      <w:r>
        <w:rPr>
          <w:rFonts w:ascii="Amiri" w:hAnsi="Amiri" w:eastAsia="Amiri" w:cs="Amiri"/>
          <w:lang w:bidi="ar-SA"/>
          <w:color w:val="111111"/>
          <w:sz w:val="28"/>
          <w:szCs w:val="28"/>
          <w:rtl/>
        </w:rPr>
        <w:t xml:space="preserve">«عن الرجل يشهد لامرأته قال : اذا كان خيراً جازت شهادته لامرأته» (6)</w:t>
      </w:r>
    </w:p>
    <w:p>
      <w:pPr>
        <w:pStyle w:val="BookText"/>
      </w:pPr>
      <w:r>
        <w:rPr>
          <w:rFonts w:ascii="IRNazanin" w:hAnsi="IRNazanin" w:eastAsia="IRNazanin" w:cs="IRNazanin"/>
          <w:lang w:bidi="fa-IR"/>
          <w:color w:val="111111"/>
          <w:sz w:val="28"/>
          <w:szCs w:val="28"/>
          <w:rtl/>
        </w:rPr>
        <w:t xml:space="preserve">الكافي ج 7 ص 393 ک32 ب 14 ح3.</w:t>
      </w:r>
    </w:p>
    <w:p>
      <w:pPr>
        <w:pStyle w:val="BookText"/>
      </w:pPr>
      <w:r>
        <w:rPr>
          <w:rFonts w:ascii="Amiri" w:hAnsi="Amiri" w:eastAsia="Amiri" w:cs="Amiri"/>
          <w:lang w:bidi="ar-SA"/>
          <w:color w:val="111111"/>
          <w:sz w:val="28"/>
          <w:szCs w:val="28"/>
          <w:rtl/>
        </w:rPr>
        <w:t xml:space="preserve">التهذيب ج 6 ص 247 ب 91 ح 33.</w:t>
      </w:r>
    </w:p>
    <w:p>
      <w:pPr>
        <w:pStyle w:val="BookText"/>
      </w:pPr>
      <w:r>
        <w:rPr>
          <w:rFonts w:ascii="Amiri" w:hAnsi="Amiri" w:eastAsia="Amiri" w:cs="Amiri"/>
          <w:lang w:bidi="ar-SA"/>
          <w:color w:val="111111"/>
          <w:sz w:val="28"/>
          <w:szCs w:val="28"/>
          <w:rtl/>
        </w:rPr>
        <w:t xml:space="preserve">«عن الرجل يقذف الرجل فيجلد حداً ثم يتوب ولا يعلم منه إلا خيراً اتجوز شهادته ؟ قال : نعم ، ما يقال عندكم ؟ قلت : يقولون : توبته توبة فيما بينه وبين الله و</w:t>
      </w:r>
      <w:r>
        <w:rPr>
          <w:rStyle w:val="FootnoteReference"/>
        </w:rPr>
        <w:footnoteReference w:id="394"/>
      </w:r>
      <w:r>
        <w:rPr>
          <w:rFonts w:ascii="Amiri" w:hAnsi="Amiri" w:eastAsia="Amiri" w:cs="Amiri"/>
          <w:lang w:bidi="ar-SA"/>
          <w:color w:val="111111"/>
          <w:sz w:val="28"/>
          <w:szCs w:val="28"/>
          <w:rtl/>
        </w:rPr>
        <w:t xml:space="preserve">لا تقبل شهادته ابدا فقال : بئس ما قالوا، كان ابي يقول : اذا تاب ولم يعلم منه الا خيراً جازت شهادته» (6)</w:t>
      </w:r>
    </w:p>
    <w:p>
      <w:pPr>
        <w:pStyle w:val="BookText"/>
      </w:pPr>
      <w:r>
        <w:rPr>
          <w:rFonts w:ascii="IRNazanin" w:hAnsi="IRNazanin" w:eastAsia="IRNazanin" w:cs="IRNazanin"/>
          <w:lang w:bidi="fa-IR"/>
          <w:color w:val="111111"/>
          <w:sz w:val="28"/>
          <w:szCs w:val="28"/>
          <w:rtl/>
        </w:rPr>
        <w:t xml:space="preserve">الكافي ج 7 ص397 ک32 ب18ح 2.</w:t>
      </w:r>
    </w:p>
    <w:p>
      <w:pPr>
        <w:pStyle w:val="BookText"/>
      </w:pPr>
      <w:r>
        <w:rPr>
          <w:rFonts w:ascii="Amiri" w:hAnsi="Amiri" w:eastAsia="Amiri" w:cs="Amiri"/>
          <w:lang w:bidi="ar-SA"/>
          <w:color w:val="111111"/>
          <w:sz w:val="28"/>
          <w:szCs w:val="28"/>
          <w:rtl/>
        </w:rPr>
        <w:t xml:space="preserve">التهذيب ج 6 ص 249 ب 91 ح 25.</w:t>
      </w:r>
    </w:p>
    <w:p>
      <w:pPr>
        <w:pStyle w:val="BookText"/>
      </w:pPr>
      <w:r>
        <w:rPr>
          <w:rFonts w:ascii="IRNazanin" w:hAnsi="IRNazanin" w:eastAsia="IRNazanin" w:cs="IRNazanin"/>
          <w:lang w:bidi="fa-IR"/>
          <w:color w:val="111111"/>
          <w:sz w:val="28"/>
          <w:szCs w:val="28"/>
          <w:rtl/>
        </w:rPr>
        <w:t xml:space="preserve">الاستبصار ج3 ص 37 ب20 ح 6.</w:t>
      </w:r>
    </w:p>
    <w:p>
      <w:pPr>
        <w:pStyle w:val="BookText"/>
      </w:pPr>
      <w:r>
        <w:rPr>
          <w:rFonts w:ascii="Amiri" w:hAnsi="Amiri" w:eastAsia="Amiri" w:cs="Amiri"/>
          <w:lang w:bidi="ar-SA"/>
          <w:color w:val="111111"/>
          <w:sz w:val="28"/>
          <w:szCs w:val="28"/>
          <w:rtl/>
        </w:rPr>
        <w:t xml:space="preserve">«عن الرجل يكون له على رجل الحق فيجحده ويحلف أن ليس له علي شيء وليس لصاحب الحق على حقه بينة يجوز لنا احياء حقه بشهادة الزور اذا خشي فقال : لا يجوز ذلك لعلة التدليس» (6)</w:t>
      </w:r>
    </w:p>
    <w:p>
      <w:pPr>
        <w:pStyle w:val="BookText"/>
      </w:pPr>
      <w:r>
        <w:rPr>
          <w:rFonts w:ascii="Amiri" w:hAnsi="Amiri" w:eastAsia="Amiri" w:cs="Amiri"/>
          <w:lang w:bidi="ar-SA"/>
          <w:color w:val="111111"/>
          <w:sz w:val="28"/>
          <w:szCs w:val="28"/>
          <w:rtl/>
        </w:rPr>
        <w:t xml:space="preserve">التهذيب ج6 ص 261 ب91 ح 99.</w:t>
      </w:r>
    </w:p>
    <w:p>
      <w:pPr>
        <w:pStyle w:val="BookText"/>
      </w:pPr>
      <w:r>
        <w:rPr>
          <w:rFonts w:ascii="IRNazanin" w:hAnsi="IRNazanin" w:eastAsia="IRNazanin" w:cs="IRNazanin"/>
          <w:lang w:bidi="fa-IR"/>
          <w:color w:val="111111"/>
          <w:sz w:val="28"/>
          <w:szCs w:val="28"/>
          <w:rtl/>
        </w:rPr>
        <w:t xml:space="preserve">الکافی ج 7 ص 388 ک32 ب 10 ح1 بتفاوت.</w:t>
      </w:r>
    </w:p>
    <w:p>
      <w:pPr>
        <w:pStyle w:val="BookText"/>
      </w:pPr>
      <w:r>
        <w:rPr>
          <w:rFonts w:ascii="Amiri" w:hAnsi="Amiri" w:eastAsia="Amiri" w:cs="Amiri"/>
          <w:lang w:bidi="ar-SA"/>
          <w:color w:val="111111"/>
          <w:sz w:val="28"/>
          <w:szCs w:val="28"/>
          <w:rtl/>
        </w:rPr>
        <w:t xml:space="preserve">الفقيه ج 3 ص 43 ب 34 ح 1 بتفاوت .</w:t>
      </w:r>
    </w:p>
    <w:p>
      <w:pPr>
        <w:pStyle w:val="BookText"/>
      </w:pPr>
      <w:r>
        <w:rPr>
          <w:rFonts w:ascii="Amiri" w:hAnsi="Amiri" w:eastAsia="Amiri" w:cs="Amiri"/>
          <w:lang w:bidi="ar-SA"/>
          <w:color w:val="111111"/>
          <w:sz w:val="28"/>
          <w:szCs w:val="28"/>
          <w:rtl/>
        </w:rPr>
        <w:t xml:space="preserve">«عن الرجل يكون له على الرجل الحق فيجحده حقه</w:t>
      </w:r>
      <w:r>
        <w:rPr>
          <w:rStyle w:val="FootnoteReference"/>
        </w:rPr>
        <w:footnoteReference w:id="395"/>
      </w:r>
      <w:r>
        <w:rPr>
          <w:rFonts w:ascii="Amiri" w:hAnsi="Amiri" w:eastAsia="Amiri" w:cs="Amiri"/>
          <w:lang w:bidi="ar-SA"/>
          <w:color w:val="111111"/>
          <w:sz w:val="28"/>
          <w:szCs w:val="28"/>
          <w:rtl/>
        </w:rPr>
        <w:t xml:space="preserve">ويحلف انه ليس عليه شيء وليس</w:t>
      </w:r>
      <w:r>
        <w:rPr>
          <w:rStyle w:val="FootnoteReference"/>
        </w:rPr>
        <w:footnoteReference w:id="396"/>
      </w:r>
      <w:r>
        <w:rPr>
          <w:rFonts w:ascii="Amiri" w:hAnsi="Amiri" w:eastAsia="Amiri" w:cs="Amiri"/>
          <w:lang w:bidi="ar-SA"/>
          <w:color w:val="111111"/>
          <w:sz w:val="28"/>
          <w:szCs w:val="28"/>
          <w:rtl/>
        </w:rPr>
        <w:t xml:space="preserve">لصاحب الحق على حقه بينة يجوز لنا احياء حقه بشهادة الزور اذا خشي ذهابه</w:t>
      </w:r>
      <w:r>
        <w:rPr>
          <w:rStyle w:val="FootnoteReference"/>
        </w:rPr>
        <w:footnoteReference w:id="397"/>
      </w:r>
      <w:r>
        <w:rPr>
          <w:rFonts w:ascii="Amiri" w:hAnsi="Amiri" w:eastAsia="Amiri" w:cs="Amiri"/>
          <w:lang w:bidi="ar-SA"/>
          <w:color w:val="111111"/>
          <w:sz w:val="28"/>
          <w:szCs w:val="28"/>
          <w:rtl/>
        </w:rPr>
        <w:t xml:space="preserve">؟ فقال : لا يجوز ذلك لعلة التدليس» (6)</w:t>
      </w:r>
    </w:p>
    <w:p>
      <w:pPr>
        <w:pStyle w:val="BookText"/>
      </w:pPr>
      <w:r>
        <w:rPr>
          <w:rFonts w:ascii="Amiri" w:hAnsi="Amiri" w:eastAsia="Amiri" w:cs="Amiri"/>
          <w:lang w:bidi="ar-SA"/>
          <w:color w:val="111111"/>
          <w:sz w:val="28"/>
          <w:szCs w:val="28"/>
          <w:rtl/>
        </w:rPr>
        <w:t xml:space="preserve">الكافي ج 7 ص 388ك 32 ب 10ح1.</w:t>
      </w:r>
    </w:p>
    <w:p>
      <w:pPr>
        <w:pStyle w:val="BookText"/>
      </w:pPr>
      <w:r>
        <w:rPr>
          <w:rFonts w:ascii="Amiri" w:hAnsi="Amiri" w:eastAsia="Amiri" w:cs="Amiri"/>
          <w:lang w:bidi="ar-SA"/>
          <w:color w:val="111111"/>
          <w:sz w:val="28"/>
          <w:szCs w:val="28"/>
          <w:rtl/>
        </w:rPr>
        <w:t xml:space="preserve">التهذيب ج6 ص 261ب 91 ح 99 بتفاوت .</w:t>
      </w:r>
    </w:p>
    <w:p>
      <w:pPr>
        <w:pStyle w:val="BookText"/>
      </w:pPr>
      <w:r>
        <w:rPr>
          <w:rFonts w:ascii="Amiri" w:hAnsi="Amiri" w:eastAsia="Amiri" w:cs="Amiri"/>
          <w:lang w:bidi="ar-SA"/>
          <w:color w:val="111111"/>
          <w:sz w:val="28"/>
          <w:szCs w:val="28"/>
          <w:rtl/>
        </w:rPr>
        <w:t xml:space="preserve">الفقيه ج 3 ص 43 ب 34 ح 1 بتفاوت.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الرجل يكون له عند الرجل الحق وله شاهد واحد قال : فقال : كان رسول الله صلی الله علیه و اله و سلم يقضي بشاهد واحد</w:t>
      </w:r>
      <w:r>
        <w:rPr>
          <w:rStyle w:val="FootnoteReference"/>
        </w:rPr>
        <w:footnoteReference w:id="398"/>
      </w:r>
      <w:r>
        <w:rPr>
          <w:rFonts w:ascii="Amiri" w:hAnsi="Amiri" w:eastAsia="Amiri" w:cs="Amiri"/>
          <w:lang w:bidi="ar-SA"/>
          <w:color w:val="111111"/>
          <w:sz w:val="28"/>
          <w:szCs w:val="28"/>
          <w:rtl/>
        </w:rPr>
        <w:t xml:space="preserve">ويمين صاحب الحق وذلك في الدين» (6)</w:t>
      </w:r>
    </w:p>
    <w:p>
      <w:pPr>
        <w:pStyle w:val="BookText"/>
      </w:pPr>
      <w:r>
        <w:rPr>
          <w:rFonts w:ascii="IRNazanin" w:hAnsi="IRNazanin" w:eastAsia="IRNazanin" w:cs="IRNazanin"/>
          <w:lang w:bidi="fa-IR"/>
          <w:color w:val="111111"/>
          <w:sz w:val="28"/>
          <w:szCs w:val="28"/>
          <w:rtl/>
        </w:rPr>
        <w:t xml:space="preserve">الكافي ج 7 ص 385 ک32 ب8 ح 3.</w:t>
      </w:r>
    </w:p>
    <w:p>
      <w:pPr>
        <w:pStyle w:val="BookText"/>
      </w:pPr>
      <w:r>
        <w:rPr>
          <w:rFonts w:ascii="Amiri" w:hAnsi="Amiri" w:eastAsia="Amiri" w:cs="Amiri"/>
          <w:lang w:bidi="ar-SA"/>
          <w:color w:val="111111"/>
          <w:sz w:val="28"/>
          <w:szCs w:val="28"/>
          <w:rtl/>
        </w:rPr>
        <w:t xml:space="preserve">التهذيب ج6 ص 272 ب 91 ح 147.</w:t>
      </w:r>
    </w:p>
    <w:p>
      <w:pPr>
        <w:pStyle w:val="BookText"/>
      </w:pPr>
      <w:r>
        <w:rPr>
          <w:rFonts w:ascii="IRNazanin" w:hAnsi="IRNazanin" w:eastAsia="IRNazanin" w:cs="IRNazanin"/>
          <w:lang w:bidi="fa-IR"/>
          <w:color w:val="111111"/>
          <w:sz w:val="28"/>
          <w:szCs w:val="28"/>
          <w:rtl/>
        </w:rPr>
        <w:t xml:space="preserve">الاستبصار ج3 ص 32 ب18ح 2.</w:t>
      </w:r>
    </w:p>
    <w:p>
      <w:pPr>
        <w:pStyle w:val="BookText"/>
      </w:pPr>
      <w:r>
        <w:rPr>
          <w:rFonts w:ascii="IRNazanin" w:hAnsi="IRNazanin" w:eastAsia="IRNazanin" w:cs="IRNazanin"/>
          <w:lang w:bidi="fa-IR"/>
          <w:color w:val="111111"/>
          <w:sz w:val="28"/>
          <w:szCs w:val="28"/>
          <w:rtl/>
        </w:rPr>
        <w:t xml:space="preserve">(عن رجلین شهدا على أمر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«عن رجلين</w:t>
      </w:r>
      <w:r>
        <w:rPr>
          <w:rStyle w:val="FootnoteReference"/>
        </w:rPr>
        <w:footnoteReference w:id="399"/>
      </w:r>
      <w:r>
        <w:rPr>
          <w:rFonts w:ascii="Amiri" w:hAnsi="Amiri" w:eastAsia="Amiri" w:cs="Amiri"/>
          <w:lang w:bidi="ar-SA"/>
          <w:color w:val="111111"/>
          <w:sz w:val="28"/>
          <w:szCs w:val="28"/>
          <w:rtl/>
        </w:rPr>
        <w:t xml:space="preserve">شهدا على رجل غائب عند امرأة</w:t>
      </w:r>
      <w:r>
        <w:rPr>
          <w:rStyle w:val="FootnoteReference"/>
        </w:rPr>
        <w:footnoteReference w:id="400"/>
      </w:r>
      <w:r>
        <w:rPr>
          <w:rFonts w:ascii="Amiri" w:hAnsi="Amiri" w:eastAsia="Amiri" w:cs="Amiri"/>
          <w:lang w:bidi="ar-SA"/>
          <w:color w:val="111111"/>
          <w:sz w:val="28"/>
          <w:szCs w:val="28"/>
          <w:rtl/>
        </w:rPr>
        <w:t xml:space="preserve">انه طلقها فاعتدت المرأة وتزوجت ثم أن الزوج الغائب قدم فزعم انه لم يطلقها واكذب نفسه احد الشاهدين ، فقال : لا سبيل للأخير عليها ويؤخذ الصداق من الذي شهد فيرد على الأخير</w:t>
      </w:r>
      <w:r>
        <w:rPr>
          <w:rStyle w:val="FootnoteReference"/>
        </w:rPr>
        <w:footnoteReference w:id="401"/>
      </w:r>
      <w:r>
        <w:rPr>
          <w:rFonts w:ascii="Amiri" w:hAnsi="Amiri" w:eastAsia="Amiri" w:cs="Amiri"/>
          <w:lang w:bidi="ar-SA"/>
          <w:color w:val="111111"/>
          <w:sz w:val="28"/>
          <w:szCs w:val="28"/>
          <w:rtl/>
        </w:rPr>
        <w:t xml:space="preserve">والاول املك بها</w:t>
      </w:r>
      <w:r>
        <w:rPr>
          <w:rStyle w:val="FootnoteReference"/>
        </w:rPr>
        <w:footnoteReference w:id="402"/>
      </w:r>
      <w:r>
        <w:rPr>
          <w:rFonts w:ascii="Amiri" w:hAnsi="Amiri" w:eastAsia="Amiri" w:cs="Amiri"/>
          <w:lang w:bidi="ar-SA"/>
          <w:color w:val="111111"/>
          <w:sz w:val="28"/>
          <w:szCs w:val="28"/>
          <w:rtl/>
        </w:rPr>
        <w:t xml:space="preserve">، وتعتد من الاخير ولا يقر بها الأول حتى تنقضي عدتها» (5)</w:t>
      </w:r>
    </w:p>
    <w:p>
      <w:pPr>
        <w:pStyle w:val="BookText"/>
      </w:pPr>
      <w:r>
        <w:rPr>
          <w:rFonts w:ascii="Amiri" w:hAnsi="Amiri" w:eastAsia="Amiri" w:cs="Amiri"/>
          <w:lang w:bidi="ar-SA"/>
          <w:color w:val="111111"/>
          <w:sz w:val="28"/>
          <w:szCs w:val="28"/>
          <w:rtl/>
        </w:rPr>
        <w:t xml:space="preserve">الكافي ج 6 ص 149 ك20ب 69ح 2.</w:t>
      </w:r>
    </w:p>
    <w:p>
      <w:pPr>
        <w:pStyle w:val="BookText"/>
      </w:pPr>
      <w:r>
        <w:rPr>
          <w:rFonts w:ascii="Amiri" w:hAnsi="Amiri" w:eastAsia="Amiri" w:cs="Amiri"/>
          <w:lang w:bidi="ar-SA"/>
          <w:color w:val="111111"/>
          <w:sz w:val="28"/>
          <w:szCs w:val="28"/>
          <w:rtl/>
        </w:rPr>
        <w:t xml:space="preserve">الفقيه ج 3 ص 36 ب 23 ح 5 بتفاوت .</w:t>
      </w:r>
    </w:p>
    <w:p>
      <w:pPr>
        <w:pStyle w:val="BookText"/>
      </w:pPr>
      <w:r>
        <w:rPr>
          <w:rFonts w:ascii="Amiri" w:hAnsi="Amiri" w:eastAsia="Amiri" w:cs="Amiri"/>
          <w:lang w:bidi="ar-SA"/>
          <w:color w:val="111111"/>
          <w:sz w:val="28"/>
          <w:szCs w:val="28"/>
          <w:rtl/>
        </w:rPr>
        <w:t xml:space="preserve">التهذيب ج 6 ص 285 ب 91 ح 194 بتفاوت.</w:t>
      </w:r>
    </w:p>
    <w:p>
      <w:pPr>
        <w:pStyle w:val="BookText"/>
      </w:pPr>
      <w:r>
        <w:rPr>
          <w:rFonts w:ascii="Amiri" w:hAnsi="Amiri" w:eastAsia="Amiri" w:cs="Amiri"/>
          <w:lang w:bidi="ar-SA"/>
          <w:color w:val="111111"/>
          <w:sz w:val="28"/>
          <w:szCs w:val="28"/>
          <w:rtl/>
        </w:rPr>
        <w:t xml:space="preserve">التهذيب ج6 ص 286 ب91 ح 197 بتفاوت.</w:t>
      </w:r>
    </w:p>
    <w:p>
      <w:pPr>
        <w:pStyle w:val="BookText"/>
      </w:pPr>
      <w:r>
        <w:rPr>
          <w:rFonts w:ascii="IRNazanin" w:hAnsi="IRNazanin" w:eastAsia="IRNazanin" w:cs="IRNazanin"/>
          <w:lang w:bidi="fa-IR"/>
          <w:color w:val="111111"/>
          <w:sz w:val="28"/>
          <w:szCs w:val="28"/>
          <w:rtl/>
        </w:rPr>
        <w:t xml:space="preserve">الاستبصار ج3 ص 38ب 21ح 2 بتفاوت .</w:t>
      </w:r>
    </w:p>
    <w:p>
      <w:pPr>
        <w:pStyle w:val="BookText"/>
      </w:pPr>
      <w:r>
        <w:rPr>
          <w:rFonts w:ascii="Amiri" w:hAnsi="Amiri" w:eastAsia="Amiri" w:cs="Amiri"/>
          <w:lang w:bidi="ar-SA"/>
          <w:color w:val="111111"/>
          <w:sz w:val="28"/>
          <w:szCs w:val="28"/>
          <w:rtl/>
        </w:rPr>
        <w:t xml:space="preserve">«عن رفقة كانوا في طريق</w:t>
      </w:r>
      <w:r>
        <w:rPr>
          <w:rStyle w:val="FootnoteReference"/>
        </w:rPr>
        <w:footnoteReference w:id="403"/>
      </w:r>
      <w:r>
        <w:rPr>
          <w:rFonts w:ascii="Amiri" w:hAnsi="Amiri" w:eastAsia="Amiri" w:cs="Amiri"/>
          <w:lang w:bidi="ar-SA"/>
          <w:color w:val="111111"/>
          <w:sz w:val="28"/>
          <w:szCs w:val="28"/>
          <w:rtl/>
        </w:rPr>
        <w:t xml:space="preserve">فقطع عليهم الطريق فأخذوا اللصوص فشهد بعضهم لبعض قال : لا تقبل شهادتهم إلا با قرار من اللصوص او شهادة من غيرهم</w:t>
      </w:r>
      <w:r>
        <w:rPr>
          <w:rStyle w:val="FootnoteReference"/>
        </w:rPr>
        <w:footnoteReference w:id="404"/>
      </w:r>
      <w:r>
        <w:rPr>
          <w:rFonts w:ascii="Amiri" w:hAnsi="Amiri" w:eastAsia="Amiri" w:cs="Amiri"/>
          <w:lang w:bidi="ar-SA"/>
          <w:color w:val="111111"/>
          <w:sz w:val="28"/>
          <w:szCs w:val="28"/>
          <w:rtl/>
        </w:rPr>
        <w:t xml:space="preserve">عليهم» (8)</w:t>
      </w:r>
    </w:p>
    <w:p>
      <w:pPr>
        <w:pStyle w:val="BookText"/>
      </w:pPr>
      <w:r>
        <w:rPr>
          <w:rFonts w:ascii="IRNazanin" w:hAnsi="IRNazanin" w:eastAsia="IRNazanin" w:cs="IRNazanin"/>
          <w:lang w:bidi="fa-IR"/>
          <w:color w:val="111111"/>
          <w:sz w:val="28"/>
          <w:szCs w:val="28"/>
          <w:rtl/>
        </w:rPr>
        <w:t xml:space="preserve">الكافي ج 7 ص 394 ک32 ب 16 ح 2.</w:t>
      </w:r>
    </w:p>
    <w:p>
      <w:pPr>
        <w:pStyle w:val="BookText"/>
      </w:pPr>
      <w:r>
        <w:rPr>
          <w:rFonts w:ascii="Amiri" w:hAnsi="Amiri" w:eastAsia="Amiri" w:cs="Amiri"/>
          <w:lang w:bidi="ar-SA"/>
          <w:color w:val="111111"/>
          <w:sz w:val="28"/>
          <w:szCs w:val="28"/>
          <w:rtl/>
        </w:rPr>
        <w:t xml:space="preserve">الفقيه ج 3 ص 25 ب18 ح 3.</w:t>
      </w:r>
    </w:p>
    <w:p>
      <w:pPr>
        <w:pStyle w:val="BookText"/>
      </w:pPr>
      <w:r>
        <w:rPr>
          <w:rFonts w:ascii="Amiri" w:hAnsi="Amiri" w:eastAsia="Amiri" w:cs="Amiri"/>
          <w:lang w:bidi="ar-SA"/>
          <w:color w:val="111111"/>
          <w:sz w:val="28"/>
          <w:szCs w:val="28"/>
          <w:rtl/>
        </w:rPr>
        <w:t xml:space="preserve">التهذيب ج 6 ص 249ب 91 ح 30.</w:t>
      </w:r>
    </w:p>
    <w:p>
      <w:pPr>
        <w:pStyle w:val="BookText"/>
      </w:pPr>
      <w:r>
        <w:rPr>
          <w:rFonts w:ascii="Amiri" w:hAnsi="Amiri" w:eastAsia="Amiri" w:cs="Amiri"/>
          <w:lang w:bidi="ar-SA"/>
          <w:color w:val="111111"/>
          <w:sz w:val="28"/>
          <w:szCs w:val="28"/>
          <w:rtl/>
        </w:rPr>
        <w:t xml:space="preserve">«عن السائل في كفه هل تقبل شهادته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كان ابي عليه السلام لا يقبل شهادته اذا سأل في كفه» (7)</w:t>
      </w:r>
    </w:p>
    <w:p>
      <w:pPr>
        <w:pStyle w:val="BookText"/>
      </w:pPr>
      <w:r>
        <w:rPr>
          <w:rFonts w:ascii="Amiri" w:hAnsi="Amiri" w:eastAsia="Amiri" w:cs="Amiri"/>
          <w:lang w:bidi="ar-SA"/>
          <w:color w:val="111111"/>
          <w:sz w:val="28"/>
          <w:szCs w:val="28"/>
          <w:rtl/>
        </w:rPr>
        <w:t xml:space="preserve">التهذيب ج6 ص 244 ب 91 ح 14.</w:t>
      </w:r>
    </w:p>
    <w:p>
      <w:pPr>
        <w:pStyle w:val="BookText"/>
      </w:pPr>
      <w:r>
        <w:rPr>
          <w:rFonts w:ascii="IRNazanin" w:hAnsi="IRNazanin" w:eastAsia="IRNazanin" w:cs="IRNazanin"/>
          <w:lang w:bidi="fa-IR"/>
          <w:color w:val="111111"/>
          <w:sz w:val="28"/>
          <w:szCs w:val="28"/>
          <w:rtl/>
        </w:rPr>
        <w:t xml:space="preserve">الكافي ج 7 ص397 ک32 ب17 ح 14 بتفاوت.</w:t>
      </w:r>
    </w:p>
    <w:p>
      <w:pPr>
        <w:pStyle w:val="BookText"/>
      </w:pPr>
      <w:r>
        <w:rPr>
          <w:rFonts w:ascii="IRNazanin" w:hAnsi="IRNazanin" w:eastAsia="IRNazanin" w:cs="IRNazanin"/>
          <w:lang w:bidi="fa-IR"/>
          <w:color w:val="111111"/>
          <w:sz w:val="28"/>
          <w:szCs w:val="28"/>
          <w:rtl/>
        </w:rPr>
        <w:t xml:space="preserve">«عن السائل الذي يسأل في كفه هل تقبل شهادته ؟ فقال : كان ابی علیه السلام لا يقبل شهادته اذا سأل في كفه» (7)</w:t>
      </w:r>
    </w:p>
    <w:p>
      <w:pPr>
        <w:pStyle w:val="BookText"/>
      </w:pPr>
      <w:r>
        <w:rPr>
          <w:rFonts w:ascii="IRNazanin" w:hAnsi="IRNazanin" w:eastAsia="IRNazanin" w:cs="IRNazanin"/>
          <w:lang w:bidi="fa-IR"/>
          <w:color w:val="111111"/>
          <w:sz w:val="28"/>
          <w:szCs w:val="28"/>
          <w:rtl/>
        </w:rPr>
        <w:t xml:space="preserve">الكافي ج 7 ص397 ک32 ب17 ح 14.</w:t>
      </w:r>
    </w:p>
    <w:p>
      <w:pPr>
        <w:pStyle w:val="BookText"/>
      </w:pPr>
      <w:r>
        <w:rPr>
          <w:rFonts w:ascii="Amiri" w:hAnsi="Amiri" w:eastAsia="Amiri" w:cs="Amiri"/>
          <w:lang w:bidi="ar-SA"/>
          <w:color w:val="111111"/>
          <w:sz w:val="28"/>
          <w:szCs w:val="28"/>
          <w:rtl/>
        </w:rPr>
        <w:t xml:space="preserve">التهذيب ج 6 ص 244 ب 91 ح 14 بتفاوت .</w:t>
      </w:r>
    </w:p>
    <w:p>
      <w:pPr>
        <w:pStyle w:val="BookText"/>
      </w:pPr>
      <w:r>
        <w:rPr>
          <w:rFonts w:ascii="IRNazanin" w:hAnsi="IRNazanin" w:eastAsia="IRNazanin" w:cs="IRNazanin"/>
          <w:lang w:bidi="fa-IR"/>
          <w:color w:val="111111"/>
          <w:sz w:val="28"/>
          <w:szCs w:val="28"/>
          <w:rtl/>
        </w:rPr>
        <w:t xml:space="preserve">(عن الساحر فقال اذا جاء رجلان -)</w:t>
      </w:r>
    </w:p>
    <w:p>
      <w:pPr>
        <w:pStyle w:val="BookText"/>
      </w:pPr>
      <w:r>
        <w:rPr>
          <w:rFonts w:ascii="IRNazanin" w:hAnsi="IRNazanin" w:eastAsia="IRNazanin" w:cs="IRNazanin"/>
          <w:lang w:bidi="fa-IR"/>
          <w:color w:val="111111"/>
          <w:sz w:val="28"/>
          <w:szCs w:val="28"/>
          <w:rtl/>
        </w:rPr>
        <w:t xml:space="preserve">انظر السحر</w:t>
      </w:r>
    </w:p>
    <w:p>
      <w:pPr>
        <w:pStyle w:val="BookText"/>
      </w:pPr>
      <w:r>
        <w:rPr>
          <w:rFonts w:ascii="Amiri" w:hAnsi="Amiri" w:eastAsia="Amiri" w:cs="Amiri"/>
          <w:lang w:bidi="ar-SA"/>
          <w:color w:val="111111"/>
          <w:sz w:val="28"/>
          <w:szCs w:val="28"/>
          <w:rtl/>
        </w:rPr>
        <w:t xml:space="preserve">(عن شاهد ويمين - ) تقدم تحت عنوان ( دخل الحكم الخ )</w:t>
      </w:r>
    </w:p>
    <w:p>
      <w:pPr>
        <w:pStyle w:val="BookText"/>
      </w:pPr>
      <w:r>
        <w:rPr>
          <w:rFonts w:ascii="Amiri" w:hAnsi="Amiri" w:eastAsia="Amiri" w:cs="Amiri"/>
          <w:lang w:bidi="ar-SA"/>
          <w:color w:val="111111"/>
          <w:sz w:val="28"/>
          <w:szCs w:val="28"/>
          <w:rtl/>
        </w:rPr>
        <w:t xml:space="preserve">«عن شريكين شهد احدهما لصاحبه قال : تجوز شهادته إلا في شيء له فيه نصيب» (6)</w:t>
      </w:r>
    </w:p>
    <w:p>
      <w:pPr>
        <w:pStyle w:val="BookText"/>
      </w:pPr>
      <w:r>
        <w:rPr>
          <w:rFonts w:ascii="Amiri" w:hAnsi="Amiri" w:eastAsia="Amiri" w:cs="Amiri"/>
          <w:lang w:bidi="ar-SA"/>
          <w:color w:val="111111"/>
          <w:sz w:val="28"/>
          <w:szCs w:val="28"/>
          <w:rtl/>
        </w:rPr>
        <w:t xml:space="preserve">الفقيه ج3 ص 27 ب18 ح13.</w:t>
      </w:r>
    </w:p>
    <w:p>
      <w:pPr>
        <w:pStyle w:val="BookText"/>
      </w:pPr>
      <w:r>
        <w:rPr>
          <w:rFonts w:ascii="Amiri" w:hAnsi="Amiri" w:eastAsia="Amiri" w:cs="Amiri"/>
          <w:lang w:bidi="ar-SA"/>
          <w:color w:val="111111"/>
          <w:sz w:val="28"/>
          <w:szCs w:val="28"/>
          <w:rtl/>
        </w:rPr>
        <w:t xml:space="preserve">التهذيب ج6 ص246 ب 91 ح 28.</w:t>
      </w:r>
    </w:p>
    <w:p>
      <w:pPr>
        <w:pStyle w:val="BookText"/>
      </w:pPr>
      <w:r>
        <w:rPr>
          <w:rFonts w:ascii="IRNazanin" w:hAnsi="IRNazanin" w:eastAsia="IRNazanin" w:cs="IRNazanin"/>
          <w:lang w:bidi="fa-IR"/>
          <w:color w:val="111111"/>
          <w:sz w:val="28"/>
          <w:szCs w:val="28"/>
          <w:rtl/>
        </w:rPr>
        <w:t xml:space="preserve">الاستبصار ج3 ص 15ب 10 ح3.</w:t>
      </w:r>
    </w:p>
    <w:p>
      <w:pPr>
        <w:pStyle w:val="BookText"/>
      </w:pPr>
      <w:r>
        <w:rPr>
          <w:rFonts w:ascii="Amiri" w:hAnsi="Amiri" w:eastAsia="Amiri" w:cs="Amiri"/>
          <w:lang w:bidi="ar-SA"/>
          <w:color w:val="111111"/>
          <w:sz w:val="28"/>
          <w:szCs w:val="28"/>
          <w:rtl/>
        </w:rPr>
        <w:t xml:space="preserve">«عن شهادة الاصم في القتل ؟ قال : يؤخذ بأول قوله ولا يؤخذ بالثاني» (6)</w:t>
      </w:r>
    </w:p>
    <w:p>
      <w:pPr>
        <w:pStyle w:val="BookText"/>
      </w:pPr>
      <w:r>
        <w:rPr>
          <w:rFonts w:ascii="IRNazanin" w:hAnsi="IRNazanin" w:eastAsia="IRNazanin" w:cs="IRNazanin"/>
          <w:lang w:bidi="fa-IR"/>
          <w:color w:val="111111"/>
          <w:sz w:val="28"/>
          <w:szCs w:val="28"/>
          <w:rtl/>
        </w:rPr>
        <w:t xml:space="preserve">الكافي ج 7 ص 400 ک32 ب 21ح3.</w:t>
      </w:r>
    </w:p>
    <w:p>
      <w:pPr>
        <w:pStyle w:val="BookText"/>
      </w:pPr>
      <w:r>
        <w:rPr>
          <w:rFonts w:ascii="Amiri" w:hAnsi="Amiri" w:eastAsia="Amiri" w:cs="Amiri"/>
          <w:lang w:bidi="ar-SA"/>
          <w:color w:val="111111"/>
          <w:sz w:val="28"/>
          <w:szCs w:val="28"/>
          <w:rtl/>
        </w:rPr>
        <w:t xml:space="preserve">التهذيب ج 6 ص 255 ب 91 ح 69.</w:t>
      </w:r>
    </w:p>
    <w:p>
      <w:pPr>
        <w:pStyle w:val="BookText"/>
      </w:pPr>
      <w:r>
        <w:rPr>
          <w:rFonts w:ascii="Amiri" w:hAnsi="Amiri" w:eastAsia="Amiri" w:cs="Amiri"/>
          <w:lang w:bidi="ar-SA"/>
          <w:color w:val="111111"/>
          <w:sz w:val="28"/>
          <w:szCs w:val="28"/>
          <w:rtl/>
        </w:rPr>
        <w:t xml:space="preserve">«عن شهادة الأعمى فقال : نعم اذا اثبت -» (5)</w:t>
      </w:r>
    </w:p>
    <w:p>
      <w:pPr>
        <w:pStyle w:val="BookText"/>
      </w:pPr>
      <w:r>
        <w:rPr>
          <w:rFonts w:ascii="IRNazanin" w:hAnsi="IRNazanin" w:eastAsia="IRNazanin" w:cs="IRNazanin"/>
          <w:lang w:bidi="fa-IR"/>
          <w:color w:val="111111"/>
          <w:sz w:val="28"/>
          <w:szCs w:val="28"/>
          <w:rtl/>
        </w:rPr>
        <w:t xml:space="preserve">الكافي ج 7 ص 400 ک32ب 21 ح 1.</w:t>
      </w:r>
    </w:p>
    <w:p>
      <w:pPr>
        <w:pStyle w:val="BookText"/>
      </w:pPr>
      <w:r>
        <w:rPr>
          <w:rFonts w:ascii="Amiri" w:hAnsi="Amiri" w:eastAsia="Amiri" w:cs="Amiri"/>
          <w:lang w:bidi="ar-SA"/>
          <w:color w:val="111111"/>
          <w:sz w:val="28"/>
          <w:szCs w:val="28"/>
          <w:rtl/>
        </w:rPr>
        <w:t xml:space="preserve">التهذيب ج6 ص 254 ب 91 ح68.</w:t>
      </w:r>
    </w:p>
    <w:p>
      <w:pPr>
        <w:pStyle w:val="BookText"/>
      </w:pPr>
      <w:r>
        <w:rPr>
          <w:rFonts w:ascii="Amiri" w:hAnsi="Amiri" w:eastAsia="Amiri" w:cs="Amiri"/>
          <w:lang w:bidi="ar-SA"/>
          <w:color w:val="111111"/>
          <w:sz w:val="28"/>
          <w:szCs w:val="28"/>
          <w:rtl/>
        </w:rPr>
        <w:t xml:space="preserve">«عن شهادة اهل الملل هل</w:t>
      </w:r>
      <w:r>
        <w:rPr>
          <w:rStyle w:val="FootnoteReference"/>
        </w:rPr>
        <w:footnoteReference w:id="405"/>
      </w:r>
      <w:r>
        <w:rPr>
          <w:rFonts w:ascii="IRNazanin" w:hAnsi="IRNazanin" w:eastAsia="IRNazanin" w:cs="IRNazanin"/>
          <w:lang w:bidi="fa-IR"/>
          <w:color w:val="111111"/>
          <w:sz w:val="28"/>
          <w:szCs w:val="28"/>
          <w:rtl/>
        </w:rPr>
        <w:t xml:space="preserve">تجوز على رجل من غير اهل ملتهم ؟ فقال : لا ، الا ان لا يوجد في تلك الحال غيرهم فان لم يوجد غيرهم جازت شهادتهم في الوصية لانه لا يصلح ذهاب حق امریء مسلم ولا تبطل وصيته» (5)</w:t>
      </w:r>
    </w:p>
    <w:p>
      <w:pPr>
        <w:pStyle w:val="BookText"/>
      </w:pPr>
      <w:r>
        <w:rPr>
          <w:rFonts w:ascii="IRNazanin" w:hAnsi="IRNazanin" w:eastAsia="IRNazanin" w:cs="IRNazanin"/>
          <w:lang w:bidi="fa-IR"/>
          <w:color w:val="111111"/>
          <w:sz w:val="28"/>
          <w:szCs w:val="28"/>
          <w:rtl/>
        </w:rPr>
        <w:t xml:space="preserve">الکافی ج 7 ص 399 ک32 ب 19 ح 7.</w:t>
      </w:r>
    </w:p>
    <w:p>
      <w:pPr>
        <w:pStyle w:val="BookText"/>
      </w:pPr>
      <w:r>
        <w:rPr>
          <w:rFonts w:ascii="Amiri" w:hAnsi="Amiri" w:eastAsia="Amiri" w:cs="Amiri"/>
          <w:lang w:bidi="ar-SA"/>
          <w:color w:val="111111"/>
          <w:sz w:val="28"/>
          <w:szCs w:val="28"/>
          <w:rtl/>
        </w:rPr>
        <w:t xml:space="preserve">التهذيب ج 6 ص 253 ب 91 ح 59.</w:t>
      </w:r>
    </w:p>
    <w:p>
      <w:pPr>
        <w:pStyle w:val="BookText"/>
      </w:pPr>
      <w:r>
        <w:rPr>
          <w:rFonts w:ascii="Amiri" w:hAnsi="Amiri" w:eastAsia="Amiri" w:cs="Amiri"/>
          <w:lang w:bidi="ar-SA"/>
          <w:color w:val="111111"/>
          <w:sz w:val="28"/>
          <w:szCs w:val="28"/>
          <w:rtl/>
        </w:rPr>
        <w:t xml:space="preserve">(عن شهادة اهل ملة - تقدم تحت عنوان ( عن شهادة اهل الملل الخ)</w:t>
      </w:r>
    </w:p>
    <w:p>
      <w:pPr>
        <w:pStyle w:val="BookText"/>
      </w:pPr>
      <w:r>
        <w:rPr>
          <w:rFonts w:ascii="Amiri" w:hAnsi="Amiri" w:eastAsia="Amiri" w:cs="Amiri"/>
          <w:lang w:bidi="ar-SA"/>
          <w:color w:val="111111"/>
          <w:sz w:val="28"/>
          <w:szCs w:val="28"/>
          <w:rtl/>
        </w:rPr>
        <w:t xml:space="preserve">«عن شهادة اهل الملة قال : فقال : لا تجوز إلا على اهل ملتهم فان لم تجد غيرهم جازت شهادتهم على الوصية لانه لا يصلح ذهاب حق احد» (6)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 7 ص 398 ک32ب 19ح 2.</w:t>
      </w:r>
    </w:p>
    <w:p>
      <w:pPr>
        <w:pStyle w:val="BookText"/>
      </w:pPr>
      <w:r>
        <w:rPr>
          <w:rFonts w:ascii="Amiri" w:hAnsi="Amiri" w:eastAsia="Amiri" w:cs="Amiri"/>
          <w:lang w:bidi="ar-SA"/>
          <w:color w:val="111111"/>
          <w:sz w:val="28"/>
          <w:szCs w:val="28"/>
          <w:rtl/>
        </w:rPr>
        <w:t xml:space="preserve">التهذيب ج 6 ص 252 ب91 ح 57.</w:t>
      </w:r>
    </w:p>
    <w:p>
      <w:pPr>
        <w:pStyle w:val="BookText"/>
      </w:pPr>
      <w:r>
        <w:rPr>
          <w:rFonts w:ascii="Amiri" w:hAnsi="Amiri" w:eastAsia="Amiri" w:cs="Amiri"/>
          <w:lang w:bidi="ar-SA"/>
          <w:color w:val="111111"/>
          <w:sz w:val="28"/>
          <w:szCs w:val="28"/>
          <w:rtl/>
        </w:rPr>
        <w:t xml:space="preserve">«عن شهادة الرجل لامرأته ؟ قال : نعم ، والمرأة لزوجها ؟ قال : لا الا أن يكون معها غيرها» (غ)</w:t>
      </w:r>
    </w:p>
    <w:p>
      <w:pPr>
        <w:pStyle w:val="BookText"/>
      </w:pPr>
      <w:r>
        <w:rPr>
          <w:rFonts w:ascii="IRNazanin" w:hAnsi="IRNazanin" w:eastAsia="IRNazanin" w:cs="IRNazanin"/>
          <w:lang w:bidi="fa-IR"/>
          <w:color w:val="111111"/>
          <w:sz w:val="28"/>
          <w:szCs w:val="28"/>
          <w:rtl/>
        </w:rPr>
        <w:t xml:space="preserve">التهذيب ج 6 ص 247ب 91 ذیل ح 34.</w:t>
      </w:r>
    </w:p>
    <w:p>
      <w:pPr>
        <w:pStyle w:val="BookText"/>
      </w:pPr>
      <w:r>
        <w:rPr>
          <w:rFonts w:ascii="Amiri" w:hAnsi="Amiri" w:eastAsia="Amiri" w:cs="Amiri"/>
          <w:lang w:bidi="ar-SA"/>
          <w:color w:val="111111"/>
          <w:sz w:val="28"/>
          <w:szCs w:val="28"/>
          <w:rtl/>
        </w:rPr>
        <w:t xml:space="preserve">«عن شهادة الصبي قال : فقال : لا ، إلا في القتل يؤخذ باول كلامه ولا يؤخذ بالثاني» (6)</w:t>
      </w:r>
    </w:p>
    <w:p>
      <w:pPr>
        <w:pStyle w:val="BookText"/>
      </w:pPr>
      <w:r>
        <w:rPr>
          <w:rFonts w:ascii="IRNazanin" w:hAnsi="IRNazanin" w:eastAsia="IRNazanin" w:cs="IRNazanin"/>
          <w:lang w:bidi="fa-IR"/>
          <w:color w:val="111111"/>
          <w:sz w:val="28"/>
          <w:szCs w:val="28"/>
          <w:rtl/>
        </w:rPr>
        <w:t xml:space="preserve">الكافي ج 7 ص 389ک32 ب 11 ح3.</w:t>
      </w:r>
    </w:p>
    <w:p>
      <w:pPr>
        <w:pStyle w:val="BookText"/>
      </w:pPr>
      <w:r>
        <w:rPr>
          <w:rFonts w:ascii="Amiri" w:hAnsi="Amiri" w:eastAsia="Amiri" w:cs="Amiri"/>
          <w:lang w:bidi="ar-SA"/>
          <w:color w:val="111111"/>
          <w:sz w:val="28"/>
          <w:szCs w:val="28"/>
          <w:rtl/>
        </w:rPr>
        <w:t xml:space="preserve">التهذيب ج 6 ص 251 ب 91 ح 51.</w:t>
      </w:r>
    </w:p>
    <w:p>
      <w:pPr>
        <w:pStyle w:val="BookText"/>
      </w:pPr>
      <w:r>
        <w:rPr>
          <w:rFonts w:ascii="IRNazanin" w:hAnsi="IRNazanin" w:eastAsia="IRNazanin" w:cs="IRNazanin"/>
          <w:lang w:bidi="fa-IR"/>
          <w:color w:val="111111"/>
          <w:sz w:val="28"/>
          <w:szCs w:val="28"/>
          <w:rtl/>
        </w:rPr>
        <w:t xml:space="preserve">«عن شهادة الصبي والمملوك فقال : على قدرها يوم اشهد تجوز في الامر الدون ولا تجوز في الامر الكثير قال عبيد : وسألته عن الذي يشهد على الشيء وهو صغير قدرآه في صغره ثم قام به بعد ما كبر قال : فقال : تجعل شهادته خیراً من شهادة هولاء»(6)</w:t>
      </w:r>
    </w:p>
    <w:p>
      <w:pPr>
        <w:pStyle w:val="BookText"/>
      </w:pPr>
      <w:r>
        <w:rPr>
          <w:rFonts w:ascii="Amiri" w:hAnsi="Amiri" w:eastAsia="Amiri" w:cs="Amiri"/>
          <w:lang w:bidi="ar-SA"/>
          <w:color w:val="111111"/>
          <w:sz w:val="28"/>
          <w:szCs w:val="28"/>
          <w:rtl/>
        </w:rPr>
        <w:t xml:space="preserve">التهذيب ج6 ص 252 ب91 ح 55.</w:t>
      </w:r>
    </w:p>
    <w:p>
      <w:pPr>
        <w:pStyle w:val="BookText"/>
      </w:pPr>
      <w:r>
        <w:rPr>
          <w:rFonts w:ascii="Amiri" w:hAnsi="Amiri" w:eastAsia="Amiri" w:cs="Amiri"/>
          <w:lang w:bidi="ar-SA"/>
          <w:color w:val="111111"/>
          <w:sz w:val="28"/>
          <w:szCs w:val="28"/>
          <w:rtl/>
        </w:rPr>
        <w:t xml:space="preserve">«عن شهادة القابلة في الولادة قال : تجوز شهادة الواحدة وشهادة النساء في المنفوس والعذرة» (6)</w:t>
      </w:r>
    </w:p>
    <w:p>
      <w:pPr>
        <w:pStyle w:val="BookText"/>
      </w:pPr>
      <w:r>
        <w:rPr>
          <w:rFonts w:ascii="Amiri" w:hAnsi="Amiri" w:eastAsia="Amiri" w:cs="Amiri"/>
          <w:lang w:bidi="ar-SA"/>
          <w:color w:val="111111"/>
          <w:sz w:val="28"/>
          <w:szCs w:val="28"/>
          <w:rtl/>
        </w:rPr>
        <w:t xml:space="preserve">الفقيه ج 3 ص 31 ب18 ح 30.</w:t>
      </w:r>
    </w:p>
    <w:p>
      <w:pPr>
        <w:pStyle w:val="BookText"/>
      </w:pPr>
      <w:r>
        <w:rPr>
          <w:rFonts w:ascii="IRNazanin" w:hAnsi="IRNazanin" w:eastAsia="IRNazanin" w:cs="IRNazanin"/>
          <w:lang w:bidi="fa-IR"/>
          <w:color w:val="111111"/>
          <w:sz w:val="28"/>
          <w:szCs w:val="28"/>
          <w:rtl/>
        </w:rPr>
        <w:t xml:space="preserve">الكافي ج 7 ص 390 ک32 ب 13 ذیل ح 2.</w:t>
      </w:r>
    </w:p>
    <w:p>
      <w:pPr>
        <w:pStyle w:val="BookText"/>
      </w:pPr>
      <w:r>
        <w:rPr>
          <w:rFonts w:ascii="IRNazanin" w:hAnsi="IRNazanin" w:eastAsia="IRNazanin" w:cs="IRNazanin"/>
          <w:lang w:bidi="fa-IR"/>
          <w:color w:val="111111"/>
          <w:sz w:val="28"/>
          <w:szCs w:val="28"/>
          <w:rtl/>
        </w:rPr>
        <w:t xml:space="preserve">التهذيب ج6 ص 269 ب91 ذیل ح 128.</w:t>
      </w:r>
    </w:p>
    <w:p>
      <w:pPr>
        <w:pStyle w:val="BookText"/>
      </w:pPr>
      <w:r>
        <w:rPr>
          <w:rFonts w:ascii="IRNazanin" w:hAnsi="IRNazanin" w:eastAsia="IRNazanin" w:cs="IRNazanin"/>
          <w:lang w:bidi="fa-IR"/>
          <w:color w:val="111111"/>
          <w:sz w:val="28"/>
          <w:szCs w:val="28"/>
          <w:rtl/>
        </w:rPr>
        <w:t xml:space="preserve">الاستبصار ج3 ص 29 ب17 ذیل ح 27.</w:t>
      </w:r>
    </w:p>
    <w:p>
      <w:pPr>
        <w:pStyle w:val="BookText"/>
      </w:pPr>
      <w:r>
        <w:rPr>
          <w:rFonts w:ascii="Amiri" w:hAnsi="Amiri" w:eastAsia="Amiri" w:cs="Amiri"/>
          <w:lang w:bidi="ar-SA"/>
          <w:color w:val="111111"/>
          <w:sz w:val="28"/>
          <w:szCs w:val="28"/>
          <w:rtl/>
        </w:rPr>
        <w:t xml:space="preserve">«عن شهادة المكاتب كيف تقول فيها ؟ قال فقال : تجوز على قدر ما اعتق منه ان لم يكن اشترط عليه انك أن عجزت رددناك ، فان كان اشترط عليه ذلك لم تجز شهادته حتى يؤدي او يستيقن انه قد عجز قال : فقلت : فكيف يكون بحساب ذلك ؟ قال : اذا كان قدادي النصف أو الثلث فشهدلك بالفين على رجل اعطيت من حقك ما اعتق النصف من الالفين» (غ)</w:t>
      </w:r>
    </w:p>
    <w:p>
      <w:pPr>
        <w:pStyle w:val="BookText"/>
      </w:pPr>
      <w:r>
        <w:rPr>
          <w:rFonts w:ascii="Amiri" w:hAnsi="Amiri" w:eastAsia="Amiri" w:cs="Amiri"/>
          <w:lang w:bidi="ar-SA"/>
          <w:color w:val="111111"/>
          <w:sz w:val="28"/>
          <w:szCs w:val="28"/>
          <w:rtl/>
        </w:rPr>
        <w:t xml:space="preserve">التهذيب ج6 ص 279 ب 91 ح 172.</w:t>
      </w:r>
    </w:p>
    <w:p>
      <w:pPr>
        <w:pStyle w:val="BookText"/>
      </w:pPr>
      <w:r>
        <w:rPr>
          <w:rFonts w:ascii="Amiri" w:hAnsi="Amiri" w:eastAsia="Amiri" w:cs="Amiri"/>
          <w:lang w:bidi="ar-SA"/>
          <w:color w:val="111111"/>
          <w:sz w:val="28"/>
          <w:szCs w:val="28"/>
          <w:rtl/>
        </w:rPr>
        <w:t xml:space="preserve">«عن شهادة من يلعب بالحمام قال : لا بأس اذا كان لا يعرف بفسق</w:t>
      </w:r>
      <w:r>
        <w:rPr>
          <w:rStyle w:val="FootnoteReference"/>
        </w:rPr>
        <w:footnoteReference w:id="406"/>
      </w:r>
      <w:r>
        <w:rPr>
          <w:rFonts w:ascii="IRNazanin" w:hAnsi="IRNazanin" w:eastAsia="IRNazanin" w:cs="IRNazanin"/>
          <w:lang w:bidi="fa-IR"/>
          <w:color w:val="111111"/>
          <w:sz w:val="28"/>
          <w:szCs w:val="28"/>
          <w:rtl/>
        </w:rPr>
        <w:t xml:space="preserve">قلت : فان من قبلنا يقولون قال عمر : هو شيطان فقال : سبحان الله أما علمت أن رسول الله صلی الله علیه و اله و سلم قال : أن الملائكة لتنفر عند الرهان وتلعن صاحبه ما خلا الحافر والخف و الريش والنصل فانها تحضرها الملائكة وقد سابق رسول الله صلی الله علیه و آله و سلم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أسامة بن زيد واجرى الخيل» (6)</w:t>
      </w:r>
    </w:p>
    <w:p>
      <w:pPr>
        <w:pStyle w:val="BookText"/>
      </w:pPr>
      <w:r>
        <w:rPr>
          <w:rFonts w:ascii="Amiri" w:hAnsi="Amiri" w:eastAsia="Amiri" w:cs="Amiri"/>
          <w:lang w:bidi="ar-SA"/>
          <w:color w:val="111111"/>
          <w:sz w:val="28"/>
          <w:szCs w:val="28"/>
          <w:rtl/>
        </w:rPr>
        <w:t xml:space="preserve">الفقيه ج 3 ص 30 ب18 ح 23.</w:t>
      </w:r>
    </w:p>
    <w:p>
      <w:pPr>
        <w:pStyle w:val="BookText"/>
      </w:pPr>
      <w:r>
        <w:rPr>
          <w:rFonts w:ascii="Amiri" w:hAnsi="Amiri" w:eastAsia="Amiri" w:cs="Amiri"/>
          <w:lang w:bidi="ar-SA"/>
          <w:color w:val="111111"/>
          <w:sz w:val="28"/>
          <w:szCs w:val="28"/>
          <w:rtl/>
        </w:rPr>
        <w:t xml:space="preserve">التهذيب ج6 ص 284 ب 91 ح 189.</w:t>
      </w:r>
    </w:p>
    <w:p>
      <w:pPr>
        <w:pStyle w:val="BookText"/>
      </w:pPr>
      <w:r>
        <w:rPr>
          <w:rFonts w:ascii="IRNazanin" w:hAnsi="IRNazanin" w:eastAsia="IRNazanin" w:cs="IRNazanin"/>
          <w:lang w:bidi="fa-IR"/>
          <w:color w:val="111111"/>
          <w:sz w:val="28"/>
          <w:szCs w:val="28"/>
          <w:rtl/>
        </w:rPr>
        <w:t xml:space="preserve">«عن شهادة النساء تجوز في النكاح ؟ قال : نعم ، ولا تجوز في الطلاق ، قال : وقال على علیه السلام: تجوز شهادة النسآء في الرجم اذا کان</w:t>
      </w:r>
      <w:r>
        <w:rPr>
          <w:rStyle w:val="FootnoteReference"/>
        </w:rPr>
        <w:footnoteReference w:id="407"/>
      </w:r>
      <w:r>
        <w:rPr>
          <w:rFonts w:ascii="Amiri" w:hAnsi="Amiri" w:eastAsia="Amiri" w:cs="Amiri"/>
          <w:lang w:bidi="ar-SA"/>
          <w:color w:val="111111"/>
          <w:sz w:val="28"/>
          <w:szCs w:val="28"/>
          <w:rtl/>
        </w:rPr>
        <w:t xml:space="preserve">ثلاثة رجال وامرأتان واذا كان اربع نسوة ورجلان</w:t>
      </w:r>
      <w:r>
        <w:rPr>
          <w:rStyle w:val="FootnoteReference"/>
        </w:rPr>
        <w:footnoteReference w:id="408"/>
      </w:r>
      <w:r>
        <w:rPr>
          <w:rFonts w:ascii="Amiri" w:hAnsi="Amiri" w:eastAsia="Amiri" w:cs="Amiri"/>
          <w:lang w:bidi="ar-SA"/>
          <w:color w:val="111111"/>
          <w:sz w:val="28"/>
          <w:szCs w:val="28"/>
          <w:rtl/>
        </w:rPr>
        <w:t xml:space="preserve">فلا تجوز في الرجم ، قلت : تجوز شهادة النسآء مع الرجال في الدم ؟ قال : لا» (5)</w:t>
      </w:r>
    </w:p>
    <w:p>
      <w:pPr>
        <w:pStyle w:val="BookText"/>
      </w:pPr>
      <w:r>
        <w:rPr>
          <w:rFonts w:ascii="Amiri" w:hAnsi="Amiri" w:eastAsia="Amiri" w:cs="Amiri"/>
          <w:lang w:bidi="ar-SA"/>
          <w:color w:val="111111"/>
          <w:sz w:val="28"/>
          <w:szCs w:val="28"/>
          <w:rtl/>
        </w:rPr>
        <w:t xml:space="preserve">الكافي ج 7 ص 391ك 32 ب13 ح 9.</w:t>
      </w:r>
    </w:p>
    <w:p>
      <w:pPr>
        <w:pStyle w:val="BookText"/>
      </w:pPr>
      <w:r>
        <w:rPr>
          <w:rFonts w:ascii="Amiri" w:hAnsi="Amiri" w:eastAsia="Amiri" w:cs="Amiri"/>
          <w:lang w:bidi="ar-SA"/>
          <w:color w:val="111111"/>
          <w:sz w:val="28"/>
          <w:szCs w:val="28"/>
          <w:rtl/>
        </w:rPr>
        <w:t xml:space="preserve">التهذيب ج 6 ص 265 ب 91 ح 111.</w:t>
      </w:r>
    </w:p>
    <w:p>
      <w:pPr>
        <w:pStyle w:val="BookText"/>
      </w:pPr>
      <w:r>
        <w:rPr>
          <w:rFonts w:ascii="IRNazanin" w:hAnsi="IRNazanin" w:eastAsia="IRNazanin" w:cs="IRNazanin"/>
          <w:lang w:bidi="fa-IR"/>
          <w:color w:val="111111"/>
          <w:sz w:val="28"/>
          <w:szCs w:val="28"/>
          <w:rtl/>
        </w:rPr>
        <w:t xml:space="preserve">الاستبصار ج3 ص 24 ب17 ح6.</w:t>
      </w:r>
    </w:p>
    <w:p>
      <w:pPr>
        <w:pStyle w:val="BookText"/>
      </w:pPr>
      <w:r>
        <w:rPr>
          <w:rFonts w:ascii="Amiri" w:hAnsi="Amiri" w:eastAsia="Amiri" w:cs="Amiri"/>
          <w:lang w:bidi="ar-SA"/>
          <w:color w:val="111111"/>
          <w:sz w:val="28"/>
          <w:szCs w:val="28"/>
          <w:rtl/>
        </w:rPr>
        <w:t xml:space="preserve">«عن شهادة النساء فقال :</w:t>
      </w:r>
      <w:r>
        <w:rPr>
          <w:rStyle w:val="FootnoteReference"/>
        </w:rPr>
        <w:footnoteReference w:id="409"/>
      </w:r>
      <w:r>
        <w:rPr>
          <w:rFonts w:ascii="Amiri" w:hAnsi="Amiri" w:eastAsia="Amiri" w:cs="Amiri"/>
          <w:lang w:bidi="ar-SA"/>
          <w:color w:val="111111"/>
          <w:sz w:val="28"/>
          <w:szCs w:val="28"/>
          <w:rtl/>
        </w:rPr>
        <w:t xml:space="preserve">تجوز شهادة النساء وحدهن على ما لا يستطيع الرجال ينظرون اليه وتجوز شهادة النسآء في النكاح اذا كان معهن رجل ولا تجوز في الطلاق ولا في الدم غير انها تجوز شهادتها في حد الزنى اذا كان ثلاثة رجال وامرأتان ولا تجوز شهادة رجلين واربع نسوة» (6)</w:t>
      </w:r>
    </w:p>
    <w:p>
      <w:pPr>
        <w:pStyle w:val="BookText"/>
      </w:pPr>
      <w:r>
        <w:rPr>
          <w:rFonts w:ascii="IRNazanin" w:hAnsi="IRNazanin" w:eastAsia="IRNazanin" w:cs="IRNazanin"/>
          <w:lang w:bidi="fa-IR"/>
          <w:color w:val="111111"/>
          <w:sz w:val="28"/>
          <w:szCs w:val="28"/>
          <w:rtl/>
        </w:rPr>
        <w:t xml:space="preserve">الكافي ج 7 ص 391 ک32 ب13 ح 4.</w:t>
      </w:r>
    </w:p>
    <w:p>
      <w:pPr>
        <w:pStyle w:val="BookText"/>
      </w:pPr>
      <w:r>
        <w:rPr>
          <w:rFonts w:ascii="Amiri" w:hAnsi="Amiri" w:eastAsia="Amiri" w:cs="Amiri"/>
          <w:lang w:bidi="ar-SA"/>
          <w:color w:val="111111"/>
          <w:sz w:val="28"/>
          <w:szCs w:val="28"/>
          <w:rtl/>
        </w:rPr>
        <w:t xml:space="preserve">التهذيب ج6 ص 264 ب91 ح 109.</w:t>
      </w:r>
    </w:p>
    <w:p>
      <w:pPr>
        <w:pStyle w:val="BookText"/>
      </w:pPr>
      <w:r>
        <w:rPr>
          <w:rFonts w:ascii="IRNazanin" w:hAnsi="IRNazanin" w:eastAsia="IRNazanin" w:cs="IRNazanin"/>
          <w:lang w:bidi="fa-IR"/>
          <w:color w:val="111111"/>
          <w:sz w:val="28"/>
          <w:szCs w:val="28"/>
          <w:rtl/>
        </w:rPr>
        <w:t xml:space="preserve">الاستبصار ج3 ص 23 ب17 ح 4.</w:t>
      </w:r>
    </w:p>
    <w:p>
      <w:pPr>
        <w:pStyle w:val="BookText"/>
      </w:pPr>
      <w:r>
        <w:rPr>
          <w:rFonts w:ascii="Amiri" w:hAnsi="Amiri" w:eastAsia="Amiri" w:cs="Amiri"/>
          <w:lang w:bidi="ar-SA"/>
          <w:color w:val="111111"/>
          <w:sz w:val="28"/>
          <w:szCs w:val="28"/>
          <w:rtl/>
        </w:rPr>
        <w:t xml:space="preserve">«عن شهادة النساء في الرجم فقال : اذا كان ثلاثة رجال وامرأتان، واذا كان رجلان واربع نسوة لم يجز</w:t>
      </w:r>
      <w:r>
        <w:rPr>
          <w:rStyle w:val="FootnoteReference"/>
        </w:rPr>
        <w:footnoteReference w:id="410"/>
      </w:r>
      <w:r>
        <w:rPr>
          <w:rFonts w:ascii="Amiri" w:hAnsi="Amiri" w:eastAsia="Amiri" w:cs="Amiri"/>
          <w:lang w:bidi="ar-SA"/>
          <w:color w:val="111111"/>
          <w:sz w:val="28"/>
          <w:szCs w:val="28"/>
          <w:rtl/>
        </w:rPr>
        <w:t xml:space="preserve">في الرجم» (6)</w:t>
      </w:r>
    </w:p>
    <w:p>
      <w:pPr>
        <w:pStyle w:val="BookText"/>
      </w:pPr>
      <w:r>
        <w:rPr>
          <w:rFonts w:ascii="IRNazanin" w:hAnsi="IRNazanin" w:eastAsia="IRNazanin" w:cs="IRNazanin"/>
          <w:lang w:bidi="fa-IR"/>
          <w:color w:val="111111"/>
          <w:sz w:val="28"/>
          <w:szCs w:val="28"/>
          <w:rtl/>
        </w:rPr>
        <w:t xml:space="preserve">الكافي ج 7 ص 390 ک32 ب13 ح 3.</w:t>
      </w:r>
    </w:p>
    <w:p>
      <w:pPr>
        <w:pStyle w:val="BookText"/>
      </w:pPr>
      <w:r>
        <w:rPr>
          <w:rFonts w:ascii="Amiri" w:hAnsi="Amiri" w:eastAsia="Amiri" w:cs="Amiri"/>
          <w:lang w:bidi="ar-SA"/>
          <w:color w:val="111111"/>
          <w:sz w:val="28"/>
          <w:szCs w:val="28"/>
          <w:rtl/>
        </w:rPr>
        <w:t xml:space="preserve">التهذيب ج6 ص 264 ب 91ح108.</w:t>
      </w:r>
    </w:p>
    <w:p>
      <w:pPr>
        <w:pStyle w:val="BookText"/>
      </w:pPr>
      <w:r>
        <w:rPr>
          <w:rFonts w:ascii="IRNazanin" w:hAnsi="IRNazanin" w:eastAsia="IRNazanin" w:cs="IRNazanin"/>
          <w:lang w:bidi="fa-IR"/>
          <w:color w:val="111111"/>
          <w:sz w:val="28"/>
          <w:szCs w:val="28"/>
          <w:rtl/>
        </w:rPr>
        <w:t xml:space="preserve">الاستبصار ج3 ص 23 ب17 ح3.</w:t>
      </w:r>
    </w:p>
    <w:p>
      <w:pPr>
        <w:pStyle w:val="BookText"/>
      </w:pPr>
      <w:r>
        <w:rPr>
          <w:rFonts w:ascii="Amiri" w:hAnsi="Amiri" w:eastAsia="Amiri" w:cs="Amiri"/>
          <w:lang w:bidi="ar-SA"/>
          <w:color w:val="111111"/>
          <w:sz w:val="28"/>
          <w:szCs w:val="28"/>
          <w:rtl/>
        </w:rPr>
        <w:t xml:space="preserve">«عن شهادة النسآء في النكاح بلا رجل معهن اذا كانت المرأة منكرة، فقال: لا بأس به، ثم قال لي: ما يقول في ذلك فقهاءكم ؟ قلت : يقولون لا يجوز الا شهادة رجلين عدلين ، فقال : كذبوا لعنهم الله هونوا واستخفوا بعزائم الله وفرائضه وشددوا وعظموا ما هون الله ، أن الله أمر في الطلاق بشهادة رجلين عدلين فاجازوا الطلاق بلا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واحد ، والنكاح لم يجي عن الله في تحريمه، </w:t>
      </w:r>
      <w:r>
        <w:rPr>
          <w:rStyle w:val="FootnoteReference"/>
        </w:rPr>
        <w:footnoteReference w:id="411"/>
      </w:r>
      <w:r>
        <w:rPr>
          <w:rFonts w:ascii="IRNazanin" w:hAnsi="IRNazanin" w:eastAsia="IRNazanin" w:cs="IRNazanin"/>
          <w:lang w:bidi="fa-IR"/>
          <w:color w:val="111111"/>
          <w:sz w:val="28"/>
          <w:szCs w:val="28"/>
          <w:rtl/>
        </w:rPr>
        <w:t xml:space="preserve">فسن رسول الله صلی الله علیه و اله و سلم في ذلك الشاهدين تأديبا ونظرا لئلا ينكر الولد والميراث وقد ثبت</w:t>
      </w:r>
      <w:r>
        <w:rPr>
          <w:rStyle w:val="FootnoteReference"/>
        </w:rPr>
        <w:footnoteReference w:id="412"/>
      </w:r>
      <w:r>
        <w:rPr>
          <w:rFonts w:ascii="IRNazanin" w:hAnsi="IRNazanin" w:eastAsia="IRNazanin" w:cs="IRNazanin"/>
          <w:lang w:bidi="fa-IR"/>
          <w:color w:val="111111"/>
          <w:sz w:val="28"/>
          <w:szCs w:val="28"/>
          <w:rtl/>
        </w:rPr>
        <w:t xml:space="preserve">عقد النكاح ويستحل الفرج ولا أن يشهد، وكان امیرالمؤمنین علیه السلام يجيز شهادة امرأتين في النكاح عند الانکار ، ولا يجيز في الطلاق الا شاهدين عدلين</w:t>
      </w:r>
      <w:r>
        <w:rPr>
          <w:rStyle w:val="FootnoteReference"/>
        </w:rPr>
        <w:footnoteReference w:id="413"/>
      </w:r>
      <w:r>
        <w:rPr>
          <w:rFonts w:ascii="IRNazanin" w:hAnsi="IRNazanin" w:eastAsia="IRNazanin" w:cs="IRNazanin"/>
          <w:lang w:bidi="fa-IR"/>
          <w:color w:val="111111"/>
          <w:sz w:val="28"/>
          <w:szCs w:val="28"/>
          <w:rtl/>
        </w:rPr>
        <w:t xml:space="preserve">قلت : فأنى ذكر الله تعالی وقوله : رجل وامرأتان فقال : ذلك في الدين اذا لم يكن رجلان فرجل وامرأتان ورجل واحد ويمين المدعي اذا لم تكن امرأتان، قضى بذلك رسول الله صلی الله علیه و اله و سلم و امیرالمؤمنین علیه السلام بعده عندكم» (6)</w:t>
      </w:r>
    </w:p>
    <w:p>
      <w:pPr>
        <w:pStyle w:val="BookText"/>
      </w:pPr>
      <w:r>
        <w:rPr>
          <w:rFonts w:ascii="Amiri" w:hAnsi="Amiri" w:eastAsia="Amiri" w:cs="Amiri"/>
          <w:lang w:bidi="ar-SA"/>
          <w:color w:val="111111"/>
          <w:sz w:val="28"/>
          <w:szCs w:val="28"/>
          <w:rtl/>
        </w:rPr>
        <w:t xml:space="preserve">التهذيب ج 6 ص 281ب 91 ح 179.</w:t>
      </w:r>
    </w:p>
    <w:p>
      <w:pPr>
        <w:pStyle w:val="BookText"/>
      </w:pPr>
      <w:r>
        <w:rPr>
          <w:rFonts w:ascii="IRNazanin" w:hAnsi="IRNazanin" w:eastAsia="IRNazanin" w:cs="IRNazanin"/>
          <w:lang w:bidi="fa-IR"/>
          <w:color w:val="111111"/>
          <w:sz w:val="28"/>
          <w:szCs w:val="28"/>
          <w:rtl/>
        </w:rPr>
        <w:t xml:space="preserve">الاستبصار ج3 ص 26 ب17 ح13.</w:t>
      </w:r>
    </w:p>
    <w:p>
      <w:pPr>
        <w:pStyle w:val="BookText"/>
      </w:pPr>
      <w:r>
        <w:rPr>
          <w:rFonts w:ascii="IRNazanin" w:hAnsi="IRNazanin" w:eastAsia="IRNazanin" w:cs="IRNazanin"/>
          <w:lang w:bidi="fa-IR"/>
          <w:color w:val="111111"/>
          <w:sz w:val="28"/>
          <w:szCs w:val="28"/>
          <w:rtl/>
        </w:rPr>
        <w:t xml:space="preserve">«عن شهادة النساء في النكاح قال : تجوز اذا كان معهن رجل وكان علي علیه السلام يقول : لا أجيز في الطلاق ، قلت : تجوز شهادة النساء مع الرجل في الدين ؟ قال : نعم، وسألته عن شهادة القابلة في الولادة قال : تجوز شهادة الواحدة قال : وتجوز شهادة النساء في المنفوس والعذرة ، وحدثني من سمعه يحدث أن أباه أخبره عن رسول الله صلی الله علیه و اله و سلم انه اجاز شهادة النساء في الدين مع يمين الطالب يحلف بالله أن حقه لحق» (6)</w:t>
      </w:r>
    </w:p>
    <w:p>
      <w:pPr>
        <w:pStyle w:val="BookText"/>
      </w:pPr>
      <w:r>
        <w:rPr>
          <w:rFonts w:ascii="Amiri" w:hAnsi="Amiri" w:eastAsia="Amiri" w:cs="Amiri"/>
          <w:lang w:bidi="ar-SA"/>
          <w:color w:val="111111"/>
          <w:sz w:val="28"/>
          <w:szCs w:val="28"/>
          <w:rtl/>
        </w:rPr>
        <w:t xml:space="preserve">التهذيب ج6 ص 269 ب 91 ح 128.</w:t>
      </w:r>
    </w:p>
    <w:p>
      <w:pPr>
        <w:pStyle w:val="BookText"/>
      </w:pPr>
      <w:r>
        <w:rPr>
          <w:rFonts w:ascii="IRNazanin" w:hAnsi="IRNazanin" w:eastAsia="IRNazanin" w:cs="IRNazanin"/>
          <w:lang w:bidi="fa-IR"/>
          <w:color w:val="111111"/>
          <w:sz w:val="28"/>
          <w:szCs w:val="28"/>
          <w:rtl/>
        </w:rPr>
        <w:t xml:space="preserve">الاستبصار ج3 ص 29 ب17 ح 27.</w:t>
      </w:r>
    </w:p>
    <w:p>
      <w:pPr>
        <w:pStyle w:val="BookText"/>
      </w:pPr>
      <w:r>
        <w:rPr>
          <w:rFonts w:ascii="Amiri" w:hAnsi="Amiri" w:eastAsia="Amiri" w:cs="Amiri"/>
          <w:lang w:bidi="ar-SA"/>
          <w:color w:val="111111"/>
          <w:sz w:val="28"/>
          <w:szCs w:val="28"/>
          <w:rtl/>
        </w:rPr>
        <w:t xml:space="preserve">«عن شهادة النساء قال فقال : لا تجوز شهادة النساء في الرجم الا مع ثلاثة رجال وامرأتين ، فان كان رجلان واربع نسوة فلا تجوز في الرجم قال : قلت : اتجوز شهادة النساء مع الرجال في الدم ؟ فقال : نعم» (غ)</w:t>
      </w:r>
    </w:p>
    <w:p>
      <w:pPr>
        <w:pStyle w:val="BookText"/>
      </w:pPr>
      <w:r>
        <w:rPr>
          <w:rFonts w:ascii="Amiri" w:hAnsi="Amiri" w:eastAsia="Amiri" w:cs="Amiri"/>
          <w:lang w:bidi="ar-SA"/>
          <w:color w:val="111111"/>
          <w:sz w:val="28"/>
          <w:szCs w:val="28"/>
          <w:rtl/>
        </w:rPr>
        <w:t xml:space="preserve">التهذيب ج 6 ص 266 ب91 ح 117.</w:t>
      </w:r>
    </w:p>
    <w:p>
      <w:pPr>
        <w:pStyle w:val="BookText"/>
      </w:pPr>
      <w:r>
        <w:rPr>
          <w:rFonts w:ascii="IRNazanin" w:hAnsi="IRNazanin" w:eastAsia="IRNazanin" w:cs="IRNazanin"/>
          <w:lang w:bidi="fa-IR"/>
          <w:color w:val="111111"/>
          <w:sz w:val="28"/>
          <w:szCs w:val="28"/>
          <w:rtl/>
        </w:rPr>
        <w:t xml:space="preserve">الاستبصار ج 3 ص 27 ب17ح 15.</w:t>
      </w:r>
    </w:p>
    <w:p>
      <w:pPr>
        <w:pStyle w:val="BookText"/>
      </w:pPr>
      <w:r>
        <w:rPr>
          <w:rFonts w:ascii="Amiri" w:hAnsi="Amiri" w:eastAsia="Amiri" w:cs="Amiri"/>
          <w:lang w:bidi="ar-SA"/>
          <w:color w:val="111111"/>
          <w:sz w:val="28"/>
          <w:szCs w:val="28"/>
          <w:rtl/>
        </w:rPr>
        <w:t xml:space="preserve">«عن شهادة النساء هل تجوز في نكاح او طلاق او رجم ؟ قال : تجوز شهادة النساء فيما لا يستطيع الرجال النظر اليه ، وتجوز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النكاح اذا كان معهن رجل ولا تجوز في الطلاق ولا في الدم، وتجوز في حد الزنا اذا كان ثلاثة رجال وامرأتين ولا تجوز شهادة رجلين واربع نسوة» (7)</w:t>
      </w:r>
    </w:p>
    <w:p>
      <w:pPr>
        <w:pStyle w:val="BookText"/>
      </w:pPr>
      <w:r>
        <w:rPr>
          <w:rFonts w:ascii="Amiri" w:hAnsi="Amiri" w:eastAsia="Amiri" w:cs="Amiri"/>
          <w:lang w:bidi="ar-SA"/>
          <w:color w:val="111111"/>
          <w:sz w:val="28"/>
          <w:szCs w:val="28"/>
          <w:rtl/>
        </w:rPr>
        <w:t xml:space="preserve">الفقيه ج 3 ص 31 ب18 ح 29</w:t>
      </w:r>
    </w:p>
    <w:p>
      <w:pPr>
        <w:pStyle w:val="BookText"/>
      </w:pPr>
      <w:r>
        <w:rPr>
          <w:rFonts w:ascii="Amiri" w:hAnsi="Amiri" w:eastAsia="Amiri" w:cs="Amiri"/>
          <w:lang w:bidi="ar-SA"/>
          <w:color w:val="111111"/>
          <w:sz w:val="28"/>
          <w:szCs w:val="28"/>
          <w:rtl/>
        </w:rPr>
        <w:t xml:space="preserve">«عن شهادة الوالد لولده، والولد لوالده والاخ لاخيه فقال : تجوز»(6)</w:t>
      </w:r>
    </w:p>
    <w:p>
      <w:pPr>
        <w:pStyle w:val="BookText"/>
      </w:pPr>
      <w:r>
        <w:rPr>
          <w:rFonts w:ascii="Amiri" w:hAnsi="Amiri" w:eastAsia="Amiri" w:cs="Amiri"/>
          <w:lang w:bidi="ar-SA"/>
          <w:color w:val="111111"/>
          <w:sz w:val="28"/>
          <w:szCs w:val="28"/>
          <w:rtl/>
        </w:rPr>
        <w:t xml:space="preserve">الكافي ج 7 ص 393ك 32 ب 15 ح 2.</w:t>
      </w:r>
    </w:p>
    <w:p>
      <w:pPr>
        <w:pStyle w:val="BookText"/>
      </w:pPr>
      <w:r>
        <w:rPr>
          <w:rFonts w:ascii="Amiri" w:hAnsi="Amiri" w:eastAsia="Amiri" w:cs="Amiri"/>
          <w:lang w:bidi="ar-SA"/>
          <w:color w:val="111111"/>
          <w:sz w:val="28"/>
          <w:szCs w:val="28"/>
          <w:rtl/>
        </w:rPr>
        <w:t xml:space="preserve">التهذيب ج 6 ص 247 ب 91 ح 34 بتفاوت.</w:t>
      </w:r>
    </w:p>
    <w:p>
      <w:pPr>
        <w:pStyle w:val="BookText"/>
      </w:pPr>
      <w:r>
        <w:rPr>
          <w:rFonts w:ascii="Amiri" w:hAnsi="Amiri" w:eastAsia="Amiri" w:cs="Amiri"/>
          <w:lang w:bidi="ar-SA"/>
          <w:color w:val="111111"/>
          <w:sz w:val="28"/>
          <w:szCs w:val="28"/>
          <w:rtl/>
        </w:rPr>
        <w:t xml:space="preserve">«عن شهادة الوالد لولده، والولد لوالده، والأخ لأخيه ؟ قال : نعم</w:t>
      </w:r>
      <w:r>
        <w:rPr>
          <w:rStyle w:val="FootnoteReference"/>
        </w:rPr>
        <w:footnoteReference w:id="414"/>
      </w:r>
      <w:r>
        <w:rPr>
          <w:rFonts w:ascii="Amiri" w:hAnsi="Amiri" w:eastAsia="Amiri" w:cs="Amiri"/>
          <w:lang w:bidi="ar-SA"/>
          <w:color w:val="111111"/>
          <w:sz w:val="28"/>
          <w:szCs w:val="28"/>
          <w:rtl/>
        </w:rPr>
        <w:t xml:space="preserve">وعن شهادة الرجل لامرأته ؟ قال : نعم، والمرأة لزوجها؟ قال: لا إلا أن يكون معها غيرها» (غ)</w:t>
      </w:r>
    </w:p>
    <w:p>
      <w:pPr>
        <w:pStyle w:val="BookText"/>
      </w:pPr>
      <w:r>
        <w:rPr>
          <w:rFonts w:ascii="Amiri" w:hAnsi="Amiri" w:eastAsia="Amiri" w:cs="Amiri"/>
          <w:lang w:bidi="ar-SA"/>
          <w:color w:val="111111"/>
          <w:sz w:val="28"/>
          <w:szCs w:val="28"/>
          <w:rtl/>
        </w:rPr>
        <w:t xml:space="preserve">التهذيب ج6 ص 247 ب91 ح 34.</w:t>
      </w:r>
    </w:p>
    <w:p>
      <w:pPr>
        <w:pStyle w:val="BookText"/>
      </w:pPr>
      <w:r>
        <w:rPr>
          <w:rFonts w:ascii="IRNazanin" w:hAnsi="IRNazanin" w:eastAsia="IRNazanin" w:cs="IRNazanin"/>
          <w:lang w:bidi="fa-IR"/>
          <w:color w:val="111111"/>
          <w:sz w:val="28"/>
          <w:szCs w:val="28"/>
          <w:rtl/>
        </w:rPr>
        <w:t xml:space="preserve">الكافي ج 7 ص393 ک32 ب 15ح 2.</w:t>
      </w:r>
    </w:p>
    <w:p>
      <w:pPr>
        <w:pStyle w:val="BookText"/>
      </w:pPr>
      <w:r>
        <w:rPr>
          <w:rFonts w:ascii="IRNazanin" w:hAnsi="IRNazanin" w:eastAsia="IRNazanin" w:cs="IRNazanin"/>
          <w:lang w:bidi="fa-IR"/>
          <w:color w:val="111111"/>
          <w:sz w:val="28"/>
          <w:szCs w:val="28"/>
          <w:rtl/>
        </w:rPr>
        <w:t xml:space="preserve">«عن شهادة ولد الزنا تجوز ؟ فقال : لا ، فقلت : ان الحكم بن عتيبة يزعم انها تجوز، فقال : اللهم لا تغفر ذنبه ما قال الله للحكم : انه لذكر لك ولقومك فليذهب الحكم يميناً وشمالاً، فوالله لا يؤخذ العلم الا من اهل بیت نزل عليهم جبرئیل علیهم السلام» (5)</w:t>
      </w:r>
    </w:p>
    <w:p>
      <w:pPr>
        <w:pStyle w:val="BookText"/>
      </w:pPr>
      <w:r>
        <w:rPr>
          <w:rFonts w:ascii="IRNazanin" w:hAnsi="IRNazanin" w:eastAsia="IRNazanin" w:cs="IRNazanin"/>
          <w:lang w:bidi="fa-IR"/>
          <w:color w:val="111111"/>
          <w:sz w:val="28"/>
          <w:szCs w:val="28"/>
          <w:rtl/>
        </w:rPr>
        <w:t xml:space="preserve">الکافی ج 1 ص 400 ك4 ب 101 ح 5.</w:t>
      </w:r>
    </w:p>
    <w:p>
      <w:pPr>
        <w:pStyle w:val="BookText"/>
      </w:pPr>
      <w:r>
        <w:rPr>
          <w:rFonts w:ascii="Amiri" w:hAnsi="Amiri" w:eastAsia="Amiri" w:cs="Amiri"/>
          <w:lang w:bidi="ar-SA"/>
          <w:color w:val="111111"/>
          <w:sz w:val="28"/>
          <w:szCs w:val="28"/>
          <w:rtl/>
        </w:rPr>
        <w:t xml:space="preserve">«عن شهادة ولد الزنا فقال : لا تجوز الا في الشيء اليسير أذا رأيت منه صلاحا» (6)</w:t>
      </w:r>
    </w:p>
    <w:p>
      <w:pPr>
        <w:pStyle w:val="BookText"/>
      </w:pPr>
      <w:r>
        <w:rPr>
          <w:rFonts w:ascii="Amiri" w:hAnsi="Amiri" w:eastAsia="Amiri" w:cs="Amiri"/>
          <w:lang w:bidi="ar-SA"/>
          <w:color w:val="111111"/>
          <w:sz w:val="28"/>
          <w:szCs w:val="28"/>
          <w:rtl/>
        </w:rPr>
        <w:t xml:space="preserve">التهذيب ج6 ص 244 ب 91 ح16.</w:t>
      </w:r>
    </w:p>
    <w:p>
      <w:pPr>
        <w:pStyle w:val="BookText"/>
      </w:pPr>
      <w:r>
        <w:rPr>
          <w:rFonts w:ascii="Amiri" w:hAnsi="Amiri" w:eastAsia="Amiri" w:cs="Amiri"/>
          <w:lang w:bidi="ar-SA"/>
          <w:color w:val="111111"/>
          <w:sz w:val="28"/>
          <w:szCs w:val="28"/>
          <w:rtl/>
        </w:rPr>
        <w:t xml:space="preserve">«عن شهادة ولد الزنا فقال : لا ولا عبد» (6)</w:t>
      </w:r>
    </w:p>
    <w:p>
      <w:pPr>
        <w:pStyle w:val="BookText"/>
      </w:pPr>
      <w:r>
        <w:rPr>
          <w:rFonts w:ascii="Amiri" w:hAnsi="Amiri" w:eastAsia="Amiri" w:cs="Amiri"/>
          <w:lang w:bidi="ar-SA"/>
          <w:color w:val="111111"/>
          <w:sz w:val="28"/>
          <w:szCs w:val="28"/>
          <w:rtl/>
        </w:rPr>
        <w:t xml:space="preserve">التهذيب ج6 ص 244 ب 91 ح 17.</w:t>
      </w:r>
    </w:p>
    <w:p>
      <w:pPr>
        <w:pStyle w:val="BookText"/>
      </w:pPr>
      <w:r>
        <w:rPr>
          <w:rFonts w:ascii="Amiri" w:hAnsi="Amiri" w:eastAsia="Amiri" w:cs="Amiri"/>
          <w:lang w:bidi="ar-SA"/>
          <w:color w:val="111111"/>
          <w:sz w:val="28"/>
          <w:szCs w:val="28"/>
          <w:rtl/>
        </w:rPr>
        <w:t xml:space="preserve">«عن شهادة الولد لوالده و الوالد لولده والأخ لأخيه قال :</w:t>
      </w:r>
      <w:r>
        <w:rPr>
          <w:rStyle w:val="FootnoteReference"/>
        </w:rPr>
        <w:footnoteReference w:id="415"/>
      </w:r>
      <w:r>
        <w:rPr>
          <w:rFonts w:ascii="IRNazanin" w:hAnsi="IRNazanin" w:eastAsia="IRNazanin" w:cs="IRNazanin"/>
          <w:lang w:bidi="fa-IR"/>
          <w:color w:val="111111"/>
          <w:sz w:val="28"/>
          <w:szCs w:val="28"/>
          <w:rtl/>
        </w:rPr>
        <w:t xml:space="preserve">فقال : تجوز» (6)</w:t>
      </w:r>
    </w:p>
    <w:p>
      <w:pPr>
        <w:pStyle w:val="BookText"/>
      </w:pPr>
      <w:r>
        <w:rPr>
          <w:rFonts w:ascii="Amiri" w:hAnsi="Amiri" w:eastAsia="Amiri" w:cs="Amiri"/>
          <w:lang w:bidi="ar-SA"/>
          <w:color w:val="111111"/>
          <w:sz w:val="28"/>
          <w:szCs w:val="28"/>
          <w:rtl/>
        </w:rPr>
        <w:t xml:space="preserve">الكافي ج 7 ص 393ك 32 ب 15 ح 1.</w:t>
      </w:r>
    </w:p>
    <w:p>
      <w:pPr>
        <w:pStyle w:val="BookText"/>
      </w:pPr>
      <w:r>
        <w:rPr>
          <w:rFonts w:ascii="Amiri" w:hAnsi="Amiri" w:eastAsia="Amiri" w:cs="Amiri"/>
          <w:lang w:bidi="ar-SA"/>
          <w:color w:val="111111"/>
          <w:sz w:val="28"/>
          <w:szCs w:val="28"/>
          <w:rtl/>
        </w:rPr>
        <w:t xml:space="preserve">التهذيب ج 6 ص 248 ب91 ح 37.</w:t>
      </w:r>
    </w:p>
    <w:p>
      <w:pPr>
        <w:pStyle w:val="BookText"/>
      </w:pPr>
      <w:r>
        <w:rPr>
          <w:rFonts w:ascii="Amiri" w:hAnsi="Amiri" w:eastAsia="Amiri" w:cs="Amiri"/>
          <w:lang w:bidi="ar-SA"/>
          <w:color w:val="111111"/>
          <w:sz w:val="28"/>
          <w:szCs w:val="28"/>
          <w:rtl/>
        </w:rPr>
        <w:t xml:space="preserve">(عن الشهادة لهم ، فاقم الشهادة لله ولو) يأتي تحت عنوان (كتب ابي في رسالته الخ)</w:t>
      </w:r>
    </w:p>
    <w:p>
      <w:pPr>
        <w:pStyle w:val="BookText"/>
      </w:pPr>
      <w:r>
        <w:rPr>
          <w:rFonts w:ascii="Amiri" w:hAnsi="Amiri" w:eastAsia="Amiri" w:cs="Amiri"/>
          <w:lang w:bidi="ar-SA"/>
          <w:color w:val="111111"/>
          <w:sz w:val="28"/>
          <w:szCs w:val="28"/>
          <w:rtl/>
        </w:rPr>
        <w:t xml:space="preserve">«عن الصبي والعبد والنصراني يشهدون</w:t>
      </w:r>
      <w:r>
        <w:rPr>
          <w:rStyle w:val="FootnoteReference"/>
        </w:rPr>
        <w:footnoteReference w:id="416"/>
      </w:r>
      <w:r>
        <w:rPr>
          <w:rFonts w:ascii="Amiri" w:hAnsi="Amiri" w:eastAsia="Amiri" w:cs="Amiri"/>
          <w:lang w:bidi="ar-SA"/>
          <w:color w:val="111111"/>
          <w:sz w:val="28"/>
          <w:szCs w:val="28"/>
          <w:rtl/>
        </w:rPr>
        <w:t xml:space="preserve">بشهادة فيسلم النصراني اتجوز شهادته قال : نعم» (5) او (6)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398 ک32 ب 19 ح 4.</w:t>
      </w:r>
    </w:p>
    <w:p>
      <w:pPr>
        <w:pStyle w:val="BookText"/>
      </w:pPr>
      <w:r>
        <w:rPr>
          <w:rFonts w:ascii="Amiri" w:hAnsi="Amiri" w:eastAsia="Amiri" w:cs="Amiri"/>
          <w:lang w:bidi="ar-SA"/>
          <w:color w:val="111111"/>
          <w:sz w:val="28"/>
          <w:szCs w:val="28"/>
          <w:rtl/>
        </w:rPr>
        <w:t xml:space="preserve">التهذيب ج 6 ص 253 ب 91 ح 62.</w:t>
      </w:r>
    </w:p>
    <w:p>
      <w:pPr>
        <w:pStyle w:val="BookText"/>
      </w:pPr>
      <w:r>
        <w:rPr>
          <w:rFonts w:ascii="IRNazanin" w:hAnsi="IRNazanin" w:eastAsia="IRNazanin" w:cs="IRNazanin"/>
          <w:lang w:bidi="fa-IR"/>
          <w:color w:val="111111"/>
          <w:sz w:val="28"/>
          <w:szCs w:val="28"/>
          <w:rtl/>
        </w:rPr>
        <w:t xml:space="preserve">الاستبصار ج3 ص 18 ب 12 ح 2 بتفاوت .</w:t>
      </w:r>
    </w:p>
    <w:p>
      <w:pPr>
        <w:pStyle w:val="BookText"/>
      </w:pPr>
      <w:r>
        <w:rPr>
          <w:rFonts w:ascii="Amiri" w:hAnsi="Amiri" w:eastAsia="Amiri" w:cs="Amiri"/>
          <w:lang w:bidi="ar-SA"/>
          <w:color w:val="111111"/>
          <w:sz w:val="28"/>
          <w:szCs w:val="28"/>
          <w:rtl/>
        </w:rPr>
        <w:t xml:space="preserve">«عن الصبي هل تجوز شهادته في القتل ؟ قال : يؤخذ باول كلامه ولا يؤخذ بالثاني</w:t>
      </w:r>
      <w:r>
        <w:rPr>
          <w:rStyle w:val="FootnoteReference"/>
        </w:rPr>
        <w:footnoteReference w:id="417"/>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389 ک32 ب11 ح6.</w:t>
      </w:r>
    </w:p>
    <w:p>
      <w:pPr>
        <w:pStyle w:val="BookText"/>
      </w:pPr>
      <w:r>
        <w:rPr>
          <w:rFonts w:ascii="Amiri" w:hAnsi="Amiri" w:eastAsia="Amiri" w:cs="Amiri"/>
          <w:lang w:bidi="ar-SA"/>
          <w:color w:val="111111"/>
          <w:sz w:val="28"/>
          <w:szCs w:val="28"/>
          <w:rtl/>
        </w:rPr>
        <w:t xml:space="preserve">التهذيب ج 6 ص 252 ب91 ح 54.</w:t>
      </w:r>
    </w:p>
    <w:p>
      <w:pPr>
        <w:pStyle w:val="BookText"/>
      </w:pPr>
      <w:r>
        <w:rPr>
          <w:rFonts w:ascii="Amiri" w:hAnsi="Amiri" w:eastAsia="Amiri" w:cs="Amiri"/>
          <w:lang w:bidi="ar-SA"/>
          <w:color w:val="111111"/>
          <w:sz w:val="28"/>
          <w:szCs w:val="28"/>
          <w:rtl/>
        </w:rPr>
        <w:t xml:space="preserve">«عن القاذف اذا اكذب نفسه وتاب اتقبل شهادته ؟ قال : نعم» (6)</w:t>
      </w:r>
    </w:p>
    <w:p>
      <w:pPr>
        <w:pStyle w:val="BookText"/>
      </w:pPr>
      <w:r>
        <w:rPr>
          <w:rFonts w:ascii="Amiri" w:hAnsi="Amiri" w:eastAsia="Amiri" w:cs="Amiri"/>
          <w:lang w:bidi="ar-SA"/>
          <w:color w:val="111111"/>
          <w:sz w:val="28"/>
          <w:szCs w:val="28"/>
          <w:rtl/>
        </w:rPr>
        <w:t xml:space="preserve">التهذيب ج6 ص 249 ب 91 ح 29.</w:t>
      </w:r>
    </w:p>
    <w:p>
      <w:pPr>
        <w:pStyle w:val="BookText"/>
      </w:pPr>
      <w:r>
        <w:rPr>
          <w:rFonts w:ascii="IRNazanin" w:hAnsi="IRNazanin" w:eastAsia="IRNazanin" w:cs="IRNazanin"/>
          <w:lang w:bidi="fa-IR"/>
          <w:color w:val="111111"/>
          <w:sz w:val="28"/>
          <w:szCs w:val="28"/>
          <w:rtl/>
        </w:rPr>
        <w:t xml:space="preserve">الاستبصار ج3 ص 37 ب 20ح7.</w:t>
      </w:r>
    </w:p>
    <w:p>
      <w:pPr>
        <w:pStyle w:val="BookText"/>
      </w:pPr>
      <w:r>
        <w:rPr>
          <w:rFonts w:ascii="Amiri" w:hAnsi="Amiri" w:eastAsia="Amiri" w:cs="Amiri"/>
          <w:lang w:bidi="ar-SA"/>
          <w:color w:val="111111"/>
          <w:sz w:val="28"/>
          <w:szCs w:val="28"/>
          <w:rtl/>
        </w:rPr>
        <w:t xml:space="preserve">«عن القاذف بعد ما يقام عليه الحد ما توبته ؟ قال : يكذب نفسه؟ قلت: أرأيت أن أكذب نفسه وتاب اتقبل شهادته ؟ قال : نعم» (6)</w:t>
      </w:r>
    </w:p>
    <w:p>
      <w:pPr>
        <w:pStyle w:val="BookText"/>
      </w:pPr>
      <w:r>
        <w:rPr>
          <w:rFonts w:ascii="IRNazanin" w:hAnsi="IRNazanin" w:eastAsia="IRNazanin" w:cs="IRNazanin"/>
          <w:lang w:bidi="fa-IR"/>
          <w:color w:val="111111"/>
          <w:sz w:val="28"/>
          <w:szCs w:val="28"/>
          <w:rtl/>
        </w:rPr>
        <w:t xml:space="preserve">الكافي ج 7 ص397 ک32 ب18ح 1.</w:t>
      </w:r>
    </w:p>
    <w:p>
      <w:pPr>
        <w:pStyle w:val="BookText"/>
      </w:pPr>
      <w:r>
        <w:rPr>
          <w:rFonts w:ascii="Amiri" w:hAnsi="Amiri" w:eastAsia="Amiri" w:cs="Amiri"/>
          <w:lang w:bidi="ar-SA"/>
          <w:color w:val="111111"/>
          <w:sz w:val="28"/>
          <w:szCs w:val="28"/>
          <w:rtl/>
        </w:rPr>
        <w:t xml:space="preserve">التهذيب ج6 ص 245 ب 91 ح 20.</w:t>
      </w:r>
    </w:p>
    <w:p>
      <w:pPr>
        <w:pStyle w:val="BookText"/>
      </w:pPr>
      <w:r>
        <w:rPr>
          <w:rFonts w:ascii="IRNazanin" w:hAnsi="IRNazanin" w:eastAsia="IRNazanin" w:cs="IRNazanin"/>
          <w:lang w:bidi="fa-IR"/>
          <w:color w:val="111111"/>
          <w:sz w:val="28"/>
          <w:szCs w:val="28"/>
          <w:rtl/>
        </w:rPr>
        <w:t xml:space="preserve">الاستبصار ج3 ص 36 ب 20 ح 1.</w:t>
      </w:r>
    </w:p>
    <w:p>
      <w:pPr>
        <w:pStyle w:val="BookText"/>
      </w:pPr>
      <w:r>
        <w:rPr>
          <w:rFonts w:ascii="Amiri" w:hAnsi="Amiri" w:eastAsia="Amiri" w:cs="Amiri"/>
          <w:lang w:bidi="ar-SA"/>
          <w:color w:val="111111"/>
          <w:sz w:val="28"/>
          <w:szCs w:val="28"/>
          <w:rtl/>
        </w:rPr>
        <w:t xml:space="preserve">(عن قول الله ذواعدل منكم -) تقدم تحت عنوان ( ذوا عدل منكم الخ)</w:t>
      </w:r>
    </w:p>
    <w:p>
      <w:pPr>
        <w:pStyle w:val="BookText"/>
      </w:pPr>
      <w:r>
        <w:rPr>
          <w:rFonts w:ascii="Amiri" w:hAnsi="Amiri" w:eastAsia="Amiri" w:cs="Amiri"/>
          <w:lang w:bidi="ar-SA"/>
          <w:color w:val="111111"/>
          <w:sz w:val="28"/>
          <w:szCs w:val="28"/>
          <w:rtl/>
        </w:rPr>
        <w:t xml:space="preserve">«عن الذي يرد من الشهود فقال : الظنين والخصم قال : قلت : فالفاسق والخائن ؟ قال : فقال : كل هذا يدخل في الظنين» (6)</w:t>
      </w:r>
    </w:p>
    <w:p>
      <w:pPr>
        <w:pStyle w:val="BookText"/>
      </w:pPr>
      <w:r>
        <w:rPr>
          <w:rFonts w:ascii="IRNazanin" w:hAnsi="IRNazanin" w:eastAsia="IRNazanin" w:cs="IRNazanin"/>
          <w:lang w:bidi="fa-IR"/>
          <w:color w:val="111111"/>
          <w:sz w:val="28"/>
          <w:szCs w:val="28"/>
          <w:rtl/>
        </w:rPr>
        <w:t xml:space="preserve">الكافي ج 7 ص 395 ک32 ب17 ح 2.</w:t>
      </w:r>
    </w:p>
    <w:p>
      <w:pPr>
        <w:pStyle w:val="BookText"/>
      </w:pPr>
      <w:r>
        <w:rPr>
          <w:rFonts w:ascii="Amiri" w:hAnsi="Amiri" w:eastAsia="Amiri" w:cs="Amiri"/>
          <w:lang w:bidi="ar-SA"/>
          <w:color w:val="111111"/>
          <w:sz w:val="28"/>
          <w:szCs w:val="28"/>
          <w:rtl/>
        </w:rPr>
        <w:t xml:space="preserve">التهذيب ج6 ص 242 ب 91 ح 7.</w:t>
      </w:r>
    </w:p>
    <w:p>
      <w:pPr>
        <w:pStyle w:val="BookText"/>
      </w:pPr>
      <w:r>
        <w:rPr>
          <w:rFonts w:ascii="IRNazanin" w:hAnsi="IRNazanin" w:eastAsia="IRNazanin" w:cs="IRNazanin"/>
          <w:lang w:bidi="fa-IR"/>
          <w:color w:val="111111"/>
          <w:sz w:val="28"/>
          <w:szCs w:val="28"/>
          <w:rtl/>
        </w:rPr>
        <w:t xml:space="preserve">«عن الذي يشهد على الشيء وهو صغير قدرآه في صغره ثم قام به بعد ما كبر قال: فقال: تجعل شهادته خیراً من شهادة هولاء» (6)</w:t>
      </w:r>
    </w:p>
    <w:p>
      <w:pPr>
        <w:pStyle w:val="BookText"/>
      </w:pPr>
      <w:r>
        <w:rPr>
          <w:rFonts w:ascii="IRNazanin" w:hAnsi="IRNazanin" w:eastAsia="IRNazanin" w:cs="IRNazanin"/>
          <w:lang w:bidi="fa-IR"/>
          <w:color w:val="111111"/>
          <w:sz w:val="28"/>
          <w:szCs w:val="28"/>
          <w:rtl/>
        </w:rPr>
        <w:t xml:space="preserve">التهذيب ج 6 ص 252 ب91 ذیل ح 55.</w:t>
      </w:r>
    </w:p>
    <w:p>
      <w:pPr>
        <w:pStyle w:val="BookText"/>
      </w:pPr>
      <w:r>
        <w:rPr>
          <w:rFonts w:ascii="Amiri" w:hAnsi="Amiri" w:eastAsia="Amiri" w:cs="Amiri"/>
          <w:lang w:bidi="ar-SA"/>
          <w:color w:val="111111"/>
          <w:sz w:val="28"/>
          <w:szCs w:val="28"/>
          <w:rtl/>
        </w:rPr>
        <w:t xml:space="preserve">«عن الذي يقذف</w:t>
      </w:r>
      <w:r>
        <w:rPr>
          <w:rStyle w:val="FootnoteReference"/>
        </w:rPr>
        <w:footnoteReference w:id="418"/>
      </w:r>
      <w:r>
        <w:rPr>
          <w:rFonts w:ascii="Amiri" w:hAnsi="Amiri" w:eastAsia="Amiri" w:cs="Amiri"/>
          <w:lang w:bidi="ar-SA"/>
          <w:color w:val="111111"/>
          <w:sz w:val="28"/>
          <w:szCs w:val="28"/>
          <w:rtl/>
        </w:rPr>
        <w:t xml:space="preserve">المحصنات تقبل شهادته بعد الحد اذا تاب ؟ قال : نعم ، قلت : وما توبته ؟ قال : يجيء ويكذب نفسه عند الامام ويقول : قد افتريت على فلانة ويتوب مما قال» (6)</w:t>
      </w:r>
    </w:p>
    <w:p>
      <w:pPr>
        <w:pStyle w:val="BookText"/>
      </w:pPr>
      <w:r>
        <w:rPr>
          <w:rFonts w:ascii="IRNazanin" w:hAnsi="IRNazanin" w:eastAsia="IRNazanin" w:cs="IRNazanin"/>
          <w:lang w:bidi="fa-IR"/>
          <w:color w:val="111111"/>
          <w:sz w:val="28"/>
          <w:szCs w:val="28"/>
          <w:rtl/>
        </w:rPr>
        <w:t xml:space="preserve">الكافي ج 7 ص 397 ک32 ب18 ح 5.</w:t>
      </w:r>
    </w:p>
    <w:p>
      <w:pPr>
        <w:pStyle w:val="BookText"/>
      </w:pPr>
      <w:r>
        <w:rPr>
          <w:rFonts w:ascii="Amiri" w:hAnsi="Amiri" w:eastAsia="Amiri" w:cs="Amiri"/>
          <w:lang w:bidi="ar-SA"/>
          <w:color w:val="111111"/>
          <w:sz w:val="28"/>
          <w:szCs w:val="28"/>
          <w:rtl/>
        </w:rPr>
        <w:t xml:space="preserve">التهذيب ج 6 ص 245 ب91 ح 22.</w:t>
      </w:r>
    </w:p>
    <w:p>
      <w:pPr>
        <w:pStyle w:val="BookText"/>
      </w:pPr>
      <w:r>
        <w:rPr>
          <w:rFonts w:ascii="IRNazanin" w:hAnsi="IRNazanin" w:eastAsia="IRNazanin" w:cs="IRNazanin"/>
          <w:lang w:bidi="fa-IR"/>
          <w:color w:val="111111"/>
          <w:sz w:val="28"/>
          <w:szCs w:val="28"/>
          <w:rtl/>
        </w:rPr>
        <w:t xml:space="preserve">الاستبصار ج3 ص 36 ب 20ح3.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المحدود آن تاب تقبل</w:t>
      </w:r>
      <w:r>
        <w:rPr>
          <w:rStyle w:val="FootnoteReference"/>
        </w:rPr>
        <w:footnoteReference w:id="419"/>
      </w:r>
      <w:r>
        <w:rPr>
          <w:rFonts w:ascii="Amiri" w:hAnsi="Amiri" w:eastAsia="Amiri" w:cs="Amiri"/>
          <w:lang w:bidi="ar-SA"/>
          <w:color w:val="111111"/>
          <w:sz w:val="28"/>
          <w:szCs w:val="28"/>
          <w:rtl/>
        </w:rPr>
        <w:t xml:space="preserve">شهادته ؟ فقال : اذا تاب و توبته أن يرجع مما قال ويكذب نفسه عند الامام وعند المسلمين ، فاذا فعل فان على الامام ان يقبل شهادته بعد ذلك»(6)</w:t>
      </w:r>
    </w:p>
    <w:p>
      <w:pPr>
        <w:pStyle w:val="BookText"/>
      </w:pPr>
      <w:r>
        <w:rPr>
          <w:rFonts w:ascii="IRNazanin" w:hAnsi="IRNazanin" w:eastAsia="IRNazanin" w:cs="IRNazanin"/>
          <w:lang w:bidi="fa-IR"/>
          <w:color w:val="111111"/>
          <w:sz w:val="28"/>
          <w:szCs w:val="28"/>
          <w:rtl/>
        </w:rPr>
        <w:t xml:space="preserve">الكافي ج 7 ص 397 ک32 ب18 ح6.</w:t>
      </w:r>
    </w:p>
    <w:p>
      <w:pPr>
        <w:pStyle w:val="BookText"/>
      </w:pPr>
      <w:r>
        <w:rPr>
          <w:rFonts w:ascii="Amiri" w:hAnsi="Amiri" w:eastAsia="Amiri" w:cs="Amiri"/>
          <w:lang w:bidi="ar-SA"/>
          <w:color w:val="111111"/>
          <w:sz w:val="28"/>
          <w:szCs w:val="28"/>
          <w:rtl/>
        </w:rPr>
        <w:t xml:space="preserve">التهذيب ج6 ص 245 ب 91 ح 21.</w:t>
      </w:r>
    </w:p>
    <w:p>
      <w:pPr>
        <w:pStyle w:val="BookText"/>
      </w:pPr>
      <w:r>
        <w:rPr>
          <w:rFonts w:ascii="IRNazanin" w:hAnsi="IRNazanin" w:eastAsia="IRNazanin" w:cs="IRNazanin"/>
          <w:lang w:bidi="fa-IR"/>
          <w:color w:val="111111"/>
          <w:sz w:val="28"/>
          <w:szCs w:val="28"/>
          <w:rtl/>
        </w:rPr>
        <w:t xml:space="preserve">الاستبصار ج3 ص 36 ب 20ح 2.</w:t>
      </w:r>
    </w:p>
    <w:p>
      <w:pPr>
        <w:pStyle w:val="BookText"/>
      </w:pPr>
      <w:r>
        <w:rPr>
          <w:rFonts w:ascii="Amiri" w:hAnsi="Amiri" w:eastAsia="Amiri" w:cs="Amiri"/>
          <w:lang w:bidi="ar-SA"/>
          <w:color w:val="111111"/>
          <w:sz w:val="28"/>
          <w:szCs w:val="28"/>
          <w:rtl/>
        </w:rPr>
        <w:t xml:space="preserve">«عن المرأة يحضرها الموت وليس عندها الا امرأة اتجوز شهادتها ام لا تجوز؟ فقال : تجوز شهادة النساء في المنفوس والعذرة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392 ک32 ب13 ح 10.</w:t>
      </w:r>
    </w:p>
    <w:p>
      <w:pPr>
        <w:pStyle w:val="BookText"/>
      </w:pPr>
      <w:r>
        <w:rPr>
          <w:rFonts w:ascii="Amiri" w:hAnsi="Amiri" w:eastAsia="Amiri" w:cs="Amiri"/>
          <w:lang w:bidi="ar-SA"/>
          <w:color w:val="111111"/>
          <w:sz w:val="28"/>
          <w:szCs w:val="28"/>
          <w:rtl/>
        </w:rPr>
        <w:t xml:space="preserve">التهذيب ج6 ص 269 ب 91 ح 127.</w:t>
      </w:r>
    </w:p>
    <w:p>
      <w:pPr>
        <w:pStyle w:val="BookText"/>
      </w:pPr>
      <w:r>
        <w:rPr>
          <w:rFonts w:ascii="Amiri" w:hAnsi="Amiri" w:eastAsia="Amiri" w:cs="Amiri"/>
          <w:lang w:bidi="ar-SA"/>
          <w:color w:val="111111"/>
          <w:sz w:val="28"/>
          <w:szCs w:val="28"/>
          <w:rtl/>
        </w:rPr>
        <w:t xml:space="preserve">التهذيب ج6 ص 270 ب 91 ح133.</w:t>
      </w:r>
    </w:p>
    <w:p>
      <w:pPr>
        <w:pStyle w:val="BookText"/>
      </w:pPr>
      <w:r>
        <w:rPr>
          <w:rFonts w:ascii="IRNazanin" w:hAnsi="IRNazanin" w:eastAsia="IRNazanin" w:cs="IRNazanin"/>
          <w:lang w:bidi="fa-IR"/>
          <w:color w:val="111111"/>
          <w:sz w:val="28"/>
          <w:szCs w:val="28"/>
          <w:rtl/>
        </w:rPr>
        <w:t xml:space="preserve">الاستبصار ج3 ص 29 ب17 ح 26.</w:t>
      </w:r>
    </w:p>
    <w:p>
      <w:pPr>
        <w:pStyle w:val="BookText"/>
      </w:pPr>
      <w:r>
        <w:rPr>
          <w:rFonts w:ascii="IRNazanin" w:hAnsi="IRNazanin" w:eastAsia="IRNazanin" w:cs="IRNazanin"/>
          <w:lang w:bidi="fa-IR"/>
          <w:color w:val="111111"/>
          <w:sz w:val="28"/>
          <w:szCs w:val="28"/>
          <w:rtl/>
        </w:rPr>
        <w:t xml:space="preserve">الاستبصار ج3 ص 30ب 17 ح 32.</w:t>
      </w:r>
    </w:p>
    <w:p>
      <w:pPr>
        <w:pStyle w:val="BookText"/>
      </w:pPr>
      <w:r>
        <w:rPr>
          <w:rFonts w:ascii="Amiri" w:hAnsi="Amiri" w:eastAsia="Amiri" w:cs="Amiri"/>
          <w:lang w:bidi="ar-SA"/>
          <w:color w:val="111111"/>
          <w:sz w:val="28"/>
          <w:szCs w:val="28"/>
          <w:rtl/>
        </w:rPr>
        <w:t xml:space="preserve">«عن المكاتب تجوز شهادته فقال : في القتل وحده» (6)</w:t>
      </w:r>
    </w:p>
    <w:p>
      <w:pPr>
        <w:pStyle w:val="BookText"/>
      </w:pPr>
      <w:r>
        <w:rPr>
          <w:rFonts w:ascii="Amiri" w:hAnsi="Amiri" w:eastAsia="Amiri" w:cs="Amiri"/>
          <w:lang w:bidi="ar-SA"/>
          <w:color w:val="111111"/>
          <w:sz w:val="28"/>
          <w:szCs w:val="28"/>
          <w:rtl/>
        </w:rPr>
        <w:t xml:space="preserve">التهذيب ج 6 ص 250 ب 91 ح46.</w:t>
      </w:r>
    </w:p>
    <w:p>
      <w:pPr>
        <w:pStyle w:val="BookText"/>
      </w:pPr>
      <w:r>
        <w:rPr>
          <w:rFonts w:ascii="IRNazanin" w:hAnsi="IRNazanin" w:eastAsia="IRNazanin" w:cs="IRNazanin"/>
          <w:lang w:bidi="fa-IR"/>
          <w:color w:val="111111"/>
          <w:sz w:val="28"/>
          <w:szCs w:val="28"/>
          <w:rtl/>
        </w:rPr>
        <w:t xml:space="preserve">الاستبصار ج3 ص 17 ب 11 ح 9.</w:t>
      </w:r>
    </w:p>
    <w:p>
      <w:pPr>
        <w:pStyle w:val="BookText"/>
      </w:pPr>
      <w:r>
        <w:rPr>
          <w:rFonts w:ascii="Amiri" w:hAnsi="Amiri" w:eastAsia="Amiri" w:cs="Amiri"/>
          <w:lang w:bidi="ar-SA"/>
          <w:color w:val="111111"/>
          <w:sz w:val="28"/>
          <w:szCs w:val="28"/>
          <w:rtl/>
        </w:rPr>
        <w:t xml:space="preserve">«عن المملوك تجوز شهادته ؟ قال : نعم ان اول من رد شهادة المملوك لفلان» (6)</w:t>
      </w:r>
    </w:p>
    <w:p>
      <w:pPr>
        <w:pStyle w:val="BookText"/>
      </w:pPr>
      <w:r>
        <w:rPr>
          <w:rFonts w:ascii="IRNazanin" w:hAnsi="IRNazanin" w:eastAsia="IRNazanin" w:cs="IRNazanin"/>
          <w:lang w:bidi="fa-IR"/>
          <w:color w:val="111111"/>
          <w:sz w:val="28"/>
          <w:szCs w:val="28"/>
          <w:rtl/>
        </w:rPr>
        <w:t xml:space="preserve">الكافي ج 7 ص 390 ک32 ب 12 ح 3.</w:t>
      </w:r>
    </w:p>
    <w:p>
      <w:pPr>
        <w:pStyle w:val="BookText"/>
      </w:pPr>
      <w:r>
        <w:rPr>
          <w:rFonts w:ascii="Amiri" w:hAnsi="Amiri" w:eastAsia="Amiri" w:cs="Amiri"/>
          <w:lang w:bidi="ar-SA"/>
          <w:color w:val="111111"/>
          <w:sz w:val="28"/>
          <w:szCs w:val="28"/>
          <w:rtl/>
        </w:rPr>
        <w:t xml:space="preserve">التهذيب ج6 ص 248 ب 91 ح 40.</w:t>
      </w:r>
    </w:p>
    <w:p>
      <w:pPr>
        <w:pStyle w:val="BookText"/>
      </w:pPr>
      <w:r>
        <w:rPr>
          <w:rFonts w:ascii="IRNazanin" w:hAnsi="IRNazanin" w:eastAsia="IRNazanin" w:cs="IRNazanin"/>
          <w:lang w:bidi="fa-IR"/>
          <w:color w:val="111111"/>
          <w:sz w:val="28"/>
          <w:szCs w:val="28"/>
          <w:rtl/>
        </w:rPr>
        <w:t xml:space="preserve">الاستبصار ج3 ص 16 ب 11 ح 3.</w:t>
      </w:r>
    </w:p>
    <w:p>
      <w:pPr>
        <w:pStyle w:val="BookText"/>
      </w:pPr>
      <w:r>
        <w:rPr>
          <w:rFonts w:ascii="Amiri" w:hAnsi="Amiri" w:eastAsia="Amiri" w:cs="Amiri"/>
          <w:lang w:bidi="ar-SA"/>
          <w:color w:val="111111"/>
          <w:sz w:val="28"/>
          <w:szCs w:val="28"/>
          <w:rtl/>
        </w:rPr>
        <w:t xml:space="preserve">«عن النساء تجوز شهادتهن ؟ قال : فقال : نعم في العذرة والنفساء» (غ)</w:t>
      </w:r>
    </w:p>
    <w:p>
      <w:pPr>
        <w:pStyle w:val="BookText"/>
      </w:pPr>
      <w:r>
        <w:rPr>
          <w:rFonts w:ascii="IRNazanin" w:hAnsi="IRNazanin" w:eastAsia="IRNazanin" w:cs="IRNazanin"/>
          <w:lang w:bidi="fa-IR"/>
          <w:color w:val="111111"/>
          <w:sz w:val="28"/>
          <w:szCs w:val="28"/>
          <w:rtl/>
        </w:rPr>
        <w:t xml:space="preserve">الکافی ج 7 ص 391 لله 32 ب 13 ذیل ح6.</w:t>
      </w:r>
    </w:p>
    <w:p>
      <w:pPr>
        <w:pStyle w:val="BookText"/>
      </w:pPr>
      <w:r>
        <w:rPr>
          <w:rFonts w:ascii="Amiri" w:hAnsi="Amiri" w:eastAsia="Amiri" w:cs="Amiri"/>
          <w:lang w:bidi="ar-SA"/>
          <w:color w:val="111111"/>
          <w:sz w:val="28"/>
          <w:szCs w:val="28"/>
          <w:rtl/>
        </w:rPr>
        <w:t xml:space="preserve">«عن نصراني اشهد على شهادة ثم اسلم بعد أتجوز شهادته ؟ قال : لا» (6)</w:t>
      </w:r>
    </w:p>
    <w:p>
      <w:pPr>
        <w:pStyle w:val="BookText"/>
      </w:pPr>
      <w:r>
        <w:rPr>
          <w:rFonts w:ascii="Amiri" w:hAnsi="Amiri" w:eastAsia="Amiri" w:cs="Amiri"/>
          <w:lang w:bidi="ar-SA"/>
          <w:color w:val="111111"/>
          <w:sz w:val="28"/>
          <w:szCs w:val="28"/>
          <w:rtl/>
        </w:rPr>
        <w:t xml:space="preserve">التهذيب ج6 ص 254 ب 91 ح66.</w:t>
      </w:r>
    </w:p>
    <w:p>
      <w:pPr>
        <w:pStyle w:val="BookText"/>
      </w:pPr>
      <w:r>
        <w:rPr>
          <w:rFonts w:ascii="IRNazanin" w:hAnsi="IRNazanin" w:eastAsia="IRNazanin" w:cs="IRNazanin"/>
          <w:lang w:bidi="fa-IR"/>
          <w:color w:val="111111"/>
          <w:sz w:val="28"/>
          <w:szCs w:val="28"/>
          <w:rtl/>
        </w:rPr>
        <w:t xml:space="preserve">الاستبصار ج3 ص 19 ب 12 ح 5.</w:t>
      </w:r>
    </w:p>
    <w:p>
      <w:pPr>
        <w:pStyle w:val="BookText"/>
      </w:pPr>
      <w:r>
        <w:rPr>
          <w:rFonts w:ascii="Amiri" w:hAnsi="Amiri" w:eastAsia="Amiri" w:cs="Amiri"/>
          <w:lang w:bidi="ar-SA"/>
          <w:color w:val="111111"/>
          <w:sz w:val="28"/>
          <w:szCs w:val="28"/>
          <w:rtl/>
        </w:rPr>
        <w:t xml:space="preserve">«عن نصراني اشهد على شهادة ثم اسلم بعد اتجوز شهادته ؟ قال : نعم ، هو على موضع شهادته» (6)</w:t>
      </w:r>
    </w:p>
    <w:p>
      <w:pPr>
        <w:pStyle w:val="BookText"/>
      </w:pPr>
      <w:r>
        <w:rPr>
          <w:rFonts w:ascii="IRNazanin" w:hAnsi="IRNazanin" w:eastAsia="IRNazanin" w:cs="IRNazanin"/>
          <w:lang w:bidi="fa-IR"/>
          <w:color w:val="111111"/>
          <w:sz w:val="28"/>
          <w:szCs w:val="28"/>
          <w:rtl/>
        </w:rPr>
        <w:t xml:space="preserve">الكافي ج 7 ص 398 ک32 ب 19 ح 5.</w:t>
      </w:r>
    </w:p>
    <w:p>
      <w:pPr>
        <w:pStyle w:val="BookText"/>
      </w:pPr>
      <w:r>
        <w:rPr>
          <w:rFonts w:ascii="Amiri" w:hAnsi="Amiri" w:eastAsia="Amiri" w:cs="Amiri"/>
          <w:lang w:bidi="ar-SA"/>
          <w:color w:val="111111"/>
          <w:sz w:val="28"/>
          <w:szCs w:val="28"/>
          <w:rtl/>
        </w:rPr>
        <w:t xml:space="preserve">التهذيب ج 6 ص 253 ب 91 ح 61.</w:t>
      </w:r>
    </w:p>
    <w:p>
      <w:pPr>
        <w:pStyle w:val="BookText"/>
      </w:pPr>
      <w:r>
        <w:rPr>
          <w:rFonts w:ascii="Amiri" w:hAnsi="Amiri" w:eastAsia="Amiri" w:cs="Amiri"/>
          <w:lang w:bidi="ar-SA"/>
          <w:color w:val="111111"/>
          <w:sz w:val="28"/>
          <w:szCs w:val="28"/>
          <w:rtl/>
        </w:rPr>
        <w:t xml:space="preserve">التهذيب ج6 ص 254ب 91 ح 64.</w:t>
      </w:r>
    </w:p>
    <w:p>
      <w:pPr>
        <w:pStyle w:val="BookText"/>
      </w:pPr>
      <w:r>
        <w:rPr>
          <w:rFonts w:ascii="IRNazanin" w:hAnsi="IRNazanin" w:eastAsia="IRNazanin" w:cs="IRNazanin"/>
          <w:lang w:bidi="fa-IR"/>
          <w:color w:val="111111"/>
          <w:sz w:val="28"/>
          <w:szCs w:val="28"/>
          <w:rtl/>
        </w:rPr>
        <w:t xml:space="preserve">الاستبصار ج3 ص 18 ب 12 ح 1.</w:t>
      </w:r>
    </w:p>
    <w:p>
      <w:pPr>
        <w:pStyle w:val="BookText"/>
      </w:pPr>
      <w:r>
        <w:rPr>
          <w:rFonts w:ascii="IRNazanin" w:hAnsi="IRNazanin" w:eastAsia="IRNazanin" w:cs="IRNazanin"/>
          <w:lang w:bidi="fa-IR"/>
          <w:color w:val="111111"/>
          <w:sz w:val="28"/>
          <w:szCs w:val="28"/>
          <w:rtl/>
        </w:rPr>
        <w:t xml:space="preserve">الاستبصار ج3 ص 18 ب 12 ح 3 و 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النصراني يشهد فيسلم النصراني اتجوز شهادته ؟ قال : نعم» (5) او (6)</w:t>
      </w:r>
    </w:p>
    <w:p>
      <w:pPr>
        <w:pStyle w:val="BookText"/>
      </w:pPr>
      <w:r>
        <w:rPr>
          <w:rFonts w:ascii="IRNazanin" w:hAnsi="IRNazanin" w:eastAsia="IRNazanin" w:cs="IRNazanin"/>
          <w:lang w:bidi="fa-IR"/>
          <w:color w:val="111111"/>
          <w:sz w:val="28"/>
          <w:szCs w:val="28"/>
          <w:rtl/>
        </w:rPr>
        <w:t xml:space="preserve">الاستبصار ج3 ص 18 ب 12 ح 2.</w:t>
      </w:r>
    </w:p>
    <w:p>
      <w:pPr>
        <w:pStyle w:val="BookText"/>
      </w:pPr>
      <w:r>
        <w:rPr>
          <w:rFonts w:ascii="Amiri" w:hAnsi="Amiri" w:eastAsia="Amiri" w:cs="Amiri"/>
          <w:lang w:bidi="ar-SA"/>
          <w:color w:val="111111"/>
          <w:sz w:val="28"/>
          <w:szCs w:val="28"/>
          <w:rtl/>
        </w:rPr>
        <w:t xml:space="preserve">التهذيب ج6 ص 253 ب 91 ج 62 بتفاوت .</w:t>
      </w:r>
    </w:p>
    <w:p>
      <w:pPr>
        <w:pStyle w:val="BookText"/>
      </w:pPr>
      <w:r>
        <w:rPr>
          <w:rFonts w:ascii="Amiri" w:hAnsi="Amiri" w:eastAsia="Amiri" w:cs="Amiri"/>
          <w:lang w:bidi="ar-SA"/>
          <w:color w:val="111111"/>
          <w:sz w:val="28"/>
          <w:szCs w:val="28"/>
          <w:rtl/>
        </w:rPr>
        <w:t xml:space="preserve">الكافي ج 7 ص 398 د 32 ب 19 ح 4 بتفاوت.</w:t>
      </w:r>
    </w:p>
    <w:p>
      <w:pPr>
        <w:pStyle w:val="BookText"/>
      </w:pPr>
      <w:r>
        <w:rPr>
          <w:rFonts w:ascii="IRNazanin" w:hAnsi="IRNazanin" w:eastAsia="IRNazanin" w:cs="IRNazanin"/>
          <w:lang w:bidi="fa-IR"/>
          <w:color w:val="111111"/>
          <w:sz w:val="28"/>
          <w:szCs w:val="28"/>
          <w:rtl/>
        </w:rPr>
        <w:t xml:space="preserve">«عن ولد الزنا اتجوز شهادته ؟ فقال : لا فقلت : أن الحكم بن عتیبه یزعم انها تجوز قال : اللهم لا تغفر ذنبه</w:t>
      </w:r>
      <w:r>
        <w:rPr>
          <w:rStyle w:val="FootnoteReference"/>
        </w:rPr>
        <w:footnoteReference w:id="421"/>
      </w:r>
      <w:r>
        <w:rPr>
          <w:rFonts w:ascii="Amiri" w:hAnsi="Amiri" w:eastAsia="Amiri" w:cs="Amiri"/>
          <w:lang w:bidi="ar-SA"/>
          <w:color w:val="111111"/>
          <w:sz w:val="28"/>
          <w:szCs w:val="28"/>
          <w:rtl/>
        </w:rPr>
        <w:t xml:space="preserve">ما قال الله عزوجل للحكم بن عتيبه : وانه لذكر لك ولقومك» (5)</w:t>
      </w:r>
    </w:p>
    <w:p>
      <w:pPr>
        <w:pStyle w:val="BookText"/>
      </w:pPr>
      <w:r>
        <w:rPr>
          <w:rFonts w:ascii="Amiri" w:hAnsi="Amiri" w:eastAsia="Amiri" w:cs="Amiri"/>
          <w:lang w:bidi="ar-SA"/>
          <w:color w:val="111111"/>
          <w:sz w:val="28"/>
          <w:szCs w:val="28"/>
          <w:rtl/>
        </w:rPr>
        <w:t xml:space="preserve">الكافي ج 7 ص 395ك 32 ب17 ح 4.</w:t>
      </w:r>
    </w:p>
    <w:p>
      <w:pPr>
        <w:pStyle w:val="BookText"/>
      </w:pPr>
      <w:r>
        <w:rPr>
          <w:rFonts w:ascii="Amiri" w:hAnsi="Amiri" w:eastAsia="Amiri" w:cs="Amiri"/>
          <w:lang w:bidi="ar-SA"/>
          <w:color w:val="111111"/>
          <w:sz w:val="28"/>
          <w:szCs w:val="28"/>
          <w:rtl/>
        </w:rPr>
        <w:t xml:space="preserve">التهذيب ج6 ص 244 ب91 ح 15.</w:t>
      </w:r>
    </w:p>
    <w:p>
      <w:pPr>
        <w:pStyle w:val="BookText"/>
      </w:pPr>
      <w:r>
        <w:rPr>
          <w:rFonts w:ascii="Amiri" w:hAnsi="Amiri" w:eastAsia="Amiri" w:cs="Amiri"/>
          <w:lang w:bidi="ar-SA"/>
          <w:color w:val="111111"/>
          <w:sz w:val="28"/>
          <w:szCs w:val="28"/>
          <w:rtl/>
        </w:rPr>
        <w:t xml:space="preserve">( فاذا شهد عندك المؤمنون فصدقهم -) تقدم في الأمانة تحت عنوان (كانت لإسماعيل الخ)</w:t>
      </w:r>
    </w:p>
    <w:p>
      <w:pPr>
        <w:pStyle w:val="BookText"/>
      </w:pPr>
      <w:r>
        <w:rPr>
          <w:rFonts w:ascii="Amiri" w:hAnsi="Amiri" w:eastAsia="Amiri" w:cs="Amiri"/>
          <w:lang w:bidi="ar-SA"/>
          <w:color w:val="111111"/>
          <w:sz w:val="28"/>
          <w:szCs w:val="28"/>
          <w:rtl/>
        </w:rPr>
        <w:t xml:space="preserve">(فأي القول أصدق قال شهادة أن لا اله الا الله -) انظر القول</w:t>
      </w:r>
    </w:p>
    <w:p>
      <w:pPr>
        <w:pStyle w:val="BookText"/>
      </w:pPr>
      <w:r>
        <w:rPr>
          <w:rFonts w:ascii="Amiri" w:hAnsi="Amiri" w:eastAsia="Amiri" w:cs="Amiri"/>
          <w:lang w:bidi="ar-SA"/>
          <w:color w:val="111111"/>
          <w:sz w:val="28"/>
          <w:szCs w:val="28"/>
          <w:rtl/>
        </w:rPr>
        <w:t xml:space="preserve">( فمن شهد منكم الشهر -) انظر الصوم</w:t>
      </w:r>
    </w:p>
    <w:p>
      <w:pPr>
        <w:pStyle w:val="BookText"/>
      </w:pPr>
      <w:r>
        <w:rPr>
          <w:rFonts w:ascii="Amiri" w:hAnsi="Amiri" w:eastAsia="Amiri" w:cs="Amiri"/>
          <w:lang w:bidi="ar-SA"/>
          <w:color w:val="111111"/>
          <w:sz w:val="28"/>
          <w:szCs w:val="28"/>
          <w:rtl/>
        </w:rPr>
        <w:t xml:space="preserve">«في اربعة شهدوا على امرأة بالزنا احدهم زوجها قال : يلاعن الزوج ويجلد الاخرون» (5) او (6)</w:t>
      </w:r>
    </w:p>
    <w:p>
      <w:pPr>
        <w:pStyle w:val="BookText"/>
      </w:pPr>
      <w:r>
        <w:rPr>
          <w:rFonts w:ascii="Amiri" w:hAnsi="Amiri" w:eastAsia="Amiri" w:cs="Amiri"/>
          <w:lang w:bidi="ar-SA"/>
          <w:color w:val="111111"/>
          <w:sz w:val="28"/>
          <w:szCs w:val="28"/>
          <w:rtl/>
        </w:rPr>
        <w:t xml:space="preserve">التهذيب ج6 ص 282 ب 91 ح 182.</w:t>
      </w:r>
    </w:p>
    <w:p>
      <w:pPr>
        <w:pStyle w:val="BookText"/>
      </w:pPr>
      <w:r>
        <w:rPr>
          <w:rFonts w:ascii="Amiri" w:hAnsi="Amiri" w:eastAsia="Amiri" w:cs="Amiri"/>
          <w:lang w:bidi="ar-SA"/>
          <w:color w:val="111111"/>
          <w:sz w:val="28"/>
          <w:szCs w:val="28"/>
          <w:rtl/>
        </w:rPr>
        <w:t xml:space="preserve">التهذيب ج8 ص 184 ب8ح 2.</w:t>
      </w:r>
    </w:p>
    <w:p>
      <w:pPr>
        <w:pStyle w:val="BookText"/>
      </w:pPr>
      <w:r>
        <w:rPr>
          <w:rFonts w:ascii="IRNazanin" w:hAnsi="IRNazanin" w:eastAsia="IRNazanin" w:cs="IRNazanin"/>
          <w:lang w:bidi="fa-IR"/>
          <w:color w:val="111111"/>
          <w:sz w:val="28"/>
          <w:szCs w:val="28"/>
          <w:rtl/>
        </w:rPr>
        <w:t xml:space="preserve">الاستبصار ج3 ص 36 ب 19ح 2.</w:t>
      </w:r>
    </w:p>
    <w:p>
      <w:pPr>
        <w:pStyle w:val="BookText"/>
      </w:pPr>
      <w:r>
        <w:rPr>
          <w:rFonts w:ascii="Amiri" w:hAnsi="Amiri" w:eastAsia="Amiri" w:cs="Amiri"/>
          <w:lang w:bidi="ar-SA"/>
          <w:color w:val="111111"/>
          <w:sz w:val="28"/>
          <w:szCs w:val="28"/>
          <w:rtl/>
        </w:rPr>
        <w:t xml:space="preserve">«في اربعة شهدوا على امرأة بالزنا فقالت: انا بكر فنظر اليها النساء فوجدوها بكرا</w:t>
      </w:r>
      <w:r>
        <w:rPr>
          <w:rStyle w:val="FootnoteReference"/>
        </w:rPr>
        <w:footnoteReference w:id="422"/>
      </w:r>
      <w:r>
        <w:rPr>
          <w:rFonts w:ascii="Amiri" w:hAnsi="Amiri" w:eastAsia="Amiri" w:cs="Amiri"/>
          <w:lang w:bidi="ar-SA"/>
          <w:color w:val="111111"/>
          <w:sz w:val="28"/>
          <w:szCs w:val="28"/>
          <w:rtl/>
        </w:rPr>
        <w:t xml:space="preserve">قال: تقبل شهادة النساء» (5) او (6)</w:t>
      </w:r>
    </w:p>
    <w:p>
      <w:pPr>
        <w:pStyle w:val="BookText"/>
      </w:pPr>
      <w:r>
        <w:rPr>
          <w:rFonts w:ascii="Amiri" w:hAnsi="Amiri" w:eastAsia="Amiri" w:cs="Amiri"/>
          <w:lang w:bidi="ar-SA"/>
          <w:color w:val="111111"/>
          <w:sz w:val="28"/>
          <w:szCs w:val="28"/>
          <w:rtl/>
        </w:rPr>
        <w:t xml:space="preserve">الفقيه ج 3 ص 32 ب18ح 32.</w:t>
      </w:r>
    </w:p>
    <w:p>
      <w:pPr>
        <w:pStyle w:val="BookText"/>
      </w:pPr>
      <w:r>
        <w:rPr>
          <w:rFonts w:ascii="Amiri" w:hAnsi="Amiri" w:eastAsia="Amiri" w:cs="Amiri"/>
          <w:lang w:bidi="ar-SA"/>
          <w:color w:val="111111"/>
          <w:sz w:val="28"/>
          <w:szCs w:val="28"/>
          <w:rtl/>
        </w:rPr>
        <w:t xml:space="preserve">التهذيب ج6 ص 271 ب 91 ح 140.</w:t>
      </w:r>
    </w:p>
    <w:p>
      <w:pPr>
        <w:pStyle w:val="BookText"/>
      </w:pPr>
      <w:r>
        <w:rPr>
          <w:rFonts w:ascii="Amiri" w:hAnsi="Amiri" w:eastAsia="Amiri" w:cs="Amiri"/>
          <w:lang w:bidi="ar-SA"/>
          <w:color w:val="111111"/>
          <w:sz w:val="28"/>
          <w:szCs w:val="28"/>
          <w:rtl/>
        </w:rPr>
        <w:t xml:space="preserve">(في اربعة شهدوا على امرأة بالفجور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 في اربعة شهدوا على رجل انه زنی فرجم ثم رجعوا -) انظر الدية</w:t>
      </w:r>
    </w:p>
    <w:p>
      <w:pPr>
        <w:pStyle w:val="BookText"/>
      </w:pPr>
      <w:r>
        <w:rPr>
          <w:rFonts w:ascii="Amiri" w:hAnsi="Amiri" w:eastAsia="Amiri" w:cs="Amiri"/>
          <w:lang w:bidi="ar-SA"/>
          <w:color w:val="111111"/>
          <w:sz w:val="28"/>
          <w:szCs w:val="28"/>
          <w:rtl/>
        </w:rPr>
        <w:t xml:space="preserve">(في اربعة شهدوا على رجل انهم رأوه-)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اربعة شهدوا على رجل بالزنا فرجم ثم رجع احدهم وقال : شككت في شهادتي قال : عليه الدية ، قال : قلت : فانه قال : شهدت عليه متعمدا قال : يقتل» (6)</w:t>
      </w:r>
    </w:p>
    <w:p>
      <w:pPr>
        <w:pStyle w:val="BookText"/>
      </w:pPr>
      <w:r>
        <w:rPr>
          <w:rFonts w:ascii="Amiri" w:hAnsi="Amiri" w:eastAsia="Amiri" w:cs="Amiri"/>
          <w:lang w:bidi="ar-SA"/>
          <w:color w:val="111111"/>
          <w:sz w:val="28"/>
          <w:szCs w:val="28"/>
          <w:rtl/>
        </w:rPr>
        <w:t xml:space="preserve">الفقيه ج3 ص 30 ب18 ح 25.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اربعة شهدوا على رجل بالزنا فلم يعدلوا -) انظر الحدود</w:t>
      </w:r>
    </w:p>
    <w:p>
      <w:pPr>
        <w:pStyle w:val="BookText"/>
      </w:pPr>
      <w:r>
        <w:rPr>
          <w:rFonts w:ascii="Amiri" w:hAnsi="Amiri" w:eastAsia="Amiri" w:cs="Amiri"/>
          <w:lang w:bidi="ar-SA"/>
          <w:color w:val="111111"/>
          <w:sz w:val="28"/>
          <w:szCs w:val="28"/>
          <w:rtl/>
        </w:rPr>
        <w:t xml:space="preserve">(في اربعة شهدوا على رجل محصن بالزنى ثم رجع -) انظر الدية</w:t>
      </w:r>
    </w:p>
    <w:p>
      <w:pPr>
        <w:pStyle w:val="BookText"/>
      </w:pPr>
      <w:r>
        <w:rPr>
          <w:rFonts w:ascii="Amiri" w:hAnsi="Amiri" w:eastAsia="Amiri" w:cs="Amiri"/>
          <w:lang w:bidi="ar-SA"/>
          <w:color w:val="111111"/>
          <w:sz w:val="28"/>
          <w:szCs w:val="28"/>
          <w:rtl/>
        </w:rPr>
        <w:t xml:space="preserve">«في اربعة شهدوا على رجل محصن بالزنى فعدل منهم اثنان ولم يعدل الآخران فقال : اذا كانوا اربعة من المسلمين ليس يعرفون بشهادة الزور أجيزت شهادتهم جميعا واقيم الحد على الذي شهدوا عليه</w:t>
      </w:r>
      <w:r>
        <w:rPr>
          <w:rStyle w:val="FootnoteReference"/>
        </w:rPr>
        <w:footnoteReference w:id="423"/>
      </w:r>
      <w:r>
        <w:rPr>
          <w:rFonts w:ascii="Amiri" w:hAnsi="Amiri" w:eastAsia="Amiri" w:cs="Amiri"/>
          <w:lang w:bidi="ar-SA"/>
          <w:color w:val="111111"/>
          <w:sz w:val="28"/>
          <w:szCs w:val="28"/>
          <w:rtl/>
        </w:rPr>
        <w:t xml:space="preserve">انما عليهم أن يشهدوا بما اصبروا وعلموا وعلى الوالي أن يجيز شهادتهم الا ان يكونوا معروفين بالفسق» (6)</w:t>
      </w:r>
    </w:p>
    <w:p>
      <w:pPr>
        <w:pStyle w:val="BookText"/>
      </w:pPr>
      <w:r>
        <w:rPr>
          <w:rFonts w:ascii="IRNazanin" w:hAnsi="IRNazanin" w:eastAsia="IRNazanin" w:cs="IRNazanin"/>
          <w:lang w:bidi="fa-IR"/>
          <w:color w:val="111111"/>
          <w:sz w:val="28"/>
          <w:szCs w:val="28"/>
          <w:rtl/>
        </w:rPr>
        <w:t xml:space="preserve">الكافي ج 7 ص 403 ک32 ب 23 ح 5.</w:t>
      </w:r>
    </w:p>
    <w:p>
      <w:pPr>
        <w:pStyle w:val="BookText"/>
      </w:pPr>
      <w:r>
        <w:rPr>
          <w:rFonts w:ascii="Amiri" w:hAnsi="Amiri" w:eastAsia="Amiri" w:cs="Amiri"/>
          <w:lang w:bidi="ar-SA"/>
          <w:color w:val="111111"/>
          <w:sz w:val="28"/>
          <w:szCs w:val="28"/>
          <w:rtl/>
        </w:rPr>
        <w:t xml:space="preserve">التهذيب ج 6 ص 277 ب91ح 164.</w:t>
      </w:r>
    </w:p>
    <w:p>
      <w:pPr>
        <w:pStyle w:val="BookText"/>
      </w:pPr>
      <w:r>
        <w:rPr>
          <w:rFonts w:ascii="Amiri" w:hAnsi="Amiri" w:eastAsia="Amiri" w:cs="Amiri"/>
          <w:lang w:bidi="ar-SA"/>
          <w:color w:val="111111"/>
          <w:sz w:val="28"/>
          <w:szCs w:val="28"/>
          <w:rtl/>
        </w:rPr>
        <w:t xml:space="preserve">التهذيب ج6 ص 286 ب 91 ح198.</w:t>
      </w:r>
    </w:p>
    <w:p>
      <w:pPr>
        <w:pStyle w:val="BookText"/>
      </w:pPr>
      <w:r>
        <w:rPr>
          <w:rFonts w:ascii="IRNazanin" w:hAnsi="IRNazanin" w:eastAsia="IRNazanin" w:cs="IRNazanin"/>
          <w:lang w:bidi="fa-IR"/>
          <w:color w:val="111111"/>
          <w:sz w:val="28"/>
          <w:szCs w:val="28"/>
          <w:rtl/>
        </w:rPr>
        <w:t xml:space="preserve">الاستبصار ج3 ص 14 ب 9 ح4.</w:t>
      </w:r>
    </w:p>
    <w:p>
      <w:pPr>
        <w:pStyle w:val="BookText"/>
      </w:pPr>
      <w:r>
        <w:rPr>
          <w:rFonts w:ascii="Amiri" w:hAnsi="Amiri" w:eastAsia="Amiri" w:cs="Amiri"/>
          <w:lang w:bidi="ar-SA"/>
          <w:color w:val="111111"/>
          <w:sz w:val="28"/>
          <w:szCs w:val="28"/>
          <w:rtl/>
        </w:rPr>
        <w:t xml:space="preserve">( في امرأة ادعت انها حاضت -)</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«في امرأة شهد عندها شاهدان بان زوجها مات فتزوجت ثم جاء زوجها الأول قال : لها المهر بما استحل من فرجها الأخير ويضرب الشاهدان الحد ويضمنان المهر بما غزالها الرجل ثم تعتد وترجع الى زوجها الاول»</w:t>
      </w:r>
      <w:r>
        <w:rPr>
          <w:rStyle w:val="FootnoteReference"/>
        </w:rPr>
        <w:footnoteReference w:id="424"/>
      </w:r>
    </w:p>
    <w:p>
      <w:pPr>
        <w:pStyle w:val="BookText"/>
      </w:pPr>
      <w:r>
        <w:rPr>
          <w:rFonts w:ascii="Amiri" w:hAnsi="Amiri" w:eastAsia="Amiri" w:cs="Amiri"/>
          <w:lang w:bidi="ar-SA"/>
          <w:color w:val="111111"/>
          <w:sz w:val="28"/>
          <w:szCs w:val="28"/>
          <w:rtl/>
        </w:rPr>
        <w:t xml:space="preserve">الفقيه ج 3 ص 36 ب 23 ح 4.</w:t>
      </w:r>
    </w:p>
    <w:p>
      <w:pPr>
        <w:pStyle w:val="BookText"/>
      </w:pPr>
      <w:r>
        <w:rPr>
          <w:rFonts w:ascii="Amiri" w:hAnsi="Amiri" w:eastAsia="Amiri" w:cs="Amiri"/>
          <w:lang w:bidi="ar-SA"/>
          <w:color w:val="111111"/>
          <w:sz w:val="28"/>
          <w:szCs w:val="28"/>
          <w:rtl/>
        </w:rPr>
        <w:t xml:space="preserve">التهذيب ج 6 ص 286 ب 91 ح196.</w:t>
      </w:r>
    </w:p>
    <w:p>
      <w:pPr>
        <w:pStyle w:val="BookText"/>
      </w:pPr>
      <w:r>
        <w:rPr>
          <w:rFonts w:ascii="Amiri" w:hAnsi="Amiri" w:eastAsia="Amiri" w:cs="Amiri"/>
          <w:lang w:bidi="ar-SA"/>
          <w:color w:val="111111"/>
          <w:sz w:val="28"/>
          <w:szCs w:val="28"/>
          <w:rtl/>
        </w:rPr>
        <w:t xml:space="preserve">(في ثلاثة شهدوا على رجل -)</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اراد ان يشهد على امرأة ليس لها بمحرم هل يجوز له أن يشهد عليها من وراء الستر ويسمع كلامها اذا شهد عدلان</w:t>
      </w:r>
      <w:r>
        <w:rPr>
          <w:rStyle w:val="FootnoteReference"/>
        </w:rPr>
        <w:footnoteReference w:id="425"/>
      </w:r>
      <w:r>
        <w:rPr>
          <w:rFonts w:ascii="Amiri" w:hAnsi="Amiri" w:eastAsia="Amiri" w:cs="Amiri"/>
          <w:lang w:bidi="ar-SA"/>
          <w:color w:val="111111"/>
          <w:sz w:val="28"/>
          <w:szCs w:val="28"/>
          <w:rtl/>
        </w:rPr>
        <w:t xml:space="preserve">انها فلانة بنت فلان التي تشهدك وهذا كلامها او لا تجوز الشهادة عليها تحتى تبرزن وتثبتها</w:t>
      </w:r>
      <w:r>
        <w:rPr>
          <w:rStyle w:val="FootnoteReference"/>
        </w:rPr>
        <w:footnoteReference w:id="426"/>
      </w:r>
      <w:r>
        <w:rPr>
          <w:rFonts w:ascii="IRNazanin" w:hAnsi="IRNazanin" w:eastAsia="IRNazanin" w:cs="IRNazanin"/>
          <w:lang w:bidi="fa-IR"/>
          <w:color w:val="111111"/>
          <w:sz w:val="28"/>
          <w:szCs w:val="28"/>
          <w:rtl/>
        </w:rPr>
        <w:t xml:space="preserve">بعينها؟ فوقع علیه السلام: تتنقب وتظهر للشهود ان شاء الله</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وهذا التوقيع عندي بخطه علیه السلام»(11)</w:t>
      </w:r>
    </w:p>
    <w:p>
      <w:pPr>
        <w:pStyle w:val="BookText"/>
      </w:pPr>
      <w:r>
        <w:rPr>
          <w:rFonts w:ascii="Amiri" w:hAnsi="Amiri" w:eastAsia="Amiri" w:cs="Amiri"/>
          <w:lang w:bidi="ar-SA"/>
          <w:color w:val="111111"/>
          <w:sz w:val="28"/>
          <w:szCs w:val="28"/>
          <w:rtl/>
        </w:rPr>
        <w:t xml:space="preserve">الفقيه ج 3 ص 40ب 29 ح 2.</w:t>
      </w:r>
    </w:p>
    <w:p>
      <w:pPr>
        <w:pStyle w:val="BookText"/>
      </w:pPr>
      <w:r>
        <w:rPr>
          <w:rFonts w:ascii="Amiri" w:hAnsi="Amiri" w:eastAsia="Amiri" w:cs="Amiri"/>
          <w:lang w:bidi="ar-SA"/>
          <w:color w:val="111111"/>
          <w:sz w:val="28"/>
          <w:szCs w:val="28"/>
          <w:rtl/>
        </w:rPr>
        <w:t xml:space="preserve">التهذيب ج6 ص 259 ب 91 ح 71.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ج3 ص 19 ب13ح 2.</w:t>
      </w:r>
    </w:p>
    <w:p>
      <w:pPr>
        <w:pStyle w:val="BookText"/>
      </w:pPr>
      <w:r>
        <w:rPr>
          <w:rFonts w:ascii="IRNazanin" w:hAnsi="IRNazanin" w:eastAsia="IRNazanin" w:cs="IRNazanin"/>
          <w:lang w:bidi="fa-IR"/>
          <w:color w:val="111111"/>
          <w:sz w:val="28"/>
          <w:szCs w:val="28"/>
          <w:rtl/>
        </w:rPr>
        <w:t xml:space="preserve">«في رجل اشهده رجل على انه قد باع ضيعة من رجل آخر وهي قطاع ارضين ولم يعرف الحدود في وقت ما اشهده وقال : اذا اتوك بالحدود فاشهد بها هل يجوز له ذلك اولا يجوز أن يشهد ؟ فوقع علیه السلام: نعم يجوز والحمد لله» (11)</w:t>
      </w:r>
    </w:p>
    <w:p>
      <w:pPr>
        <w:pStyle w:val="BookText"/>
      </w:pPr>
      <w:r>
        <w:rPr>
          <w:rFonts w:ascii="Amiri" w:hAnsi="Amiri" w:eastAsia="Amiri" w:cs="Amiri"/>
          <w:lang w:bidi="ar-SA"/>
          <w:color w:val="111111"/>
          <w:sz w:val="28"/>
          <w:szCs w:val="28"/>
          <w:rtl/>
        </w:rPr>
        <w:t xml:space="preserve">التهذيب ج 7 ص 151 ب11 ح 17.</w:t>
      </w:r>
    </w:p>
    <w:p>
      <w:pPr>
        <w:pStyle w:val="BookText"/>
      </w:pPr>
      <w:r>
        <w:rPr>
          <w:rFonts w:ascii="Amiri" w:hAnsi="Amiri" w:eastAsia="Amiri" w:cs="Amiri"/>
          <w:lang w:bidi="ar-SA"/>
          <w:color w:val="111111"/>
          <w:sz w:val="28"/>
          <w:szCs w:val="28"/>
          <w:rtl/>
        </w:rPr>
        <w:t xml:space="preserve">التهذيب ج6 ص 276 ب91 ح163 بتفاوت.</w:t>
      </w:r>
    </w:p>
    <w:p>
      <w:pPr>
        <w:pStyle w:val="BookText"/>
      </w:pPr>
      <w:r>
        <w:rPr>
          <w:rFonts w:ascii="IRNazanin" w:hAnsi="IRNazanin" w:eastAsia="IRNazanin" w:cs="IRNazanin"/>
          <w:lang w:bidi="fa-IR"/>
          <w:color w:val="111111"/>
          <w:sz w:val="28"/>
          <w:szCs w:val="28"/>
          <w:rtl/>
        </w:rPr>
        <w:t xml:space="preserve">الكافي ج 7 ص 402 ک32 ب 23 ح 4 بتفاوت.</w:t>
      </w:r>
    </w:p>
    <w:p>
      <w:pPr>
        <w:pStyle w:val="BookText"/>
      </w:pPr>
      <w:r>
        <w:rPr>
          <w:rFonts w:ascii="Amiri" w:hAnsi="Amiri" w:eastAsia="Amiri" w:cs="Amiri"/>
          <w:lang w:bidi="ar-SA"/>
          <w:color w:val="111111"/>
          <w:sz w:val="28"/>
          <w:szCs w:val="28"/>
          <w:rtl/>
        </w:rPr>
        <w:t xml:space="preserve">الفقيه ج 3 ص 153 ب 72 ح 12 بتفاوت .</w:t>
      </w:r>
    </w:p>
    <w:p>
      <w:pPr>
        <w:pStyle w:val="BookText"/>
      </w:pPr>
      <w:r>
        <w:rPr>
          <w:rFonts w:ascii="IRNazanin" w:hAnsi="IRNazanin" w:eastAsia="IRNazanin" w:cs="IRNazanin"/>
          <w:lang w:bidi="fa-IR"/>
          <w:color w:val="111111"/>
          <w:sz w:val="28"/>
          <w:szCs w:val="28"/>
          <w:rtl/>
        </w:rPr>
        <w:t xml:space="preserve">(في رجل اوقفه الامام للعان فشهد شهادتین -) انظر اللعان</w:t>
      </w:r>
    </w:p>
    <w:p>
      <w:pPr>
        <w:pStyle w:val="BookText"/>
      </w:pPr>
      <w:r>
        <w:rPr>
          <w:rFonts w:ascii="Amiri" w:hAnsi="Amiri" w:eastAsia="Amiri" w:cs="Amiri"/>
          <w:lang w:bidi="ar-SA"/>
          <w:color w:val="111111"/>
          <w:sz w:val="28"/>
          <w:szCs w:val="28"/>
          <w:rtl/>
        </w:rPr>
        <w:t xml:space="preserve">«في رجل باع ضيعته من رجل آخر وهي قطاع ارضين ولم يعرف الحدود في وقت ما اشهده وقال : اذا ما اتوك بالحدود فاشهد بها هل يجوز له ذلك أو لا يجوز له أن يشهد ؟ فوقع عليه السلام نعم يجوز والحمدلله</w:t>
      </w:r>
      <w:r>
        <w:rPr>
          <w:rStyle w:val="FootnoteReference"/>
        </w:rPr>
        <w:footnoteReference w:id="427"/>
      </w:r>
      <w:r>
        <w:rPr>
          <w:rFonts w:ascii="IRNazanin" w:hAnsi="IRNazanin" w:eastAsia="IRNazanin" w:cs="IRNazanin"/>
          <w:lang w:bidi="fa-IR"/>
          <w:color w:val="111111"/>
          <w:sz w:val="28"/>
          <w:szCs w:val="28"/>
          <w:rtl/>
        </w:rPr>
        <w:t xml:space="preserve">وكتب اليه رجل كان له قطاع ارضين فحضره الخروج الى مكة والقرية على مراحل من منزله ولم يؤت بحدود ارضه وعرف حدود القرية الأربعة فقال للشهود: اشهدوا اني قد بعت من فلان جميع القرية التي حد منها كذا، والثاني والثالث والرابع، وانما له في هذه القرية قطاع ارضين فهل يصلح للمشتري ذلك ؟ وانما له بعض هذه القرية وقد اقر له بكلها ؟ فوقع علیه السلام لا يجوز بيع ما ليس يملك وقد وجب الشراء على البايع على ما يملك، وكتب هل يجوز للشاهد الذي اشهده بجميع هذه القرية أن يشهد بحدود قطاع الأرض التي له فيها اذا تعرف حدود هذه القطاع بقوم من أهل هذه القرية اذا كانوا عدولا ؟ فوقع علیه السلام نعم ، يشهدون على شییء مفهوم معروف ، وكتب رجل قال لرجل : اشهد ان جميع الدار التي له في موضع كذا وكذا بحدودها كلها لفلان بن فلان وجميع ما له في الدار من المتاع هل يصلح للمشتري ما في الدار من المتاع اي شيء هو ؟ فوقع علیه السلام: يصلح له ما احاط الشراء بجميع ذلك ان شاء الله -» (11)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402 ک32 ب23 ح 4.</w:t>
      </w:r>
    </w:p>
    <w:p>
      <w:pPr>
        <w:pStyle w:val="BookText"/>
      </w:pPr>
      <w:r>
        <w:rPr>
          <w:rFonts w:ascii="Amiri" w:hAnsi="Amiri" w:eastAsia="Amiri" w:cs="Amiri"/>
          <w:lang w:bidi="ar-SA"/>
          <w:color w:val="111111"/>
          <w:sz w:val="28"/>
          <w:szCs w:val="28"/>
          <w:rtl/>
        </w:rPr>
        <w:t xml:space="preserve">التهذيب ج 6 ص 276 ب 91 ح163.</w:t>
      </w:r>
    </w:p>
    <w:p>
      <w:pPr>
        <w:pStyle w:val="BookText"/>
      </w:pPr>
      <w:r>
        <w:rPr>
          <w:rFonts w:ascii="Amiri" w:hAnsi="Amiri" w:eastAsia="Amiri" w:cs="Amiri"/>
          <w:lang w:bidi="ar-SA"/>
          <w:color w:val="111111"/>
          <w:sz w:val="28"/>
          <w:szCs w:val="28"/>
          <w:rtl/>
        </w:rPr>
        <w:t xml:space="preserve">التهذيب ج 7 ص 151 ب 11ح17 بتفاوت .</w:t>
      </w:r>
    </w:p>
    <w:p>
      <w:pPr>
        <w:pStyle w:val="BookText"/>
      </w:pPr>
      <w:r>
        <w:rPr>
          <w:rFonts w:ascii="Amiri" w:hAnsi="Amiri" w:eastAsia="Amiri" w:cs="Amiri"/>
          <w:lang w:bidi="ar-SA"/>
          <w:color w:val="111111"/>
          <w:sz w:val="28"/>
          <w:szCs w:val="28"/>
          <w:rtl/>
        </w:rPr>
        <w:t xml:space="preserve">الفقيه ج 3 ص 153 ب 72 ح 12 بتفاوت .</w:t>
      </w:r>
    </w:p>
    <w:p>
      <w:pPr>
        <w:pStyle w:val="BookText"/>
      </w:pPr>
      <w:r>
        <w:rPr>
          <w:rFonts w:ascii="Amiri" w:hAnsi="Amiri" w:eastAsia="Amiri" w:cs="Amiri"/>
          <w:lang w:bidi="ar-SA"/>
          <w:color w:val="111111"/>
          <w:sz w:val="28"/>
          <w:szCs w:val="28"/>
          <w:rtl/>
        </w:rPr>
        <w:t xml:space="preserve">(في رجل شهد بعيراً -) انظر الضرر</w:t>
      </w:r>
    </w:p>
    <w:p>
      <w:pPr>
        <w:pStyle w:val="BookText"/>
      </w:pPr>
      <w:r>
        <w:rPr>
          <w:rFonts w:ascii="Amiri" w:hAnsi="Amiri" w:eastAsia="Amiri" w:cs="Amiri"/>
          <w:lang w:bidi="ar-SA"/>
          <w:color w:val="111111"/>
          <w:sz w:val="28"/>
          <w:szCs w:val="28"/>
          <w:rtl/>
        </w:rPr>
        <w:t xml:space="preserve">«في رجل شهد على شهادة رجل فجاء الرجل فقال : لم اشهده فقال : تجوز شهادة اعد لهما</w:t>
      </w:r>
      <w:r>
        <w:rPr>
          <w:rStyle w:val="FootnoteReference"/>
        </w:rPr>
        <w:footnoteReference w:id="428"/>
      </w:r>
      <w:r>
        <w:rPr>
          <w:rFonts w:ascii="Amiri" w:hAnsi="Amiri" w:eastAsia="Amiri" w:cs="Amiri"/>
          <w:lang w:bidi="ar-SA"/>
          <w:color w:val="111111"/>
          <w:sz w:val="28"/>
          <w:szCs w:val="28"/>
          <w:rtl/>
        </w:rPr>
        <w:t xml:space="preserve">ولو كان اعد لهما واحد الم تجز شهادته عدالة فيهما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399 ک32 ب20 ح 1.</w:t>
      </w:r>
    </w:p>
    <w:p>
      <w:pPr>
        <w:pStyle w:val="BookText"/>
      </w:pPr>
      <w:r>
        <w:rPr>
          <w:rFonts w:ascii="IRNazanin" w:hAnsi="IRNazanin" w:eastAsia="IRNazanin" w:cs="IRNazanin"/>
          <w:lang w:bidi="fa-IR"/>
          <w:color w:val="111111"/>
          <w:sz w:val="28"/>
          <w:szCs w:val="28"/>
          <w:rtl/>
        </w:rPr>
        <w:t xml:space="preserve">الكافي ج 7 ص 399 ک32 ب 20ح 2.</w:t>
      </w:r>
    </w:p>
    <w:p>
      <w:pPr>
        <w:pStyle w:val="BookText"/>
      </w:pPr>
      <w:r>
        <w:rPr>
          <w:rFonts w:ascii="Amiri" w:hAnsi="Amiri" w:eastAsia="Amiri" w:cs="Amiri"/>
          <w:lang w:bidi="ar-SA"/>
          <w:color w:val="111111"/>
          <w:sz w:val="28"/>
          <w:szCs w:val="28"/>
          <w:rtl/>
        </w:rPr>
        <w:t xml:space="preserve">الفقيه ج 3 ص 41ب 31 ح 3.</w:t>
      </w:r>
    </w:p>
    <w:p>
      <w:pPr>
        <w:pStyle w:val="BookText"/>
      </w:pPr>
      <w:r>
        <w:rPr>
          <w:rFonts w:ascii="Amiri" w:hAnsi="Amiri" w:eastAsia="Amiri" w:cs="Amiri"/>
          <w:lang w:bidi="ar-SA"/>
          <w:color w:val="111111"/>
          <w:sz w:val="28"/>
          <w:szCs w:val="28"/>
          <w:rtl/>
        </w:rPr>
        <w:t xml:space="preserve">التهذيب ج 6 ص 256 ب91 ح 74.</w:t>
      </w:r>
    </w:p>
    <w:p>
      <w:pPr>
        <w:pStyle w:val="BookText"/>
      </w:pPr>
      <w:r>
        <w:rPr>
          <w:rFonts w:ascii="Amiri" w:hAnsi="Amiri" w:eastAsia="Amiri" w:cs="Amiri"/>
          <w:lang w:bidi="ar-SA"/>
          <w:color w:val="111111"/>
          <w:sz w:val="28"/>
          <w:szCs w:val="28"/>
          <w:rtl/>
        </w:rPr>
        <w:t xml:space="preserve">التهذيب ج6 ص 256 ب 91 ح 75.</w:t>
      </w:r>
    </w:p>
    <w:p>
      <w:pPr>
        <w:pStyle w:val="BookText"/>
      </w:pPr>
      <w:r>
        <w:rPr>
          <w:rFonts w:ascii="Amiri" w:hAnsi="Amiri" w:eastAsia="Amiri" w:cs="Amiri"/>
          <w:lang w:bidi="ar-SA"/>
          <w:color w:val="111111"/>
          <w:sz w:val="28"/>
          <w:szCs w:val="28"/>
          <w:rtl/>
        </w:rPr>
        <w:t xml:space="preserve">«في رجل شهد عليه رجلان بانه سرق فقطع يده</w:t>
      </w:r>
      <w:r>
        <w:rPr>
          <w:rStyle w:val="FootnoteReference"/>
        </w:rPr>
        <w:footnoteReference w:id="430"/>
      </w:r>
      <w:r>
        <w:rPr>
          <w:rFonts w:ascii="Amiri" w:hAnsi="Amiri" w:eastAsia="Amiri" w:cs="Amiri"/>
          <w:lang w:bidi="ar-SA"/>
          <w:color w:val="111111"/>
          <w:sz w:val="28"/>
          <w:szCs w:val="28"/>
          <w:rtl/>
        </w:rPr>
        <w:t xml:space="preserve">حتى اذا كان بعد ذلك جاء الشاهد ان برجل آخر فقالا : هذا السارق وليس الذي قطعت يده انما شبهنا ذلك بهذا فقضى عليهما أن غرمهما نصف الدية ولم يجز شهادتهما على الآخرة» (1/5)</w:t>
      </w:r>
    </w:p>
    <w:p>
      <w:pPr>
        <w:pStyle w:val="BookText"/>
      </w:pPr>
      <w:r>
        <w:rPr>
          <w:rFonts w:ascii="IRNazanin" w:hAnsi="IRNazanin" w:eastAsia="IRNazanin" w:cs="IRNazanin"/>
          <w:lang w:bidi="fa-IR"/>
          <w:color w:val="111111"/>
          <w:sz w:val="28"/>
          <w:szCs w:val="28"/>
          <w:rtl/>
        </w:rPr>
        <w:t xml:space="preserve">الكافي ج 7 ص 384 32ک32 ب7ح8</w:t>
      </w:r>
    </w:p>
    <w:p>
      <w:pPr>
        <w:pStyle w:val="BookText"/>
      </w:pPr>
      <w:r>
        <w:rPr>
          <w:rFonts w:ascii="Amiri" w:hAnsi="Amiri" w:eastAsia="Amiri" w:cs="Amiri"/>
          <w:lang w:bidi="ar-SA"/>
          <w:color w:val="111111"/>
          <w:sz w:val="28"/>
          <w:szCs w:val="28"/>
          <w:rtl/>
        </w:rPr>
        <w:t xml:space="preserve">التهذيب ج 6 ص 261 ب91 ح 97.</w:t>
      </w:r>
    </w:p>
    <w:p>
      <w:pPr>
        <w:pStyle w:val="BookText"/>
      </w:pPr>
      <w:r>
        <w:rPr>
          <w:rFonts w:ascii="Amiri" w:hAnsi="Amiri" w:eastAsia="Amiri" w:cs="Amiri"/>
          <w:lang w:bidi="ar-SA"/>
          <w:color w:val="111111"/>
          <w:sz w:val="28"/>
          <w:szCs w:val="28"/>
          <w:rtl/>
        </w:rPr>
        <w:t xml:space="preserve">«في رجل قال لرجلين: اشهدا ان جميع الدار</w:t>
      </w:r>
      <w:r>
        <w:rPr>
          <w:rStyle w:val="FootnoteReference"/>
        </w:rPr>
        <w:footnoteReference w:id="431"/>
      </w:r>
      <w:r>
        <w:rPr>
          <w:rFonts w:ascii="IRNazanin" w:hAnsi="IRNazanin" w:eastAsia="IRNazanin" w:cs="IRNazanin"/>
          <w:lang w:bidi="fa-IR"/>
          <w:color w:val="111111"/>
          <w:sz w:val="28"/>
          <w:szCs w:val="28"/>
          <w:rtl/>
        </w:rPr>
        <w:t xml:space="preserve">التي له في موضع كذا وكذا بحدودها كلها لفلان بن فلان وجميع ماله في الدار من المتاع، والبينة لا تعرف المتاع أي شيء هو؟ فوقع علیه السلام: يصلح اذا احاط الشراء بجميع ذلك ان شاء الله» (1)</w:t>
      </w:r>
    </w:p>
    <w:p>
      <w:pPr>
        <w:pStyle w:val="BookText"/>
      </w:pPr>
      <w:r>
        <w:rPr>
          <w:rFonts w:ascii="Amiri" w:hAnsi="Amiri" w:eastAsia="Amiri" w:cs="Amiri"/>
          <w:lang w:bidi="ar-SA"/>
          <w:color w:val="111111"/>
          <w:sz w:val="28"/>
          <w:szCs w:val="28"/>
          <w:rtl/>
        </w:rPr>
        <w:t xml:space="preserve">الفقيه ج3 ص 153 ب 72ح 10.</w:t>
      </w:r>
    </w:p>
    <w:p>
      <w:pPr>
        <w:pStyle w:val="BookText"/>
      </w:pPr>
      <w:r>
        <w:rPr>
          <w:rFonts w:ascii="Amiri" w:hAnsi="Amiri" w:eastAsia="Amiri" w:cs="Amiri"/>
          <w:lang w:bidi="ar-SA"/>
          <w:color w:val="111111"/>
          <w:sz w:val="28"/>
          <w:szCs w:val="28"/>
          <w:rtl/>
        </w:rPr>
        <w:t xml:space="preserve">التهذيب ج 7 ص 150 ب 11 ح 15.</w:t>
      </w:r>
    </w:p>
    <w:p>
      <w:pPr>
        <w:pStyle w:val="BookText"/>
      </w:pPr>
      <w:r>
        <w:rPr>
          <w:rFonts w:ascii="IRNazanin" w:hAnsi="IRNazanin" w:eastAsia="IRNazanin" w:cs="IRNazanin"/>
          <w:lang w:bidi="fa-IR"/>
          <w:color w:val="111111"/>
          <w:sz w:val="28"/>
          <w:szCs w:val="28"/>
          <w:rtl/>
        </w:rPr>
        <w:t xml:space="preserve">التهذيب ج 6 ص 277 ب 91 ذیل ح163.</w:t>
      </w:r>
    </w:p>
    <w:p>
      <w:pPr>
        <w:pStyle w:val="BookText"/>
      </w:pPr>
      <w:r>
        <w:rPr>
          <w:rFonts w:ascii="IRNazanin" w:hAnsi="IRNazanin" w:eastAsia="IRNazanin" w:cs="IRNazanin"/>
          <w:lang w:bidi="fa-IR"/>
          <w:color w:val="111111"/>
          <w:sz w:val="28"/>
          <w:szCs w:val="28"/>
          <w:rtl/>
        </w:rPr>
        <w:t xml:space="preserve">الكافي ج 7 ص 402 ک32ب 23 ذیل ح4.</w:t>
      </w:r>
    </w:p>
    <w:p>
      <w:pPr>
        <w:pStyle w:val="BookText"/>
      </w:pPr>
      <w:r>
        <w:rPr>
          <w:rFonts w:ascii="Amiri" w:hAnsi="Amiri" w:eastAsia="Amiri" w:cs="Amiri"/>
          <w:lang w:bidi="ar-SA"/>
          <w:color w:val="111111"/>
          <w:sz w:val="28"/>
          <w:szCs w:val="28"/>
          <w:rtl/>
        </w:rPr>
        <w:t xml:space="preserve">(في رجل كانت له امرأة -) انظر القرعة</w:t>
      </w:r>
    </w:p>
    <w:p>
      <w:pPr>
        <w:pStyle w:val="BookText"/>
      </w:pPr>
      <w:r>
        <w:rPr>
          <w:rFonts w:ascii="Amiri" w:hAnsi="Amiri" w:eastAsia="Amiri" w:cs="Amiri"/>
          <w:lang w:bidi="ar-SA"/>
          <w:color w:val="111111"/>
          <w:sz w:val="28"/>
          <w:szCs w:val="28"/>
          <w:rtl/>
        </w:rPr>
        <w:t xml:space="preserve">«في رجل كانت له قطاع ارضين فحضره الخروج الى مكة والقرية على مراحل من منزله ولم يكن له من المقام ما يأتي بحدود ارضه وعرف حدود القرية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الاربعة فقال للشهود اشهدوااني قد بعت من فلان - يعني المشتري - جميع القرية التي حد منها كذا والثاني والثالث والرابع، وانما له في هذه القرية قطاع ارضين فهل يصلح للمشترى ذلك وانما له بعض هذه القرية وقد اقر له بكلها ؟ فوقع علیه السلام: لا يجوز بيع ما ليس يملك وقد وجب الشراء من البائع على ما يملك» (11)</w:t>
      </w:r>
    </w:p>
    <w:p>
      <w:pPr>
        <w:pStyle w:val="BookText"/>
      </w:pPr>
      <w:r>
        <w:rPr>
          <w:rFonts w:ascii="Amiri" w:hAnsi="Amiri" w:eastAsia="Amiri" w:cs="Amiri"/>
          <w:lang w:bidi="ar-SA"/>
          <w:color w:val="111111"/>
          <w:sz w:val="28"/>
          <w:szCs w:val="28"/>
          <w:rtl/>
        </w:rPr>
        <w:t xml:space="preserve">الفقيه ج 3 ص 153 ب 72 ح 11.</w:t>
      </w:r>
    </w:p>
    <w:p>
      <w:pPr>
        <w:pStyle w:val="BookText"/>
      </w:pPr>
      <w:r>
        <w:rPr>
          <w:rFonts w:ascii="IRNazanin" w:hAnsi="IRNazanin" w:eastAsia="IRNazanin" w:cs="IRNazanin"/>
          <w:lang w:bidi="fa-IR"/>
          <w:color w:val="111111"/>
          <w:sz w:val="28"/>
          <w:szCs w:val="28"/>
          <w:rtl/>
        </w:rPr>
        <w:t xml:space="preserve">الكافي ج 7 ص 402 ک32 ب 23 ذیل ح 4.</w:t>
      </w:r>
    </w:p>
    <w:p>
      <w:pPr>
        <w:pStyle w:val="BookText"/>
      </w:pPr>
      <w:r>
        <w:rPr>
          <w:rFonts w:ascii="IRNazanin" w:hAnsi="IRNazanin" w:eastAsia="IRNazanin" w:cs="IRNazanin"/>
          <w:lang w:bidi="fa-IR"/>
          <w:color w:val="111111"/>
          <w:sz w:val="28"/>
          <w:szCs w:val="28"/>
          <w:rtl/>
        </w:rPr>
        <w:t xml:space="preserve">التهذيب ج6 ص 277 ب 91 ذیل ح163.</w:t>
      </w:r>
    </w:p>
    <w:p>
      <w:pPr>
        <w:pStyle w:val="BookText"/>
      </w:pPr>
      <w:r>
        <w:rPr>
          <w:rFonts w:ascii="Amiri" w:hAnsi="Amiri" w:eastAsia="Amiri" w:cs="Amiri"/>
          <w:lang w:bidi="ar-SA"/>
          <w:color w:val="111111"/>
          <w:sz w:val="28"/>
          <w:szCs w:val="28"/>
          <w:rtl/>
        </w:rPr>
        <w:t xml:space="preserve">التهذيب ج 7 ص 150 ب 11 ح16.</w:t>
      </w:r>
    </w:p>
    <w:p>
      <w:pPr>
        <w:pStyle w:val="BookText"/>
      </w:pPr>
      <w:r>
        <w:rPr>
          <w:rFonts w:ascii="IRNazanin" w:hAnsi="IRNazanin" w:eastAsia="IRNazanin" w:cs="IRNazanin"/>
          <w:lang w:bidi="fa-IR"/>
          <w:color w:val="111111"/>
          <w:sz w:val="28"/>
          <w:szCs w:val="28"/>
          <w:rtl/>
        </w:rPr>
        <w:t xml:space="preserve">«في رجل مات وترك جارية حبلی</w:t>
      </w:r>
      <w:r>
        <w:rPr>
          <w:rStyle w:val="FootnoteReference"/>
        </w:rPr>
        <w:footnoteReference w:id="432"/>
      </w:r>
      <w:r>
        <w:rPr>
          <w:rFonts w:ascii="IRNazanin" w:hAnsi="IRNazanin" w:eastAsia="IRNazanin" w:cs="IRNazanin"/>
          <w:lang w:bidi="fa-IR"/>
          <w:color w:val="111111"/>
          <w:sz w:val="28"/>
          <w:szCs w:val="28"/>
          <w:rtl/>
        </w:rPr>
        <w:t xml:space="preserve">ومملوكين فورثهما اخ له فاعتق العبدین وولدت الجارية غلاما ، فشهدا بعد العتق ان مولا هما كان اشهدهما انه كان ينزل على الجارية وان الحبل</w:t>
      </w:r>
      <w:r>
        <w:rPr>
          <w:rStyle w:val="FootnoteReference"/>
        </w:rPr>
        <w:footnoteReference w:id="433"/>
      </w:r>
      <w:r>
        <w:rPr>
          <w:rFonts w:ascii="IRNazanin" w:hAnsi="IRNazanin" w:eastAsia="IRNazanin" w:cs="IRNazanin"/>
          <w:lang w:bidi="fa-IR"/>
          <w:color w:val="111111"/>
          <w:sz w:val="28"/>
          <w:szCs w:val="28"/>
          <w:rtl/>
        </w:rPr>
        <w:t xml:space="preserve">منه قال: تجوز شهادتهما ويردا عبدین کما کان» (6)</w:t>
      </w:r>
    </w:p>
    <w:p>
      <w:pPr>
        <w:pStyle w:val="BookText"/>
      </w:pPr>
      <w:r>
        <w:rPr>
          <w:rFonts w:ascii="Amiri" w:hAnsi="Amiri" w:eastAsia="Amiri" w:cs="Amiri"/>
          <w:lang w:bidi="ar-SA"/>
          <w:color w:val="111111"/>
          <w:sz w:val="28"/>
          <w:szCs w:val="28"/>
          <w:rtl/>
        </w:rPr>
        <w:t xml:space="preserve">التهذيب ج 9 ص 222 ب18ح 21.</w:t>
      </w:r>
    </w:p>
    <w:p>
      <w:pPr>
        <w:pStyle w:val="BookText"/>
      </w:pPr>
      <w:r>
        <w:rPr>
          <w:rFonts w:ascii="Amiri" w:hAnsi="Amiri" w:eastAsia="Amiri" w:cs="Amiri"/>
          <w:lang w:bidi="ar-SA"/>
          <w:color w:val="111111"/>
          <w:sz w:val="28"/>
          <w:szCs w:val="28"/>
          <w:rtl/>
        </w:rPr>
        <w:t xml:space="preserve">التهذيب ج 6 ص 250ب 91 ح 47.</w:t>
      </w:r>
    </w:p>
    <w:p>
      <w:pPr>
        <w:pStyle w:val="BookText"/>
      </w:pPr>
      <w:r>
        <w:rPr>
          <w:rFonts w:ascii="IRNazanin" w:hAnsi="IRNazanin" w:eastAsia="IRNazanin" w:cs="IRNazanin"/>
          <w:lang w:bidi="fa-IR"/>
          <w:color w:val="111111"/>
          <w:sz w:val="28"/>
          <w:szCs w:val="28"/>
          <w:rtl/>
        </w:rPr>
        <w:t xml:space="preserve">الاستبصار ج3 ص 17 ب 11 ح 10.</w:t>
      </w:r>
    </w:p>
    <w:p>
      <w:pPr>
        <w:pStyle w:val="BookText"/>
      </w:pPr>
      <w:r>
        <w:rPr>
          <w:rFonts w:ascii="IRNazanin" w:hAnsi="IRNazanin" w:eastAsia="IRNazanin" w:cs="IRNazanin"/>
          <w:lang w:bidi="fa-IR"/>
          <w:color w:val="111111"/>
          <w:sz w:val="28"/>
          <w:szCs w:val="28"/>
          <w:rtl/>
        </w:rPr>
        <w:t xml:space="preserve">الاستبصار ج 4 ص 136 ب 83 ح 1.</w:t>
      </w:r>
    </w:p>
    <w:p>
      <w:pPr>
        <w:pStyle w:val="BookText"/>
      </w:pPr>
      <w:r>
        <w:rPr>
          <w:rFonts w:ascii="Amiri" w:hAnsi="Amiri" w:eastAsia="Amiri" w:cs="Amiri"/>
          <w:lang w:bidi="ar-SA"/>
          <w:color w:val="111111"/>
          <w:sz w:val="28"/>
          <w:szCs w:val="28"/>
          <w:rtl/>
        </w:rPr>
        <w:t xml:space="preserve">(في رجل مات وترك جارية ومملوكين - ) تقدم تحت عنوان (في رجل مات وترك جارية حبلي والخ)</w:t>
      </w:r>
    </w:p>
    <w:p>
      <w:pPr>
        <w:pStyle w:val="BookText"/>
      </w:pPr>
      <w:r>
        <w:rPr>
          <w:rFonts w:ascii="Amiri" w:hAnsi="Amiri" w:eastAsia="Amiri" w:cs="Amiri"/>
          <w:lang w:bidi="ar-SA"/>
          <w:color w:val="111111"/>
          <w:sz w:val="28"/>
          <w:szCs w:val="28"/>
          <w:rtl/>
        </w:rPr>
        <w:t xml:space="preserve">(في رجل مات وترك عبدا -)</w:t>
      </w:r>
    </w:p>
    <w:p>
      <w:pPr>
        <w:pStyle w:val="BookText"/>
      </w:pPr>
      <w:r>
        <w:rPr>
          <w:rFonts w:ascii="IRNazanin" w:hAnsi="IRNazanin" w:eastAsia="IRNazanin" w:cs="IRNazanin"/>
          <w:lang w:bidi="fa-IR"/>
          <w:color w:val="111111"/>
          <w:sz w:val="28"/>
          <w:szCs w:val="28"/>
          <w:rtl/>
        </w:rPr>
        <w:t xml:space="preserve">انظر الاقرار</w:t>
      </w:r>
    </w:p>
    <w:p>
      <w:pPr>
        <w:pStyle w:val="BookText"/>
      </w:pPr>
      <w:r>
        <w:rPr>
          <w:rFonts w:ascii="Amiri" w:hAnsi="Amiri" w:eastAsia="Amiri" w:cs="Amiri"/>
          <w:lang w:bidi="ar-SA"/>
          <w:color w:val="111111"/>
          <w:sz w:val="28"/>
          <w:szCs w:val="28"/>
          <w:rtl/>
        </w:rPr>
        <w:t xml:space="preserve">(في رجل مات وله ام ولد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رجل يشهده انه قد باغ ضيعة من رجل آخر وهي قطاع ارضين ولم يعرف الحدود في وقت ما اشهده وقال : اذا اتوك بالحدود فاشهد بها هل يجوز له ذلك ؟ او لا يجوز له أن يشهد ؟ فوقع عليه السلام نعم يجوز والحمد لله - » (11)</w:t>
      </w:r>
    </w:p>
    <w:p>
      <w:pPr>
        <w:pStyle w:val="BookText"/>
      </w:pPr>
      <w:r>
        <w:rPr>
          <w:rFonts w:ascii="Amiri" w:hAnsi="Amiri" w:eastAsia="Amiri" w:cs="Amiri"/>
          <w:lang w:bidi="ar-SA"/>
          <w:color w:val="111111"/>
          <w:sz w:val="28"/>
          <w:szCs w:val="28"/>
          <w:rtl/>
        </w:rPr>
        <w:t xml:space="preserve">الفقيه ج 3 ص 153 ب 72ح 12.</w:t>
      </w:r>
    </w:p>
    <w:p>
      <w:pPr>
        <w:pStyle w:val="BookText"/>
      </w:pPr>
      <w:r>
        <w:rPr>
          <w:rFonts w:ascii="IRNazanin" w:hAnsi="IRNazanin" w:eastAsia="IRNazanin" w:cs="IRNazanin"/>
          <w:lang w:bidi="fa-IR"/>
          <w:color w:val="111111"/>
          <w:sz w:val="28"/>
          <w:szCs w:val="28"/>
          <w:rtl/>
        </w:rPr>
        <w:t xml:space="preserve">الكافي ج 7 ص 402 ک32 ب 23 ح 4 بتفاوت.</w:t>
      </w:r>
    </w:p>
    <w:p>
      <w:pPr>
        <w:pStyle w:val="BookText"/>
      </w:pPr>
      <w:r>
        <w:rPr>
          <w:rFonts w:ascii="Amiri" w:hAnsi="Amiri" w:eastAsia="Amiri" w:cs="Amiri"/>
          <w:lang w:bidi="ar-SA"/>
          <w:color w:val="111111"/>
          <w:sz w:val="28"/>
          <w:szCs w:val="28"/>
          <w:rtl/>
        </w:rPr>
        <w:t xml:space="preserve">التهذيب ج6 ص 276 ب91 ح163 بتفاوت.</w:t>
      </w:r>
    </w:p>
    <w:p>
      <w:pPr>
        <w:pStyle w:val="BookText"/>
      </w:pPr>
      <w:r>
        <w:rPr>
          <w:rFonts w:ascii="Amiri" w:hAnsi="Amiri" w:eastAsia="Amiri" w:cs="Amiri"/>
          <w:lang w:bidi="ar-SA"/>
          <w:color w:val="111111"/>
          <w:sz w:val="28"/>
          <w:szCs w:val="28"/>
          <w:rtl/>
        </w:rPr>
        <w:t xml:space="preserve">التهذيب ج 7 ص 151 ب 11 ح 17 بتفاوت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يشهد حساب الرجلين ثم يدعى الى الشهادة قال : ان شاء شهد وان شاء لم يشهد» (5)</w:t>
      </w:r>
    </w:p>
    <w:p>
      <w:pPr>
        <w:pStyle w:val="BookText"/>
      </w:pPr>
      <w:r>
        <w:rPr>
          <w:rFonts w:ascii="Amiri" w:hAnsi="Amiri" w:eastAsia="Amiri" w:cs="Amiri"/>
          <w:lang w:bidi="ar-SA"/>
          <w:color w:val="111111"/>
          <w:sz w:val="28"/>
          <w:szCs w:val="28"/>
          <w:rtl/>
        </w:rPr>
        <w:t xml:space="preserve">الفقيه ج 3 ص 33 ب 21 ح 1.</w:t>
      </w:r>
    </w:p>
    <w:p>
      <w:pPr>
        <w:pStyle w:val="BookText"/>
      </w:pPr>
      <w:r>
        <w:rPr>
          <w:rFonts w:ascii="IRNazanin" w:hAnsi="IRNazanin" w:eastAsia="IRNazanin" w:cs="IRNazanin"/>
          <w:lang w:bidi="fa-IR"/>
          <w:color w:val="111111"/>
          <w:sz w:val="28"/>
          <w:szCs w:val="28"/>
          <w:rtl/>
        </w:rPr>
        <w:t xml:space="preserve">الكافي ج 7 ص 382 ک32 ب 4 ح 4 بتفاوت.</w:t>
      </w:r>
    </w:p>
    <w:p>
      <w:pPr>
        <w:pStyle w:val="BookText"/>
      </w:pPr>
      <w:r>
        <w:rPr>
          <w:rFonts w:ascii="Amiri" w:hAnsi="Amiri" w:eastAsia="Amiri" w:cs="Amiri"/>
          <w:lang w:bidi="ar-SA"/>
          <w:color w:val="111111"/>
          <w:sz w:val="28"/>
          <w:szCs w:val="28"/>
          <w:rtl/>
        </w:rPr>
        <w:t xml:space="preserve">التهذيب ج 1 ص 258 ب91 ح 82 بتفاوت .</w:t>
      </w:r>
    </w:p>
    <w:p>
      <w:pPr>
        <w:pStyle w:val="BookText"/>
      </w:pPr>
      <w:r>
        <w:rPr>
          <w:rFonts w:ascii="Amiri" w:hAnsi="Amiri" w:eastAsia="Amiri" w:cs="Amiri"/>
          <w:lang w:bidi="ar-SA"/>
          <w:color w:val="111111"/>
          <w:sz w:val="28"/>
          <w:szCs w:val="28"/>
          <w:rtl/>
        </w:rPr>
        <w:t xml:space="preserve">«في الرجل يشهد حساب الرجلين ثم يدعى الى الشهادة قال : يشهد» (5)</w:t>
      </w:r>
    </w:p>
    <w:p>
      <w:pPr>
        <w:pStyle w:val="BookText"/>
      </w:pPr>
      <w:r>
        <w:rPr>
          <w:rFonts w:ascii="Amiri" w:hAnsi="Amiri" w:eastAsia="Amiri" w:cs="Amiri"/>
          <w:lang w:bidi="ar-SA"/>
          <w:color w:val="111111"/>
          <w:sz w:val="28"/>
          <w:szCs w:val="28"/>
          <w:rtl/>
        </w:rPr>
        <w:t xml:space="preserve">الفقيه ج3 ص 33 ب21ح 2.</w:t>
      </w:r>
    </w:p>
    <w:p>
      <w:pPr>
        <w:pStyle w:val="BookText"/>
      </w:pPr>
      <w:r>
        <w:rPr>
          <w:rFonts w:ascii="IRNazanin" w:hAnsi="IRNazanin" w:eastAsia="IRNazanin" w:cs="IRNazanin"/>
          <w:lang w:bidi="fa-IR"/>
          <w:color w:val="111111"/>
          <w:sz w:val="28"/>
          <w:szCs w:val="28"/>
          <w:rtl/>
        </w:rPr>
        <w:t xml:space="preserve">«في رجلين شهد اعلى انه سرق فقطع ثم رجع واحد منهما وقال : وهمت في هذا ولكن كان غيره يلزم نصف دية اليد ولا تقبل شهادته في الآخر فان رجعا جميعا وقالا : وهمنا بل كان السارق فلاناً الزما دية اليد ولا تقبل شهادتهما في الآخر، وان قالا: انا تعمدنا قطع يد احدهما بيد المقطوع ويؤدی الذي لم يقطع ربع دية الرجل على اولياء المقطوع اليد، فان قال المقطوع الاول : لا ارضي او تقطع ایدیهما معاردة دية يد فتقسم بينهما وتقطع ایدیهما - » (10)</w:t>
      </w:r>
    </w:p>
    <w:p>
      <w:pPr>
        <w:pStyle w:val="BookText"/>
      </w:pPr>
      <w:r>
        <w:rPr>
          <w:rFonts w:ascii="IRNazanin" w:hAnsi="IRNazanin" w:eastAsia="IRNazanin" w:cs="IRNazanin"/>
          <w:lang w:bidi="fa-IR"/>
          <w:color w:val="111111"/>
          <w:sz w:val="28"/>
          <w:szCs w:val="28"/>
          <w:rtl/>
        </w:rPr>
        <w:t xml:space="preserve">الكافي ج 7 ص 366 ک31ب 54 ذیل ح 4.</w:t>
      </w:r>
    </w:p>
    <w:p>
      <w:pPr>
        <w:pStyle w:val="BookText"/>
      </w:pPr>
      <w:r>
        <w:rPr>
          <w:rFonts w:ascii="IRNazanin" w:hAnsi="IRNazanin" w:eastAsia="IRNazanin" w:cs="IRNazanin"/>
          <w:lang w:bidi="fa-IR"/>
          <w:color w:val="111111"/>
          <w:sz w:val="28"/>
          <w:szCs w:val="28"/>
          <w:rtl/>
        </w:rPr>
        <w:t xml:space="preserve">التهذيب ج 10 ص 311 ب28 ذیل ح 2.</w:t>
      </w:r>
    </w:p>
    <w:p>
      <w:pPr>
        <w:pStyle w:val="BookText"/>
      </w:pPr>
      <w:r>
        <w:rPr>
          <w:rFonts w:ascii="Amiri" w:hAnsi="Amiri" w:eastAsia="Amiri" w:cs="Amiri"/>
          <w:lang w:bidi="ar-SA"/>
          <w:color w:val="111111"/>
          <w:sz w:val="28"/>
          <w:szCs w:val="28"/>
          <w:rtl/>
        </w:rPr>
        <w:t xml:space="preserve">«في رجلين شهد اعلى رجل انه سرق وقطعت يده ثم رجع احدهما فقال : شبه علينا غر مادية اليد من أموالهما خاصة ، وقال : في اربعة شهدوا على رجل انهم رأوه مع امرأة يجامعها وهم ينظرون فرجهم ثم رجع واحد منهم قال : يغرم ربع الدية اذا قال : شبه علي ، واذا رجع اثنان وقالا : شبه علينا غر ما نصف الدية، وان رجعوا كلهم قالوا: شبه علينا غرموا الدية، فان قالوا: شهدنا للزور قتلوا جميعا» (1)</w:t>
      </w:r>
    </w:p>
    <w:p>
      <w:pPr>
        <w:pStyle w:val="BookText"/>
      </w:pPr>
      <w:r>
        <w:rPr>
          <w:rFonts w:ascii="Amiri" w:hAnsi="Amiri" w:eastAsia="Amiri" w:cs="Amiri"/>
          <w:lang w:bidi="ar-SA"/>
          <w:color w:val="111111"/>
          <w:sz w:val="28"/>
          <w:szCs w:val="28"/>
          <w:rtl/>
        </w:rPr>
        <w:t xml:space="preserve">التهذيب ج 6 ص 285 ب91 ح193.</w:t>
      </w:r>
    </w:p>
    <w:p>
      <w:pPr>
        <w:pStyle w:val="BookText"/>
      </w:pPr>
      <w:r>
        <w:rPr>
          <w:rFonts w:ascii="Amiri" w:hAnsi="Amiri" w:eastAsia="Amiri" w:cs="Amiri"/>
          <w:lang w:bidi="ar-SA"/>
          <w:color w:val="111111"/>
          <w:sz w:val="28"/>
          <w:szCs w:val="28"/>
          <w:rtl/>
        </w:rPr>
        <w:t xml:space="preserve">«في رجلين شهدا على رجل غائب عند امرأته بانه</w:t>
      </w:r>
      <w:r>
        <w:rPr>
          <w:rStyle w:val="FootnoteReference"/>
        </w:rPr>
        <w:footnoteReference w:id="434"/>
      </w:r>
      <w:r>
        <w:rPr>
          <w:rFonts w:ascii="Amiri" w:hAnsi="Amiri" w:eastAsia="Amiri" w:cs="Amiri"/>
          <w:lang w:bidi="ar-SA"/>
          <w:color w:val="111111"/>
          <w:sz w:val="28"/>
          <w:szCs w:val="28"/>
          <w:rtl/>
        </w:rPr>
        <w:t xml:space="preserve">طلقها فاعتدت المرأة وتزوجت ، ثم أن الزوج الغائب قدم فزعم انه لم يطلق ها واكذب نفسه احد الشاهدين فقال : لا سبيل للأخير عليها ويؤخذ الصداق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الذي شهد ورجع فيرد على الاخير ويفرق بينهما</w:t>
      </w:r>
      <w:r>
        <w:rPr>
          <w:rStyle w:val="FootnoteReference"/>
        </w:rPr>
        <w:footnoteReference w:id="435"/>
      </w:r>
      <w:r>
        <w:rPr>
          <w:rFonts w:ascii="Amiri" w:hAnsi="Amiri" w:eastAsia="Amiri" w:cs="Amiri"/>
          <w:lang w:bidi="ar-SA"/>
          <w:color w:val="111111"/>
          <w:sz w:val="28"/>
          <w:szCs w:val="28"/>
          <w:rtl/>
        </w:rPr>
        <w:t xml:space="preserve">وتعتد من الأخير ولا يقربها الاول حتى تنقضي عدتها» (5)</w:t>
      </w:r>
    </w:p>
    <w:p>
      <w:pPr>
        <w:pStyle w:val="BookText"/>
      </w:pPr>
      <w:r>
        <w:rPr>
          <w:rFonts w:ascii="Amiri" w:hAnsi="Amiri" w:eastAsia="Amiri" w:cs="Amiri"/>
          <w:lang w:bidi="ar-SA"/>
          <w:color w:val="111111"/>
          <w:sz w:val="28"/>
          <w:szCs w:val="28"/>
          <w:rtl/>
        </w:rPr>
        <w:t xml:space="preserve">الفقيه ج 3 ص 36 ب 23 ح 5.</w:t>
      </w:r>
    </w:p>
    <w:p>
      <w:pPr>
        <w:pStyle w:val="BookText"/>
      </w:pPr>
      <w:r>
        <w:rPr>
          <w:rFonts w:ascii="Amiri" w:hAnsi="Amiri" w:eastAsia="Amiri" w:cs="Amiri"/>
          <w:lang w:bidi="ar-SA"/>
          <w:color w:val="111111"/>
          <w:sz w:val="28"/>
          <w:szCs w:val="28"/>
          <w:rtl/>
        </w:rPr>
        <w:t xml:space="preserve">التهذيب ج 6 ص 285 ب 91 ح 194.</w:t>
      </w:r>
    </w:p>
    <w:p>
      <w:pPr>
        <w:pStyle w:val="BookText"/>
      </w:pPr>
      <w:r>
        <w:rPr>
          <w:rFonts w:ascii="Amiri" w:hAnsi="Amiri" w:eastAsia="Amiri" w:cs="Amiri"/>
          <w:lang w:bidi="ar-SA"/>
          <w:color w:val="111111"/>
          <w:sz w:val="28"/>
          <w:szCs w:val="28"/>
          <w:rtl/>
        </w:rPr>
        <w:t xml:space="preserve">التهذيب ج 6 ص 286ب 99 ح197.</w:t>
      </w:r>
    </w:p>
    <w:p>
      <w:pPr>
        <w:pStyle w:val="BookText"/>
      </w:pPr>
      <w:r>
        <w:rPr>
          <w:rFonts w:ascii="IRNazanin" w:hAnsi="IRNazanin" w:eastAsia="IRNazanin" w:cs="IRNazanin"/>
          <w:lang w:bidi="fa-IR"/>
          <w:color w:val="111111"/>
          <w:sz w:val="28"/>
          <w:szCs w:val="28"/>
          <w:rtl/>
        </w:rPr>
        <w:t xml:space="preserve">الاستبصار ج3 ص 38 ب 21ح 2.</w:t>
      </w:r>
    </w:p>
    <w:p>
      <w:pPr>
        <w:pStyle w:val="BookText"/>
      </w:pPr>
      <w:r>
        <w:rPr>
          <w:rFonts w:ascii="Amiri" w:hAnsi="Amiri" w:eastAsia="Amiri" w:cs="Amiri"/>
          <w:lang w:bidi="ar-SA"/>
          <w:color w:val="111111"/>
          <w:sz w:val="28"/>
          <w:szCs w:val="28"/>
          <w:rtl/>
        </w:rPr>
        <w:t xml:space="preserve">الكافي ج 7 ص 149 ك20 ب 69 ح 2 بتفاوت.</w:t>
      </w:r>
    </w:p>
    <w:p>
      <w:pPr>
        <w:pStyle w:val="BookText"/>
      </w:pPr>
      <w:r>
        <w:rPr>
          <w:rFonts w:ascii="IRNazanin" w:hAnsi="IRNazanin" w:eastAsia="IRNazanin" w:cs="IRNazanin"/>
          <w:lang w:bidi="fa-IR"/>
          <w:color w:val="111111"/>
          <w:sz w:val="28"/>
          <w:szCs w:val="28"/>
          <w:rtl/>
        </w:rPr>
        <w:t xml:space="preserve">(في رجلين شهدا على رجل غابت -) تقدم تحت عنوان (في رجلين شهدا علی رجل غائب الخ)</w:t>
      </w:r>
    </w:p>
    <w:p>
      <w:pPr>
        <w:pStyle w:val="BookText"/>
      </w:pPr>
      <w:r>
        <w:rPr>
          <w:rFonts w:ascii="IRNazanin" w:hAnsi="IRNazanin" w:eastAsia="IRNazanin" w:cs="IRNazanin"/>
          <w:lang w:bidi="fa-IR"/>
          <w:color w:val="111111"/>
          <w:sz w:val="28"/>
          <w:szCs w:val="28"/>
          <w:rtl/>
        </w:rPr>
        <w:t xml:space="preserve">(في رجلین شهدا على رجل في امر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(في شاهد الزور</w:t>
      </w:r>
      <w:r>
        <w:rPr>
          <w:rStyle w:val="FootnoteReference"/>
        </w:rPr>
        <w:footnoteReference w:id="436"/>
      </w:r>
      <w:r>
        <w:rPr>
          <w:rFonts w:ascii="IRNazanin" w:hAnsi="IRNazanin" w:eastAsia="IRNazanin" w:cs="IRNazanin"/>
          <w:lang w:bidi="fa-IR"/>
          <w:color w:val="111111"/>
          <w:sz w:val="28"/>
          <w:szCs w:val="28"/>
          <w:rtl/>
        </w:rPr>
        <w:t xml:space="preserve">قال : ان كان الشيء قائماً بعينه رد على صاحبه وان لم یکن قائما ضمن بقدر ما اتلف من مال الرجل» (6)</w:t>
      </w:r>
    </w:p>
    <w:p>
      <w:pPr>
        <w:pStyle w:val="BookText"/>
      </w:pPr>
      <w:r>
        <w:rPr>
          <w:rFonts w:ascii="IRNazanin" w:hAnsi="IRNazanin" w:eastAsia="IRNazanin" w:cs="IRNazanin"/>
          <w:lang w:bidi="fa-IR"/>
          <w:color w:val="111111"/>
          <w:sz w:val="28"/>
          <w:szCs w:val="28"/>
          <w:rtl/>
        </w:rPr>
        <w:t xml:space="preserve">الكافي ج 7 ص 384 ک32 ب 7ح 3 و 6.</w:t>
      </w:r>
    </w:p>
    <w:p>
      <w:pPr>
        <w:pStyle w:val="BookText"/>
      </w:pPr>
      <w:r>
        <w:rPr>
          <w:rFonts w:ascii="Amiri" w:hAnsi="Amiri" w:eastAsia="Amiri" w:cs="Amiri"/>
          <w:lang w:bidi="ar-SA"/>
          <w:color w:val="111111"/>
          <w:sz w:val="28"/>
          <w:szCs w:val="28"/>
          <w:rtl/>
        </w:rPr>
        <w:t xml:space="preserve">الفقيه ج3 ص 35ب 23 ح 1.</w:t>
      </w:r>
    </w:p>
    <w:p>
      <w:pPr>
        <w:pStyle w:val="BookText"/>
      </w:pPr>
      <w:r>
        <w:rPr>
          <w:rFonts w:ascii="Amiri" w:hAnsi="Amiri" w:eastAsia="Amiri" w:cs="Amiri"/>
          <w:lang w:bidi="ar-SA"/>
          <w:color w:val="111111"/>
          <w:sz w:val="28"/>
          <w:szCs w:val="28"/>
          <w:rtl/>
        </w:rPr>
        <w:t xml:space="preserve">التهذيب ج6 ص 260 ب91 ح93.</w:t>
      </w:r>
    </w:p>
    <w:p>
      <w:pPr>
        <w:pStyle w:val="BookText"/>
      </w:pPr>
      <w:r>
        <w:rPr>
          <w:rFonts w:ascii="Amiri" w:hAnsi="Amiri" w:eastAsia="Amiri" w:cs="Amiri"/>
          <w:lang w:bidi="ar-SA"/>
          <w:color w:val="111111"/>
          <w:sz w:val="28"/>
          <w:szCs w:val="28"/>
          <w:rtl/>
        </w:rPr>
        <w:t xml:space="preserve">«في شاهد الزور ما توبته</w:t>
      </w:r>
      <w:r>
        <w:rPr>
          <w:rStyle w:val="FootnoteReference"/>
        </w:rPr>
        <w:footnoteReference w:id="437"/>
      </w:r>
      <w:r>
        <w:rPr>
          <w:rFonts w:ascii="Amiri" w:hAnsi="Amiri" w:eastAsia="Amiri" w:cs="Amiri"/>
          <w:lang w:bidi="ar-SA"/>
          <w:color w:val="111111"/>
          <w:sz w:val="28"/>
          <w:szCs w:val="28"/>
          <w:rtl/>
        </w:rPr>
        <w:t xml:space="preserve">؟ قال : يؤدي من المال الذي شهد عليه بقدر ما ذهب من ماله، ان كان النصف او الثلث ان كان شهد هذا و آخر معه» (6)</w:t>
      </w:r>
    </w:p>
    <w:p>
      <w:pPr>
        <w:pStyle w:val="BookText"/>
      </w:pPr>
      <w:r>
        <w:rPr>
          <w:rFonts w:ascii="IRNazanin" w:hAnsi="IRNazanin" w:eastAsia="IRNazanin" w:cs="IRNazanin"/>
          <w:lang w:bidi="fa-IR"/>
          <w:color w:val="111111"/>
          <w:sz w:val="28"/>
          <w:szCs w:val="28"/>
          <w:rtl/>
        </w:rPr>
        <w:t xml:space="preserve">الكافي ج 7 ص 383 ک32 ب 7 ح 2.</w:t>
      </w:r>
    </w:p>
    <w:p>
      <w:pPr>
        <w:pStyle w:val="BookText"/>
      </w:pPr>
      <w:r>
        <w:rPr>
          <w:rFonts w:ascii="Amiri" w:hAnsi="Amiri" w:eastAsia="Amiri" w:cs="Amiri"/>
          <w:lang w:bidi="ar-SA"/>
          <w:color w:val="111111"/>
          <w:sz w:val="28"/>
          <w:szCs w:val="28"/>
          <w:rtl/>
        </w:rPr>
        <w:t xml:space="preserve">التهذيب ج 6 ص 260 ب 91 ح 92.</w:t>
      </w:r>
    </w:p>
    <w:p>
      <w:pPr>
        <w:pStyle w:val="BookText"/>
      </w:pPr>
      <w:r>
        <w:rPr>
          <w:rFonts w:ascii="IRNazanin" w:hAnsi="IRNazanin" w:eastAsia="IRNazanin" w:cs="IRNazanin"/>
          <w:lang w:bidi="fa-IR"/>
          <w:color w:val="111111"/>
          <w:sz w:val="28"/>
          <w:szCs w:val="28"/>
          <w:rtl/>
        </w:rPr>
        <w:t xml:space="preserve">(في شاهدین شهدا على امر -)</w:t>
      </w:r>
    </w:p>
    <w:p>
      <w:pPr>
        <w:pStyle w:val="BookText"/>
      </w:pPr>
      <w:r>
        <w:rPr>
          <w:rFonts w:ascii="Amiri" w:hAnsi="Amiri" w:eastAsia="Amiri" w:cs="Amiri"/>
          <w:lang w:bidi="ar-SA"/>
          <w:color w:val="111111"/>
          <w:sz w:val="28"/>
          <w:szCs w:val="28"/>
          <w:rtl/>
        </w:rPr>
        <w:t xml:space="preserve">انظر القرعة</w:t>
      </w:r>
    </w:p>
    <w:p>
      <w:pPr>
        <w:pStyle w:val="BookText"/>
      </w:pPr>
      <w:r>
        <w:rPr>
          <w:rFonts w:ascii="Amiri" w:hAnsi="Amiri" w:eastAsia="Amiri" w:cs="Amiri"/>
          <w:lang w:bidi="ar-SA"/>
          <w:color w:val="111111"/>
          <w:sz w:val="28"/>
          <w:szCs w:val="28"/>
          <w:rtl/>
        </w:rPr>
        <w:t xml:space="preserve">«في شاهدين شهد اعلى امرأة</w:t>
      </w:r>
      <w:r>
        <w:rPr>
          <w:rStyle w:val="FootnoteReference"/>
        </w:rPr>
        <w:footnoteReference w:id="438"/>
      </w:r>
      <w:r>
        <w:rPr>
          <w:rFonts w:ascii="IRNazanin" w:hAnsi="IRNazanin" w:eastAsia="IRNazanin" w:cs="IRNazanin"/>
          <w:lang w:bidi="fa-IR"/>
          <w:color w:val="111111"/>
          <w:sz w:val="28"/>
          <w:szCs w:val="28"/>
          <w:rtl/>
        </w:rPr>
        <w:t xml:space="preserve">بان زوجها طلقها او مات فتزوجت ثم جاء زوجها قال :</w:t>
      </w:r>
      <w:r>
        <w:rPr>
          <w:rStyle w:val="FootnoteReference"/>
        </w:rPr>
        <w:footnoteReference w:id="439"/>
      </w:r>
      <w:r>
        <w:rPr>
          <w:rFonts w:ascii="Amiri" w:hAnsi="Amiri" w:eastAsia="Amiri" w:cs="Amiri"/>
          <w:lang w:bidi="ar-SA"/>
          <w:color w:val="111111"/>
          <w:sz w:val="28"/>
          <w:szCs w:val="28"/>
          <w:rtl/>
        </w:rPr>
        <w:t xml:space="preserve">يضربان الحد ويضمان الصداق للزوج بما غراه</w:t>
      </w:r>
      <w:r>
        <w:rPr>
          <w:rStyle w:val="FootnoteReference"/>
        </w:rPr>
        <w:footnoteReference w:id="440"/>
      </w:r>
      <w:r>
        <w:rPr>
          <w:rFonts w:ascii="IRNazanin" w:hAnsi="IRNazanin" w:eastAsia="IRNazanin" w:cs="IRNazanin"/>
          <w:lang w:bidi="fa-IR"/>
          <w:color w:val="111111"/>
          <w:sz w:val="28"/>
          <w:szCs w:val="28"/>
          <w:rtl/>
        </w:rPr>
        <w:t xml:space="preserve">ثم تعتد وترجع الى زوجها الأول» (6)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6 ص 150 ك20ب 69 ح 4.</w:t>
      </w:r>
    </w:p>
    <w:p>
      <w:pPr>
        <w:pStyle w:val="BookText"/>
      </w:pPr>
      <w:r>
        <w:rPr>
          <w:rFonts w:ascii="IRNazanin" w:hAnsi="IRNazanin" w:eastAsia="IRNazanin" w:cs="IRNazanin"/>
          <w:lang w:bidi="fa-IR"/>
          <w:color w:val="111111"/>
          <w:sz w:val="28"/>
          <w:szCs w:val="28"/>
          <w:rtl/>
        </w:rPr>
        <w:t xml:space="preserve">الكافي ج 7 ص 384 ک32 ب 7 ح 7.</w:t>
      </w:r>
    </w:p>
    <w:p>
      <w:pPr>
        <w:pStyle w:val="BookText"/>
      </w:pPr>
      <w:r>
        <w:rPr>
          <w:rFonts w:ascii="Amiri" w:hAnsi="Amiri" w:eastAsia="Amiri" w:cs="Amiri"/>
          <w:lang w:bidi="ar-SA"/>
          <w:color w:val="111111"/>
          <w:sz w:val="28"/>
          <w:szCs w:val="28"/>
          <w:rtl/>
        </w:rPr>
        <w:t xml:space="preserve">الفقيه ج 3 ص 355 ب 175 ح 5.</w:t>
      </w:r>
    </w:p>
    <w:p>
      <w:pPr>
        <w:pStyle w:val="BookText"/>
      </w:pPr>
      <w:r>
        <w:rPr>
          <w:rFonts w:ascii="Amiri" w:hAnsi="Amiri" w:eastAsia="Amiri" w:cs="Amiri"/>
          <w:lang w:bidi="ar-SA"/>
          <w:color w:val="111111"/>
          <w:sz w:val="28"/>
          <w:szCs w:val="28"/>
          <w:rtl/>
        </w:rPr>
        <w:t xml:space="preserve">التهذيب ج6 ص 260 ب 91 ح 94.</w:t>
      </w:r>
    </w:p>
    <w:p>
      <w:pPr>
        <w:pStyle w:val="BookText"/>
      </w:pPr>
      <w:r>
        <w:rPr>
          <w:rFonts w:ascii="IRNazanin" w:hAnsi="IRNazanin" w:eastAsia="IRNazanin" w:cs="IRNazanin"/>
          <w:lang w:bidi="fa-IR"/>
          <w:color w:val="111111"/>
          <w:sz w:val="28"/>
          <w:szCs w:val="28"/>
          <w:rtl/>
        </w:rPr>
        <w:t xml:space="preserve">الاستبصارج 3 ص 38 ب 21 ح 1.</w:t>
      </w:r>
    </w:p>
    <w:p>
      <w:pPr>
        <w:pStyle w:val="BookText"/>
      </w:pPr>
      <w:r>
        <w:rPr>
          <w:rFonts w:ascii="IRNazanin" w:hAnsi="IRNazanin" w:eastAsia="IRNazanin" w:cs="IRNazanin"/>
          <w:lang w:bidi="fa-IR"/>
          <w:color w:val="111111"/>
          <w:sz w:val="28"/>
          <w:szCs w:val="28"/>
          <w:rtl/>
        </w:rPr>
        <w:t xml:space="preserve">(في شاهدین شهدا عند امرأة الخ - تقدم تحت عنوان ( في شاهدين شهد اعلى امرأة الخ)</w:t>
      </w:r>
    </w:p>
    <w:p>
      <w:pPr>
        <w:pStyle w:val="BookText"/>
      </w:pPr>
      <w:r>
        <w:rPr>
          <w:rFonts w:ascii="Amiri" w:hAnsi="Amiri" w:eastAsia="Amiri" w:cs="Amiri"/>
          <w:lang w:bidi="ar-SA"/>
          <w:color w:val="111111"/>
          <w:sz w:val="28"/>
          <w:szCs w:val="28"/>
          <w:rtl/>
        </w:rPr>
        <w:t xml:space="preserve">( في شهادة امرأة حضرت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«في شهادة الزور ان كان الشيء</w:t>
      </w:r>
      <w:r>
        <w:rPr>
          <w:rStyle w:val="FootnoteReference"/>
        </w:rPr>
        <w:footnoteReference w:id="441"/>
      </w:r>
      <w:r>
        <w:rPr>
          <w:rFonts w:ascii="Amiri" w:hAnsi="Amiri" w:eastAsia="Amiri" w:cs="Amiri"/>
          <w:lang w:bidi="ar-SA"/>
          <w:color w:val="111111"/>
          <w:sz w:val="28"/>
          <w:szCs w:val="28"/>
          <w:rtl/>
        </w:rPr>
        <w:t xml:space="preserve">قائما بعينه رد على صاحبه و الاضمن بقدر ما اتلف من مال الرجل» (6)</w:t>
      </w:r>
    </w:p>
    <w:p>
      <w:pPr>
        <w:pStyle w:val="BookText"/>
      </w:pPr>
      <w:r>
        <w:rPr>
          <w:rFonts w:ascii="IRNazanin" w:hAnsi="IRNazanin" w:eastAsia="IRNazanin" w:cs="IRNazanin"/>
          <w:lang w:bidi="fa-IR"/>
          <w:color w:val="111111"/>
          <w:sz w:val="28"/>
          <w:szCs w:val="28"/>
          <w:rtl/>
        </w:rPr>
        <w:t xml:space="preserve">الکافی ج 7 ص 384ك 32 ب7ح6.</w:t>
      </w:r>
    </w:p>
    <w:p>
      <w:pPr>
        <w:pStyle w:val="BookText"/>
      </w:pPr>
      <w:r>
        <w:rPr>
          <w:rFonts w:ascii="Amiri" w:hAnsi="Amiri" w:eastAsia="Amiri" w:cs="Amiri"/>
          <w:lang w:bidi="ar-SA"/>
          <w:color w:val="111111"/>
          <w:sz w:val="28"/>
          <w:szCs w:val="28"/>
          <w:rtl/>
        </w:rPr>
        <w:t xml:space="preserve">التهذيب ج 6 ص 260 ب 91 ح93.</w:t>
      </w:r>
    </w:p>
    <w:p>
      <w:pPr>
        <w:pStyle w:val="BookText"/>
      </w:pPr>
      <w:r>
        <w:rPr>
          <w:rFonts w:ascii="Amiri" w:hAnsi="Amiri" w:eastAsia="Amiri" w:cs="Amiri"/>
          <w:lang w:bidi="ar-SA"/>
          <w:color w:val="111111"/>
          <w:sz w:val="28"/>
          <w:szCs w:val="28"/>
          <w:rtl/>
        </w:rPr>
        <w:t xml:space="preserve">الفقيه ج 3 ص 35 ب 23 ح 1 بتفاوت .</w:t>
      </w:r>
    </w:p>
    <w:p>
      <w:pPr>
        <w:pStyle w:val="BookText"/>
      </w:pPr>
      <w:r>
        <w:rPr>
          <w:rFonts w:ascii="Amiri" w:hAnsi="Amiri" w:eastAsia="Amiri" w:cs="Amiri"/>
          <w:lang w:bidi="ar-SA"/>
          <w:color w:val="111111"/>
          <w:sz w:val="28"/>
          <w:szCs w:val="28"/>
          <w:rtl/>
        </w:rPr>
        <w:t xml:space="preserve">«في شهادة الزور قال : اذا كان</w:t>
      </w:r>
      <w:r>
        <w:rPr>
          <w:rStyle w:val="FootnoteReference"/>
        </w:rPr>
        <w:footnoteReference w:id="442"/>
      </w:r>
      <w:r>
        <w:rPr>
          <w:rFonts w:ascii="Amiri" w:hAnsi="Amiri" w:eastAsia="Amiri" w:cs="Amiri"/>
          <w:lang w:bidi="ar-SA"/>
          <w:color w:val="111111"/>
          <w:sz w:val="28"/>
          <w:szCs w:val="28"/>
          <w:rtl/>
        </w:rPr>
        <w:t xml:space="preserve">الشيء قائما بعينه رد على صاحبه ، وان لم يكن قائما ضمن بقدر ما اتلف من مال الرجل» (6)</w:t>
      </w:r>
    </w:p>
    <w:p>
      <w:pPr>
        <w:pStyle w:val="BookText"/>
      </w:pPr>
      <w:r>
        <w:rPr>
          <w:rFonts w:ascii="Amiri" w:hAnsi="Amiri" w:eastAsia="Amiri" w:cs="Amiri"/>
          <w:lang w:bidi="ar-SA"/>
          <w:color w:val="111111"/>
          <w:sz w:val="28"/>
          <w:szCs w:val="28"/>
          <w:rtl/>
        </w:rPr>
        <w:t xml:space="preserve">الفقيه ج 3 ص 35 ب 23 ح 1.</w:t>
      </w:r>
    </w:p>
    <w:p>
      <w:pPr>
        <w:pStyle w:val="BookText"/>
      </w:pPr>
      <w:r>
        <w:rPr>
          <w:rFonts w:ascii="Amiri" w:hAnsi="Amiri" w:eastAsia="Amiri" w:cs="Amiri"/>
          <w:lang w:bidi="ar-SA"/>
          <w:color w:val="111111"/>
          <w:sz w:val="28"/>
          <w:szCs w:val="28"/>
          <w:rtl/>
        </w:rPr>
        <w:t xml:space="preserve">الكافي ج 7 ص 384 ب32 ب 7ح6.</w:t>
      </w:r>
    </w:p>
    <w:p>
      <w:pPr>
        <w:pStyle w:val="BookText"/>
      </w:pPr>
      <w:r>
        <w:rPr>
          <w:rFonts w:ascii="Amiri" w:hAnsi="Amiri" w:eastAsia="Amiri" w:cs="Amiri"/>
          <w:lang w:bidi="ar-SA"/>
          <w:color w:val="111111"/>
          <w:sz w:val="28"/>
          <w:szCs w:val="28"/>
          <w:rtl/>
        </w:rPr>
        <w:t xml:space="preserve">التهذيب ج 6 ص 260 ب 91 ح93</w:t>
      </w:r>
    </w:p>
    <w:p>
      <w:pPr>
        <w:pStyle w:val="BookText"/>
      </w:pPr>
      <w:r>
        <w:rPr>
          <w:rFonts w:ascii="Amiri" w:hAnsi="Amiri" w:eastAsia="Amiri" w:cs="Amiri"/>
          <w:lang w:bidi="ar-SA"/>
          <w:color w:val="111111"/>
          <w:sz w:val="28"/>
          <w:szCs w:val="28"/>
          <w:rtl/>
        </w:rPr>
        <w:t xml:space="preserve">(في شهادة الزور ما توبته - ) تقدم تحت عنوان ( في شاهد الزور ما توبته الخ)</w:t>
      </w:r>
    </w:p>
    <w:p>
      <w:pPr>
        <w:pStyle w:val="BookText"/>
      </w:pPr>
      <w:r>
        <w:rPr>
          <w:rFonts w:ascii="IRNazanin" w:hAnsi="IRNazanin" w:eastAsia="IRNazanin" w:cs="IRNazanin"/>
          <w:lang w:bidi="fa-IR"/>
          <w:color w:val="111111"/>
          <w:sz w:val="28"/>
          <w:szCs w:val="28"/>
          <w:rtl/>
        </w:rPr>
        <w:t xml:space="preserve">«في شهادة المملوك قال : اذا كان عدلا فهو جائز الشهادة ان اول من رد شهادة المملوك عمر بن الخطاب وذلك أنه تقدم اليه مملوك في شهادة فقال : ان اقمت الشهادة تخوفت على نفسي، وان كتمتها اثمت بربی، فقال : هات شهادتك اما نالا نجیز شهادة مملوك بعدك» (6)</w:t>
      </w:r>
    </w:p>
    <w:p>
      <w:pPr>
        <w:pStyle w:val="BookText"/>
      </w:pPr>
      <w:r>
        <w:rPr>
          <w:rFonts w:ascii="Amiri" w:hAnsi="Amiri" w:eastAsia="Amiri" w:cs="Amiri"/>
          <w:lang w:bidi="ar-SA"/>
          <w:color w:val="111111"/>
          <w:sz w:val="28"/>
          <w:szCs w:val="28"/>
          <w:rtl/>
        </w:rPr>
        <w:t xml:space="preserve">الكافي ج 7 ص 389ك 32 ب 12 ح 2.</w:t>
      </w:r>
    </w:p>
    <w:p>
      <w:pPr>
        <w:pStyle w:val="BookText"/>
      </w:pPr>
      <w:r>
        <w:rPr>
          <w:rFonts w:ascii="Amiri" w:hAnsi="Amiri" w:eastAsia="Amiri" w:cs="Amiri"/>
          <w:lang w:bidi="ar-SA"/>
          <w:color w:val="111111"/>
          <w:sz w:val="28"/>
          <w:szCs w:val="28"/>
          <w:rtl/>
        </w:rPr>
        <w:t xml:space="preserve">التهذيب ج6 ص 248 ب 91 ح 38.</w:t>
      </w:r>
    </w:p>
    <w:p>
      <w:pPr>
        <w:pStyle w:val="BookText"/>
      </w:pPr>
      <w:r>
        <w:rPr>
          <w:rFonts w:ascii="IRNazanin" w:hAnsi="IRNazanin" w:eastAsia="IRNazanin" w:cs="IRNazanin"/>
          <w:lang w:bidi="fa-IR"/>
          <w:color w:val="111111"/>
          <w:sz w:val="28"/>
          <w:szCs w:val="28"/>
          <w:rtl/>
        </w:rPr>
        <w:t xml:space="preserve">الاستبصار ج3 ص 15ب 11 ح 1.</w:t>
      </w:r>
    </w:p>
    <w:p>
      <w:pPr>
        <w:pStyle w:val="BookText"/>
      </w:pPr>
      <w:r>
        <w:rPr>
          <w:rFonts w:ascii="Amiri" w:hAnsi="Amiri" w:eastAsia="Amiri" w:cs="Amiri"/>
          <w:lang w:bidi="ar-SA"/>
          <w:color w:val="111111"/>
          <w:sz w:val="28"/>
          <w:szCs w:val="28"/>
          <w:rtl/>
        </w:rPr>
        <w:t xml:space="preserve">«في الشهادة على شهادة الرجل وهو بالحضرة في البلد قال نعم ولو كان خلف سارية</w:t>
      </w:r>
      <w:r>
        <w:rPr>
          <w:rStyle w:val="FootnoteReference"/>
        </w:rPr>
        <w:footnoteReference w:id="443"/>
      </w:r>
      <w:r>
        <w:rPr>
          <w:rFonts w:ascii="Amiri" w:hAnsi="Amiri" w:eastAsia="Amiri" w:cs="Amiri"/>
          <w:lang w:bidi="ar-SA"/>
          <w:color w:val="111111"/>
          <w:sz w:val="28"/>
          <w:szCs w:val="28"/>
          <w:rtl/>
        </w:rPr>
        <w:t xml:space="preserve">ويجوز ذلك اذا كان لا يمكنه أن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يقيمها</w:t>
      </w:r>
      <w:r>
        <w:rPr>
          <w:rStyle w:val="FootnoteReference"/>
        </w:rPr>
        <w:footnoteReference w:id="444"/>
      </w:r>
      <w:r>
        <w:rPr>
          <w:rFonts w:ascii="Amiri" w:hAnsi="Amiri" w:eastAsia="Amiri" w:cs="Amiri"/>
          <w:lang w:bidi="ar-SA"/>
          <w:color w:val="111111"/>
          <w:sz w:val="28"/>
          <w:szCs w:val="28"/>
          <w:rtl/>
        </w:rPr>
        <w:t xml:space="preserve">لعلة تمنعه من أن يحضر ويقيمها فلا بأس باقامة الشهادة على شهادته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الفقيه ج 3 ص 42ب 31 ح 7.</w:t>
      </w:r>
    </w:p>
    <w:p>
      <w:pPr>
        <w:pStyle w:val="BookText"/>
      </w:pPr>
      <w:r>
        <w:rPr>
          <w:rFonts w:ascii="Amiri" w:hAnsi="Amiri" w:eastAsia="Amiri" w:cs="Amiri"/>
          <w:lang w:bidi="ar-SA"/>
          <w:color w:val="111111"/>
          <w:sz w:val="28"/>
          <w:szCs w:val="28"/>
          <w:rtl/>
        </w:rPr>
        <w:t xml:space="preserve">التهذيب ج 6 ص 259ب 91 ح 77.</w:t>
      </w:r>
    </w:p>
    <w:p>
      <w:pPr>
        <w:pStyle w:val="BookText"/>
      </w:pPr>
      <w:r>
        <w:rPr>
          <w:rFonts w:ascii="IRNazanin" w:hAnsi="IRNazanin" w:eastAsia="IRNazanin" w:cs="IRNazanin"/>
          <w:lang w:bidi="fa-IR"/>
          <w:color w:val="111111"/>
          <w:sz w:val="28"/>
          <w:szCs w:val="28"/>
          <w:rtl/>
        </w:rPr>
        <w:t xml:space="preserve">الاستبصار ج3 ص 20ب 14ح 1.</w:t>
      </w:r>
    </w:p>
    <w:p>
      <w:pPr>
        <w:pStyle w:val="BookText"/>
      </w:pPr>
      <w:r>
        <w:rPr>
          <w:rFonts w:ascii="IRNazanin" w:hAnsi="IRNazanin" w:eastAsia="IRNazanin" w:cs="IRNazanin"/>
          <w:lang w:bidi="fa-IR"/>
          <w:color w:val="111111"/>
          <w:sz w:val="28"/>
          <w:szCs w:val="28"/>
          <w:rtl/>
        </w:rPr>
        <w:t xml:space="preserve">«في الشهود اذا شهدوا على رجل ثم رجعوا عن شهادتهم وقد قضى على الرجل ضمنوا ما شهدوا به وغرموا وان لم یکن قضى طرحت شهادتهم ولم يغرم الشهود شيئا» (5) او (1)</w:t>
      </w:r>
    </w:p>
    <w:p>
      <w:pPr>
        <w:pStyle w:val="BookText"/>
      </w:pPr>
      <w:r>
        <w:rPr>
          <w:rFonts w:ascii="IRNazanin" w:hAnsi="IRNazanin" w:eastAsia="IRNazanin" w:cs="IRNazanin"/>
          <w:lang w:bidi="fa-IR"/>
          <w:color w:val="111111"/>
          <w:sz w:val="28"/>
          <w:szCs w:val="28"/>
          <w:rtl/>
        </w:rPr>
        <w:t xml:space="preserve">الكافي ج 7 ص 383 ک32 ب 7 ح 1.</w:t>
      </w:r>
    </w:p>
    <w:p>
      <w:pPr>
        <w:pStyle w:val="BookText"/>
      </w:pPr>
      <w:r>
        <w:rPr>
          <w:rFonts w:ascii="Amiri" w:hAnsi="Amiri" w:eastAsia="Amiri" w:cs="Amiri"/>
          <w:lang w:bidi="ar-SA"/>
          <w:color w:val="111111"/>
          <w:sz w:val="28"/>
          <w:szCs w:val="28"/>
          <w:rtl/>
        </w:rPr>
        <w:t xml:space="preserve">الفقيه ج3 ص 37 ب 23 ح 9.</w:t>
      </w:r>
    </w:p>
    <w:p>
      <w:pPr>
        <w:pStyle w:val="BookText"/>
      </w:pPr>
      <w:r>
        <w:rPr>
          <w:rFonts w:ascii="Amiri" w:hAnsi="Amiri" w:eastAsia="Amiri" w:cs="Amiri"/>
          <w:lang w:bidi="ar-SA"/>
          <w:color w:val="111111"/>
          <w:sz w:val="28"/>
          <w:szCs w:val="28"/>
          <w:rtl/>
        </w:rPr>
        <w:t xml:space="preserve">التهذيب ج 6 ص 259ب 91 ح90.</w:t>
      </w:r>
    </w:p>
    <w:p>
      <w:pPr>
        <w:pStyle w:val="BookText"/>
      </w:pPr>
      <w:r>
        <w:rPr>
          <w:rFonts w:ascii="Amiri" w:hAnsi="Amiri" w:eastAsia="Amiri" w:cs="Amiri"/>
          <w:lang w:bidi="ar-SA"/>
          <w:color w:val="111111"/>
          <w:sz w:val="28"/>
          <w:szCs w:val="28"/>
          <w:rtl/>
        </w:rPr>
        <w:t xml:space="preserve">«في الصبي يشهد على الشهادة قال : ان عقله حين يدرك</w:t>
      </w:r>
      <w:r>
        <w:rPr>
          <w:rStyle w:val="FootnoteReference"/>
        </w:rPr>
        <w:footnoteReference w:id="446"/>
      </w:r>
      <w:r>
        <w:rPr>
          <w:rFonts w:ascii="IRNazanin" w:hAnsi="IRNazanin" w:eastAsia="IRNazanin" w:cs="IRNazanin"/>
          <w:lang w:bidi="fa-IR"/>
          <w:color w:val="111111"/>
          <w:sz w:val="28"/>
          <w:szCs w:val="28"/>
          <w:rtl/>
        </w:rPr>
        <w:t xml:space="preserve">انه حق جازت شهادته» (5) او (6)</w:t>
      </w:r>
    </w:p>
    <w:p>
      <w:pPr>
        <w:pStyle w:val="BookText"/>
      </w:pPr>
      <w:r>
        <w:rPr>
          <w:rFonts w:ascii="Amiri" w:hAnsi="Amiri" w:eastAsia="Amiri" w:cs="Amiri"/>
          <w:lang w:bidi="ar-SA"/>
          <w:color w:val="111111"/>
          <w:sz w:val="28"/>
          <w:szCs w:val="28"/>
          <w:rtl/>
        </w:rPr>
        <w:t xml:space="preserve">الكافي ج 7 ص 389ك 32 ب 11 ح4 .</w:t>
      </w:r>
    </w:p>
    <w:p>
      <w:pPr>
        <w:pStyle w:val="BookText"/>
      </w:pPr>
      <w:r>
        <w:rPr>
          <w:rFonts w:ascii="Amiri" w:hAnsi="Amiri" w:eastAsia="Amiri" w:cs="Amiri"/>
          <w:lang w:bidi="ar-SA"/>
          <w:color w:val="111111"/>
          <w:sz w:val="28"/>
          <w:szCs w:val="28"/>
          <w:rtl/>
        </w:rPr>
        <w:t xml:space="preserve">التهذيب ج6 ص 251 ب91 ح 52.</w:t>
      </w:r>
    </w:p>
    <w:p>
      <w:pPr>
        <w:pStyle w:val="BookText"/>
      </w:pPr>
      <w:r>
        <w:rPr>
          <w:rFonts w:ascii="IRNazanin" w:hAnsi="IRNazanin" w:eastAsia="IRNazanin" w:cs="IRNazanin"/>
          <w:lang w:bidi="fa-IR"/>
          <w:color w:val="111111"/>
          <w:sz w:val="28"/>
          <w:szCs w:val="28"/>
          <w:rtl/>
        </w:rPr>
        <w:t xml:space="preserve">(في غلام شهدت عليه - ) يأتي تحت عنوان ( قضی امیرالمؤمنين في غلام الخ)</w:t>
      </w:r>
    </w:p>
    <w:p>
      <w:pPr>
        <w:pStyle w:val="BookText"/>
      </w:pPr>
      <w:r>
        <w:rPr>
          <w:rFonts w:ascii="Amiri" w:hAnsi="Amiri" w:eastAsia="Amiri" w:cs="Amiri"/>
          <w:lang w:bidi="ar-SA"/>
          <w:color w:val="111111"/>
          <w:sz w:val="28"/>
          <w:szCs w:val="28"/>
          <w:rtl/>
        </w:rPr>
        <w:t xml:space="preserve">(في الذي يراجع ولم يشهد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المحرم يشهد -) انظر المحرم</w:t>
      </w:r>
    </w:p>
    <w:p>
      <w:pPr>
        <w:pStyle w:val="BookText"/>
      </w:pPr>
      <w:r>
        <w:rPr>
          <w:rFonts w:ascii="IRNazanin" w:hAnsi="IRNazanin" w:eastAsia="IRNazanin" w:cs="IRNazanin"/>
          <w:lang w:bidi="fa-IR"/>
          <w:color w:val="111111"/>
          <w:sz w:val="28"/>
          <w:szCs w:val="28"/>
          <w:rtl/>
        </w:rPr>
        <w:t xml:space="preserve">(في المكاتب اذا ادى بعض مکاتبته -)</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«في المكاتب كان الناس مدة لا يشترطون إن عجز فهو رد في الرق فهم اليوم يشترطون ، و المسلمون عند شروطهم ويجلد في الحد على قدر ما اعتق منه ، قلت : ارأيت ان اعتق نصفه اتجوز شهادته في الطلاق ؟ قال : ان كان معه رجل وامرأة جازت شهادته» (6)</w:t>
      </w:r>
    </w:p>
    <w:p>
      <w:pPr>
        <w:pStyle w:val="BookText"/>
      </w:pPr>
      <w:r>
        <w:rPr>
          <w:rFonts w:ascii="Amiri" w:hAnsi="Amiri" w:eastAsia="Amiri" w:cs="Amiri"/>
          <w:lang w:bidi="ar-SA"/>
          <w:color w:val="111111"/>
          <w:sz w:val="28"/>
          <w:szCs w:val="28"/>
          <w:rtl/>
        </w:rPr>
        <w:t xml:space="preserve">الفقيه ج 3 ص 29 ب18 ح 21.</w:t>
      </w:r>
    </w:p>
    <w:p>
      <w:pPr>
        <w:pStyle w:val="BookText"/>
      </w:pPr>
      <w:r>
        <w:rPr>
          <w:rFonts w:ascii="Amiri" w:hAnsi="Amiri" w:eastAsia="Amiri" w:cs="Amiri"/>
          <w:lang w:bidi="ar-SA"/>
          <w:color w:val="111111"/>
          <w:sz w:val="28"/>
          <w:szCs w:val="28"/>
          <w:rtl/>
        </w:rPr>
        <w:t xml:space="preserve">«في المكاتب يعتق نصفه هل تجوز شهادته في الطلاق ؟ قال : اذا كان معه رجل وامرأة وقال ابو بصير : والا فلا يجوز» (6)</w:t>
      </w:r>
    </w:p>
    <w:p>
      <w:pPr>
        <w:pStyle w:val="BookText"/>
      </w:pPr>
      <w:r>
        <w:rPr>
          <w:rFonts w:ascii="Amiri" w:hAnsi="Amiri" w:eastAsia="Amiri" w:cs="Amiri"/>
          <w:lang w:bidi="ar-SA"/>
          <w:color w:val="111111"/>
          <w:sz w:val="28"/>
          <w:szCs w:val="28"/>
          <w:rtl/>
        </w:rPr>
        <w:t xml:space="preserve">التهذيب ج 6 ص 249 ب 91 ح 44.</w:t>
      </w:r>
    </w:p>
    <w:p>
      <w:pPr>
        <w:pStyle w:val="BookText"/>
      </w:pPr>
      <w:r>
        <w:rPr>
          <w:rFonts w:ascii="IRNazanin" w:hAnsi="IRNazanin" w:eastAsia="IRNazanin" w:cs="IRNazanin"/>
          <w:lang w:bidi="fa-IR"/>
          <w:color w:val="111111"/>
          <w:sz w:val="28"/>
          <w:szCs w:val="28"/>
          <w:rtl/>
        </w:rPr>
        <w:t xml:space="preserve">التهذيب ج8 ص 276 ب 12 ذیل ح 38.</w:t>
      </w:r>
    </w:p>
    <w:p>
      <w:pPr>
        <w:pStyle w:val="BookText"/>
      </w:pPr>
      <w:r>
        <w:rPr>
          <w:rFonts w:ascii="IRNazanin" w:hAnsi="IRNazanin" w:eastAsia="IRNazanin" w:cs="IRNazanin"/>
          <w:lang w:bidi="fa-IR"/>
          <w:color w:val="111111"/>
          <w:sz w:val="28"/>
          <w:szCs w:val="28"/>
          <w:rtl/>
        </w:rPr>
        <w:t xml:space="preserve">الاستبصار ج3 ص 16 ب 11ح7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ج3 ص 29 ب18 ذیل ح 21.</w:t>
      </w:r>
    </w:p>
    <w:p>
      <w:pPr>
        <w:pStyle w:val="BookText"/>
      </w:pPr>
      <w:r>
        <w:rPr>
          <w:rFonts w:ascii="Amiri" w:hAnsi="Amiri" w:eastAsia="Amiri" w:cs="Amiri"/>
          <w:lang w:bidi="ar-SA"/>
          <w:color w:val="111111"/>
          <w:sz w:val="28"/>
          <w:szCs w:val="28"/>
          <w:rtl/>
        </w:rPr>
        <w:t xml:space="preserve">في وصية لم تشهدها إلا إمرأة -)</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 في وصية لم يشهدها -) انظر الوصية</w:t>
      </w:r>
    </w:p>
    <w:p>
      <w:pPr>
        <w:pStyle w:val="BookText"/>
      </w:pPr>
      <w:r>
        <w:rPr>
          <w:rFonts w:ascii="Amiri" w:hAnsi="Amiri" w:eastAsia="Amiri" w:cs="Amiri"/>
          <w:lang w:bidi="ar-SA"/>
          <w:color w:val="111111"/>
          <w:sz w:val="28"/>
          <w:szCs w:val="28"/>
          <w:rtl/>
        </w:rPr>
        <w:t xml:space="preserve">«القابلة تجوز شهادتها في الولد على قدر شهادة امرأة واحدة» (غ)</w:t>
      </w:r>
    </w:p>
    <w:p>
      <w:pPr>
        <w:pStyle w:val="BookText"/>
      </w:pPr>
      <w:r>
        <w:rPr>
          <w:rFonts w:ascii="Amiri" w:hAnsi="Amiri" w:eastAsia="Amiri" w:cs="Amiri"/>
          <w:lang w:bidi="ar-SA"/>
          <w:color w:val="111111"/>
          <w:sz w:val="28"/>
          <w:szCs w:val="28"/>
          <w:rtl/>
        </w:rPr>
        <w:t xml:space="preserve">التهذيب ج 6 ص 270 ب91 ح 135.</w:t>
      </w:r>
    </w:p>
    <w:p>
      <w:pPr>
        <w:pStyle w:val="BookText"/>
      </w:pPr>
      <w:r>
        <w:rPr>
          <w:rFonts w:ascii="IRNazanin" w:hAnsi="IRNazanin" w:eastAsia="IRNazanin" w:cs="IRNazanin"/>
          <w:lang w:bidi="fa-IR"/>
          <w:color w:val="111111"/>
          <w:sz w:val="28"/>
          <w:szCs w:val="28"/>
          <w:rtl/>
        </w:rPr>
        <w:t xml:space="preserve">الاستبصار ج3 ص 31 ب 17 ح 35.</w:t>
      </w:r>
    </w:p>
    <w:p>
      <w:pPr>
        <w:pStyle w:val="BookText"/>
      </w:pPr>
      <w:r>
        <w:rPr>
          <w:rFonts w:ascii="IRNazanin" w:hAnsi="IRNazanin" w:eastAsia="IRNazanin" w:cs="IRNazanin"/>
          <w:lang w:bidi="fa-IR"/>
          <w:color w:val="111111"/>
          <w:sz w:val="28"/>
          <w:szCs w:val="28"/>
          <w:rtl/>
        </w:rPr>
        <w:t xml:space="preserve">«قد كان في بني اسرائيل عابد فاعجب له داود علیه السلام فاوحی الله عزوجل اليه: لا يعجبك شيء من امره فانه مرائی قال : فمات الرجل فاتی داود علیه السلام وقيل له : مات الرجل فقال داود علیه السلام: ادفنوا صاحبكم قال : فانكرت بنو اسرائيل وقالوا: كيف لم يحضره قال : فلما غسل قام خمسون رجلا فشهدوا بالله ما يعلمون منه الا خيرا قال : فلما صلوا عليه قام خمسون آخرون فشهدوا بالله ما يعلمون الا خيرا فلما دفنوه قام خمسون فشهدوا بالله ما يعلمون منه الا خيرا فاوحی الله عزوجل الى داود علیه السلام ما منعك أن تشهد فلانا؟ فقال داود عليه السلام : يارب للذي اطلعتني عليه من أمره ، قال : فاوحی الله عزوجل اليه أن ذلك كذلك ولكنه قد شهد قوم من الأحبار والرهبان ما يعلمون منه الاخيرا فأجزت شهادتهم عليه</w:t>
      </w:r>
      <w:r>
        <w:rPr>
          <w:rStyle w:val="FootnoteReference"/>
        </w:rPr>
        <w:footnoteReference w:id="447"/>
      </w:r>
      <w:r>
        <w:rPr>
          <w:rFonts w:ascii="Amiri" w:hAnsi="Amiri" w:eastAsia="Amiri" w:cs="Amiri"/>
          <w:lang w:bidi="ar-SA"/>
          <w:color w:val="111111"/>
          <w:sz w:val="28"/>
          <w:szCs w:val="28"/>
          <w:rtl/>
        </w:rPr>
        <w:t xml:space="preserve">وغفرت له علمي فيه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الكافي ج 7 ص 405 ك 32ب 23 ح 11.</w:t>
      </w:r>
    </w:p>
    <w:p>
      <w:pPr>
        <w:pStyle w:val="BookText"/>
      </w:pPr>
      <w:r>
        <w:rPr>
          <w:rFonts w:ascii="Amiri" w:hAnsi="Amiri" w:eastAsia="Amiri" w:cs="Amiri"/>
          <w:lang w:bidi="ar-SA"/>
          <w:color w:val="111111"/>
          <w:sz w:val="28"/>
          <w:szCs w:val="28"/>
          <w:rtl/>
        </w:rPr>
        <w:t xml:space="preserve">التهذيب ج 6 ص 278 ب 91 ح 169.</w:t>
      </w:r>
    </w:p>
    <w:p>
      <w:pPr>
        <w:pStyle w:val="BookText"/>
      </w:pPr>
      <w:r>
        <w:rPr>
          <w:rFonts w:ascii="IRNazanin" w:hAnsi="IRNazanin" w:eastAsia="IRNazanin" w:cs="IRNazanin"/>
          <w:lang w:bidi="fa-IR"/>
          <w:color w:val="111111"/>
          <w:sz w:val="28"/>
          <w:szCs w:val="28"/>
          <w:rtl/>
        </w:rPr>
        <w:t xml:space="preserve">«قضی امیرالمؤمنين عليه السلام في غلام شهدت عليه امرأة انه دفع غلاماً في بئر فقتله فاجاز شهادة المرأة بحساب شهادة المرأة» (5)</w:t>
      </w:r>
    </w:p>
    <w:p>
      <w:pPr>
        <w:pStyle w:val="BookText"/>
      </w:pPr>
      <w:r>
        <w:rPr>
          <w:rFonts w:ascii="Amiri" w:hAnsi="Amiri" w:eastAsia="Amiri" w:cs="Amiri"/>
          <w:lang w:bidi="ar-SA"/>
          <w:color w:val="111111"/>
          <w:sz w:val="28"/>
          <w:szCs w:val="28"/>
          <w:rtl/>
        </w:rPr>
        <w:t xml:space="preserve">التهذيب ج 6 ص 267 ب91 ح 119.</w:t>
      </w:r>
    </w:p>
    <w:p>
      <w:pPr>
        <w:pStyle w:val="BookText"/>
      </w:pPr>
      <w:r>
        <w:rPr>
          <w:rFonts w:ascii="IRNazanin" w:hAnsi="IRNazanin" w:eastAsia="IRNazanin" w:cs="IRNazanin"/>
          <w:lang w:bidi="fa-IR"/>
          <w:color w:val="111111"/>
          <w:sz w:val="28"/>
          <w:szCs w:val="28"/>
          <w:rtl/>
        </w:rPr>
        <w:t xml:space="preserve">الاستبصار ج3 ص 27 ب17 ح 17.</w:t>
      </w:r>
    </w:p>
    <w:p>
      <w:pPr>
        <w:pStyle w:val="BookText"/>
      </w:pPr>
      <w:r>
        <w:rPr>
          <w:rFonts w:ascii="Amiri" w:hAnsi="Amiri" w:eastAsia="Amiri" w:cs="Amiri"/>
          <w:lang w:bidi="ar-SA"/>
          <w:color w:val="111111"/>
          <w:sz w:val="28"/>
          <w:szCs w:val="28"/>
          <w:rtl/>
        </w:rPr>
        <w:t xml:space="preserve">الفقيه ج 3 ص 31 ب18 ح 31 بتفاوت .</w:t>
      </w:r>
    </w:p>
    <w:p>
      <w:pPr>
        <w:pStyle w:val="BookText"/>
      </w:pPr>
      <w:r>
        <w:rPr>
          <w:rFonts w:ascii="IRNazanin" w:hAnsi="IRNazanin" w:eastAsia="IRNazanin" w:cs="IRNazanin"/>
          <w:lang w:bidi="fa-IR"/>
          <w:color w:val="111111"/>
          <w:sz w:val="28"/>
          <w:szCs w:val="28"/>
          <w:rtl/>
        </w:rPr>
        <w:t xml:space="preserve">( قضی امیرالمؤمنین علیه السلام في وصية لم يشهدها - ) انظر الوصية تحت عنوان (في وصية لم - الخ)</w:t>
      </w:r>
    </w:p>
    <w:p>
      <w:pPr>
        <w:pStyle w:val="BookText"/>
      </w:pPr>
      <w:r>
        <w:rPr>
          <w:rFonts w:ascii="IRNazanin" w:hAnsi="IRNazanin" w:eastAsia="IRNazanin" w:cs="IRNazanin"/>
          <w:lang w:bidi="fa-IR"/>
          <w:color w:val="111111"/>
          <w:sz w:val="28"/>
          <w:szCs w:val="28"/>
          <w:rtl/>
        </w:rPr>
        <w:t xml:space="preserve">«قضى رسول الله صلی الله علیه و آله و سلم بشهادة رجل مع يمين الطالب في الدين وحده» (6)</w:t>
      </w:r>
    </w:p>
    <w:p>
      <w:pPr>
        <w:pStyle w:val="BookText"/>
      </w:pPr>
      <w:r>
        <w:rPr>
          <w:rFonts w:ascii="Amiri" w:hAnsi="Amiri" w:eastAsia="Amiri" w:cs="Amiri"/>
          <w:lang w:bidi="ar-SA"/>
          <w:color w:val="111111"/>
          <w:sz w:val="28"/>
          <w:szCs w:val="28"/>
          <w:rtl/>
        </w:rPr>
        <w:t xml:space="preserve">التهذيب ج6 ص 273 ب 91 ح 150.</w:t>
      </w:r>
    </w:p>
    <w:p>
      <w:pPr>
        <w:pStyle w:val="BookText"/>
      </w:pPr>
      <w:r>
        <w:rPr>
          <w:rFonts w:ascii="IRNazanin" w:hAnsi="IRNazanin" w:eastAsia="IRNazanin" w:cs="IRNazanin"/>
          <w:lang w:bidi="fa-IR"/>
          <w:color w:val="111111"/>
          <w:sz w:val="28"/>
          <w:szCs w:val="28"/>
          <w:rtl/>
        </w:rPr>
        <w:t xml:space="preserve">الاستبصار ج3 ص 32 ب18 ح 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«قضى رسول الله صلی الله علیه و اله وسلم بشهادة شاهد ويمين المدعي ، وقال صلی الله علیه و آله و سلم: نزل على جبرئیل علیه السلام بشهادة شاهد ويمين صاحب الحق، وحکم به اميرالمؤمنين علیه السلام بالعراق» (غ)</w:t>
      </w:r>
    </w:p>
    <w:p>
      <w:pPr>
        <w:pStyle w:val="BookText"/>
      </w:pPr>
      <w:r>
        <w:rPr>
          <w:rFonts w:ascii="Amiri" w:hAnsi="Amiri" w:eastAsia="Amiri" w:cs="Amiri"/>
          <w:lang w:bidi="ar-SA"/>
          <w:color w:val="111111"/>
          <w:sz w:val="28"/>
          <w:szCs w:val="28"/>
          <w:rtl/>
        </w:rPr>
        <w:t xml:space="preserve">الفقيه ج 3 ص 33 ب 19 ح 1.</w:t>
      </w:r>
    </w:p>
    <w:p>
      <w:pPr>
        <w:pStyle w:val="BookText"/>
      </w:pPr>
      <w:r>
        <w:rPr>
          <w:rFonts w:ascii="IRNazanin" w:hAnsi="IRNazanin" w:eastAsia="IRNazanin" w:cs="IRNazanin"/>
          <w:lang w:bidi="fa-IR"/>
          <w:color w:val="111111"/>
          <w:sz w:val="28"/>
          <w:szCs w:val="28"/>
          <w:rtl/>
        </w:rPr>
        <w:t xml:space="preserve">( قيل لأميرالمؤمنین علیه السلام من شهد ان لا لا اله الا الله -) انظر الاسلام</w:t>
      </w:r>
    </w:p>
    <w:p>
      <w:pPr>
        <w:pStyle w:val="BookText"/>
      </w:pPr>
      <w:r>
        <w:rPr>
          <w:rFonts w:ascii="IRNazanin" w:hAnsi="IRNazanin" w:eastAsia="IRNazanin" w:cs="IRNazanin"/>
          <w:lang w:bidi="fa-IR"/>
          <w:color w:val="111111"/>
          <w:sz w:val="28"/>
          <w:szCs w:val="28"/>
          <w:rtl/>
        </w:rPr>
        <w:t xml:space="preserve">«كان أميرالمؤمنين علیه السلام لا يجيز شهادة الأجير »(6)</w:t>
      </w:r>
    </w:p>
    <w:p>
      <w:pPr>
        <w:pStyle w:val="BookText"/>
      </w:pPr>
      <w:r>
        <w:rPr>
          <w:rFonts w:ascii="IRNazanin" w:hAnsi="IRNazanin" w:eastAsia="IRNazanin" w:cs="IRNazanin"/>
          <w:lang w:bidi="fa-IR"/>
          <w:color w:val="111111"/>
          <w:sz w:val="28"/>
          <w:szCs w:val="28"/>
          <w:rtl/>
        </w:rPr>
        <w:t xml:space="preserve">الكافي ج 7 ص 394 ک32 ب 16 ح 4.</w:t>
      </w:r>
    </w:p>
    <w:p>
      <w:pPr>
        <w:pStyle w:val="BookText"/>
      </w:pPr>
      <w:r>
        <w:rPr>
          <w:rFonts w:ascii="Amiri" w:hAnsi="Amiri" w:eastAsia="Amiri" w:cs="Amiri"/>
          <w:lang w:bidi="ar-SA"/>
          <w:color w:val="111111"/>
          <w:sz w:val="28"/>
          <w:szCs w:val="28"/>
          <w:rtl/>
        </w:rPr>
        <w:t xml:space="preserve">التهذيب ج6 ص 246 ب 91 ح 29.</w:t>
      </w:r>
    </w:p>
    <w:p>
      <w:pPr>
        <w:pStyle w:val="BookText"/>
      </w:pPr>
      <w:r>
        <w:rPr>
          <w:rFonts w:ascii="IRNazanin" w:hAnsi="IRNazanin" w:eastAsia="IRNazanin" w:cs="IRNazanin"/>
          <w:lang w:bidi="fa-IR"/>
          <w:color w:val="111111"/>
          <w:sz w:val="28"/>
          <w:szCs w:val="28"/>
          <w:rtl/>
        </w:rPr>
        <w:t xml:space="preserve">الاستبصار ج3 ص 21 ب 15 ح 1.</w:t>
      </w:r>
    </w:p>
    <w:p>
      <w:pPr>
        <w:pStyle w:val="BookText"/>
      </w:pPr>
      <w:r>
        <w:rPr>
          <w:rFonts w:ascii="IRNazanin" w:hAnsi="IRNazanin" w:eastAsia="IRNazanin" w:cs="IRNazanin"/>
          <w:lang w:bidi="fa-IR"/>
          <w:color w:val="111111"/>
          <w:sz w:val="28"/>
          <w:szCs w:val="28"/>
          <w:rtl/>
        </w:rPr>
        <w:t xml:space="preserve">«كان امیرالمؤمنين عليه السلام يقول : لا آخذ بقول عراف</w:t>
      </w:r>
      <w:r>
        <w:rPr>
          <w:rStyle w:val="FootnoteReference"/>
        </w:rPr>
        <w:footnoteReference w:id="449"/>
      </w:r>
      <w:r>
        <w:rPr>
          <w:rFonts w:ascii="Amiri" w:hAnsi="Amiri" w:eastAsia="Amiri" w:cs="Amiri"/>
          <w:lang w:bidi="ar-SA"/>
          <w:color w:val="111111"/>
          <w:sz w:val="28"/>
          <w:szCs w:val="28"/>
          <w:rtl/>
        </w:rPr>
        <w:t xml:space="preserve">ولا قائف ولا لص ولا اقبل شهادة الفاسق</w:t>
      </w:r>
      <w:r>
        <w:rPr>
          <w:rStyle w:val="FootnoteReference"/>
        </w:rPr>
        <w:footnoteReference w:id="450"/>
      </w:r>
      <w:r>
        <w:rPr>
          <w:rFonts w:ascii="IRNazanin" w:hAnsi="IRNazanin" w:eastAsia="IRNazanin" w:cs="IRNazanin"/>
          <w:lang w:bidi="fa-IR"/>
          <w:color w:val="111111"/>
          <w:sz w:val="28"/>
          <w:szCs w:val="28"/>
          <w:rtl/>
        </w:rPr>
        <w:t xml:space="preserve">الا على نفسه» (5)</w:t>
      </w:r>
    </w:p>
    <w:p>
      <w:pPr>
        <w:pStyle w:val="BookText"/>
      </w:pPr>
      <w:r>
        <w:rPr>
          <w:rFonts w:ascii="Amiri" w:hAnsi="Amiri" w:eastAsia="Amiri" w:cs="Amiri"/>
          <w:lang w:bidi="ar-SA"/>
          <w:color w:val="111111"/>
          <w:sz w:val="28"/>
          <w:szCs w:val="28"/>
          <w:rtl/>
        </w:rPr>
        <w:t xml:space="preserve">الفقيه ج 3 ص 30 ب18 ح 26.</w:t>
      </w:r>
    </w:p>
    <w:p>
      <w:pPr>
        <w:pStyle w:val="BookText"/>
      </w:pPr>
      <w:r>
        <w:rPr>
          <w:rFonts w:ascii="Amiri" w:hAnsi="Amiri" w:eastAsia="Amiri" w:cs="Amiri"/>
          <w:lang w:bidi="ar-SA"/>
          <w:color w:val="111111"/>
          <w:sz w:val="28"/>
          <w:szCs w:val="28"/>
          <w:rtl/>
        </w:rPr>
        <w:t xml:space="preserve">«كان اول صك كتب في الدنيا» (6)</w:t>
      </w:r>
    </w:p>
    <w:p>
      <w:pPr>
        <w:pStyle w:val="BookText"/>
      </w:pPr>
      <w:r>
        <w:rPr>
          <w:rFonts w:ascii="IRNazanin" w:hAnsi="IRNazanin" w:eastAsia="IRNazanin" w:cs="IRNazanin"/>
          <w:lang w:bidi="fa-IR"/>
          <w:color w:val="111111"/>
          <w:sz w:val="28"/>
          <w:szCs w:val="28"/>
          <w:rtl/>
        </w:rPr>
        <w:t xml:space="preserve">الكافي ج 7 ص 379 ک32 ب 1 ذیل ح 2.</w:t>
      </w:r>
    </w:p>
    <w:p>
      <w:pPr>
        <w:pStyle w:val="BookText"/>
      </w:pPr>
      <w:r>
        <w:rPr>
          <w:rFonts w:ascii="IRNazanin" w:hAnsi="IRNazanin" w:eastAsia="IRNazanin" w:cs="IRNazanin"/>
          <w:lang w:bidi="fa-IR"/>
          <w:color w:val="111111"/>
          <w:sz w:val="28"/>
          <w:szCs w:val="28"/>
          <w:rtl/>
        </w:rPr>
        <w:t xml:space="preserve">«كان البلاط حيث يصلي على الجنائز سوقاً على عهد رسول الله صلی الله علیه و اله و سلم يسمى البطحاء يباع فيها الحليب، والسمن ، والاقط وان اعرابياً أتی بفرس له فاوثقه فاشتراه منه رسول الله صلی الله علیه و آله و سلم ثم دخل ليأتيه بالثمن فقام ناس من المنافقين فقالوا: بكم بعت فرسك ؟ قال : بكذا وكذا قالوا: بئس ما بعت ، فرسك خير من ذلك وان رسول الله صلی الله علیه و اله و سلم خرج اليه بالثمن وافياً طيباً، فقال الاعرابی: ما بعتك والله ، فقال رسول الله صلی الله علیه و اله و سلم: سبحان الله بلى والله لقد بعتني ، وارتفعت الأصوات فقال الناس : رسول الله يقاول الاعرابي فاجتمع ناس كثير فقال ابو عبدالله علیه السلام: ومع النبي صلی الله علیه و اله و سلم اصحابه اذا قبل خزيمة بن ثابت الأنصاري ففرج الناس بيده حتى انتهى الى النبي صلی الله علیه و اله و سلم فقال : اشهد يا رسول الله لقد اشتريته منه فقال الأعرابي: اتشهد ولم تحضرنا ؟ وقال له النبي صلی الله علیه و اله و سلم: أشهد تنا؟ فقال له: لا یا رسول الله ولكني علمت انك قد اشتريت ، أفاصدقك بما جئت به من عند الله ولا اصدقك على هذا الاعرابي الخبيث ؟ قال : فعجب له رسول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اله و سلم، وقال : يا خزيمة شهادتك شهادة رجلين» (غ)</w:t>
      </w:r>
    </w:p>
    <w:p>
      <w:pPr>
        <w:pStyle w:val="BookText"/>
      </w:pPr>
      <w:r>
        <w:rPr>
          <w:rFonts w:ascii="IRNazanin" w:hAnsi="IRNazanin" w:eastAsia="IRNazanin" w:cs="IRNazanin"/>
          <w:lang w:bidi="fa-IR"/>
          <w:color w:val="111111"/>
          <w:sz w:val="28"/>
          <w:szCs w:val="28"/>
          <w:rtl/>
        </w:rPr>
        <w:t xml:space="preserve">الكافي ج 7 ص 400 ک32 ب 23 ح 1.</w:t>
      </w:r>
    </w:p>
    <w:p>
      <w:pPr>
        <w:pStyle w:val="BookText"/>
      </w:pPr>
      <w:r>
        <w:rPr>
          <w:rFonts w:ascii="Amiri" w:hAnsi="Amiri" w:eastAsia="Amiri" w:cs="Amiri"/>
          <w:lang w:bidi="ar-SA"/>
          <w:color w:val="111111"/>
          <w:sz w:val="28"/>
          <w:szCs w:val="28"/>
          <w:rtl/>
        </w:rPr>
        <w:t xml:space="preserve">الفقيه ج 3 ص 62 ب 46 ح3 بتفاوت .</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يجيز في الدين شهادة رجل واحد ويمين صاحب الدين ولم يكن يجيز في الهلال الا شاهدي عدل» (6)</w:t>
      </w:r>
    </w:p>
    <w:p>
      <w:pPr>
        <w:pStyle w:val="BookText"/>
      </w:pPr>
      <w:r>
        <w:rPr>
          <w:rFonts w:ascii="Amiri" w:hAnsi="Amiri" w:eastAsia="Amiri" w:cs="Amiri"/>
          <w:lang w:bidi="ar-SA"/>
          <w:color w:val="111111"/>
          <w:sz w:val="28"/>
          <w:szCs w:val="28"/>
          <w:rtl/>
        </w:rPr>
        <w:t xml:space="preserve">الكافي ج 7 ص 386ك 32 ب8 ح 8</w:t>
      </w:r>
    </w:p>
    <w:p>
      <w:pPr>
        <w:pStyle w:val="BookText"/>
      </w:pPr>
      <w:r>
        <w:rPr>
          <w:rFonts w:ascii="Amiri" w:hAnsi="Amiri" w:eastAsia="Amiri" w:cs="Amiri"/>
          <w:lang w:bidi="ar-SA"/>
          <w:color w:val="111111"/>
          <w:sz w:val="28"/>
          <w:szCs w:val="28"/>
          <w:rtl/>
        </w:rPr>
        <w:t xml:space="preserve">التهذيب ج 6 ص 272 ب 91 ح 145.</w:t>
      </w:r>
    </w:p>
    <w:p>
      <w:pPr>
        <w:pStyle w:val="BookText"/>
      </w:pPr>
      <w:r>
        <w:rPr>
          <w:rFonts w:ascii="IRNazanin" w:hAnsi="IRNazanin" w:eastAsia="IRNazanin" w:cs="IRNazanin"/>
          <w:lang w:bidi="fa-IR"/>
          <w:color w:val="111111"/>
          <w:sz w:val="28"/>
          <w:szCs w:val="28"/>
          <w:rtl/>
        </w:rPr>
        <w:t xml:space="preserve">الاستبصار ج 4 ص 32 ب 7 ح1</w:t>
      </w:r>
    </w:p>
    <w:p>
      <w:pPr>
        <w:pStyle w:val="BookText"/>
      </w:pPr>
      <w:r>
        <w:rPr>
          <w:rFonts w:ascii="IRNazanin" w:hAnsi="IRNazanin" w:eastAsia="IRNazanin" w:cs="IRNazanin"/>
          <w:lang w:bidi="fa-IR"/>
          <w:color w:val="111111"/>
          <w:sz w:val="28"/>
          <w:szCs w:val="28"/>
          <w:rtl/>
        </w:rPr>
        <w:t xml:space="preserve">«كان رسول صلی الله علیه و اله و سلم يقضي بشاهد واحد</w:t>
      </w:r>
      <w:r>
        <w:rPr>
          <w:rStyle w:val="FootnoteReference"/>
        </w:rPr>
        <w:footnoteReference w:id="451"/>
      </w:r>
      <w:r>
        <w:rPr>
          <w:rFonts w:ascii="Amiri" w:hAnsi="Amiri" w:eastAsia="Amiri" w:cs="Amiri"/>
          <w:lang w:bidi="ar-SA"/>
          <w:color w:val="111111"/>
          <w:sz w:val="28"/>
          <w:szCs w:val="28"/>
          <w:rtl/>
        </w:rPr>
        <w:t xml:space="preserve">مع يمين صاحب الحق» (6)</w:t>
      </w:r>
    </w:p>
    <w:p>
      <w:pPr>
        <w:pStyle w:val="BookText"/>
      </w:pPr>
      <w:r>
        <w:rPr>
          <w:rFonts w:ascii="IRNazanin" w:hAnsi="IRNazanin" w:eastAsia="IRNazanin" w:cs="IRNazanin"/>
          <w:lang w:bidi="fa-IR"/>
          <w:color w:val="111111"/>
          <w:sz w:val="28"/>
          <w:szCs w:val="28"/>
          <w:rtl/>
        </w:rPr>
        <w:t xml:space="preserve">الكافي ج 7 ص 385 ک32 ب8 ح 8.</w:t>
      </w:r>
    </w:p>
    <w:p>
      <w:pPr>
        <w:pStyle w:val="BookText"/>
      </w:pPr>
      <w:r>
        <w:rPr>
          <w:rFonts w:ascii="Amiri" w:hAnsi="Amiri" w:eastAsia="Amiri" w:cs="Amiri"/>
          <w:lang w:bidi="ar-SA"/>
          <w:color w:val="111111"/>
          <w:sz w:val="28"/>
          <w:szCs w:val="28"/>
          <w:rtl/>
        </w:rPr>
        <w:t xml:space="preserve">التهذيب ج6 ص 272ب 91 ح 146.</w:t>
      </w:r>
    </w:p>
    <w:p>
      <w:pPr>
        <w:pStyle w:val="BookText"/>
      </w:pPr>
      <w:r>
        <w:rPr>
          <w:rFonts w:ascii="Amiri" w:hAnsi="Amiri" w:eastAsia="Amiri" w:cs="Amiri"/>
          <w:lang w:bidi="ar-SA"/>
          <w:color w:val="111111"/>
          <w:sz w:val="28"/>
          <w:szCs w:val="28"/>
          <w:rtl/>
        </w:rPr>
        <w:t xml:space="preserve">التهذيب ج6 ص 273 ب 91 ح148.</w:t>
      </w:r>
    </w:p>
    <w:p>
      <w:pPr>
        <w:pStyle w:val="BookText"/>
      </w:pPr>
      <w:r>
        <w:rPr>
          <w:rFonts w:ascii="IRNazanin" w:hAnsi="IRNazanin" w:eastAsia="IRNazanin" w:cs="IRNazanin"/>
          <w:lang w:bidi="fa-IR"/>
          <w:color w:val="111111"/>
          <w:sz w:val="28"/>
          <w:szCs w:val="28"/>
          <w:rtl/>
        </w:rPr>
        <w:t xml:space="preserve">الاستبصار ج3 ص 33 ب 18 ح 6و 7.</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يقضي بشاهد واحد ويمين صاحب الحق وذلك في الدين -» (6)</w:t>
      </w:r>
    </w:p>
    <w:p>
      <w:pPr>
        <w:pStyle w:val="BookText"/>
      </w:pPr>
      <w:r>
        <w:rPr>
          <w:rFonts w:ascii="IRNazanin" w:hAnsi="IRNazanin" w:eastAsia="IRNazanin" w:cs="IRNazanin"/>
          <w:lang w:bidi="fa-IR"/>
          <w:color w:val="111111"/>
          <w:sz w:val="28"/>
          <w:szCs w:val="28"/>
          <w:rtl/>
        </w:rPr>
        <w:t xml:space="preserve">الكافي ج 7 ص 385 ک32 ب 8 ذیل ح 3.</w:t>
      </w:r>
    </w:p>
    <w:p>
      <w:pPr>
        <w:pStyle w:val="BookText"/>
      </w:pPr>
      <w:r>
        <w:rPr>
          <w:rFonts w:ascii="IRNazanin" w:hAnsi="IRNazanin" w:eastAsia="IRNazanin" w:cs="IRNazanin"/>
          <w:lang w:bidi="fa-IR"/>
          <w:color w:val="111111"/>
          <w:sz w:val="28"/>
          <w:szCs w:val="28"/>
          <w:rtl/>
        </w:rPr>
        <w:t xml:space="preserve">التهذيب ج6 ص 272 ب91 ذیل ح 147.</w:t>
      </w:r>
    </w:p>
    <w:p>
      <w:pPr>
        <w:pStyle w:val="BookText"/>
      </w:pPr>
      <w:r>
        <w:rPr>
          <w:rFonts w:ascii="IRNazanin" w:hAnsi="IRNazanin" w:eastAsia="IRNazanin" w:cs="IRNazanin"/>
          <w:lang w:bidi="fa-IR"/>
          <w:color w:val="111111"/>
          <w:sz w:val="28"/>
          <w:szCs w:val="28"/>
          <w:rtl/>
        </w:rPr>
        <w:t xml:space="preserve">الاستبصار ج3 ص 32 ب18 ذیل ح 2.</w:t>
      </w:r>
    </w:p>
    <w:p>
      <w:pPr>
        <w:pStyle w:val="BookText"/>
      </w:pPr>
      <w:r>
        <w:rPr>
          <w:rFonts w:ascii="IRNazanin" w:hAnsi="IRNazanin" w:eastAsia="IRNazanin" w:cs="IRNazanin"/>
          <w:lang w:bidi="fa-IR"/>
          <w:color w:val="111111"/>
          <w:sz w:val="28"/>
          <w:szCs w:val="28"/>
          <w:rtl/>
        </w:rPr>
        <w:t xml:space="preserve">«كان رسول الله صلی الله علیه و اله و سلم يقضي بشهادة واحد</w:t>
      </w:r>
      <w:r>
        <w:rPr>
          <w:rStyle w:val="FootnoteReference"/>
        </w:rPr>
        <w:footnoteReference w:id="452"/>
      </w:r>
      <w:r>
        <w:rPr>
          <w:rFonts w:ascii="Amiri" w:hAnsi="Amiri" w:eastAsia="Amiri" w:cs="Amiri"/>
          <w:lang w:bidi="ar-SA"/>
          <w:color w:val="111111"/>
          <w:sz w:val="28"/>
          <w:szCs w:val="28"/>
          <w:rtl/>
        </w:rPr>
        <w:t xml:space="preserve">مع يمين صاحب الحق» (6)</w:t>
      </w:r>
    </w:p>
    <w:p>
      <w:pPr>
        <w:pStyle w:val="BookText"/>
      </w:pPr>
      <w:r>
        <w:rPr>
          <w:rFonts w:ascii="Amiri" w:hAnsi="Amiri" w:eastAsia="Amiri" w:cs="Amiri"/>
          <w:lang w:bidi="ar-SA"/>
          <w:color w:val="111111"/>
          <w:sz w:val="28"/>
          <w:szCs w:val="28"/>
          <w:rtl/>
        </w:rPr>
        <w:t xml:space="preserve">التهذيب ج 6 ص 273ب 91 ح146.</w:t>
      </w:r>
    </w:p>
    <w:p>
      <w:pPr>
        <w:pStyle w:val="BookText"/>
      </w:pPr>
      <w:r>
        <w:rPr>
          <w:rFonts w:ascii="Amiri" w:hAnsi="Amiri" w:eastAsia="Amiri" w:cs="Amiri"/>
          <w:lang w:bidi="ar-SA"/>
          <w:color w:val="111111"/>
          <w:sz w:val="28"/>
          <w:szCs w:val="28"/>
          <w:rtl/>
        </w:rPr>
        <w:t xml:space="preserve">التهذيب ج 6 ص 272 ب91 ح146.</w:t>
      </w:r>
    </w:p>
    <w:p>
      <w:pPr>
        <w:pStyle w:val="BookText"/>
      </w:pPr>
      <w:r>
        <w:rPr>
          <w:rFonts w:ascii="IRNazanin" w:hAnsi="IRNazanin" w:eastAsia="IRNazanin" w:cs="IRNazanin"/>
          <w:lang w:bidi="fa-IR"/>
          <w:color w:val="111111"/>
          <w:sz w:val="28"/>
          <w:szCs w:val="28"/>
          <w:rtl/>
        </w:rPr>
        <w:t xml:space="preserve">الاستبصار ج3 ص 33 ب18 ح 7.</w:t>
      </w:r>
    </w:p>
    <w:p>
      <w:pPr>
        <w:pStyle w:val="BookText"/>
      </w:pPr>
      <w:r>
        <w:rPr>
          <w:rFonts w:ascii="IRNazanin" w:hAnsi="IRNazanin" w:eastAsia="IRNazanin" w:cs="IRNazanin"/>
          <w:lang w:bidi="fa-IR"/>
          <w:color w:val="111111"/>
          <w:sz w:val="28"/>
          <w:szCs w:val="28"/>
          <w:rtl/>
        </w:rPr>
        <w:t xml:space="preserve">الاستبصار ج3 ص 33 ب18 ح 6.</w:t>
      </w:r>
    </w:p>
    <w:p>
      <w:pPr>
        <w:pStyle w:val="BookText"/>
      </w:pPr>
      <w:r>
        <w:rPr>
          <w:rFonts w:ascii="IRNazanin" w:hAnsi="IRNazanin" w:eastAsia="IRNazanin" w:cs="IRNazanin"/>
          <w:lang w:bidi="fa-IR"/>
          <w:color w:val="111111"/>
          <w:sz w:val="28"/>
          <w:szCs w:val="28"/>
          <w:rtl/>
        </w:rPr>
        <w:t xml:space="preserve">الكافي ج 7 ص 385 ک32 ب 8 ح4.</w:t>
      </w:r>
    </w:p>
    <w:p>
      <w:pPr>
        <w:pStyle w:val="BookText"/>
      </w:pPr>
      <w:r>
        <w:rPr>
          <w:rFonts w:ascii="IRNazanin" w:hAnsi="IRNazanin" w:eastAsia="IRNazanin" w:cs="IRNazanin"/>
          <w:lang w:bidi="fa-IR"/>
          <w:color w:val="111111"/>
          <w:sz w:val="28"/>
          <w:szCs w:val="28"/>
          <w:rtl/>
        </w:rPr>
        <w:t xml:space="preserve">«كان علي علیه السلام يجيز في الدين شهادة رجل ويمين المدعي» (6)</w:t>
      </w:r>
    </w:p>
    <w:p>
      <w:pPr>
        <w:pStyle w:val="BookText"/>
      </w:pPr>
      <w:r>
        <w:rPr>
          <w:rFonts w:ascii="IRNazanin" w:hAnsi="IRNazanin" w:eastAsia="IRNazanin" w:cs="IRNazanin"/>
          <w:lang w:bidi="fa-IR"/>
          <w:color w:val="111111"/>
          <w:sz w:val="28"/>
          <w:szCs w:val="28"/>
          <w:rtl/>
        </w:rPr>
        <w:t xml:space="preserve">الكافي ج 7 ص 385 ک32 ب8 ح 1.</w:t>
      </w:r>
    </w:p>
    <w:p>
      <w:pPr>
        <w:pStyle w:val="BookText"/>
      </w:pPr>
      <w:r>
        <w:rPr>
          <w:rFonts w:ascii="Amiri" w:hAnsi="Amiri" w:eastAsia="Amiri" w:cs="Amiri"/>
          <w:lang w:bidi="ar-SA"/>
          <w:color w:val="111111"/>
          <w:sz w:val="28"/>
          <w:szCs w:val="28"/>
          <w:rtl/>
        </w:rPr>
        <w:t xml:space="preserve">التهذيب ج6 ص 275 ب 91 ح 154.</w:t>
      </w:r>
    </w:p>
    <w:p>
      <w:pPr>
        <w:pStyle w:val="BookText"/>
      </w:pPr>
      <w:r>
        <w:rPr>
          <w:rFonts w:ascii="IRNazanin" w:hAnsi="IRNazanin" w:eastAsia="IRNazanin" w:cs="IRNazanin"/>
          <w:lang w:bidi="fa-IR"/>
          <w:color w:val="111111"/>
          <w:sz w:val="28"/>
          <w:szCs w:val="28"/>
          <w:rtl/>
        </w:rPr>
        <w:t xml:space="preserve">الاستبصار ج3 ص 33 ب18 ح 4.</w:t>
      </w:r>
    </w:p>
    <w:p>
      <w:pPr>
        <w:pStyle w:val="BookText"/>
      </w:pPr>
      <w:r>
        <w:rPr>
          <w:rFonts w:ascii="Amiri" w:hAnsi="Amiri" w:eastAsia="Amiri" w:cs="Amiri"/>
          <w:lang w:bidi="ar-SA"/>
          <w:color w:val="111111"/>
          <w:sz w:val="28"/>
          <w:szCs w:val="28"/>
          <w:rtl/>
        </w:rPr>
        <w:t xml:space="preserve">(كان في بني اسرائيل عابد فاعجب به الخ - ) تقدم تحت عنوان ( قد كان في بني اسرائيل الخ)</w:t>
      </w:r>
    </w:p>
    <w:p>
      <w:pPr>
        <w:pStyle w:val="BookText"/>
      </w:pPr>
      <w:r>
        <w:rPr>
          <w:rFonts w:ascii="IRNazanin" w:hAnsi="IRNazanin" w:eastAsia="IRNazanin" w:cs="IRNazanin"/>
          <w:lang w:bidi="fa-IR"/>
          <w:color w:val="111111"/>
          <w:sz w:val="28"/>
          <w:szCs w:val="28"/>
          <w:rtl/>
        </w:rPr>
        <w:t xml:space="preserve">(كتب ابو جعفر الىجعفر و موسی -)</w:t>
      </w:r>
    </w:p>
    <w:p>
      <w:pPr>
        <w:pStyle w:val="BookText"/>
      </w:pPr>
      <w:r>
        <w:rPr>
          <w:rFonts w:ascii="Amiri" w:hAnsi="Amiri" w:eastAsia="Amiri" w:cs="Amiri"/>
          <w:lang w:bidi="ar-SA"/>
          <w:color w:val="111111"/>
          <w:sz w:val="28"/>
          <w:szCs w:val="28"/>
          <w:rtl/>
        </w:rPr>
        <w:t xml:space="preserve">انظر الوصية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ابي في رسالته الي وسألته عن الشهادة لهم : فاقم الشهادة لله ولو على نفسك او الوالدين والاقربين فيما بينك وبينهم فان خفت على اخيك ضيما فلا</w:t>
      </w:r>
      <w:r>
        <w:rPr>
          <w:rStyle w:val="FootnoteReference"/>
        </w:rPr>
        <w:footnoteReference w:id="453"/>
      </w:r>
      <w:r>
        <w:rPr>
          <w:rFonts w:ascii="IRNazanin" w:hAnsi="IRNazanin" w:eastAsia="IRNazanin" w:cs="IRNazanin"/>
          <w:lang w:bidi="fa-IR"/>
          <w:color w:val="111111"/>
          <w:sz w:val="28"/>
          <w:szCs w:val="28"/>
          <w:rtl/>
        </w:rPr>
        <w:t xml:space="preserve">-» (7) او (8)</w:t>
      </w:r>
    </w:p>
    <w:p>
      <w:pPr>
        <w:pStyle w:val="BookText"/>
      </w:pPr>
      <w:r>
        <w:rPr>
          <w:rFonts w:ascii="IRNazanin" w:hAnsi="IRNazanin" w:eastAsia="IRNazanin" w:cs="IRNazanin"/>
          <w:lang w:bidi="fa-IR"/>
          <w:color w:val="111111"/>
          <w:sz w:val="28"/>
          <w:szCs w:val="28"/>
          <w:rtl/>
        </w:rPr>
        <w:t xml:space="preserve">الكافي ج 7 ص 381 ک32 ب3 ح 3.</w:t>
      </w:r>
    </w:p>
    <w:p>
      <w:pPr>
        <w:pStyle w:val="BookText"/>
      </w:pPr>
      <w:r>
        <w:rPr>
          <w:rFonts w:ascii="IRNazanin" w:hAnsi="IRNazanin" w:eastAsia="IRNazanin" w:cs="IRNazanin"/>
          <w:lang w:bidi="fa-IR"/>
          <w:color w:val="111111"/>
          <w:sz w:val="28"/>
          <w:szCs w:val="28"/>
          <w:rtl/>
        </w:rPr>
        <w:t xml:space="preserve">روضة الكافي ج 8 ص 125 ذیل ح 95.</w:t>
      </w:r>
    </w:p>
    <w:p>
      <w:pPr>
        <w:pStyle w:val="BookText"/>
      </w:pPr>
      <w:r>
        <w:rPr>
          <w:rFonts w:ascii="Amiri" w:hAnsi="Amiri" w:eastAsia="Amiri" w:cs="Amiri"/>
          <w:lang w:bidi="ar-SA"/>
          <w:color w:val="111111"/>
          <w:sz w:val="28"/>
          <w:szCs w:val="28"/>
          <w:rtl/>
        </w:rPr>
        <w:t xml:space="preserve">التهذيب ج 6 ص 276ب 91 ح 162.</w:t>
      </w:r>
    </w:p>
    <w:p>
      <w:pPr>
        <w:pStyle w:val="BookText"/>
      </w:pPr>
      <w:r>
        <w:rPr>
          <w:rFonts w:ascii="IRNazanin" w:hAnsi="IRNazanin" w:eastAsia="IRNazanin" w:cs="IRNazanin"/>
          <w:lang w:bidi="fa-IR"/>
          <w:color w:val="111111"/>
          <w:sz w:val="28"/>
          <w:szCs w:val="28"/>
          <w:rtl/>
        </w:rPr>
        <w:t xml:space="preserve">(کتب احمد بن هلال إلى أبي الحسن امرأة شهدت - ) تقدم تحت عنوان ( امرأة شهدت الخ)</w:t>
      </w:r>
    </w:p>
    <w:p>
      <w:pPr>
        <w:pStyle w:val="BookText"/>
      </w:pPr>
      <w:r>
        <w:rPr>
          <w:rFonts w:ascii="IRNazanin" w:hAnsi="IRNazanin" w:eastAsia="IRNazanin" w:cs="IRNazanin"/>
          <w:lang w:bidi="fa-IR"/>
          <w:color w:val="111111"/>
          <w:sz w:val="28"/>
          <w:szCs w:val="28"/>
          <w:rtl/>
        </w:rPr>
        <w:t xml:space="preserve">(کتب اليه جعفر بن عیسی جعلت فداك جاءني جيران - ) تقدم تحت عنوان ( جائني جيران الخ)</w:t>
      </w:r>
    </w:p>
    <w:p>
      <w:pPr>
        <w:pStyle w:val="BookText"/>
      </w:pPr>
      <w:r>
        <w:rPr>
          <w:rFonts w:ascii="Amiri" w:hAnsi="Amiri" w:eastAsia="Amiri" w:cs="Amiri"/>
          <w:lang w:bidi="ar-SA"/>
          <w:color w:val="111111"/>
          <w:sz w:val="28"/>
          <w:szCs w:val="28"/>
          <w:rtl/>
        </w:rPr>
        <w:t xml:space="preserve">(كل شيء قوتل عليه على شهادة أن لااله الا الله -) انظر الخمس</w:t>
      </w:r>
    </w:p>
    <w:p>
      <w:pPr>
        <w:pStyle w:val="BookText"/>
      </w:pPr>
      <w:r>
        <w:rPr>
          <w:rFonts w:ascii="Amiri" w:hAnsi="Amiri" w:eastAsia="Amiri" w:cs="Amiri"/>
          <w:lang w:bidi="ar-SA"/>
          <w:color w:val="111111"/>
          <w:sz w:val="28"/>
          <w:szCs w:val="28"/>
          <w:rtl/>
        </w:rPr>
        <w:t xml:space="preserve">«كل شيء لا ينظر اليه الرجل تجوز شهادة النساء فيه» (6)</w:t>
      </w:r>
    </w:p>
    <w:p>
      <w:pPr>
        <w:pStyle w:val="BookText"/>
      </w:pPr>
      <w:r>
        <w:rPr>
          <w:rFonts w:ascii="IRNazanin" w:hAnsi="IRNazanin" w:eastAsia="IRNazanin" w:cs="IRNazanin"/>
          <w:lang w:bidi="fa-IR"/>
          <w:color w:val="111111"/>
          <w:sz w:val="28"/>
          <w:szCs w:val="28"/>
          <w:rtl/>
        </w:rPr>
        <w:t xml:space="preserve">التهذيب ج 7 ص 268 ب91 ذیل ح126.</w:t>
      </w:r>
    </w:p>
    <w:p>
      <w:pPr>
        <w:pStyle w:val="BookText"/>
      </w:pPr>
      <w:r>
        <w:rPr>
          <w:rFonts w:ascii="IRNazanin" w:hAnsi="IRNazanin" w:eastAsia="IRNazanin" w:cs="IRNazanin"/>
          <w:lang w:bidi="fa-IR"/>
          <w:color w:val="111111"/>
          <w:sz w:val="28"/>
          <w:szCs w:val="28"/>
          <w:rtl/>
        </w:rPr>
        <w:t xml:space="preserve">الاستبصار ج3 ص 29 ب17 ذیل ح 25.</w:t>
      </w:r>
    </w:p>
    <w:p>
      <w:pPr>
        <w:pStyle w:val="BookText"/>
      </w:pPr>
      <w:r>
        <w:rPr>
          <w:rFonts w:ascii="IRNazanin" w:hAnsi="IRNazanin" w:eastAsia="IRNazanin" w:cs="IRNazanin"/>
          <w:lang w:bidi="fa-IR"/>
          <w:color w:val="111111"/>
          <w:sz w:val="28"/>
          <w:szCs w:val="28"/>
          <w:rtl/>
        </w:rPr>
        <w:t xml:space="preserve">الكافي ج 7 ص 392 ک32 ب13 ذیل ح13.</w:t>
      </w:r>
    </w:p>
    <w:p>
      <w:pPr>
        <w:pStyle w:val="BookText"/>
      </w:pPr>
      <w:r>
        <w:rPr>
          <w:rFonts w:ascii="Amiri" w:hAnsi="Amiri" w:eastAsia="Amiri" w:cs="Amiri"/>
          <w:lang w:bidi="ar-SA"/>
          <w:color w:val="111111"/>
          <w:sz w:val="28"/>
          <w:szCs w:val="28"/>
          <w:rtl/>
        </w:rPr>
        <w:t xml:space="preserve">«كلما غاب من يد المرء المسلم غلامه او امته او غاب عنك لم تشهد عليه» (6)</w:t>
      </w:r>
    </w:p>
    <w:p>
      <w:pPr>
        <w:pStyle w:val="BookText"/>
      </w:pPr>
      <w:r>
        <w:rPr>
          <w:rFonts w:ascii="IRNazanin" w:hAnsi="IRNazanin" w:eastAsia="IRNazanin" w:cs="IRNazanin"/>
          <w:lang w:bidi="fa-IR"/>
          <w:color w:val="111111"/>
          <w:sz w:val="28"/>
          <w:szCs w:val="28"/>
          <w:rtl/>
        </w:rPr>
        <w:t xml:space="preserve">الكافي ج 7 ص 387 ک32 ب 9 ذیل ح4.</w:t>
      </w:r>
    </w:p>
    <w:p>
      <w:pPr>
        <w:pStyle w:val="BookText"/>
      </w:pPr>
      <w:r>
        <w:rPr>
          <w:rFonts w:ascii="IRNazanin" w:hAnsi="IRNazanin" w:eastAsia="IRNazanin" w:cs="IRNazanin"/>
          <w:lang w:bidi="fa-IR"/>
          <w:color w:val="111111"/>
          <w:sz w:val="28"/>
          <w:szCs w:val="28"/>
          <w:rtl/>
        </w:rPr>
        <w:t xml:space="preserve">التهذيب ج6 ص 262 ب91 ذیل ح 103.</w:t>
      </w:r>
    </w:p>
    <w:p>
      <w:pPr>
        <w:pStyle w:val="BookText"/>
      </w:pPr>
      <w:r>
        <w:rPr>
          <w:rFonts w:ascii="Amiri" w:hAnsi="Amiri" w:eastAsia="Amiri" w:cs="Amiri"/>
          <w:lang w:bidi="ar-SA"/>
          <w:color w:val="111111"/>
          <w:sz w:val="28"/>
          <w:szCs w:val="28"/>
          <w:rtl/>
        </w:rPr>
        <w:t xml:space="preserve">(كل من ولد على الفطرة - ) تقدم تحت عنوان ( رجل طلق امرأته الخ)</w:t>
      </w:r>
    </w:p>
    <w:p>
      <w:pPr>
        <w:pStyle w:val="BookText"/>
      </w:pPr>
      <w:r>
        <w:rPr>
          <w:rFonts w:ascii="Amiri" w:hAnsi="Amiri" w:eastAsia="Amiri" w:cs="Amiri"/>
          <w:lang w:bidi="ar-SA"/>
          <w:color w:val="111111"/>
          <w:sz w:val="28"/>
          <w:szCs w:val="28"/>
          <w:rtl/>
        </w:rPr>
        <w:t xml:space="preserve">(كيف صار الرجل اذا قذف امرأته كانت شهادته -) انظر اللعان</w:t>
      </w:r>
    </w:p>
    <w:p>
      <w:pPr>
        <w:pStyle w:val="BookText"/>
      </w:pPr>
      <w:r>
        <w:rPr>
          <w:rFonts w:ascii="Amiri" w:hAnsi="Amiri" w:eastAsia="Amiri" w:cs="Amiri"/>
          <w:lang w:bidi="ar-SA"/>
          <w:color w:val="111111"/>
          <w:sz w:val="28"/>
          <w:szCs w:val="28"/>
          <w:rtl/>
        </w:rPr>
        <w:t xml:space="preserve">(كيف صار الزوج اذا قذف -)</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(كيف صار القتل يجوز فيه شاهدان -)</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(لا اجيز في رؤية الهلال الا شهادة رجلين -) انظر الرؤية</w:t>
      </w:r>
    </w:p>
    <w:p>
      <w:pPr>
        <w:pStyle w:val="BookText"/>
      </w:pPr>
      <w:r>
        <w:rPr>
          <w:rFonts w:ascii="Amiri" w:hAnsi="Amiri" w:eastAsia="Amiri" w:cs="Amiri"/>
          <w:lang w:bidi="ar-SA"/>
          <w:color w:val="111111"/>
          <w:sz w:val="28"/>
          <w:szCs w:val="28"/>
          <w:rtl/>
        </w:rPr>
        <w:t xml:space="preserve">(لا اجيز في الهلال الا شهادة رجلين -)</w:t>
      </w:r>
    </w:p>
    <w:p>
      <w:pPr>
        <w:pStyle w:val="BookText"/>
      </w:pPr>
      <w:r>
        <w:rPr>
          <w:rFonts w:ascii="Amiri" w:hAnsi="Amiri" w:eastAsia="Amiri" w:cs="Amiri"/>
          <w:lang w:bidi="ar-SA"/>
          <w:color w:val="111111"/>
          <w:sz w:val="28"/>
          <w:szCs w:val="28"/>
          <w:rtl/>
        </w:rPr>
        <w:t xml:space="preserve">انظر الرؤية</w:t>
      </w:r>
    </w:p>
    <w:p>
      <w:pPr>
        <w:pStyle w:val="BookText"/>
      </w:pPr>
      <w:r>
        <w:rPr>
          <w:rFonts w:ascii="Amiri" w:hAnsi="Amiri" w:eastAsia="Amiri" w:cs="Amiri"/>
          <w:lang w:bidi="ar-SA"/>
          <w:color w:val="111111"/>
          <w:sz w:val="28"/>
          <w:szCs w:val="28"/>
          <w:rtl/>
        </w:rPr>
        <w:t xml:space="preserve">«لا اقبل شهادة رجل على رجل حي وان كان باليمن» (6-1)</w:t>
      </w:r>
    </w:p>
    <w:p>
      <w:pPr>
        <w:pStyle w:val="BookText"/>
      </w:pPr>
      <w:r>
        <w:rPr>
          <w:rFonts w:ascii="Amiri" w:hAnsi="Amiri" w:eastAsia="Amiri" w:cs="Amiri"/>
          <w:lang w:bidi="ar-SA"/>
          <w:color w:val="111111"/>
          <w:sz w:val="28"/>
          <w:szCs w:val="28"/>
          <w:rtl/>
        </w:rPr>
        <w:t xml:space="preserve">التهذيب ج6 ص 256 ب91 ح 78.</w:t>
      </w:r>
    </w:p>
    <w:p>
      <w:pPr>
        <w:pStyle w:val="BookText"/>
      </w:pPr>
      <w:r>
        <w:rPr>
          <w:rFonts w:ascii="IRNazanin" w:hAnsi="IRNazanin" w:eastAsia="IRNazanin" w:cs="IRNazanin"/>
          <w:lang w:bidi="fa-IR"/>
          <w:color w:val="111111"/>
          <w:sz w:val="28"/>
          <w:szCs w:val="28"/>
          <w:rtl/>
        </w:rPr>
        <w:t xml:space="preserve">الاستبصارج3 ص 20ب 14ح 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اقبل شهادة الفاسق إلا على نفسه» (6)</w:t>
      </w:r>
    </w:p>
    <w:p>
      <w:pPr>
        <w:pStyle w:val="BookText"/>
      </w:pPr>
      <w:r>
        <w:rPr>
          <w:rFonts w:ascii="IRNazanin" w:hAnsi="IRNazanin" w:eastAsia="IRNazanin" w:cs="IRNazanin"/>
          <w:lang w:bidi="fa-IR"/>
          <w:color w:val="111111"/>
          <w:sz w:val="28"/>
          <w:szCs w:val="28"/>
          <w:rtl/>
        </w:rPr>
        <w:t xml:space="preserve">الكافي ج 7 ص 395 ک32 ب17 ح 5.</w:t>
      </w:r>
    </w:p>
    <w:p>
      <w:pPr>
        <w:pStyle w:val="BookText"/>
      </w:pPr>
      <w:r>
        <w:rPr>
          <w:rFonts w:ascii="Amiri" w:hAnsi="Amiri" w:eastAsia="Amiri" w:cs="Amiri"/>
          <w:lang w:bidi="ar-SA"/>
          <w:color w:val="111111"/>
          <w:sz w:val="28"/>
          <w:szCs w:val="28"/>
          <w:rtl/>
        </w:rPr>
        <w:t xml:space="preserve">التهذيب ج 6 ص 242 ب 91 ح 5.</w:t>
      </w:r>
    </w:p>
    <w:p>
      <w:pPr>
        <w:pStyle w:val="BookText"/>
      </w:pPr>
      <w:r>
        <w:rPr>
          <w:rFonts w:ascii="IRNazanin" w:hAnsi="IRNazanin" w:eastAsia="IRNazanin" w:cs="IRNazanin"/>
          <w:lang w:bidi="fa-IR"/>
          <w:color w:val="111111"/>
          <w:sz w:val="28"/>
          <w:szCs w:val="28"/>
          <w:rtl/>
        </w:rPr>
        <w:t xml:space="preserve">الفقيه ج 3 ص 30ب 18 ذیل ح26.</w:t>
      </w:r>
    </w:p>
    <w:p>
      <w:pPr>
        <w:pStyle w:val="BookText"/>
      </w:pPr>
      <w:r>
        <w:rPr>
          <w:rFonts w:ascii="IRNazanin" w:hAnsi="IRNazanin" w:eastAsia="IRNazanin" w:cs="IRNazanin"/>
          <w:lang w:bidi="fa-IR"/>
          <w:color w:val="111111"/>
          <w:sz w:val="28"/>
          <w:szCs w:val="28"/>
          <w:rtl/>
        </w:rPr>
        <w:t xml:space="preserve">«لا بأس بشهادة الضيف اذا كان عفيفا صائنا ، قال : ويکره شهادة الاجير لصاحبه ولا بأس بشهادته لغيره ولا بأس بها له عند</w:t>
      </w:r>
      <w:r>
        <w:rPr>
          <w:rStyle w:val="FootnoteReference"/>
        </w:rPr>
        <w:footnoteReference w:id="454"/>
      </w:r>
      <w:r>
        <w:rPr>
          <w:rFonts w:ascii="IRNazanin" w:hAnsi="IRNazanin" w:eastAsia="IRNazanin" w:cs="IRNazanin"/>
          <w:lang w:bidi="fa-IR"/>
          <w:color w:val="111111"/>
          <w:sz w:val="28"/>
          <w:szCs w:val="28"/>
          <w:rtl/>
        </w:rPr>
        <w:t xml:space="preserve">مفارقته -» (6)</w:t>
      </w:r>
    </w:p>
    <w:p>
      <w:pPr>
        <w:pStyle w:val="BookText"/>
      </w:pPr>
      <w:r>
        <w:rPr>
          <w:rFonts w:ascii="Amiri" w:hAnsi="Amiri" w:eastAsia="Amiri" w:cs="Amiri"/>
          <w:lang w:bidi="ar-SA"/>
          <w:color w:val="111111"/>
          <w:sz w:val="28"/>
          <w:szCs w:val="28"/>
          <w:rtl/>
        </w:rPr>
        <w:t xml:space="preserve">الفقيه ج 3 ص 27 ب18 ح 12.</w:t>
      </w:r>
    </w:p>
    <w:p>
      <w:pPr>
        <w:pStyle w:val="BookText"/>
      </w:pPr>
      <w:r>
        <w:rPr>
          <w:rFonts w:ascii="Amiri" w:hAnsi="Amiri" w:eastAsia="Amiri" w:cs="Amiri"/>
          <w:lang w:bidi="ar-SA"/>
          <w:color w:val="111111"/>
          <w:sz w:val="28"/>
          <w:szCs w:val="28"/>
          <w:rtl/>
        </w:rPr>
        <w:t xml:space="preserve">التهذيب ج 6 ص 258 ب 91 ح 81</w:t>
      </w:r>
    </w:p>
    <w:p>
      <w:pPr>
        <w:pStyle w:val="BookText"/>
      </w:pPr>
      <w:r>
        <w:rPr>
          <w:rFonts w:ascii="IRNazanin" w:hAnsi="IRNazanin" w:eastAsia="IRNazanin" w:cs="IRNazanin"/>
          <w:lang w:bidi="fa-IR"/>
          <w:color w:val="111111"/>
          <w:sz w:val="28"/>
          <w:szCs w:val="28"/>
          <w:rtl/>
        </w:rPr>
        <w:t xml:space="preserve">الاستبصار ج 3 ص 21ب 15 ح3.</w:t>
      </w:r>
    </w:p>
    <w:p>
      <w:pPr>
        <w:pStyle w:val="BookText"/>
      </w:pPr>
      <w:r>
        <w:rPr>
          <w:rFonts w:ascii="IRNazanin" w:hAnsi="IRNazanin" w:eastAsia="IRNazanin" w:cs="IRNazanin"/>
          <w:lang w:bidi="fa-IR"/>
          <w:color w:val="111111"/>
          <w:sz w:val="28"/>
          <w:szCs w:val="28"/>
          <w:rtl/>
        </w:rPr>
        <w:t xml:space="preserve">«لا بأس بشهادة الذي يلعب بالحمام، ولا بأس بشهادة صاحب السباق المراهق عليه ، فان رسول الله صلی الله علیه و آله و سلم قد اجري الخيل وسابق وكان يقول : أن الملائكة تحضر الرهان في الخف والحافرو الريش وما سوى ذلك قمار حرام» (6)</w:t>
      </w:r>
    </w:p>
    <w:p>
      <w:pPr>
        <w:pStyle w:val="BookText"/>
      </w:pPr>
      <w:r>
        <w:rPr>
          <w:rFonts w:ascii="Amiri" w:hAnsi="Amiri" w:eastAsia="Amiri" w:cs="Amiri"/>
          <w:lang w:bidi="ar-SA"/>
          <w:color w:val="111111"/>
          <w:sz w:val="28"/>
          <w:szCs w:val="28"/>
          <w:rtl/>
        </w:rPr>
        <w:t xml:space="preserve">التهذيب ج 6 ص 284 ب 91 ح190.</w:t>
      </w:r>
    </w:p>
    <w:p>
      <w:pPr>
        <w:pStyle w:val="BookText"/>
      </w:pPr>
      <w:r>
        <w:rPr>
          <w:rFonts w:ascii="Amiri" w:hAnsi="Amiri" w:eastAsia="Amiri" w:cs="Amiri"/>
          <w:lang w:bidi="ar-SA"/>
          <w:color w:val="111111"/>
          <w:sz w:val="28"/>
          <w:szCs w:val="28"/>
          <w:rtl/>
        </w:rPr>
        <w:t xml:space="preserve">«لابأس بشهادة المملوك اذا كان عدلاً» (1/6)</w:t>
      </w:r>
    </w:p>
    <w:p>
      <w:pPr>
        <w:pStyle w:val="BookText"/>
      </w:pPr>
      <w:r>
        <w:rPr>
          <w:rFonts w:ascii="IRNazanin" w:hAnsi="IRNazanin" w:eastAsia="IRNazanin" w:cs="IRNazanin"/>
          <w:lang w:bidi="fa-IR"/>
          <w:color w:val="111111"/>
          <w:sz w:val="28"/>
          <w:szCs w:val="28"/>
          <w:rtl/>
        </w:rPr>
        <w:t xml:space="preserve">الكافي ج 7 ص 389 ک32 ب 12 ح 1.</w:t>
      </w:r>
    </w:p>
    <w:p>
      <w:pPr>
        <w:pStyle w:val="BookText"/>
      </w:pPr>
      <w:r>
        <w:rPr>
          <w:rFonts w:ascii="Amiri" w:hAnsi="Amiri" w:eastAsia="Amiri" w:cs="Amiri"/>
          <w:lang w:bidi="ar-SA"/>
          <w:color w:val="111111"/>
          <w:sz w:val="28"/>
          <w:szCs w:val="28"/>
          <w:rtl/>
        </w:rPr>
        <w:t xml:space="preserve">التهذيب ج 6 ص 248 ب 91 ح 39.</w:t>
      </w:r>
    </w:p>
    <w:p>
      <w:pPr>
        <w:pStyle w:val="BookText"/>
      </w:pPr>
      <w:r>
        <w:rPr>
          <w:rFonts w:ascii="IRNazanin" w:hAnsi="IRNazanin" w:eastAsia="IRNazanin" w:cs="IRNazanin"/>
          <w:lang w:bidi="fa-IR"/>
          <w:color w:val="111111"/>
          <w:sz w:val="28"/>
          <w:szCs w:val="28"/>
          <w:rtl/>
        </w:rPr>
        <w:t xml:space="preserve">الاستبصار ج3 ص 15 ب 11ح 2.</w:t>
      </w:r>
    </w:p>
    <w:p>
      <w:pPr>
        <w:pStyle w:val="BookText"/>
      </w:pPr>
      <w:r>
        <w:rPr>
          <w:rFonts w:ascii="Amiri" w:hAnsi="Amiri" w:eastAsia="Amiri" w:cs="Amiri"/>
          <w:lang w:bidi="ar-SA"/>
          <w:color w:val="111111"/>
          <w:sz w:val="28"/>
          <w:szCs w:val="28"/>
          <w:rtl/>
        </w:rPr>
        <w:t xml:space="preserve">«لا بأس بالشهادة على اقرار المرأة وليست بمسفرة اذا عرفت بعينها او حضر من يعرفها فاما ان لا تعرف</w:t>
      </w:r>
      <w:r>
        <w:rPr>
          <w:rStyle w:val="FootnoteReference"/>
        </w:rPr>
        <w:footnoteReference w:id="455"/>
      </w:r>
      <w:r>
        <w:rPr>
          <w:rFonts w:ascii="Amiri" w:hAnsi="Amiri" w:eastAsia="Amiri" w:cs="Amiri"/>
          <w:lang w:bidi="ar-SA"/>
          <w:color w:val="111111"/>
          <w:sz w:val="28"/>
          <w:szCs w:val="28"/>
          <w:rtl/>
        </w:rPr>
        <w:t xml:space="preserve">بعينها ولا يحضر من يعرفها فلا يجوز للشهود ان يشهدوا عليها وعلى اقرار هادون أن تسفر وينظروا اليها» (7)</w:t>
      </w:r>
    </w:p>
    <w:p>
      <w:pPr>
        <w:pStyle w:val="BookText"/>
      </w:pPr>
      <w:r>
        <w:rPr>
          <w:rFonts w:ascii="IRNazanin" w:hAnsi="IRNazanin" w:eastAsia="IRNazanin" w:cs="IRNazanin"/>
          <w:lang w:bidi="fa-IR"/>
          <w:color w:val="111111"/>
          <w:sz w:val="28"/>
          <w:szCs w:val="28"/>
          <w:rtl/>
        </w:rPr>
        <w:t xml:space="preserve">الكافي ج 7 ص 400 ک32 ب 22 ح 1.</w:t>
      </w:r>
    </w:p>
    <w:p>
      <w:pPr>
        <w:pStyle w:val="BookText"/>
      </w:pPr>
      <w:r>
        <w:rPr>
          <w:rFonts w:ascii="Amiri" w:hAnsi="Amiri" w:eastAsia="Amiri" w:cs="Amiri"/>
          <w:lang w:bidi="ar-SA"/>
          <w:color w:val="111111"/>
          <w:sz w:val="28"/>
          <w:szCs w:val="28"/>
          <w:rtl/>
        </w:rPr>
        <w:t xml:space="preserve">الفقيه ج 3 ص 40 ب 29 ح 1 بتفاوت .</w:t>
      </w:r>
    </w:p>
    <w:p>
      <w:pPr>
        <w:pStyle w:val="BookText"/>
      </w:pPr>
      <w:r>
        <w:rPr>
          <w:rFonts w:ascii="Amiri" w:hAnsi="Amiri" w:eastAsia="Amiri" w:cs="Amiri"/>
          <w:lang w:bidi="ar-SA"/>
          <w:color w:val="111111"/>
          <w:sz w:val="28"/>
          <w:szCs w:val="28"/>
          <w:rtl/>
        </w:rPr>
        <w:t xml:space="preserve">التهذيب ج 6 ص 255ب 91 ح 70.</w:t>
      </w:r>
    </w:p>
    <w:p>
      <w:pPr>
        <w:pStyle w:val="BookText"/>
      </w:pPr>
      <w:r>
        <w:rPr>
          <w:rFonts w:ascii="IRNazanin" w:hAnsi="IRNazanin" w:eastAsia="IRNazanin" w:cs="IRNazanin"/>
          <w:lang w:bidi="fa-IR"/>
          <w:color w:val="111111"/>
          <w:sz w:val="28"/>
          <w:szCs w:val="28"/>
          <w:rtl/>
        </w:rPr>
        <w:t xml:space="preserve">الاستبصار ج3 ص 19 ب13 ح 1.</w:t>
      </w:r>
    </w:p>
    <w:p>
      <w:pPr>
        <w:pStyle w:val="BookText"/>
      </w:pPr>
      <w:r>
        <w:rPr>
          <w:rFonts w:ascii="Amiri" w:hAnsi="Amiri" w:eastAsia="Amiri" w:cs="Amiri"/>
          <w:lang w:bidi="ar-SA"/>
          <w:color w:val="111111"/>
          <w:sz w:val="28"/>
          <w:szCs w:val="28"/>
          <w:rtl/>
        </w:rPr>
        <w:t xml:space="preserve">«لا بأس بالشهادة على اقرار المرأة وليست بمسفرة اذا عرفت بعينها او يحضر من عرفها، ولا يجوز عندهم أن يشهد الشهود على اقرارها دون أن تسفر فينظر اليها» (7)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 40 ب 29 ح 1.</w:t>
      </w:r>
    </w:p>
    <w:p>
      <w:pPr>
        <w:pStyle w:val="BookText"/>
      </w:pPr>
      <w:r>
        <w:rPr>
          <w:rFonts w:ascii="IRNazanin" w:hAnsi="IRNazanin" w:eastAsia="IRNazanin" w:cs="IRNazanin"/>
          <w:lang w:bidi="fa-IR"/>
          <w:color w:val="111111"/>
          <w:sz w:val="28"/>
          <w:szCs w:val="28"/>
          <w:rtl/>
        </w:rPr>
        <w:t xml:space="preserve">الکافی ج 7 ص 400 ک32 ب 22 ح 1 بتفاوت.</w:t>
      </w:r>
    </w:p>
    <w:p>
      <w:pPr>
        <w:pStyle w:val="BookText"/>
      </w:pPr>
      <w:r>
        <w:rPr>
          <w:rFonts w:ascii="Amiri" w:hAnsi="Amiri" w:eastAsia="Amiri" w:cs="Amiri"/>
          <w:lang w:bidi="ar-SA"/>
          <w:color w:val="111111"/>
          <w:sz w:val="28"/>
          <w:szCs w:val="28"/>
          <w:rtl/>
        </w:rPr>
        <w:t xml:space="preserve">التهذيب ج 6 ص 255 ب 91 ح 70 بتفاوت .</w:t>
      </w:r>
    </w:p>
    <w:p>
      <w:pPr>
        <w:pStyle w:val="BookText"/>
      </w:pPr>
      <w:r>
        <w:rPr>
          <w:rFonts w:ascii="IRNazanin" w:hAnsi="IRNazanin" w:eastAsia="IRNazanin" w:cs="IRNazanin"/>
          <w:lang w:bidi="fa-IR"/>
          <w:color w:val="111111"/>
          <w:sz w:val="28"/>
          <w:szCs w:val="28"/>
          <w:rtl/>
        </w:rPr>
        <w:t xml:space="preserve">الاستبصار ج3 ص 19 ب13 ح 1 بتفاوت.</w:t>
      </w:r>
    </w:p>
    <w:p>
      <w:pPr>
        <w:pStyle w:val="BookText"/>
      </w:pPr>
      <w:r>
        <w:rPr>
          <w:rFonts w:ascii="IRNazanin" w:hAnsi="IRNazanin" w:eastAsia="IRNazanin" w:cs="IRNazanin"/>
          <w:lang w:bidi="fa-IR"/>
          <w:color w:val="111111"/>
          <w:sz w:val="28"/>
          <w:szCs w:val="28"/>
          <w:rtl/>
        </w:rPr>
        <w:t xml:space="preserve">«لا تأسروا انفسکم واموالكم بشهادات الزور» (1/6)</w:t>
      </w:r>
    </w:p>
    <w:p>
      <w:pPr>
        <w:pStyle w:val="BookText"/>
      </w:pPr>
      <w:r>
        <w:rPr>
          <w:rFonts w:ascii="IRNazanin" w:hAnsi="IRNazanin" w:eastAsia="IRNazanin" w:cs="IRNazanin"/>
          <w:lang w:bidi="fa-IR"/>
          <w:color w:val="111111"/>
          <w:sz w:val="28"/>
          <w:szCs w:val="28"/>
          <w:rtl/>
        </w:rPr>
        <w:t xml:space="preserve">الكافي ج 7 ص 401 ک32 ب 23 ذیل ح 3.</w:t>
      </w:r>
    </w:p>
    <w:p>
      <w:pPr>
        <w:pStyle w:val="BookText"/>
      </w:pPr>
      <w:r>
        <w:rPr>
          <w:rFonts w:ascii="IRNazanin" w:hAnsi="IRNazanin" w:eastAsia="IRNazanin" w:cs="IRNazanin"/>
          <w:lang w:bidi="fa-IR"/>
          <w:color w:val="111111"/>
          <w:sz w:val="28"/>
          <w:szCs w:val="28"/>
          <w:rtl/>
        </w:rPr>
        <w:t xml:space="preserve">التهذيب ج 6 ص 263 ب 91 ذیل ح 105.</w:t>
      </w:r>
    </w:p>
    <w:p>
      <w:pPr>
        <w:pStyle w:val="BookText"/>
      </w:pPr>
      <w:r>
        <w:rPr>
          <w:rFonts w:ascii="Amiri" w:hAnsi="Amiri" w:eastAsia="Amiri" w:cs="Amiri"/>
          <w:lang w:bidi="ar-SA"/>
          <w:color w:val="111111"/>
          <w:sz w:val="28"/>
          <w:szCs w:val="28"/>
          <w:rtl/>
        </w:rPr>
        <w:t xml:space="preserve">«لا تجوز شهادة العبد المسلم على الحر المسلم» (5)</w:t>
      </w:r>
    </w:p>
    <w:p>
      <w:pPr>
        <w:pStyle w:val="BookText"/>
      </w:pPr>
      <w:r>
        <w:rPr>
          <w:rFonts w:ascii="Amiri" w:hAnsi="Amiri" w:eastAsia="Amiri" w:cs="Amiri"/>
          <w:lang w:bidi="ar-SA"/>
          <w:color w:val="111111"/>
          <w:sz w:val="28"/>
          <w:szCs w:val="28"/>
          <w:rtl/>
        </w:rPr>
        <w:t xml:space="preserve">التهذيب ج 6 ص 249ب 91 ح 42.</w:t>
      </w:r>
    </w:p>
    <w:p>
      <w:pPr>
        <w:pStyle w:val="BookText"/>
      </w:pPr>
      <w:r>
        <w:rPr>
          <w:rFonts w:ascii="IRNazanin" w:hAnsi="IRNazanin" w:eastAsia="IRNazanin" w:cs="IRNazanin"/>
          <w:lang w:bidi="fa-IR"/>
          <w:color w:val="111111"/>
          <w:sz w:val="28"/>
          <w:szCs w:val="28"/>
          <w:rtl/>
        </w:rPr>
        <w:t xml:space="preserve">الاستبصار ج3 ص 16 ب 11 ح 5.</w:t>
      </w:r>
    </w:p>
    <w:p>
      <w:pPr>
        <w:pStyle w:val="BookText"/>
      </w:pPr>
      <w:r>
        <w:rPr>
          <w:rFonts w:ascii="Amiri" w:hAnsi="Amiri" w:eastAsia="Amiri" w:cs="Amiri"/>
          <w:lang w:bidi="ar-SA"/>
          <w:color w:val="111111"/>
          <w:sz w:val="28"/>
          <w:szCs w:val="28"/>
          <w:rtl/>
        </w:rPr>
        <w:t xml:space="preserve">«لا تجوز شهادة على شهادة على شهادة» (5/6)</w:t>
      </w:r>
    </w:p>
    <w:p>
      <w:pPr>
        <w:pStyle w:val="BookText"/>
      </w:pPr>
      <w:r>
        <w:rPr>
          <w:rFonts w:ascii="IRNazanin" w:hAnsi="IRNazanin" w:eastAsia="IRNazanin" w:cs="IRNazanin"/>
          <w:lang w:bidi="fa-IR"/>
          <w:color w:val="111111"/>
          <w:sz w:val="28"/>
          <w:szCs w:val="28"/>
          <w:rtl/>
        </w:rPr>
        <w:t xml:space="preserve">الفقيه ج3 ص 42ب 31 ذیل ح 8.</w:t>
      </w:r>
    </w:p>
    <w:p>
      <w:pPr>
        <w:pStyle w:val="BookText"/>
      </w:pPr>
      <w:r>
        <w:rPr>
          <w:rFonts w:ascii="Amiri" w:hAnsi="Amiri" w:eastAsia="Amiri" w:cs="Amiri"/>
          <w:lang w:bidi="ar-SA"/>
          <w:color w:val="111111"/>
          <w:sz w:val="28"/>
          <w:szCs w:val="28"/>
          <w:rtl/>
        </w:rPr>
        <w:t xml:space="preserve">«لا تجوز شهادة على شهادة في حد، ولا كفالة في حد»</w:t>
      </w:r>
    </w:p>
    <w:p>
      <w:pPr>
        <w:pStyle w:val="BookText"/>
      </w:pPr>
      <w:r>
        <w:rPr>
          <w:rFonts w:ascii="Amiri" w:hAnsi="Amiri" w:eastAsia="Amiri" w:cs="Amiri"/>
          <w:lang w:bidi="ar-SA"/>
          <w:color w:val="111111"/>
          <w:sz w:val="28"/>
          <w:szCs w:val="28"/>
          <w:rtl/>
        </w:rPr>
        <w:t xml:space="preserve">الفقيه ج3 ص 41 ب 31ح6.</w:t>
      </w:r>
    </w:p>
    <w:p>
      <w:pPr>
        <w:pStyle w:val="BookText"/>
      </w:pPr>
      <w:r>
        <w:rPr>
          <w:rFonts w:ascii="Amiri" w:hAnsi="Amiri" w:eastAsia="Amiri" w:cs="Amiri"/>
          <w:lang w:bidi="ar-SA"/>
          <w:color w:val="111111"/>
          <w:sz w:val="28"/>
          <w:szCs w:val="28"/>
          <w:rtl/>
        </w:rPr>
        <w:t xml:space="preserve">التهذيب ج 6 ص 256 ب91 ح 76.</w:t>
      </w:r>
    </w:p>
    <w:p>
      <w:pPr>
        <w:pStyle w:val="BookText"/>
      </w:pPr>
      <w:r>
        <w:rPr>
          <w:rFonts w:ascii="Amiri" w:hAnsi="Amiri" w:eastAsia="Amiri" w:cs="Amiri"/>
          <w:lang w:bidi="ar-SA"/>
          <w:color w:val="111111"/>
          <w:sz w:val="28"/>
          <w:szCs w:val="28"/>
          <w:rtl/>
        </w:rPr>
        <w:t xml:space="preserve">«لا تجوز شهادة النساء في الحدود ولا في القود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 (1)</w:t>
      </w:r>
    </w:p>
    <w:p>
      <w:pPr>
        <w:pStyle w:val="BookText"/>
      </w:pPr>
      <w:r>
        <w:rPr>
          <w:rFonts w:ascii="Amiri" w:hAnsi="Amiri" w:eastAsia="Amiri" w:cs="Amiri"/>
          <w:lang w:bidi="ar-SA"/>
          <w:color w:val="111111"/>
          <w:sz w:val="28"/>
          <w:szCs w:val="28"/>
          <w:rtl/>
        </w:rPr>
        <w:t xml:space="preserve">التهذيب ج6 ص 265 ب 91ح 114.</w:t>
      </w:r>
    </w:p>
    <w:p>
      <w:pPr>
        <w:pStyle w:val="BookText"/>
      </w:pPr>
      <w:r>
        <w:rPr>
          <w:rFonts w:ascii="Amiri" w:hAnsi="Amiri" w:eastAsia="Amiri" w:cs="Amiri"/>
          <w:lang w:bidi="ar-SA"/>
          <w:color w:val="111111"/>
          <w:sz w:val="28"/>
          <w:szCs w:val="28"/>
          <w:rtl/>
        </w:rPr>
        <w:t xml:space="preserve">التهذيب ج6 ص 265 ب 91 ح 115.</w:t>
      </w:r>
    </w:p>
    <w:p>
      <w:pPr>
        <w:pStyle w:val="BookText"/>
      </w:pPr>
      <w:r>
        <w:rPr>
          <w:rFonts w:ascii="IRNazanin" w:hAnsi="IRNazanin" w:eastAsia="IRNazanin" w:cs="IRNazanin"/>
          <w:lang w:bidi="fa-IR"/>
          <w:color w:val="111111"/>
          <w:sz w:val="28"/>
          <w:szCs w:val="28"/>
          <w:rtl/>
        </w:rPr>
        <w:t xml:space="preserve">الاستبصار ج3 ص 24 ب17 ح 9.</w:t>
      </w:r>
    </w:p>
    <w:p>
      <w:pPr>
        <w:pStyle w:val="BookText"/>
      </w:pPr>
      <w:r>
        <w:rPr>
          <w:rFonts w:ascii="IRNazanin" w:hAnsi="IRNazanin" w:eastAsia="IRNazanin" w:cs="IRNazanin"/>
          <w:lang w:bidi="fa-IR"/>
          <w:color w:val="111111"/>
          <w:sz w:val="28"/>
          <w:szCs w:val="28"/>
          <w:rtl/>
        </w:rPr>
        <w:t xml:space="preserve">الاستبصار ج3 ص 24 ب17 ح 10.</w:t>
      </w:r>
    </w:p>
    <w:p>
      <w:pPr>
        <w:pStyle w:val="BookText"/>
      </w:pPr>
      <w:r>
        <w:rPr>
          <w:rFonts w:ascii="Amiri" w:hAnsi="Amiri" w:eastAsia="Amiri" w:cs="Amiri"/>
          <w:lang w:bidi="ar-SA"/>
          <w:color w:val="111111"/>
          <w:sz w:val="28"/>
          <w:szCs w:val="28"/>
          <w:rtl/>
        </w:rPr>
        <w:t xml:space="preserve">«لا تجوز شهادة النساء في رؤية الهلال ، ولا تجوز في الرجم شهادة رجلين واربع نسوة وتجوز في ذلك ثلاثة رجال وامرأتان، وقال : تجوز شهادة النساء وحدهن بلا رجال في كل ما لا يجوز للرجال النظر اليه ، وتجوز شهادة القابلة وحدها في المنفوس» (6)</w:t>
      </w:r>
    </w:p>
    <w:p>
      <w:pPr>
        <w:pStyle w:val="BookText"/>
      </w:pPr>
      <w:r>
        <w:rPr>
          <w:rFonts w:ascii="IRNazanin" w:hAnsi="IRNazanin" w:eastAsia="IRNazanin" w:cs="IRNazanin"/>
          <w:lang w:bidi="fa-IR"/>
          <w:color w:val="111111"/>
          <w:sz w:val="28"/>
          <w:szCs w:val="28"/>
          <w:rtl/>
        </w:rPr>
        <w:t xml:space="preserve">الكافي ج 7 ص 391 ک32 ب13 ح 8.</w:t>
      </w:r>
    </w:p>
    <w:p>
      <w:pPr>
        <w:pStyle w:val="BookText"/>
      </w:pPr>
      <w:r>
        <w:rPr>
          <w:rFonts w:ascii="Amiri" w:hAnsi="Amiri" w:eastAsia="Amiri" w:cs="Amiri"/>
          <w:lang w:bidi="ar-SA"/>
          <w:color w:val="111111"/>
          <w:sz w:val="28"/>
          <w:szCs w:val="28"/>
          <w:rtl/>
        </w:rPr>
        <w:t xml:space="preserve">التهذيب ج6 ص 264 ب 91 ح 107.</w:t>
      </w:r>
    </w:p>
    <w:p>
      <w:pPr>
        <w:pStyle w:val="BookText"/>
      </w:pPr>
      <w:r>
        <w:rPr>
          <w:rFonts w:ascii="IRNazanin" w:hAnsi="IRNazanin" w:eastAsia="IRNazanin" w:cs="IRNazanin"/>
          <w:lang w:bidi="fa-IR"/>
          <w:color w:val="111111"/>
          <w:sz w:val="28"/>
          <w:szCs w:val="28"/>
          <w:rtl/>
        </w:rPr>
        <w:t xml:space="preserve">الاستبصار ج3 ص 23 ب17 ح 2.</w:t>
      </w:r>
    </w:p>
    <w:p>
      <w:pPr>
        <w:pStyle w:val="BookText"/>
      </w:pPr>
      <w:r>
        <w:rPr>
          <w:rFonts w:ascii="Amiri" w:hAnsi="Amiri" w:eastAsia="Amiri" w:cs="Amiri"/>
          <w:lang w:bidi="ar-SA"/>
          <w:color w:val="111111"/>
          <w:sz w:val="28"/>
          <w:szCs w:val="28"/>
          <w:rtl/>
        </w:rPr>
        <w:t xml:space="preserve">«لا تجوز شهادة النساء في الرجم الا مع ثلاثة رجال وامرأتين» (غ)</w:t>
      </w:r>
    </w:p>
    <w:p>
      <w:pPr>
        <w:pStyle w:val="BookText"/>
      </w:pPr>
      <w:r>
        <w:rPr>
          <w:rFonts w:ascii="IRNazanin" w:hAnsi="IRNazanin" w:eastAsia="IRNazanin" w:cs="IRNazanin"/>
          <w:lang w:bidi="fa-IR"/>
          <w:color w:val="111111"/>
          <w:sz w:val="28"/>
          <w:szCs w:val="28"/>
          <w:rtl/>
        </w:rPr>
        <w:t xml:space="preserve">التهذيب ج 6 ص 267 ب 91 ذیل ح 117.</w:t>
      </w:r>
    </w:p>
    <w:p>
      <w:pPr>
        <w:pStyle w:val="BookText"/>
      </w:pPr>
      <w:r>
        <w:rPr>
          <w:rFonts w:ascii="IRNazanin" w:hAnsi="IRNazanin" w:eastAsia="IRNazanin" w:cs="IRNazanin"/>
          <w:lang w:bidi="fa-IR"/>
          <w:color w:val="111111"/>
          <w:sz w:val="28"/>
          <w:szCs w:val="28"/>
          <w:rtl/>
        </w:rPr>
        <w:t xml:space="preserve">الاستبصار ج3 ص 27 ب17 ذیل ح 15.</w:t>
      </w:r>
    </w:p>
    <w:p>
      <w:pPr>
        <w:pStyle w:val="BookText"/>
      </w:pPr>
      <w:r>
        <w:rPr>
          <w:rFonts w:ascii="Amiri" w:hAnsi="Amiri" w:eastAsia="Amiri" w:cs="Amiri"/>
          <w:lang w:bidi="ar-SA"/>
          <w:color w:val="111111"/>
          <w:sz w:val="28"/>
          <w:szCs w:val="28"/>
          <w:rtl/>
        </w:rPr>
        <w:t xml:space="preserve">«لا تجوز شهادة النساء في الفطر الا شهادة رجلين عدلين ، ولا بأس في الصوم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بشهادة النساء ولو امرأة واحدة» (6)</w:t>
      </w:r>
    </w:p>
    <w:p>
      <w:pPr>
        <w:pStyle w:val="BookText"/>
      </w:pPr>
      <w:r>
        <w:rPr>
          <w:rFonts w:ascii="Amiri" w:hAnsi="Amiri" w:eastAsia="Amiri" w:cs="Amiri"/>
          <w:lang w:bidi="ar-SA"/>
          <w:color w:val="111111"/>
          <w:sz w:val="28"/>
          <w:szCs w:val="28"/>
          <w:rtl/>
        </w:rPr>
        <w:t xml:space="preserve">التهذيب ج6 ص 269 ب 91 ح 131.</w:t>
      </w:r>
    </w:p>
    <w:p>
      <w:pPr>
        <w:pStyle w:val="BookText"/>
      </w:pPr>
      <w:r>
        <w:rPr>
          <w:rFonts w:ascii="IRNazanin" w:hAnsi="IRNazanin" w:eastAsia="IRNazanin" w:cs="IRNazanin"/>
          <w:lang w:bidi="fa-IR"/>
          <w:color w:val="111111"/>
          <w:sz w:val="28"/>
          <w:szCs w:val="28"/>
          <w:rtl/>
        </w:rPr>
        <w:t xml:space="preserve">الاستبصار ج3 ص 30 ب 17 ح 30.</w:t>
      </w:r>
    </w:p>
    <w:p>
      <w:pPr>
        <w:pStyle w:val="BookText"/>
      </w:pPr>
      <w:r>
        <w:rPr>
          <w:rFonts w:ascii="Amiri" w:hAnsi="Amiri" w:eastAsia="Amiri" w:cs="Amiri"/>
          <w:lang w:bidi="ar-SA"/>
          <w:color w:val="111111"/>
          <w:sz w:val="28"/>
          <w:szCs w:val="28"/>
          <w:rtl/>
        </w:rPr>
        <w:t xml:space="preserve">«لا تجوز شهادة النساء في القتل» (6)</w:t>
      </w:r>
    </w:p>
    <w:p>
      <w:pPr>
        <w:pStyle w:val="BookText"/>
      </w:pPr>
      <w:r>
        <w:rPr>
          <w:rFonts w:ascii="Amiri" w:hAnsi="Amiri" w:eastAsia="Amiri" w:cs="Amiri"/>
          <w:lang w:bidi="ar-SA"/>
          <w:color w:val="111111"/>
          <w:sz w:val="28"/>
          <w:szCs w:val="28"/>
          <w:rtl/>
        </w:rPr>
        <w:t xml:space="preserve">التهذيب ج 6 ص 267 ب 91 ح 121.</w:t>
      </w:r>
    </w:p>
    <w:p>
      <w:pPr>
        <w:pStyle w:val="BookText"/>
      </w:pPr>
      <w:r>
        <w:rPr>
          <w:rFonts w:ascii="IRNazanin" w:hAnsi="IRNazanin" w:eastAsia="IRNazanin" w:cs="IRNazanin"/>
          <w:lang w:bidi="fa-IR"/>
          <w:color w:val="111111"/>
          <w:sz w:val="28"/>
          <w:szCs w:val="28"/>
          <w:rtl/>
        </w:rPr>
        <w:t xml:space="preserve">التهذيب ج 6 ص 265 ب 91 ذیل ح113.</w:t>
      </w:r>
    </w:p>
    <w:p>
      <w:pPr>
        <w:pStyle w:val="BookText"/>
      </w:pPr>
      <w:r>
        <w:rPr>
          <w:rFonts w:ascii="IRNazanin" w:hAnsi="IRNazanin" w:eastAsia="IRNazanin" w:cs="IRNazanin"/>
          <w:lang w:bidi="fa-IR"/>
          <w:color w:val="111111"/>
          <w:sz w:val="28"/>
          <w:szCs w:val="28"/>
          <w:rtl/>
        </w:rPr>
        <w:t xml:space="preserve">الاستبصار ج3 ص 27 ب17 ح 19.</w:t>
      </w:r>
    </w:p>
    <w:p>
      <w:pPr>
        <w:pStyle w:val="BookText"/>
      </w:pPr>
      <w:r>
        <w:rPr>
          <w:rFonts w:ascii="IRNazanin" w:hAnsi="IRNazanin" w:eastAsia="IRNazanin" w:cs="IRNazanin"/>
          <w:lang w:bidi="fa-IR"/>
          <w:color w:val="111111"/>
          <w:sz w:val="28"/>
          <w:szCs w:val="28"/>
          <w:rtl/>
        </w:rPr>
        <w:t xml:space="preserve">الاستبصار ج3 ص 24 ب 17 ذیل ح 8</w:t>
      </w:r>
    </w:p>
    <w:p>
      <w:pPr>
        <w:pStyle w:val="BookText"/>
      </w:pPr>
      <w:r>
        <w:rPr>
          <w:rFonts w:ascii="Amiri" w:hAnsi="Amiri" w:eastAsia="Amiri" w:cs="Amiri"/>
          <w:lang w:bidi="ar-SA"/>
          <w:color w:val="111111"/>
          <w:sz w:val="28"/>
          <w:szCs w:val="28"/>
          <w:rtl/>
        </w:rPr>
        <w:t xml:space="preserve">(لا تجوز شهادة النساء في هذا - ) تقدم تحت عنوان ( عن امرأة ادعي بعض الخ)</w:t>
      </w:r>
    </w:p>
    <w:p>
      <w:pPr>
        <w:pStyle w:val="BookText"/>
      </w:pPr>
      <w:r>
        <w:rPr>
          <w:rFonts w:ascii="Amiri" w:hAnsi="Amiri" w:eastAsia="Amiri" w:cs="Amiri"/>
          <w:lang w:bidi="ar-SA"/>
          <w:color w:val="111111"/>
          <w:sz w:val="28"/>
          <w:szCs w:val="28"/>
          <w:rtl/>
        </w:rPr>
        <w:t xml:space="preserve">«لا تجوز شهادة النساء في الهلال» (غ)</w:t>
      </w:r>
    </w:p>
    <w:p>
      <w:pPr>
        <w:pStyle w:val="BookText"/>
      </w:pPr>
      <w:r>
        <w:rPr>
          <w:rFonts w:ascii="Amiri" w:hAnsi="Amiri" w:eastAsia="Amiri" w:cs="Amiri"/>
          <w:lang w:bidi="ar-SA"/>
          <w:color w:val="111111"/>
          <w:sz w:val="28"/>
          <w:szCs w:val="28"/>
          <w:rtl/>
        </w:rPr>
        <w:t xml:space="preserve">الكافي ج 4 ص 77ك 14 ب6ح3.</w:t>
      </w:r>
    </w:p>
    <w:p>
      <w:pPr>
        <w:pStyle w:val="BookText"/>
      </w:pPr>
      <w:r>
        <w:rPr>
          <w:rFonts w:ascii="Amiri" w:hAnsi="Amiri" w:eastAsia="Amiri" w:cs="Amiri"/>
          <w:lang w:bidi="ar-SA"/>
          <w:color w:val="111111"/>
          <w:sz w:val="28"/>
          <w:szCs w:val="28"/>
          <w:rtl/>
        </w:rPr>
        <w:t xml:space="preserve">«لا تجوز شهادة النساء في الهلال وسالته هل تجوز شهادتهن وحدهن قال : نعم في العذرة والنفساء» (5) او (6)</w:t>
      </w:r>
    </w:p>
    <w:p>
      <w:pPr>
        <w:pStyle w:val="BookText"/>
      </w:pPr>
      <w:r>
        <w:rPr>
          <w:rFonts w:ascii="Amiri" w:hAnsi="Amiri" w:eastAsia="Amiri" w:cs="Amiri"/>
          <w:lang w:bidi="ar-SA"/>
          <w:color w:val="111111"/>
          <w:sz w:val="28"/>
          <w:szCs w:val="28"/>
          <w:rtl/>
        </w:rPr>
        <w:t xml:space="preserve">التهذيب ج6 ص 269 ب 91 ح 130.</w:t>
      </w:r>
    </w:p>
    <w:p>
      <w:pPr>
        <w:pStyle w:val="BookText"/>
      </w:pPr>
      <w:r>
        <w:rPr>
          <w:rFonts w:ascii="IRNazanin" w:hAnsi="IRNazanin" w:eastAsia="IRNazanin" w:cs="IRNazanin"/>
          <w:lang w:bidi="fa-IR"/>
          <w:color w:val="111111"/>
          <w:sz w:val="28"/>
          <w:szCs w:val="28"/>
          <w:rtl/>
        </w:rPr>
        <w:t xml:space="preserve">الاستبصار ج3 ص 30ب 17 ح 29.</w:t>
      </w:r>
    </w:p>
    <w:p>
      <w:pPr>
        <w:pStyle w:val="BookText"/>
      </w:pPr>
      <w:r>
        <w:rPr>
          <w:rFonts w:ascii="IRNazanin" w:hAnsi="IRNazanin" w:eastAsia="IRNazanin" w:cs="IRNazanin"/>
          <w:lang w:bidi="fa-IR"/>
          <w:color w:val="111111"/>
          <w:sz w:val="28"/>
          <w:szCs w:val="28"/>
          <w:rtl/>
        </w:rPr>
        <w:t xml:space="preserve">الكافي ج 7 ص 391 ک32 ب 13 ح6 بتفاوت .</w:t>
      </w:r>
    </w:p>
    <w:p>
      <w:pPr>
        <w:pStyle w:val="BookText"/>
      </w:pPr>
      <w:r>
        <w:rPr>
          <w:rFonts w:ascii="Amiri" w:hAnsi="Amiri" w:eastAsia="Amiri" w:cs="Amiri"/>
          <w:lang w:bidi="ar-SA"/>
          <w:color w:val="111111"/>
          <w:sz w:val="28"/>
          <w:szCs w:val="28"/>
          <w:rtl/>
        </w:rPr>
        <w:t xml:space="preserve">«لا تجوز شهادة النساء في الهلال ولا تجوز إلا شهادة رجلين عدلين» (1/6)</w:t>
      </w:r>
    </w:p>
    <w:p>
      <w:pPr>
        <w:pStyle w:val="BookText"/>
      </w:pPr>
      <w:r>
        <w:rPr>
          <w:rFonts w:ascii="IRNazanin" w:hAnsi="IRNazanin" w:eastAsia="IRNazanin" w:cs="IRNazanin"/>
          <w:lang w:bidi="fa-IR"/>
          <w:color w:val="111111"/>
          <w:sz w:val="28"/>
          <w:szCs w:val="28"/>
          <w:rtl/>
        </w:rPr>
        <w:t xml:space="preserve">الكافي ج 4 ص 77 ک 14 ب6 ح4.</w:t>
      </w:r>
    </w:p>
    <w:p>
      <w:pPr>
        <w:pStyle w:val="BookText"/>
      </w:pPr>
      <w:r>
        <w:rPr>
          <w:rFonts w:ascii="Amiri" w:hAnsi="Amiri" w:eastAsia="Amiri" w:cs="Amiri"/>
          <w:lang w:bidi="ar-SA"/>
          <w:color w:val="111111"/>
          <w:sz w:val="28"/>
          <w:szCs w:val="28"/>
          <w:rtl/>
        </w:rPr>
        <w:t xml:space="preserve">«لا تجوز شهادة النساء في الهلال ولا في الطلاق، وقال سألته عن النساء تجوز شهادتهن </w:t>
      </w:r>
      <w:r>
        <w:rPr>
          <w:rStyle w:val="FootnoteReference"/>
        </w:rPr>
        <w:footnoteReference w:id="457"/>
      </w:r>
      <w:r>
        <w:rPr>
          <w:rFonts w:ascii="Amiri" w:hAnsi="Amiri" w:eastAsia="Amiri" w:cs="Amiri"/>
          <w:lang w:bidi="ar-SA"/>
          <w:color w:val="111111"/>
          <w:sz w:val="28"/>
          <w:szCs w:val="28"/>
          <w:rtl/>
        </w:rPr>
        <w:t xml:space="preserve">؟ قال : فقال : نعم في العذرة والنفساء» (غ)</w:t>
      </w:r>
    </w:p>
    <w:p>
      <w:pPr>
        <w:pStyle w:val="BookText"/>
      </w:pPr>
      <w:r>
        <w:rPr>
          <w:rFonts w:ascii="Amiri" w:hAnsi="Amiri" w:eastAsia="Amiri" w:cs="Amiri"/>
          <w:lang w:bidi="ar-SA"/>
          <w:color w:val="111111"/>
          <w:sz w:val="28"/>
          <w:szCs w:val="28"/>
          <w:rtl/>
        </w:rPr>
        <w:t xml:space="preserve">الكافي ج 7 ص 391ك 32 ب13ح 6.</w:t>
      </w:r>
    </w:p>
    <w:p>
      <w:pPr>
        <w:pStyle w:val="BookText"/>
      </w:pPr>
      <w:r>
        <w:rPr>
          <w:rFonts w:ascii="Amiri" w:hAnsi="Amiri" w:eastAsia="Amiri" w:cs="Amiri"/>
          <w:lang w:bidi="ar-SA"/>
          <w:color w:val="111111"/>
          <w:sz w:val="28"/>
          <w:szCs w:val="28"/>
          <w:rtl/>
        </w:rPr>
        <w:t xml:space="preserve">التهذيب ج6 ص 269 ب 91 ح 130.</w:t>
      </w:r>
    </w:p>
    <w:p>
      <w:pPr>
        <w:pStyle w:val="BookText"/>
      </w:pPr>
      <w:r>
        <w:rPr>
          <w:rFonts w:ascii="IRNazanin" w:hAnsi="IRNazanin" w:eastAsia="IRNazanin" w:cs="IRNazanin"/>
          <w:lang w:bidi="fa-IR"/>
          <w:color w:val="111111"/>
          <w:sz w:val="28"/>
          <w:szCs w:val="28"/>
          <w:rtl/>
        </w:rPr>
        <w:t xml:space="preserve">الاستبصار ج3 ص 30ب 17 ح 29.</w:t>
      </w:r>
    </w:p>
    <w:p>
      <w:pPr>
        <w:pStyle w:val="BookText"/>
      </w:pPr>
      <w:r>
        <w:rPr>
          <w:rFonts w:ascii="Amiri" w:hAnsi="Amiri" w:eastAsia="Amiri" w:cs="Amiri"/>
          <w:lang w:bidi="ar-SA"/>
          <w:color w:val="111111"/>
          <w:sz w:val="28"/>
          <w:szCs w:val="28"/>
          <w:rtl/>
        </w:rPr>
        <w:t xml:space="preserve">«لا تجوز شهادة ولد الزنى» (6)</w:t>
      </w:r>
    </w:p>
    <w:p>
      <w:pPr>
        <w:pStyle w:val="BookText"/>
      </w:pPr>
      <w:r>
        <w:rPr>
          <w:rFonts w:ascii="IRNazanin" w:hAnsi="IRNazanin" w:eastAsia="IRNazanin" w:cs="IRNazanin"/>
          <w:lang w:bidi="fa-IR"/>
          <w:color w:val="111111"/>
          <w:sz w:val="28"/>
          <w:szCs w:val="28"/>
          <w:rtl/>
        </w:rPr>
        <w:t xml:space="preserve">الكافي ج 7 ص 395 ک32 ب17 ح6.</w:t>
      </w:r>
    </w:p>
    <w:p>
      <w:pPr>
        <w:pStyle w:val="BookText"/>
      </w:pPr>
      <w:r>
        <w:rPr>
          <w:rFonts w:ascii="Amiri" w:hAnsi="Amiri" w:eastAsia="Amiri" w:cs="Amiri"/>
          <w:lang w:bidi="ar-SA"/>
          <w:color w:val="111111"/>
          <w:sz w:val="28"/>
          <w:szCs w:val="28"/>
          <w:rtl/>
        </w:rPr>
        <w:t xml:space="preserve">التهذيب ج6 ص 244 ب 91 ح18.</w:t>
      </w:r>
    </w:p>
    <w:p>
      <w:pPr>
        <w:pStyle w:val="BookText"/>
      </w:pPr>
      <w:r>
        <w:rPr>
          <w:rFonts w:ascii="Amiri" w:hAnsi="Amiri" w:eastAsia="Amiri" w:cs="Amiri"/>
          <w:lang w:bidi="ar-SA"/>
          <w:color w:val="111111"/>
          <w:sz w:val="28"/>
          <w:szCs w:val="28"/>
          <w:rtl/>
        </w:rPr>
        <w:t xml:space="preserve">«لا تجوز الشهادة في رؤية الهلال</w:t>
      </w:r>
      <w:r>
        <w:rPr>
          <w:rStyle w:val="FootnoteReference"/>
        </w:rPr>
        <w:footnoteReference w:id="458"/>
      </w:r>
      <w:r>
        <w:rPr>
          <w:rFonts w:ascii="Amiri" w:hAnsi="Amiri" w:eastAsia="Amiri" w:cs="Amiri"/>
          <w:lang w:bidi="ar-SA"/>
          <w:color w:val="111111"/>
          <w:sz w:val="28"/>
          <w:szCs w:val="28"/>
          <w:rtl/>
        </w:rPr>
        <w:t xml:space="preserve">دون خمسين رجلا عدد القسامة وانما تجوز</w:t>
      </w:r>
      <w:r>
        <w:rPr>
          <w:rStyle w:val="FootnoteReference"/>
        </w:rPr>
        <w:footnoteReference w:id="459"/>
      </w:r>
      <w:r>
        <w:rPr>
          <w:rFonts w:ascii="Amiri" w:hAnsi="Amiri" w:eastAsia="Amiri" w:cs="Amiri"/>
          <w:lang w:bidi="ar-SA"/>
          <w:color w:val="111111"/>
          <w:sz w:val="28"/>
          <w:szCs w:val="28"/>
          <w:rtl/>
        </w:rPr>
        <w:t xml:space="preserve">شهادة رجلين اذا كان من خارج المصر وكان بالمصر علة فأخبرا انهما رأياه وأخبرا عن قوم صاموا للرؤية» (6)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159 ب41 ح20.</w:t>
      </w:r>
    </w:p>
    <w:p>
      <w:pPr>
        <w:pStyle w:val="BookText"/>
      </w:pPr>
      <w:r>
        <w:rPr>
          <w:rFonts w:ascii="Amiri" w:hAnsi="Amiri" w:eastAsia="Amiri" w:cs="Amiri"/>
          <w:lang w:bidi="ar-SA"/>
          <w:color w:val="111111"/>
          <w:sz w:val="28"/>
          <w:szCs w:val="28"/>
          <w:rtl/>
        </w:rPr>
        <w:t xml:space="preserve">التهذيب ج 4 ص 317ب 72 ح 31.</w:t>
      </w:r>
    </w:p>
    <w:p>
      <w:pPr>
        <w:pStyle w:val="BookText"/>
      </w:pPr>
      <w:r>
        <w:rPr>
          <w:rFonts w:ascii="IRNazanin" w:hAnsi="IRNazanin" w:eastAsia="IRNazanin" w:cs="IRNazanin"/>
          <w:lang w:bidi="fa-IR"/>
          <w:color w:val="111111"/>
          <w:sz w:val="28"/>
          <w:szCs w:val="28"/>
          <w:rtl/>
        </w:rPr>
        <w:t xml:space="preserve">الاستبصار ج 2 ص 74ب 34 ح 7.</w:t>
      </w:r>
    </w:p>
    <w:p>
      <w:pPr>
        <w:pStyle w:val="BookText"/>
      </w:pPr>
      <w:r>
        <w:rPr>
          <w:rFonts w:ascii="Amiri" w:hAnsi="Amiri" w:eastAsia="Amiri" w:cs="Amiri"/>
          <w:lang w:bidi="ar-SA"/>
          <w:color w:val="111111"/>
          <w:sz w:val="28"/>
          <w:szCs w:val="28"/>
          <w:rtl/>
        </w:rPr>
        <w:t xml:space="preserve">( لا تجوز الشهادة لرؤية الهلال - ) تقدم تحت عنوان (لا تجوز الشهادة في رؤية الهلال الخ)</w:t>
      </w:r>
    </w:p>
    <w:p>
      <w:pPr>
        <w:pStyle w:val="BookText"/>
      </w:pPr>
      <w:r>
        <w:rPr>
          <w:rFonts w:ascii="Amiri" w:hAnsi="Amiri" w:eastAsia="Amiri" w:cs="Amiri"/>
          <w:lang w:bidi="ar-SA"/>
          <w:color w:val="111111"/>
          <w:sz w:val="28"/>
          <w:szCs w:val="28"/>
          <w:rtl/>
        </w:rPr>
        <w:t xml:space="preserve">«لا تجوز في الرجم شهادة رجلين واربع نسوة وتجوز في ذلك ثلاثة رجال وامرأتان» (6)</w:t>
      </w:r>
    </w:p>
    <w:p>
      <w:pPr>
        <w:pStyle w:val="BookText"/>
      </w:pPr>
      <w:r>
        <w:rPr>
          <w:rFonts w:ascii="IRNazanin" w:hAnsi="IRNazanin" w:eastAsia="IRNazanin" w:cs="IRNazanin"/>
          <w:lang w:bidi="fa-IR"/>
          <w:color w:val="111111"/>
          <w:sz w:val="28"/>
          <w:szCs w:val="28"/>
          <w:rtl/>
        </w:rPr>
        <w:t xml:space="preserve">الكافي ج 7 ص 391 ک32 ب13 ذیل ح 8.</w:t>
      </w:r>
    </w:p>
    <w:p>
      <w:pPr>
        <w:pStyle w:val="BookText"/>
      </w:pPr>
      <w:r>
        <w:rPr>
          <w:rFonts w:ascii="IRNazanin" w:hAnsi="IRNazanin" w:eastAsia="IRNazanin" w:cs="IRNazanin"/>
          <w:lang w:bidi="fa-IR"/>
          <w:color w:val="111111"/>
          <w:sz w:val="28"/>
          <w:szCs w:val="28"/>
          <w:rtl/>
        </w:rPr>
        <w:t xml:space="preserve">التهذيب ج6 ص 264 ب 91 ذیل ح 107.</w:t>
      </w:r>
    </w:p>
    <w:p>
      <w:pPr>
        <w:pStyle w:val="BookText"/>
      </w:pPr>
      <w:r>
        <w:rPr>
          <w:rFonts w:ascii="IRNazanin" w:hAnsi="IRNazanin" w:eastAsia="IRNazanin" w:cs="IRNazanin"/>
          <w:lang w:bidi="fa-IR"/>
          <w:color w:val="111111"/>
          <w:sz w:val="28"/>
          <w:szCs w:val="28"/>
          <w:rtl/>
        </w:rPr>
        <w:t xml:space="preserve">التهذيب ج6 ص 266 ب91 ذیل ح 117.</w:t>
      </w:r>
    </w:p>
    <w:p>
      <w:pPr>
        <w:pStyle w:val="BookText"/>
      </w:pPr>
      <w:r>
        <w:rPr>
          <w:rFonts w:ascii="IRNazanin" w:hAnsi="IRNazanin" w:eastAsia="IRNazanin" w:cs="IRNazanin"/>
          <w:lang w:bidi="fa-IR"/>
          <w:color w:val="111111"/>
          <w:sz w:val="28"/>
          <w:szCs w:val="28"/>
          <w:rtl/>
        </w:rPr>
        <w:t xml:space="preserve">الاستبصار ج3 ص 23 ب 17 ذیل ح 2.</w:t>
      </w:r>
    </w:p>
    <w:p>
      <w:pPr>
        <w:pStyle w:val="BookText"/>
      </w:pPr>
      <w:r>
        <w:rPr>
          <w:rFonts w:ascii="IRNazanin" w:hAnsi="IRNazanin" w:eastAsia="IRNazanin" w:cs="IRNazanin"/>
          <w:lang w:bidi="fa-IR"/>
          <w:color w:val="111111"/>
          <w:sz w:val="28"/>
          <w:szCs w:val="28"/>
          <w:rtl/>
        </w:rPr>
        <w:t xml:space="preserve">الاستبصار ج3 ص 27 ب17 ذیل ح 15.</w:t>
      </w:r>
    </w:p>
    <w:p>
      <w:pPr>
        <w:pStyle w:val="BookText"/>
      </w:pPr>
      <w:r>
        <w:rPr>
          <w:rFonts w:ascii="Amiri" w:hAnsi="Amiri" w:eastAsia="Amiri" w:cs="Amiri"/>
          <w:lang w:bidi="ar-SA"/>
          <w:color w:val="111111"/>
          <w:sz w:val="28"/>
          <w:szCs w:val="28"/>
          <w:rtl/>
        </w:rPr>
        <w:t xml:space="preserve">«لا تشهد بشهادة لا تذكرها فانه من شاء</w:t>
      </w:r>
      <w:r>
        <w:rPr>
          <w:rStyle w:val="FootnoteReference"/>
        </w:rPr>
        <w:footnoteReference w:id="460"/>
      </w:r>
      <w:r>
        <w:rPr>
          <w:rFonts w:ascii="Amiri" w:hAnsi="Amiri" w:eastAsia="Amiri" w:cs="Amiri"/>
          <w:lang w:bidi="ar-SA"/>
          <w:color w:val="111111"/>
          <w:sz w:val="28"/>
          <w:szCs w:val="28"/>
          <w:rtl/>
        </w:rPr>
        <w:t xml:space="preserve">كتب كتابا و نقش خاتما» (6/م)</w:t>
      </w:r>
    </w:p>
    <w:p>
      <w:pPr>
        <w:pStyle w:val="BookText"/>
      </w:pPr>
      <w:r>
        <w:rPr>
          <w:rFonts w:ascii="IRNazanin" w:hAnsi="IRNazanin" w:eastAsia="IRNazanin" w:cs="IRNazanin"/>
          <w:lang w:bidi="fa-IR"/>
          <w:color w:val="111111"/>
          <w:sz w:val="28"/>
          <w:szCs w:val="28"/>
          <w:rtl/>
        </w:rPr>
        <w:t xml:space="preserve">الكافي ج 7 ص 383 ک32 ب5 ح 4.</w:t>
      </w:r>
    </w:p>
    <w:p>
      <w:pPr>
        <w:pStyle w:val="BookText"/>
      </w:pPr>
      <w:r>
        <w:rPr>
          <w:rFonts w:ascii="Amiri" w:hAnsi="Amiri" w:eastAsia="Amiri" w:cs="Amiri"/>
          <w:lang w:bidi="ar-SA"/>
          <w:color w:val="111111"/>
          <w:sz w:val="28"/>
          <w:szCs w:val="28"/>
          <w:rtl/>
        </w:rPr>
        <w:t xml:space="preserve">التهذيب ج6 ص 259 ب91ح 88.</w:t>
      </w:r>
    </w:p>
    <w:p>
      <w:pPr>
        <w:pStyle w:val="BookText"/>
      </w:pPr>
      <w:r>
        <w:rPr>
          <w:rFonts w:ascii="IRNazanin" w:hAnsi="IRNazanin" w:eastAsia="IRNazanin" w:cs="IRNazanin"/>
          <w:lang w:bidi="fa-IR"/>
          <w:color w:val="111111"/>
          <w:sz w:val="28"/>
          <w:szCs w:val="28"/>
          <w:rtl/>
        </w:rPr>
        <w:t xml:space="preserve">الاستبصار ج3 ص 22ب 16ح 2.</w:t>
      </w:r>
    </w:p>
    <w:p>
      <w:pPr>
        <w:pStyle w:val="BookText"/>
      </w:pPr>
      <w:r>
        <w:rPr>
          <w:rFonts w:ascii="Amiri" w:hAnsi="Amiri" w:eastAsia="Amiri" w:cs="Amiri"/>
          <w:lang w:bidi="ar-SA"/>
          <w:color w:val="111111"/>
          <w:sz w:val="28"/>
          <w:szCs w:val="28"/>
          <w:rtl/>
        </w:rPr>
        <w:t xml:space="preserve">الفقيه ج 3 ص 43 ب 32 ح 4.</w:t>
      </w:r>
    </w:p>
    <w:p>
      <w:pPr>
        <w:pStyle w:val="BookText"/>
      </w:pPr>
      <w:r>
        <w:rPr>
          <w:rFonts w:ascii="Amiri" w:hAnsi="Amiri" w:eastAsia="Amiri" w:cs="Amiri"/>
          <w:lang w:bidi="ar-SA"/>
          <w:color w:val="111111"/>
          <w:sz w:val="28"/>
          <w:szCs w:val="28"/>
          <w:rtl/>
        </w:rPr>
        <w:t xml:space="preserve">«لا تشهد على من يطلق بغير السنة» (6)</w:t>
      </w:r>
    </w:p>
    <w:p>
      <w:pPr>
        <w:pStyle w:val="BookText"/>
      </w:pPr>
      <w:r>
        <w:rPr>
          <w:rFonts w:ascii="Amiri" w:hAnsi="Amiri" w:eastAsia="Amiri" w:cs="Amiri"/>
          <w:lang w:bidi="ar-SA"/>
          <w:color w:val="111111"/>
          <w:sz w:val="28"/>
          <w:szCs w:val="28"/>
          <w:rtl/>
        </w:rPr>
        <w:t xml:space="preserve">الفقيه ج 3 ص 40ب 30 ح 3.</w:t>
      </w:r>
    </w:p>
    <w:p>
      <w:pPr>
        <w:pStyle w:val="BookText"/>
      </w:pPr>
      <w:r>
        <w:rPr>
          <w:rFonts w:ascii="IRNazanin" w:hAnsi="IRNazanin" w:eastAsia="IRNazanin" w:cs="IRNazanin"/>
          <w:lang w:bidi="fa-IR"/>
          <w:color w:val="111111"/>
          <w:sz w:val="28"/>
          <w:szCs w:val="28"/>
          <w:rtl/>
        </w:rPr>
        <w:t xml:space="preserve">(لا تشهد لمن طلق ثلاثاً - ) انظر الطلاق</w:t>
      </w:r>
    </w:p>
    <w:p>
      <w:pPr>
        <w:pStyle w:val="BookText"/>
      </w:pPr>
      <w:r>
        <w:rPr>
          <w:rFonts w:ascii="Amiri" w:hAnsi="Amiri" w:eastAsia="Amiri" w:cs="Amiri"/>
          <w:lang w:bidi="ar-SA"/>
          <w:color w:val="111111"/>
          <w:sz w:val="28"/>
          <w:szCs w:val="28"/>
          <w:rtl/>
        </w:rPr>
        <w:t xml:space="preserve">«لا تشهدن بشهادة حتى تعرفها كما تعرف كفك» (6)</w:t>
      </w:r>
    </w:p>
    <w:p>
      <w:pPr>
        <w:pStyle w:val="BookText"/>
      </w:pPr>
      <w:r>
        <w:rPr>
          <w:rFonts w:ascii="IRNazanin" w:hAnsi="IRNazanin" w:eastAsia="IRNazanin" w:cs="IRNazanin"/>
          <w:lang w:bidi="fa-IR"/>
          <w:color w:val="111111"/>
          <w:sz w:val="28"/>
          <w:szCs w:val="28"/>
          <w:rtl/>
        </w:rPr>
        <w:t xml:space="preserve">الكافي ج 7 ص 383 ک32 ب 5 ح3.</w:t>
      </w:r>
    </w:p>
    <w:p>
      <w:pPr>
        <w:pStyle w:val="BookText"/>
      </w:pPr>
      <w:r>
        <w:rPr>
          <w:rFonts w:ascii="Amiri" w:hAnsi="Amiri" w:eastAsia="Amiri" w:cs="Amiri"/>
          <w:lang w:bidi="ar-SA"/>
          <w:color w:val="111111"/>
          <w:sz w:val="28"/>
          <w:szCs w:val="28"/>
          <w:rtl/>
        </w:rPr>
        <w:t xml:space="preserve">الفقيه ج 3 ص 42 ب 32 ح 1.</w:t>
      </w:r>
    </w:p>
    <w:p>
      <w:pPr>
        <w:pStyle w:val="BookText"/>
      </w:pPr>
      <w:r>
        <w:rPr>
          <w:rFonts w:ascii="Amiri" w:hAnsi="Amiri" w:eastAsia="Amiri" w:cs="Amiri"/>
          <w:lang w:bidi="ar-SA"/>
          <w:color w:val="111111"/>
          <w:sz w:val="28"/>
          <w:szCs w:val="28"/>
          <w:rtl/>
        </w:rPr>
        <w:t xml:space="preserve">التهذيب ج6 ص 259 ب 91ح87</w:t>
      </w:r>
    </w:p>
    <w:p>
      <w:pPr>
        <w:pStyle w:val="BookText"/>
      </w:pPr>
      <w:r>
        <w:rPr>
          <w:rFonts w:ascii="IRNazanin" w:hAnsi="IRNazanin" w:eastAsia="IRNazanin" w:cs="IRNazanin"/>
          <w:lang w:bidi="fa-IR"/>
          <w:color w:val="111111"/>
          <w:sz w:val="28"/>
          <w:szCs w:val="28"/>
          <w:rtl/>
        </w:rPr>
        <w:t xml:space="preserve">الاستبصار ج3 ص 21ب 16 ح 1.</w:t>
      </w:r>
    </w:p>
    <w:p>
      <w:pPr>
        <w:pStyle w:val="BookText"/>
      </w:pPr>
      <w:r>
        <w:rPr>
          <w:rFonts w:ascii="Amiri" w:hAnsi="Amiri" w:eastAsia="Amiri" w:cs="Amiri"/>
          <w:lang w:bidi="ar-SA"/>
          <w:color w:val="111111"/>
          <w:sz w:val="28"/>
          <w:szCs w:val="28"/>
          <w:rtl/>
        </w:rPr>
        <w:t xml:space="preserve">(لا تصل خلف من يشهد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تصلي خلف</w:t>
      </w:r>
      <w:r>
        <w:rPr>
          <w:rStyle w:val="FootnoteReference"/>
        </w:rPr>
        <w:footnoteReference w:id="461"/>
      </w:r>
      <w:r>
        <w:rPr>
          <w:rFonts w:ascii="Amiri" w:hAnsi="Amiri" w:eastAsia="Amiri" w:cs="Amiri"/>
          <w:lang w:bidi="ar-SA"/>
          <w:color w:val="111111"/>
          <w:sz w:val="28"/>
          <w:szCs w:val="28"/>
          <w:rtl/>
        </w:rPr>
        <w:t xml:space="preserve">من يبغي على الأذان والصلاة بالناس اجراً ولا تقبل شهادته» (5)</w:t>
      </w:r>
    </w:p>
    <w:p>
      <w:pPr>
        <w:pStyle w:val="BookText"/>
      </w:pPr>
      <w:r>
        <w:rPr>
          <w:rFonts w:ascii="Amiri" w:hAnsi="Amiri" w:eastAsia="Amiri" w:cs="Amiri"/>
          <w:lang w:bidi="ar-SA"/>
          <w:color w:val="111111"/>
          <w:sz w:val="28"/>
          <w:szCs w:val="28"/>
          <w:rtl/>
        </w:rPr>
        <w:t xml:space="preserve">الفقيه ج 3 ص 27 ب18 ح 10.</w:t>
      </w:r>
    </w:p>
    <w:p>
      <w:pPr>
        <w:pStyle w:val="BookText"/>
      </w:pPr>
      <w:r>
        <w:rPr>
          <w:rFonts w:ascii="Amiri" w:hAnsi="Amiri" w:eastAsia="Amiri" w:cs="Amiri"/>
          <w:lang w:bidi="ar-SA"/>
          <w:color w:val="111111"/>
          <w:sz w:val="28"/>
          <w:szCs w:val="28"/>
          <w:rtl/>
        </w:rPr>
        <w:t xml:space="preserve">التهذيب ج6 ص 243 ب 91 ح 11.</w:t>
      </w:r>
    </w:p>
    <w:p>
      <w:pPr>
        <w:pStyle w:val="BookText"/>
      </w:pPr>
      <w:r>
        <w:rPr>
          <w:rFonts w:ascii="IRNazanin" w:hAnsi="IRNazanin" w:eastAsia="IRNazanin" w:cs="IRNazanin"/>
          <w:lang w:bidi="fa-IR"/>
          <w:color w:val="111111"/>
          <w:sz w:val="28"/>
          <w:szCs w:val="28"/>
          <w:rtl/>
        </w:rPr>
        <w:t xml:space="preserve">الكافي ج 7 ص 396 ک32 ب 17 ح 11.</w:t>
      </w:r>
    </w:p>
    <w:p>
      <w:pPr>
        <w:pStyle w:val="BookText"/>
      </w:pPr>
      <w:r>
        <w:rPr>
          <w:rFonts w:ascii="Amiri" w:hAnsi="Amiri" w:eastAsia="Amiri" w:cs="Amiri"/>
          <w:lang w:bidi="ar-SA"/>
          <w:color w:val="111111"/>
          <w:sz w:val="28"/>
          <w:szCs w:val="28"/>
          <w:rtl/>
        </w:rPr>
        <w:t xml:space="preserve">(لا تعتد بالركعة التي لم تشهد -)</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تقبل شهادة ذي شحناء او ذي مخزية في الدين» (6)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27 ب18 ح 8.</w:t>
      </w:r>
    </w:p>
    <w:p>
      <w:pPr>
        <w:pStyle w:val="BookText"/>
      </w:pPr>
      <w:r>
        <w:rPr>
          <w:rFonts w:ascii="IRNazanin" w:hAnsi="IRNazanin" w:eastAsia="IRNazanin" w:cs="IRNazanin"/>
          <w:lang w:bidi="fa-IR"/>
          <w:color w:val="111111"/>
          <w:sz w:val="28"/>
          <w:szCs w:val="28"/>
          <w:rtl/>
        </w:rPr>
        <w:t xml:space="preserve">الكافي ج 7 ص 396 ک32 ب17 ح 7 بتفاوت.</w:t>
      </w:r>
    </w:p>
    <w:p>
      <w:pPr>
        <w:pStyle w:val="BookText"/>
      </w:pPr>
      <w:r>
        <w:rPr>
          <w:rFonts w:ascii="Amiri" w:hAnsi="Amiri" w:eastAsia="Amiri" w:cs="Amiri"/>
          <w:lang w:bidi="ar-SA"/>
          <w:color w:val="111111"/>
          <w:sz w:val="28"/>
          <w:szCs w:val="28"/>
          <w:rtl/>
        </w:rPr>
        <w:t xml:space="preserve">التهذيب ج6 ص 243 ب91 ح 8 بتفاوت.</w:t>
      </w:r>
    </w:p>
    <w:p>
      <w:pPr>
        <w:pStyle w:val="BookText"/>
      </w:pPr>
      <w:r>
        <w:rPr>
          <w:rFonts w:ascii="IRNazanin" w:hAnsi="IRNazanin" w:eastAsia="IRNazanin" w:cs="IRNazanin"/>
          <w:lang w:bidi="fa-IR"/>
          <w:color w:val="111111"/>
          <w:sz w:val="28"/>
          <w:szCs w:val="28"/>
          <w:rtl/>
        </w:rPr>
        <w:t xml:space="preserve">«لا تقبل شهادة سابق الحاج لانه قتل راحلته وافنی زاده واتعب نفسه واستخف بصلاته، قلت: فالمکاری</w:t>
      </w:r>
      <w:r>
        <w:rPr>
          <w:rStyle w:val="FootnoteReference"/>
        </w:rPr>
        <w:footnoteReference w:id="462"/>
      </w:r>
      <w:r>
        <w:rPr>
          <w:rFonts w:ascii="Amiri" w:hAnsi="Amiri" w:eastAsia="Amiri" w:cs="Amiri"/>
          <w:lang w:bidi="ar-SA"/>
          <w:color w:val="111111"/>
          <w:sz w:val="28"/>
          <w:szCs w:val="28"/>
          <w:rtl/>
        </w:rPr>
        <w:t xml:space="preserve">والجمال والملاح؟ قال : فقال : وما بأس بهم تقبل شهادتهم اذا كانوا صلحاء» (5)</w:t>
      </w:r>
    </w:p>
    <w:p>
      <w:pPr>
        <w:pStyle w:val="BookText"/>
      </w:pPr>
      <w:r>
        <w:rPr>
          <w:rFonts w:ascii="IRNazanin" w:hAnsi="IRNazanin" w:eastAsia="IRNazanin" w:cs="IRNazanin"/>
          <w:lang w:bidi="fa-IR"/>
          <w:color w:val="111111"/>
          <w:sz w:val="28"/>
          <w:szCs w:val="28"/>
          <w:rtl/>
        </w:rPr>
        <w:t xml:space="preserve">الكافي ج 7 ص 396 ک32 ب17 ح 10.</w:t>
      </w:r>
    </w:p>
    <w:p>
      <w:pPr>
        <w:pStyle w:val="BookText"/>
      </w:pPr>
      <w:r>
        <w:rPr>
          <w:rFonts w:ascii="Amiri" w:hAnsi="Amiri" w:eastAsia="Amiri" w:cs="Amiri"/>
          <w:lang w:bidi="ar-SA"/>
          <w:color w:val="111111"/>
          <w:sz w:val="28"/>
          <w:szCs w:val="28"/>
          <w:rtl/>
        </w:rPr>
        <w:t xml:space="preserve">الفقيه ج 3 ص 28 ب18 ح 17.</w:t>
      </w:r>
    </w:p>
    <w:p>
      <w:pPr>
        <w:pStyle w:val="BookText"/>
      </w:pPr>
      <w:r>
        <w:rPr>
          <w:rFonts w:ascii="Amiri" w:hAnsi="Amiri" w:eastAsia="Amiri" w:cs="Amiri"/>
          <w:lang w:bidi="ar-SA"/>
          <w:color w:val="111111"/>
          <w:sz w:val="28"/>
          <w:szCs w:val="28"/>
          <w:rtl/>
        </w:rPr>
        <w:t xml:space="preserve">التهذيب ج6 ص 243 ب 91 ح10.</w:t>
      </w:r>
    </w:p>
    <w:p>
      <w:pPr>
        <w:pStyle w:val="BookText"/>
      </w:pPr>
      <w:r>
        <w:rPr>
          <w:rFonts w:ascii="IRNazanin" w:hAnsi="IRNazanin" w:eastAsia="IRNazanin" w:cs="IRNazanin"/>
          <w:lang w:bidi="fa-IR"/>
          <w:color w:val="111111"/>
          <w:sz w:val="28"/>
          <w:szCs w:val="28"/>
          <w:rtl/>
        </w:rPr>
        <w:t xml:space="preserve">«لا تقبل شهادة صاحب النرد والاربعة عشر وصاحب الشاهين يقول : لا والله وبلی والله مات والله شاه وقتل والله شاه ومامات وما قتل</w:t>
      </w:r>
      <w:r>
        <w:rPr>
          <w:rStyle w:val="FootnoteReference"/>
        </w:rPr>
        <w:footnoteReference w:id="463"/>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3965 ک32 ب 17 ح 9.</w:t>
      </w:r>
    </w:p>
    <w:p>
      <w:pPr>
        <w:pStyle w:val="BookText"/>
      </w:pPr>
      <w:r>
        <w:rPr>
          <w:rFonts w:ascii="Amiri" w:hAnsi="Amiri" w:eastAsia="Amiri" w:cs="Amiri"/>
          <w:lang w:bidi="ar-SA"/>
          <w:color w:val="111111"/>
          <w:sz w:val="28"/>
          <w:szCs w:val="28"/>
          <w:rtl/>
        </w:rPr>
        <w:t xml:space="preserve">الفقيه ج 3 ص 27 ب18 ح 11.</w:t>
      </w:r>
    </w:p>
    <w:p>
      <w:pPr>
        <w:pStyle w:val="BookText"/>
      </w:pPr>
      <w:r>
        <w:rPr>
          <w:rFonts w:ascii="Amiri" w:hAnsi="Amiri" w:eastAsia="Amiri" w:cs="Amiri"/>
          <w:lang w:bidi="ar-SA"/>
          <w:color w:val="111111"/>
          <w:sz w:val="28"/>
          <w:szCs w:val="28"/>
          <w:rtl/>
        </w:rPr>
        <w:t xml:space="preserve">التهذيب ج 6 ص 243 ب 91 ح 9.</w:t>
      </w:r>
    </w:p>
    <w:p>
      <w:pPr>
        <w:pStyle w:val="BookText"/>
      </w:pPr>
      <w:r>
        <w:rPr>
          <w:rFonts w:ascii="Amiri" w:hAnsi="Amiri" w:eastAsia="Amiri" w:cs="Amiri"/>
          <w:lang w:bidi="ar-SA"/>
          <w:color w:val="111111"/>
          <w:sz w:val="28"/>
          <w:szCs w:val="28"/>
          <w:rtl/>
        </w:rPr>
        <w:t xml:space="preserve">«لا تقبل شهادة النساء في رؤية الهلال الا شهادة رجلين عدلين» (1)</w:t>
      </w:r>
    </w:p>
    <w:p>
      <w:pPr>
        <w:pStyle w:val="BookText"/>
      </w:pPr>
      <w:r>
        <w:rPr>
          <w:rFonts w:ascii="Amiri" w:hAnsi="Amiri" w:eastAsia="Amiri" w:cs="Amiri"/>
          <w:lang w:bidi="ar-SA"/>
          <w:color w:val="111111"/>
          <w:sz w:val="28"/>
          <w:szCs w:val="28"/>
          <w:rtl/>
        </w:rPr>
        <w:t xml:space="preserve">الفقيه ج 2 ص 77ب 35 ح 7.</w:t>
      </w:r>
    </w:p>
    <w:p>
      <w:pPr>
        <w:pStyle w:val="BookText"/>
      </w:pPr>
      <w:r>
        <w:rPr>
          <w:rFonts w:ascii="Amiri" w:hAnsi="Amiri" w:eastAsia="Amiri" w:cs="Amiri"/>
          <w:lang w:bidi="ar-SA"/>
          <w:color w:val="111111"/>
          <w:sz w:val="28"/>
          <w:szCs w:val="28"/>
          <w:rtl/>
        </w:rPr>
        <w:t xml:space="preserve">التهذيب ج 4 ص 180 ب 41 ح 70.</w:t>
      </w:r>
    </w:p>
    <w:p>
      <w:pPr>
        <w:pStyle w:val="BookText"/>
      </w:pPr>
      <w:r>
        <w:rPr>
          <w:rFonts w:ascii="Amiri" w:hAnsi="Amiri" w:eastAsia="Amiri" w:cs="Amiri"/>
          <w:lang w:bidi="ar-SA"/>
          <w:color w:val="111111"/>
          <w:sz w:val="28"/>
          <w:szCs w:val="28"/>
          <w:rtl/>
        </w:rPr>
        <w:t xml:space="preserve">«لا تقبل شهادة النساء في رؤية الهلال ولا في الطلاق الا</w:t>
      </w:r>
      <w:r>
        <w:rPr>
          <w:rStyle w:val="FootnoteReference"/>
        </w:rPr>
        <w:footnoteReference w:id="464"/>
      </w:r>
      <w:r>
        <w:rPr>
          <w:rFonts w:ascii="IRNazanin" w:hAnsi="IRNazanin" w:eastAsia="IRNazanin" w:cs="IRNazanin"/>
          <w:lang w:bidi="fa-IR"/>
          <w:color w:val="111111"/>
          <w:sz w:val="28"/>
          <w:szCs w:val="28"/>
          <w:rtl/>
        </w:rPr>
        <w:t xml:space="preserve">رجلان عدلان» (6)</w:t>
      </w:r>
    </w:p>
    <w:p>
      <w:pPr>
        <w:pStyle w:val="BookText"/>
      </w:pPr>
      <w:r>
        <w:rPr>
          <w:rFonts w:ascii="IRNazanin" w:hAnsi="IRNazanin" w:eastAsia="IRNazanin" w:cs="IRNazanin"/>
          <w:lang w:bidi="fa-IR"/>
          <w:color w:val="111111"/>
          <w:sz w:val="28"/>
          <w:szCs w:val="28"/>
          <w:rtl/>
        </w:rPr>
        <w:t xml:space="preserve">الاستبصار ج3 ص 30ب 17 ح 28.</w:t>
      </w:r>
    </w:p>
    <w:p>
      <w:pPr>
        <w:pStyle w:val="BookText"/>
      </w:pPr>
      <w:r>
        <w:rPr>
          <w:rFonts w:ascii="Amiri" w:hAnsi="Amiri" w:eastAsia="Amiri" w:cs="Amiri"/>
          <w:lang w:bidi="ar-SA"/>
          <w:color w:val="111111"/>
          <w:sz w:val="28"/>
          <w:szCs w:val="28"/>
          <w:rtl/>
        </w:rPr>
        <w:t xml:space="preserve">التهذيب ج 6 ص 269 ب 91 ح 129.</w:t>
      </w:r>
    </w:p>
    <w:p>
      <w:pPr>
        <w:pStyle w:val="BookText"/>
      </w:pPr>
      <w:r>
        <w:rPr>
          <w:rFonts w:ascii="Amiri" w:hAnsi="Amiri" w:eastAsia="Amiri" w:cs="Amiri"/>
          <w:lang w:bidi="ar-SA"/>
          <w:color w:val="111111"/>
          <w:sz w:val="28"/>
          <w:szCs w:val="28"/>
          <w:rtl/>
        </w:rPr>
        <w:t xml:space="preserve">(لا صلاة لمن لا يشهد -) انظر الصلاة</w:t>
      </w:r>
    </w:p>
    <w:p>
      <w:pPr>
        <w:pStyle w:val="BookText"/>
      </w:pPr>
      <w:r>
        <w:rPr>
          <w:rFonts w:ascii="Amiri" w:hAnsi="Amiri" w:eastAsia="Amiri" w:cs="Amiri"/>
          <w:lang w:bidi="ar-SA"/>
          <w:color w:val="111111"/>
          <w:sz w:val="28"/>
          <w:szCs w:val="28"/>
          <w:rtl/>
        </w:rPr>
        <w:t xml:space="preserve">(لا صلاة لمن لم يشهد -) انظر الصلاة</w:t>
      </w:r>
    </w:p>
    <w:p>
      <w:pPr>
        <w:pStyle w:val="BookText"/>
      </w:pPr>
      <w:r>
        <w:rPr>
          <w:rFonts w:ascii="Amiri" w:hAnsi="Amiri" w:eastAsia="Amiri" w:cs="Amiri"/>
          <w:lang w:bidi="ar-SA"/>
          <w:color w:val="111111"/>
          <w:sz w:val="28"/>
          <w:szCs w:val="28"/>
          <w:rtl/>
        </w:rPr>
        <w:t xml:space="preserve">«لا يأب الشاهد أن يجيب حين يدعي قبل الكتاب» (6)</w:t>
      </w:r>
    </w:p>
    <w:p>
      <w:pPr>
        <w:pStyle w:val="BookText"/>
      </w:pPr>
      <w:r>
        <w:rPr>
          <w:rFonts w:ascii="Amiri" w:hAnsi="Amiri" w:eastAsia="Amiri" w:cs="Amiri"/>
          <w:lang w:bidi="ar-SA"/>
          <w:color w:val="111111"/>
          <w:sz w:val="28"/>
          <w:szCs w:val="28"/>
          <w:rtl/>
        </w:rPr>
        <w:t xml:space="preserve">التهذيب ج6 ص 276 ب 91 ح 160.</w:t>
      </w:r>
    </w:p>
    <w:p>
      <w:pPr>
        <w:pStyle w:val="BookText"/>
      </w:pPr>
      <w:r>
        <w:rPr>
          <w:rFonts w:ascii="IRNazanin" w:hAnsi="IRNazanin" w:eastAsia="IRNazanin" w:cs="IRNazanin"/>
          <w:lang w:bidi="fa-IR"/>
          <w:color w:val="111111"/>
          <w:sz w:val="28"/>
          <w:szCs w:val="28"/>
          <w:rtl/>
        </w:rPr>
        <w:t xml:space="preserve">الكافي ج 7 ص 380 ک32 ب 2 ح6.</w:t>
      </w:r>
    </w:p>
    <w:p>
      <w:pPr>
        <w:pStyle w:val="BookText"/>
      </w:pPr>
      <w:r>
        <w:rPr>
          <w:rFonts w:ascii="Amiri" w:hAnsi="Amiri" w:eastAsia="Amiri" w:cs="Amiri"/>
          <w:lang w:bidi="ar-SA"/>
          <w:color w:val="111111"/>
          <w:sz w:val="28"/>
          <w:szCs w:val="28"/>
          <w:rtl/>
        </w:rPr>
        <w:t xml:space="preserve">«لا يأب الشهداء ان تجيب حين تدعى قبل الكتاب» (6)</w:t>
      </w:r>
    </w:p>
    <w:p>
      <w:pPr>
        <w:pStyle w:val="BookText"/>
      </w:pPr>
      <w:r>
        <w:rPr>
          <w:rFonts w:ascii="IRNazanin" w:hAnsi="IRNazanin" w:eastAsia="IRNazanin" w:cs="IRNazanin"/>
          <w:lang w:bidi="fa-IR"/>
          <w:color w:val="111111"/>
          <w:sz w:val="28"/>
          <w:szCs w:val="28"/>
          <w:rtl/>
        </w:rPr>
        <w:t xml:space="preserve">الكافي ج 7 ص 380 ک32 ب 2 ح 6.</w:t>
      </w:r>
    </w:p>
    <w:p>
      <w:pPr>
        <w:pStyle w:val="BookText"/>
      </w:pPr>
      <w:r>
        <w:rPr>
          <w:rFonts w:ascii="Amiri" w:hAnsi="Amiri" w:eastAsia="Amiri" w:cs="Amiri"/>
          <w:lang w:bidi="ar-SA"/>
          <w:color w:val="111111"/>
          <w:sz w:val="28"/>
          <w:szCs w:val="28"/>
          <w:rtl/>
        </w:rPr>
        <w:t xml:space="preserve">التهذيب ج6 ص 276 ب 91ح 160.</w:t>
      </w:r>
    </w:p>
    <w:p>
      <w:pPr>
        <w:pStyle w:val="BookText"/>
      </w:pPr>
      <w:r>
        <w:rPr>
          <w:rFonts w:ascii="Amiri" w:hAnsi="Amiri" w:eastAsia="Amiri" w:cs="Amiri"/>
          <w:lang w:bidi="ar-SA"/>
          <w:color w:val="111111"/>
          <w:sz w:val="28"/>
          <w:szCs w:val="28"/>
          <w:rtl/>
        </w:rPr>
        <w:t xml:space="preserve">(لا يجلد رجل ولا امرأة حتى يشهد عليه)</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شهادة المريب والخصم ودافع مغرم او اجير او شريك او متهم او تابع ولا يقبل شهادة شارب الخمر ولا شهادة اللاعب بالشطرنج والنرد ولا شهادة المقامر» (غ)</w:t>
      </w:r>
    </w:p>
    <w:p>
      <w:pPr>
        <w:pStyle w:val="BookText"/>
      </w:pPr>
      <w:r>
        <w:rPr>
          <w:rFonts w:ascii="Amiri" w:hAnsi="Amiri" w:eastAsia="Amiri" w:cs="Amiri"/>
          <w:lang w:bidi="ar-SA"/>
          <w:color w:val="111111"/>
          <w:sz w:val="28"/>
          <w:szCs w:val="28"/>
          <w:rtl/>
        </w:rPr>
        <w:t xml:space="preserve">الفقيه ج3 ص 25 ب18ح 2.</w:t>
      </w:r>
    </w:p>
    <w:p>
      <w:pPr>
        <w:pStyle w:val="BookText"/>
      </w:pPr>
      <w:r>
        <w:rPr>
          <w:rFonts w:ascii="Amiri" w:hAnsi="Amiri" w:eastAsia="Amiri" w:cs="Amiri"/>
          <w:lang w:bidi="ar-SA"/>
          <w:color w:val="111111"/>
          <w:sz w:val="28"/>
          <w:szCs w:val="28"/>
          <w:rtl/>
        </w:rPr>
        <w:t xml:space="preserve">التهذيب ج 6 ص 242 ب 91 ح 4 بتفاوت .</w:t>
      </w:r>
    </w:p>
    <w:p>
      <w:pPr>
        <w:pStyle w:val="BookText"/>
      </w:pPr>
      <w:r>
        <w:rPr>
          <w:rFonts w:ascii="IRNazanin" w:hAnsi="IRNazanin" w:eastAsia="IRNazanin" w:cs="IRNazanin"/>
          <w:lang w:bidi="fa-IR"/>
          <w:color w:val="111111"/>
          <w:sz w:val="28"/>
          <w:szCs w:val="28"/>
          <w:rtl/>
        </w:rPr>
        <w:t xml:space="preserve">الاستبصار ج3 ص 14 ب 10ح 1 بتفاوت .</w:t>
      </w:r>
    </w:p>
    <w:p>
      <w:pPr>
        <w:pStyle w:val="BookText"/>
      </w:pPr>
      <w:r>
        <w:rPr>
          <w:rFonts w:ascii="Amiri" w:hAnsi="Amiri" w:eastAsia="Amiri" w:cs="Amiri"/>
          <w:lang w:bidi="ar-SA"/>
          <w:color w:val="111111"/>
          <w:sz w:val="28"/>
          <w:szCs w:val="28"/>
          <w:rtl/>
        </w:rPr>
        <w:t xml:space="preserve">(لا يرجم رجل ولا امرأة حتى يشهد-) انظر الرجم</w:t>
      </w:r>
    </w:p>
    <w:p>
      <w:pPr>
        <w:pStyle w:val="BookText"/>
      </w:pPr>
      <w:r>
        <w:rPr>
          <w:rFonts w:ascii="Amiri" w:hAnsi="Amiri" w:eastAsia="Amiri" w:cs="Amiri"/>
          <w:lang w:bidi="ar-SA"/>
          <w:color w:val="111111"/>
          <w:sz w:val="28"/>
          <w:szCs w:val="28"/>
          <w:rtl/>
        </w:rPr>
        <w:t xml:space="preserve">«لا يصلي خلف</w:t>
      </w:r>
      <w:r>
        <w:rPr>
          <w:rStyle w:val="FootnoteReference"/>
        </w:rPr>
        <w:footnoteReference w:id="465"/>
      </w:r>
      <w:r>
        <w:rPr>
          <w:rFonts w:ascii="Amiri" w:hAnsi="Amiri" w:eastAsia="Amiri" w:cs="Amiri"/>
          <w:lang w:bidi="ar-SA"/>
          <w:color w:val="111111"/>
          <w:sz w:val="28"/>
          <w:szCs w:val="28"/>
          <w:rtl/>
        </w:rPr>
        <w:t xml:space="preserve">من يبتغي عن الأذان والصلاة الاجر ولا تقبل شهادته» (5)</w:t>
      </w:r>
    </w:p>
    <w:p>
      <w:pPr>
        <w:pStyle w:val="BookText"/>
      </w:pPr>
      <w:r>
        <w:rPr>
          <w:rFonts w:ascii="IRNazanin" w:hAnsi="IRNazanin" w:eastAsia="IRNazanin" w:cs="IRNazanin"/>
          <w:lang w:bidi="fa-IR"/>
          <w:color w:val="111111"/>
          <w:sz w:val="28"/>
          <w:szCs w:val="28"/>
          <w:rtl/>
        </w:rPr>
        <w:t xml:space="preserve">الكافي ج 7 ص 396 ک32 ب 17ح 11.</w:t>
      </w:r>
    </w:p>
    <w:p>
      <w:pPr>
        <w:pStyle w:val="BookText"/>
      </w:pPr>
      <w:r>
        <w:rPr>
          <w:rFonts w:ascii="Amiri" w:hAnsi="Amiri" w:eastAsia="Amiri" w:cs="Amiri"/>
          <w:lang w:bidi="ar-SA"/>
          <w:color w:val="111111"/>
          <w:sz w:val="28"/>
          <w:szCs w:val="28"/>
          <w:rtl/>
        </w:rPr>
        <w:t xml:space="preserve">الفقيه ج 3 ص 27 ب18 ح 10 بتفاوت .</w:t>
      </w:r>
    </w:p>
    <w:p>
      <w:pPr>
        <w:pStyle w:val="BookText"/>
      </w:pPr>
      <w:r>
        <w:rPr>
          <w:rFonts w:ascii="Amiri" w:hAnsi="Amiri" w:eastAsia="Amiri" w:cs="Amiri"/>
          <w:lang w:bidi="ar-SA"/>
          <w:color w:val="111111"/>
          <w:sz w:val="28"/>
          <w:szCs w:val="28"/>
          <w:rtl/>
        </w:rPr>
        <w:t xml:space="preserve">التهذيب ج6 ص 243 ب91 ح 11 بتفاوت .</w:t>
      </w:r>
    </w:p>
    <w:p>
      <w:pPr>
        <w:pStyle w:val="BookText"/>
      </w:pPr>
      <w:r>
        <w:rPr>
          <w:rFonts w:ascii="Amiri" w:hAnsi="Amiri" w:eastAsia="Amiri" w:cs="Amiri"/>
          <w:lang w:bidi="ar-SA"/>
          <w:color w:val="111111"/>
          <w:sz w:val="28"/>
          <w:szCs w:val="28"/>
          <w:rtl/>
        </w:rPr>
        <w:t xml:space="preserve">«لا يقبل الشهود متفرقين فان كانوا ثلاثة قبل الرابع بعد» (غ)</w:t>
      </w:r>
    </w:p>
    <w:p>
      <w:pPr>
        <w:pStyle w:val="BookText"/>
      </w:pPr>
      <w:r>
        <w:rPr>
          <w:rFonts w:ascii="Amiri" w:hAnsi="Amiri" w:eastAsia="Amiri" w:cs="Amiri"/>
          <w:lang w:bidi="ar-SA"/>
          <w:color w:val="111111"/>
          <w:sz w:val="28"/>
          <w:szCs w:val="28"/>
          <w:rtl/>
        </w:rPr>
        <w:t xml:space="preserve">التهذيب ج 6 ص 279 ب 91 ح 173.</w:t>
      </w:r>
    </w:p>
    <w:p>
      <w:pPr>
        <w:pStyle w:val="BookText"/>
      </w:pPr>
      <w:r>
        <w:rPr>
          <w:rFonts w:ascii="Amiri" w:hAnsi="Amiri" w:eastAsia="Amiri" w:cs="Amiri"/>
          <w:lang w:bidi="ar-SA"/>
          <w:color w:val="111111"/>
          <w:sz w:val="28"/>
          <w:szCs w:val="28"/>
          <w:rtl/>
        </w:rPr>
        <w:t xml:space="preserve">«لا ينبغي للذي يدعى الى شهادة أن يتقاعس</w:t>
      </w:r>
      <w:r>
        <w:rPr>
          <w:rStyle w:val="FootnoteReference"/>
        </w:rPr>
        <w:footnoteReference w:id="466"/>
      </w:r>
      <w:r>
        <w:rPr>
          <w:rFonts w:ascii="IRNazanin" w:hAnsi="IRNazanin" w:eastAsia="IRNazanin" w:cs="IRNazanin"/>
          <w:lang w:bidi="fa-IR"/>
          <w:color w:val="111111"/>
          <w:sz w:val="28"/>
          <w:szCs w:val="28"/>
          <w:rtl/>
        </w:rPr>
        <w:t xml:space="preserve">عنها» (7)</w:t>
      </w:r>
    </w:p>
    <w:p>
      <w:pPr>
        <w:pStyle w:val="BookText"/>
      </w:pPr>
      <w:r>
        <w:rPr>
          <w:rFonts w:ascii="Amiri" w:hAnsi="Amiri" w:eastAsia="Amiri" w:cs="Amiri"/>
          <w:lang w:bidi="ar-SA"/>
          <w:color w:val="111111"/>
          <w:sz w:val="28"/>
          <w:szCs w:val="28"/>
          <w:rtl/>
        </w:rPr>
        <w:t xml:space="preserve">الفقيه ج 3 ص 34 ب 22 ح 1.</w:t>
      </w:r>
    </w:p>
    <w:p>
      <w:pPr>
        <w:pStyle w:val="BookText"/>
      </w:pPr>
      <w:r>
        <w:rPr>
          <w:rFonts w:ascii="IRNazanin" w:hAnsi="IRNazanin" w:eastAsia="IRNazanin" w:cs="IRNazanin"/>
          <w:lang w:bidi="fa-IR"/>
          <w:color w:val="111111"/>
          <w:sz w:val="28"/>
          <w:szCs w:val="28"/>
          <w:rtl/>
        </w:rPr>
        <w:t xml:space="preserve">التهذيب ج6 ص 276 ب91 ذیل ح 159.</w:t>
      </w:r>
    </w:p>
    <w:p>
      <w:pPr>
        <w:pStyle w:val="BookText"/>
      </w:pPr>
      <w:r>
        <w:rPr>
          <w:rFonts w:ascii="Amiri" w:hAnsi="Amiri" w:eastAsia="Amiri" w:cs="Amiri"/>
          <w:lang w:bidi="ar-SA"/>
          <w:color w:val="111111"/>
          <w:sz w:val="28"/>
          <w:szCs w:val="28"/>
          <w:rtl/>
        </w:rPr>
        <w:t xml:space="preserve">(لا ينبغي لهم أن يشهدوا إلا بالحق -) تقدم في الدين تحت عنوان ( رجل يكون له على رجل الخ)</w:t>
      </w:r>
    </w:p>
    <w:p>
      <w:pPr>
        <w:pStyle w:val="BookText"/>
      </w:pPr>
      <w:r>
        <w:rPr>
          <w:rFonts w:ascii="Amiri" w:hAnsi="Amiri" w:eastAsia="Amiri" w:cs="Amiri"/>
          <w:lang w:bidi="ar-SA"/>
          <w:color w:val="111111"/>
          <w:sz w:val="28"/>
          <w:szCs w:val="28"/>
          <w:rtl/>
        </w:rPr>
        <w:t xml:space="preserve">«لا ينقضي</w:t>
      </w:r>
      <w:r>
        <w:rPr>
          <w:rStyle w:val="FootnoteReference"/>
        </w:rPr>
        <w:footnoteReference w:id="467"/>
      </w:r>
      <w:r>
        <w:rPr>
          <w:rFonts w:ascii="IRNazanin" w:hAnsi="IRNazanin" w:eastAsia="IRNazanin" w:cs="IRNazanin"/>
          <w:lang w:bidi="fa-IR"/>
          <w:color w:val="111111"/>
          <w:sz w:val="28"/>
          <w:szCs w:val="28"/>
          <w:rtl/>
        </w:rPr>
        <w:t xml:space="preserve">کلام شاهد الزور من بين يدي الحاكم حتى يتبوأ مقعده من النار وكذلك من كتم الشهادة» (6/م)</w:t>
      </w:r>
    </w:p>
    <w:p>
      <w:pPr>
        <w:pStyle w:val="BookText"/>
      </w:pPr>
      <w:r>
        <w:rPr>
          <w:rFonts w:ascii="Amiri" w:hAnsi="Amiri" w:eastAsia="Amiri" w:cs="Amiri"/>
          <w:lang w:bidi="ar-SA"/>
          <w:color w:val="111111"/>
          <w:sz w:val="28"/>
          <w:szCs w:val="28"/>
          <w:rtl/>
        </w:rPr>
        <w:t xml:space="preserve">الكافي ج 7 ص 383 لله 32 ب6ح3</w:t>
      </w:r>
    </w:p>
    <w:p>
      <w:pPr>
        <w:pStyle w:val="BookText"/>
      </w:pPr>
      <w:r>
        <w:rPr>
          <w:rFonts w:ascii="Amiri" w:hAnsi="Amiri" w:eastAsia="Amiri" w:cs="Amiri"/>
          <w:lang w:bidi="ar-SA"/>
          <w:color w:val="111111"/>
          <w:sz w:val="28"/>
          <w:szCs w:val="28"/>
          <w:rtl/>
        </w:rPr>
        <w:t xml:space="preserve">الفقيه ج 3 ص 36 ب 23ح7</w:t>
      </w:r>
    </w:p>
    <w:p>
      <w:pPr>
        <w:pStyle w:val="BookText"/>
      </w:pPr>
      <w:r>
        <w:rPr>
          <w:rFonts w:ascii="IRNazanin" w:hAnsi="IRNazanin" w:eastAsia="IRNazanin" w:cs="IRNazanin"/>
          <w:lang w:bidi="fa-IR"/>
          <w:color w:val="111111"/>
          <w:sz w:val="28"/>
          <w:szCs w:val="28"/>
          <w:rtl/>
        </w:rPr>
        <w:t xml:space="preserve">«لزمته شهادة فشهد بها عند ابی يوسف القاضي فقال ابو يوسف : ما عسیت ان اقول فيك يا ابن ابی یعفور وانت جاری : ما علمتك إلا صدوقا طويل الليل ولكن تلك الخصلة، قال : وما هي ؟ قال ميلك الى الترفض فبکی آن ابی یعفور حتى سالت دموعه ثم قال : يا أبا یوسف تنسبني الی قوم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اخاف ان لا اكون منهم قال : فأجاز</w:t>
      </w:r>
      <w:r>
        <w:rPr>
          <w:rStyle w:val="FootnoteReference"/>
        </w:rPr>
        <w:footnoteReference w:id="468"/>
      </w:r>
      <w:r>
        <w:rPr>
          <w:rFonts w:ascii="IRNazanin" w:hAnsi="IRNazanin" w:eastAsia="IRNazanin" w:cs="IRNazanin"/>
          <w:lang w:bidi="fa-IR"/>
          <w:color w:val="111111"/>
          <w:sz w:val="28"/>
          <w:szCs w:val="28"/>
          <w:rtl/>
        </w:rPr>
        <w:t xml:space="preserve">شهادته»(غ)</w:t>
      </w:r>
    </w:p>
    <w:p>
      <w:pPr>
        <w:pStyle w:val="BookText"/>
      </w:pPr>
      <w:r>
        <w:rPr>
          <w:rFonts w:ascii="Amiri" w:hAnsi="Amiri" w:eastAsia="Amiri" w:cs="Amiri"/>
          <w:lang w:bidi="ar-SA"/>
          <w:color w:val="111111"/>
          <w:sz w:val="28"/>
          <w:szCs w:val="28"/>
          <w:rtl/>
        </w:rPr>
        <w:t xml:space="preserve">الكافي ج 7 ص 404 ك 32ب 23 ح 8.</w:t>
      </w:r>
    </w:p>
    <w:p>
      <w:pPr>
        <w:pStyle w:val="BookText"/>
      </w:pPr>
      <w:r>
        <w:rPr>
          <w:rFonts w:ascii="Amiri" w:hAnsi="Amiri" w:eastAsia="Amiri" w:cs="Amiri"/>
          <w:lang w:bidi="ar-SA"/>
          <w:color w:val="111111"/>
          <w:sz w:val="28"/>
          <w:szCs w:val="28"/>
          <w:rtl/>
        </w:rPr>
        <w:t xml:space="preserve">التهذيب ج 6 ص 278 ب91 ح168.</w:t>
      </w:r>
    </w:p>
    <w:p>
      <w:pPr>
        <w:pStyle w:val="BookText"/>
      </w:pPr>
      <w:r>
        <w:rPr>
          <w:rFonts w:ascii="IRNazanin" w:hAnsi="IRNazanin" w:eastAsia="IRNazanin" w:cs="IRNazanin"/>
          <w:lang w:bidi="fa-IR"/>
          <w:color w:val="111111"/>
          <w:sz w:val="28"/>
          <w:szCs w:val="28"/>
          <w:rtl/>
        </w:rPr>
        <w:t xml:space="preserve">«للرجل يكون من اخوانی</w:t>
      </w:r>
      <w:r>
        <w:rPr>
          <w:rStyle w:val="FootnoteReference"/>
        </w:rPr>
        <w:footnoteReference w:id="469"/>
      </w:r>
      <w:r>
        <w:rPr>
          <w:rFonts w:ascii="IRNazanin" w:hAnsi="IRNazanin" w:eastAsia="IRNazanin" w:cs="IRNazanin"/>
          <w:lang w:bidi="fa-IR"/>
          <w:color w:val="111111"/>
          <w:sz w:val="28"/>
          <w:szCs w:val="28"/>
          <w:rtl/>
        </w:rPr>
        <w:t xml:space="preserve">عندی الشهادة وليس كلها يجيزها القضاة عندنا قال : فاذا علمت انها حق فصححها بكل وجه حتى يصح له حقه» (6)</w:t>
      </w:r>
    </w:p>
    <w:p>
      <w:pPr>
        <w:pStyle w:val="BookText"/>
      </w:pPr>
      <w:r>
        <w:rPr>
          <w:rFonts w:ascii="Amiri" w:hAnsi="Amiri" w:eastAsia="Amiri" w:cs="Amiri"/>
          <w:lang w:bidi="ar-SA"/>
          <w:color w:val="111111"/>
          <w:sz w:val="28"/>
          <w:szCs w:val="28"/>
          <w:rtl/>
        </w:rPr>
        <w:t xml:space="preserve">التهذيب ج 6 ص 262 ب91 ح 102.</w:t>
      </w:r>
    </w:p>
    <w:p>
      <w:pPr>
        <w:pStyle w:val="BookText"/>
      </w:pPr>
      <w:r>
        <w:rPr>
          <w:rFonts w:ascii="IRNazanin" w:hAnsi="IRNazanin" w:eastAsia="IRNazanin" w:cs="IRNazanin"/>
          <w:lang w:bidi="fa-IR"/>
          <w:color w:val="111111"/>
          <w:sz w:val="28"/>
          <w:szCs w:val="28"/>
          <w:rtl/>
        </w:rPr>
        <w:t xml:space="preserve">الكافي ج 7 ص 262 ک32 ب9ح 3.</w:t>
      </w:r>
    </w:p>
    <w:p>
      <w:pPr>
        <w:pStyle w:val="BookText"/>
      </w:pPr>
      <w:r>
        <w:rPr>
          <w:rFonts w:ascii="Amiri" w:hAnsi="Amiri" w:eastAsia="Amiri" w:cs="Amiri"/>
          <w:lang w:bidi="ar-SA"/>
          <w:color w:val="111111"/>
          <w:sz w:val="28"/>
          <w:szCs w:val="28"/>
          <w:rtl/>
        </w:rPr>
        <w:t xml:space="preserve">الفقيه ج 3 ص 34 ب 22ح3.</w:t>
      </w:r>
    </w:p>
    <w:p>
      <w:pPr>
        <w:pStyle w:val="BookText"/>
      </w:pPr>
      <w:r>
        <w:rPr>
          <w:rFonts w:ascii="Amiri" w:hAnsi="Amiri" w:eastAsia="Amiri" w:cs="Amiri"/>
          <w:lang w:bidi="ar-SA"/>
          <w:color w:val="111111"/>
          <w:sz w:val="28"/>
          <w:szCs w:val="28"/>
          <w:rtl/>
        </w:rPr>
        <w:t xml:space="preserve">( لما اوصى ابو ابراهيم اشهد ابراهيم بن محمد - ) انظر الحجة</w:t>
      </w:r>
    </w:p>
    <w:p>
      <w:pPr>
        <w:pStyle w:val="BookText"/>
      </w:pPr>
      <w:r>
        <w:rPr>
          <w:rFonts w:ascii="IRNazanin" w:hAnsi="IRNazanin" w:eastAsia="IRNazanin" w:cs="IRNazanin"/>
          <w:lang w:bidi="fa-IR"/>
          <w:color w:val="111111"/>
          <w:sz w:val="28"/>
          <w:szCs w:val="28"/>
          <w:rtl/>
        </w:rPr>
        <w:t xml:space="preserve">(لما عرض على آدم علیه السلام ولده -)</w:t>
      </w:r>
    </w:p>
    <w:p>
      <w:pPr>
        <w:pStyle w:val="BookText"/>
      </w:pPr>
      <w:r>
        <w:rPr>
          <w:rFonts w:ascii="IRNazanin" w:hAnsi="IRNazanin" w:eastAsia="IRNazanin" w:cs="IRNazanin"/>
          <w:lang w:bidi="fa-IR"/>
          <w:color w:val="111111"/>
          <w:sz w:val="28"/>
          <w:szCs w:val="28"/>
          <w:rtl/>
        </w:rPr>
        <w:t xml:space="preserve">انظر آدم علیه السلام</w:t>
      </w:r>
    </w:p>
    <w:p>
      <w:pPr>
        <w:pStyle w:val="BookText"/>
      </w:pPr>
      <w:r>
        <w:rPr>
          <w:rFonts w:ascii="IRNazanin" w:hAnsi="IRNazanin" w:eastAsia="IRNazanin" w:cs="IRNazanin"/>
          <w:lang w:bidi="fa-IR"/>
          <w:color w:val="111111"/>
          <w:sz w:val="28"/>
          <w:szCs w:val="28"/>
          <w:rtl/>
        </w:rPr>
        <w:t xml:space="preserve">«لما قدم ابو عبدالله علیه السلام على أبي العباس وهو بالحيرة خرج يوما یرید عیسی بن موسی فاستقبله بين الحيرة والكوفة ومعه ابن شبرمة القاضي فقال له : الی این یا ابا عبدالله ؟ فقال : اردتك فقال : قد قصر الله خطوك قال : فمضى معه فقال له ابن شبرمة : ما تقول یا ابا عبدالله في شيء سألني عنه الامير فلم يكن عندي فيه شيء ؟ فقال : وما هو ؟ قال : سألني عن اول كتاب كتب في الارض قال : نعم ان الله عزوجل عرض على آدم علیه السلام ذريته عرض العين في صور الذر نبياً فنبياً وملكاً فملكا و مؤمنا فمؤمنا وكافرا فكافرا فلما انتهى الى داود علیه السلام قال : من هذا الذي نبئته وكرمته وقصرت عمره ؟ قال : فاوحى الله عزوجل اليه هذا ابنك داود عمره اربعون سنة واني قد كتبت الآجال وقسمت الأرزاق وانا امحو ما أشاء واثبت ، وعندي أم الكتاب فان جعلت له شيئا من عمرك الحقت له قال : يا رب قد جعلت له من عمرى ستين سنة تمام المائة قال : فقال الله عزوجل لجبرئيل وميكائيل وملك الموت : اكتبوا عليه كتابا فانه سينسى قال : فكتبوا عليه كتاباً وختموه باجنحتهم من طينة عليين ، قال : فلما حضرت آدم الوفاة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اتاه ملك الموت فقال آدم : يا ملك الموت ما جاء بك قال : جئت لا قبض روحك قال : قد بقي من عمري ستون سنة ، فقال : انك جعلتها لا بنك داود قال : ونزل عليه جبرئیل واخرج له الكتاب فقال أبو عبدالله علیه السلام: فمن اجل ذلك اذا خرج الصك على المديون ذل المديون فقبض روحه -»</w:t>
      </w:r>
    </w:p>
    <w:p>
      <w:pPr>
        <w:pStyle w:val="BookText"/>
      </w:pPr>
      <w:r>
        <w:rPr>
          <w:rFonts w:ascii="IRNazanin" w:hAnsi="IRNazanin" w:eastAsia="IRNazanin" w:cs="IRNazanin"/>
          <w:lang w:bidi="fa-IR"/>
          <w:color w:val="111111"/>
          <w:sz w:val="28"/>
          <w:szCs w:val="28"/>
          <w:rtl/>
        </w:rPr>
        <w:t xml:space="preserve">الكافي ج 7 ص 378 ک32 ب 1 ح 1.</w:t>
      </w:r>
    </w:p>
    <w:p>
      <w:pPr>
        <w:pStyle w:val="BookText"/>
      </w:pPr>
      <w:r>
        <w:rPr>
          <w:rFonts w:ascii="Amiri" w:hAnsi="Amiri" w:eastAsia="Amiri" w:cs="Amiri"/>
          <w:lang w:bidi="ar-SA"/>
          <w:color w:val="111111"/>
          <w:sz w:val="28"/>
          <w:szCs w:val="28"/>
          <w:rtl/>
        </w:rPr>
        <w:t xml:space="preserve">«لو أن اربعة شهدوا عندي على رجل بالزنى وفيهم ولد الزنى لحددتهم جميعا لانه لا تجوز شهادته ولا يؤم الناس» (5)</w:t>
      </w:r>
    </w:p>
    <w:p>
      <w:pPr>
        <w:pStyle w:val="BookText"/>
      </w:pPr>
      <w:r>
        <w:rPr>
          <w:rFonts w:ascii="IRNazanin" w:hAnsi="IRNazanin" w:eastAsia="IRNazanin" w:cs="IRNazanin"/>
          <w:lang w:bidi="fa-IR"/>
          <w:color w:val="111111"/>
          <w:sz w:val="28"/>
          <w:szCs w:val="28"/>
          <w:rtl/>
        </w:rPr>
        <w:t xml:space="preserve">الكافي ج 7 ص 396 ک32 ب 17ح8.</w:t>
      </w:r>
    </w:p>
    <w:p>
      <w:pPr>
        <w:pStyle w:val="BookText"/>
      </w:pPr>
      <w:r>
        <w:rPr>
          <w:rFonts w:ascii="Amiri" w:hAnsi="Amiri" w:eastAsia="Amiri" w:cs="Amiri"/>
          <w:lang w:bidi="ar-SA"/>
          <w:color w:val="111111"/>
          <w:sz w:val="28"/>
          <w:szCs w:val="28"/>
          <w:rtl/>
        </w:rPr>
        <w:t xml:space="preserve">التهذيب ج 6 ص 266ب 91 ح 19.</w:t>
      </w:r>
    </w:p>
    <w:p>
      <w:pPr>
        <w:pStyle w:val="BookText"/>
      </w:pPr>
      <w:r>
        <w:rPr>
          <w:rFonts w:ascii="Amiri" w:hAnsi="Amiri" w:eastAsia="Amiri" w:cs="Amiri"/>
          <w:lang w:bidi="ar-SA"/>
          <w:color w:val="111111"/>
          <w:sz w:val="28"/>
          <w:szCs w:val="28"/>
          <w:rtl/>
        </w:rPr>
        <w:t xml:space="preserve">(لوان مونا اعاد في الشهادة -)</w:t>
      </w:r>
    </w:p>
    <w:p>
      <w:pPr>
        <w:pStyle w:val="BookText"/>
      </w:pPr>
      <w:r>
        <w:rPr>
          <w:rFonts w:ascii="IRNazanin" w:hAnsi="IRNazanin" w:eastAsia="IRNazanin" w:cs="IRNazanin"/>
          <w:lang w:bidi="fa-IR"/>
          <w:color w:val="111111"/>
          <w:sz w:val="28"/>
          <w:szCs w:val="28"/>
          <w:rtl/>
        </w:rPr>
        <w:t xml:space="preserve">انظر المؤذن</w:t>
      </w:r>
    </w:p>
    <w:p>
      <w:pPr>
        <w:pStyle w:val="BookText"/>
      </w:pPr>
      <w:r>
        <w:rPr>
          <w:rFonts w:ascii="Amiri" w:hAnsi="Amiri" w:eastAsia="Amiri" w:cs="Amiri"/>
          <w:lang w:bidi="ar-SA"/>
          <w:color w:val="111111"/>
          <w:sz w:val="28"/>
          <w:szCs w:val="28"/>
          <w:rtl/>
        </w:rPr>
        <w:t xml:space="preserve">«لو كان الأمر الينا لاجزنا شهادة الرجل اذا علم</w:t>
      </w:r>
      <w:r>
        <w:rPr>
          <w:rStyle w:val="FootnoteReference"/>
        </w:rPr>
        <w:footnoteReference w:id="470"/>
      </w:r>
      <w:r>
        <w:rPr>
          <w:rFonts w:ascii="Amiri" w:hAnsi="Amiri" w:eastAsia="Amiri" w:cs="Amiri"/>
          <w:lang w:bidi="ar-SA"/>
          <w:color w:val="111111"/>
          <w:sz w:val="28"/>
          <w:szCs w:val="28"/>
          <w:rtl/>
        </w:rPr>
        <w:t xml:space="preserve">منه خير مع يمين الخصم في حقوق الناس ، فأما ما كان من حقوق الله عزوجل ورؤية الهلال فلا» (5)</w:t>
      </w:r>
    </w:p>
    <w:p>
      <w:pPr>
        <w:pStyle w:val="BookText"/>
      </w:pPr>
      <w:r>
        <w:rPr>
          <w:rFonts w:ascii="Amiri" w:hAnsi="Amiri" w:eastAsia="Amiri" w:cs="Amiri"/>
          <w:lang w:bidi="ar-SA"/>
          <w:color w:val="111111"/>
          <w:sz w:val="28"/>
          <w:szCs w:val="28"/>
          <w:rtl/>
        </w:rPr>
        <w:t xml:space="preserve">الفقيه ج 3 ص 33 ب 19 ح 2.</w:t>
      </w:r>
    </w:p>
    <w:p>
      <w:pPr>
        <w:pStyle w:val="BookText"/>
      </w:pPr>
      <w:r>
        <w:rPr>
          <w:rFonts w:ascii="Amiri" w:hAnsi="Amiri" w:eastAsia="Amiri" w:cs="Amiri"/>
          <w:lang w:bidi="ar-SA"/>
          <w:color w:val="111111"/>
          <w:sz w:val="28"/>
          <w:szCs w:val="28"/>
          <w:rtl/>
        </w:rPr>
        <w:t xml:space="preserve">التهذيب ج6 ص 273 ب91 ح 151.</w:t>
      </w:r>
    </w:p>
    <w:p>
      <w:pPr>
        <w:pStyle w:val="BookText"/>
      </w:pPr>
      <w:r>
        <w:rPr>
          <w:rFonts w:ascii="IRNazanin" w:hAnsi="IRNazanin" w:eastAsia="IRNazanin" w:cs="IRNazanin"/>
          <w:lang w:bidi="fa-IR"/>
          <w:color w:val="111111"/>
          <w:sz w:val="28"/>
          <w:szCs w:val="28"/>
          <w:rtl/>
        </w:rPr>
        <w:t xml:space="preserve">الاستبصار ج3 ص 33 ب18 ح 9.</w:t>
      </w:r>
    </w:p>
    <w:p>
      <w:pPr>
        <w:pStyle w:val="BookText"/>
      </w:pPr>
      <w:r>
        <w:rPr>
          <w:rFonts w:ascii="Amiri" w:hAnsi="Amiri" w:eastAsia="Amiri" w:cs="Amiri"/>
          <w:lang w:bidi="ar-SA"/>
          <w:color w:val="111111"/>
          <w:sz w:val="28"/>
          <w:szCs w:val="28"/>
          <w:rtl/>
        </w:rPr>
        <w:t xml:space="preserve">«ليس احد يصيب</w:t>
      </w:r>
      <w:r>
        <w:rPr>
          <w:rStyle w:val="FootnoteReference"/>
        </w:rPr>
        <w:footnoteReference w:id="471"/>
      </w:r>
      <w:r>
        <w:rPr>
          <w:rFonts w:ascii="IRNazanin" w:hAnsi="IRNazanin" w:eastAsia="IRNazanin" w:cs="IRNazanin"/>
          <w:lang w:bidi="fa-IR"/>
          <w:color w:val="111111"/>
          <w:sz w:val="28"/>
          <w:szCs w:val="28"/>
          <w:rtl/>
        </w:rPr>
        <w:t xml:space="preserve">حدا فيقام عليه ثم يتوب الا جازت شهادته الا القاذف فانه لا تقبل شهادته ، ان توبته فما كان بينه وبين الله تعالی» (6-1)</w:t>
      </w:r>
    </w:p>
    <w:p>
      <w:pPr>
        <w:pStyle w:val="BookText"/>
      </w:pPr>
      <w:r>
        <w:rPr>
          <w:rFonts w:ascii="Amiri" w:hAnsi="Amiri" w:eastAsia="Amiri" w:cs="Amiri"/>
          <w:lang w:bidi="ar-SA"/>
          <w:color w:val="111111"/>
          <w:sz w:val="28"/>
          <w:szCs w:val="28"/>
          <w:rtl/>
        </w:rPr>
        <w:t xml:space="preserve">التهذيب ج 6 ص 284 ب91 ح191.</w:t>
      </w:r>
    </w:p>
    <w:p>
      <w:pPr>
        <w:pStyle w:val="BookText"/>
      </w:pPr>
      <w:r>
        <w:rPr>
          <w:rFonts w:ascii="IRNazanin" w:hAnsi="IRNazanin" w:eastAsia="IRNazanin" w:cs="IRNazanin"/>
          <w:lang w:bidi="fa-IR"/>
          <w:color w:val="111111"/>
          <w:sz w:val="28"/>
          <w:szCs w:val="28"/>
          <w:rtl/>
        </w:rPr>
        <w:t xml:space="preserve">الاستبصار ج3 ص 37ب 20 ح 8.</w:t>
      </w:r>
    </w:p>
    <w:p>
      <w:pPr>
        <w:pStyle w:val="BookText"/>
      </w:pPr>
      <w:r>
        <w:rPr>
          <w:rFonts w:ascii="Amiri" w:hAnsi="Amiri" w:eastAsia="Amiri" w:cs="Amiri"/>
          <w:lang w:bidi="ar-SA"/>
          <w:color w:val="111111"/>
          <w:sz w:val="28"/>
          <w:szCs w:val="28"/>
          <w:rtl/>
        </w:rPr>
        <w:t xml:space="preserve">«ليس يصيب احد حداً فيقام عليه ثم يتوب الا جازت شهادته</w:t>
      </w:r>
      <w:r>
        <w:rPr>
          <w:rStyle w:val="FootnoteReference"/>
        </w:rPr>
        <w:footnoteReference w:id="472"/>
      </w:r>
      <w:r>
        <w:rPr>
          <w:rFonts w:ascii="IRNazanin" w:hAnsi="IRNazanin" w:eastAsia="IRNazanin" w:cs="IRNazanin"/>
          <w:lang w:bidi="fa-IR"/>
          <w:color w:val="111111"/>
          <w:sz w:val="28"/>
          <w:szCs w:val="28"/>
          <w:rtl/>
        </w:rPr>
        <w:t xml:space="preserve">الا القاذف فانه لا تقبل شهادته، أن توبته فيما بينه وبين الله تعالی» (6-1)</w:t>
      </w:r>
    </w:p>
    <w:p>
      <w:pPr>
        <w:pStyle w:val="BookText"/>
      </w:pPr>
      <w:r>
        <w:rPr>
          <w:rFonts w:ascii="IRNazanin" w:hAnsi="IRNazanin" w:eastAsia="IRNazanin" w:cs="IRNazanin"/>
          <w:lang w:bidi="fa-IR"/>
          <w:color w:val="111111"/>
          <w:sz w:val="28"/>
          <w:szCs w:val="28"/>
          <w:rtl/>
        </w:rPr>
        <w:t xml:space="preserve">الاستبصار ج3 ص 37 ب 20 ح 8.</w:t>
      </w:r>
    </w:p>
    <w:p>
      <w:pPr>
        <w:pStyle w:val="BookText"/>
      </w:pPr>
      <w:r>
        <w:rPr>
          <w:rFonts w:ascii="IRNazanin" w:hAnsi="IRNazanin" w:eastAsia="IRNazanin" w:cs="IRNazanin"/>
          <w:lang w:bidi="fa-IR"/>
          <w:color w:val="111111"/>
          <w:sz w:val="28"/>
          <w:szCs w:val="28"/>
          <w:rtl/>
        </w:rPr>
        <w:t xml:space="preserve">الاستبصار ج3 ص 37 ب 20 ح 5.</w:t>
      </w:r>
    </w:p>
    <w:p>
      <w:pPr>
        <w:pStyle w:val="BookText"/>
      </w:pPr>
      <w:r>
        <w:rPr>
          <w:rFonts w:ascii="Amiri" w:hAnsi="Amiri" w:eastAsia="Amiri" w:cs="Amiri"/>
          <w:lang w:bidi="ar-SA"/>
          <w:color w:val="111111"/>
          <w:sz w:val="28"/>
          <w:szCs w:val="28"/>
          <w:rtl/>
        </w:rPr>
        <w:t xml:space="preserve">التهذيب ج 6 ص 284 ب 91 ح 191.</w:t>
      </w:r>
    </w:p>
    <w:p>
      <w:pPr>
        <w:pStyle w:val="BookText"/>
      </w:pPr>
      <w:r>
        <w:rPr>
          <w:rFonts w:ascii="Amiri" w:hAnsi="Amiri" w:eastAsia="Amiri" w:cs="Amiri"/>
          <w:lang w:bidi="ar-SA"/>
          <w:color w:val="111111"/>
          <w:sz w:val="28"/>
          <w:szCs w:val="28"/>
          <w:rtl/>
        </w:rPr>
        <w:t xml:space="preserve">التهذيب ج 6 ص 245ب 91 ح 24.</w:t>
      </w:r>
    </w:p>
    <w:p>
      <w:pPr>
        <w:pStyle w:val="BookText"/>
      </w:pPr>
      <w:r>
        <w:rPr>
          <w:rFonts w:ascii="Amiri" w:hAnsi="Amiri" w:eastAsia="Amiri" w:cs="Amiri"/>
          <w:lang w:bidi="ar-SA"/>
          <w:color w:val="111111"/>
          <w:sz w:val="28"/>
          <w:szCs w:val="28"/>
          <w:rtl/>
        </w:rPr>
        <w:t xml:space="preserve">الكافي ج 7 ص 397ك 32 ب18 ح 4.</w:t>
      </w:r>
    </w:p>
    <w:p>
      <w:pPr>
        <w:pStyle w:val="BookText"/>
      </w:pPr>
      <w:r>
        <w:rPr>
          <w:rFonts w:ascii="Amiri" w:hAnsi="Amiri" w:eastAsia="Amiri" w:cs="Amiri"/>
          <w:lang w:bidi="ar-SA"/>
          <w:color w:val="111111"/>
          <w:sz w:val="28"/>
          <w:szCs w:val="28"/>
          <w:rtl/>
        </w:rPr>
        <w:t xml:space="preserve">( ما شهد رجل على رجل بكفر -)</w:t>
      </w:r>
    </w:p>
    <w:p>
      <w:pPr>
        <w:pStyle w:val="BookText"/>
      </w:pPr>
      <w:r>
        <w:rPr>
          <w:rFonts w:ascii="IRNazanin" w:hAnsi="IRNazanin" w:eastAsia="IRNazanin" w:cs="IRNazanin"/>
          <w:lang w:bidi="fa-IR"/>
          <w:color w:val="111111"/>
          <w:sz w:val="28"/>
          <w:szCs w:val="28"/>
          <w:rtl/>
        </w:rPr>
        <w:t xml:space="preserve">انظر السب</w:t>
      </w:r>
    </w:p>
    <w:p>
      <w:pPr>
        <w:pStyle w:val="BookText"/>
      </w:pPr>
      <w:r>
        <w:rPr>
          <w:rFonts w:ascii="Amiri" w:hAnsi="Amiri" w:eastAsia="Amiri" w:cs="Amiri"/>
          <w:lang w:bidi="ar-SA"/>
          <w:color w:val="111111"/>
          <w:sz w:val="28"/>
          <w:szCs w:val="28"/>
          <w:rtl/>
        </w:rPr>
        <w:t xml:space="preserve">( ما عندكم يا أبا حنيفة -) انظر الزنا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من انسان يطعن -) انظر السب</w:t>
      </w:r>
    </w:p>
    <w:p>
      <w:pPr>
        <w:pStyle w:val="BookText"/>
      </w:pPr>
      <w:r>
        <w:rPr>
          <w:rFonts w:ascii="Amiri" w:hAnsi="Amiri" w:eastAsia="Amiri" w:cs="Amiri"/>
          <w:lang w:bidi="ar-SA"/>
          <w:color w:val="111111"/>
          <w:sz w:val="28"/>
          <w:szCs w:val="28"/>
          <w:rtl/>
        </w:rPr>
        <w:t xml:space="preserve">«ما من رجل يشهد بشهادة زور على مال رجل مسلم ليقطعه</w:t>
      </w:r>
      <w:r>
        <w:rPr>
          <w:rStyle w:val="FootnoteReference"/>
        </w:rPr>
        <w:footnoteReference w:id="473"/>
      </w:r>
      <w:r>
        <w:rPr>
          <w:rFonts w:ascii="Amiri" w:hAnsi="Amiri" w:eastAsia="Amiri" w:cs="Amiri"/>
          <w:lang w:bidi="ar-SA"/>
          <w:color w:val="111111"/>
          <w:sz w:val="28"/>
          <w:szCs w:val="28"/>
          <w:rtl/>
        </w:rPr>
        <w:t xml:space="preserve">الا كتب الله له مكانه صكا الى النار» (5)</w:t>
      </w:r>
    </w:p>
    <w:p>
      <w:pPr>
        <w:pStyle w:val="BookText"/>
      </w:pPr>
      <w:r>
        <w:rPr>
          <w:rFonts w:ascii="IRNazanin" w:hAnsi="IRNazanin" w:eastAsia="IRNazanin" w:cs="IRNazanin"/>
          <w:lang w:bidi="fa-IR"/>
          <w:color w:val="111111"/>
          <w:sz w:val="28"/>
          <w:szCs w:val="28"/>
          <w:rtl/>
        </w:rPr>
        <w:t xml:space="preserve">الكافي ج 7 ص 383 ک32 ب 6 ح 1.</w:t>
      </w:r>
    </w:p>
    <w:p>
      <w:pPr>
        <w:pStyle w:val="BookText"/>
      </w:pPr>
      <w:r>
        <w:rPr>
          <w:rFonts w:ascii="Amiri" w:hAnsi="Amiri" w:eastAsia="Amiri" w:cs="Amiri"/>
          <w:lang w:bidi="ar-SA"/>
          <w:color w:val="111111"/>
          <w:sz w:val="28"/>
          <w:szCs w:val="28"/>
          <w:rtl/>
        </w:rPr>
        <w:t xml:space="preserve">الفقيه ج3 ص 36 ب 23 ح 8.</w:t>
      </w:r>
    </w:p>
    <w:p>
      <w:pPr>
        <w:pStyle w:val="BookText"/>
      </w:pPr>
      <w:r>
        <w:rPr>
          <w:rFonts w:ascii="IRNazanin" w:hAnsi="IRNazanin" w:eastAsia="IRNazanin" w:cs="IRNazanin"/>
          <w:lang w:bidi="fa-IR"/>
          <w:color w:val="111111"/>
          <w:sz w:val="28"/>
          <w:szCs w:val="28"/>
          <w:rtl/>
        </w:rPr>
        <w:t xml:space="preserve">«ما من رجل يشهد شهادة زور على رجل مسلم ليقطع ماله الا كتب الله له مكانه صکا الى النار» (5)</w:t>
      </w:r>
    </w:p>
    <w:p>
      <w:pPr>
        <w:pStyle w:val="BookText"/>
      </w:pPr>
      <w:r>
        <w:rPr>
          <w:rFonts w:ascii="Amiri" w:hAnsi="Amiri" w:eastAsia="Amiri" w:cs="Amiri"/>
          <w:lang w:bidi="ar-SA"/>
          <w:color w:val="111111"/>
          <w:sz w:val="28"/>
          <w:szCs w:val="28"/>
          <w:rtl/>
        </w:rPr>
        <w:t xml:space="preserve">الفقيه ج 3 ص 36 ب23 ح 8.</w:t>
      </w:r>
    </w:p>
    <w:p>
      <w:pPr>
        <w:pStyle w:val="BookText"/>
      </w:pPr>
      <w:r>
        <w:rPr>
          <w:rFonts w:ascii="IRNazanin" w:hAnsi="IRNazanin" w:eastAsia="IRNazanin" w:cs="IRNazanin"/>
          <w:lang w:bidi="fa-IR"/>
          <w:color w:val="111111"/>
          <w:sz w:val="28"/>
          <w:szCs w:val="28"/>
          <w:rtl/>
        </w:rPr>
        <w:t xml:space="preserve">الكافي ج 7 ص 383 ک32 ب6 ح1 بتفاوت.</w:t>
      </w:r>
    </w:p>
    <w:p>
      <w:pPr>
        <w:pStyle w:val="BookText"/>
      </w:pPr>
      <w:r>
        <w:rPr>
          <w:rFonts w:ascii="Amiri" w:hAnsi="Amiri" w:eastAsia="Amiri" w:cs="Amiri"/>
          <w:lang w:bidi="ar-SA"/>
          <w:color w:val="111111"/>
          <w:sz w:val="28"/>
          <w:szCs w:val="28"/>
          <w:rtl/>
        </w:rPr>
        <w:t xml:space="preserve">(ما من شيء أعظم ثواباً من شهادة أن لا اله الا الله -) انظر التهليل</w:t>
      </w:r>
    </w:p>
    <w:p>
      <w:pPr>
        <w:pStyle w:val="BookText"/>
      </w:pPr>
      <w:r>
        <w:rPr>
          <w:rFonts w:ascii="Amiri" w:hAnsi="Amiri" w:eastAsia="Amiri" w:cs="Amiri"/>
          <w:lang w:bidi="ar-SA"/>
          <w:color w:val="111111"/>
          <w:sz w:val="28"/>
          <w:szCs w:val="28"/>
          <w:rtl/>
        </w:rPr>
        <w:t xml:space="preserve">«ما يرد من الشهود ؟ قال : فقال : الظنين والمتهم، قال : قلت : فالفاسق والخائن ؟ قال : ذلك</w:t>
      </w:r>
      <w:r>
        <w:rPr>
          <w:rStyle w:val="FootnoteReference"/>
        </w:rPr>
        <w:footnoteReference w:id="474"/>
      </w:r>
      <w:r>
        <w:rPr>
          <w:rFonts w:ascii="Amiri" w:hAnsi="Amiri" w:eastAsia="Amiri" w:cs="Amiri"/>
          <w:lang w:bidi="ar-SA"/>
          <w:color w:val="111111"/>
          <w:sz w:val="28"/>
          <w:szCs w:val="28"/>
          <w:rtl/>
        </w:rPr>
        <w:t xml:space="preserve">يدخل في الظنين» (6)</w:t>
      </w:r>
    </w:p>
    <w:p>
      <w:pPr>
        <w:pStyle w:val="BookText"/>
      </w:pPr>
      <w:r>
        <w:rPr>
          <w:rFonts w:ascii="IRNazanin" w:hAnsi="IRNazanin" w:eastAsia="IRNazanin" w:cs="IRNazanin"/>
          <w:lang w:bidi="fa-IR"/>
          <w:color w:val="111111"/>
          <w:sz w:val="28"/>
          <w:szCs w:val="28"/>
          <w:rtl/>
        </w:rPr>
        <w:t xml:space="preserve">الكافي ج 7 ص 395 ک32 ب17 ح 1.</w:t>
      </w:r>
    </w:p>
    <w:p>
      <w:pPr>
        <w:pStyle w:val="BookText"/>
      </w:pPr>
      <w:r>
        <w:rPr>
          <w:rFonts w:ascii="Amiri" w:hAnsi="Amiri" w:eastAsia="Amiri" w:cs="Amiri"/>
          <w:lang w:bidi="ar-SA"/>
          <w:color w:val="111111"/>
          <w:sz w:val="28"/>
          <w:szCs w:val="28"/>
          <w:rtl/>
        </w:rPr>
        <w:t xml:space="preserve">التهذيب ج6 ص 242 ب 91 ح 6.</w:t>
      </w:r>
    </w:p>
    <w:p>
      <w:pPr>
        <w:pStyle w:val="BookText"/>
      </w:pPr>
      <w:r>
        <w:rPr>
          <w:rFonts w:ascii="Amiri" w:hAnsi="Amiri" w:eastAsia="Amiri" w:cs="Amiri"/>
          <w:lang w:bidi="ar-SA"/>
          <w:color w:val="111111"/>
          <w:sz w:val="28"/>
          <w:szCs w:val="28"/>
          <w:rtl/>
        </w:rPr>
        <w:t xml:space="preserve">( المؤمن يصمت - إلى أن قال - ولا يكتم شهادته من البعداء -) انظر المؤمن</w:t>
      </w:r>
    </w:p>
    <w:p>
      <w:pPr>
        <w:pStyle w:val="BookText"/>
      </w:pPr>
      <w:r>
        <w:rPr>
          <w:rFonts w:ascii="IRNazanin" w:hAnsi="IRNazanin" w:eastAsia="IRNazanin" w:cs="IRNazanin"/>
          <w:lang w:bidi="fa-IR"/>
          <w:color w:val="111111"/>
          <w:sz w:val="28"/>
          <w:szCs w:val="28"/>
          <w:rtl/>
        </w:rPr>
        <w:t xml:space="preserve">«متی تجوز شهادة الغلام، فقال : اذا بلغ عشر سنين قال : قلت : ويجوز أمره ؟ قال : فقال : أن رسول الله صلی الله علیه و اله و سلم دخل بعائشة وهي بنت عشر سنين وليس يدخل بالجارية حتى تكون امرأة فاذا كان للغلام عشر سنين جاز أمره وجازت شهادته» (غ)</w:t>
      </w:r>
    </w:p>
    <w:p>
      <w:pPr>
        <w:pStyle w:val="BookText"/>
      </w:pPr>
      <w:r>
        <w:rPr>
          <w:rFonts w:ascii="Amiri" w:hAnsi="Amiri" w:eastAsia="Amiri" w:cs="Amiri"/>
          <w:lang w:bidi="ar-SA"/>
          <w:color w:val="111111"/>
          <w:sz w:val="28"/>
          <w:szCs w:val="28"/>
          <w:rtl/>
        </w:rPr>
        <w:t xml:space="preserve">الكافي ج 7 ص 388ك 32 ب 11ح1.</w:t>
      </w:r>
    </w:p>
    <w:p>
      <w:pPr>
        <w:pStyle w:val="BookText"/>
      </w:pPr>
      <w:r>
        <w:rPr>
          <w:rFonts w:ascii="Amiri" w:hAnsi="Amiri" w:eastAsia="Amiri" w:cs="Amiri"/>
          <w:lang w:bidi="ar-SA"/>
          <w:color w:val="111111"/>
          <w:sz w:val="28"/>
          <w:szCs w:val="28"/>
          <w:rtl/>
        </w:rPr>
        <w:t xml:space="preserve">التهذيب ج6 ص 251 ب91 ح 49.</w:t>
      </w:r>
    </w:p>
    <w:p>
      <w:pPr>
        <w:pStyle w:val="BookText"/>
      </w:pPr>
      <w:r>
        <w:rPr>
          <w:rFonts w:ascii="Amiri" w:hAnsi="Amiri" w:eastAsia="Amiri" w:cs="Amiri"/>
          <w:lang w:bidi="ar-SA"/>
          <w:color w:val="111111"/>
          <w:sz w:val="28"/>
          <w:szCs w:val="28"/>
          <w:rtl/>
        </w:rPr>
        <w:t xml:space="preserve">( من شهد امراً فكرهه -) انظر الامر</w:t>
      </w:r>
    </w:p>
    <w:p>
      <w:pPr>
        <w:pStyle w:val="BookText"/>
      </w:pPr>
      <w:r>
        <w:rPr>
          <w:rFonts w:ascii="IRNazanin" w:hAnsi="IRNazanin" w:eastAsia="IRNazanin" w:cs="IRNazanin"/>
          <w:lang w:bidi="fa-IR"/>
          <w:color w:val="111111"/>
          <w:sz w:val="28"/>
          <w:szCs w:val="28"/>
          <w:rtl/>
        </w:rPr>
        <w:t xml:space="preserve">( من شهد ان لا اله الا الله - ) تقدم في الاسلام تحت عنوان ( قيل لامیرالمؤمنین الخ)</w:t>
      </w:r>
    </w:p>
    <w:p>
      <w:pPr>
        <w:pStyle w:val="BookText"/>
      </w:pPr>
      <w:r>
        <w:rPr>
          <w:rFonts w:ascii="Amiri" w:hAnsi="Amiri" w:eastAsia="Amiri" w:cs="Amiri"/>
          <w:lang w:bidi="ar-SA"/>
          <w:color w:val="111111"/>
          <w:sz w:val="28"/>
          <w:szCs w:val="28"/>
          <w:rtl/>
        </w:rPr>
        <w:t xml:space="preserve">(من شهد شهادة زور على احد من الناس علق بلسانه مع المنافقين في الدرك الأسفل من النار -»</w:t>
      </w:r>
    </w:p>
    <w:p>
      <w:pPr>
        <w:pStyle w:val="BookText"/>
      </w:pPr>
      <w:r>
        <w:rPr>
          <w:rFonts w:ascii="IRNazanin" w:hAnsi="IRNazanin" w:eastAsia="IRNazanin" w:cs="IRNazanin"/>
          <w:lang w:bidi="fa-IR"/>
          <w:color w:val="111111"/>
          <w:sz w:val="28"/>
          <w:szCs w:val="28"/>
          <w:rtl/>
        </w:rPr>
        <w:t xml:space="preserve">الفقيه ج 4 ص 9ب 1 ذیل ح 1.</w:t>
      </w:r>
    </w:p>
    <w:p>
      <w:pPr>
        <w:pStyle w:val="BookText"/>
      </w:pPr>
      <w:r>
        <w:rPr>
          <w:rFonts w:ascii="Amiri" w:hAnsi="Amiri" w:eastAsia="Amiri" w:cs="Amiri"/>
          <w:lang w:bidi="ar-SA"/>
          <w:color w:val="111111"/>
          <w:sz w:val="28"/>
          <w:szCs w:val="28"/>
          <w:rtl/>
        </w:rPr>
        <w:t xml:space="preserve">«من شهد عندنا بشهادة</w:t>
      </w:r>
      <w:r>
        <w:rPr>
          <w:rStyle w:val="FootnoteReference"/>
        </w:rPr>
        <w:footnoteReference w:id="475"/>
      </w:r>
      <w:r>
        <w:rPr>
          <w:rFonts w:ascii="IRNazanin" w:hAnsi="IRNazanin" w:eastAsia="IRNazanin" w:cs="IRNazanin"/>
          <w:lang w:bidi="fa-IR"/>
          <w:color w:val="111111"/>
          <w:sz w:val="28"/>
          <w:szCs w:val="28"/>
          <w:rtl/>
        </w:rPr>
        <w:t xml:space="preserve">ثم غيرأخذنا بالاولی و طرحنا الأخرى» (م)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 27 ب18 ح.</w:t>
      </w:r>
    </w:p>
    <w:p>
      <w:pPr>
        <w:pStyle w:val="BookText"/>
      </w:pPr>
      <w:r>
        <w:rPr>
          <w:rFonts w:ascii="Amiri" w:hAnsi="Amiri" w:eastAsia="Amiri" w:cs="Amiri"/>
          <w:lang w:bidi="ar-SA"/>
          <w:color w:val="111111"/>
          <w:sz w:val="28"/>
          <w:szCs w:val="28"/>
          <w:rtl/>
        </w:rPr>
        <w:t xml:space="preserve">التهذيب ج6 ص 282 ب 91 ح 180.</w:t>
      </w:r>
    </w:p>
    <w:p>
      <w:pPr>
        <w:pStyle w:val="BookText"/>
      </w:pPr>
      <w:r>
        <w:rPr>
          <w:rFonts w:ascii="Amiri" w:hAnsi="Amiri" w:eastAsia="Amiri" w:cs="Amiri"/>
          <w:lang w:bidi="ar-SA"/>
          <w:color w:val="111111"/>
          <w:sz w:val="28"/>
          <w:szCs w:val="28"/>
          <w:rtl/>
        </w:rPr>
        <w:t xml:space="preserve">( من شهد عندنا ثم - ) تقدم تحت عنوان ( من شهد عندنا بشهادة ثم الخ)</w:t>
      </w:r>
    </w:p>
    <w:p>
      <w:pPr>
        <w:pStyle w:val="BookText"/>
      </w:pPr>
      <w:r>
        <w:rPr>
          <w:rFonts w:ascii="Amiri" w:hAnsi="Amiri" w:eastAsia="Amiri" w:cs="Amiri"/>
          <w:lang w:bidi="ar-SA"/>
          <w:color w:val="111111"/>
          <w:sz w:val="28"/>
          <w:szCs w:val="28"/>
          <w:rtl/>
        </w:rPr>
        <w:t xml:space="preserve">( من قال اشهد ان لا اله - ) انظر التهليل</w:t>
      </w:r>
    </w:p>
    <w:p>
      <w:pPr>
        <w:pStyle w:val="BookText"/>
      </w:pPr>
      <w:r>
        <w:rPr>
          <w:rFonts w:ascii="Amiri" w:hAnsi="Amiri" w:eastAsia="Amiri" w:cs="Amiri"/>
          <w:lang w:bidi="ar-SA"/>
          <w:color w:val="111111"/>
          <w:sz w:val="28"/>
          <w:szCs w:val="28"/>
          <w:rtl/>
        </w:rPr>
        <w:t xml:space="preserve">( من قال اللهم اني اشهدك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 من قال في كل يوم -)</w:t>
      </w:r>
    </w:p>
    <w:p>
      <w:pPr>
        <w:pStyle w:val="BookText"/>
      </w:pPr>
      <w:r>
        <w:rPr>
          <w:rFonts w:ascii="Amiri" w:hAnsi="Amiri" w:eastAsia="Amiri" w:cs="Amiri"/>
          <w:lang w:bidi="ar-SA"/>
          <w:color w:val="111111"/>
          <w:sz w:val="28"/>
          <w:szCs w:val="28"/>
          <w:rtl/>
        </w:rPr>
        <w:t xml:space="preserve">انظر الدعاء والتهليل</w:t>
      </w:r>
    </w:p>
    <w:p>
      <w:pPr>
        <w:pStyle w:val="BookText"/>
      </w:pPr>
      <w:r>
        <w:rPr>
          <w:rFonts w:ascii="Amiri" w:hAnsi="Amiri" w:eastAsia="Amiri" w:cs="Amiri"/>
          <w:lang w:bidi="ar-SA"/>
          <w:color w:val="111111"/>
          <w:sz w:val="28"/>
          <w:szCs w:val="28"/>
          <w:rtl/>
        </w:rPr>
        <w:t xml:space="preserve">( من قال لاوابي فيقل اشهد ان لا اله الا الله -) انظر الكفارة</w:t>
      </w:r>
    </w:p>
    <w:p>
      <w:pPr>
        <w:pStyle w:val="BookText"/>
      </w:pPr>
      <w:r>
        <w:rPr>
          <w:rFonts w:ascii="Amiri" w:hAnsi="Amiri" w:eastAsia="Amiri" w:cs="Amiri"/>
          <w:lang w:bidi="ar-SA"/>
          <w:color w:val="111111"/>
          <w:sz w:val="28"/>
          <w:szCs w:val="28"/>
          <w:rtl/>
        </w:rPr>
        <w:t xml:space="preserve">«من كتم شهادة او شهد بها ليهدر لها، بها </w:t>
      </w:r>
      <w:r>
        <w:rPr>
          <w:rStyle w:val="FootnoteReference"/>
        </w:rPr>
        <w:footnoteReference w:id="476"/>
      </w:r>
      <w:r>
        <w:rPr>
          <w:rFonts w:ascii="Amiri" w:hAnsi="Amiri" w:eastAsia="Amiri" w:cs="Amiri"/>
          <w:lang w:bidi="ar-SA"/>
          <w:color w:val="111111"/>
          <w:sz w:val="28"/>
          <w:szCs w:val="28"/>
          <w:rtl/>
        </w:rPr>
        <w:t xml:space="preserve">دم امرىء مسلم او ليزوي مال امرىء</w:t>
      </w:r>
      <w:r>
        <w:rPr>
          <w:rStyle w:val="FootnoteReference"/>
        </w:rPr>
        <w:footnoteReference w:id="477"/>
      </w:r>
      <w:r>
        <w:rPr>
          <w:rFonts w:ascii="IRNazanin" w:hAnsi="IRNazanin" w:eastAsia="IRNazanin" w:cs="IRNazanin"/>
          <w:lang w:bidi="fa-IR"/>
          <w:color w:val="111111"/>
          <w:sz w:val="28"/>
          <w:szCs w:val="28"/>
          <w:rtl/>
        </w:rPr>
        <w:t xml:space="preserve">مسلم اتی یوم القيامة ولوجهه ظلمة مد البصر وفي وجهه كدوح</w:t>
      </w:r>
      <w:r>
        <w:rPr>
          <w:rStyle w:val="FootnoteReference"/>
        </w:rPr>
        <w:footnoteReference w:id="478"/>
      </w:r>
      <w:r>
        <w:rPr>
          <w:rFonts w:ascii="IRNazanin" w:hAnsi="IRNazanin" w:eastAsia="IRNazanin" w:cs="IRNazanin"/>
          <w:lang w:bidi="fa-IR"/>
          <w:color w:val="111111"/>
          <w:sz w:val="28"/>
          <w:szCs w:val="28"/>
          <w:rtl/>
        </w:rPr>
        <w:t xml:space="preserve">تعرفه الخلائق باسمه ونسبه ، ومن شهد شهادة حق ليحيي بها حق امریء مسلم اتی یوم القيامة ولوجهه نور مد البصر تعرفه الخلائق باسمه ونسبه ، ثم قال أبو جعفر علیه السلام الا ترى أن الله تبارك وتعالى يقول : واقيموا الشهادة لله» (5/م)</w:t>
      </w:r>
    </w:p>
    <w:p>
      <w:pPr>
        <w:pStyle w:val="BookText"/>
      </w:pPr>
      <w:r>
        <w:rPr>
          <w:rFonts w:ascii="IRNazanin" w:hAnsi="IRNazanin" w:eastAsia="IRNazanin" w:cs="IRNazanin"/>
          <w:lang w:bidi="fa-IR"/>
          <w:color w:val="111111"/>
          <w:sz w:val="28"/>
          <w:szCs w:val="28"/>
          <w:rtl/>
        </w:rPr>
        <w:t xml:space="preserve">الكافي ج 7 ص 380 ک32 ب3 ح 1.</w:t>
      </w:r>
    </w:p>
    <w:p>
      <w:pPr>
        <w:pStyle w:val="BookText"/>
      </w:pPr>
      <w:r>
        <w:rPr>
          <w:rFonts w:ascii="Amiri" w:hAnsi="Amiri" w:eastAsia="Amiri" w:cs="Amiri"/>
          <w:lang w:bidi="ar-SA"/>
          <w:color w:val="111111"/>
          <w:sz w:val="28"/>
          <w:szCs w:val="28"/>
          <w:rtl/>
        </w:rPr>
        <w:t xml:space="preserve">الفقيه ج 3 ص 35ب 22 ح 4.</w:t>
      </w:r>
    </w:p>
    <w:p>
      <w:pPr>
        <w:pStyle w:val="BookText"/>
      </w:pPr>
      <w:r>
        <w:rPr>
          <w:rFonts w:ascii="Amiri" w:hAnsi="Amiri" w:eastAsia="Amiri" w:cs="Amiri"/>
          <w:lang w:bidi="ar-SA"/>
          <w:color w:val="111111"/>
          <w:sz w:val="28"/>
          <w:szCs w:val="28"/>
          <w:rtl/>
        </w:rPr>
        <w:t xml:space="preserve">التهذيب ج 6 ص 276 ب 91 ح 161.</w:t>
      </w:r>
    </w:p>
    <w:p>
      <w:pPr>
        <w:pStyle w:val="BookText"/>
      </w:pPr>
      <w:r>
        <w:rPr>
          <w:rFonts w:ascii="Amiri" w:hAnsi="Amiri" w:eastAsia="Amiri" w:cs="Amiri"/>
          <w:lang w:bidi="ar-SA"/>
          <w:color w:val="111111"/>
          <w:sz w:val="28"/>
          <w:szCs w:val="28"/>
          <w:rtl/>
        </w:rPr>
        <w:t xml:space="preserve">( من لم يشهد جماعة الناس -)</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IRNazanin" w:hAnsi="IRNazanin" w:eastAsia="IRNazanin" w:cs="IRNazanin"/>
          <w:lang w:bidi="fa-IR"/>
          <w:color w:val="111111"/>
          <w:sz w:val="28"/>
          <w:szCs w:val="28"/>
          <w:rtl/>
        </w:rPr>
        <w:t xml:space="preserve">«من ولد على الاسلام</w:t>
      </w:r>
      <w:r>
        <w:rPr>
          <w:rStyle w:val="FootnoteReference"/>
        </w:rPr>
        <w:footnoteReference w:id="479"/>
      </w:r>
      <w:r>
        <w:rPr>
          <w:rFonts w:ascii="Amiri" w:hAnsi="Amiri" w:eastAsia="Amiri" w:cs="Amiri"/>
          <w:lang w:bidi="ar-SA"/>
          <w:color w:val="111111"/>
          <w:sz w:val="28"/>
          <w:szCs w:val="28"/>
          <w:rtl/>
        </w:rPr>
        <w:t xml:space="preserve">وعرف بالصلاح في نفسه جازت شهادته» (8)</w:t>
      </w:r>
    </w:p>
    <w:p>
      <w:pPr>
        <w:pStyle w:val="BookText"/>
      </w:pPr>
      <w:r>
        <w:rPr>
          <w:rFonts w:ascii="IRNazanin" w:hAnsi="IRNazanin" w:eastAsia="IRNazanin" w:cs="IRNazanin"/>
          <w:lang w:bidi="fa-IR"/>
          <w:color w:val="111111"/>
          <w:sz w:val="28"/>
          <w:szCs w:val="28"/>
          <w:rtl/>
        </w:rPr>
        <w:t xml:space="preserve">الاستبصار ج3 ص 14 ب 9 ح 5.</w:t>
      </w:r>
    </w:p>
    <w:p>
      <w:pPr>
        <w:pStyle w:val="BookText"/>
      </w:pPr>
      <w:r>
        <w:rPr>
          <w:rFonts w:ascii="Amiri" w:hAnsi="Amiri" w:eastAsia="Amiri" w:cs="Amiri"/>
          <w:lang w:bidi="ar-SA"/>
          <w:color w:val="111111"/>
          <w:sz w:val="28"/>
          <w:szCs w:val="28"/>
          <w:rtl/>
        </w:rPr>
        <w:t xml:space="preserve">التهذيب ج 6 ص 283 ب91 ح 183.</w:t>
      </w:r>
    </w:p>
    <w:p>
      <w:pPr>
        <w:pStyle w:val="BookText"/>
      </w:pPr>
      <w:r>
        <w:rPr>
          <w:rFonts w:ascii="IRNazanin" w:hAnsi="IRNazanin" w:eastAsia="IRNazanin" w:cs="IRNazanin"/>
          <w:lang w:bidi="fa-IR"/>
          <w:color w:val="111111"/>
          <w:sz w:val="28"/>
          <w:szCs w:val="28"/>
          <w:rtl/>
        </w:rPr>
        <w:t xml:space="preserve">التهذيب ج6 ص 284 ب91 ذیل ح 188.</w:t>
      </w:r>
    </w:p>
    <w:p>
      <w:pPr>
        <w:pStyle w:val="BookText"/>
      </w:pPr>
      <w:r>
        <w:rPr>
          <w:rFonts w:ascii="IRNazanin" w:hAnsi="IRNazanin" w:eastAsia="IRNazanin" w:cs="IRNazanin"/>
          <w:lang w:bidi="fa-IR"/>
          <w:color w:val="111111"/>
          <w:sz w:val="28"/>
          <w:szCs w:val="28"/>
          <w:rtl/>
        </w:rPr>
        <w:t xml:space="preserve">الفقيه ج 3 ص 28 ب18 ذیل ح 18.</w:t>
      </w:r>
    </w:p>
    <w:p>
      <w:pPr>
        <w:pStyle w:val="BookText"/>
      </w:pPr>
      <w:r>
        <w:rPr>
          <w:rFonts w:ascii="Amiri" w:hAnsi="Amiri" w:eastAsia="Amiri" w:cs="Amiri"/>
          <w:lang w:bidi="ar-SA"/>
          <w:color w:val="111111"/>
          <w:sz w:val="28"/>
          <w:szCs w:val="28"/>
          <w:rtl/>
        </w:rPr>
        <w:t xml:space="preserve">الفقيه ج 3 ص 29 ب18 ح 22.</w:t>
      </w:r>
    </w:p>
    <w:p>
      <w:pPr>
        <w:pStyle w:val="BookText"/>
      </w:pPr>
      <w:r>
        <w:rPr>
          <w:rFonts w:ascii="Amiri" w:hAnsi="Amiri" w:eastAsia="Amiri" w:cs="Amiri"/>
          <w:lang w:bidi="ar-SA"/>
          <w:color w:val="111111"/>
          <w:sz w:val="28"/>
          <w:szCs w:val="28"/>
          <w:rtl/>
        </w:rPr>
        <w:t xml:space="preserve">«من ولد على الفطرة</w:t>
      </w:r>
      <w:r>
        <w:rPr>
          <w:rStyle w:val="FootnoteReference"/>
        </w:rPr>
        <w:footnoteReference w:id="480"/>
      </w:r>
      <w:r>
        <w:rPr>
          <w:rFonts w:ascii="Amiri" w:hAnsi="Amiri" w:eastAsia="Amiri" w:cs="Amiri"/>
          <w:lang w:bidi="ar-SA"/>
          <w:color w:val="111111"/>
          <w:sz w:val="28"/>
          <w:szCs w:val="28"/>
          <w:rtl/>
        </w:rPr>
        <w:t xml:space="preserve">وعرف بالصلاح في نفسه جازت شهادته» (8)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 283 ب 91 ح 183.</w:t>
      </w:r>
    </w:p>
    <w:p>
      <w:pPr>
        <w:pStyle w:val="BookText"/>
      </w:pPr>
      <w:r>
        <w:rPr>
          <w:rFonts w:ascii="IRNazanin" w:hAnsi="IRNazanin" w:eastAsia="IRNazanin" w:cs="IRNazanin"/>
          <w:lang w:bidi="fa-IR"/>
          <w:color w:val="111111"/>
          <w:sz w:val="28"/>
          <w:szCs w:val="28"/>
          <w:rtl/>
        </w:rPr>
        <w:t xml:space="preserve">التهذيب ج6 ص 284 ب91 ذیل ح 188.</w:t>
      </w:r>
    </w:p>
    <w:p>
      <w:pPr>
        <w:pStyle w:val="BookText"/>
      </w:pPr>
      <w:r>
        <w:rPr>
          <w:rFonts w:ascii="IRNazanin" w:hAnsi="IRNazanin" w:eastAsia="IRNazanin" w:cs="IRNazanin"/>
          <w:lang w:bidi="fa-IR"/>
          <w:color w:val="111111"/>
          <w:sz w:val="28"/>
          <w:szCs w:val="28"/>
          <w:rtl/>
        </w:rPr>
        <w:t xml:space="preserve">الفقيه ج 3 ص 28 ب18 ذیل ح18.</w:t>
      </w:r>
    </w:p>
    <w:p>
      <w:pPr>
        <w:pStyle w:val="BookText"/>
      </w:pPr>
      <w:r>
        <w:rPr>
          <w:rFonts w:ascii="Amiri" w:hAnsi="Amiri" w:eastAsia="Amiri" w:cs="Amiri"/>
          <w:lang w:bidi="ar-SA"/>
          <w:color w:val="111111"/>
          <w:sz w:val="28"/>
          <w:szCs w:val="28"/>
          <w:rtl/>
        </w:rPr>
        <w:t xml:space="preserve">الفقيه ج 3 ص 29 ب18ح 22.</w:t>
      </w:r>
    </w:p>
    <w:p>
      <w:pPr>
        <w:pStyle w:val="BookText"/>
      </w:pPr>
      <w:r>
        <w:rPr>
          <w:rFonts w:ascii="IRNazanin" w:hAnsi="IRNazanin" w:eastAsia="IRNazanin" w:cs="IRNazanin"/>
          <w:lang w:bidi="fa-IR"/>
          <w:color w:val="111111"/>
          <w:sz w:val="28"/>
          <w:szCs w:val="28"/>
          <w:rtl/>
        </w:rPr>
        <w:t xml:space="preserve">الاستبصار ج3 ص 14 ب 9 ح 5.</w:t>
      </w:r>
    </w:p>
    <w:p>
      <w:pPr>
        <w:pStyle w:val="BookText"/>
      </w:pPr>
      <w:r>
        <w:rPr>
          <w:rFonts w:ascii="Amiri" w:hAnsi="Amiri" w:eastAsia="Amiri" w:cs="Amiri"/>
          <w:lang w:bidi="ar-SA"/>
          <w:color w:val="111111"/>
          <w:sz w:val="28"/>
          <w:szCs w:val="28"/>
          <w:rtl/>
        </w:rPr>
        <w:t xml:space="preserve">(موت الغريب شهادة -) انظر الموت</w:t>
      </w:r>
    </w:p>
    <w:p>
      <w:pPr>
        <w:pStyle w:val="BookText"/>
      </w:pPr>
      <w:r>
        <w:rPr>
          <w:rFonts w:ascii="IRNazanin" w:hAnsi="IRNazanin" w:eastAsia="IRNazanin" w:cs="IRNazanin"/>
          <w:lang w:bidi="fa-IR"/>
          <w:color w:val="111111"/>
          <w:sz w:val="28"/>
          <w:szCs w:val="28"/>
          <w:rtl/>
        </w:rPr>
        <w:t xml:space="preserve">«نزل علي جبرئيل علیه السلام بشهادة شاهد ويمين صاحب الحق۔» (م)</w:t>
      </w:r>
    </w:p>
    <w:p>
      <w:pPr>
        <w:pStyle w:val="BookText"/>
      </w:pPr>
      <w:r>
        <w:rPr>
          <w:rFonts w:ascii="IRNazanin" w:hAnsi="IRNazanin" w:eastAsia="IRNazanin" w:cs="IRNazanin"/>
          <w:lang w:bidi="fa-IR"/>
          <w:color w:val="111111"/>
          <w:sz w:val="28"/>
          <w:szCs w:val="28"/>
          <w:rtl/>
        </w:rPr>
        <w:t xml:space="preserve">الفقيه ج3 ص 33 ب 19 ذیل ح1.</w:t>
      </w:r>
    </w:p>
    <w:p>
      <w:pPr>
        <w:pStyle w:val="BookText"/>
      </w:pPr>
      <w:r>
        <w:rPr>
          <w:rFonts w:ascii="Amiri" w:hAnsi="Amiri" w:eastAsia="Amiri" w:cs="Amiri"/>
          <w:lang w:bidi="ar-SA"/>
          <w:color w:val="111111"/>
          <w:sz w:val="28"/>
          <w:szCs w:val="28"/>
          <w:rtl/>
        </w:rPr>
        <w:t xml:space="preserve">«نهى عليه السلام عن كتمان الشهادة وقال : من كتمها اطعمه الله لحمه على رؤوس الخلائق وهو قول الله عزوجل : ولا تكتموا الشهادة ومن يكتمها فانه آثم قلبه والله بما تعملون عليم» (6 - م)</w:t>
      </w:r>
    </w:p>
    <w:p>
      <w:pPr>
        <w:pStyle w:val="BookText"/>
      </w:pPr>
      <w:r>
        <w:rPr>
          <w:rFonts w:ascii="IRNazanin" w:hAnsi="IRNazanin" w:eastAsia="IRNazanin" w:cs="IRNazanin"/>
          <w:lang w:bidi="fa-IR"/>
          <w:color w:val="111111"/>
          <w:sz w:val="28"/>
          <w:szCs w:val="28"/>
          <w:rtl/>
        </w:rPr>
        <w:t xml:space="preserve">الفقيه ج 4 ص 7ب 1 ذیل ح 1.</w:t>
      </w:r>
    </w:p>
    <w:p>
      <w:pPr>
        <w:pStyle w:val="BookText"/>
      </w:pPr>
      <w:r>
        <w:rPr>
          <w:rFonts w:ascii="Amiri" w:hAnsi="Amiri" w:eastAsia="Amiri" w:cs="Amiri"/>
          <w:lang w:bidi="ar-SA"/>
          <w:color w:val="111111"/>
          <w:sz w:val="28"/>
          <w:szCs w:val="28"/>
          <w:rtl/>
        </w:rPr>
        <w:t xml:space="preserve">«وأقيموا الشهادة لله» (5 /م)</w:t>
      </w:r>
    </w:p>
    <w:p>
      <w:pPr>
        <w:pStyle w:val="BookText"/>
      </w:pPr>
      <w:r>
        <w:rPr>
          <w:rFonts w:ascii="IRNazanin" w:hAnsi="IRNazanin" w:eastAsia="IRNazanin" w:cs="IRNazanin"/>
          <w:lang w:bidi="fa-IR"/>
          <w:color w:val="111111"/>
          <w:sz w:val="28"/>
          <w:szCs w:val="28"/>
          <w:rtl/>
        </w:rPr>
        <w:t xml:space="preserve">الكافي ج 7 ص 381 ک32 ب 3 ذیل ح 1.</w:t>
      </w:r>
    </w:p>
    <w:p>
      <w:pPr>
        <w:pStyle w:val="BookText"/>
      </w:pPr>
      <w:r>
        <w:rPr>
          <w:rFonts w:ascii="IRNazanin" w:hAnsi="IRNazanin" w:eastAsia="IRNazanin" w:cs="IRNazanin"/>
          <w:lang w:bidi="fa-IR"/>
          <w:color w:val="111111"/>
          <w:sz w:val="28"/>
          <w:szCs w:val="28"/>
          <w:rtl/>
        </w:rPr>
        <w:t xml:space="preserve">الفقيه ج 3 ص 35 ب 22 ذیل ح 4.</w:t>
      </w:r>
    </w:p>
    <w:p>
      <w:pPr>
        <w:pStyle w:val="BookText"/>
      </w:pPr>
      <w:r>
        <w:rPr>
          <w:rFonts w:ascii="IRNazanin" w:hAnsi="IRNazanin" w:eastAsia="IRNazanin" w:cs="IRNazanin"/>
          <w:lang w:bidi="fa-IR"/>
          <w:color w:val="111111"/>
          <w:sz w:val="28"/>
          <w:szCs w:val="28"/>
          <w:rtl/>
        </w:rPr>
        <w:t xml:space="preserve">التهذيب ج6 ص 276 ب91 ذیل ح 161.</w:t>
      </w:r>
    </w:p>
    <w:p>
      <w:pPr>
        <w:pStyle w:val="BookText"/>
      </w:pPr>
      <w:r>
        <w:rPr>
          <w:rFonts w:ascii="Amiri" w:hAnsi="Amiri" w:eastAsia="Amiri" w:cs="Amiri"/>
          <w:lang w:bidi="ar-SA"/>
          <w:color w:val="111111"/>
          <w:sz w:val="28"/>
          <w:szCs w:val="28"/>
          <w:rtl/>
        </w:rPr>
        <w:t xml:space="preserve">(وانماصارت شهادة الزوج اربع -) انظر اللعان تحت عنوان (كيف صار الزوج الخ)</w:t>
      </w:r>
    </w:p>
    <w:p>
      <w:pPr>
        <w:pStyle w:val="BookText"/>
      </w:pPr>
      <w:r>
        <w:rPr>
          <w:rFonts w:ascii="Amiri" w:hAnsi="Amiri" w:eastAsia="Amiri" w:cs="Amiri"/>
          <w:lang w:bidi="ar-SA"/>
          <w:color w:val="111111"/>
          <w:sz w:val="28"/>
          <w:szCs w:val="28"/>
          <w:rtl/>
        </w:rPr>
        <w:t xml:space="preserve">«ورأيت من يحبنا يزور ولا تقبل شهادته -» (6)</w:t>
      </w:r>
    </w:p>
    <w:p>
      <w:pPr>
        <w:pStyle w:val="BookText"/>
      </w:pPr>
      <w:r>
        <w:rPr>
          <w:rFonts w:ascii="IRNazanin" w:hAnsi="IRNazanin" w:eastAsia="IRNazanin" w:cs="IRNazanin"/>
          <w:lang w:bidi="fa-IR"/>
          <w:color w:val="111111"/>
          <w:sz w:val="28"/>
          <w:szCs w:val="28"/>
          <w:rtl/>
        </w:rPr>
        <w:t xml:space="preserve">روضة الكافي ج8 ص 39 ذیل ح 7.</w:t>
      </w:r>
    </w:p>
    <w:p>
      <w:pPr>
        <w:pStyle w:val="BookText"/>
      </w:pPr>
      <w:r>
        <w:rPr>
          <w:rFonts w:ascii="Amiri" w:hAnsi="Amiri" w:eastAsia="Amiri" w:cs="Amiri"/>
          <w:lang w:bidi="ar-SA"/>
          <w:color w:val="111111"/>
          <w:sz w:val="28"/>
          <w:szCs w:val="28"/>
          <w:rtl/>
        </w:rPr>
        <w:t xml:space="preserve">«شهادة الزور، وكتمان الشهادة لان الله عزوجل يقول : ومن يكتمها فانه آثم قلبه» (6)</w:t>
      </w:r>
    </w:p>
    <w:p>
      <w:pPr>
        <w:pStyle w:val="BookText"/>
      </w:pPr>
      <w:r>
        <w:rPr>
          <w:rFonts w:ascii="IRNazanin" w:hAnsi="IRNazanin" w:eastAsia="IRNazanin" w:cs="IRNazanin"/>
          <w:lang w:bidi="fa-IR"/>
          <w:color w:val="111111"/>
          <w:sz w:val="28"/>
          <w:szCs w:val="28"/>
          <w:rtl/>
        </w:rPr>
        <w:t xml:space="preserve">الفقيه ج3 ص 369 ب 179 ذیل ح 2.</w:t>
      </w:r>
    </w:p>
    <w:p>
      <w:pPr>
        <w:pStyle w:val="BookText"/>
      </w:pPr>
      <w:r>
        <w:rPr>
          <w:rFonts w:ascii="IRNazanin" w:hAnsi="IRNazanin" w:eastAsia="IRNazanin" w:cs="IRNazanin"/>
          <w:lang w:bidi="fa-IR"/>
          <w:color w:val="111111"/>
          <w:sz w:val="28"/>
          <w:szCs w:val="28"/>
          <w:rtl/>
        </w:rPr>
        <w:t xml:space="preserve">(وقضى اميرالمؤمنين عليه السلام في غلام -) تقدم تحت عنوان ( قضی امیرالمؤمنين الخ)</w:t>
      </w:r>
    </w:p>
    <w:p>
      <w:pPr>
        <w:pStyle w:val="BookText"/>
      </w:pPr>
      <w:r>
        <w:rPr>
          <w:rFonts w:ascii="IRNazanin" w:hAnsi="IRNazanin" w:eastAsia="IRNazanin" w:cs="IRNazanin"/>
          <w:lang w:bidi="fa-IR"/>
          <w:color w:val="111111"/>
          <w:sz w:val="28"/>
          <w:szCs w:val="28"/>
          <w:rtl/>
        </w:rPr>
        <w:t xml:space="preserve">«وكان على علیه السلام</w:t>
      </w:r>
      <w:r>
        <w:rPr>
          <w:rStyle w:val="FootnoteReference"/>
        </w:rPr>
        <w:footnoteReference w:id="481"/>
      </w:r>
      <w:r>
        <w:rPr>
          <w:rFonts w:ascii="IRNazanin" w:hAnsi="IRNazanin" w:eastAsia="IRNazanin" w:cs="IRNazanin"/>
          <w:lang w:bidi="fa-IR"/>
          <w:color w:val="111111"/>
          <w:sz w:val="28"/>
          <w:szCs w:val="28"/>
          <w:rtl/>
        </w:rPr>
        <w:t xml:space="preserve">اذا أخذ شاهد زور فان كان غريبا بعث به الى حيه وان كان سوقياً بعث به الى سوقه ثم يطيف به ثم يحبسه ایاما ثم يخلي سبيله» (غ)</w:t>
      </w:r>
    </w:p>
    <w:p>
      <w:pPr>
        <w:pStyle w:val="BookText"/>
      </w:pPr>
      <w:r>
        <w:rPr>
          <w:rFonts w:ascii="Amiri" w:hAnsi="Amiri" w:eastAsia="Amiri" w:cs="Amiri"/>
          <w:lang w:bidi="ar-SA"/>
          <w:color w:val="111111"/>
          <w:sz w:val="28"/>
          <w:szCs w:val="28"/>
          <w:rtl/>
        </w:rPr>
        <w:t xml:space="preserve">الفقيه ج 3 ص 35 ب 23 ح 3.</w:t>
      </w:r>
    </w:p>
    <w:p>
      <w:pPr>
        <w:pStyle w:val="BookText"/>
      </w:pPr>
      <w:r>
        <w:rPr>
          <w:rFonts w:ascii="Amiri" w:hAnsi="Amiri" w:eastAsia="Amiri" w:cs="Amiri"/>
          <w:lang w:bidi="ar-SA"/>
          <w:color w:val="111111"/>
          <w:sz w:val="28"/>
          <w:szCs w:val="28"/>
          <w:rtl/>
        </w:rPr>
        <w:t xml:space="preserve">التهذيب ج6 ص 280 ب 91 ح 175.</w:t>
      </w:r>
    </w:p>
    <w:p>
      <w:pPr>
        <w:pStyle w:val="BookText"/>
      </w:pPr>
      <w:r>
        <w:rPr>
          <w:rFonts w:ascii="Amiri" w:hAnsi="Amiri" w:eastAsia="Amiri" w:cs="Amiri"/>
          <w:lang w:bidi="ar-SA"/>
          <w:color w:val="111111"/>
          <w:sz w:val="28"/>
          <w:szCs w:val="28"/>
          <w:rtl/>
        </w:rPr>
        <w:t xml:space="preserve">«لا يأب الشهداء اذا ما دعوا فقال : اذا دعاك الرجل لتشهد له على دين او حق لم ينبغ لك أن تقاعس عنه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 (8)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 380 ک32 ب 2 ح 3.</w:t>
      </w:r>
    </w:p>
    <w:p>
      <w:pPr>
        <w:pStyle w:val="BookText"/>
      </w:pPr>
      <w:r>
        <w:rPr>
          <w:rFonts w:ascii="Amiri" w:hAnsi="Amiri" w:eastAsia="Amiri" w:cs="Amiri"/>
          <w:lang w:bidi="ar-SA"/>
          <w:color w:val="111111"/>
          <w:sz w:val="28"/>
          <w:szCs w:val="28"/>
          <w:rtl/>
        </w:rPr>
        <w:t xml:space="preserve">التهذيب ج 6 ص 276 ب 91 ح 159.</w:t>
      </w:r>
    </w:p>
    <w:p>
      <w:pPr>
        <w:pStyle w:val="BookText"/>
      </w:pPr>
      <w:r>
        <w:rPr>
          <w:rFonts w:ascii="Amiri" w:hAnsi="Amiri" w:eastAsia="Amiri" w:cs="Amiri"/>
          <w:lang w:bidi="ar-SA"/>
          <w:color w:val="111111"/>
          <w:sz w:val="28"/>
          <w:szCs w:val="28"/>
          <w:rtl/>
        </w:rPr>
        <w:t xml:space="preserve">«ولا يأب الشهداء اذا ما دعوا فقال : لا ينبغي لاحد اذا دعى الى الشهادة يشهد عليها أن يقول : لا اشهد لكم»(6)</w:t>
      </w:r>
    </w:p>
    <w:p>
      <w:pPr>
        <w:pStyle w:val="BookText"/>
      </w:pPr>
      <w:r>
        <w:rPr>
          <w:rFonts w:ascii="IRNazanin" w:hAnsi="IRNazanin" w:eastAsia="IRNazanin" w:cs="IRNazanin"/>
          <w:lang w:bidi="fa-IR"/>
          <w:color w:val="111111"/>
          <w:sz w:val="28"/>
          <w:szCs w:val="28"/>
          <w:rtl/>
        </w:rPr>
        <w:t xml:space="preserve">الكافي ج 7 ص 379 ک32 ب 2 ح 2.</w:t>
      </w:r>
    </w:p>
    <w:p>
      <w:pPr>
        <w:pStyle w:val="BookText"/>
      </w:pPr>
      <w:r>
        <w:rPr>
          <w:rFonts w:ascii="IRNazanin" w:hAnsi="IRNazanin" w:eastAsia="IRNazanin" w:cs="IRNazanin"/>
          <w:lang w:bidi="fa-IR"/>
          <w:color w:val="111111"/>
          <w:sz w:val="28"/>
          <w:szCs w:val="28"/>
          <w:rtl/>
        </w:rPr>
        <w:t xml:space="preserve">الکافی ج 7 ص 379 ک32ب 2 ح 2.</w:t>
      </w:r>
    </w:p>
    <w:p>
      <w:pPr>
        <w:pStyle w:val="BookText"/>
      </w:pPr>
      <w:r>
        <w:rPr>
          <w:rFonts w:ascii="Amiri" w:hAnsi="Amiri" w:eastAsia="Amiri" w:cs="Amiri"/>
          <w:lang w:bidi="ar-SA"/>
          <w:color w:val="111111"/>
          <w:sz w:val="28"/>
          <w:szCs w:val="28"/>
          <w:rtl/>
        </w:rPr>
        <w:t xml:space="preserve">التهذيب ج6 ص 275 ب91ح 156.</w:t>
      </w:r>
    </w:p>
    <w:p>
      <w:pPr>
        <w:pStyle w:val="BookText"/>
      </w:pPr>
      <w:r>
        <w:rPr>
          <w:rFonts w:ascii="Amiri" w:hAnsi="Amiri" w:eastAsia="Amiri" w:cs="Amiri"/>
          <w:lang w:bidi="ar-SA"/>
          <w:color w:val="111111"/>
          <w:sz w:val="28"/>
          <w:szCs w:val="28"/>
          <w:rtl/>
        </w:rPr>
        <w:t xml:space="preserve">التهذيب ج6 ص 275 91 ح158.</w:t>
      </w:r>
    </w:p>
    <w:p>
      <w:pPr>
        <w:pStyle w:val="BookText"/>
      </w:pPr>
      <w:r>
        <w:rPr>
          <w:rFonts w:ascii="Amiri" w:hAnsi="Amiri" w:eastAsia="Amiri" w:cs="Amiri"/>
          <w:lang w:bidi="ar-SA"/>
          <w:color w:val="111111"/>
          <w:sz w:val="28"/>
          <w:szCs w:val="28"/>
          <w:rtl/>
        </w:rPr>
        <w:t xml:space="preserve">«ولا يأب الشهداء اذا ما دعوا قال : قبل الشهادة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380 ک32 ب 2 ح 4.</w:t>
      </w:r>
    </w:p>
    <w:p>
      <w:pPr>
        <w:pStyle w:val="BookText"/>
      </w:pPr>
      <w:r>
        <w:rPr>
          <w:rFonts w:ascii="Amiri" w:hAnsi="Amiri" w:eastAsia="Amiri" w:cs="Amiri"/>
          <w:lang w:bidi="ar-SA"/>
          <w:color w:val="111111"/>
          <w:sz w:val="28"/>
          <w:szCs w:val="28"/>
          <w:rtl/>
        </w:rPr>
        <w:t xml:space="preserve">الفقيه ج 3 ص 34 ب 22 ح 2.</w:t>
      </w:r>
    </w:p>
    <w:p>
      <w:pPr>
        <w:pStyle w:val="BookText"/>
      </w:pPr>
      <w:r>
        <w:rPr>
          <w:rFonts w:ascii="Amiri" w:hAnsi="Amiri" w:eastAsia="Amiri" w:cs="Amiri"/>
          <w:lang w:bidi="ar-SA"/>
          <w:color w:val="111111"/>
          <w:sz w:val="28"/>
          <w:szCs w:val="28"/>
          <w:rtl/>
        </w:rPr>
        <w:t xml:space="preserve">التهذيب ج6 ص 275 ب 91 ح 155.</w:t>
      </w:r>
    </w:p>
    <w:p>
      <w:pPr>
        <w:pStyle w:val="BookText"/>
      </w:pPr>
      <w:r>
        <w:rPr>
          <w:rFonts w:ascii="Amiri" w:hAnsi="Amiri" w:eastAsia="Amiri" w:cs="Amiri"/>
          <w:lang w:bidi="ar-SA"/>
          <w:color w:val="111111"/>
          <w:sz w:val="28"/>
          <w:szCs w:val="28"/>
          <w:rtl/>
        </w:rPr>
        <w:t xml:space="preserve">(والذين لا يشهدون الزور -) انظر الغنا</w:t>
      </w:r>
    </w:p>
    <w:p>
      <w:pPr>
        <w:pStyle w:val="BookText"/>
      </w:pPr>
      <w:r>
        <w:rPr>
          <w:rFonts w:ascii="Amiri" w:hAnsi="Amiri" w:eastAsia="Amiri" w:cs="Amiri"/>
          <w:lang w:bidi="ar-SA"/>
          <w:color w:val="111111"/>
          <w:sz w:val="28"/>
          <w:szCs w:val="28"/>
          <w:rtl/>
        </w:rPr>
        <w:t xml:space="preserve">«وليشهد عذابهما طائفة من المؤمنين قال : الطائفة واحد» (6 - 1)</w:t>
      </w:r>
    </w:p>
    <w:p>
      <w:pPr>
        <w:pStyle w:val="BookText"/>
      </w:pPr>
      <w:r>
        <w:rPr>
          <w:rFonts w:ascii="IRNazanin" w:hAnsi="IRNazanin" w:eastAsia="IRNazanin" w:cs="IRNazanin"/>
          <w:lang w:bidi="fa-IR"/>
          <w:color w:val="111111"/>
          <w:sz w:val="28"/>
          <w:szCs w:val="28"/>
          <w:rtl/>
        </w:rPr>
        <w:t xml:space="preserve">التهذيب ج10 ص 150 ب 10 ذیل ح 33.</w:t>
      </w:r>
    </w:p>
    <w:p>
      <w:pPr>
        <w:pStyle w:val="BookText"/>
      </w:pPr>
      <w:r>
        <w:rPr>
          <w:rFonts w:ascii="Amiri" w:hAnsi="Amiri" w:eastAsia="Amiri" w:cs="Amiri"/>
          <w:lang w:bidi="ar-SA"/>
          <w:color w:val="111111"/>
          <w:sz w:val="28"/>
          <w:szCs w:val="28"/>
          <w:rtl/>
        </w:rPr>
        <w:t xml:space="preserve">«ومن يكتمها فانه آثم قلبه قال : بعد الشهادة» (6)</w:t>
      </w:r>
    </w:p>
    <w:p>
      <w:pPr>
        <w:pStyle w:val="BookText"/>
      </w:pPr>
      <w:r>
        <w:rPr>
          <w:rFonts w:ascii="IRNazanin" w:hAnsi="IRNazanin" w:eastAsia="IRNazanin" w:cs="IRNazanin"/>
          <w:lang w:bidi="fa-IR"/>
          <w:color w:val="111111"/>
          <w:sz w:val="28"/>
          <w:szCs w:val="28"/>
          <w:rtl/>
        </w:rPr>
        <w:t xml:space="preserve">الكافي ج 7 ص 381 ک32 ب3 ح 2.</w:t>
      </w:r>
    </w:p>
    <w:p>
      <w:pPr>
        <w:pStyle w:val="BookText"/>
      </w:pPr>
      <w:r>
        <w:rPr>
          <w:rFonts w:ascii="IRNazanin" w:hAnsi="IRNazanin" w:eastAsia="IRNazanin" w:cs="IRNazanin"/>
          <w:lang w:bidi="fa-IR"/>
          <w:color w:val="111111"/>
          <w:sz w:val="28"/>
          <w:szCs w:val="28"/>
          <w:rtl/>
        </w:rPr>
        <w:t xml:space="preserve">الفقيه ج3 ص 34 ب 22 ذیل ح 2.</w:t>
      </w:r>
    </w:p>
    <w:p>
      <w:pPr>
        <w:pStyle w:val="BookText"/>
      </w:pPr>
      <w:r>
        <w:rPr>
          <w:rFonts w:ascii="IRNazanin" w:hAnsi="IRNazanin" w:eastAsia="IRNazanin" w:cs="IRNazanin"/>
          <w:lang w:bidi="fa-IR"/>
          <w:color w:val="111111"/>
          <w:sz w:val="28"/>
          <w:szCs w:val="28"/>
          <w:rtl/>
        </w:rPr>
        <w:t xml:space="preserve">التهذيب ج6 ص 275 ب91 ذیل ح 155.</w:t>
      </w:r>
    </w:p>
    <w:p>
      <w:pPr>
        <w:pStyle w:val="BookText"/>
      </w:pPr>
      <w:r>
        <w:rPr>
          <w:rFonts w:ascii="Amiri" w:hAnsi="Amiri" w:eastAsia="Amiri" w:cs="Amiri"/>
          <w:lang w:bidi="ar-SA"/>
          <w:color w:val="111111"/>
          <w:sz w:val="28"/>
          <w:szCs w:val="28"/>
          <w:rtl/>
        </w:rPr>
        <w:t xml:space="preserve">(وينبغي للوصي أن يشهد بالحق -) يأتي تحت عنوان ( هل تقبل شهادة الوصي الخ)</w:t>
      </w:r>
    </w:p>
    <w:p>
      <w:pPr>
        <w:pStyle w:val="BookText"/>
      </w:pPr>
      <w:r>
        <w:rPr>
          <w:rFonts w:ascii="Amiri" w:hAnsi="Amiri" w:eastAsia="Amiri" w:cs="Amiri"/>
          <w:lang w:bidi="ar-SA"/>
          <w:color w:val="111111"/>
          <w:sz w:val="28"/>
          <w:szCs w:val="28"/>
          <w:rtl/>
        </w:rPr>
        <w:t xml:space="preserve">«هل تجوز شهادة اهل الذمة</w:t>
      </w:r>
      <w:r>
        <w:rPr>
          <w:rStyle w:val="FootnoteReference"/>
        </w:rPr>
        <w:footnoteReference w:id="484"/>
      </w:r>
      <w:r>
        <w:rPr>
          <w:rFonts w:ascii="IRNazanin" w:hAnsi="IRNazanin" w:eastAsia="IRNazanin" w:cs="IRNazanin"/>
          <w:lang w:bidi="fa-IR"/>
          <w:color w:val="111111"/>
          <w:sz w:val="28"/>
          <w:szCs w:val="28"/>
          <w:rtl/>
        </w:rPr>
        <w:t xml:space="preserve">على غیر اهل ملتهم ؟ قال : نعم ان لم يوجد</w:t>
      </w:r>
      <w:r>
        <w:rPr>
          <w:rStyle w:val="FootnoteReference"/>
        </w:rPr>
        <w:footnoteReference w:id="485"/>
      </w:r>
      <w:r>
        <w:rPr>
          <w:rFonts w:ascii="Amiri" w:hAnsi="Amiri" w:eastAsia="Amiri" w:cs="Amiri"/>
          <w:lang w:bidi="ar-SA"/>
          <w:color w:val="111111"/>
          <w:sz w:val="28"/>
          <w:szCs w:val="28"/>
          <w:rtl/>
        </w:rPr>
        <w:t xml:space="preserve">من اهل ملتهم جازت شهادة غيرهم، أنه لا يصلح ذهاب حق احد» (6)</w:t>
      </w:r>
    </w:p>
    <w:p>
      <w:pPr>
        <w:pStyle w:val="BookText"/>
      </w:pPr>
      <w:r>
        <w:rPr>
          <w:rFonts w:ascii="Amiri" w:hAnsi="Amiri" w:eastAsia="Amiri" w:cs="Amiri"/>
          <w:lang w:bidi="ar-SA"/>
          <w:color w:val="111111"/>
          <w:sz w:val="28"/>
          <w:szCs w:val="28"/>
          <w:rtl/>
        </w:rPr>
        <w:t xml:space="preserve">الفقيه ج 3 ص 29 ب18 ح 19.</w:t>
      </w:r>
    </w:p>
    <w:p>
      <w:pPr>
        <w:pStyle w:val="BookText"/>
      </w:pPr>
      <w:r>
        <w:rPr>
          <w:rFonts w:ascii="Amiri" w:hAnsi="Amiri" w:eastAsia="Amiri" w:cs="Amiri"/>
          <w:lang w:bidi="ar-SA"/>
          <w:color w:val="111111"/>
          <w:sz w:val="28"/>
          <w:szCs w:val="28"/>
          <w:rtl/>
        </w:rPr>
        <w:t xml:space="preserve">التهذيب ج 9 ص 180 ب7 ح 10.</w:t>
      </w:r>
    </w:p>
    <w:p>
      <w:pPr>
        <w:pStyle w:val="BookText"/>
      </w:pPr>
      <w:r>
        <w:rPr>
          <w:rFonts w:ascii="Amiri" w:hAnsi="Amiri" w:eastAsia="Amiri" w:cs="Amiri"/>
          <w:lang w:bidi="ar-SA"/>
          <w:color w:val="111111"/>
          <w:sz w:val="28"/>
          <w:szCs w:val="28"/>
          <w:rtl/>
        </w:rPr>
        <w:t xml:space="preserve">الكافي ج 7 ص 4 ك 32 ب 2ح 2.</w:t>
      </w:r>
    </w:p>
    <w:p>
      <w:pPr>
        <w:pStyle w:val="BookText"/>
      </w:pPr>
      <w:r>
        <w:rPr>
          <w:rFonts w:ascii="Amiri" w:hAnsi="Amiri" w:eastAsia="Amiri" w:cs="Amiri"/>
          <w:lang w:bidi="ar-SA"/>
          <w:color w:val="111111"/>
          <w:sz w:val="28"/>
          <w:szCs w:val="28"/>
          <w:rtl/>
        </w:rPr>
        <w:t xml:space="preserve">( هل تجوز شهادة اهل ملة - ) تقدم تحت عنوان ( هل تجوز شهادة اهل الذمة الخ)</w:t>
      </w:r>
    </w:p>
    <w:p>
      <w:pPr>
        <w:pStyle w:val="BookText"/>
      </w:pPr>
      <w:r>
        <w:rPr>
          <w:rFonts w:ascii="Amiri" w:hAnsi="Amiri" w:eastAsia="Amiri" w:cs="Amiri"/>
          <w:lang w:bidi="ar-SA"/>
          <w:color w:val="111111"/>
          <w:sz w:val="28"/>
          <w:szCs w:val="28"/>
          <w:rtl/>
        </w:rPr>
        <w:t xml:space="preserve">«هل تجوز شهادة الخصي ؟ قال : ما ذهاب لحيته الا كذهاب بعض اعضائه» (1)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 7 ص 401 ک32ب 23 ذیل ح 2.</w:t>
      </w:r>
    </w:p>
    <w:p>
      <w:pPr>
        <w:pStyle w:val="BookText"/>
      </w:pPr>
      <w:r>
        <w:rPr>
          <w:rFonts w:ascii="IRNazanin" w:hAnsi="IRNazanin" w:eastAsia="IRNazanin" w:cs="IRNazanin"/>
          <w:lang w:bidi="fa-IR"/>
          <w:color w:val="111111"/>
          <w:sz w:val="28"/>
          <w:szCs w:val="28"/>
          <w:rtl/>
        </w:rPr>
        <w:t xml:space="preserve">الفقيه ج 3 ص 26 ب18 ذیل ح 7.</w:t>
      </w:r>
    </w:p>
    <w:p>
      <w:pPr>
        <w:pStyle w:val="BookText"/>
      </w:pPr>
      <w:r>
        <w:rPr>
          <w:rFonts w:ascii="IRNazanin" w:hAnsi="IRNazanin" w:eastAsia="IRNazanin" w:cs="IRNazanin"/>
          <w:lang w:bidi="fa-IR"/>
          <w:color w:val="111111"/>
          <w:sz w:val="28"/>
          <w:szCs w:val="28"/>
          <w:rtl/>
        </w:rPr>
        <w:t xml:space="preserve">التهذيب ج6 ص 280 ب91 ذیل ح 177.</w:t>
      </w:r>
    </w:p>
    <w:p>
      <w:pPr>
        <w:pStyle w:val="BookText"/>
      </w:pPr>
      <w:r>
        <w:rPr>
          <w:rFonts w:ascii="IRNazanin" w:hAnsi="IRNazanin" w:eastAsia="IRNazanin" w:cs="IRNazanin"/>
          <w:lang w:bidi="fa-IR"/>
          <w:color w:val="111111"/>
          <w:sz w:val="28"/>
          <w:szCs w:val="28"/>
          <w:rtl/>
        </w:rPr>
        <w:t xml:space="preserve">«هل تجوز شهادة النساء في التزویج من غير ان يكون معهن رجل ؟ قال : لا هذا لا يستقيم» (8)</w:t>
      </w:r>
    </w:p>
    <w:p>
      <w:pPr>
        <w:pStyle w:val="BookText"/>
      </w:pPr>
      <w:r>
        <w:rPr>
          <w:rFonts w:ascii="Amiri" w:hAnsi="Amiri" w:eastAsia="Amiri" w:cs="Amiri"/>
          <w:lang w:bidi="ar-SA"/>
          <w:color w:val="111111"/>
          <w:sz w:val="28"/>
          <w:szCs w:val="28"/>
          <w:rtl/>
        </w:rPr>
        <w:t xml:space="preserve">التهذيب ج6 ص 280 ب 91 ح 174.</w:t>
      </w:r>
    </w:p>
    <w:p>
      <w:pPr>
        <w:pStyle w:val="BookText"/>
      </w:pPr>
      <w:r>
        <w:rPr>
          <w:rFonts w:ascii="IRNazanin" w:hAnsi="IRNazanin" w:eastAsia="IRNazanin" w:cs="IRNazanin"/>
          <w:lang w:bidi="fa-IR"/>
          <w:color w:val="111111"/>
          <w:sz w:val="28"/>
          <w:szCs w:val="28"/>
          <w:rtl/>
        </w:rPr>
        <w:t xml:space="preserve">الاستبصار ج3 ص 25 ب17 ح 11.</w:t>
      </w:r>
    </w:p>
    <w:p>
      <w:pPr>
        <w:pStyle w:val="BookText"/>
      </w:pPr>
      <w:r>
        <w:rPr>
          <w:rFonts w:ascii="Amiri" w:hAnsi="Amiri" w:eastAsia="Amiri" w:cs="Amiri"/>
          <w:lang w:bidi="ar-SA"/>
          <w:color w:val="111111"/>
          <w:sz w:val="28"/>
          <w:szCs w:val="28"/>
          <w:rtl/>
        </w:rPr>
        <w:t xml:space="preserve">«هل تجوز شهادتهن وحدهن قال : نعم في العذرة والنفساء» (5) او (6)</w:t>
      </w:r>
    </w:p>
    <w:p>
      <w:pPr>
        <w:pStyle w:val="BookText"/>
      </w:pPr>
      <w:r>
        <w:rPr>
          <w:rFonts w:ascii="IRNazanin" w:hAnsi="IRNazanin" w:eastAsia="IRNazanin" w:cs="IRNazanin"/>
          <w:lang w:bidi="fa-IR"/>
          <w:color w:val="111111"/>
          <w:sz w:val="28"/>
          <w:szCs w:val="28"/>
          <w:rtl/>
        </w:rPr>
        <w:t xml:space="preserve">التهذيب ج 6 ص 269 ب 91 ذیل ح 130.</w:t>
      </w:r>
    </w:p>
    <w:p>
      <w:pPr>
        <w:pStyle w:val="BookText"/>
      </w:pPr>
      <w:r>
        <w:rPr>
          <w:rFonts w:ascii="IRNazanin" w:hAnsi="IRNazanin" w:eastAsia="IRNazanin" w:cs="IRNazanin"/>
          <w:lang w:bidi="fa-IR"/>
          <w:color w:val="111111"/>
          <w:sz w:val="28"/>
          <w:szCs w:val="28"/>
          <w:rtl/>
        </w:rPr>
        <w:t xml:space="preserve">الاستبصار ج3 ص 30ب 17 ذیل ح 29.</w:t>
      </w:r>
    </w:p>
    <w:p>
      <w:pPr>
        <w:pStyle w:val="BookText"/>
      </w:pPr>
      <w:r>
        <w:rPr>
          <w:rFonts w:ascii="IRNazanin" w:hAnsi="IRNazanin" w:eastAsia="IRNazanin" w:cs="IRNazanin"/>
          <w:lang w:bidi="fa-IR"/>
          <w:color w:val="111111"/>
          <w:sz w:val="28"/>
          <w:szCs w:val="28"/>
          <w:rtl/>
        </w:rPr>
        <w:t xml:space="preserve">«هل تقبل شهادة النساء في النكاح ؟ فقال : تجوز اذا كان معهن رجل وكان علي علیه السلام يقول : لا اجيزها في الطلاق قلت : تجوز شهادة النساء مع الرجل في الدين ؟ قال : نعم وسألته عن شهادة القابلة في الولادة قال : تجوز شهادة الواحدة وقال : تجوز شهادة النساء في الدين وفي المنفوس و العذرة وحدثني من سمعه يحدث أن أباه أخبره أن رسول الله صلی الله علیه و اله و سلم اجاز شهادة النساء في الدين مع يمين الطالب يحلف بالله ان حقه لحق»(6)</w:t>
      </w:r>
    </w:p>
    <w:p>
      <w:pPr>
        <w:pStyle w:val="BookText"/>
      </w:pPr>
      <w:r>
        <w:rPr>
          <w:rFonts w:ascii="Amiri" w:hAnsi="Amiri" w:eastAsia="Amiri" w:cs="Amiri"/>
          <w:lang w:bidi="ar-SA"/>
          <w:color w:val="111111"/>
          <w:sz w:val="28"/>
          <w:szCs w:val="28"/>
          <w:rtl/>
        </w:rPr>
        <w:t xml:space="preserve">الكافي ج 7 ص 390ك 32 ب13 ح 2.</w:t>
      </w:r>
    </w:p>
    <w:p>
      <w:pPr>
        <w:pStyle w:val="BookText"/>
      </w:pPr>
      <w:r>
        <w:rPr>
          <w:rFonts w:ascii="IRNazanin" w:hAnsi="IRNazanin" w:eastAsia="IRNazanin" w:cs="IRNazanin"/>
          <w:lang w:bidi="fa-IR"/>
          <w:color w:val="111111"/>
          <w:sz w:val="28"/>
          <w:szCs w:val="28"/>
          <w:rtl/>
        </w:rPr>
        <w:t xml:space="preserve">«هل تقبل شهادة الوصي للميت بدین له على رجل مع شاهد آخر عدل ؟ فوقع علیه السلام اذا شهد معه آخر عدل فعلى المدعي يمين وكتب أيجوز للوصی ان يشهد لوارث الميت صغير أو كبير بحق له على الميت او على غيره وهو القابض للوارث الصغير وليس للكبير بقابض ؟ فوقع علیه السلام؟ نعم ينبغي للوصي أن يشهد بالحق ولا يكتم الشهادة وكتب او تقبل شهادة الوصي على الميت مع شاهد آخر عدل ؟ فوقع علیه السلام نعم من بعد يمين» (11)</w:t>
      </w:r>
    </w:p>
    <w:p>
      <w:pPr>
        <w:pStyle w:val="BookText"/>
      </w:pPr>
      <w:r>
        <w:rPr>
          <w:rFonts w:ascii="IRNazanin" w:hAnsi="IRNazanin" w:eastAsia="IRNazanin" w:cs="IRNazanin"/>
          <w:lang w:bidi="fa-IR"/>
          <w:color w:val="111111"/>
          <w:sz w:val="28"/>
          <w:szCs w:val="28"/>
          <w:rtl/>
        </w:rPr>
        <w:t xml:space="preserve">الكافي ج 7 ص 394 ک32 ب16 ح3.</w:t>
      </w:r>
    </w:p>
    <w:p>
      <w:pPr>
        <w:pStyle w:val="BookText"/>
      </w:pPr>
      <w:r>
        <w:rPr>
          <w:rFonts w:ascii="Amiri" w:hAnsi="Amiri" w:eastAsia="Amiri" w:cs="Amiri"/>
          <w:lang w:bidi="ar-SA"/>
          <w:color w:val="111111"/>
          <w:sz w:val="28"/>
          <w:szCs w:val="28"/>
          <w:rtl/>
        </w:rPr>
        <w:t xml:space="preserve">الفقيه ج 3 ص 43 ب 33 ح 1.</w:t>
      </w:r>
    </w:p>
    <w:p>
      <w:pPr>
        <w:pStyle w:val="BookText"/>
      </w:pPr>
      <w:r>
        <w:rPr>
          <w:rFonts w:ascii="Amiri" w:hAnsi="Amiri" w:eastAsia="Amiri" w:cs="Amiri"/>
          <w:lang w:bidi="ar-SA"/>
          <w:color w:val="111111"/>
          <w:sz w:val="28"/>
          <w:szCs w:val="28"/>
          <w:rtl/>
        </w:rPr>
        <w:t xml:space="preserve">التهذيب ج 6 ص 247 ب 91 ح 31.</w:t>
      </w:r>
    </w:p>
    <w:p>
      <w:pPr>
        <w:pStyle w:val="BookText"/>
      </w:pPr>
      <w:r>
        <w:rPr>
          <w:rFonts w:ascii="IRNazanin" w:hAnsi="IRNazanin" w:eastAsia="IRNazanin" w:cs="IRNazanin"/>
          <w:lang w:bidi="fa-IR"/>
          <w:color w:val="111111"/>
          <w:sz w:val="28"/>
          <w:szCs w:val="28"/>
          <w:rtl/>
        </w:rPr>
        <w:t xml:space="preserve">«هل يجوز أن يشهد على الحدود اذا جاء قوم آخرون من اهل تلك القرية فشهدوا آن حدود هذه القرية التي باعها هي هذه فهل يجوز لهذا الشاهد الذي اشهده بالضيعة ولم يسم الحدود ان يشهد بالحدود بقول هولاء الذين عرفوه هذه الضيعة وشهدوا له ؟ ام لا يجوز لهم أن يشهدوا وقد قال لهم البائع : اشهدوا بالحدود اذا اتوكم بها ؟ فوقع علیه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يشهد إلا على صاحب الشيء وبقوله ان شاء الله » (11)</w:t>
      </w:r>
    </w:p>
    <w:p>
      <w:pPr>
        <w:pStyle w:val="BookText"/>
      </w:pPr>
      <w:r>
        <w:rPr>
          <w:rFonts w:ascii="Amiri" w:hAnsi="Amiri" w:eastAsia="Amiri" w:cs="Amiri"/>
          <w:lang w:bidi="ar-SA"/>
          <w:color w:val="111111"/>
          <w:sz w:val="28"/>
          <w:szCs w:val="28"/>
          <w:rtl/>
        </w:rPr>
        <w:t xml:space="preserve">الفقيه ج 3 ص 153 ب 72 ح13.</w:t>
      </w:r>
    </w:p>
    <w:p>
      <w:pPr>
        <w:pStyle w:val="BookText"/>
      </w:pPr>
      <w:r>
        <w:rPr>
          <w:rFonts w:ascii="Amiri" w:hAnsi="Amiri" w:eastAsia="Amiri" w:cs="Amiri"/>
          <w:lang w:bidi="ar-SA"/>
          <w:color w:val="111111"/>
          <w:sz w:val="28"/>
          <w:szCs w:val="28"/>
          <w:rtl/>
        </w:rPr>
        <w:t xml:space="preserve">التهذيب ج 7 ص 151 ب11 ح 18.</w:t>
      </w:r>
    </w:p>
    <w:p>
      <w:pPr>
        <w:pStyle w:val="BookText"/>
      </w:pPr>
      <w:r>
        <w:rPr>
          <w:rFonts w:ascii="IRNazanin" w:hAnsi="IRNazanin" w:eastAsia="IRNazanin" w:cs="IRNazanin"/>
          <w:lang w:bidi="fa-IR"/>
          <w:color w:val="111111"/>
          <w:sz w:val="28"/>
          <w:szCs w:val="28"/>
          <w:rtl/>
        </w:rPr>
        <w:t xml:space="preserve">«هل يجوز للشاهد الذي اشهده بجميع هذه القرية أن يشهد بحدود قطاع الأرض التي له فيها اذا تعرف حدود هذه القطاع بقوم من أهل هذه القرية اذا كانوا عدولا؟ فوقع علیه السلام؟ نعم يشهدون على شيء مفهوم معروف» (11)</w:t>
      </w:r>
    </w:p>
    <w:p>
      <w:pPr>
        <w:pStyle w:val="BookText"/>
      </w:pPr>
      <w:r>
        <w:rPr>
          <w:rFonts w:ascii="IRNazanin" w:hAnsi="IRNazanin" w:eastAsia="IRNazanin" w:cs="IRNazanin"/>
          <w:lang w:bidi="fa-IR"/>
          <w:color w:val="111111"/>
          <w:sz w:val="28"/>
          <w:szCs w:val="28"/>
          <w:rtl/>
        </w:rPr>
        <w:t xml:space="preserve">الكافي ج 7 ص 402 ک32ب 23 ذیل ح 4.</w:t>
      </w:r>
    </w:p>
    <w:p>
      <w:pPr>
        <w:pStyle w:val="BookText"/>
      </w:pPr>
      <w:r>
        <w:rPr>
          <w:rFonts w:ascii="IRNazanin" w:hAnsi="IRNazanin" w:eastAsia="IRNazanin" w:cs="IRNazanin"/>
          <w:lang w:bidi="fa-IR"/>
          <w:color w:val="111111"/>
          <w:sz w:val="28"/>
          <w:szCs w:val="28"/>
          <w:rtl/>
        </w:rPr>
        <w:t xml:space="preserve">التهذيب ج 6 ص 277 ب91 ذیل ح163.</w:t>
      </w:r>
    </w:p>
    <w:p>
      <w:pPr>
        <w:pStyle w:val="BookText"/>
      </w:pPr>
      <w:r>
        <w:rPr>
          <w:rFonts w:ascii="IRNazanin" w:hAnsi="IRNazanin" w:eastAsia="IRNazanin" w:cs="IRNazanin"/>
          <w:lang w:bidi="fa-IR"/>
          <w:color w:val="111111"/>
          <w:sz w:val="28"/>
          <w:szCs w:val="28"/>
          <w:rtl/>
        </w:rPr>
        <w:t xml:space="preserve">( یا أبا حمزة هل شهدت عمى -)</w:t>
      </w:r>
    </w:p>
    <w:p>
      <w:pPr>
        <w:pStyle w:val="BookText"/>
      </w:pPr>
      <w:r>
        <w:rPr>
          <w:rFonts w:ascii="Amiri" w:hAnsi="Amiri" w:eastAsia="Amiri" w:cs="Amiri"/>
          <w:lang w:bidi="ar-SA"/>
          <w:color w:val="111111"/>
          <w:sz w:val="28"/>
          <w:szCs w:val="28"/>
          <w:rtl/>
        </w:rPr>
        <w:t xml:space="preserve">انظر السهلة</w:t>
      </w:r>
    </w:p>
    <w:p>
      <w:pPr>
        <w:pStyle w:val="BookText"/>
      </w:pPr>
      <w:r>
        <w:rPr>
          <w:rFonts w:ascii="IRNazanin" w:hAnsi="IRNazanin" w:eastAsia="IRNazanin" w:cs="IRNazanin"/>
          <w:lang w:bidi="fa-IR"/>
          <w:color w:val="111111"/>
          <w:sz w:val="28"/>
          <w:szCs w:val="28"/>
          <w:rtl/>
        </w:rPr>
        <w:t xml:space="preserve">( یا ایها الذين آمنوا شهادة بينكم-)</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«ياخزيمة شهادتك شهادة رجلين» (م)</w:t>
      </w:r>
    </w:p>
    <w:p>
      <w:pPr>
        <w:pStyle w:val="BookText"/>
      </w:pPr>
      <w:r>
        <w:rPr>
          <w:rFonts w:ascii="IRNazanin" w:hAnsi="IRNazanin" w:eastAsia="IRNazanin" w:cs="IRNazanin"/>
          <w:lang w:bidi="fa-IR"/>
          <w:color w:val="111111"/>
          <w:sz w:val="28"/>
          <w:szCs w:val="28"/>
          <w:rtl/>
        </w:rPr>
        <w:t xml:space="preserve">الكافي ج 7 ص 401 ک32 ب 23 ذیل ح 1.</w:t>
      </w:r>
    </w:p>
    <w:p>
      <w:pPr>
        <w:pStyle w:val="BookText"/>
      </w:pPr>
      <w:r>
        <w:rPr>
          <w:rFonts w:ascii="IRNazanin" w:hAnsi="IRNazanin" w:eastAsia="IRNazanin" w:cs="IRNazanin"/>
          <w:lang w:bidi="fa-IR"/>
          <w:color w:val="111111"/>
          <w:sz w:val="28"/>
          <w:szCs w:val="28"/>
          <w:rtl/>
        </w:rPr>
        <w:t xml:space="preserve">الفقيه ج3 ص 62 ب46 ذیل ح3.</w:t>
      </w:r>
    </w:p>
    <w:p>
      <w:pPr>
        <w:pStyle w:val="BookText"/>
      </w:pPr>
      <w:r>
        <w:rPr>
          <w:rFonts w:ascii="Amiri" w:hAnsi="Amiri" w:eastAsia="Amiri" w:cs="Amiri"/>
          <w:lang w:bidi="ar-SA"/>
          <w:color w:val="111111"/>
          <w:sz w:val="28"/>
          <w:szCs w:val="28"/>
          <w:rtl/>
        </w:rPr>
        <w:t xml:space="preserve">( يجوز شهادة الصبيان - ) تقدم تحت عنوان ( تجوز شهادة الخ)</w:t>
      </w:r>
    </w:p>
    <w:p>
      <w:pPr>
        <w:pStyle w:val="BookText"/>
      </w:pPr>
      <w:r>
        <w:rPr>
          <w:rFonts w:ascii="Amiri" w:hAnsi="Amiri" w:eastAsia="Amiri" w:cs="Amiri"/>
          <w:lang w:bidi="ar-SA"/>
          <w:color w:val="111111"/>
          <w:sz w:val="28"/>
          <w:szCs w:val="28"/>
          <w:rtl/>
        </w:rPr>
        <w:t xml:space="preserve">( يشهد رجلين -) انظر الطلاق</w:t>
      </w:r>
    </w:p>
    <w:p>
      <w:pPr>
        <w:pStyle w:val="BookText"/>
      </w:pPr>
      <w:r>
        <w:rPr>
          <w:rFonts w:ascii="Amiri" w:hAnsi="Amiri" w:eastAsia="Amiri" w:cs="Amiri"/>
          <w:lang w:bidi="ar-SA"/>
          <w:color w:val="111111"/>
          <w:sz w:val="28"/>
          <w:szCs w:val="28"/>
          <w:rtl/>
        </w:rPr>
        <w:t xml:space="preserve">«يشهدني هؤلاء على إخواني ؟ قال : نعم اقم الشهادة لهم وان خفت على اخيك ضرراً</w:t>
      </w:r>
      <w:r>
        <w:rPr>
          <w:rStyle w:val="FootnoteReference"/>
        </w:rPr>
        <w:footnoteReference w:id="486"/>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الفقيه ج 3 ص 42 ب 32 ح 2.</w:t>
      </w:r>
    </w:p>
    <w:p>
      <w:pPr>
        <w:pStyle w:val="BookText"/>
      </w:pPr>
      <w:r>
        <w:rPr>
          <w:rFonts w:ascii="Amiri" w:hAnsi="Amiri" w:eastAsia="Amiri" w:cs="Amiri"/>
          <w:lang w:bidi="ar-SA"/>
          <w:color w:val="111111"/>
          <w:sz w:val="28"/>
          <w:szCs w:val="28"/>
          <w:rtl/>
        </w:rPr>
        <w:t xml:space="preserve">( يقيمون الشهادة لهم وعليهم - ) يأتي في العشرة تحت عنوان (كيف ينبغي الخ)</w:t>
      </w:r>
    </w:p>
    <w:p>
      <w:pPr>
        <w:pStyle w:val="BookText"/>
      </w:pPr>
      <w:r>
        <w:rPr>
          <w:rFonts w:ascii="IRNazanin" w:hAnsi="IRNazanin" w:eastAsia="IRNazanin" w:cs="IRNazanin"/>
          <w:lang w:bidi="fa-IR"/>
          <w:color w:val="111111"/>
          <w:sz w:val="28"/>
          <w:szCs w:val="28"/>
          <w:rtl/>
        </w:rPr>
        <w:t xml:space="preserve">«يکره شهادة الأجير لصاحبه ولا بأس بشهادته لغيره ولا بأس بها له عند مفارقته» (6)</w:t>
      </w:r>
    </w:p>
    <w:p>
      <w:pPr>
        <w:pStyle w:val="BookText"/>
      </w:pPr>
      <w:r>
        <w:rPr>
          <w:rFonts w:ascii="IRNazanin" w:hAnsi="IRNazanin" w:eastAsia="IRNazanin" w:cs="IRNazanin"/>
          <w:lang w:bidi="fa-IR"/>
          <w:color w:val="111111"/>
          <w:sz w:val="28"/>
          <w:szCs w:val="28"/>
          <w:rtl/>
        </w:rPr>
        <w:t xml:space="preserve">الفقيه ج 3 ص 27 ب18 ذیل ح 12.</w:t>
      </w:r>
    </w:p>
    <w:p>
      <w:pPr>
        <w:pStyle w:val="BookText"/>
      </w:pPr>
      <w:r>
        <w:rPr>
          <w:rFonts w:ascii="IRNazanin" w:hAnsi="IRNazanin" w:eastAsia="IRNazanin" w:cs="IRNazanin"/>
          <w:lang w:bidi="fa-IR"/>
          <w:color w:val="111111"/>
          <w:sz w:val="28"/>
          <w:szCs w:val="28"/>
          <w:rtl/>
        </w:rPr>
        <w:t xml:space="preserve">التهذيب ج 6 ص 258 ب 91 ذیل ح 81.</w:t>
      </w:r>
    </w:p>
    <w:p>
      <w:pPr>
        <w:pStyle w:val="BookText"/>
      </w:pPr>
      <w:r>
        <w:rPr>
          <w:rFonts w:ascii="IRNazanin" w:hAnsi="IRNazanin" w:eastAsia="IRNazanin" w:cs="IRNazanin"/>
          <w:lang w:bidi="fa-IR"/>
          <w:color w:val="111111"/>
          <w:sz w:val="28"/>
          <w:szCs w:val="28"/>
          <w:rtl/>
        </w:rPr>
        <w:t xml:space="preserve">الاستبصار ج3 ص 21ب 15 ذیل ح3.</w:t>
      </w:r>
    </w:p>
    <w:p>
      <w:pPr>
        <w:pStyle w:val="BookText"/>
      </w:pPr>
      <w:r>
        <w:rPr>
          <w:rFonts w:ascii="Amiri" w:hAnsi="Amiri" w:eastAsia="Amiri" w:cs="Amiri"/>
          <w:lang w:bidi="ar-SA"/>
          <w:color w:val="111111"/>
          <w:sz w:val="28"/>
          <w:szCs w:val="28"/>
          <w:rtl/>
        </w:rPr>
        <w:t xml:space="preserve">«يكون للرجل</w:t>
      </w:r>
      <w:r>
        <w:rPr>
          <w:rStyle w:val="FootnoteReference"/>
        </w:rPr>
        <w:footnoteReference w:id="487"/>
      </w:r>
      <w:r>
        <w:rPr>
          <w:rFonts w:ascii="Amiri" w:hAnsi="Amiri" w:eastAsia="Amiri" w:cs="Amiri"/>
          <w:lang w:bidi="ar-SA"/>
          <w:color w:val="111111"/>
          <w:sz w:val="28"/>
          <w:szCs w:val="28"/>
          <w:rtl/>
        </w:rPr>
        <w:t xml:space="preserve">من اخواني عندي شهادة</w:t>
      </w:r>
      <w:r>
        <w:rPr>
          <w:rStyle w:val="FootnoteReference"/>
        </w:rPr>
        <w:footnoteReference w:id="488"/>
      </w:r>
      <w:r>
        <w:rPr>
          <w:rFonts w:ascii="Amiri" w:hAnsi="Amiri" w:eastAsia="Amiri" w:cs="Amiri"/>
          <w:lang w:bidi="ar-SA"/>
          <w:color w:val="111111"/>
          <w:sz w:val="28"/>
          <w:szCs w:val="28"/>
          <w:rtl/>
        </w:rPr>
        <w:t xml:space="preserve">وليس كلها يجيزها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القضاة</w:t>
      </w:r>
      <w:r>
        <w:rPr>
          <w:rStyle w:val="FootnoteReference"/>
        </w:rPr>
        <w:footnoteReference w:id="489"/>
      </w:r>
      <w:r>
        <w:rPr>
          <w:rFonts w:ascii="Amiri" w:hAnsi="Amiri" w:eastAsia="Amiri" w:cs="Amiri"/>
          <w:lang w:bidi="ar-SA"/>
          <w:color w:val="111111"/>
          <w:sz w:val="28"/>
          <w:szCs w:val="28"/>
          <w:rtl/>
        </w:rPr>
        <w:t xml:space="preserve">عندنا قال : فاذا علمت انها حق فصححها بكل وجه حتى يصح له حقه» (6)</w:t>
      </w:r>
    </w:p>
    <w:p>
      <w:pPr>
        <w:pStyle w:val="BookText"/>
      </w:pPr>
      <w:r>
        <w:rPr>
          <w:rFonts w:ascii="Amiri" w:hAnsi="Amiri" w:eastAsia="Amiri" w:cs="Amiri"/>
          <w:lang w:bidi="ar-SA"/>
          <w:color w:val="111111"/>
          <w:sz w:val="28"/>
          <w:szCs w:val="28"/>
          <w:rtl/>
        </w:rPr>
        <w:t xml:space="preserve">الكافي ج 7 ص 387ك 32ب 9 ح3.</w:t>
      </w:r>
    </w:p>
    <w:p>
      <w:pPr>
        <w:pStyle w:val="BookText"/>
      </w:pPr>
      <w:r>
        <w:rPr>
          <w:rFonts w:ascii="Amiri" w:hAnsi="Amiri" w:eastAsia="Amiri" w:cs="Amiri"/>
          <w:lang w:bidi="ar-SA"/>
          <w:color w:val="111111"/>
          <w:sz w:val="28"/>
          <w:szCs w:val="28"/>
          <w:rtl/>
        </w:rPr>
        <w:t xml:space="preserve">الفقيه ج3 ص 34 ب 22ح3.</w:t>
      </w:r>
    </w:p>
    <w:p>
      <w:pPr>
        <w:pStyle w:val="BookText"/>
      </w:pPr>
      <w:r>
        <w:rPr>
          <w:rFonts w:ascii="Amiri" w:hAnsi="Amiri" w:eastAsia="Amiri" w:cs="Amiri"/>
          <w:lang w:bidi="ar-SA"/>
          <w:color w:val="111111"/>
          <w:sz w:val="28"/>
          <w:szCs w:val="28"/>
          <w:rtl/>
        </w:rPr>
        <w:t xml:space="preserve">التهذيب ج6 ص 262 ب 91 ح 102.</w:t>
      </w:r>
    </w:p>
    <w:p>
      <w:pPr>
        <w:pStyle w:val="BookText"/>
      </w:pPr>
      <w:r>
        <w:rPr>
          <w:rFonts w:ascii="Amiri" w:hAnsi="Amiri" w:eastAsia="Amiri" w:cs="Amiri"/>
          <w:lang w:bidi="ar-SA"/>
          <w:color w:val="111111"/>
          <w:sz w:val="28"/>
          <w:szCs w:val="28"/>
          <w:rtl/>
        </w:rPr>
        <w:t xml:space="preserve">( ينبغي للوصي أن يشهد بالحق - ) تقدم تحت عنوان ( هل تقبل شهادة الوصي الخ)</w:t>
      </w:r>
    </w:p>
    <w:p>
      <w:pPr>
        <w:pStyle w:val="BookText"/>
      </w:pPr>
      <w:r>
        <w:rPr>
          <w:rFonts w:ascii="Amiri" w:hAnsi="Amiri" w:eastAsia="Amiri" w:cs="Amiri"/>
          <w:lang w:bidi="ar-SA"/>
          <w:color w:val="111111"/>
          <w:sz w:val="28"/>
          <w:szCs w:val="28"/>
          <w:rtl/>
        </w:rPr>
        <w:t xml:space="preserve">«اليهود والنصارى اذا اسلموا</w:t>
      </w:r>
      <w:r>
        <w:rPr>
          <w:rStyle w:val="FootnoteReference"/>
        </w:rPr>
        <w:footnoteReference w:id="490"/>
      </w:r>
      <w:r>
        <w:rPr>
          <w:rFonts w:ascii="IRNazanin" w:hAnsi="IRNazanin" w:eastAsia="IRNazanin" w:cs="IRNazanin"/>
          <w:lang w:bidi="fa-IR"/>
          <w:color w:val="111111"/>
          <w:sz w:val="28"/>
          <w:szCs w:val="28"/>
          <w:rtl/>
        </w:rPr>
        <w:t xml:space="preserve">جازت شهادتهم» (1/6)</w:t>
      </w:r>
    </w:p>
    <w:p>
      <w:pPr>
        <w:pStyle w:val="BookText"/>
      </w:pPr>
      <w:r>
        <w:rPr>
          <w:rFonts w:ascii="IRNazanin" w:hAnsi="IRNazanin" w:eastAsia="IRNazanin" w:cs="IRNazanin"/>
          <w:lang w:bidi="fa-IR"/>
          <w:color w:val="111111"/>
          <w:sz w:val="28"/>
          <w:szCs w:val="28"/>
          <w:rtl/>
        </w:rPr>
        <w:t xml:space="preserve">الفقيه ج 3 ص 28 ب18 ذیل ح 15.</w:t>
      </w:r>
    </w:p>
    <w:p>
      <w:pPr>
        <w:pStyle w:val="BookText"/>
      </w:pPr>
      <w:r>
        <w:rPr>
          <w:rFonts w:ascii="IRNazanin" w:hAnsi="IRNazanin" w:eastAsia="IRNazanin" w:cs="IRNazanin"/>
          <w:lang w:bidi="fa-IR"/>
          <w:color w:val="111111"/>
          <w:sz w:val="28"/>
          <w:szCs w:val="28"/>
          <w:rtl/>
        </w:rPr>
        <w:t xml:space="preserve">التهذيب ج6 ص 250 ب91 ذیل ح 48.</w:t>
      </w:r>
    </w:p>
    <w:p>
      <w:pPr>
        <w:pStyle w:val="BookText"/>
      </w:pPr>
      <w:r>
        <w:rPr>
          <w:rFonts w:ascii="IRNazanin" w:hAnsi="IRNazanin" w:eastAsia="IRNazanin" w:cs="IRNazanin"/>
          <w:lang w:bidi="fa-IR"/>
          <w:color w:val="111111"/>
          <w:sz w:val="28"/>
          <w:szCs w:val="28"/>
          <w:rtl/>
        </w:rPr>
        <w:t xml:space="preserve">الكافي ج 7 ص 398 ک32 ب 19 ح3.</w:t>
      </w:r>
    </w:p>
    <w:p>
      <w:pPr>
        <w:pStyle w:val="BookText"/>
      </w:pPr>
      <w:r>
        <w:rPr>
          <w:rFonts w:ascii="Amiri" w:hAnsi="Amiri" w:eastAsia="Amiri" w:cs="Amiri"/>
          <w:lang w:bidi="ar-SA"/>
          <w:color w:val="111111"/>
          <w:sz w:val="28"/>
          <w:szCs w:val="28"/>
          <w:rtl/>
        </w:rPr>
        <w:t xml:space="preserve">التهذيب ج 6 ص 253 ب 91 ح 63.</w:t>
      </w:r>
    </w:p>
    <w:p>
      <w:pPr>
        <w:pStyle w:val="BookText"/>
      </w:pPr>
      <w:r>
        <w:rPr>
          <w:rFonts w:ascii="IRNazanin" w:hAnsi="IRNazanin" w:eastAsia="IRNazanin" w:cs="IRNazanin"/>
          <w:lang w:bidi="fa-IR"/>
          <w:color w:val="111111"/>
          <w:sz w:val="28"/>
          <w:szCs w:val="28"/>
          <w:rtl/>
        </w:rPr>
        <w:t xml:space="preserve">«اليهودی</w:t>
      </w:r>
      <w:r>
        <w:rPr>
          <w:rStyle w:val="FootnoteReference"/>
        </w:rPr>
        <w:footnoteReference w:id="491"/>
      </w:r>
      <w:r>
        <w:rPr>
          <w:rFonts w:ascii="Amiri" w:hAnsi="Amiri" w:eastAsia="Amiri" w:cs="Amiri"/>
          <w:lang w:bidi="ar-SA"/>
          <w:color w:val="111111"/>
          <w:sz w:val="28"/>
          <w:szCs w:val="28"/>
          <w:rtl/>
        </w:rPr>
        <w:t xml:space="preserve">والنصراني اذا شهدوا ثم اسلموا جازت شهادتهم» (1/6)</w:t>
      </w:r>
    </w:p>
    <w:p>
      <w:pPr>
        <w:pStyle w:val="BookText"/>
      </w:pPr>
      <w:r>
        <w:rPr>
          <w:rFonts w:ascii="Amiri" w:hAnsi="Amiri" w:eastAsia="Amiri" w:cs="Amiri"/>
          <w:lang w:bidi="ar-SA"/>
          <w:color w:val="111111"/>
          <w:sz w:val="28"/>
          <w:szCs w:val="28"/>
          <w:rtl/>
        </w:rPr>
        <w:t xml:space="preserve">التهذيب ج 6 ص 253 ب 91 ح63.</w:t>
      </w:r>
    </w:p>
    <w:p>
      <w:pPr>
        <w:pStyle w:val="BookText"/>
      </w:pPr>
      <w:r>
        <w:rPr>
          <w:rFonts w:ascii="IRNazanin" w:hAnsi="IRNazanin" w:eastAsia="IRNazanin" w:cs="IRNazanin"/>
          <w:lang w:bidi="fa-IR"/>
          <w:color w:val="111111"/>
          <w:sz w:val="28"/>
          <w:szCs w:val="28"/>
          <w:rtl/>
        </w:rPr>
        <w:t xml:space="preserve">التهذيب ج 6 ص 250 ب91 ذیل ح 48.</w:t>
      </w:r>
    </w:p>
    <w:p>
      <w:pPr>
        <w:pStyle w:val="BookText"/>
      </w:pPr>
      <w:r>
        <w:rPr>
          <w:rFonts w:ascii="IRNazanin" w:hAnsi="IRNazanin" w:eastAsia="IRNazanin" w:cs="IRNazanin"/>
          <w:lang w:bidi="fa-IR"/>
          <w:color w:val="111111"/>
          <w:sz w:val="28"/>
          <w:szCs w:val="28"/>
          <w:rtl/>
        </w:rPr>
        <w:t xml:space="preserve">الكافي ج 7 ص 398 ک32 ب 19 ح3.</w:t>
      </w:r>
    </w:p>
    <w:p>
      <w:pPr>
        <w:pStyle w:val="BookText"/>
      </w:pPr>
      <w:r>
        <w:rPr>
          <w:rFonts w:ascii="IRNazanin" w:hAnsi="IRNazanin" w:eastAsia="IRNazanin" w:cs="IRNazanin"/>
          <w:lang w:bidi="fa-IR"/>
          <w:color w:val="111111"/>
          <w:sz w:val="28"/>
          <w:szCs w:val="28"/>
          <w:rtl/>
        </w:rPr>
        <w:t xml:space="preserve">الفقيه ج 3 ص 28 ب18 ذیل ح 15.</w:t>
      </w:r>
    </w:p>
    <w:p>
      <w:pPr>
        <w:pStyle w:val="BookText"/>
      </w:pPr>
      <w:r>
        <w:rPr>
          <w:rFonts w:ascii="Amiri" w:hAnsi="Amiri" w:eastAsia="Amiri" w:cs="Amiri"/>
          <w:lang w:bidi="ar-SA"/>
          <w:color w:val="111111"/>
          <w:sz w:val="28"/>
          <w:szCs w:val="28"/>
          <w:rtl/>
        </w:rPr>
        <w:t xml:space="preserve">الى هنا نختم هذا الجزء الثامن عشر في ثالت عشر من شهر الصفر لسنة 1395 والحمد لله على هذه النعمة والصلاة والسلام على نبينا محمد و على آله المعصومين آمين رب العالمين.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9" w:name="pg14668_171271"/>
    <w:bookmarkEnd w:id="109"/>
    <w:p>
      <w:pPr>
        <w:pStyle w:val="Heading2"/>
      </w:pPr>
      <w:bookmarkStart w:id="491" w:name="_Toc382"/>
      <w:r>
        <w:t>المحتویات</w:t>
      </w:r>
      <w:bookmarkEnd w:id="491"/>
    </w:p>
    <w:p>
      <w:pPr>
        <w:pStyle w:val="BookText"/>
      </w:pPr>
      <w:r>
        <w:rPr>
          <w:rFonts w:ascii="Amiri" w:hAnsi="Amiri" w:eastAsia="Amiri" w:cs="Amiri"/>
          <w:lang w:bidi="ar-SA"/>
          <w:color w:val="111111"/>
          <w:sz w:val="28"/>
          <w:szCs w:val="28"/>
          <w:rtl/>
        </w:rPr>
        <w:t xml:space="preserve">«السين والواو»</w:t>
      </w:r>
    </w:p>
    <w:p>
      <w:pPr>
        <w:pStyle w:val="BookText"/>
      </w:pPr>
      <w:r>
        <w:rPr>
          <w:rFonts w:ascii="IRNazanin" w:hAnsi="IRNazanin" w:eastAsia="IRNazanin" w:cs="IRNazanin"/>
          <w:lang w:bidi="fa-IR"/>
          <w:color w:val="111111"/>
          <w:sz w:val="28"/>
          <w:szCs w:val="28"/>
          <w:rtl/>
        </w:rPr>
        <w:t xml:space="preserve">سواء...5</w:t>
      </w:r>
    </w:p>
    <w:p>
      <w:pPr>
        <w:pStyle w:val="BookText"/>
      </w:pPr>
      <w:r>
        <w:rPr>
          <w:rFonts w:ascii="IRNazanin" w:hAnsi="IRNazanin" w:eastAsia="IRNazanin" w:cs="IRNazanin"/>
          <w:lang w:bidi="fa-IR"/>
          <w:color w:val="111111"/>
          <w:sz w:val="28"/>
          <w:szCs w:val="28"/>
          <w:rtl/>
        </w:rPr>
        <w:t xml:space="preserve">السواحل...5</w:t>
      </w:r>
    </w:p>
    <w:p>
      <w:pPr>
        <w:pStyle w:val="BookText"/>
      </w:pPr>
      <w:r>
        <w:rPr>
          <w:rFonts w:ascii="IRNazanin" w:hAnsi="IRNazanin" w:eastAsia="IRNazanin" w:cs="IRNazanin"/>
          <w:lang w:bidi="fa-IR"/>
          <w:color w:val="111111"/>
          <w:sz w:val="28"/>
          <w:szCs w:val="28"/>
          <w:rtl/>
        </w:rPr>
        <w:t xml:space="preserve">السواد...5</w:t>
      </w:r>
    </w:p>
    <w:p>
      <w:pPr>
        <w:pStyle w:val="BookText"/>
      </w:pPr>
      <w:r>
        <w:rPr>
          <w:rFonts w:ascii="Amiri" w:hAnsi="Amiri" w:eastAsia="Amiri" w:cs="Amiri"/>
          <w:lang w:bidi="ar-SA"/>
          <w:color w:val="111111"/>
          <w:sz w:val="28"/>
          <w:szCs w:val="28"/>
          <w:rtl/>
        </w:rPr>
        <w:t xml:space="preserve">سوادة (2)...6</w:t>
      </w:r>
    </w:p>
    <w:p>
      <w:pPr>
        <w:pStyle w:val="BookText"/>
      </w:pPr>
      <w:r>
        <w:rPr>
          <w:rFonts w:ascii="IRNazanin" w:hAnsi="IRNazanin" w:eastAsia="IRNazanin" w:cs="IRNazanin"/>
          <w:lang w:bidi="fa-IR"/>
          <w:color w:val="111111"/>
          <w:sz w:val="28"/>
          <w:szCs w:val="28"/>
          <w:rtl/>
        </w:rPr>
        <w:t xml:space="preserve">سوار...6</w:t>
      </w:r>
    </w:p>
    <w:p>
      <w:pPr>
        <w:pStyle w:val="BookText"/>
      </w:pPr>
      <w:r>
        <w:rPr>
          <w:rFonts w:ascii="IRNazanin" w:hAnsi="IRNazanin" w:eastAsia="IRNazanin" w:cs="IRNazanin"/>
          <w:lang w:bidi="fa-IR"/>
          <w:color w:val="111111"/>
          <w:sz w:val="28"/>
          <w:szCs w:val="28"/>
          <w:rtl/>
        </w:rPr>
        <w:t xml:space="preserve">سواران...6</w:t>
      </w:r>
    </w:p>
    <w:p>
      <w:pPr>
        <w:pStyle w:val="BookText"/>
      </w:pPr>
      <w:r>
        <w:rPr>
          <w:rFonts w:ascii="Amiri" w:hAnsi="Amiri" w:eastAsia="Amiri" w:cs="Amiri"/>
          <w:lang w:bidi="ar-SA"/>
          <w:color w:val="111111"/>
          <w:sz w:val="28"/>
          <w:szCs w:val="28"/>
          <w:rtl/>
        </w:rPr>
        <w:t xml:space="preserve">السواك...6</w:t>
      </w:r>
    </w:p>
    <w:p>
      <w:pPr>
        <w:pStyle w:val="BookText"/>
      </w:pPr>
      <w:r>
        <w:rPr>
          <w:rFonts w:ascii="Amiri" w:hAnsi="Amiri" w:eastAsia="Amiri" w:cs="Amiri"/>
          <w:lang w:bidi="ar-SA"/>
          <w:color w:val="111111"/>
          <w:sz w:val="28"/>
          <w:szCs w:val="28"/>
          <w:rtl/>
        </w:rPr>
        <w:t xml:space="preserve">السواني...13</w:t>
      </w:r>
    </w:p>
    <w:p>
      <w:pPr>
        <w:pStyle w:val="BookText"/>
      </w:pPr>
      <w:r>
        <w:rPr>
          <w:rFonts w:ascii="IRNazanin" w:hAnsi="IRNazanin" w:eastAsia="IRNazanin" w:cs="IRNazanin"/>
          <w:lang w:bidi="fa-IR"/>
          <w:color w:val="111111"/>
          <w:sz w:val="28"/>
          <w:szCs w:val="28"/>
          <w:rtl/>
        </w:rPr>
        <w:t xml:space="preserve">السوء...13</w:t>
      </w:r>
    </w:p>
    <w:p>
      <w:pPr>
        <w:pStyle w:val="BookText"/>
      </w:pPr>
      <w:r>
        <w:rPr>
          <w:rFonts w:ascii="IRNazanin" w:hAnsi="IRNazanin" w:eastAsia="IRNazanin" w:cs="IRNazanin"/>
          <w:lang w:bidi="fa-IR"/>
          <w:color w:val="111111"/>
          <w:sz w:val="28"/>
          <w:szCs w:val="28"/>
          <w:rtl/>
        </w:rPr>
        <w:t xml:space="preserve">السوءاء...13</w:t>
      </w:r>
    </w:p>
    <w:p>
      <w:pPr>
        <w:pStyle w:val="BookText"/>
      </w:pPr>
      <w:r>
        <w:rPr>
          <w:rFonts w:ascii="IRNazanin" w:hAnsi="IRNazanin" w:eastAsia="IRNazanin" w:cs="IRNazanin"/>
          <w:lang w:bidi="fa-IR"/>
          <w:color w:val="111111"/>
          <w:sz w:val="28"/>
          <w:szCs w:val="28"/>
          <w:rtl/>
        </w:rPr>
        <w:t xml:space="preserve">سوء الحساب...14</w:t>
      </w:r>
    </w:p>
    <w:p>
      <w:pPr>
        <w:pStyle w:val="BookText"/>
      </w:pPr>
      <w:r>
        <w:rPr>
          <w:rFonts w:ascii="IRNazanin" w:hAnsi="IRNazanin" w:eastAsia="IRNazanin" w:cs="IRNazanin"/>
          <w:lang w:bidi="fa-IR"/>
          <w:color w:val="111111"/>
          <w:sz w:val="28"/>
          <w:szCs w:val="28"/>
          <w:rtl/>
        </w:rPr>
        <w:t xml:space="preserve">سوء الخلق...14</w:t>
      </w:r>
    </w:p>
    <w:p>
      <w:pPr>
        <w:pStyle w:val="BookText"/>
      </w:pPr>
      <w:r>
        <w:rPr>
          <w:rFonts w:ascii="IRNazanin" w:hAnsi="IRNazanin" w:eastAsia="IRNazanin" w:cs="IRNazanin"/>
          <w:lang w:bidi="fa-IR"/>
          <w:color w:val="111111"/>
          <w:sz w:val="28"/>
          <w:szCs w:val="28"/>
          <w:rtl/>
        </w:rPr>
        <w:t xml:space="preserve">سوء الظن بالله...15</w:t>
      </w:r>
    </w:p>
    <w:p>
      <w:pPr>
        <w:pStyle w:val="BookText"/>
      </w:pPr>
      <w:r>
        <w:rPr>
          <w:rFonts w:ascii="IRNazanin" w:hAnsi="IRNazanin" w:eastAsia="IRNazanin" w:cs="IRNazanin"/>
          <w:lang w:bidi="fa-IR"/>
          <w:color w:val="111111"/>
          <w:sz w:val="28"/>
          <w:szCs w:val="28"/>
          <w:rtl/>
        </w:rPr>
        <w:t xml:space="preserve">السوخ...15</w:t>
      </w:r>
    </w:p>
    <w:p>
      <w:pPr>
        <w:pStyle w:val="BookText"/>
      </w:pPr>
      <w:r>
        <w:rPr>
          <w:rFonts w:ascii="IRNazanin" w:hAnsi="IRNazanin" w:eastAsia="IRNazanin" w:cs="IRNazanin"/>
          <w:lang w:bidi="fa-IR"/>
          <w:color w:val="111111"/>
          <w:sz w:val="28"/>
          <w:szCs w:val="28"/>
          <w:rtl/>
        </w:rPr>
        <w:t xml:space="preserve">السود...15</w:t>
      </w:r>
    </w:p>
    <w:p>
      <w:pPr>
        <w:pStyle w:val="BookText"/>
      </w:pPr>
      <w:r>
        <w:rPr>
          <w:rFonts w:ascii="IRNazanin" w:hAnsi="IRNazanin" w:eastAsia="IRNazanin" w:cs="IRNazanin"/>
          <w:lang w:bidi="fa-IR"/>
          <w:color w:val="111111"/>
          <w:sz w:val="28"/>
          <w:szCs w:val="28"/>
          <w:rtl/>
        </w:rPr>
        <w:t xml:space="preserve">السوداء...16</w:t>
      </w:r>
    </w:p>
    <w:p>
      <w:pPr>
        <w:pStyle w:val="BookText"/>
      </w:pPr>
      <w:r>
        <w:rPr>
          <w:rFonts w:ascii="IRNazanin" w:hAnsi="IRNazanin" w:eastAsia="IRNazanin" w:cs="IRNazanin"/>
          <w:lang w:bidi="fa-IR"/>
          <w:color w:val="111111"/>
          <w:sz w:val="28"/>
          <w:szCs w:val="28"/>
          <w:rtl/>
        </w:rPr>
        <w:t xml:space="preserve">السودان...16</w:t>
      </w:r>
    </w:p>
    <w:p>
      <w:pPr>
        <w:pStyle w:val="BookText"/>
      </w:pPr>
      <w:r>
        <w:rPr>
          <w:rFonts w:ascii="Amiri" w:hAnsi="Amiri" w:eastAsia="Amiri" w:cs="Amiri"/>
          <w:lang w:bidi="ar-SA"/>
          <w:color w:val="111111"/>
          <w:sz w:val="28"/>
          <w:szCs w:val="28"/>
          <w:rtl/>
        </w:rPr>
        <w:t xml:space="preserve">سودة بنت زمعة...16</w:t>
      </w:r>
    </w:p>
    <w:p>
      <w:pPr>
        <w:pStyle w:val="BookText"/>
      </w:pPr>
      <w:r>
        <w:rPr>
          <w:rFonts w:ascii="IRNazanin" w:hAnsi="IRNazanin" w:eastAsia="IRNazanin" w:cs="IRNazanin"/>
          <w:lang w:bidi="fa-IR"/>
          <w:color w:val="111111"/>
          <w:sz w:val="28"/>
          <w:szCs w:val="28"/>
          <w:rtl/>
        </w:rPr>
        <w:t xml:space="preserve">السور...16</w:t>
      </w:r>
    </w:p>
    <w:p>
      <w:pPr>
        <w:pStyle w:val="BookText"/>
      </w:pPr>
      <w:r>
        <w:rPr>
          <w:rFonts w:ascii="IRNazanin" w:hAnsi="IRNazanin" w:eastAsia="IRNazanin" w:cs="IRNazanin"/>
          <w:lang w:bidi="fa-IR"/>
          <w:color w:val="111111"/>
          <w:sz w:val="28"/>
          <w:szCs w:val="28"/>
          <w:rtl/>
        </w:rPr>
        <w:t xml:space="preserve">السور...16</w:t>
      </w:r>
    </w:p>
    <w:p>
      <w:pPr>
        <w:pStyle w:val="BookText"/>
      </w:pPr>
      <w:r>
        <w:rPr>
          <w:rFonts w:ascii="IRNazanin" w:hAnsi="IRNazanin" w:eastAsia="IRNazanin" w:cs="IRNazanin"/>
          <w:lang w:bidi="fa-IR"/>
          <w:color w:val="111111"/>
          <w:sz w:val="28"/>
          <w:szCs w:val="28"/>
          <w:rtl/>
        </w:rPr>
        <w:t xml:space="preserve">سوراء...17</w:t>
      </w:r>
    </w:p>
    <w:p>
      <w:pPr>
        <w:pStyle w:val="BookText"/>
      </w:pPr>
      <w:r>
        <w:rPr>
          <w:rFonts w:ascii="IRNazanin" w:hAnsi="IRNazanin" w:eastAsia="IRNazanin" w:cs="IRNazanin"/>
          <w:lang w:bidi="fa-IR"/>
          <w:color w:val="111111"/>
          <w:sz w:val="28"/>
          <w:szCs w:val="28"/>
          <w:rtl/>
        </w:rPr>
        <w:t xml:space="preserve">السورتان...17</w:t>
      </w:r>
    </w:p>
    <w:p>
      <w:pPr>
        <w:pStyle w:val="BookText"/>
      </w:pPr>
      <w:r>
        <w:rPr>
          <w:rFonts w:ascii="Amiri" w:hAnsi="Amiri" w:eastAsia="Amiri" w:cs="Amiri"/>
          <w:lang w:bidi="ar-SA"/>
          <w:color w:val="111111"/>
          <w:sz w:val="28"/>
          <w:szCs w:val="28"/>
          <w:rtl/>
        </w:rPr>
        <w:t xml:space="preserve">السورة...17</w:t>
      </w:r>
    </w:p>
    <w:p>
      <w:pPr>
        <w:pStyle w:val="BookText"/>
      </w:pPr>
      <w:r>
        <w:rPr>
          <w:rFonts w:ascii="Amiri" w:hAnsi="Amiri" w:eastAsia="Amiri" w:cs="Amiri"/>
          <w:lang w:bidi="ar-SA"/>
          <w:color w:val="111111"/>
          <w:sz w:val="28"/>
          <w:szCs w:val="28"/>
          <w:rtl/>
        </w:rPr>
        <w:t xml:space="preserve">سورة بن كليب (8)...22</w:t>
      </w:r>
    </w:p>
    <w:p>
      <w:pPr>
        <w:pStyle w:val="BookText"/>
      </w:pPr>
      <w:r>
        <w:rPr>
          <w:rFonts w:ascii="Amiri" w:hAnsi="Amiri" w:eastAsia="Amiri" w:cs="Amiri"/>
          <w:lang w:bidi="ar-SA"/>
          <w:color w:val="111111"/>
          <w:sz w:val="28"/>
          <w:szCs w:val="28"/>
          <w:rtl/>
        </w:rPr>
        <w:t xml:space="preserve">سورة بن كليب الهندي (1)...22</w:t>
      </w:r>
    </w:p>
    <w:p>
      <w:pPr>
        <w:pStyle w:val="BookText"/>
      </w:pPr>
      <w:r>
        <w:rPr>
          <w:rFonts w:ascii="Amiri" w:hAnsi="Amiri" w:eastAsia="Amiri" w:cs="Amiri"/>
          <w:lang w:bidi="ar-SA"/>
          <w:color w:val="111111"/>
          <w:sz w:val="28"/>
          <w:szCs w:val="28"/>
          <w:rtl/>
        </w:rPr>
        <w:t xml:space="preserve">سورة آل عمران...22</w:t>
      </w:r>
    </w:p>
    <w:p>
      <w:pPr>
        <w:pStyle w:val="BookText"/>
      </w:pPr>
      <w:r>
        <w:rPr>
          <w:rFonts w:ascii="Amiri" w:hAnsi="Amiri" w:eastAsia="Amiri" w:cs="Amiri"/>
          <w:lang w:bidi="ar-SA"/>
          <w:color w:val="111111"/>
          <w:sz w:val="28"/>
          <w:szCs w:val="28"/>
          <w:rtl/>
        </w:rPr>
        <w:t xml:space="preserve">سورة ابراهيم...22</w:t>
      </w:r>
    </w:p>
    <w:p>
      <w:pPr>
        <w:pStyle w:val="BookText"/>
      </w:pPr>
      <w:r>
        <w:rPr>
          <w:rFonts w:ascii="Amiri" w:hAnsi="Amiri" w:eastAsia="Amiri" w:cs="Amiri"/>
          <w:lang w:bidi="ar-SA"/>
          <w:color w:val="111111"/>
          <w:sz w:val="28"/>
          <w:szCs w:val="28"/>
          <w:rtl/>
        </w:rPr>
        <w:t xml:space="preserve">سورة الأسراء...22</w:t>
      </w:r>
    </w:p>
    <w:p>
      <w:pPr>
        <w:pStyle w:val="BookText"/>
      </w:pPr>
      <w:r>
        <w:rPr>
          <w:rFonts w:ascii="Amiri" w:hAnsi="Amiri" w:eastAsia="Amiri" w:cs="Amiri"/>
          <w:lang w:bidi="ar-SA"/>
          <w:color w:val="111111"/>
          <w:sz w:val="28"/>
          <w:szCs w:val="28"/>
          <w:rtl/>
        </w:rPr>
        <w:t xml:space="preserve">سورة الأعلى...23</w:t>
      </w:r>
    </w:p>
    <w:p>
      <w:pPr>
        <w:pStyle w:val="BookText"/>
      </w:pPr>
      <w:r>
        <w:rPr>
          <w:rFonts w:ascii="Amiri" w:hAnsi="Amiri" w:eastAsia="Amiri" w:cs="Amiri"/>
          <w:lang w:bidi="ar-SA"/>
          <w:color w:val="111111"/>
          <w:sz w:val="28"/>
          <w:szCs w:val="28"/>
          <w:rtl/>
        </w:rPr>
        <w:t xml:space="preserve">سورة الانسان...23</w:t>
      </w:r>
    </w:p>
    <w:p>
      <w:pPr>
        <w:pStyle w:val="BookText"/>
      </w:pPr>
      <w:r>
        <w:rPr>
          <w:rFonts w:ascii="Amiri" w:hAnsi="Amiri" w:eastAsia="Amiri" w:cs="Amiri"/>
          <w:lang w:bidi="ar-SA"/>
          <w:color w:val="111111"/>
          <w:sz w:val="28"/>
          <w:szCs w:val="28"/>
          <w:rtl/>
        </w:rPr>
        <w:t xml:space="preserve">سورة الانشراح...23</w:t>
      </w:r>
    </w:p>
    <w:p>
      <w:pPr>
        <w:pStyle w:val="BookText"/>
      </w:pPr>
      <w:r>
        <w:rPr>
          <w:rFonts w:ascii="Amiri" w:hAnsi="Amiri" w:eastAsia="Amiri" w:cs="Amiri"/>
          <w:lang w:bidi="ar-SA"/>
          <w:color w:val="111111"/>
          <w:sz w:val="28"/>
          <w:szCs w:val="28"/>
          <w:rtl/>
        </w:rPr>
        <w:t xml:space="preserve">سورة الانشقاق...23</w:t>
      </w:r>
    </w:p>
    <w:p>
      <w:pPr>
        <w:pStyle w:val="BookText"/>
      </w:pPr>
      <w:r>
        <w:rPr>
          <w:rFonts w:ascii="Amiri" w:hAnsi="Amiri" w:eastAsia="Amiri" w:cs="Amiri"/>
          <w:lang w:bidi="ar-SA"/>
          <w:color w:val="111111"/>
          <w:sz w:val="28"/>
          <w:szCs w:val="28"/>
          <w:rtl/>
        </w:rPr>
        <w:t xml:space="preserve">سورة الأنعام...23</w:t>
      </w:r>
    </w:p>
    <w:p>
      <w:pPr>
        <w:pStyle w:val="BookText"/>
      </w:pPr>
      <w:r>
        <w:rPr>
          <w:rFonts w:ascii="Amiri" w:hAnsi="Amiri" w:eastAsia="Amiri" w:cs="Amiri"/>
          <w:lang w:bidi="ar-SA"/>
          <w:color w:val="111111"/>
          <w:sz w:val="28"/>
          <w:szCs w:val="28"/>
          <w:rtl/>
        </w:rPr>
        <w:t xml:space="preserve">سورة الأنفال...23</w:t>
      </w:r>
    </w:p>
    <w:p>
      <w:pPr>
        <w:pStyle w:val="BookText"/>
      </w:pPr>
      <w:r>
        <w:rPr>
          <w:rFonts w:ascii="Amiri" w:hAnsi="Amiri" w:eastAsia="Amiri" w:cs="Amiri"/>
          <w:lang w:bidi="ar-SA"/>
          <w:color w:val="111111"/>
          <w:sz w:val="28"/>
          <w:szCs w:val="28"/>
          <w:rtl/>
        </w:rPr>
        <w:t xml:space="preserve">سورة البقرة...23</w:t>
      </w:r>
    </w:p>
    <w:p>
      <w:pPr>
        <w:pStyle w:val="BookText"/>
      </w:pPr>
      <w:r>
        <w:rPr>
          <w:rFonts w:ascii="Amiri" w:hAnsi="Amiri" w:eastAsia="Amiri" w:cs="Amiri"/>
          <w:lang w:bidi="ar-SA"/>
          <w:color w:val="111111"/>
          <w:sz w:val="28"/>
          <w:szCs w:val="28"/>
          <w:rtl/>
        </w:rPr>
        <w:t xml:space="preserve">سورة البلد...24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بنی اسرائیل...24</w:t>
      </w:r>
    </w:p>
    <w:p>
      <w:pPr>
        <w:pStyle w:val="BookText"/>
      </w:pPr>
      <w:r>
        <w:rPr>
          <w:rFonts w:ascii="Amiri" w:hAnsi="Amiri" w:eastAsia="Amiri" w:cs="Amiri"/>
          <w:lang w:bidi="ar-SA"/>
          <w:color w:val="111111"/>
          <w:sz w:val="28"/>
          <w:szCs w:val="28"/>
          <w:rtl/>
        </w:rPr>
        <w:t xml:space="preserve">سورة تبارك...24</w:t>
      </w:r>
    </w:p>
    <w:p>
      <w:pPr>
        <w:pStyle w:val="BookText"/>
      </w:pPr>
      <w:r>
        <w:rPr>
          <w:rFonts w:ascii="Amiri" w:hAnsi="Amiri" w:eastAsia="Amiri" w:cs="Amiri"/>
          <w:lang w:bidi="ar-SA"/>
          <w:color w:val="111111"/>
          <w:sz w:val="28"/>
          <w:szCs w:val="28"/>
          <w:rtl/>
        </w:rPr>
        <w:t xml:space="preserve">سورة التكاثر...24</w:t>
      </w:r>
    </w:p>
    <w:p>
      <w:pPr>
        <w:pStyle w:val="BookText"/>
      </w:pPr>
      <w:r>
        <w:rPr>
          <w:rFonts w:ascii="IRNazanin" w:hAnsi="IRNazanin" w:eastAsia="IRNazanin" w:cs="IRNazanin"/>
          <w:lang w:bidi="fa-IR"/>
          <w:color w:val="111111"/>
          <w:sz w:val="28"/>
          <w:szCs w:val="28"/>
          <w:rtl/>
        </w:rPr>
        <w:t xml:space="preserve">سورة التوحید...24</w:t>
      </w:r>
    </w:p>
    <w:p>
      <w:pPr>
        <w:pStyle w:val="BookText"/>
      </w:pPr>
      <w:r>
        <w:rPr>
          <w:rFonts w:ascii="Amiri" w:hAnsi="Amiri" w:eastAsia="Amiri" w:cs="Amiri"/>
          <w:lang w:bidi="ar-SA"/>
          <w:color w:val="111111"/>
          <w:sz w:val="28"/>
          <w:szCs w:val="28"/>
          <w:rtl/>
        </w:rPr>
        <w:t xml:space="preserve">سورة الجمعة...27</w:t>
      </w:r>
    </w:p>
    <w:p>
      <w:pPr>
        <w:pStyle w:val="BookText"/>
      </w:pPr>
      <w:r>
        <w:rPr>
          <w:rFonts w:ascii="Amiri" w:hAnsi="Amiri" w:eastAsia="Amiri" w:cs="Amiri"/>
          <w:lang w:bidi="ar-SA"/>
          <w:color w:val="111111"/>
          <w:sz w:val="28"/>
          <w:szCs w:val="28"/>
          <w:rtl/>
        </w:rPr>
        <w:t xml:space="preserve">سورة الحاقة...27</w:t>
      </w:r>
    </w:p>
    <w:p>
      <w:pPr>
        <w:pStyle w:val="BookText"/>
      </w:pPr>
      <w:r>
        <w:rPr>
          <w:rFonts w:ascii="Amiri" w:hAnsi="Amiri" w:eastAsia="Amiri" w:cs="Amiri"/>
          <w:lang w:bidi="ar-SA"/>
          <w:color w:val="111111"/>
          <w:sz w:val="28"/>
          <w:szCs w:val="28"/>
          <w:rtl/>
        </w:rPr>
        <w:t xml:space="preserve">سورة الحشر...28</w:t>
      </w:r>
    </w:p>
    <w:p>
      <w:pPr>
        <w:pStyle w:val="BookText"/>
      </w:pPr>
      <w:r>
        <w:rPr>
          <w:rFonts w:ascii="Amiri" w:hAnsi="Amiri" w:eastAsia="Amiri" w:cs="Amiri"/>
          <w:lang w:bidi="ar-SA"/>
          <w:color w:val="111111"/>
          <w:sz w:val="28"/>
          <w:szCs w:val="28"/>
          <w:rtl/>
        </w:rPr>
        <w:t xml:space="preserve">سورة الحمد...28</w:t>
      </w:r>
    </w:p>
    <w:p>
      <w:pPr>
        <w:pStyle w:val="BookText"/>
      </w:pPr>
      <w:r>
        <w:rPr>
          <w:rFonts w:ascii="Amiri" w:hAnsi="Amiri" w:eastAsia="Amiri" w:cs="Amiri"/>
          <w:lang w:bidi="ar-SA"/>
          <w:color w:val="111111"/>
          <w:sz w:val="28"/>
          <w:szCs w:val="28"/>
          <w:rtl/>
        </w:rPr>
        <w:t xml:space="preserve">سورة الدخان...28</w:t>
      </w:r>
    </w:p>
    <w:p>
      <w:pPr>
        <w:pStyle w:val="BookText"/>
      </w:pPr>
      <w:r>
        <w:rPr>
          <w:rFonts w:ascii="Amiri" w:hAnsi="Amiri" w:eastAsia="Amiri" w:cs="Amiri"/>
          <w:lang w:bidi="ar-SA"/>
          <w:color w:val="111111"/>
          <w:sz w:val="28"/>
          <w:szCs w:val="28"/>
          <w:rtl/>
        </w:rPr>
        <w:t xml:space="preserve">سورة الرحمن...28</w:t>
      </w:r>
    </w:p>
    <w:p>
      <w:pPr>
        <w:pStyle w:val="BookText"/>
      </w:pPr>
      <w:r>
        <w:rPr>
          <w:rFonts w:ascii="Amiri" w:hAnsi="Amiri" w:eastAsia="Amiri" w:cs="Amiri"/>
          <w:lang w:bidi="ar-SA"/>
          <w:color w:val="111111"/>
          <w:sz w:val="28"/>
          <w:szCs w:val="28"/>
          <w:rtl/>
        </w:rPr>
        <w:t xml:space="preserve">سورة الروم...28</w:t>
      </w:r>
    </w:p>
    <w:p>
      <w:pPr>
        <w:pStyle w:val="BookText"/>
      </w:pPr>
      <w:r>
        <w:rPr>
          <w:rFonts w:ascii="Amiri" w:hAnsi="Amiri" w:eastAsia="Amiri" w:cs="Amiri"/>
          <w:lang w:bidi="ar-SA"/>
          <w:color w:val="111111"/>
          <w:sz w:val="28"/>
          <w:szCs w:val="28"/>
          <w:rtl/>
        </w:rPr>
        <w:t xml:space="preserve">سورة الزلزلة...29</w:t>
      </w:r>
    </w:p>
    <w:p>
      <w:pPr>
        <w:pStyle w:val="BookText"/>
      </w:pPr>
      <w:r>
        <w:rPr>
          <w:rFonts w:ascii="Amiri" w:hAnsi="Amiri" w:eastAsia="Amiri" w:cs="Amiri"/>
          <w:lang w:bidi="ar-SA"/>
          <w:color w:val="111111"/>
          <w:sz w:val="28"/>
          <w:szCs w:val="28"/>
          <w:rtl/>
        </w:rPr>
        <w:t xml:space="preserve">سورة سأل سائل...29</w:t>
      </w:r>
    </w:p>
    <w:p>
      <w:pPr>
        <w:pStyle w:val="BookText"/>
      </w:pPr>
      <w:r>
        <w:rPr>
          <w:rFonts w:ascii="Amiri" w:hAnsi="Amiri" w:eastAsia="Amiri" w:cs="Amiri"/>
          <w:lang w:bidi="ar-SA"/>
          <w:color w:val="111111"/>
          <w:sz w:val="28"/>
          <w:szCs w:val="28"/>
          <w:rtl/>
        </w:rPr>
        <w:t xml:space="preserve">سورة السجدة...29</w:t>
      </w:r>
    </w:p>
    <w:p>
      <w:pPr>
        <w:pStyle w:val="BookText"/>
      </w:pPr>
      <w:r>
        <w:rPr>
          <w:rFonts w:ascii="Amiri" w:hAnsi="Amiri" w:eastAsia="Amiri" w:cs="Amiri"/>
          <w:lang w:bidi="ar-SA"/>
          <w:color w:val="111111"/>
          <w:sz w:val="28"/>
          <w:szCs w:val="28"/>
          <w:rtl/>
        </w:rPr>
        <w:t xml:space="preserve">سورة الشمس...30</w:t>
      </w:r>
    </w:p>
    <w:p>
      <w:pPr>
        <w:pStyle w:val="BookText"/>
      </w:pPr>
      <w:r>
        <w:rPr>
          <w:rFonts w:ascii="Amiri" w:hAnsi="Amiri" w:eastAsia="Amiri" w:cs="Amiri"/>
          <w:lang w:bidi="ar-SA"/>
          <w:color w:val="111111"/>
          <w:sz w:val="28"/>
          <w:szCs w:val="28"/>
          <w:rtl/>
        </w:rPr>
        <w:t xml:space="preserve">سورة الصافات...30</w:t>
      </w:r>
    </w:p>
    <w:p>
      <w:pPr>
        <w:pStyle w:val="BookText"/>
      </w:pPr>
      <w:r>
        <w:rPr>
          <w:rFonts w:ascii="IRNazanin" w:hAnsi="IRNazanin" w:eastAsia="IRNazanin" w:cs="IRNazanin"/>
          <w:lang w:bidi="fa-IR"/>
          <w:color w:val="111111"/>
          <w:sz w:val="28"/>
          <w:szCs w:val="28"/>
          <w:rtl/>
        </w:rPr>
        <w:t xml:space="preserve">سورة الضحی...30</w:t>
      </w:r>
    </w:p>
    <w:p>
      <w:pPr>
        <w:pStyle w:val="BookText"/>
      </w:pPr>
      <w:r>
        <w:rPr>
          <w:rFonts w:ascii="Amiri" w:hAnsi="Amiri" w:eastAsia="Amiri" w:cs="Amiri"/>
          <w:lang w:bidi="ar-SA"/>
          <w:color w:val="111111"/>
          <w:sz w:val="28"/>
          <w:szCs w:val="28"/>
          <w:rtl/>
        </w:rPr>
        <w:t xml:space="preserve">سورة طسم...30</w:t>
      </w:r>
    </w:p>
    <w:p>
      <w:pPr>
        <w:pStyle w:val="BookText"/>
      </w:pPr>
      <w:r>
        <w:rPr>
          <w:rFonts w:ascii="Amiri" w:hAnsi="Amiri" w:eastAsia="Amiri" w:cs="Amiri"/>
          <w:lang w:bidi="ar-SA"/>
          <w:color w:val="111111"/>
          <w:sz w:val="28"/>
          <w:szCs w:val="28"/>
          <w:rtl/>
        </w:rPr>
        <w:t xml:space="preserve">سورة طه...31</w:t>
      </w:r>
    </w:p>
    <w:p>
      <w:pPr>
        <w:pStyle w:val="BookText"/>
      </w:pPr>
      <w:r>
        <w:rPr>
          <w:rFonts w:ascii="Amiri" w:hAnsi="Amiri" w:eastAsia="Amiri" w:cs="Amiri"/>
          <w:lang w:bidi="ar-SA"/>
          <w:color w:val="111111"/>
          <w:sz w:val="28"/>
          <w:szCs w:val="28"/>
          <w:rtl/>
        </w:rPr>
        <w:t xml:space="preserve">سورة العصر...31</w:t>
      </w:r>
    </w:p>
    <w:p>
      <w:pPr>
        <w:pStyle w:val="BookText"/>
      </w:pPr>
      <w:r>
        <w:rPr>
          <w:rFonts w:ascii="Amiri" w:hAnsi="Amiri" w:eastAsia="Amiri" w:cs="Amiri"/>
          <w:lang w:bidi="ar-SA"/>
          <w:color w:val="111111"/>
          <w:sz w:val="28"/>
          <w:szCs w:val="28"/>
          <w:rtl/>
        </w:rPr>
        <w:t xml:space="preserve">سورة العنكبوت...31</w:t>
      </w:r>
    </w:p>
    <w:p>
      <w:pPr>
        <w:pStyle w:val="BookText"/>
      </w:pPr>
      <w:r>
        <w:rPr>
          <w:rFonts w:ascii="Amiri" w:hAnsi="Amiri" w:eastAsia="Amiri" w:cs="Amiri"/>
          <w:lang w:bidi="ar-SA"/>
          <w:color w:val="111111"/>
          <w:sz w:val="28"/>
          <w:szCs w:val="28"/>
          <w:rtl/>
        </w:rPr>
        <w:t xml:space="preserve">سورة الغاشية...31</w:t>
      </w:r>
    </w:p>
    <w:p>
      <w:pPr>
        <w:pStyle w:val="BookText"/>
      </w:pPr>
      <w:r>
        <w:rPr>
          <w:rFonts w:ascii="Amiri" w:hAnsi="Amiri" w:eastAsia="Amiri" w:cs="Amiri"/>
          <w:lang w:bidi="ar-SA"/>
          <w:color w:val="111111"/>
          <w:sz w:val="28"/>
          <w:szCs w:val="28"/>
          <w:rtl/>
        </w:rPr>
        <w:t xml:space="preserve">سورة الفاتحة...31</w:t>
      </w:r>
    </w:p>
    <w:p>
      <w:pPr>
        <w:pStyle w:val="BookText"/>
      </w:pPr>
      <w:r>
        <w:rPr>
          <w:rFonts w:ascii="Amiri" w:hAnsi="Amiri" w:eastAsia="Amiri" w:cs="Amiri"/>
          <w:lang w:bidi="ar-SA"/>
          <w:color w:val="111111"/>
          <w:sz w:val="28"/>
          <w:szCs w:val="28"/>
          <w:rtl/>
        </w:rPr>
        <w:t xml:space="preserve">سورة الفلق...31</w:t>
      </w:r>
    </w:p>
    <w:p>
      <w:pPr>
        <w:pStyle w:val="BookText"/>
      </w:pPr>
      <w:r>
        <w:rPr>
          <w:rFonts w:ascii="Amiri" w:hAnsi="Amiri" w:eastAsia="Amiri" w:cs="Amiri"/>
          <w:lang w:bidi="ar-SA"/>
          <w:color w:val="111111"/>
          <w:sz w:val="28"/>
          <w:szCs w:val="28"/>
          <w:rtl/>
        </w:rPr>
        <w:t xml:space="preserve">سورة الفيل...31</w:t>
      </w:r>
    </w:p>
    <w:p>
      <w:pPr>
        <w:pStyle w:val="BookText"/>
      </w:pPr>
      <w:r>
        <w:rPr>
          <w:rFonts w:ascii="Amiri" w:hAnsi="Amiri" w:eastAsia="Amiri" w:cs="Amiri"/>
          <w:lang w:bidi="ar-SA"/>
          <w:color w:val="111111"/>
          <w:sz w:val="28"/>
          <w:szCs w:val="28"/>
          <w:rtl/>
        </w:rPr>
        <w:t xml:space="preserve">سورة القدر...32</w:t>
      </w:r>
    </w:p>
    <w:p>
      <w:pPr>
        <w:pStyle w:val="BookText"/>
      </w:pPr>
      <w:r>
        <w:rPr>
          <w:rFonts w:ascii="Amiri" w:hAnsi="Amiri" w:eastAsia="Amiri" w:cs="Amiri"/>
          <w:lang w:bidi="ar-SA"/>
          <w:color w:val="111111"/>
          <w:sz w:val="28"/>
          <w:szCs w:val="28"/>
          <w:rtl/>
        </w:rPr>
        <w:t xml:space="preserve">سورة القريش...34</w:t>
      </w:r>
    </w:p>
    <w:p>
      <w:pPr>
        <w:pStyle w:val="BookText"/>
      </w:pPr>
      <w:r>
        <w:rPr>
          <w:rFonts w:ascii="Amiri" w:hAnsi="Amiri" w:eastAsia="Amiri" w:cs="Amiri"/>
          <w:lang w:bidi="ar-SA"/>
          <w:color w:val="111111"/>
          <w:sz w:val="28"/>
          <w:szCs w:val="28"/>
          <w:rtl/>
        </w:rPr>
        <w:t xml:space="preserve">سورة القيامة...34</w:t>
      </w:r>
    </w:p>
    <w:p>
      <w:pPr>
        <w:pStyle w:val="BookText"/>
      </w:pPr>
      <w:r>
        <w:rPr>
          <w:rFonts w:ascii="Amiri" w:hAnsi="Amiri" w:eastAsia="Amiri" w:cs="Amiri"/>
          <w:lang w:bidi="ar-SA"/>
          <w:color w:val="111111"/>
          <w:sz w:val="28"/>
          <w:szCs w:val="28"/>
          <w:rtl/>
        </w:rPr>
        <w:t xml:space="preserve">سورة الكافرون...34</w:t>
      </w:r>
    </w:p>
    <w:p>
      <w:pPr>
        <w:pStyle w:val="BookText"/>
      </w:pPr>
      <w:r>
        <w:rPr>
          <w:rFonts w:ascii="Amiri" w:hAnsi="Amiri" w:eastAsia="Amiri" w:cs="Amiri"/>
          <w:lang w:bidi="ar-SA"/>
          <w:color w:val="111111"/>
          <w:sz w:val="28"/>
          <w:szCs w:val="28"/>
          <w:rtl/>
        </w:rPr>
        <w:t xml:space="preserve">سورة الكهف...35</w:t>
      </w:r>
    </w:p>
    <w:p>
      <w:pPr>
        <w:pStyle w:val="BookText"/>
      </w:pPr>
      <w:r>
        <w:rPr>
          <w:rFonts w:ascii="Amiri" w:hAnsi="Amiri" w:eastAsia="Amiri" w:cs="Amiri"/>
          <w:lang w:bidi="ar-SA"/>
          <w:color w:val="111111"/>
          <w:sz w:val="28"/>
          <w:szCs w:val="28"/>
          <w:rtl/>
        </w:rPr>
        <w:t xml:space="preserve">سورة لقمان...35</w:t>
      </w:r>
    </w:p>
    <w:p>
      <w:pPr>
        <w:pStyle w:val="BookText"/>
      </w:pPr>
      <w:r>
        <w:rPr>
          <w:rFonts w:ascii="Amiri" w:hAnsi="Amiri" w:eastAsia="Amiri" w:cs="Amiri"/>
          <w:lang w:bidi="ar-SA"/>
          <w:color w:val="111111"/>
          <w:sz w:val="28"/>
          <w:szCs w:val="28"/>
          <w:rtl/>
        </w:rPr>
        <w:t xml:space="preserve">سورة الليل...35</w:t>
      </w:r>
    </w:p>
    <w:p>
      <w:pPr>
        <w:pStyle w:val="BookText"/>
      </w:pPr>
      <w:r>
        <w:rPr>
          <w:rFonts w:ascii="Amiri" w:hAnsi="Amiri" w:eastAsia="Amiri" w:cs="Amiri"/>
          <w:lang w:bidi="ar-SA"/>
          <w:color w:val="111111"/>
          <w:sz w:val="28"/>
          <w:szCs w:val="28"/>
          <w:rtl/>
        </w:rPr>
        <w:t xml:space="preserve">سورة المائدة...35</w:t>
      </w:r>
    </w:p>
    <w:p>
      <w:pPr>
        <w:pStyle w:val="BookText"/>
      </w:pPr>
      <w:r>
        <w:rPr>
          <w:rFonts w:ascii="Amiri" w:hAnsi="Amiri" w:eastAsia="Amiri" w:cs="Amiri"/>
          <w:lang w:bidi="ar-SA"/>
          <w:color w:val="111111"/>
          <w:sz w:val="28"/>
          <w:szCs w:val="28"/>
          <w:rtl/>
        </w:rPr>
        <w:t xml:space="preserve">سورة المؤمنون...35</w:t>
      </w:r>
    </w:p>
    <w:p>
      <w:pPr>
        <w:pStyle w:val="BookText"/>
      </w:pPr>
      <w:r>
        <w:rPr>
          <w:rFonts w:ascii="Amiri" w:hAnsi="Amiri" w:eastAsia="Amiri" w:cs="Amiri"/>
          <w:lang w:bidi="ar-SA"/>
          <w:color w:val="111111"/>
          <w:sz w:val="28"/>
          <w:szCs w:val="28"/>
          <w:rtl/>
        </w:rPr>
        <w:t xml:space="preserve">سورة الملك...35</w:t>
      </w:r>
    </w:p>
    <w:p>
      <w:pPr>
        <w:pStyle w:val="BookText"/>
      </w:pPr>
      <w:r>
        <w:rPr>
          <w:rFonts w:ascii="Amiri" w:hAnsi="Amiri" w:eastAsia="Amiri" w:cs="Amiri"/>
          <w:lang w:bidi="ar-SA"/>
          <w:color w:val="111111"/>
          <w:sz w:val="28"/>
          <w:szCs w:val="28"/>
          <w:rtl/>
        </w:rPr>
        <w:t xml:space="preserve">سورة ن...35</w:t>
      </w:r>
    </w:p>
    <w:p>
      <w:pPr>
        <w:pStyle w:val="BookText"/>
      </w:pPr>
      <w:r>
        <w:rPr>
          <w:rFonts w:ascii="Amiri" w:hAnsi="Amiri" w:eastAsia="Amiri" w:cs="Amiri"/>
          <w:lang w:bidi="ar-SA"/>
          <w:color w:val="111111"/>
          <w:sz w:val="28"/>
          <w:szCs w:val="28"/>
          <w:rtl/>
        </w:rPr>
        <w:t xml:space="preserve">سورة الناس...35</w:t>
      </w:r>
    </w:p>
    <w:p>
      <w:pPr>
        <w:pStyle w:val="BookText"/>
      </w:pPr>
      <w:r>
        <w:rPr>
          <w:rFonts w:ascii="Amiri" w:hAnsi="Amiri" w:eastAsia="Amiri" w:cs="Amiri"/>
          <w:lang w:bidi="ar-SA"/>
          <w:color w:val="111111"/>
          <w:sz w:val="28"/>
          <w:szCs w:val="28"/>
          <w:rtl/>
        </w:rPr>
        <w:t xml:space="preserve">سورة النبأ...35</w:t>
      </w:r>
    </w:p>
    <w:p>
      <w:pPr>
        <w:pStyle w:val="BookText"/>
      </w:pPr>
      <w:r>
        <w:rPr>
          <w:rFonts w:ascii="Amiri" w:hAnsi="Amiri" w:eastAsia="Amiri" w:cs="Amiri"/>
          <w:lang w:bidi="ar-SA"/>
          <w:color w:val="111111"/>
          <w:sz w:val="28"/>
          <w:szCs w:val="28"/>
          <w:rtl/>
        </w:rPr>
        <w:t xml:space="preserve">سورة النجم...36</w:t>
      </w:r>
    </w:p>
    <w:p>
      <w:pPr>
        <w:pStyle w:val="BookText"/>
      </w:pPr>
      <w:r>
        <w:rPr>
          <w:rFonts w:ascii="Amiri" w:hAnsi="Amiri" w:eastAsia="Amiri" w:cs="Amiri"/>
          <w:lang w:bidi="ar-SA"/>
          <w:color w:val="111111"/>
          <w:sz w:val="28"/>
          <w:szCs w:val="28"/>
          <w:rtl/>
        </w:rPr>
        <w:t xml:space="preserve">سورة النساء...36</w:t>
      </w:r>
    </w:p>
    <w:p>
      <w:pPr>
        <w:pStyle w:val="BookText"/>
      </w:pPr>
      <w:r>
        <w:rPr>
          <w:rFonts w:ascii="Amiri" w:hAnsi="Amiri" w:eastAsia="Amiri" w:cs="Amiri"/>
          <w:lang w:bidi="ar-SA"/>
          <w:color w:val="111111"/>
          <w:sz w:val="28"/>
          <w:szCs w:val="28"/>
          <w:rtl/>
        </w:rPr>
        <w:t xml:space="preserve">سورة النصر...36</w:t>
      </w:r>
    </w:p>
    <w:p>
      <w:pPr>
        <w:pStyle w:val="BookText"/>
      </w:pPr>
      <w:r>
        <w:rPr>
          <w:rFonts w:ascii="Amiri" w:hAnsi="Amiri" w:eastAsia="Amiri" w:cs="Amiri"/>
          <w:lang w:bidi="ar-SA"/>
          <w:color w:val="111111"/>
          <w:sz w:val="28"/>
          <w:szCs w:val="28"/>
          <w:rtl/>
        </w:rPr>
        <w:t xml:space="preserve">سورة نوح...36</w:t>
      </w:r>
    </w:p>
    <w:p>
      <w:pPr>
        <w:pStyle w:val="BookText"/>
      </w:pPr>
      <w:r>
        <w:rPr>
          <w:rFonts w:ascii="Amiri" w:hAnsi="Amiri" w:eastAsia="Amiri" w:cs="Amiri"/>
          <w:lang w:bidi="ar-SA"/>
          <w:color w:val="111111"/>
          <w:sz w:val="28"/>
          <w:szCs w:val="28"/>
          <w:rtl/>
        </w:rPr>
        <w:t xml:space="preserve">سورة النور...36</w:t>
      </w:r>
    </w:p>
    <w:p>
      <w:pPr>
        <w:pStyle w:val="BookText"/>
      </w:pPr>
      <w:r>
        <w:rPr>
          <w:rFonts w:ascii="Amiri" w:hAnsi="Amiri" w:eastAsia="Amiri" w:cs="Amiri"/>
          <w:lang w:bidi="ar-SA"/>
          <w:color w:val="111111"/>
          <w:sz w:val="28"/>
          <w:szCs w:val="28"/>
          <w:rtl/>
        </w:rPr>
        <w:t xml:space="preserve">سورة الواقعة...36</w:t>
      </w:r>
    </w:p>
    <w:p>
      <w:pPr>
        <w:pStyle w:val="BookText"/>
      </w:pPr>
      <w:r>
        <w:rPr>
          <w:rFonts w:ascii="Amiri" w:hAnsi="Amiri" w:eastAsia="Amiri" w:cs="Amiri"/>
          <w:lang w:bidi="ar-SA"/>
          <w:color w:val="111111"/>
          <w:sz w:val="28"/>
          <w:szCs w:val="28"/>
          <w:rtl/>
        </w:rPr>
        <w:t xml:space="preserve">سورة يس...36</w:t>
      </w:r>
    </w:p>
    <w:p>
      <w:pPr>
        <w:pStyle w:val="BookText"/>
      </w:pPr>
      <w:r>
        <w:rPr>
          <w:rFonts w:ascii="Amiri" w:hAnsi="Amiri" w:eastAsia="Amiri" w:cs="Amiri"/>
          <w:lang w:bidi="ar-SA"/>
          <w:color w:val="111111"/>
          <w:sz w:val="28"/>
          <w:szCs w:val="28"/>
          <w:rtl/>
        </w:rPr>
        <w:t xml:space="preserve">سورة يوسف...37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يونس...37</w:t>
      </w:r>
    </w:p>
    <w:p>
      <w:pPr>
        <w:pStyle w:val="BookText"/>
      </w:pPr>
      <w:r>
        <w:rPr>
          <w:rFonts w:ascii="IRNazanin" w:hAnsi="IRNazanin" w:eastAsia="IRNazanin" w:cs="IRNazanin"/>
          <w:lang w:bidi="fa-IR"/>
          <w:color w:val="111111"/>
          <w:sz w:val="28"/>
          <w:szCs w:val="28"/>
          <w:rtl/>
        </w:rPr>
        <w:t xml:space="preserve">السوط...37</w:t>
      </w:r>
    </w:p>
    <w:p>
      <w:pPr>
        <w:pStyle w:val="BookText"/>
      </w:pPr>
      <w:r>
        <w:rPr>
          <w:rFonts w:ascii="IRNazanin" w:hAnsi="IRNazanin" w:eastAsia="IRNazanin" w:cs="IRNazanin"/>
          <w:lang w:bidi="fa-IR"/>
          <w:color w:val="111111"/>
          <w:sz w:val="28"/>
          <w:szCs w:val="28"/>
          <w:rtl/>
        </w:rPr>
        <w:t xml:space="preserve">السوق...37</w:t>
      </w:r>
    </w:p>
    <w:p>
      <w:pPr>
        <w:pStyle w:val="BookText"/>
      </w:pPr>
      <w:r>
        <w:rPr>
          <w:rFonts w:ascii="IRNazanin" w:hAnsi="IRNazanin" w:eastAsia="IRNazanin" w:cs="IRNazanin"/>
          <w:lang w:bidi="fa-IR"/>
          <w:color w:val="111111"/>
          <w:sz w:val="28"/>
          <w:szCs w:val="28"/>
          <w:rtl/>
        </w:rPr>
        <w:t xml:space="preserve">السوق...37</w:t>
      </w:r>
    </w:p>
    <w:p>
      <w:pPr>
        <w:pStyle w:val="BookText"/>
      </w:pPr>
      <w:r>
        <w:rPr>
          <w:rFonts w:ascii="Amiri" w:hAnsi="Amiri" w:eastAsia="Amiri" w:cs="Amiri"/>
          <w:lang w:bidi="ar-SA"/>
          <w:color w:val="111111"/>
          <w:sz w:val="28"/>
          <w:szCs w:val="28"/>
          <w:rtl/>
        </w:rPr>
        <w:t xml:space="preserve">سوق الليل...44</w:t>
      </w:r>
    </w:p>
    <w:p>
      <w:pPr>
        <w:pStyle w:val="BookText"/>
      </w:pPr>
      <w:r>
        <w:rPr>
          <w:rFonts w:ascii="IRNazanin" w:hAnsi="IRNazanin" w:eastAsia="IRNazanin" w:cs="IRNazanin"/>
          <w:lang w:bidi="fa-IR"/>
          <w:color w:val="111111"/>
          <w:sz w:val="28"/>
          <w:szCs w:val="28"/>
          <w:rtl/>
        </w:rPr>
        <w:t xml:space="preserve">السوم...44</w:t>
      </w:r>
    </w:p>
    <w:p>
      <w:pPr>
        <w:pStyle w:val="BookText"/>
      </w:pPr>
      <w:r>
        <w:rPr>
          <w:rFonts w:ascii="IRNazanin" w:hAnsi="IRNazanin" w:eastAsia="IRNazanin" w:cs="IRNazanin"/>
          <w:lang w:bidi="fa-IR"/>
          <w:color w:val="111111"/>
          <w:sz w:val="28"/>
          <w:szCs w:val="28"/>
          <w:rtl/>
        </w:rPr>
        <w:t xml:space="preserve">سوید بن عفلة (2)...44</w:t>
      </w:r>
    </w:p>
    <w:p>
      <w:pPr>
        <w:pStyle w:val="BookText"/>
      </w:pPr>
      <w:r>
        <w:rPr>
          <w:rFonts w:ascii="IRNazanin" w:hAnsi="IRNazanin" w:eastAsia="IRNazanin" w:cs="IRNazanin"/>
          <w:lang w:bidi="fa-IR"/>
          <w:color w:val="111111"/>
          <w:sz w:val="28"/>
          <w:szCs w:val="28"/>
          <w:rtl/>
        </w:rPr>
        <w:t xml:space="preserve">سوید بن غفلة (3)...44</w:t>
      </w:r>
    </w:p>
    <w:p>
      <w:pPr>
        <w:pStyle w:val="BookText"/>
      </w:pPr>
      <w:r>
        <w:rPr>
          <w:rFonts w:ascii="Amiri" w:hAnsi="Amiri" w:eastAsia="Amiri" w:cs="Amiri"/>
          <w:lang w:bidi="ar-SA"/>
          <w:color w:val="111111"/>
          <w:sz w:val="28"/>
          <w:szCs w:val="28"/>
          <w:rtl/>
        </w:rPr>
        <w:t xml:space="preserve">السويق...44</w:t>
      </w:r>
    </w:p>
    <w:p>
      <w:pPr>
        <w:pStyle w:val="BookText"/>
      </w:pPr>
      <w:r>
        <w:rPr>
          <w:rFonts w:ascii="Amiri" w:hAnsi="Amiri" w:eastAsia="Amiri" w:cs="Amiri"/>
          <w:lang w:bidi="ar-SA"/>
          <w:color w:val="111111"/>
          <w:sz w:val="28"/>
          <w:szCs w:val="28"/>
          <w:rtl/>
        </w:rPr>
        <w:t xml:space="preserve">السوية...46</w:t>
      </w:r>
    </w:p>
    <w:p>
      <w:pPr>
        <w:pStyle w:val="BookText"/>
      </w:pPr>
      <w:r>
        <w:rPr>
          <w:rFonts w:ascii="Amiri" w:hAnsi="Amiri" w:eastAsia="Amiri" w:cs="Amiri"/>
          <w:lang w:bidi="ar-SA"/>
          <w:color w:val="111111"/>
          <w:sz w:val="28"/>
          <w:szCs w:val="28"/>
          <w:rtl/>
        </w:rPr>
        <w:t xml:space="preserve">«السين والهاء »</w:t>
      </w:r>
    </w:p>
    <w:p>
      <w:pPr>
        <w:pStyle w:val="BookText"/>
      </w:pPr>
      <w:r>
        <w:rPr>
          <w:rFonts w:ascii="IRNazanin" w:hAnsi="IRNazanin" w:eastAsia="IRNazanin" w:cs="IRNazanin"/>
          <w:lang w:bidi="fa-IR"/>
          <w:color w:val="111111"/>
          <w:sz w:val="28"/>
          <w:szCs w:val="28"/>
          <w:rtl/>
        </w:rPr>
        <w:t xml:space="preserve">السهام...47</w:t>
      </w:r>
    </w:p>
    <w:p>
      <w:pPr>
        <w:pStyle w:val="BookText"/>
      </w:pPr>
      <w:r>
        <w:rPr>
          <w:rFonts w:ascii="IRNazanin" w:hAnsi="IRNazanin" w:eastAsia="IRNazanin" w:cs="IRNazanin"/>
          <w:lang w:bidi="fa-IR"/>
          <w:color w:val="111111"/>
          <w:sz w:val="28"/>
          <w:szCs w:val="28"/>
          <w:rtl/>
        </w:rPr>
        <w:t xml:space="preserve">السهر...47</w:t>
      </w:r>
    </w:p>
    <w:p>
      <w:pPr>
        <w:pStyle w:val="BookText"/>
      </w:pPr>
      <w:r>
        <w:rPr>
          <w:rFonts w:ascii="Amiri" w:hAnsi="Amiri" w:eastAsia="Amiri" w:cs="Amiri"/>
          <w:lang w:bidi="ar-SA"/>
          <w:color w:val="111111"/>
          <w:sz w:val="28"/>
          <w:szCs w:val="28"/>
          <w:rtl/>
        </w:rPr>
        <w:t xml:space="preserve">السهك...47</w:t>
      </w:r>
    </w:p>
    <w:p>
      <w:pPr>
        <w:pStyle w:val="BookText"/>
      </w:pPr>
      <w:r>
        <w:rPr>
          <w:rFonts w:ascii="IRNazanin" w:hAnsi="IRNazanin" w:eastAsia="IRNazanin" w:cs="IRNazanin"/>
          <w:lang w:bidi="fa-IR"/>
          <w:color w:val="111111"/>
          <w:sz w:val="28"/>
          <w:szCs w:val="28"/>
          <w:rtl/>
        </w:rPr>
        <w:t xml:space="preserve">سهل (2)...47</w:t>
      </w:r>
    </w:p>
    <w:p>
      <w:pPr>
        <w:pStyle w:val="BookText"/>
      </w:pPr>
      <w:r>
        <w:rPr>
          <w:rFonts w:ascii="IRNazanin" w:hAnsi="IRNazanin" w:eastAsia="IRNazanin" w:cs="IRNazanin"/>
          <w:lang w:bidi="fa-IR"/>
          <w:color w:val="111111"/>
          <w:sz w:val="28"/>
          <w:szCs w:val="28"/>
          <w:rtl/>
        </w:rPr>
        <w:t xml:space="preserve">سهل بن حنیف...48</w:t>
      </w:r>
    </w:p>
    <w:p>
      <w:pPr>
        <w:pStyle w:val="BookText"/>
      </w:pPr>
      <w:r>
        <w:rPr>
          <w:rFonts w:ascii="IRNazanin" w:hAnsi="IRNazanin" w:eastAsia="IRNazanin" w:cs="IRNazanin"/>
          <w:lang w:bidi="fa-IR"/>
          <w:color w:val="111111"/>
          <w:sz w:val="28"/>
          <w:szCs w:val="28"/>
          <w:rtl/>
        </w:rPr>
        <w:t xml:space="preserve">سهل بن زیاد (21)...48</w:t>
      </w:r>
    </w:p>
    <w:p>
      <w:pPr>
        <w:pStyle w:val="BookText"/>
      </w:pPr>
      <w:r>
        <w:rPr>
          <w:rFonts w:ascii="Amiri" w:hAnsi="Amiri" w:eastAsia="Amiri" w:cs="Amiri"/>
          <w:lang w:bidi="ar-SA"/>
          <w:color w:val="111111"/>
          <w:sz w:val="28"/>
          <w:szCs w:val="28"/>
          <w:rtl/>
        </w:rPr>
        <w:t xml:space="preserve">سهل بن زياد الآدمي (10)...49</w:t>
      </w:r>
    </w:p>
    <w:p>
      <w:pPr>
        <w:pStyle w:val="BookText"/>
      </w:pPr>
      <w:r>
        <w:rPr>
          <w:rFonts w:ascii="IRNazanin" w:hAnsi="IRNazanin" w:eastAsia="IRNazanin" w:cs="IRNazanin"/>
          <w:lang w:bidi="fa-IR"/>
          <w:color w:val="111111"/>
          <w:sz w:val="28"/>
          <w:szCs w:val="28"/>
          <w:rtl/>
        </w:rPr>
        <w:t xml:space="preserve">سهل بن سعد(1)...49</w:t>
      </w:r>
    </w:p>
    <w:p>
      <w:pPr>
        <w:pStyle w:val="BookText"/>
      </w:pPr>
      <w:r>
        <w:rPr>
          <w:rFonts w:ascii="Amiri" w:hAnsi="Amiri" w:eastAsia="Amiri" w:cs="Amiri"/>
          <w:lang w:bidi="ar-SA"/>
          <w:color w:val="111111"/>
          <w:sz w:val="28"/>
          <w:szCs w:val="28"/>
          <w:rtl/>
        </w:rPr>
        <w:t xml:space="preserve">سهل بن اليسع (5)..49</w:t>
      </w:r>
    </w:p>
    <w:p>
      <w:pPr>
        <w:pStyle w:val="BookText"/>
      </w:pPr>
      <w:r>
        <w:rPr>
          <w:rFonts w:ascii="Amiri" w:hAnsi="Amiri" w:eastAsia="Amiri" w:cs="Amiri"/>
          <w:lang w:bidi="ar-SA"/>
          <w:color w:val="111111"/>
          <w:sz w:val="28"/>
          <w:szCs w:val="28"/>
          <w:rtl/>
        </w:rPr>
        <w:t xml:space="preserve">السهلة...49</w:t>
      </w:r>
    </w:p>
    <w:p>
      <w:pPr>
        <w:pStyle w:val="BookText"/>
      </w:pPr>
      <w:r>
        <w:rPr>
          <w:rFonts w:ascii="IRNazanin" w:hAnsi="IRNazanin" w:eastAsia="IRNazanin" w:cs="IRNazanin"/>
          <w:lang w:bidi="fa-IR"/>
          <w:color w:val="111111"/>
          <w:sz w:val="28"/>
          <w:szCs w:val="28"/>
          <w:rtl/>
        </w:rPr>
        <w:t xml:space="preserve">السهم...51</w:t>
      </w:r>
    </w:p>
    <w:p>
      <w:pPr>
        <w:pStyle w:val="BookText"/>
      </w:pPr>
      <w:r>
        <w:rPr>
          <w:rFonts w:ascii="IRNazanin" w:hAnsi="IRNazanin" w:eastAsia="IRNazanin" w:cs="IRNazanin"/>
          <w:lang w:bidi="fa-IR"/>
          <w:color w:val="111111"/>
          <w:sz w:val="28"/>
          <w:szCs w:val="28"/>
          <w:rtl/>
        </w:rPr>
        <w:t xml:space="preserve">السهو...52</w:t>
      </w:r>
    </w:p>
    <w:p>
      <w:pPr>
        <w:pStyle w:val="BookText"/>
      </w:pPr>
      <w:r>
        <w:rPr>
          <w:rFonts w:ascii="IRNazanin" w:hAnsi="IRNazanin" w:eastAsia="IRNazanin" w:cs="IRNazanin"/>
          <w:lang w:bidi="fa-IR"/>
          <w:color w:val="111111"/>
          <w:sz w:val="28"/>
          <w:szCs w:val="28"/>
          <w:rtl/>
        </w:rPr>
        <w:t xml:space="preserve">سهو النبي صلی الله علیه و آله و سلم...87</w:t>
      </w:r>
    </w:p>
    <w:p>
      <w:pPr>
        <w:pStyle w:val="BookText"/>
      </w:pPr>
      <w:r>
        <w:rPr>
          <w:rFonts w:ascii="Amiri" w:hAnsi="Amiri" w:eastAsia="Amiri" w:cs="Amiri"/>
          <w:lang w:bidi="ar-SA"/>
          <w:color w:val="111111"/>
          <w:sz w:val="28"/>
          <w:szCs w:val="28"/>
          <w:rtl/>
        </w:rPr>
        <w:t xml:space="preserve">سهيل بن عمرو...87</w:t>
      </w:r>
    </w:p>
    <w:p>
      <w:pPr>
        <w:pStyle w:val="BookText"/>
      </w:pPr>
      <w:r>
        <w:rPr>
          <w:rFonts w:ascii="Amiri" w:hAnsi="Amiri" w:eastAsia="Amiri" w:cs="Amiri"/>
          <w:lang w:bidi="ar-SA"/>
          <w:color w:val="111111"/>
          <w:sz w:val="28"/>
          <w:szCs w:val="28"/>
          <w:rtl/>
        </w:rPr>
        <w:t xml:space="preserve">«السين واليا»</w:t>
      </w:r>
    </w:p>
    <w:p>
      <w:pPr>
        <w:pStyle w:val="BookText"/>
      </w:pPr>
      <w:r>
        <w:rPr>
          <w:rFonts w:ascii="IRNazanin" w:hAnsi="IRNazanin" w:eastAsia="IRNazanin" w:cs="IRNazanin"/>
          <w:lang w:bidi="fa-IR"/>
          <w:color w:val="111111"/>
          <w:sz w:val="28"/>
          <w:szCs w:val="28"/>
          <w:rtl/>
        </w:rPr>
        <w:t xml:space="preserve">سیابة (2)...87</w:t>
      </w:r>
    </w:p>
    <w:p>
      <w:pPr>
        <w:pStyle w:val="BookText"/>
      </w:pPr>
      <w:r>
        <w:rPr>
          <w:rFonts w:ascii="IRNazanin" w:hAnsi="IRNazanin" w:eastAsia="IRNazanin" w:cs="IRNazanin"/>
          <w:lang w:bidi="fa-IR"/>
          <w:color w:val="111111"/>
          <w:sz w:val="28"/>
          <w:szCs w:val="28"/>
          <w:rtl/>
        </w:rPr>
        <w:t xml:space="preserve">سیابة بن ایوب(1)...87</w:t>
      </w:r>
    </w:p>
    <w:p>
      <w:pPr>
        <w:pStyle w:val="BookText"/>
      </w:pPr>
      <w:r>
        <w:rPr>
          <w:rFonts w:ascii="IRNazanin" w:hAnsi="IRNazanin" w:eastAsia="IRNazanin" w:cs="IRNazanin"/>
          <w:lang w:bidi="fa-IR"/>
          <w:color w:val="111111"/>
          <w:sz w:val="28"/>
          <w:szCs w:val="28"/>
          <w:rtl/>
        </w:rPr>
        <w:t xml:space="preserve">سیابة بن ناجية(1)...87</w:t>
      </w:r>
    </w:p>
    <w:p>
      <w:pPr>
        <w:pStyle w:val="BookText"/>
      </w:pPr>
      <w:r>
        <w:rPr>
          <w:rFonts w:ascii="Amiri" w:hAnsi="Amiri" w:eastAsia="Amiri" w:cs="Amiri"/>
          <w:lang w:bidi="ar-SA"/>
          <w:color w:val="111111"/>
          <w:sz w:val="28"/>
          <w:szCs w:val="28"/>
          <w:rtl/>
        </w:rPr>
        <w:t xml:space="preserve">السياحة...87</w:t>
      </w:r>
    </w:p>
    <w:p>
      <w:pPr>
        <w:pStyle w:val="BookText"/>
      </w:pPr>
      <w:r>
        <w:rPr>
          <w:rFonts w:ascii="Amiri" w:hAnsi="Amiri" w:eastAsia="Amiri" w:cs="Amiri"/>
          <w:lang w:bidi="ar-SA"/>
          <w:color w:val="111111"/>
          <w:sz w:val="28"/>
          <w:szCs w:val="28"/>
          <w:rtl/>
        </w:rPr>
        <w:t xml:space="preserve">السيارة...88</w:t>
      </w:r>
    </w:p>
    <w:p>
      <w:pPr>
        <w:pStyle w:val="BookText"/>
      </w:pPr>
      <w:r>
        <w:rPr>
          <w:rFonts w:ascii="Amiri" w:hAnsi="Amiri" w:eastAsia="Amiri" w:cs="Amiri"/>
          <w:lang w:bidi="ar-SA"/>
          <w:color w:val="111111"/>
          <w:sz w:val="28"/>
          <w:szCs w:val="28"/>
          <w:rtl/>
        </w:rPr>
        <w:t xml:space="preserve">السياري (10)...88</w:t>
      </w:r>
    </w:p>
    <w:p>
      <w:pPr>
        <w:pStyle w:val="BookText"/>
      </w:pPr>
      <w:r>
        <w:rPr>
          <w:rFonts w:ascii="Amiri" w:hAnsi="Amiri" w:eastAsia="Amiri" w:cs="Amiri"/>
          <w:lang w:bidi="ar-SA"/>
          <w:color w:val="111111"/>
          <w:sz w:val="28"/>
          <w:szCs w:val="28"/>
          <w:rtl/>
        </w:rPr>
        <w:t xml:space="preserve">السياسة...88</w:t>
      </w:r>
    </w:p>
    <w:p>
      <w:pPr>
        <w:pStyle w:val="BookText"/>
      </w:pPr>
      <w:r>
        <w:rPr>
          <w:rFonts w:ascii="Amiri" w:hAnsi="Amiri" w:eastAsia="Amiri" w:cs="Amiri"/>
          <w:lang w:bidi="ar-SA"/>
          <w:color w:val="111111"/>
          <w:sz w:val="28"/>
          <w:szCs w:val="28"/>
          <w:rtl/>
        </w:rPr>
        <w:t xml:space="preserve">السياق...89</w:t>
      </w:r>
    </w:p>
    <w:p>
      <w:pPr>
        <w:pStyle w:val="BookText"/>
      </w:pPr>
      <w:r>
        <w:rPr>
          <w:rFonts w:ascii="Amiri" w:hAnsi="Amiri" w:eastAsia="Amiri" w:cs="Amiri"/>
          <w:lang w:bidi="ar-SA"/>
          <w:color w:val="111111"/>
          <w:sz w:val="28"/>
          <w:szCs w:val="28"/>
          <w:rtl/>
        </w:rPr>
        <w:t xml:space="preserve">سيان...89</w:t>
      </w:r>
    </w:p>
    <w:p>
      <w:pPr>
        <w:pStyle w:val="BookText"/>
      </w:pPr>
      <w:r>
        <w:rPr>
          <w:rFonts w:ascii="Amiri" w:hAnsi="Amiri" w:eastAsia="Amiri" w:cs="Amiri"/>
          <w:lang w:bidi="ar-SA"/>
          <w:color w:val="111111"/>
          <w:sz w:val="28"/>
          <w:szCs w:val="28"/>
          <w:rtl/>
        </w:rPr>
        <w:t xml:space="preserve">السيئات...89</w:t>
      </w:r>
    </w:p>
    <w:p>
      <w:pPr>
        <w:pStyle w:val="BookText"/>
      </w:pPr>
      <w:r>
        <w:rPr>
          <w:rFonts w:ascii="Amiri" w:hAnsi="Amiri" w:eastAsia="Amiri" w:cs="Amiri"/>
          <w:lang w:bidi="ar-SA"/>
          <w:color w:val="111111"/>
          <w:sz w:val="28"/>
          <w:szCs w:val="28"/>
          <w:rtl/>
        </w:rPr>
        <w:t xml:space="preserve">السيئة ...90</w:t>
      </w:r>
    </w:p>
    <w:p>
      <w:pPr>
        <w:pStyle w:val="BookText"/>
      </w:pPr>
      <w:r>
        <w:rPr>
          <w:rFonts w:ascii="Amiri" w:hAnsi="Amiri" w:eastAsia="Amiri" w:cs="Amiri"/>
          <w:lang w:bidi="ar-SA"/>
          <w:color w:val="111111"/>
          <w:sz w:val="28"/>
          <w:szCs w:val="28"/>
          <w:rtl/>
        </w:rPr>
        <w:t xml:space="preserve">سيحان...90</w:t>
      </w:r>
    </w:p>
    <w:p>
      <w:pPr>
        <w:pStyle w:val="BookText"/>
      </w:pPr>
      <w:r>
        <w:rPr>
          <w:rFonts w:ascii="Amiri" w:hAnsi="Amiri" w:eastAsia="Amiri" w:cs="Amiri"/>
          <w:lang w:bidi="ar-SA"/>
          <w:color w:val="111111"/>
          <w:sz w:val="28"/>
          <w:szCs w:val="28"/>
          <w:rtl/>
        </w:rPr>
        <w:t xml:space="preserve">السيد...90</w:t>
      </w:r>
    </w:p>
    <w:p>
      <w:pPr>
        <w:pStyle w:val="BookText"/>
      </w:pPr>
      <w:r>
        <w:rPr>
          <w:rFonts w:ascii="IRNazanin" w:hAnsi="IRNazanin" w:eastAsia="IRNazanin" w:cs="IRNazanin"/>
          <w:lang w:bidi="fa-IR"/>
          <w:color w:val="111111"/>
          <w:sz w:val="28"/>
          <w:szCs w:val="28"/>
          <w:rtl/>
        </w:rPr>
        <w:t xml:space="preserve">السيد محمد علیه السلام...92</w:t>
      </w:r>
    </w:p>
    <w:p>
      <w:pPr>
        <w:pStyle w:val="BookText"/>
      </w:pPr>
      <w:r>
        <w:rPr>
          <w:rFonts w:ascii="Amiri" w:hAnsi="Amiri" w:eastAsia="Amiri" w:cs="Amiri"/>
          <w:lang w:bidi="ar-SA"/>
          <w:color w:val="111111"/>
          <w:sz w:val="28"/>
          <w:szCs w:val="28"/>
          <w:rtl/>
        </w:rPr>
        <w:t xml:space="preserve">السير...92</w:t>
      </w:r>
    </w:p>
    <w:p>
      <w:pPr>
        <w:pStyle w:val="BookText"/>
      </w:pPr>
      <w:r>
        <w:rPr>
          <w:rFonts w:ascii="Amiri" w:hAnsi="Amiri" w:eastAsia="Amiri" w:cs="Amiri"/>
          <w:lang w:bidi="ar-SA"/>
          <w:color w:val="111111"/>
          <w:sz w:val="28"/>
          <w:szCs w:val="28"/>
          <w:rtl/>
        </w:rPr>
        <w:t xml:space="preserve">السيرة...93</w:t>
      </w:r>
    </w:p>
    <w:p>
      <w:pPr>
        <w:pStyle w:val="BookText"/>
      </w:pPr>
      <w:r>
        <w:rPr>
          <w:rFonts w:ascii="Amiri" w:hAnsi="Amiri" w:eastAsia="Amiri" w:cs="Amiri"/>
          <w:lang w:bidi="ar-SA"/>
          <w:color w:val="111111"/>
          <w:sz w:val="28"/>
          <w:szCs w:val="28"/>
          <w:rtl/>
        </w:rPr>
        <w:t xml:space="preserve">سيرة الامام...93</w:t>
      </w:r>
    </w:p>
    <w:p>
      <w:pPr>
        <w:pStyle w:val="BookText"/>
      </w:pPr>
      <w:r>
        <w:rPr>
          <w:rFonts w:ascii="IRNazanin" w:hAnsi="IRNazanin" w:eastAsia="IRNazanin" w:cs="IRNazanin"/>
          <w:lang w:bidi="fa-IR"/>
          <w:color w:val="111111"/>
          <w:sz w:val="28"/>
          <w:szCs w:val="28"/>
          <w:rtl/>
        </w:rPr>
        <w:t xml:space="preserve">سیف (1)...95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السيف...95</w:t>
      </w:r>
    </w:p>
    <w:p>
      <w:pPr>
        <w:pStyle w:val="BookText"/>
      </w:pPr>
      <w:r>
        <w:rPr>
          <w:rFonts w:ascii="IRNazanin" w:hAnsi="IRNazanin" w:eastAsia="IRNazanin" w:cs="IRNazanin"/>
          <w:lang w:bidi="fa-IR"/>
          <w:color w:val="111111"/>
          <w:sz w:val="28"/>
          <w:szCs w:val="28"/>
          <w:rtl/>
        </w:rPr>
        <w:t xml:space="preserve">سیف بن عميرة (21)...100</w:t>
      </w:r>
    </w:p>
    <w:p>
      <w:pPr>
        <w:pStyle w:val="BookText"/>
      </w:pPr>
      <w:r>
        <w:rPr>
          <w:rFonts w:ascii="Amiri" w:hAnsi="Amiri" w:eastAsia="Amiri" w:cs="Amiri"/>
          <w:lang w:bidi="ar-SA"/>
          <w:color w:val="111111"/>
          <w:sz w:val="28"/>
          <w:szCs w:val="28"/>
          <w:rtl/>
        </w:rPr>
        <w:t xml:space="preserve">سيف بن الليث...100</w:t>
      </w:r>
    </w:p>
    <w:p>
      <w:pPr>
        <w:pStyle w:val="BookText"/>
      </w:pPr>
      <w:r>
        <w:rPr>
          <w:rFonts w:ascii="IRNazanin" w:hAnsi="IRNazanin" w:eastAsia="IRNazanin" w:cs="IRNazanin"/>
          <w:lang w:bidi="fa-IR"/>
          <w:color w:val="111111"/>
          <w:sz w:val="28"/>
          <w:szCs w:val="28"/>
          <w:rtl/>
        </w:rPr>
        <w:t xml:space="preserve">سیف بن المغيرة(1)...100</w:t>
      </w:r>
    </w:p>
    <w:p>
      <w:pPr>
        <w:pStyle w:val="BookText"/>
      </w:pPr>
      <w:r>
        <w:rPr>
          <w:rFonts w:ascii="IRNazanin" w:hAnsi="IRNazanin" w:eastAsia="IRNazanin" w:cs="IRNazanin"/>
          <w:lang w:bidi="fa-IR"/>
          <w:color w:val="111111"/>
          <w:sz w:val="28"/>
          <w:szCs w:val="28"/>
          <w:rtl/>
        </w:rPr>
        <w:t xml:space="preserve">سیف بن هارون (1)...100</w:t>
      </w:r>
    </w:p>
    <w:p>
      <w:pPr>
        <w:pStyle w:val="BookText"/>
      </w:pPr>
      <w:r>
        <w:rPr>
          <w:rFonts w:ascii="Amiri" w:hAnsi="Amiri" w:eastAsia="Amiri" w:cs="Amiri"/>
          <w:lang w:bidi="ar-SA"/>
          <w:color w:val="111111"/>
          <w:sz w:val="28"/>
          <w:szCs w:val="28"/>
          <w:rtl/>
        </w:rPr>
        <w:t xml:space="preserve">سيف التمار (15)... 100</w:t>
      </w:r>
    </w:p>
    <w:p>
      <w:pPr>
        <w:pStyle w:val="BookText"/>
      </w:pPr>
      <w:r>
        <w:rPr>
          <w:rFonts w:ascii="Amiri" w:hAnsi="Amiri" w:eastAsia="Amiri" w:cs="Amiri"/>
          <w:lang w:bidi="ar-SA"/>
          <w:color w:val="111111"/>
          <w:sz w:val="28"/>
          <w:szCs w:val="28"/>
          <w:rtl/>
        </w:rPr>
        <w:t xml:space="preserve">سيفان...101</w:t>
      </w:r>
    </w:p>
    <w:p>
      <w:pPr>
        <w:pStyle w:val="BookText"/>
      </w:pPr>
      <w:r>
        <w:rPr>
          <w:rFonts w:ascii="Amiri" w:hAnsi="Amiri" w:eastAsia="Amiri" w:cs="Amiri"/>
          <w:lang w:bidi="ar-SA"/>
          <w:color w:val="111111"/>
          <w:sz w:val="28"/>
          <w:szCs w:val="28"/>
          <w:rtl/>
        </w:rPr>
        <w:t xml:space="preserve">السيل...101</w:t>
      </w:r>
    </w:p>
    <w:p>
      <w:pPr>
        <w:pStyle w:val="BookText"/>
      </w:pPr>
      <w:r>
        <w:rPr>
          <w:rFonts w:ascii="IRNazanin" w:hAnsi="IRNazanin" w:eastAsia="IRNazanin" w:cs="IRNazanin"/>
          <w:lang w:bidi="fa-IR"/>
          <w:color w:val="111111"/>
          <w:sz w:val="28"/>
          <w:szCs w:val="28"/>
          <w:rtl/>
        </w:rPr>
        <w:t xml:space="preserve">سیما...103</w:t>
      </w:r>
    </w:p>
    <w:p>
      <w:pPr>
        <w:pStyle w:val="BookText"/>
      </w:pPr>
      <w:r>
        <w:rPr>
          <w:rFonts w:ascii="IRNazanin" w:hAnsi="IRNazanin" w:eastAsia="IRNazanin" w:cs="IRNazanin"/>
          <w:lang w:bidi="fa-IR"/>
          <w:color w:val="111111"/>
          <w:sz w:val="28"/>
          <w:szCs w:val="28"/>
          <w:rtl/>
        </w:rPr>
        <w:t xml:space="preserve">سیماء...103</w:t>
      </w:r>
    </w:p>
    <w:p>
      <w:pPr>
        <w:pStyle w:val="BookText"/>
      </w:pPr>
      <w:r>
        <w:rPr>
          <w:rFonts w:ascii="Amiri" w:hAnsi="Amiri" w:eastAsia="Amiri" w:cs="Amiri"/>
          <w:lang w:bidi="ar-SA"/>
          <w:color w:val="111111"/>
          <w:sz w:val="28"/>
          <w:szCs w:val="28"/>
          <w:rtl/>
        </w:rPr>
        <w:t xml:space="preserve">السيوف...103</w:t>
      </w:r>
    </w:p>
    <w:p>
      <w:pPr>
        <w:pStyle w:val="BookText"/>
      </w:pPr>
      <w:r>
        <w:rPr>
          <w:rFonts w:ascii="Amiri" w:hAnsi="Amiri" w:eastAsia="Amiri" w:cs="Amiri"/>
          <w:lang w:bidi="ar-SA"/>
          <w:color w:val="111111"/>
          <w:sz w:val="28"/>
          <w:szCs w:val="28"/>
          <w:rtl/>
        </w:rPr>
        <w:t xml:space="preserve">«الشين والالف»</w:t>
      </w:r>
    </w:p>
    <w:p>
      <w:pPr>
        <w:pStyle w:val="BookText"/>
      </w:pPr>
      <w:r>
        <w:rPr>
          <w:rFonts w:ascii="IRNazanin" w:hAnsi="IRNazanin" w:eastAsia="IRNazanin" w:cs="IRNazanin"/>
          <w:lang w:bidi="fa-IR"/>
          <w:color w:val="111111"/>
          <w:sz w:val="28"/>
          <w:szCs w:val="28"/>
          <w:rtl/>
        </w:rPr>
        <w:t xml:space="preserve">الشاب...103</w:t>
      </w:r>
    </w:p>
    <w:p>
      <w:pPr>
        <w:pStyle w:val="BookText"/>
      </w:pPr>
      <w:r>
        <w:rPr>
          <w:rFonts w:ascii="IRNazanin" w:hAnsi="IRNazanin" w:eastAsia="IRNazanin" w:cs="IRNazanin"/>
          <w:lang w:bidi="fa-IR"/>
          <w:color w:val="111111"/>
          <w:sz w:val="28"/>
          <w:szCs w:val="28"/>
          <w:rtl/>
        </w:rPr>
        <w:t xml:space="preserve">الشابان...104</w:t>
      </w:r>
    </w:p>
    <w:p>
      <w:pPr>
        <w:pStyle w:val="BookText"/>
      </w:pPr>
      <w:r>
        <w:rPr>
          <w:rFonts w:ascii="Amiri" w:hAnsi="Amiri" w:eastAsia="Amiri" w:cs="Amiri"/>
          <w:lang w:bidi="ar-SA"/>
          <w:color w:val="111111"/>
          <w:sz w:val="28"/>
          <w:szCs w:val="28"/>
          <w:rtl/>
        </w:rPr>
        <w:t xml:space="preserve">الشابكة...104</w:t>
      </w:r>
    </w:p>
    <w:p>
      <w:pPr>
        <w:pStyle w:val="BookText"/>
      </w:pPr>
      <w:r>
        <w:rPr>
          <w:rFonts w:ascii="Amiri" w:hAnsi="Amiri" w:eastAsia="Amiri" w:cs="Amiri"/>
          <w:lang w:bidi="ar-SA"/>
          <w:color w:val="111111"/>
          <w:sz w:val="28"/>
          <w:szCs w:val="28"/>
          <w:rtl/>
        </w:rPr>
        <w:t xml:space="preserve">الشابة...104</w:t>
      </w:r>
    </w:p>
    <w:p>
      <w:pPr>
        <w:pStyle w:val="BookText"/>
      </w:pPr>
      <w:r>
        <w:rPr>
          <w:rFonts w:ascii="Amiri" w:hAnsi="Amiri" w:eastAsia="Amiri" w:cs="Amiri"/>
          <w:lang w:bidi="ar-SA"/>
          <w:color w:val="111111"/>
          <w:sz w:val="28"/>
          <w:szCs w:val="28"/>
          <w:rtl/>
        </w:rPr>
        <w:t xml:space="preserve">الشاتي...105</w:t>
      </w:r>
    </w:p>
    <w:p>
      <w:pPr>
        <w:pStyle w:val="BookText"/>
      </w:pPr>
      <w:r>
        <w:rPr>
          <w:rFonts w:ascii="IRNazanin" w:hAnsi="IRNazanin" w:eastAsia="IRNazanin" w:cs="IRNazanin"/>
          <w:lang w:bidi="fa-IR"/>
          <w:color w:val="111111"/>
          <w:sz w:val="28"/>
          <w:szCs w:val="28"/>
          <w:rtl/>
        </w:rPr>
        <w:t xml:space="preserve">شاذان...105</w:t>
      </w:r>
    </w:p>
    <w:p>
      <w:pPr>
        <w:pStyle w:val="BookText"/>
      </w:pPr>
      <w:r>
        <w:rPr>
          <w:rFonts w:ascii="Amiri" w:hAnsi="Amiri" w:eastAsia="Amiri" w:cs="Amiri"/>
          <w:lang w:bidi="ar-SA"/>
          <w:color w:val="111111"/>
          <w:sz w:val="28"/>
          <w:szCs w:val="28"/>
          <w:rtl/>
        </w:rPr>
        <w:t xml:space="preserve">الشاذكونة...105</w:t>
      </w:r>
    </w:p>
    <w:p>
      <w:pPr>
        <w:pStyle w:val="BookText"/>
      </w:pPr>
      <w:r>
        <w:rPr>
          <w:rFonts w:ascii="IRNazanin" w:hAnsi="IRNazanin" w:eastAsia="IRNazanin" w:cs="IRNazanin"/>
          <w:lang w:bidi="fa-IR"/>
          <w:color w:val="111111"/>
          <w:sz w:val="28"/>
          <w:szCs w:val="28"/>
          <w:rtl/>
        </w:rPr>
        <w:t xml:space="preserve">الشارب...106</w:t>
      </w:r>
    </w:p>
    <w:p>
      <w:pPr>
        <w:pStyle w:val="BookText"/>
      </w:pPr>
      <w:r>
        <w:rPr>
          <w:rFonts w:ascii="IRNazanin" w:hAnsi="IRNazanin" w:eastAsia="IRNazanin" w:cs="IRNazanin"/>
          <w:lang w:bidi="fa-IR"/>
          <w:color w:val="111111"/>
          <w:sz w:val="28"/>
          <w:szCs w:val="28"/>
          <w:rtl/>
        </w:rPr>
        <w:t xml:space="preserve">شارب الخمر...110</w:t>
      </w:r>
    </w:p>
    <w:p>
      <w:pPr>
        <w:pStyle w:val="BookText"/>
      </w:pPr>
      <w:r>
        <w:rPr>
          <w:rFonts w:ascii="IRNazanin" w:hAnsi="IRNazanin" w:eastAsia="IRNazanin" w:cs="IRNazanin"/>
          <w:lang w:bidi="fa-IR"/>
          <w:color w:val="111111"/>
          <w:sz w:val="28"/>
          <w:szCs w:val="28"/>
          <w:rtl/>
        </w:rPr>
        <w:t xml:space="preserve">شاطىء الفرات...110</w:t>
      </w:r>
    </w:p>
    <w:p>
      <w:pPr>
        <w:pStyle w:val="BookText"/>
      </w:pPr>
      <w:r>
        <w:rPr>
          <w:rFonts w:ascii="IRNazanin" w:hAnsi="IRNazanin" w:eastAsia="IRNazanin" w:cs="IRNazanin"/>
          <w:lang w:bidi="fa-IR"/>
          <w:color w:val="111111"/>
          <w:sz w:val="28"/>
          <w:szCs w:val="28"/>
          <w:rtl/>
        </w:rPr>
        <w:t xml:space="preserve">الشاعر...110</w:t>
      </w:r>
    </w:p>
    <w:p>
      <w:pPr>
        <w:pStyle w:val="BookText"/>
      </w:pPr>
      <w:r>
        <w:rPr>
          <w:rFonts w:ascii="IRNazanin" w:hAnsi="IRNazanin" w:eastAsia="IRNazanin" w:cs="IRNazanin"/>
          <w:lang w:bidi="fa-IR"/>
          <w:color w:val="111111"/>
          <w:sz w:val="28"/>
          <w:szCs w:val="28"/>
          <w:rtl/>
        </w:rPr>
        <w:t xml:space="preserve">الشاغل...110</w:t>
      </w:r>
    </w:p>
    <w:p>
      <w:pPr>
        <w:pStyle w:val="BookText"/>
      </w:pPr>
      <w:r>
        <w:rPr>
          <w:rFonts w:ascii="IRNazanin" w:hAnsi="IRNazanin" w:eastAsia="IRNazanin" w:cs="IRNazanin"/>
          <w:lang w:bidi="fa-IR"/>
          <w:color w:val="111111"/>
          <w:sz w:val="28"/>
          <w:szCs w:val="28"/>
          <w:rtl/>
        </w:rPr>
        <w:t xml:space="preserve">الشافع...110</w:t>
      </w:r>
    </w:p>
    <w:p>
      <w:pPr>
        <w:pStyle w:val="BookText"/>
      </w:pPr>
      <w:r>
        <w:rPr>
          <w:rFonts w:ascii="Amiri" w:hAnsi="Amiri" w:eastAsia="Amiri" w:cs="Amiri"/>
          <w:lang w:bidi="ar-SA"/>
          <w:color w:val="111111"/>
          <w:sz w:val="28"/>
          <w:szCs w:val="28"/>
          <w:rtl/>
        </w:rPr>
        <w:t xml:space="preserve">الشاك...110</w:t>
      </w:r>
    </w:p>
    <w:p>
      <w:pPr>
        <w:pStyle w:val="BookText"/>
      </w:pPr>
      <w:r>
        <w:rPr>
          <w:rFonts w:ascii="Amiri" w:hAnsi="Amiri" w:eastAsia="Amiri" w:cs="Amiri"/>
          <w:lang w:bidi="ar-SA"/>
          <w:color w:val="111111"/>
          <w:sz w:val="28"/>
          <w:szCs w:val="28"/>
          <w:rtl/>
        </w:rPr>
        <w:t xml:space="preserve">الشاكر...111</w:t>
      </w:r>
    </w:p>
    <w:p>
      <w:pPr>
        <w:pStyle w:val="BookText"/>
      </w:pPr>
      <w:r>
        <w:rPr>
          <w:rFonts w:ascii="Amiri" w:hAnsi="Amiri" w:eastAsia="Amiri" w:cs="Amiri"/>
          <w:lang w:bidi="ar-SA"/>
          <w:color w:val="111111"/>
          <w:sz w:val="28"/>
          <w:szCs w:val="28"/>
          <w:rtl/>
        </w:rPr>
        <w:t xml:space="preserve">الشاكرون...111</w:t>
      </w:r>
    </w:p>
    <w:p>
      <w:pPr>
        <w:pStyle w:val="BookText"/>
      </w:pPr>
      <w:r>
        <w:rPr>
          <w:rFonts w:ascii="Amiri" w:hAnsi="Amiri" w:eastAsia="Amiri" w:cs="Amiri"/>
          <w:lang w:bidi="ar-SA"/>
          <w:color w:val="111111"/>
          <w:sz w:val="28"/>
          <w:szCs w:val="28"/>
          <w:rtl/>
        </w:rPr>
        <w:t xml:space="preserve">الشاكلة...111</w:t>
      </w:r>
    </w:p>
    <w:p>
      <w:pPr>
        <w:pStyle w:val="BookText"/>
      </w:pPr>
      <w:r>
        <w:rPr>
          <w:rFonts w:ascii="Amiri" w:hAnsi="Amiri" w:eastAsia="Amiri" w:cs="Amiri"/>
          <w:lang w:bidi="ar-SA"/>
          <w:color w:val="111111"/>
          <w:sz w:val="28"/>
          <w:szCs w:val="28"/>
          <w:rtl/>
        </w:rPr>
        <w:t xml:space="preserve">الشاكي...111</w:t>
      </w:r>
    </w:p>
    <w:p>
      <w:pPr>
        <w:pStyle w:val="BookText"/>
      </w:pPr>
      <w:r>
        <w:rPr>
          <w:rFonts w:ascii="IRNazanin" w:hAnsi="IRNazanin" w:eastAsia="IRNazanin" w:cs="IRNazanin"/>
          <w:lang w:bidi="fa-IR"/>
          <w:color w:val="111111"/>
          <w:sz w:val="28"/>
          <w:szCs w:val="28"/>
          <w:rtl/>
        </w:rPr>
        <w:t xml:space="preserve">الشام...111</w:t>
      </w:r>
    </w:p>
    <w:p>
      <w:pPr>
        <w:pStyle w:val="BookText"/>
      </w:pPr>
      <w:r>
        <w:rPr>
          <w:rFonts w:ascii="Amiri" w:hAnsi="Amiri" w:eastAsia="Amiri" w:cs="Amiri"/>
          <w:lang w:bidi="ar-SA"/>
          <w:color w:val="111111"/>
          <w:sz w:val="28"/>
          <w:szCs w:val="28"/>
          <w:rtl/>
        </w:rPr>
        <w:t xml:space="preserve">الشامة...112</w:t>
      </w:r>
    </w:p>
    <w:p>
      <w:pPr>
        <w:pStyle w:val="BookText"/>
      </w:pPr>
      <w:r>
        <w:rPr>
          <w:rFonts w:ascii="IRNazanin" w:hAnsi="IRNazanin" w:eastAsia="IRNazanin" w:cs="IRNazanin"/>
          <w:lang w:bidi="fa-IR"/>
          <w:color w:val="111111"/>
          <w:sz w:val="28"/>
          <w:szCs w:val="28"/>
          <w:rtl/>
        </w:rPr>
        <w:t xml:space="preserve">الشامی...112</w:t>
      </w:r>
    </w:p>
    <w:p>
      <w:pPr>
        <w:pStyle w:val="BookText"/>
      </w:pPr>
      <w:r>
        <w:rPr>
          <w:rFonts w:ascii="Amiri" w:hAnsi="Amiri" w:eastAsia="Amiri" w:cs="Amiri"/>
          <w:lang w:bidi="ar-SA"/>
          <w:color w:val="111111"/>
          <w:sz w:val="28"/>
          <w:szCs w:val="28"/>
          <w:rtl/>
        </w:rPr>
        <w:t xml:space="preserve">الشامية...113</w:t>
      </w:r>
    </w:p>
    <w:p>
      <w:pPr>
        <w:pStyle w:val="BookText"/>
      </w:pPr>
      <w:r>
        <w:rPr>
          <w:rFonts w:ascii="Amiri" w:hAnsi="Amiri" w:eastAsia="Amiri" w:cs="Amiri"/>
          <w:lang w:bidi="ar-SA"/>
          <w:color w:val="111111"/>
          <w:sz w:val="28"/>
          <w:szCs w:val="28"/>
          <w:rtl/>
        </w:rPr>
        <w:t xml:space="preserve">الشاة...113</w:t>
      </w:r>
    </w:p>
    <w:p>
      <w:pPr>
        <w:pStyle w:val="BookText"/>
      </w:pPr>
      <w:r>
        <w:rPr>
          <w:rFonts w:ascii="IRNazanin" w:hAnsi="IRNazanin" w:eastAsia="IRNazanin" w:cs="IRNazanin"/>
          <w:lang w:bidi="fa-IR"/>
          <w:color w:val="111111"/>
          <w:sz w:val="28"/>
          <w:szCs w:val="28"/>
          <w:rtl/>
        </w:rPr>
        <w:t xml:space="preserve">شاه...118</w:t>
      </w:r>
    </w:p>
    <w:p>
      <w:pPr>
        <w:pStyle w:val="BookText"/>
      </w:pPr>
      <w:r>
        <w:rPr>
          <w:rFonts w:ascii="IRNazanin" w:hAnsi="IRNazanin" w:eastAsia="IRNazanin" w:cs="IRNazanin"/>
          <w:lang w:bidi="fa-IR"/>
          <w:color w:val="111111"/>
          <w:sz w:val="28"/>
          <w:szCs w:val="28"/>
          <w:rtl/>
        </w:rPr>
        <w:t xml:space="preserve">الشاهد...118</w:t>
      </w:r>
    </w:p>
    <w:p>
      <w:pPr>
        <w:pStyle w:val="BookText"/>
      </w:pPr>
      <w:r>
        <w:rPr>
          <w:rFonts w:ascii="IRNazanin" w:hAnsi="IRNazanin" w:eastAsia="IRNazanin" w:cs="IRNazanin"/>
          <w:lang w:bidi="fa-IR"/>
          <w:color w:val="111111"/>
          <w:sz w:val="28"/>
          <w:szCs w:val="28"/>
          <w:rtl/>
        </w:rPr>
        <w:t xml:space="preserve">الشاهدان...120</w:t>
      </w:r>
    </w:p>
    <w:p>
      <w:pPr>
        <w:pStyle w:val="BookText"/>
      </w:pPr>
      <w:r>
        <w:rPr>
          <w:rFonts w:ascii="IRNazanin" w:hAnsi="IRNazanin" w:eastAsia="IRNazanin" w:cs="IRNazanin"/>
          <w:lang w:bidi="fa-IR"/>
          <w:color w:val="111111"/>
          <w:sz w:val="28"/>
          <w:szCs w:val="28"/>
          <w:rtl/>
        </w:rPr>
        <w:t xml:space="preserve">الشاهر...120</w:t>
      </w:r>
    </w:p>
    <w:p>
      <w:pPr>
        <w:pStyle w:val="BookText"/>
      </w:pPr>
      <w:r>
        <w:rPr>
          <w:rFonts w:ascii="IRNazanin" w:hAnsi="IRNazanin" w:eastAsia="IRNazanin" w:cs="IRNazanin"/>
          <w:lang w:bidi="fa-IR"/>
          <w:color w:val="111111"/>
          <w:sz w:val="28"/>
          <w:szCs w:val="28"/>
          <w:rtl/>
        </w:rPr>
        <w:t xml:space="preserve">شاهق...120</w:t>
      </w:r>
    </w:p>
    <w:p>
      <w:pPr>
        <w:pStyle w:val="BookText"/>
      </w:pPr>
      <w:r>
        <w:rPr>
          <w:rFonts w:ascii="Amiri" w:hAnsi="Amiri" w:eastAsia="Amiri" w:cs="Amiri"/>
          <w:lang w:bidi="ar-SA"/>
          <w:color w:val="111111"/>
          <w:sz w:val="28"/>
          <w:szCs w:val="28"/>
          <w:rtl/>
        </w:rPr>
        <w:t xml:space="preserve">شاهوية بن عبدالله (1)...120</w:t>
      </w:r>
    </w:p>
    <w:p>
      <w:pPr>
        <w:pStyle w:val="BookText"/>
      </w:pPr>
      <w:r>
        <w:rPr>
          <w:rFonts w:ascii="IRNazanin" w:hAnsi="IRNazanin" w:eastAsia="IRNazanin" w:cs="IRNazanin"/>
          <w:lang w:bidi="fa-IR"/>
          <w:color w:val="111111"/>
          <w:sz w:val="28"/>
          <w:szCs w:val="28"/>
          <w:rtl/>
        </w:rPr>
        <w:t xml:space="preserve">شاهین...121</w:t>
      </w:r>
    </w:p>
    <w:p>
      <w:pPr>
        <w:pStyle w:val="BookText"/>
      </w:pPr>
      <w:r>
        <w:rPr>
          <w:rFonts w:ascii="IRNazanin" w:hAnsi="IRNazanin" w:eastAsia="IRNazanin" w:cs="IRNazanin"/>
          <w:lang w:bidi="fa-IR"/>
          <w:color w:val="111111"/>
          <w:sz w:val="28"/>
          <w:szCs w:val="28"/>
          <w:rtl/>
        </w:rPr>
        <w:t xml:space="preserve">الشأن...121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«الشين والباء»</w:t>
      </w:r>
    </w:p>
    <w:p>
      <w:pPr>
        <w:pStyle w:val="BookText"/>
      </w:pPr>
      <w:r>
        <w:rPr>
          <w:rFonts w:ascii="IRNazanin" w:hAnsi="IRNazanin" w:eastAsia="IRNazanin" w:cs="IRNazanin"/>
          <w:lang w:bidi="fa-IR"/>
          <w:color w:val="111111"/>
          <w:sz w:val="28"/>
          <w:szCs w:val="28"/>
          <w:rtl/>
        </w:rPr>
        <w:t xml:space="preserve">الشباب...121</w:t>
      </w:r>
    </w:p>
    <w:p>
      <w:pPr>
        <w:pStyle w:val="BookText"/>
      </w:pPr>
      <w:r>
        <w:rPr>
          <w:rFonts w:ascii="IRNazanin" w:hAnsi="IRNazanin" w:eastAsia="IRNazanin" w:cs="IRNazanin"/>
          <w:lang w:bidi="fa-IR"/>
          <w:color w:val="111111"/>
          <w:sz w:val="28"/>
          <w:szCs w:val="28"/>
          <w:rtl/>
        </w:rPr>
        <w:t xml:space="preserve">شباط...122</w:t>
      </w:r>
    </w:p>
    <w:p>
      <w:pPr>
        <w:pStyle w:val="BookText"/>
      </w:pPr>
      <w:r>
        <w:rPr>
          <w:rFonts w:ascii="Amiri" w:hAnsi="Amiri" w:eastAsia="Amiri" w:cs="Amiri"/>
          <w:lang w:bidi="ar-SA"/>
          <w:color w:val="111111"/>
          <w:sz w:val="28"/>
          <w:szCs w:val="28"/>
          <w:rtl/>
        </w:rPr>
        <w:t xml:space="preserve">الشباك...122</w:t>
      </w:r>
    </w:p>
    <w:p>
      <w:pPr>
        <w:pStyle w:val="BookText"/>
      </w:pPr>
      <w:r>
        <w:rPr>
          <w:rFonts w:ascii="IRNazanin" w:hAnsi="IRNazanin" w:eastAsia="IRNazanin" w:cs="IRNazanin"/>
          <w:lang w:bidi="fa-IR"/>
          <w:color w:val="111111"/>
          <w:sz w:val="28"/>
          <w:szCs w:val="28"/>
          <w:rtl/>
        </w:rPr>
        <w:t xml:space="preserve">الشبان...122</w:t>
      </w:r>
    </w:p>
    <w:p>
      <w:pPr>
        <w:pStyle w:val="BookText"/>
      </w:pPr>
      <w:r>
        <w:rPr>
          <w:rFonts w:ascii="IRNazanin" w:hAnsi="IRNazanin" w:eastAsia="IRNazanin" w:cs="IRNazanin"/>
          <w:lang w:bidi="fa-IR"/>
          <w:color w:val="111111"/>
          <w:sz w:val="28"/>
          <w:szCs w:val="28"/>
          <w:rtl/>
        </w:rPr>
        <w:t xml:space="preserve">الشبر...122</w:t>
      </w:r>
    </w:p>
    <w:p>
      <w:pPr>
        <w:pStyle w:val="BookText"/>
      </w:pPr>
      <w:r>
        <w:rPr>
          <w:rFonts w:ascii="IRNazanin" w:hAnsi="IRNazanin" w:eastAsia="IRNazanin" w:cs="IRNazanin"/>
          <w:lang w:bidi="fa-IR"/>
          <w:color w:val="111111"/>
          <w:sz w:val="28"/>
          <w:szCs w:val="28"/>
          <w:rtl/>
        </w:rPr>
        <w:t xml:space="preserve">الشبع...122</w:t>
      </w:r>
    </w:p>
    <w:p>
      <w:pPr>
        <w:pStyle w:val="BookText"/>
      </w:pPr>
      <w:r>
        <w:rPr>
          <w:rFonts w:ascii="IRNazanin" w:hAnsi="IRNazanin" w:eastAsia="IRNazanin" w:cs="IRNazanin"/>
          <w:lang w:bidi="fa-IR"/>
          <w:color w:val="111111"/>
          <w:sz w:val="28"/>
          <w:szCs w:val="28"/>
          <w:rtl/>
        </w:rPr>
        <w:t xml:space="preserve">الشبعان...123</w:t>
      </w:r>
    </w:p>
    <w:p>
      <w:pPr>
        <w:pStyle w:val="BookText"/>
      </w:pPr>
      <w:r>
        <w:rPr>
          <w:rFonts w:ascii="IRNazanin" w:hAnsi="IRNazanin" w:eastAsia="IRNazanin" w:cs="IRNazanin"/>
          <w:lang w:bidi="fa-IR"/>
          <w:color w:val="111111"/>
          <w:sz w:val="28"/>
          <w:szCs w:val="28"/>
          <w:rtl/>
        </w:rPr>
        <w:t xml:space="preserve">الشبق...123</w:t>
      </w:r>
    </w:p>
    <w:p>
      <w:pPr>
        <w:pStyle w:val="BookText"/>
      </w:pPr>
      <w:r>
        <w:rPr>
          <w:rFonts w:ascii="Amiri" w:hAnsi="Amiri" w:eastAsia="Amiri" w:cs="Amiri"/>
          <w:lang w:bidi="ar-SA"/>
          <w:color w:val="111111"/>
          <w:sz w:val="28"/>
          <w:szCs w:val="28"/>
          <w:rtl/>
        </w:rPr>
        <w:t xml:space="preserve">الشبك...123</w:t>
      </w:r>
    </w:p>
    <w:p>
      <w:pPr>
        <w:pStyle w:val="BookText"/>
      </w:pPr>
      <w:r>
        <w:rPr>
          <w:rFonts w:ascii="Amiri" w:hAnsi="Amiri" w:eastAsia="Amiri" w:cs="Amiri"/>
          <w:lang w:bidi="ar-SA"/>
          <w:color w:val="111111"/>
          <w:sz w:val="28"/>
          <w:szCs w:val="28"/>
          <w:rtl/>
        </w:rPr>
        <w:t xml:space="preserve">الشبكة...123</w:t>
      </w:r>
    </w:p>
    <w:p>
      <w:pPr>
        <w:pStyle w:val="BookText"/>
      </w:pPr>
      <w:r>
        <w:rPr>
          <w:rFonts w:ascii="IRNazanin" w:hAnsi="IRNazanin" w:eastAsia="IRNazanin" w:cs="IRNazanin"/>
          <w:lang w:bidi="fa-IR"/>
          <w:color w:val="111111"/>
          <w:sz w:val="28"/>
          <w:szCs w:val="28"/>
          <w:rtl/>
        </w:rPr>
        <w:t xml:space="preserve">الشبه...123</w:t>
      </w:r>
    </w:p>
    <w:p>
      <w:pPr>
        <w:pStyle w:val="BookText"/>
      </w:pPr>
      <w:r>
        <w:rPr>
          <w:rFonts w:ascii="IRNazanin" w:hAnsi="IRNazanin" w:eastAsia="IRNazanin" w:cs="IRNazanin"/>
          <w:lang w:bidi="fa-IR"/>
          <w:color w:val="111111"/>
          <w:sz w:val="28"/>
          <w:szCs w:val="28"/>
          <w:rtl/>
        </w:rPr>
        <w:t xml:space="preserve">شبه بن عقال (1)...124</w:t>
      </w:r>
    </w:p>
    <w:p>
      <w:pPr>
        <w:pStyle w:val="BookText"/>
      </w:pPr>
      <w:r>
        <w:rPr>
          <w:rFonts w:ascii="IRNazanin" w:hAnsi="IRNazanin" w:eastAsia="IRNazanin" w:cs="IRNazanin"/>
          <w:lang w:bidi="fa-IR"/>
          <w:color w:val="111111"/>
          <w:sz w:val="28"/>
          <w:szCs w:val="28"/>
          <w:rtl/>
        </w:rPr>
        <w:t xml:space="preserve">الشبهات...124</w:t>
      </w:r>
    </w:p>
    <w:p>
      <w:pPr>
        <w:pStyle w:val="BookText"/>
      </w:pPr>
      <w:r>
        <w:rPr>
          <w:rFonts w:ascii="Amiri" w:hAnsi="Amiri" w:eastAsia="Amiri" w:cs="Amiri"/>
          <w:lang w:bidi="ar-SA"/>
          <w:color w:val="111111"/>
          <w:sz w:val="28"/>
          <w:szCs w:val="28"/>
          <w:rtl/>
        </w:rPr>
        <w:t xml:space="preserve">الشبهة...125</w:t>
      </w:r>
    </w:p>
    <w:p>
      <w:pPr>
        <w:pStyle w:val="BookText"/>
      </w:pPr>
      <w:r>
        <w:rPr>
          <w:rFonts w:ascii="Amiri" w:hAnsi="Amiri" w:eastAsia="Amiri" w:cs="Amiri"/>
          <w:lang w:bidi="ar-SA"/>
          <w:color w:val="111111"/>
          <w:sz w:val="28"/>
          <w:szCs w:val="28"/>
          <w:rtl/>
        </w:rPr>
        <w:t xml:space="preserve">شبيب...125</w:t>
      </w:r>
    </w:p>
    <w:p>
      <w:pPr>
        <w:pStyle w:val="BookText"/>
      </w:pPr>
      <w:r>
        <w:rPr>
          <w:rFonts w:ascii="Amiri" w:hAnsi="Amiri" w:eastAsia="Amiri" w:cs="Amiri"/>
          <w:lang w:bidi="ar-SA"/>
          <w:color w:val="111111"/>
          <w:sz w:val="28"/>
          <w:szCs w:val="28"/>
          <w:rtl/>
        </w:rPr>
        <w:t xml:space="preserve">الشبيه...125</w:t>
      </w:r>
    </w:p>
    <w:p>
      <w:pPr>
        <w:pStyle w:val="BookText"/>
      </w:pPr>
      <w:r>
        <w:rPr>
          <w:rFonts w:ascii="Amiri" w:hAnsi="Amiri" w:eastAsia="Amiri" w:cs="Amiri"/>
          <w:lang w:bidi="ar-SA"/>
          <w:color w:val="111111"/>
          <w:sz w:val="28"/>
          <w:szCs w:val="28"/>
          <w:rtl/>
        </w:rPr>
        <w:t xml:space="preserve">«الشين والتاء »</w:t>
      </w:r>
    </w:p>
    <w:p>
      <w:pPr>
        <w:pStyle w:val="BookText"/>
      </w:pPr>
      <w:r>
        <w:rPr>
          <w:rFonts w:ascii="IRNazanin" w:hAnsi="IRNazanin" w:eastAsia="IRNazanin" w:cs="IRNazanin"/>
          <w:lang w:bidi="fa-IR"/>
          <w:color w:val="111111"/>
          <w:sz w:val="28"/>
          <w:szCs w:val="28"/>
          <w:rtl/>
        </w:rPr>
        <w:t xml:space="preserve">شتی...125</w:t>
      </w:r>
    </w:p>
    <w:p>
      <w:pPr>
        <w:pStyle w:val="BookText"/>
      </w:pPr>
      <w:r>
        <w:rPr>
          <w:rFonts w:ascii="IRNazanin" w:hAnsi="IRNazanin" w:eastAsia="IRNazanin" w:cs="IRNazanin"/>
          <w:lang w:bidi="fa-IR"/>
          <w:color w:val="111111"/>
          <w:sz w:val="28"/>
          <w:szCs w:val="28"/>
          <w:rtl/>
        </w:rPr>
        <w:t xml:space="preserve">الشتآء...126</w:t>
      </w:r>
    </w:p>
    <w:p>
      <w:pPr>
        <w:pStyle w:val="BookText"/>
      </w:pPr>
      <w:r>
        <w:rPr>
          <w:rFonts w:ascii="IRNazanin" w:hAnsi="IRNazanin" w:eastAsia="IRNazanin" w:cs="IRNazanin"/>
          <w:lang w:bidi="fa-IR"/>
          <w:color w:val="111111"/>
          <w:sz w:val="28"/>
          <w:szCs w:val="28"/>
          <w:rtl/>
        </w:rPr>
        <w:t xml:space="preserve">الشتر...126</w:t>
      </w:r>
    </w:p>
    <w:p>
      <w:pPr>
        <w:pStyle w:val="BookText"/>
      </w:pPr>
      <w:r>
        <w:rPr>
          <w:rFonts w:ascii="IRNazanin" w:hAnsi="IRNazanin" w:eastAsia="IRNazanin" w:cs="IRNazanin"/>
          <w:lang w:bidi="fa-IR"/>
          <w:color w:val="111111"/>
          <w:sz w:val="28"/>
          <w:szCs w:val="28"/>
          <w:rtl/>
        </w:rPr>
        <w:t xml:space="preserve">الشتم...126</w:t>
      </w:r>
    </w:p>
    <w:p>
      <w:pPr>
        <w:pStyle w:val="BookText"/>
      </w:pPr>
      <w:r>
        <w:rPr>
          <w:rFonts w:ascii="Amiri" w:hAnsi="Amiri" w:eastAsia="Amiri" w:cs="Amiri"/>
          <w:lang w:bidi="ar-SA"/>
          <w:color w:val="111111"/>
          <w:sz w:val="28"/>
          <w:szCs w:val="28"/>
          <w:rtl/>
        </w:rPr>
        <w:t xml:space="preserve">«الشين والثاء»</w:t>
      </w:r>
    </w:p>
    <w:p>
      <w:pPr>
        <w:pStyle w:val="BookText"/>
      </w:pPr>
      <w:r>
        <w:rPr>
          <w:rFonts w:ascii="IRNazanin" w:hAnsi="IRNazanin" w:eastAsia="IRNazanin" w:cs="IRNazanin"/>
          <w:lang w:bidi="fa-IR"/>
          <w:color w:val="111111"/>
          <w:sz w:val="28"/>
          <w:szCs w:val="28"/>
          <w:rtl/>
        </w:rPr>
        <w:t xml:space="preserve">شثن...127</w:t>
      </w:r>
    </w:p>
    <w:p>
      <w:pPr>
        <w:pStyle w:val="BookText"/>
      </w:pPr>
      <w:r>
        <w:rPr>
          <w:rFonts w:ascii="Amiri" w:hAnsi="Amiri" w:eastAsia="Amiri" w:cs="Amiri"/>
          <w:lang w:bidi="ar-SA"/>
          <w:color w:val="111111"/>
          <w:sz w:val="28"/>
          <w:szCs w:val="28"/>
          <w:rtl/>
        </w:rPr>
        <w:t xml:space="preserve">«الشين والجيم»</w:t>
      </w:r>
    </w:p>
    <w:p>
      <w:pPr>
        <w:pStyle w:val="BookText"/>
      </w:pPr>
      <w:r>
        <w:rPr>
          <w:rFonts w:ascii="IRNazanin" w:hAnsi="IRNazanin" w:eastAsia="IRNazanin" w:cs="IRNazanin"/>
          <w:lang w:bidi="fa-IR"/>
          <w:color w:val="111111"/>
          <w:sz w:val="28"/>
          <w:szCs w:val="28"/>
          <w:rtl/>
        </w:rPr>
        <w:t xml:space="preserve">الشج...127</w:t>
      </w:r>
    </w:p>
    <w:p>
      <w:pPr>
        <w:pStyle w:val="BookText"/>
      </w:pPr>
      <w:r>
        <w:rPr>
          <w:rFonts w:ascii="IRNazanin" w:hAnsi="IRNazanin" w:eastAsia="IRNazanin" w:cs="IRNazanin"/>
          <w:lang w:bidi="fa-IR"/>
          <w:color w:val="111111"/>
          <w:sz w:val="28"/>
          <w:szCs w:val="28"/>
          <w:rtl/>
        </w:rPr>
        <w:t xml:space="preserve">الشجاج...127</w:t>
      </w:r>
    </w:p>
    <w:p>
      <w:pPr>
        <w:pStyle w:val="BookText"/>
      </w:pPr>
      <w:r>
        <w:rPr>
          <w:rFonts w:ascii="IRNazanin" w:hAnsi="IRNazanin" w:eastAsia="IRNazanin" w:cs="IRNazanin"/>
          <w:lang w:bidi="fa-IR"/>
          <w:color w:val="111111"/>
          <w:sz w:val="28"/>
          <w:szCs w:val="28"/>
          <w:rtl/>
        </w:rPr>
        <w:t xml:space="preserve">الشجاع...127</w:t>
      </w:r>
    </w:p>
    <w:p>
      <w:pPr>
        <w:pStyle w:val="BookText"/>
      </w:pPr>
      <w:r>
        <w:rPr>
          <w:rFonts w:ascii="Amiri" w:hAnsi="Amiri" w:eastAsia="Amiri" w:cs="Amiri"/>
          <w:lang w:bidi="ar-SA"/>
          <w:color w:val="111111"/>
          <w:sz w:val="28"/>
          <w:szCs w:val="28"/>
          <w:rtl/>
        </w:rPr>
        <w:t xml:space="preserve">الشجاعة...128</w:t>
      </w:r>
    </w:p>
    <w:p>
      <w:pPr>
        <w:pStyle w:val="BookText"/>
      </w:pPr>
      <w:r>
        <w:rPr>
          <w:rFonts w:ascii="IRNazanin" w:hAnsi="IRNazanin" w:eastAsia="IRNazanin" w:cs="IRNazanin"/>
          <w:lang w:bidi="fa-IR"/>
          <w:color w:val="111111"/>
          <w:sz w:val="28"/>
          <w:szCs w:val="28"/>
          <w:rtl/>
        </w:rPr>
        <w:t xml:space="preserve">الشجر...128</w:t>
      </w:r>
    </w:p>
    <w:p>
      <w:pPr>
        <w:pStyle w:val="BookText"/>
      </w:pPr>
      <w:r>
        <w:rPr>
          <w:rFonts w:ascii="Amiri" w:hAnsi="Amiri" w:eastAsia="Amiri" w:cs="Amiri"/>
          <w:lang w:bidi="ar-SA"/>
          <w:color w:val="111111"/>
          <w:sz w:val="28"/>
          <w:szCs w:val="28"/>
          <w:rtl/>
        </w:rPr>
        <w:t xml:space="preserve">الشجرة...129</w:t>
      </w:r>
    </w:p>
    <w:p>
      <w:pPr>
        <w:pStyle w:val="BookText"/>
      </w:pPr>
      <w:r>
        <w:rPr>
          <w:rFonts w:ascii="Amiri" w:hAnsi="Amiri" w:eastAsia="Amiri" w:cs="Amiri"/>
          <w:lang w:bidi="ar-SA"/>
          <w:color w:val="111111"/>
          <w:sz w:val="28"/>
          <w:szCs w:val="28"/>
          <w:rtl/>
        </w:rPr>
        <w:t xml:space="preserve">شجرة النبوة...131</w:t>
      </w:r>
    </w:p>
    <w:p>
      <w:pPr>
        <w:pStyle w:val="BookText"/>
      </w:pPr>
      <w:r>
        <w:rPr>
          <w:rFonts w:ascii="Amiri" w:hAnsi="Amiri" w:eastAsia="Amiri" w:cs="Amiri"/>
          <w:lang w:bidi="ar-SA"/>
          <w:color w:val="111111"/>
          <w:sz w:val="28"/>
          <w:szCs w:val="28"/>
          <w:rtl/>
        </w:rPr>
        <w:t xml:space="preserve">الشجة...131</w:t>
      </w:r>
    </w:p>
    <w:p>
      <w:pPr>
        <w:pStyle w:val="BookText"/>
      </w:pPr>
      <w:r>
        <w:rPr>
          <w:rFonts w:ascii="Amiri" w:hAnsi="Amiri" w:eastAsia="Amiri" w:cs="Amiri"/>
          <w:lang w:bidi="ar-SA"/>
          <w:color w:val="111111"/>
          <w:sz w:val="28"/>
          <w:szCs w:val="28"/>
          <w:rtl/>
        </w:rPr>
        <w:t xml:space="preserve">«الشين والحاء»</w:t>
      </w:r>
    </w:p>
    <w:p>
      <w:pPr>
        <w:pStyle w:val="BookText"/>
      </w:pPr>
      <w:r>
        <w:rPr>
          <w:rFonts w:ascii="IRNazanin" w:hAnsi="IRNazanin" w:eastAsia="IRNazanin" w:cs="IRNazanin"/>
          <w:lang w:bidi="fa-IR"/>
          <w:color w:val="111111"/>
          <w:sz w:val="28"/>
          <w:szCs w:val="28"/>
          <w:rtl/>
        </w:rPr>
        <w:t xml:space="preserve">الشحام (1)...132</w:t>
      </w:r>
    </w:p>
    <w:p>
      <w:pPr>
        <w:pStyle w:val="BookText"/>
      </w:pPr>
      <w:r>
        <w:rPr>
          <w:rFonts w:ascii="IRNazanin" w:hAnsi="IRNazanin" w:eastAsia="IRNazanin" w:cs="IRNazanin"/>
          <w:lang w:bidi="fa-IR"/>
          <w:color w:val="111111"/>
          <w:sz w:val="28"/>
          <w:szCs w:val="28"/>
          <w:rtl/>
        </w:rPr>
        <w:t xml:space="preserve">الشحم...132</w:t>
      </w:r>
    </w:p>
    <w:p>
      <w:pPr>
        <w:pStyle w:val="BookText"/>
      </w:pPr>
      <w:r>
        <w:rPr>
          <w:rFonts w:ascii="Amiri" w:hAnsi="Amiri" w:eastAsia="Amiri" w:cs="Amiri"/>
          <w:lang w:bidi="ar-SA"/>
          <w:color w:val="111111"/>
          <w:sz w:val="28"/>
          <w:szCs w:val="28"/>
          <w:rtl/>
        </w:rPr>
        <w:t xml:space="preserve">الشحمة...132</w:t>
      </w:r>
    </w:p>
    <w:p>
      <w:pPr>
        <w:pStyle w:val="BookText"/>
      </w:pPr>
      <w:r>
        <w:rPr>
          <w:rFonts w:ascii="IRNazanin" w:hAnsi="IRNazanin" w:eastAsia="IRNazanin" w:cs="IRNazanin"/>
          <w:lang w:bidi="fa-IR"/>
          <w:color w:val="111111"/>
          <w:sz w:val="28"/>
          <w:szCs w:val="28"/>
          <w:rtl/>
        </w:rPr>
        <w:t xml:space="preserve">الشحناء...132</w:t>
      </w:r>
    </w:p>
    <w:p>
      <w:pPr>
        <w:pStyle w:val="BookText"/>
      </w:pPr>
      <w:r>
        <w:rPr>
          <w:rFonts w:ascii="Amiri" w:hAnsi="Amiri" w:eastAsia="Amiri" w:cs="Amiri"/>
          <w:lang w:bidi="ar-SA"/>
          <w:color w:val="111111"/>
          <w:sz w:val="28"/>
          <w:szCs w:val="28"/>
          <w:rtl/>
        </w:rPr>
        <w:t xml:space="preserve">الشحيح...132</w:t>
      </w:r>
    </w:p>
    <w:p>
      <w:pPr>
        <w:pStyle w:val="BookText"/>
      </w:pPr>
      <w:r>
        <w:rPr>
          <w:rFonts w:ascii="Amiri" w:hAnsi="Amiri" w:eastAsia="Amiri" w:cs="Amiri"/>
          <w:lang w:bidi="ar-SA"/>
          <w:color w:val="111111"/>
          <w:sz w:val="28"/>
          <w:szCs w:val="28"/>
          <w:rtl/>
        </w:rPr>
        <w:t xml:space="preserve">«الشين والخاء»</w:t>
      </w:r>
    </w:p>
    <w:p>
      <w:pPr>
        <w:pStyle w:val="BookText"/>
      </w:pPr>
      <w:r>
        <w:rPr>
          <w:rFonts w:ascii="IRNazanin" w:hAnsi="IRNazanin" w:eastAsia="IRNazanin" w:cs="IRNazanin"/>
          <w:lang w:bidi="fa-IR"/>
          <w:color w:val="111111"/>
          <w:sz w:val="28"/>
          <w:szCs w:val="28"/>
          <w:rtl/>
        </w:rPr>
        <w:t xml:space="preserve">الشخص...132</w:t>
      </w:r>
    </w:p>
    <w:p>
      <w:pPr>
        <w:pStyle w:val="BookText"/>
      </w:pPr>
      <w:r>
        <w:rPr>
          <w:rFonts w:ascii="IRNazanin" w:hAnsi="IRNazanin" w:eastAsia="IRNazanin" w:cs="IRNazanin"/>
          <w:lang w:bidi="fa-IR"/>
          <w:color w:val="111111"/>
          <w:sz w:val="28"/>
          <w:szCs w:val="28"/>
          <w:rtl/>
        </w:rPr>
        <w:t xml:space="preserve">الشخوص...133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«الشين والدال»</w:t>
      </w:r>
    </w:p>
    <w:p>
      <w:pPr>
        <w:pStyle w:val="BookText"/>
      </w:pPr>
      <w:r>
        <w:rPr>
          <w:rFonts w:ascii="IRNazanin" w:hAnsi="IRNazanin" w:eastAsia="IRNazanin" w:cs="IRNazanin"/>
          <w:lang w:bidi="fa-IR"/>
          <w:color w:val="111111"/>
          <w:sz w:val="28"/>
          <w:szCs w:val="28"/>
          <w:rtl/>
        </w:rPr>
        <w:t xml:space="preserve">الشد...133</w:t>
      </w:r>
    </w:p>
    <w:p>
      <w:pPr>
        <w:pStyle w:val="BookText"/>
      </w:pPr>
      <w:r>
        <w:rPr>
          <w:rFonts w:ascii="IRNazanin" w:hAnsi="IRNazanin" w:eastAsia="IRNazanin" w:cs="IRNazanin"/>
          <w:lang w:bidi="fa-IR"/>
          <w:color w:val="111111"/>
          <w:sz w:val="28"/>
          <w:szCs w:val="28"/>
          <w:rtl/>
        </w:rPr>
        <w:t xml:space="preserve">الشدائد...133</w:t>
      </w:r>
    </w:p>
    <w:p>
      <w:pPr>
        <w:pStyle w:val="BookText"/>
      </w:pPr>
      <w:r>
        <w:rPr>
          <w:rFonts w:ascii="IRNazanin" w:hAnsi="IRNazanin" w:eastAsia="IRNazanin" w:cs="IRNazanin"/>
          <w:lang w:bidi="fa-IR"/>
          <w:color w:val="111111"/>
          <w:sz w:val="28"/>
          <w:szCs w:val="28"/>
          <w:rtl/>
        </w:rPr>
        <w:t xml:space="preserve">الشدخ...133</w:t>
      </w:r>
    </w:p>
    <w:p>
      <w:pPr>
        <w:pStyle w:val="BookText"/>
      </w:pPr>
      <w:r>
        <w:rPr>
          <w:rFonts w:ascii="IRNazanin" w:hAnsi="IRNazanin" w:eastAsia="IRNazanin" w:cs="IRNazanin"/>
          <w:lang w:bidi="fa-IR"/>
          <w:color w:val="111111"/>
          <w:sz w:val="28"/>
          <w:szCs w:val="28"/>
          <w:rtl/>
        </w:rPr>
        <w:t xml:space="preserve">الشدق...134</w:t>
      </w:r>
    </w:p>
    <w:p>
      <w:pPr>
        <w:pStyle w:val="BookText"/>
      </w:pPr>
      <w:r>
        <w:rPr>
          <w:rFonts w:ascii="Amiri" w:hAnsi="Amiri" w:eastAsia="Amiri" w:cs="Amiri"/>
          <w:lang w:bidi="ar-SA"/>
          <w:color w:val="111111"/>
          <w:sz w:val="28"/>
          <w:szCs w:val="28"/>
          <w:rtl/>
        </w:rPr>
        <w:t xml:space="preserve">الشدة...134</w:t>
      </w:r>
    </w:p>
    <w:p>
      <w:pPr>
        <w:pStyle w:val="BookText"/>
      </w:pPr>
      <w:r>
        <w:rPr>
          <w:rFonts w:ascii="Amiri" w:hAnsi="Amiri" w:eastAsia="Amiri" w:cs="Amiri"/>
          <w:lang w:bidi="ar-SA"/>
          <w:color w:val="111111"/>
          <w:sz w:val="28"/>
          <w:szCs w:val="28"/>
          <w:rtl/>
        </w:rPr>
        <w:t xml:space="preserve">الشديد...134</w:t>
      </w:r>
    </w:p>
    <w:p>
      <w:pPr>
        <w:pStyle w:val="BookText"/>
      </w:pPr>
      <w:r>
        <w:rPr>
          <w:rFonts w:ascii="Amiri" w:hAnsi="Amiri" w:eastAsia="Amiri" w:cs="Amiri"/>
          <w:lang w:bidi="ar-SA"/>
          <w:color w:val="111111"/>
          <w:sz w:val="28"/>
          <w:szCs w:val="28"/>
          <w:rtl/>
        </w:rPr>
        <w:t xml:space="preserve">الشديدة...135</w:t>
      </w:r>
    </w:p>
    <w:p>
      <w:pPr>
        <w:pStyle w:val="BookText"/>
      </w:pPr>
      <w:r>
        <w:rPr>
          <w:rFonts w:ascii="Amiri" w:hAnsi="Amiri" w:eastAsia="Amiri" w:cs="Amiri"/>
          <w:lang w:bidi="ar-SA"/>
          <w:color w:val="111111"/>
          <w:sz w:val="28"/>
          <w:szCs w:val="28"/>
          <w:rtl/>
        </w:rPr>
        <w:t xml:space="preserve">«الشين والراء »</w:t>
      </w:r>
    </w:p>
    <w:p>
      <w:pPr>
        <w:pStyle w:val="BookText"/>
      </w:pPr>
      <w:r>
        <w:rPr>
          <w:rFonts w:ascii="IRNazanin" w:hAnsi="IRNazanin" w:eastAsia="IRNazanin" w:cs="IRNazanin"/>
          <w:lang w:bidi="fa-IR"/>
          <w:color w:val="111111"/>
          <w:sz w:val="28"/>
          <w:szCs w:val="28"/>
          <w:rtl/>
        </w:rPr>
        <w:t xml:space="preserve">الشر...135</w:t>
      </w:r>
    </w:p>
    <w:p>
      <w:pPr>
        <w:pStyle w:val="BookText"/>
      </w:pPr>
      <w:r>
        <w:rPr>
          <w:rFonts w:ascii="IRNazanin" w:hAnsi="IRNazanin" w:eastAsia="IRNazanin" w:cs="IRNazanin"/>
          <w:lang w:bidi="fa-IR"/>
          <w:color w:val="111111"/>
          <w:sz w:val="28"/>
          <w:szCs w:val="28"/>
          <w:rtl/>
        </w:rPr>
        <w:t xml:space="preserve">الشراء...139</w:t>
      </w:r>
    </w:p>
    <w:p>
      <w:pPr>
        <w:pStyle w:val="BookText"/>
      </w:pPr>
      <w:r>
        <w:rPr>
          <w:rFonts w:ascii="IRNazanin" w:hAnsi="IRNazanin" w:eastAsia="IRNazanin" w:cs="IRNazanin"/>
          <w:lang w:bidi="fa-IR"/>
          <w:color w:val="111111"/>
          <w:sz w:val="28"/>
          <w:szCs w:val="28"/>
          <w:rtl/>
        </w:rPr>
        <w:t xml:space="preserve">الشرائط...141</w:t>
      </w:r>
    </w:p>
    <w:p>
      <w:pPr>
        <w:pStyle w:val="BookText"/>
      </w:pPr>
      <w:r>
        <w:rPr>
          <w:rFonts w:ascii="IRNazanin" w:hAnsi="IRNazanin" w:eastAsia="IRNazanin" w:cs="IRNazanin"/>
          <w:lang w:bidi="fa-IR"/>
          <w:color w:val="111111"/>
          <w:sz w:val="28"/>
          <w:szCs w:val="28"/>
          <w:rtl/>
        </w:rPr>
        <w:t xml:space="preserve">الشراب141</w:t>
      </w:r>
    </w:p>
    <w:p>
      <w:pPr>
        <w:pStyle w:val="BookText"/>
      </w:pPr>
      <w:r>
        <w:rPr>
          <w:rFonts w:ascii="Amiri" w:hAnsi="Amiri" w:eastAsia="Amiri" w:cs="Amiri"/>
          <w:lang w:bidi="ar-SA"/>
          <w:color w:val="111111"/>
          <w:sz w:val="28"/>
          <w:szCs w:val="28"/>
          <w:rtl/>
        </w:rPr>
        <w:t xml:space="preserve">الشرّاب...144</w:t>
      </w:r>
    </w:p>
    <w:p>
      <w:pPr>
        <w:pStyle w:val="BookText"/>
      </w:pPr>
      <w:r>
        <w:rPr>
          <w:rFonts w:ascii="Amiri" w:hAnsi="Amiri" w:eastAsia="Amiri" w:cs="Amiri"/>
          <w:lang w:bidi="ar-SA"/>
          <w:color w:val="111111"/>
          <w:sz w:val="28"/>
          <w:szCs w:val="28"/>
          <w:rtl/>
        </w:rPr>
        <w:t xml:space="preserve">شراحة الهمدانية...144</w:t>
      </w:r>
    </w:p>
    <w:p>
      <w:pPr>
        <w:pStyle w:val="BookText"/>
      </w:pPr>
      <w:r>
        <w:rPr>
          <w:rFonts w:ascii="IRNazanin" w:hAnsi="IRNazanin" w:eastAsia="IRNazanin" w:cs="IRNazanin"/>
          <w:lang w:bidi="fa-IR"/>
          <w:color w:val="111111"/>
          <w:sz w:val="28"/>
          <w:szCs w:val="28"/>
          <w:rtl/>
        </w:rPr>
        <w:t xml:space="preserve">الشرار...144</w:t>
      </w:r>
    </w:p>
    <w:p>
      <w:pPr>
        <w:pStyle w:val="BookText"/>
      </w:pPr>
      <w:r>
        <w:rPr>
          <w:rFonts w:ascii="Amiri" w:hAnsi="Amiri" w:eastAsia="Amiri" w:cs="Amiri"/>
          <w:lang w:bidi="ar-SA"/>
          <w:color w:val="111111"/>
          <w:sz w:val="28"/>
          <w:szCs w:val="28"/>
          <w:rtl/>
        </w:rPr>
        <w:t xml:space="preserve">الشراك...145</w:t>
      </w:r>
    </w:p>
    <w:p>
      <w:pPr>
        <w:pStyle w:val="BookText"/>
      </w:pPr>
      <w:r>
        <w:rPr>
          <w:rFonts w:ascii="IRNazanin" w:hAnsi="IRNazanin" w:eastAsia="IRNazanin" w:cs="IRNazanin"/>
          <w:lang w:bidi="fa-IR"/>
          <w:color w:val="111111"/>
          <w:sz w:val="28"/>
          <w:szCs w:val="28"/>
          <w:rtl/>
        </w:rPr>
        <w:t xml:space="preserve">الشرایع...145</w:t>
      </w:r>
    </w:p>
    <w:p>
      <w:pPr>
        <w:pStyle w:val="BookText"/>
      </w:pPr>
      <w:r>
        <w:rPr>
          <w:rFonts w:ascii="IRNazanin" w:hAnsi="IRNazanin" w:eastAsia="IRNazanin" w:cs="IRNazanin"/>
          <w:lang w:bidi="fa-IR"/>
          <w:color w:val="111111"/>
          <w:sz w:val="28"/>
          <w:szCs w:val="28"/>
          <w:rtl/>
        </w:rPr>
        <w:t xml:space="preserve">الشرب...146</w:t>
      </w:r>
    </w:p>
    <w:p>
      <w:pPr>
        <w:pStyle w:val="BookText"/>
      </w:pPr>
      <w:r>
        <w:rPr>
          <w:rFonts w:ascii="Amiri" w:hAnsi="Amiri" w:eastAsia="Amiri" w:cs="Amiri"/>
          <w:lang w:bidi="ar-SA"/>
          <w:color w:val="111111"/>
          <w:sz w:val="28"/>
          <w:szCs w:val="28"/>
          <w:rtl/>
        </w:rPr>
        <w:t xml:space="preserve">الشربة...155</w:t>
      </w:r>
    </w:p>
    <w:p>
      <w:pPr>
        <w:pStyle w:val="BookText"/>
      </w:pPr>
      <w:r>
        <w:rPr>
          <w:rFonts w:ascii="IRNazanin" w:hAnsi="IRNazanin" w:eastAsia="IRNazanin" w:cs="IRNazanin"/>
          <w:lang w:bidi="fa-IR"/>
          <w:color w:val="111111"/>
          <w:sz w:val="28"/>
          <w:szCs w:val="28"/>
          <w:rtl/>
        </w:rPr>
        <w:t xml:space="preserve">الشرج...155</w:t>
      </w:r>
    </w:p>
    <w:p>
      <w:pPr>
        <w:pStyle w:val="BookText"/>
      </w:pPr>
      <w:r>
        <w:rPr>
          <w:rFonts w:ascii="IRNazanin" w:hAnsi="IRNazanin" w:eastAsia="IRNazanin" w:cs="IRNazanin"/>
          <w:lang w:bidi="fa-IR"/>
          <w:color w:val="111111"/>
          <w:sz w:val="28"/>
          <w:szCs w:val="28"/>
          <w:rtl/>
        </w:rPr>
        <w:t xml:space="preserve">الشرجب...156</w:t>
      </w:r>
    </w:p>
    <w:p>
      <w:pPr>
        <w:pStyle w:val="BookText"/>
      </w:pPr>
      <w:r>
        <w:rPr>
          <w:rFonts w:ascii="IRNazanin" w:hAnsi="IRNazanin" w:eastAsia="IRNazanin" w:cs="IRNazanin"/>
          <w:lang w:bidi="fa-IR"/>
          <w:color w:val="111111"/>
          <w:sz w:val="28"/>
          <w:szCs w:val="28"/>
          <w:rtl/>
        </w:rPr>
        <w:t xml:space="preserve">الشرح...156</w:t>
      </w:r>
    </w:p>
    <w:p>
      <w:pPr>
        <w:pStyle w:val="BookText"/>
      </w:pPr>
      <w:r>
        <w:rPr>
          <w:rFonts w:ascii="IRNazanin" w:hAnsi="IRNazanin" w:eastAsia="IRNazanin" w:cs="IRNazanin"/>
          <w:lang w:bidi="fa-IR"/>
          <w:color w:val="111111"/>
          <w:sz w:val="28"/>
          <w:szCs w:val="28"/>
          <w:rtl/>
        </w:rPr>
        <w:t xml:space="preserve">شر حبيل الکندی (3)...156</w:t>
      </w:r>
    </w:p>
    <w:p>
      <w:pPr>
        <w:pStyle w:val="BookText"/>
      </w:pPr>
      <w:r>
        <w:rPr>
          <w:rFonts w:ascii="IRNazanin" w:hAnsi="IRNazanin" w:eastAsia="IRNazanin" w:cs="IRNazanin"/>
          <w:lang w:bidi="fa-IR"/>
          <w:color w:val="111111"/>
          <w:sz w:val="28"/>
          <w:szCs w:val="28"/>
          <w:rtl/>
        </w:rPr>
        <w:t xml:space="preserve">الشرد...156</w:t>
      </w:r>
    </w:p>
    <w:p>
      <w:pPr>
        <w:pStyle w:val="BookText"/>
      </w:pPr>
      <w:r>
        <w:rPr>
          <w:rFonts w:ascii="Amiri" w:hAnsi="Amiri" w:eastAsia="Amiri" w:cs="Amiri"/>
          <w:lang w:bidi="ar-SA"/>
          <w:color w:val="111111"/>
          <w:sz w:val="28"/>
          <w:szCs w:val="28"/>
          <w:rtl/>
        </w:rPr>
        <w:t xml:space="preserve">الشرذمة...156</w:t>
      </w:r>
    </w:p>
    <w:p>
      <w:pPr>
        <w:pStyle w:val="BookText"/>
      </w:pPr>
      <w:r>
        <w:rPr>
          <w:rFonts w:ascii="IRNazanin" w:hAnsi="IRNazanin" w:eastAsia="IRNazanin" w:cs="IRNazanin"/>
          <w:lang w:bidi="fa-IR"/>
          <w:color w:val="111111"/>
          <w:sz w:val="28"/>
          <w:szCs w:val="28"/>
          <w:rtl/>
        </w:rPr>
        <w:t xml:space="preserve">الشرط...156</w:t>
      </w:r>
    </w:p>
    <w:p>
      <w:pPr>
        <w:pStyle w:val="BookText"/>
      </w:pPr>
      <w:r>
        <w:rPr>
          <w:rFonts w:ascii="IRNazanin" w:hAnsi="IRNazanin" w:eastAsia="IRNazanin" w:cs="IRNazanin"/>
          <w:lang w:bidi="fa-IR"/>
          <w:color w:val="111111"/>
          <w:sz w:val="28"/>
          <w:szCs w:val="28"/>
          <w:rtl/>
        </w:rPr>
        <w:t xml:space="preserve">الشرطان...156</w:t>
      </w:r>
    </w:p>
    <w:p>
      <w:pPr>
        <w:pStyle w:val="BookText"/>
      </w:pPr>
      <w:r>
        <w:rPr>
          <w:rFonts w:ascii="Amiri" w:hAnsi="Amiri" w:eastAsia="Amiri" w:cs="Amiri"/>
          <w:lang w:bidi="ar-SA"/>
          <w:color w:val="111111"/>
          <w:sz w:val="28"/>
          <w:szCs w:val="28"/>
          <w:rtl/>
        </w:rPr>
        <w:t xml:space="preserve">الشرطة...156</w:t>
      </w:r>
    </w:p>
    <w:p>
      <w:pPr>
        <w:pStyle w:val="BookText"/>
      </w:pPr>
      <w:r>
        <w:rPr>
          <w:rFonts w:ascii="Amiri" w:hAnsi="Amiri" w:eastAsia="Amiri" w:cs="Amiri"/>
          <w:lang w:bidi="ar-SA"/>
          <w:color w:val="111111"/>
          <w:sz w:val="28"/>
          <w:szCs w:val="28"/>
          <w:rtl/>
        </w:rPr>
        <w:t xml:space="preserve">شرطة الخميس...156</w:t>
      </w:r>
    </w:p>
    <w:p>
      <w:pPr>
        <w:pStyle w:val="BookText"/>
      </w:pPr>
      <w:r>
        <w:rPr>
          <w:rFonts w:ascii="Amiri" w:hAnsi="Amiri" w:eastAsia="Amiri" w:cs="Amiri"/>
          <w:lang w:bidi="ar-SA"/>
          <w:color w:val="111111"/>
          <w:sz w:val="28"/>
          <w:szCs w:val="28"/>
          <w:rtl/>
        </w:rPr>
        <w:t xml:space="preserve">الشرطي...157</w:t>
      </w:r>
    </w:p>
    <w:p>
      <w:pPr>
        <w:pStyle w:val="BookText"/>
      </w:pPr>
      <w:r>
        <w:rPr>
          <w:rFonts w:ascii="Amiri" w:hAnsi="Amiri" w:eastAsia="Amiri" w:cs="Amiri"/>
          <w:lang w:bidi="ar-SA"/>
          <w:color w:val="111111"/>
          <w:sz w:val="28"/>
          <w:szCs w:val="28"/>
          <w:rtl/>
        </w:rPr>
        <w:t xml:space="preserve">الشرعة...157</w:t>
      </w:r>
    </w:p>
    <w:p>
      <w:pPr>
        <w:pStyle w:val="BookText"/>
      </w:pPr>
      <w:r>
        <w:rPr>
          <w:rFonts w:ascii="IRNazanin" w:hAnsi="IRNazanin" w:eastAsia="IRNazanin" w:cs="IRNazanin"/>
          <w:lang w:bidi="fa-IR"/>
          <w:color w:val="111111"/>
          <w:sz w:val="28"/>
          <w:szCs w:val="28"/>
          <w:rtl/>
        </w:rPr>
        <w:t xml:space="preserve">الشرف...157</w:t>
      </w:r>
    </w:p>
    <w:p>
      <w:pPr>
        <w:pStyle w:val="BookText"/>
      </w:pPr>
      <w:r>
        <w:rPr>
          <w:rFonts w:ascii="Amiri" w:hAnsi="Amiri" w:eastAsia="Amiri" w:cs="Amiri"/>
          <w:lang w:bidi="ar-SA"/>
          <w:color w:val="111111"/>
          <w:sz w:val="28"/>
          <w:szCs w:val="28"/>
          <w:rtl/>
        </w:rPr>
        <w:t xml:space="preserve">شرفة...157</w:t>
      </w:r>
    </w:p>
    <w:p>
      <w:pPr>
        <w:pStyle w:val="BookText"/>
      </w:pPr>
      <w:r>
        <w:rPr>
          <w:rFonts w:ascii="IRNazanin" w:hAnsi="IRNazanin" w:eastAsia="IRNazanin" w:cs="IRNazanin"/>
          <w:lang w:bidi="fa-IR"/>
          <w:color w:val="111111"/>
          <w:sz w:val="28"/>
          <w:szCs w:val="28"/>
          <w:rtl/>
        </w:rPr>
        <w:t xml:space="preserve">الشرق...157</w:t>
      </w:r>
    </w:p>
    <w:p>
      <w:pPr>
        <w:pStyle w:val="BookText"/>
      </w:pPr>
      <w:r>
        <w:rPr>
          <w:rFonts w:ascii="Amiri" w:hAnsi="Amiri" w:eastAsia="Amiri" w:cs="Amiri"/>
          <w:lang w:bidi="ar-SA"/>
          <w:color w:val="111111"/>
          <w:sz w:val="28"/>
          <w:szCs w:val="28"/>
          <w:rtl/>
        </w:rPr>
        <w:t xml:space="preserve">الشرقية...157</w:t>
      </w:r>
    </w:p>
    <w:p>
      <w:pPr>
        <w:pStyle w:val="BookText"/>
      </w:pPr>
      <w:r>
        <w:rPr>
          <w:rFonts w:ascii="Amiri" w:hAnsi="Amiri" w:eastAsia="Amiri" w:cs="Amiri"/>
          <w:lang w:bidi="ar-SA"/>
          <w:color w:val="111111"/>
          <w:sz w:val="28"/>
          <w:szCs w:val="28"/>
          <w:rtl/>
        </w:rPr>
        <w:t xml:space="preserve">الشرك...158</w:t>
      </w:r>
    </w:p>
    <w:p>
      <w:pPr>
        <w:pStyle w:val="BookText"/>
      </w:pPr>
      <w:r>
        <w:rPr>
          <w:rFonts w:ascii="Amiri" w:hAnsi="Amiri" w:eastAsia="Amiri" w:cs="Amiri"/>
          <w:lang w:bidi="ar-SA"/>
          <w:color w:val="111111"/>
          <w:sz w:val="28"/>
          <w:szCs w:val="28"/>
          <w:rtl/>
        </w:rPr>
        <w:t xml:space="preserve">شرك الشيطان...160</w:t>
      </w:r>
    </w:p>
    <w:p>
      <w:pPr>
        <w:pStyle w:val="BookText"/>
      </w:pPr>
      <w:r>
        <w:rPr>
          <w:rFonts w:ascii="IRNazanin" w:hAnsi="IRNazanin" w:eastAsia="IRNazanin" w:cs="IRNazanin"/>
          <w:lang w:bidi="fa-IR"/>
          <w:color w:val="111111"/>
          <w:sz w:val="28"/>
          <w:szCs w:val="28"/>
          <w:rtl/>
        </w:rPr>
        <w:t xml:space="preserve">شرکاء...160</w:t>
      </w:r>
    </w:p>
    <w:p>
      <w:pPr>
        <w:pStyle w:val="BookText"/>
      </w:pPr>
      <w:r>
        <w:rPr>
          <w:rFonts w:ascii="Amiri" w:hAnsi="Amiri" w:eastAsia="Amiri" w:cs="Amiri"/>
          <w:lang w:bidi="ar-SA"/>
          <w:color w:val="111111"/>
          <w:sz w:val="28"/>
          <w:szCs w:val="28"/>
          <w:rtl/>
        </w:rPr>
        <w:t xml:space="preserve">الشركة...161</w:t>
      </w:r>
    </w:p>
    <w:p>
      <w:pPr>
        <w:pStyle w:val="BookText"/>
      </w:pPr>
      <w:r>
        <w:rPr>
          <w:rFonts w:ascii="IRNazanin" w:hAnsi="IRNazanin" w:eastAsia="IRNazanin" w:cs="IRNazanin"/>
          <w:lang w:bidi="fa-IR"/>
          <w:color w:val="111111"/>
          <w:sz w:val="28"/>
          <w:szCs w:val="28"/>
          <w:rtl/>
        </w:rPr>
        <w:t xml:space="preserve">الشروط...161</w:t>
      </w:r>
    </w:p>
    <w:p>
      <w:pPr>
        <w:pStyle w:val="BookText"/>
      </w:pPr>
      <w:r>
        <w:rPr>
          <w:rFonts w:ascii="Amiri" w:hAnsi="Amiri" w:eastAsia="Amiri" w:cs="Amiri"/>
          <w:lang w:bidi="ar-SA"/>
          <w:color w:val="111111"/>
          <w:sz w:val="28"/>
          <w:szCs w:val="28"/>
          <w:rtl/>
        </w:rPr>
        <w:t xml:space="preserve">الشرة...168</w:t>
      </w:r>
    </w:p>
    <w:p>
      <w:pPr>
        <w:pStyle w:val="BookText"/>
      </w:pPr>
      <w:r>
        <w:rPr>
          <w:rFonts w:ascii="IRNazanin" w:hAnsi="IRNazanin" w:eastAsia="IRNazanin" w:cs="IRNazanin"/>
          <w:lang w:bidi="fa-IR"/>
          <w:color w:val="111111"/>
          <w:sz w:val="28"/>
          <w:szCs w:val="28"/>
          <w:rtl/>
        </w:rPr>
        <w:t xml:space="preserve">شریح...168</w:t>
      </w:r>
    </w:p>
    <w:p>
      <w:pPr>
        <w:pStyle w:val="BookText"/>
      </w:pPr>
      <w:r>
        <w:rPr>
          <w:rFonts w:ascii="IRNazanin" w:hAnsi="IRNazanin" w:eastAsia="IRNazanin" w:cs="IRNazanin"/>
          <w:lang w:bidi="fa-IR"/>
          <w:color w:val="111111"/>
          <w:sz w:val="28"/>
          <w:szCs w:val="28"/>
          <w:rtl/>
        </w:rPr>
        <w:t xml:space="preserve">شریح بن هاني(1)...169</w:t>
      </w:r>
    </w:p>
    <w:p>
      <w:pPr>
        <w:pStyle w:val="BookText"/>
      </w:pPr>
      <w:r>
        <w:rPr>
          <w:rFonts w:ascii="Amiri" w:hAnsi="Amiri" w:eastAsia="Amiri" w:cs="Amiri"/>
          <w:lang w:bidi="ar-SA"/>
          <w:color w:val="111111"/>
          <w:sz w:val="28"/>
          <w:szCs w:val="28"/>
          <w:rtl/>
        </w:rPr>
        <w:t xml:space="preserve">الشريعة...169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الشريف...169</w:t>
      </w:r>
    </w:p>
    <w:p>
      <w:pPr>
        <w:pStyle w:val="BookText"/>
      </w:pPr>
      <w:r>
        <w:rPr>
          <w:rFonts w:ascii="Amiri" w:hAnsi="Amiri" w:eastAsia="Amiri" w:cs="Amiri"/>
          <w:lang w:bidi="ar-SA"/>
          <w:color w:val="111111"/>
          <w:sz w:val="28"/>
          <w:szCs w:val="28"/>
          <w:rtl/>
        </w:rPr>
        <w:t xml:space="preserve">الشريك...169</w:t>
      </w:r>
    </w:p>
    <w:p>
      <w:pPr>
        <w:pStyle w:val="BookText"/>
      </w:pPr>
      <w:r>
        <w:rPr>
          <w:rFonts w:ascii="Amiri" w:hAnsi="Amiri" w:eastAsia="Amiri" w:cs="Amiri"/>
          <w:lang w:bidi="ar-SA"/>
          <w:color w:val="111111"/>
          <w:sz w:val="28"/>
          <w:szCs w:val="28"/>
          <w:rtl/>
        </w:rPr>
        <w:t xml:space="preserve">الشريكان...170</w:t>
      </w:r>
    </w:p>
    <w:p>
      <w:pPr>
        <w:pStyle w:val="BookText"/>
      </w:pPr>
      <w:r>
        <w:rPr>
          <w:rFonts w:ascii="Amiri" w:hAnsi="Amiri" w:eastAsia="Amiri" w:cs="Amiri"/>
          <w:lang w:bidi="ar-SA"/>
          <w:color w:val="111111"/>
          <w:sz w:val="28"/>
          <w:szCs w:val="28"/>
          <w:rtl/>
        </w:rPr>
        <w:t xml:space="preserve">«الشين والسين»</w:t>
      </w:r>
    </w:p>
    <w:p>
      <w:pPr>
        <w:pStyle w:val="BookText"/>
      </w:pPr>
      <w:r>
        <w:rPr>
          <w:rFonts w:ascii="IRNazanin" w:hAnsi="IRNazanin" w:eastAsia="IRNazanin" w:cs="IRNazanin"/>
          <w:lang w:bidi="fa-IR"/>
          <w:color w:val="111111"/>
          <w:sz w:val="28"/>
          <w:szCs w:val="28"/>
          <w:rtl/>
        </w:rPr>
        <w:t xml:space="preserve">الشسع...171</w:t>
      </w:r>
    </w:p>
    <w:p>
      <w:pPr>
        <w:pStyle w:val="BookText"/>
      </w:pPr>
      <w:r>
        <w:rPr>
          <w:rFonts w:ascii="Amiri" w:hAnsi="Amiri" w:eastAsia="Amiri" w:cs="Amiri"/>
          <w:lang w:bidi="ar-SA"/>
          <w:color w:val="111111"/>
          <w:sz w:val="28"/>
          <w:szCs w:val="28"/>
          <w:rtl/>
        </w:rPr>
        <w:t xml:space="preserve">«الشين والطاء»</w:t>
      </w:r>
    </w:p>
    <w:p>
      <w:pPr>
        <w:pStyle w:val="BookText"/>
      </w:pPr>
      <w:r>
        <w:rPr>
          <w:rFonts w:ascii="IRNazanin" w:hAnsi="IRNazanin" w:eastAsia="IRNazanin" w:cs="IRNazanin"/>
          <w:lang w:bidi="fa-IR"/>
          <w:color w:val="111111"/>
          <w:sz w:val="28"/>
          <w:szCs w:val="28"/>
          <w:rtl/>
        </w:rPr>
        <w:t xml:space="preserve">الشط...171</w:t>
      </w:r>
    </w:p>
    <w:p>
      <w:pPr>
        <w:pStyle w:val="BookText"/>
      </w:pPr>
      <w:r>
        <w:rPr>
          <w:rFonts w:ascii="IRNazanin" w:hAnsi="IRNazanin" w:eastAsia="IRNazanin" w:cs="IRNazanin"/>
          <w:lang w:bidi="fa-IR"/>
          <w:color w:val="111111"/>
          <w:sz w:val="28"/>
          <w:szCs w:val="28"/>
          <w:rtl/>
        </w:rPr>
        <w:t xml:space="preserve">الشطر...171</w:t>
      </w:r>
    </w:p>
    <w:p>
      <w:pPr>
        <w:pStyle w:val="BookText"/>
      </w:pPr>
      <w:r>
        <w:rPr>
          <w:rFonts w:ascii="IRNazanin" w:hAnsi="IRNazanin" w:eastAsia="IRNazanin" w:cs="IRNazanin"/>
          <w:lang w:bidi="fa-IR"/>
          <w:color w:val="111111"/>
          <w:sz w:val="28"/>
          <w:szCs w:val="28"/>
          <w:rtl/>
        </w:rPr>
        <w:t xml:space="preserve">الشطرنج...172</w:t>
      </w:r>
    </w:p>
    <w:p>
      <w:pPr>
        <w:pStyle w:val="BookText"/>
      </w:pPr>
      <w:r>
        <w:rPr>
          <w:rFonts w:ascii="IRNazanin" w:hAnsi="IRNazanin" w:eastAsia="IRNazanin" w:cs="IRNazanin"/>
          <w:lang w:bidi="fa-IR"/>
          <w:color w:val="111111"/>
          <w:sz w:val="28"/>
          <w:szCs w:val="28"/>
          <w:rtl/>
        </w:rPr>
        <w:t xml:space="preserve">الشطط...173</w:t>
      </w:r>
    </w:p>
    <w:p>
      <w:pPr>
        <w:pStyle w:val="BookText"/>
      </w:pPr>
      <w:r>
        <w:rPr>
          <w:rFonts w:ascii="IRNazanin" w:hAnsi="IRNazanin" w:eastAsia="IRNazanin" w:cs="IRNazanin"/>
          <w:lang w:bidi="fa-IR"/>
          <w:color w:val="111111"/>
          <w:sz w:val="28"/>
          <w:szCs w:val="28"/>
          <w:rtl/>
        </w:rPr>
        <w:t xml:space="preserve">الشطوط...173</w:t>
      </w:r>
    </w:p>
    <w:p>
      <w:pPr>
        <w:pStyle w:val="BookText"/>
      </w:pPr>
      <w:r>
        <w:rPr>
          <w:rFonts w:ascii="IRNazanin" w:hAnsi="IRNazanin" w:eastAsia="IRNazanin" w:cs="IRNazanin"/>
          <w:lang w:bidi="fa-IR"/>
          <w:color w:val="111111"/>
          <w:sz w:val="28"/>
          <w:szCs w:val="28"/>
          <w:rtl/>
        </w:rPr>
        <w:t xml:space="preserve">شطویان...173</w:t>
      </w:r>
    </w:p>
    <w:p>
      <w:pPr>
        <w:pStyle w:val="BookText"/>
      </w:pPr>
      <w:r>
        <w:rPr>
          <w:rFonts w:ascii="Amiri" w:hAnsi="Amiri" w:eastAsia="Amiri" w:cs="Amiri"/>
          <w:lang w:bidi="ar-SA"/>
          <w:color w:val="111111"/>
          <w:sz w:val="28"/>
          <w:szCs w:val="28"/>
          <w:rtl/>
        </w:rPr>
        <w:t xml:space="preserve">«الشين والظاء»</w:t>
      </w:r>
    </w:p>
    <w:p>
      <w:pPr>
        <w:pStyle w:val="BookText"/>
      </w:pPr>
      <w:r>
        <w:rPr>
          <w:rFonts w:ascii="IRNazanin" w:hAnsi="IRNazanin" w:eastAsia="IRNazanin" w:cs="IRNazanin"/>
          <w:lang w:bidi="fa-IR"/>
          <w:color w:val="111111"/>
          <w:sz w:val="28"/>
          <w:szCs w:val="28"/>
          <w:rtl/>
        </w:rPr>
        <w:t xml:space="preserve">الشظاظ... 173</w:t>
      </w:r>
    </w:p>
    <w:p>
      <w:pPr>
        <w:pStyle w:val="BookText"/>
      </w:pPr>
      <w:r>
        <w:rPr>
          <w:rFonts w:ascii="Amiri" w:hAnsi="Amiri" w:eastAsia="Amiri" w:cs="Amiri"/>
          <w:lang w:bidi="ar-SA"/>
          <w:color w:val="111111"/>
          <w:sz w:val="28"/>
          <w:szCs w:val="28"/>
          <w:rtl/>
        </w:rPr>
        <w:t xml:space="preserve">«الشين والعين»</w:t>
      </w:r>
    </w:p>
    <w:p>
      <w:pPr>
        <w:pStyle w:val="BookText"/>
      </w:pPr>
      <w:r>
        <w:rPr>
          <w:rFonts w:ascii="IRNazanin" w:hAnsi="IRNazanin" w:eastAsia="IRNazanin" w:cs="IRNazanin"/>
          <w:lang w:bidi="fa-IR"/>
          <w:color w:val="111111"/>
          <w:sz w:val="28"/>
          <w:szCs w:val="28"/>
          <w:rtl/>
        </w:rPr>
        <w:t xml:space="preserve">الشعائر...173</w:t>
      </w:r>
    </w:p>
    <w:p>
      <w:pPr>
        <w:pStyle w:val="BookText"/>
      </w:pPr>
      <w:r>
        <w:rPr>
          <w:rFonts w:ascii="IRNazanin" w:hAnsi="IRNazanin" w:eastAsia="IRNazanin" w:cs="IRNazanin"/>
          <w:lang w:bidi="fa-IR"/>
          <w:color w:val="111111"/>
          <w:sz w:val="28"/>
          <w:szCs w:val="28"/>
          <w:rtl/>
        </w:rPr>
        <w:t xml:space="preserve">الشعار...173</w:t>
      </w:r>
    </w:p>
    <w:p>
      <w:pPr>
        <w:pStyle w:val="BookText"/>
      </w:pPr>
      <w:r>
        <w:rPr>
          <w:rFonts w:ascii="IRNazanin" w:hAnsi="IRNazanin" w:eastAsia="IRNazanin" w:cs="IRNazanin"/>
          <w:lang w:bidi="fa-IR"/>
          <w:color w:val="111111"/>
          <w:sz w:val="28"/>
          <w:szCs w:val="28"/>
          <w:rtl/>
        </w:rPr>
        <w:t xml:space="preserve">الشعاع...174</w:t>
      </w:r>
    </w:p>
    <w:p>
      <w:pPr>
        <w:pStyle w:val="BookText"/>
      </w:pPr>
      <w:r>
        <w:rPr>
          <w:rFonts w:ascii="IRNazanin" w:hAnsi="IRNazanin" w:eastAsia="IRNazanin" w:cs="IRNazanin"/>
          <w:lang w:bidi="fa-IR"/>
          <w:color w:val="111111"/>
          <w:sz w:val="28"/>
          <w:szCs w:val="28"/>
          <w:rtl/>
        </w:rPr>
        <w:t xml:space="preserve">شعب ابن عامر...174</w:t>
      </w:r>
    </w:p>
    <w:p>
      <w:pPr>
        <w:pStyle w:val="BookText"/>
      </w:pPr>
      <w:r>
        <w:rPr>
          <w:rFonts w:ascii="IRNazanin" w:hAnsi="IRNazanin" w:eastAsia="IRNazanin" w:cs="IRNazanin"/>
          <w:lang w:bidi="fa-IR"/>
          <w:color w:val="111111"/>
          <w:sz w:val="28"/>
          <w:szCs w:val="28"/>
          <w:rtl/>
        </w:rPr>
        <w:t xml:space="preserve">شعبان...174</w:t>
      </w:r>
    </w:p>
    <w:p>
      <w:pPr>
        <w:pStyle w:val="BookText"/>
      </w:pPr>
      <w:r>
        <w:rPr>
          <w:rFonts w:ascii="Amiri" w:hAnsi="Amiri" w:eastAsia="Amiri" w:cs="Amiri"/>
          <w:lang w:bidi="ar-SA"/>
          <w:color w:val="111111"/>
          <w:sz w:val="28"/>
          <w:szCs w:val="28"/>
          <w:rtl/>
        </w:rPr>
        <w:t xml:space="preserve">شعبانية...177</w:t>
      </w:r>
    </w:p>
    <w:p>
      <w:pPr>
        <w:pStyle w:val="BookText"/>
      </w:pPr>
      <w:r>
        <w:rPr>
          <w:rFonts w:ascii="IRNazanin" w:hAnsi="IRNazanin" w:eastAsia="IRNazanin" w:cs="IRNazanin"/>
          <w:lang w:bidi="fa-IR"/>
          <w:color w:val="111111"/>
          <w:sz w:val="28"/>
          <w:szCs w:val="28"/>
          <w:rtl/>
        </w:rPr>
        <w:t xml:space="preserve">شعب الدب...177</w:t>
      </w:r>
    </w:p>
    <w:p>
      <w:pPr>
        <w:pStyle w:val="BookText"/>
      </w:pPr>
      <w:r>
        <w:rPr>
          <w:rFonts w:ascii="Amiri" w:hAnsi="Amiri" w:eastAsia="Amiri" w:cs="Amiri"/>
          <w:lang w:bidi="ar-SA"/>
          <w:color w:val="111111"/>
          <w:sz w:val="28"/>
          <w:szCs w:val="28"/>
          <w:rtl/>
        </w:rPr>
        <w:t xml:space="preserve">شعبة...177</w:t>
      </w:r>
    </w:p>
    <w:p>
      <w:pPr>
        <w:pStyle w:val="BookText"/>
      </w:pPr>
      <w:r>
        <w:rPr>
          <w:rFonts w:ascii="Amiri" w:hAnsi="Amiri" w:eastAsia="Amiri" w:cs="Amiri"/>
          <w:lang w:bidi="ar-SA"/>
          <w:color w:val="111111"/>
          <w:sz w:val="28"/>
          <w:szCs w:val="28"/>
          <w:rtl/>
        </w:rPr>
        <w:t xml:space="preserve">الشعبي (1)...177</w:t>
      </w:r>
    </w:p>
    <w:p>
      <w:pPr>
        <w:pStyle w:val="BookText"/>
      </w:pPr>
      <w:r>
        <w:rPr>
          <w:rFonts w:ascii="IRNazanin" w:hAnsi="IRNazanin" w:eastAsia="IRNazanin" w:cs="IRNazanin"/>
          <w:lang w:bidi="fa-IR"/>
          <w:color w:val="111111"/>
          <w:sz w:val="28"/>
          <w:szCs w:val="28"/>
          <w:rtl/>
        </w:rPr>
        <w:t xml:space="preserve">الشعث...177</w:t>
      </w:r>
    </w:p>
    <w:p>
      <w:pPr>
        <w:pStyle w:val="BookText"/>
      </w:pPr>
      <w:r>
        <w:rPr>
          <w:rFonts w:ascii="IRNazanin" w:hAnsi="IRNazanin" w:eastAsia="IRNazanin" w:cs="IRNazanin"/>
          <w:lang w:bidi="fa-IR"/>
          <w:color w:val="111111"/>
          <w:sz w:val="28"/>
          <w:szCs w:val="28"/>
          <w:rtl/>
        </w:rPr>
        <w:t xml:space="preserve">الشعر...178</w:t>
      </w:r>
    </w:p>
    <w:p>
      <w:pPr>
        <w:pStyle w:val="BookText"/>
      </w:pPr>
      <w:r>
        <w:rPr>
          <w:rFonts w:ascii="Amiri" w:hAnsi="Amiri" w:eastAsia="Amiri" w:cs="Amiri"/>
          <w:lang w:bidi="ar-SA"/>
          <w:color w:val="111111"/>
          <w:sz w:val="28"/>
          <w:szCs w:val="28"/>
          <w:rtl/>
        </w:rPr>
        <w:t xml:space="preserve">الشعرة...183</w:t>
      </w:r>
    </w:p>
    <w:p>
      <w:pPr>
        <w:pStyle w:val="BookText"/>
      </w:pPr>
      <w:r>
        <w:rPr>
          <w:rFonts w:ascii="IRNazanin" w:hAnsi="IRNazanin" w:eastAsia="IRNazanin" w:cs="IRNazanin"/>
          <w:lang w:bidi="fa-IR"/>
          <w:color w:val="111111"/>
          <w:sz w:val="28"/>
          <w:szCs w:val="28"/>
          <w:rtl/>
        </w:rPr>
        <w:t xml:space="preserve">الشعر...183</w:t>
      </w:r>
    </w:p>
    <w:p>
      <w:pPr>
        <w:pStyle w:val="BookText"/>
      </w:pPr>
      <w:r>
        <w:rPr>
          <w:rFonts w:ascii="IRNazanin" w:hAnsi="IRNazanin" w:eastAsia="IRNazanin" w:cs="IRNazanin"/>
          <w:lang w:bidi="fa-IR"/>
          <w:color w:val="111111"/>
          <w:sz w:val="28"/>
          <w:szCs w:val="28"/>
          <w:rtl/>
        </w:rPr>
        <w:t xml:space="preserve">الشعور...187</w:t>
      </w:r>
    </w:p>
    <w:p>
      <w:pPr>
        <w:pStyle w:val="BookText"/>
      </w:pPr>
      <w:r>
        <w:rPr>
          <w:rFonts w:ascii="IRNazanin" w:hAnsi="IRNazanin" w:eastAsia="IRNazanin" w:cs="IRNazanin"/>
          <w:lang w:bidi="fa-IR"/>
          <w:color w:val="111111"/>
          <w:sz w:val="28"/>
          <w:szCs w:val="28"/>
          <w:rtl/>
        </w:rPr>
        <w:t xml:space="preserve">شعیب علیه السلام...187</w:t>
      </w:r>
    </w:p>
    <w:p>
      <w:pPr>
        <w:pStyle w:val="BookText"/>
      </w:pPr>
      <w:r>
        <w:rPr>
          <w:rFonts w:ascii="IRNazanin" w:hAnsi="IRNazanin" w:eastAsia="IRNazanin" w:cs="IRNazanin"/>
          <w:lang w:bidi="fa-IR"/>
          <w:color w:val="111111"/>
          <w:sz w:val="28"/>
          <w:szCs w:val="28"/>
          <w:rtl/>
        </w:rPr>
        <w:t xml:space="preserve">شعیب (11)...187</w:t>
      </w:r>
    </w:p>
    <w:p>
      <w:pPr>
        <w:pStyle w:val="BookText"/>
      </w:pPr>
      <w:r>
        <w:rPr>
          <w:rFonts w:ascii="IRNazanin" w:hAnsi="IRNazanin" w:eastAsia="IRNazanin" w:cs="IRNazanin"/>
          <w:lang w:bidi="fa-IR"/>
          <w:color w:val="111111"/>
          <w:sz w:val="28"/>
          <w:szCs w:val="28"/>
          <w:rtl/>
        </w:rPr>
        <w:t xml:space="preserve">شعیب بن عبدالله (1)...187</w:t>
      </w:r>
    </w:p>
    <w:p>
      <w:pPr>
        <w:pStyle w:val="BookText"/>
      </w:pPr>
      <w:r>
        <w:rPr>
          <w:rFonts w:ascii="IRNazanin" w:hAnsi="IRNazanin" w:eastAsia="IRNazanin" w:cs="IRNazanin"/>
          <w:lang w:bidi="fa-IR"/>
          <w:color w:val="111111"/>
          <w:sz w:val="28"/>
          <w:szCs w:val="28"/>
          <w:rtl/>
        </w:rPr>
        <w:t xml:space="preserve">شعیب بن يعقوب (2)...187</w:t>
      </w:r>
    </w:p>
    <w:p>
      <w:pPr>
        <w:pStyle w:val="BookText"/>
      </w:pPr>
      <w:r>
        <w:rPr>
          <w:rFonts w:ascii="IRNazanin" w:hAnsi="IRNazanin" w:eastAsia="IRNazanin" w:cs="IRNazanin"/>
          <w:lang w:bidi="fa-IR"/>
          <w:color w:val="111111"/>
          <w:sz w:val="28"/>
          <w:szCs w:val="28"/>
          <w:rtl/>
        </w:rPr>
        <w:t xml:space="preserve">شعیب بن يعقوب العقرقوفي (1)...187</w:t>
      </w:r>
    </w:p>
    <w:p>
      <w:pPr>
        <w:pStyle w:val="BookText"/>
      </w:pPr>
      <w:r>
        <w:rPr>
          <w:rFonts w:ascii="Amiri" w:hAnsi="Amiri" w:eastAsia="Amiri" w:cs="Amiri"/>
          <w:lang w:bidi="ar-SA"/>
          <w:color w:val="111111"/>
          <w:sz w:val="28"/>
          <w:szCs w:val="28"/>
          <w:rtl/>
        </w:rPr>
        <w:t xml:space="preserve">شعيب الحداد (2)...187</w:t>
      </w:r>
    </w:p>
    <w:p>
      <w:pPr>
        <w:pStyle w:val="BookText"/>
      </w:pPr>
      <w:r>
        <w:rPr>
          <w:rFonts w:ascii="Amiri" w:hAnsi="Amiri" w:eastAsia="Amiri" w:cs="Amiri"/>
          <w:lang w:bidi="ar-SA"/>
          <w:color w:val="111111"/>
          <w:sz w:val="28"/>
          <w:szCs w:val="28"/>
          <w:rtl/>
        </w:rPr>
        <w:t xml:space="preserve">شعيب العقرقوفي (15)...188</w:t>
      </w:r>
    </w:p>
    <w:p>
      <w:pPr>
        <w:pStyle w:val="BookText"/>
      </w:pPr>
      <w:r>
        <w:rPr>
          <w:rFonts w:ascii="IRNazanin" w:hAnsi="IRNazanin" w:eastAsia="IRNazanin" w:cs="IRNazanin"/>
          <w:lang w:bidi="fa-IR"/>
          <w:color w:val="111111"/>
          <w:sz w:val="28"/>
          <w:szCs w:val="28"/>
          <w:rtl/>
        </w:rPr>
        <w:t xml:space="preserve">شعيب العقرقوقی (1)...188</w:t>
      </w:r>
    </w:p>
    <w:p>
      <w:pPr>
        <w:pStyle w:val="BookText"/>
      </w:pPr>
      <w:r>
        <w:rPr>
          <w:rFonts w:ascii="IRNazanin" w:hAnsi="IRNazanin" w:eastAsia="IRNazanin" w:cs="IRNazanin"/>
          <w:lang w:bidi="fa-IR"/>
          <w:color w:val="111111"/>
          <w:sz w:val="28"/>
          <w:szCs w:val="28"/>
          <w:rtl/>
        </w:rPr>
        <w:t xml:space="preserve">الشعیر...188</w:t>
      </w:r>
    </w:p>
    <w:p>
      <w:pPr>
        <w:pStyle w:val="BookText"/>
      </w:pPr>
      <w:r>
        <w:rPr>
          <w:rFonts w:ascii="IRNazanin" w:hAnsi="IRNazanin" w:eastAsia="IRNazanin" w:cs="IRNazanin"/>
          <w:lang w:bidi="fa-IR"/>
          <w:color w:val="111111"/>
          <w:sz w:val="28"/>
          <w:szCs w:val="28"/>
          <w:rtl/>
        </w:rPr>
        <w:t xml:space="preserve">الشعیری...189</w:t>
      </w:r>
    </w:p>
    <w:p>
      <w:pPr>
        <w:pStyle w:val="BookText"/>
      </w:pPr>
      <w:r>
        <w:rPr>
          <w:rFonts w:ascii="Amiri" w:hAnsi="Amiri" w:eastAsia="Amiri" w:cs="Amiri"/>
          <w:lang w:bidi="ar-SA"/>
          <w:color w:val="111111"/>
          <w:sz w:val="28"/>
          <w:szCs w:val="28"/>
          <w:rtl/>
        </w:rPr>
        <w:t xml:space="preserve">«الشين والغين»</w:t>
      </w:r>
    </w:p>
    <w:p>
      <w:pPr>
        <w:pStyle w:val="BookText"/>
      </w:pPr>
      <w:r>
        <w:rPr>
          <w:rFonts w:ascii="IRNazanin" w:hAnsi="IRNazanin" w:eastAsia="IRNazanin" w:cs="IRNazanin"/>
          <w:lang w:bidi="fa-IR"/>
          <w:color w:val="111111"/>
          <w:sz w:val="28"/>
          <w:szCs w:val="28"/>
          <w:rtl/>
        </w:rPr>
        <w:t xml:space="preserve">الشغار...189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الشغل...189</w:t>
      </w:r>
    </w:p>
    <w:p>
      <w:pPr>
        <w:pStyle w:val="BookText"/>
      </w:pPr>
      <w:r>
        <w:rPr>
          <w:rFonts w:ascii="Amiri" w:hAnsi="Amiri" w:eastAsia="Amiri" w:cs="Amiri"/>
          <w:lang w:bidi="ar-SA"/>
          <w:color w:val="111111"/>
          <w:sz w:val="28"/>
          <w:szCs w:val="28"/>
          <w:rtl/>
        </w:rPr>
        <w:t xml:space="preserve">«الشين والفا»</w:t>
      </w:r>
    </w:p>
    <w:p>
      <w:pPr>
        <w:pStyle w:val="BookText"/>
      </w:pPr>
      <w:r>
        <w:rPr>
          <w:rFonts w:ascii="IRNazanin" w:hAnsi="IRNazanin" w:eastAsia="IRNazanin" w:cs="IRNazanin"/>
          <w:lang w:bidi="fa-IR"/>
          <w:color w:val="111111"/>
          <w:sz w:val="28"/>
          <w:szCs w:val="28"/>
          <w:rtl/>
        </w:rPr>
        <w:t xml:space="preserve">الشف...190</w:t>
      </w:r>
    </w:p>
    <w:p>
      <w:pPr>
        <w:pStyle w:val="BookText"/>
      </w:pPr>
      <w:r>
        <w:rPr>
          <w:rFonts w:ascii="IRNazanin" w:hAnsi="IRNazanin" w:eastAsia="IRNazanin" w:cs="IRNazanin"/>
          <w:lang w:bidi="fa-IR"/>
          <w:color w:val="111111"/>
          <w:sz w:val="28"/>
          <w:szCs w:val="28"/>
          <w:rtl/>
        </w:rPr>
        <w:t xml:space="preserve">شفا...190</w:t>
      </w:r>
    </w:p>
    <w:p>
      <w:pPr>
        <w:pStyle w:val="BookText"/>
      </w:pPr>
      <w:r>
        <w:rPr>
          <w:rFonts w:ascii="IRNazanin" w:hAnsi="IRNazanin" w:eastAsia="IRNazanin" w:cs="IRNazanin"/>
          <w:lang w:bidi="fa-IR"/>
          <w:color w:val="111111"/>
          <w:sz w:val="28"/>
          <w:szCs w:val="28"/>
          <w:rtl/>
        </w:rPr>
        <w:t xml:space="preserve">الشفاء...190</w:t>
      </w:r>
    </w:p>
    <w:p>
      <w:pPr>
        <w:pStyle w:val="BookText"/>
      </w:pPr>
      <w:r>
        <w:rPr>
          <w:rFonts w:ascii="IRNazanin" w:hAnsi="IRNazanin" w:eastAsia="IRNazanin" w:cs="IRNazanin"/>
          <w:lang w:bidi="fa-IR"/>
          <w:color w:val="111111"/>
          <w:sz w:val="28"/>
          <w:szCs w:val="28"/>
          <w:rtl/>
        </w:rPr>
        <w:t xml:space="preserve">الشفاعات...191</w:t>
      </w:r>
    </w:p>
    <w:p>
      <w:pPr>
        <w:pStyle w:val="BookText"/>
      </w:pPr>
      <w:r>
        <w:rPr>
          <w:rFonts w:ascii="Amiri" w:hAnsi="Amiri" w:eastAsia="Amiri" w:cs="Amiri"/>
          <w:lang w:bidi="ar-SA"/>
          <w:color w:val="111111"/>
          <w:sz w:val="28"/>
          <w:szCs w:val="28"/>
          <w:rtl/>
        </w:rPr>
        <w:t xml:space="preserve">الشفاعة...191</w:t>
      </w:r>
    </w:p>
    <w:p>
      <w:pPr>
        <w:pStyle w:val="BookText"/>
      </w:pPr>
      <w:r>
        <w:rPr>
          <w:rFonts w:ascii="IRNazanin" w:hAnsi="IRNazanin" w:eastAsia="IRNazanin" w:cs="IRNazanin"/>
          <w:lang w:bidi="fa-IR"/>
          <w:color w:val="111111"/>
          <w:sz w:val="28"/>
          <w:szCs w:val="28"/>
          <w:rtl/>
        </w:rPr>
        <w:t xml:space="preserve">الشفر...194</w:t>
      </w:r>
    </w:p>
    <w:p>
      <w:pPr>
        <w:pStyle w:val="BookText"/>
      </w:pPr>
      <w:r>
        <w:rPr>
          <w:rFonts w:ascii="IRNazanin" w:hAnsi="IRNazanin" w:eastAsia="IRNazanin" w:cs="IRNazanin"/>
          <w:lang w:bidi="fa-IR"/>
          <w:color w:val="111111"/>
          <w:sz w:val="28"/>
          <w:szCs w:val="28"/>
          <w:rtl/>
        </w:rPr>
        <w:t xml:space="preserve">الشفتان...194</w:t>
      </w:r>
    </w:p>
    <w:p>
      <w:pPr>
        <w:pStyle w:val="BookText"/>
      </w:pPr>
      <w:r>
        <w:rPr>
          <w:rFonts w:ascii="Amiri" w:hAnsi="Amiri" w:eastAsia="Amiri" w:cs="Amiri"/>
          <w:lang w:bidi="ar-SA"/>
          <w:color w:val="111111"/>
          <w:sz w:val="28"/>
          <w:szCs w:val="28"/>
          <w:rtl/>
        </w:rPr>
        <w:t xml:space="preserve">الشفرة...194</w:t>
      </w:r>
    </w:p>
    <w:p>
      <w:pPr>
        <w:pStyle w:val="BookText"/>
      </w:pPr>
      <w:r>
        <w:rPr>
          <w:rFonts w:ascii="IRNazanin" w:hAnsi="IRNazanin" w:eastAsia="IRNazanin" w:cs="IRNazanin"/>
          <w:lang w:bidi="fa-IR"/>
          <w:color w:val="111111"/>
          <w:sz w:val="28"/>
          <w:szCs w:val="28"/>
          <w:rtl/>
        </w:rPr>
        <w:t xml:space="preserve">الشفع...194</w:t>
      </w:r>
    </w:p>
    <w:p>
      <w:pPr>
        <w:pStyle w:val="BookText"/>
      </w:pPr>
      <w:r>
        <w:rPr>
          <w:rFonts w:ascii="IRNazanin" w:hAnsi="IRNazanin" w:eastAsia="IRNazanin" w:cs="IRNazanin"/>
          <w:lang w:bidi="fa-IR"/>
          <w:color w:val="111111"/>
          <w:sz w:val="28"/>
          <w:szCs w:val="28"/>
          <w:rtl/>
        </w:rPr>
        <w:t xml:space="preserve">الشفعاء...194</w:t>
      </w:r>
    </w:p>
    <w:p>
      <w:pPr>
        <w:pStyle w:val="BookText"/>
      </w:pPr>
      <w:r>
        <w:rPr>
          <w:rFonts w:ascii="Amiri" w:hAnsi="Amiri" w:eastAsia="Amiri" w:cs="Amiri"/>
          <w:lang w:bidi="ar-SA"/>
          <w:color w:val="111111"/>
          <w:sz w:val="28"/>
          <w:szCs w:val="28"/>
          <w:rtl/>
        </w:rPr>
        <w:t xml:space="preserve">الشفعة...194</w:t>
      </w:r>
    </w:p>
    <w:p>
      <w:pPr>
        <w:pStyle w:val="BookText"/>
      </w:pPr>
      <w:r>
        <w:rPr>
          <w:rFonts w:ascii="IRNazanin" w:hAnsi="IRNazanin" w:eastAsia="IRNazanin" w:cs="IRNazanin"/>
          <w:lang w:bidi="fa-IR"/>
          <w:color w:val="111111"/>
          <w:sz w:val="28"/>
          <w:szCs w:val="28"/>
          <w:rtl/>
        </w:rPr>
        <w:t xml:space="preserve">الشفق...200</w:t>
      </w:r>
    </w:p>
    <w:p>
      <w:pPr>
        <w:pStyle w:val="BookText"/>
      </w:pPr>
      <w:r>
        <w:rPr>
          <w:rFonts w:ascii="Amiri" w:hAnsi="Amiri" w:eastAsia="Amiri" w:cs="Amiri"/>
          <w:lang w:bidi="ar-SA"/>
          <w:color w:val="111111"/>
          <w:sz w:val="28"/>
          <w:szCs w:val="28"/>
          <w:rtl/>
        </w:rPr>
        <w:t xml:space="preserve">الشفة...201</w:t>
      </w:r>
    </w:p>
    <w:p>
      <w:pPr>
        <w:pStyle w:val="BookText"/>
      </w:pPr>
      <w:r>
        <w:rPr>
          <w:rFonts w:ascii="IRNazanin" w:hAnsi="IRNazanin" w:eastAsia="IRNazanin" w:cs="IRNazanin"/>
          <w:lang w:bidi="fa-IR"/>
          <w:color w:val="111111"/>
          <w:sz w:val="28"/>
          <w:szCs w:val="28"/>
          <w:rtl/>
        </w:rPr>
        <w:t xml:space="preserve">الشفوف...201</w:t>
      </w:r>
    </w:p>
    <w:p>
      <w:pPr>
        <w:pStyle w:val="BookText"/>
      </w:pPr>
      <w:r>
        <w:rPr>
          <w:rFonts w:ascii="Amiri" w:hAnsi="Amiri" w:eastAsia="Amiri" w:cs="Amiri"/>
          <w:lang w:bidi="ar-SA"/>
          <w:color w:val="111111"/>
          <w:sz w:val="28"/>
          <w:szCs w:val="28"/>
          <w:rtl/>
        </w:rPr>
        <w:t xml:space="preserve">الشفير...201</w:t>
      </w:r>
    </w:p>
    <w:p>
      <w:pPr>
        <w:pStyle w:val="BookText"/>
      </w:pPr>
      <w:r>
        <w:rPr>
          <w:rFonts w:ascii="IRNazanin" w:hAnsi="IRNazanin" w:eastAsia="IRNazanin" w:cs="IRNazanin"/>
          <w:lang w:bidi="fa-IR"/>
          <w:color w:val="111111"/>
          <w:sz w:val="28"/>
          <w:szCs w:val="28"/>
          <w:rtl/>
        </w:rPr>
        <w:t xml:space="preserve">الشفیع...202</w:t>
      </w:r>
    </w:p>
    <w:p>
      <w:pPr>
        <w:pStyle w:val="BookText"/>
      </w:pPr>
      <w:r>
        <w:rPr>
          <w:rFonts w:ascii="Amiri" w:hAnsi="Amiri" w:eastAsia="Amiri" w:cs="Amiri"/>
          <w:lang w:bidi="ar-SA"/>
          <w:color w:val="111111"/>
          <w:sz w:val="28"/>
          <w:szCs w:val="28"/>
          <w:rtl/>
        </w:rPr>
        <w:t xml:space="preserve">«الشين والقاف»</w:t>
      </w:r>
    </w:p>
    <w:p>
      <w:pPr>
        <w:pStyle w:val="BookText"/>
      </w:pPr>
      <w:r>
        <w:rPr>
          <w:rFonts w:ascii="IRNazanin" w:hAnsi="IRNazanin" w:eastAsia="IRNazanin" w:cs="IRNazanin"/>
          <w:lang w:bidi="fa-IR"/>
          <w:color w:val="111111"/>
          <w:sz w:val="28"/>
          <w:szCs w:val="28"/>
          <w:rtl/>
        </w:rPr>
        <w:t xml:space="preserve">الشق...202</w:t>
      </w:r>
    </w:p>
    <w:p>
      <w:pPr>
        <w:pStyle w:val="BookText"/>
      </w:pPr>
      <w:r>
        <w:rPr>
          <w:rFonts w:ascii="IRNazanin" w:hAnsi="IRNazanin" w:eastAsia="IRNazanin" w:cs="IRNazanin"/>
          <w:lang w:bidi="fa-IR"/>
          <w:color w:val="111111"/>
          <w:sz w:val="28"/>
          <w:szCs w:val="28"/>
          <w:rtl/>
        </w:rPr>
        <w:t xml:space="preserve">الشقاء...203</w:t>
      </w:r>
    </w:p>
    <w:p>
      <w:pPr>
        <w:pStyle w:val="BookText"/>
      </w:pPr>
      <w:r>
        <w:rPr>
          <w:rFonts w:ascii="IRNazanin" w:hAnsi="IRNazanin" w:eastAsia="IRNazanin" w:cs="IRNazanin"/>
          <w:lang w:bidi="fa-IR"/>
          <w:color w:val="111111"/>
          <w:sz w:val="28"/>
          <w:szCs w:val="28"/>
          <w:rtl/>
        </w:rPr>
        <w:t xml:space="preserve">الشقاق...203</w:t>
      </w:r>
    </w:p>
    <w:p>
      <w:pPr>
        <w:pStyle w:val="BookText"/>
      </w:pPr>
      <w:r>
        <w:rPr>
          <w:rFonts w:ascii="Amiri" w:hAnsi="Amiri" w:eastAsia="Amiri" w:cs="Amiri"/>
          <w:lang w:bidi="ar-SA"/>
          <w:color w:val="111111"/>
          <w:sz w:val="28"/>
          <w:szCs w:val="28"/>
          <w:rtl/>
        </w:rPr>
        <w:t xml:space="preserve">الشقاوة...205</w:t>
      </w:r>
    </w:p>
    <w:p>
      <w:pPr>
        <w:pStyle w:val="BookText"/>
      </w:pPr>
      <w:r>
        <w:rPr>
          <w:rFonts w:ascii="IRNazanin" w:hAnsi="IRNazanin" w:eastAsia="IRNazanin" w:cs="IRNazanin"/>
          <w:lang w:bidi="fa-IR"/>
          <w:color w:val="111111"/>
          <w:sz w:val="28"/>
          <w:szCs w:val="28"/>
          <w:rtl/>
        </w:rPr>
        <w:t xml:space="preserve">الشقراق...205</w:t>
      </w:r>
    </w:p>
    <w:p>
      <w:pPr>
        <w:pStyle w:val="BookText"/>
      </w:pPr>
      <w:r>
        <w:rPr>
          <w:rFonts w:ascii="IRNazanin" w:hAnsi="IRNazanin" w:eastAsia="IRNazanin" w:cs="IRNazanin"/>
          <w:lang w:bidi="fa-IR"/>
          <w:color w:val="111111"/>
          <w:sz w:val="28"/>
          <w:szCs w:val="28"/>
          <w:rtl/>
        </w:rPr>
        <w:t xml:space="preserve">الشقران...205</w:t>
      </w:r>
    </w:p>
    <w:p>
      <w:pPr>
        <w:pStyle w:val="BookText"/>
      </w:pPr>
      <w:r>
        <w:rPr>
          <w:rFonts w:ascii="Amiri" w:hAnsi="Amiri" w:eastAsia="Amiri" w:cs="Amiri"/>
          <w:lang w:bidi="ar-SA"/>
          <w:color w:val="111111"/>
          <w:sz w:val="28"/>
          <w:szCs w:val="28"/>
          <w:rtl/>
        </w:rPr>
        <w:t xml:space="preserve">الشقرة...206</w:t>
      </w:r>
    </w:p>
    <w:p>
      <w:pPr>
        <w:pStyle w:val="BookText"/>
      </w:pPr>
      <w:r>
        <w:rPr>
          <w:rFonts w:ascii="Amiri" w:hAnsi="Amiri" w:eastAsia="Amiri" w:cs="Amiri"/>
          <w:lang w:bidi="ar-SA"/>
          <w:color w:val="111111"/>
          <w:sz w:val="28"/>
          <w:szCs w:val="28"/>
          <w:rtl/>
        </w:rPr>
        <w:t xml:space="preserve">الشقوة...206</w:t>
      </w:r>
    </w:p>
    <w:p>
      <w:pPr>
        <w:pStyle w:val="BookText"/>
      </w:pPr>
      <w:r>
        <w:rPr>
          <w:rFonts w:ascii="Amiri" w:hAnsi="Amiri" w:eastAsia="Amiri" w:cs="Amiri"/>
          <w:lang w:bidi="ar-SA"/>
          <w:color w:val="111111"/>
          <w:sz w:val="28"/>
          <w:szCs w:val="28"/>
          <w:rtl/>
        </w:rPr>
        <w:t xml:space="preserve">الشقة...206</w:t>
      </w:r>
    </w:p>
    <w:p>
      <w:pPr>
        <w:pStyle w:val="BookText"/>
      </w:pPr>
      <w:r>
        <w:rPr>
          <w:rFonts w:ascii="Amiri" w:hAnsi="Amiri" w:eastAsia="Amiri" w:cs="Amiri"/>
          <w:lang w:bidi="ar-SA"/>
          <w:color w:val="111111"/>
          <w:sz w:val="28"/>
          <w:szCs w:val="28"/>
          <w:rtl/>
        </w:rPr>
        <w:t xml:space="preserve">الشقي...206</w:t>
      </w:r>
    </w:p>
    <w:p>
      <w:pPr>
        <w:pStyle w:val="BookText"/>
      </w:pPr>
      <w:r>
        <w:rPr>
          <w:rFonts w:ascii="Amiri" w:hAnsi="Amiri" w:eastAsia="Amiri" w:cs="Amiri"/>
          <w:lang w:bidi="ar-SA"/>
          <w:color w:val="111111"/>
          <w:sz w:val="28"/>
          <w:szCs w:val="28"/>
          <w:rtl/>
        </w:rPr>
        <w:t xml:space="preserve">الشقيقة...207</w:t>
      </w:r>
    </w:p>
    <w:p>
      <w:pPr>
        <w:pStyle w:val="BookText"/>
      </w:pPr>
      <w:r>
        <w:rPr>
          <w:rFonts w:ascii="Amiri" w:hAnsi="Amiri" w:eastAsia="Amiri" w:cs="Amiri"/>
          <w:lang w:bidi="ar-SA"/>
          <w:color w:val="111111"/>
          <w:sz w:val="28"/>
          <w:szCs w:val="28"/>
          <w:rtl/>
        </w:rPr>
        <w:t xml:space="preserve">«الشين والكاف»</w:t>
      </w:r>
    </w:p>
    <w:p>
      <w:pPr>
        <w:pStyle w:val="BookText"/>
      </w:pPr>
      <w:r>
        <w:rPr>
          <w:rFonts w:ascii="Amiri" w:hAnsi="Amiri" w:eastAsia="Amiri" w:cs="Amiri"/>
          <w:lang w:bidi="ar-SA"/>
          <w:color w:val="111111"/>
          <w:sz w:val="28"/>
          <w:szCs w:val="28"/>
          <w:rtl/>
        </w:rPr>
        <w:t xml:space="preserve">الشك...207</w:t>
      </w:r>
    </w:p>
    <w:p>
      <w:pPr>
        <w:pStyle w:val="BookText"/>
      </w:pPr>
      <w:r>
        <w:rPr>
          <w:rFonts w:ascii="Amiri" w:hAnsi="Amiri" w:eastAsia="Amiri" w:cs="Amiri"/>
          <w:lang w:bidi="ar-SA"/>
          <w:color w:val="111111"/>
          <w:sz w:val="28"/>
          <w:szCs w:val="28"/>
          <w:rtl/>
        </w:rPr>
        <w:t xml:space="preserve">الشكاك...207</w:t>
      </w:r>
    </w:p>
    <w:p>
      <w:pPr>
        <w:pStyle w:val="BookText"/>
      </w:pPr>
      <w:r>
        <w:rPr>
          <w:rFonts w:ascii="Amiri" w:hAnsi="Amiri" w:eastAsia="Amiri" w:cs="Amiri"/>
          <w:lang w:bidi="ar-SA"/>
          <w:color w:val="111111"/>
          <w:sz w:val="28"/>
          <w:szCs w:val="28"/>
          <w:rtl/>
        </w:rPr>
        <w:t xml:space="preserve">الشكاة...207</w:t>
      </w:r>
    </w:p>
    <w:p>
      <w:pPr>
        <w:pStyle w:val="BookText"/>
      </w:pPr>
      <w:r>
        <w:rPr>
          <w:rFonts w:ascii="Amiri" w:hAnsi="Amiri" w:eastAsia="Amiri" w:cs="Amiri"/>
          <w:lang w:bidi="ar-SA"/>
          <w:color w:val="111111"/>
          <w:sz w:val="28"/>
          <w:szCs w:val="28"/>
          <w:rtl/>
        </w:rPr>
        <w:t xml:space="preserve">الشكاية..207</w:t>
      </w:r>
    </w:p>
    <w:p>
      <w:pPr>
        <w:pStyle w:val="BookText"/>
      </w:pPr>
      <w:r>
        <w:rPr>
          <w:rFonts w:ascii="Amiri" w:hAnsi="Amiri" w:eastAsia="Amiri" w:cs="Amiri"/>
          <w:lang w:bidi="ar-SA"/>
          <w:color w:val="111111"/>
          <w:sz w:val="28"/>
          <w:szCs w:val="28"/>
          <w:rtl/>
        </w:rPr>
        <w:t xml:space="preserve">الشكر...213</w:t>
      </w:r>
    </w:p>
    <w:p>
      <w:pPr>
        <w:pStyle w:val="BookText"/>
      </w:pPr>
      <w:r>
        <w:rPr>
          <w:rFonts w:ascii="Amiri" w:hAnsi="Amiri" w:eastAsia="Amiri" w:cs="Amiri"/>
          <w:lang w:bidi="ar-SA"/>
          <w:color w:val="111111"/>
          <w:sz w:val="28"/>
          <w:szCs w:val="28"/>
          <w:rtl/>
        </w:rPr>
        <w:t xml:space="preserve">الشكل...219</w:t>
      </w:r>
    </w:p>
    <w:p>
      <w:pPr>
        <w:pStyle w:val="BookText"/>
      </w:pPr>
      <w:r>
        <w:rPr>
          <w:rFonts w:ascii="Amiri" w:hAnsi="Amiri" w:eastAsia="Amiri" w:cs="Amiri"/>
          <w:lang w:bidi="ar-SA"/>
          <w:color w:val="111111"/>
          <w:sz w:val="28"/>
          <w:szCs w:val="28"/>
          <w:rtl/>
        </w:rPr>
        <w:t xml:space="preserve">الشكوا...219</w:t>
      </w:r>
    </w:p>
    <w:p>
      <w:pPr>
        <w:pStyle w:val="BookText"/>
      </w:pPr>
      <w:r>
        <w:rPr>
          <w:rFonts w:ascii="Amiri" w:hAnsi="Amiri" w:eastAsia="Amiri" w:cs="Amiri"/>
          <w:lang w:bidi="ar-SA"/>
          <w:color w:val="111111"/>
          <w:sz w:val="28"/>
          <w:szCs w:val="28"/>
          <w:rtl/>
        </w:rPr>
        <w:t xml:space="preserve">الشكور...219</w:t>
      </w:r>
    </w:p>
    <w:p>
      <w:pPr>
        <w:pStyle w:val="BookText"/>
      </w:pPr>
      <w:r>
        <w:rPr>
          <w:rFonts w:ascii="Amiri" w:hAnsi="Amiri" w:eastAsia="Amiri" w:cs="Amiri"/>
          <w:lang w:bidi="ar-SA"/>
          <w:color w:val="111111"/>
          <w:sz w:val="28"/>
          <w:szCs w:val="28"/>
          <w:rtl/>
        </w:rPr>
        <w:t xml:space="preserve">الشكوك...220</w:t>
      </w:r>
    </w:p>
    <w:p>
      <w:pPr>
        <w:pStyle w:val="BookText"/>
      </w:pPr>
      <w:r>
        <w:rPr>
          <w:rFonts w:ascii="Amiri" w:hAnsi="Amiri" w:eastAsia="Amiri" w:cs="Amiri"/>
          <w:lang w:bidi="ar-SA"/>
          <w:color w:val="111111"/>
          <w:sz w:val="28"/>
          <w:szCs w:val="28"/>
          <w:rtl/>
        </w:rPr>
        <w:t xml:space="preserve">«الشين واللام»</w:t>
      </w:r>
    </w:p>
    <w:p>
      <w:pPr>
        <w:pStyle w:val="BookText"/>
      </w:pPr>
      <w:r>
        <w:rPr>
          <w:rFonts w:ascii="IRNazanin" w:hAnsi="IRNazanin" w:eastAsia="IRNazanin" w:cs="IRNazanin"/>
          <w:lang w:bidi="fa-IR"/>
          <w:color w:val="111111"/>
          <w:sz w:val="28"/>
          <w:szCs w:val="28"/>
          <w:rtl/>
        </w:rPr>
        <w:t xml:space="preserve">الشلاء...230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الشلجم...230</w:t>
      </w:r>
    </w:p>
    <w:p>
      <w:pPr>
        <w:pStyle w:val="BookText"/>
      </w:pPr>
      <w:r>
        <w:rPr>
          <w:rFonts w:ascii="IRNazanin" w:hAnsi="IRNazanin" w:eastAsia="IRNazanin" w:cs="IRNazanin"/>
          <w:lang w:bidi="fa-IR"/>
          <w:color w:val="111111"/>
          <w:sz w:val="28"/>
          <w:szCs w:val="28"/>
          <w:rtl/>
        </w:rPr>
        <w:t xml:space="preserve">شلقان...230</w:t>
      </w:r>
    </w:p>
    <w:p>
      <w:pPr>
        <w:pStyle w:val="BookText"/>
      </w:pPr>
      <w:r>
        <w:rPr>
          <w:rFonts w:ascii="IRNazanin" w:hAnsi="IRNazanin" w:eastAsia="IRNazanin" w:cs="IRNazanin"/>
          <w:lang w:bidi="fa-IR"/>
          <w:color w:val="111111"/>
          <w:sz w:val="28"/>
          <w:szCs w:val="28"/>
          <w:rtl/>
        </w:rPr>
        <w:t xml:space="preserve">شلل...230</w:t>
      </w:r>
    </w:p>
    <w:p>
      <w:pPr>
        <w:pStyle w:val="BookText"/>
      </w:pPr>
      <w:r>
        <w:rPr>
          <w:rFonts w:ascii="Amiri" w:hAnsi="Amiri" w:eastAsia="Amiri" w:cs="Amiri"/>
          <w:lang w:bidi="ar-SA"/>
          <w:color w:val="111111"/>
          <w:sz w:val="28"/>
          <w:szCs w:val="28"/>
          <w:rtl/>
        </w:rPr>
        <w:t xml:space="preserve">الشليثا...230</w:t>
      </w:r>
    </w:p>
    <w:p>
      <w:pPr>
        <w:pStyle w:val="BookText"/>
      </w:pPr>
      <w:r>
        <w:rPr>
          <w:rFonts w:ascii="Amiri" w:hAnsi="Amiri" w:eastAsia="Amiri" w:cs="Amiri"/>
          <w:lang w:bidi="ar-SA"/>
          <w:color w:val="111111"/>
          <w:sz w:val="28"/>
          <w:szCs w:val="28"/>
          <w:rtl/>
        </w:rPr>
        <w:t xml:space="preserve">«الشين والميم»</w:t>
      </w:r>
    </w:p>
    <w:p>
      <w:pPr>
        <w:pStyle w:val="BookText"/>
      </w:pPr>
      <w:r>
        <w:rPr>
          <w:rFonts w:ascii="IRNazanin" w:hAnsi="IRNazanin" w:eastAsia="IRNazanin" w:cs="IRNazanin"/>
          <w:lang w:bidi="fa-IR"/>
          <w:color w:val="111111"/>
          <w:sz w:val="28"/>
          <w:szCs w:val="28"/>
          <w:rtl/>
        </w:rPr>
        <w:t xml:space="preserve">الشم...231</w:t>
      </w:r>
    </w:p>
    <w:p>
      <w:pPr>
        <w:pStyle w:val="BookText"/>
      </w:pPr>
      <w:r>
        <w:rPr>
          <w:rFonts w:ascii="IRNazanin" w:hAnsi="IRNazanin" w:eastAsia="IRNazanin" w:cs="IRNazanin"/>
          <w:lang w:bidi="fa-IR"/>
          <w:color w:val="111111"/>
          <w:sz w:val="28"/>
          <w:szCs w:val="28"/>
          <w:rtl/>
        </w:rPr>
        <w:t xml:space="preserve">الشمائل...231</w:t>
      </w:r>
    </w:p>
    <w:p>
      <w:pPr>
        <w:pStyle w:val="BookText"/>
      </w:pPr>
      <w:r>
        <w:rPr>
          <w:rFonts w:ascii="Amiri" w:hAnsi="Amiri" w:eastAsia="Amiri" w:cs="Amiri"/>
          <w:lang w:bidi="ar-SA"/>
          <w:color w:val="111111"/>
          <w:sz w:val="28"/>
          <w:szCs w:val="28"/>
          <w:rtl/>
        </w:rPr>
        <w:t xml:space="preserve">الشماتة...231</w:t>
      </w:r>
    </w:p>
    <w:p>
      <w:pPr>
        <w:pStyle w:val="BookText"/>
      </w:pPr>
      <w:r>
        <w:rPr>
          <w:rFonts w:ascii="IRNazanin" w:hAnsi="IRNazanin" w:eastAsia="IRNazanin" w:cs="IRNazanin"/>
          <w:lang w:bidi="fa-IR"/>
          <w:color w:val="111111"/>
          <w:sz w:val="28"/>
          <w:szCs w:val="28"/>
          <w:rtl/>
        </w:rPr>
        <w:t xml:space="preserve">الشمال...232</w:t>
      </w:r>
    </w:p>
    <w:p>
      <w:pPr>
        <w:pStyle w:val="BookText"/>
      </w:pPr>
      <w:r>
        <w:rPr>
          <w:rFonts w:ascii="Amiri" w:hAnsi="Amiri" w:eastAsia="Amiri" w:cs="Amiri"/>
          <w:lang w:bidi="ar-SA"/>
          <w:color w:val="111111"/>
          <w:sz w:val="28"/>
          <w:szCs w:val="28"/>
          <w:rtl/>
        </w:rPr>
        <w:t xml:space="preserve">الشمخية...232</w:t>
      </w:r>
    </w:p>
    <w:p>
      <w:pPr>
        <w:pStyle w:val="BookText"/>
      </w:pPr>
      <w:r>
        <w:rPr>
          <w:rFonts w:ascii="IRNazanin" w:hAnsi="IRNazanin" w:eastAsia="IRNazanin" w:cs="IRNazanin"/>
          <w:lang w:bidi="fa-IR"/>
          <w:color w:val="111111"/>
          <w:sz w:val="28"/>
          <w:szCs w:val="28"/>
          <w:rtl/>
        </w:rPr>
        <w:t xml:space="preserve">شمراخ...232</w:t>
      </w:r>
    </w:p>
    <w:p>
      <w:pPr>
        <w:pStyle w:val="BookText"/>
      </w:pPr>
      <w:r>
        <w:rPr>
          <w:rFonts w:ascii="IRNazanin" w:hAnsi="IRNazanin" w:eastAsia="IRNazanin" w:cs="IRNazanin"/>
          <w:lang w:bidi="fa-IR"/>
          <w:color w:val="111111"/>
          <w:sz w:val="28"/>
          <w:szCs w:val="28"/>
          <w:rtl/>
        </w:rPr>
        <w:t xml:space="preserve">الشمس...233</w:t>
      </w:r>
    </w:p>
    <w:p>
      <w:pPr>
        <w:pStyle w:val="BookText"/>
      </w:pPr>
      <w:r>
        <w:rPr>
          <w:rFonts w:ascii="IRNazanin" w:hAnsi="IRNazanin" w:eastAsia="IRNazanin" w:cs="IRNazanin"/>
          <w:lang w:bidi="fa-IR"/>
          <w:color w:val="111111"/>
          <w:sz w:val="28"/>
          <w:szCs w:val="28"/>
          <w:rtl/>
        </w:rPr>
        <w:t xml:space="preserve">الشمط...240</w:t>
      </w:r>
    </w:p>
    <w:p>
      <w:pPr>
        <w:pStyle w:val="BookText"/>
      </w:pPr>
      <w:r>
        <w:rPr>
          <w:rFonts w:ascii="Amiri" w:hAnsi="Amiri" w:eastAsia="Amiri" w:cs="Amiri"/>
          <w:lang w:bidi="ar-SA"/>
          <w:color w:val="111111"/>
          <w:sz w:val="28"/>
          <w:szCs w:val="28"/>
          <w:rtl/>
        </w:rPr>
        <w:t xml:space="preserve">الشمعة...241</w:t>
      </w:r>
    </w:p>
    <w:p>
      <w:pPr>
        <w:pStyle w:val="BookText"/>
      </w:pPr>
      <w:r>
        <w:rPr>
          <w:rFonts w:ascii="Amiri" w:hAnsi="Amiri" w:eastAsia="Amiri" w:cs="Amiri"/>
          <w:lang w:bidi="ar-SA"/>
          <w:color w:val="111111"/>
          <w:sz w:val="28"/>
          <w:szCs w:val="28"/>
          <w:rtl/>
        </w:rPr>
        <w:t xml:space="preserve">«الشين والنون»</w:t>
      </w:r>
    </w:p>
    <w:p>
      <w:pPr>
        <w:pStyle w:val="BookText"/>
      </w:pPr>
      <w:r>
        <w:rPr>
          <w:rFonts w:ascii="Amiri" w:hAnsi="Amiri" w:eastAsia="Amiri" w:cs="Amiri"/>
          <w:lang w:bidi="ar-SA"/>
          <w:color w:val="111111"/>
          <w:sz w:val="28"/>
          <w:szCs w:val="28"/>
          <w:rtl/>
        </w:rPr>
        <w:t xml:space="preserve">الشناعة...241</w:t>
      </w:r>
    </w:p>
    <w:p>
      <w:pPr>
        <w:pStyle w:val="BookText"/>
      </w:pPr>
      <w:r>
        <w:rPr>
          <w:rFonts w:ascii="Amiri" w:hAnsi="Amiri" w:eastAsia="Amiri" w:cs="Amiri"/>
          <w:lang w:bidi="ar-SA"/>
          <w:color w:val="111111"/>
          <w:sz w:val="28"/>
          <w:szCs w:val="28"/>
          <w:rtl/>
        </w:rPr>
        <w:t xml:space="preserve">الشنعة...241</w:t>
      </w:r>
    </w:p>
    <w:p>
      <w:pPr>
        <w:pStyle w:val="BookText"/>
      </w:pPr>
      <w:r>
        <w:rPr>
          <w:rFonts w:ascii="Amiri" w:hAnsi="Amiri" w:eastAsia="Amiri" w:cs="Amiri"/>
          <w:lang w:bidi="ar-SA"/>
          <w:color w:val="111111"/>
          <w:sz w:val="28"/>
          <w:szCs w:val="28"/>
          <w:rtl/>
        </w:rPr>
        <w:t xml:space="preserve">«الشين والواو»</w:t>
      </w:r>
    </w:p>
    <w:p>
      <w:pPr>
        <w:pStyle w:val="BookText"/>
      </w:pPr>
      <w:r>
        <w:rPr>
          <w:rFonts w:ascii="IRNazanin" w:hAnsi="IRNazanin" w:eastAsia="IRNazanin" w:cs="IRNazanin"/>
          <w:lang w:bidi="fa-IR"/>
          <w:color w:val="111111"/>
          <w:sz w:val="28"/>
          <w:szCs w:val="28"/>
          <w:rtl/>
        </w:rPr>
        <w:t xml:space="preserve">الشواء...241</w:t>
      </w:r>
    </w:p>
    <w:p>
      <w:pPr>
        <w:pStyle w:val="BookText"/>
      </w:pPr>
      <w:r>
        <w:rPr>
          <w:rFonts w:ascii="IRNazanin" w:hAnsi="IRNazanin" w:eastAsia="IRNazanin" w:cs="IRNazanin"/>
          <w:lang w:bidi="fa-IR"/>
          <w:color w:val="111111"/>
          <w:sz w:val="28"/>
          <w:szCs w:val="28"/>
          <w:rtl/>
        </w:rPr>
        <w:t xml:space="preserve">الشوارب...241</w:t>
      </w:r>
    </w:p>
    <w:p>
      <w:pPr>
        <w:pStyle w:val="BookText"/>
      </w:pPr>
      <w:r>
        <w:rPr>
          <w:rFonts w:ascii="IRNazanin" w:hAnsi="IRNazanin" w:eastAsia="IRNazanin" w:cs="IRNazanin"/>
          <w:lang w:bidi="fa-IR"/>
          <w:color w:val="111111"/>
          <w:sz w:val="28"/>
          <w:szCs w:val="28"/>
          <w:rtl/>
        </w:rPr>
        <w:t xml:space="preserve">شوال...241</w:t>
      </w:r>
    </w:p>
    <w:p>
      <w:pPr>
        <w:pStyle w:val="BookText"/>
      </w:pPr>
      <w:r>
        <w:rPr>
          <w:rFonts w:ascii="IRNazanin" w:hAnsi="IRNazanin" w:eastAsia="IRNazanin" w:cs="IRNazanin"/>
          <w:lang w:bidi="fa-IR"/>
          <w:color w:val="111111"/>
          <w:sz w:val="28"/>
          <w:szCs w:val="28"/>
          <w:rtl/>
        </w:rPr>
        <w:t xml:space="preserve">الشواهد...242</w:t>
      </w:r>
    </w:p>
    <w:p>
      <w:pPr>
        <w:pStyle w:val="BookText"/>
      </w:pPr>
      <w:r>
        <w:rPr>
          <w:rFonts w:ascii="IRNazanin" w:hAnsi="IRNazanin" w:eastAsia="IRNazanin" w:cs="IRNazanin"/>
          <w:lang w:bidi="fa-IR"/>
          <w:color w:val="111111"/>
          <w:sz w:val="28"/>
          <w:szCs w:val="28"/>
          <w:rtl/>
        </w:rPr>
        <w:t xml:space="preserve">الشوب...241</w:t>
      </w:r>
    </w:p>
    <w:p>
      <w:pPr>
        <w:pStyle w:val="BookText"/>
      </w:pPr>
      <w:r>
        <w:rPr>
          <w:rFonts w:ascii="IRNazanin" w:hAnsi="IRNazanin" w:eastAsia="IRNazanin" w:cs="IRNazanin"/>
          <w:lang w:bidi="fa-IR"/>
          <w:color w:val="111111"/>
          <w:sz w:val="28"/>
          <w:szCs w:val="28"/>
          <w:rtl/>
        </w:rPr>
        <w:t xml:space="preserve">الشورى...242</w:t>
      </w:r>
    </w:p>
    <w:p>
      <w:pPr>
        <w:pStyle w:val="BookText"/>
      </w:pPr>
      <w:r>
        <w:rPr>
          <w:rFonts w:ascii="IRNazanin" w:hAnsi="IRNazanin" w:eastAsia="IRNazanin" w:cs="IRNazanin"/>
          <w:lang w:bidi="fa-IR"/>
          <w:color w:val="111111"/>
          <w:sz w:val="28"/>
          <w:szCs w:val="28"/>
          <w:rtl/>
        </w:rPr>
        <w:t xml:space="preserve">الشوص...242</w:t>
      </w:r>
    </w:p>
    <w:p>
      <w:pPr>
        <w:pStyle w:val="BookText"/>
      </w:pPr>
      <w:r>
        <w:rPr>
          <w:rFonts w:ascii="IRNazanin" w:hAnsi="IRNazanin" w:eastAsia="IRNazanin" w:cs="IRNazanin"/>
          <w:lang w:bidi="fa-IR"/>
          <w:color w:val="111111"/>
          <w:sz w:val="28"/>
          <w:szCs w:val="28"/>
          <w:rtl/>
        </w:rPr>
        <w:t xml:space="preserve">الشوط...242</w:t>
      </w:r>
    </w:p>
    <w:p>
      <w:pPr>
        <w:pStyle w:val="BookText"/>
      </w:pPr>
      <w:r>
        <w:rPr>
          <w:rFonts w:ascii="IRNazanin" w:hAnsi="IRNazanin" w:eastAsia="IRNazanin" w:cs="IRNazanin"/>
          <w:lang w:bidi="fa-IR"/>
          <w:color w:val="111111"/>
          <w:sz w:val="28"/>
          <w:szCs w:val="28"/>
          <w:rtl/>
        </w:rPr>
        <w:t xml:space="preserve">الشوق...242</w:t>
      </w:r>
    </w:p>
    <w:p>
      <w:pPr>
        <w:pStyle w:val="BookText"/>
      </w:pPr>
      <w:r>
        <w:rPr>
          <w:rFonts w:ascii="Amiri" w:hAnsi="Amiri" w:eastAsia="Amiri" w:cs="Amiri"/>
          <w:lang w:bidi="ar-SA"/>
          <w:color w:val="111111"/>
          <w:sz w:val="28"/>
          <w:szCs w:val="28"/>
          <w:rtl/>
        </w:rPr>
        <w:t xml:space="preserve">الشوك...243</w:t>
      </w:r>
    </w:p>
    <w:p>
      <w:pPr>
        <w:pStyle w:val="BookText"/>
      </w:pPr>
      <w:r>
        <w:rPr>
          <w:rFonts w:ascii="IRNazanin" w:hAnsi="IRNazanin" w:eastAsia="IRNazanin" w:cs="IRNazanin"/>
          <w:lang w:bidi="fa-IR"/>
          <w:color w:val="111111"/>
          <w:sz w:val="28"/>
          <w:szCs w:val="28"/>
          <w:rtl/>
        </w:rPr>
        <w:t xml:space="preserve">الشؤم...243</w:t>
      </w:r>
    </w:p>
    <w:p>
      <w:pPr>
        <w:pStyle w:val="BookText"/>
      </w:pPr>
      <w:r>
        <w:rPr>
          <w:rFonts w:ascii="Amiri" w:hAnsi="Amiri" w:eastAsia="Amiri" w:cs="Amiri"/>
          <w:lang w:bidi="ar-SA"/>
          <w:color w:val="111111"/>
          <w:sz w:val="28"/>
          <w:szCs w:val="28"/>
          <w:rtl/>
        </w:rPr>
        <w:t xml:space="preserve">«الشين والهاء»</w:t>
      </w:r>
    </w:p>
    <w:p>
      <w:pPr>
        <w:pStyle w:val="BookText"/>
      </w:pPr>
      <w:r>
        <w:rPr>
          <w:rFonts w:ascii="IRNazanin" w:hAnsi="IRNazanin" w:eastAsia="IRNazanin" w:cs="IRNazanin"/>
          <w:lang w:bidi="fa-IR"/>
          <w:color w:val="111111"/>
          <w:sz w:val="28"/>
          <w:szCs w:val="28"/>
          <w:rtl/>
        </w:rPr>
        <w:t xml:space="preserve">شه...244</w:t>
      </w:r>
    </w:p>
    <w:p>
      <w:pPr>
        <w:pStyle w:val="BookText"/>
      </w:pPr>
      <w:r>
        <w:rPr>
          <w:rFonts w:ascii="IRNazanin" w:hAnsi="IRNazanin" w:eastAsia="IRNazanin" w:cs="IRNazanin"/>
          <w:lang w:bidi="fa-IR"/>
          <w:color w:val="111111"/>
          <w:sz w:val="28"/>
          <w:szCs w:val="28"/>
          <w:rtl/>
        </w:rPr>
        <w:t xml:space="preserve">شهاب (4)...244</w:t>
      </w:r>
    </w:p>
    <w:p>
      <w:pPr>
        <w:pStyle w:val="BookText"/>
      </w:pPr>
      <w:r>
        <w:rPr>
          <w:rFonts w:ascii="IRNazanin" w:hAnsi="IRNazanin" w:eastAsia="IRNazanin" w:cs="IRNazanin"/>
          <w:lang w:bidi="fa-IR"/>
          <w:color w:val="111111"/>
          <w:sz w:val="28"/>
          <w:szCs w:val="28"/>
          <w:rtl/>
        </w:rPr>
        <w:t xml:space="preserve">شهاب بن عبد ربه (22)...245</w:t>
      </w:r>
    </w:p>
    <w:p>
      <w:pPr>
        <w:pStyle w:val="BookText"/>
      </w:pPr>
      <w:r>
        <w:rPr>
          <w:rFonts w:ascii="IRNazanin" w:hAnsi="IRNazanin" w:eastAsia="IRNazanin" w:cs="IRNazanin"/>
          <w:lang w:bidi="fa-IR"/>
          <w:color w:val="111111"/>
          <w:sz w:val="28"/>
          <w:szCs w:val="28"/>
          <w:rtl/>
        </w:rPr>
        <w:t xml:space="preserve">الشهادات...245</w:t>
      </w:r>
    </w:p>
    <w:p>
      <w:pPr>
        <w:pStyle w:val="BookText"/>
      </w:pPr>
      <w:r>
        <w:rPr>
          <w:rFonts w:ascii="IRNazanin" w:hAnsi="IRNazanin" w:eastAsia="IRNazanin" w:cs="IRNazanin"/>
          <w:lang w:bidi="fa-IR"/>
          <w:color w:val="111111"/>
          <w:sz w:val="28"/>
          <w:szCs w:val="28"/>
          <w:rtl/>
        </w:rPr>
        <w:t xml:space="preserve">الشهادتان...246</w:t>
      </w:r>
    </w:p>
    <w:p>
      <w:pPr>
        <w:pStyle w:val="BookText"/>
      </w:pPr>
      <w:r>
        <w:rPr>
          <w:rFonts w:ascii="Amiri" w:hAnsi="Amiri" w:eastAsia="Amiri" w:cs="Amiri"/>
          <w:lang w:bidi="ar-SA"/>
          <w:color w:val="111111"/>
          <w:sz w:val="28"/>
          <w:szCs w:val="28"/>
          <w:rtl/>
        </w:rPr>
        <w:t xml:space="preserve">الشهادة...246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السوداء ما يناسبه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شکت الكعبة الخ ) ويأتي تحت عنوانه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(لا مرتهم بالسواك عند وضوء كل صلاة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 القطرة كما في المجمع وفي شرح النفيسي هي ان یکون العین دائماً رطباً برطوبة مائیة.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(ان الكعبة الخ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اثنتا عشرة خصلة الخ).</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ويرضى الرحمن).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الحفرة: صفرة تعلو الأسنان ومنه قولهم في أسنانه حفر أی صفرة وحفرت اسنانه اذا فسدت اصولها ( المجمع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الحفرة: صفرة تعلو الأسنان ومنه قولهم في أسنانه حفر أي صفرة وحفرت اسنانه اذا فسدت اصولها ( المجمع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 هم ولد الأزد بن الغوث ابو حي من اليمن ( المجمع)</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لأمرتهم بالسواك مع كل صلاة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الكافي ( حتى خفت ان احفي أو ادرد) وفي موضع آخر ( حتى خشيت أن أدرد وأحفي ) وقوله ( احفى ) من (حفو ) يقال احفا شاربه ای بالغ في اخذه وقوله ( أدرد) هو من الدرد وهو سقوط الأسنان يقال : درد، درداً، من باب تعب سقطت اسنانه و بقیت اصولها كما يستفاد من المجمع و غیره.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وما زال يوصيني بالجار الخ ) ليس في الكافي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القلح : صفرة في الأسنان (المجمع)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على رسول الله صلی الله علیه و آله و سلم) ليس في الفقيه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تحت عنوان ( في السواك اثنتا عشر خصلة الخ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السواني من ( سنو) وهو ما يعرف بالساقية او الناعورة.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السوداء أحد الأخلاط الأربعة وهي باردة يابسة وفائدتها افادة الدم غلظة ومتانة الى آخر ما ذكروه في الطلب فراجع، و تقدم في السواد ما يناسب المقام.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طائفة من القرآن المترجمة التي اقلها ثلاث آيات و هی اما من سور المدينة لأنها طائفة من القرآن محدودة، و اما من السورة التي وهی الرتبة لأن السور بمنزلة المنازل والمراتب، واما من السور الذي هو البقية من الشيىء ( المجمع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النافلة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رجل قرأ في ركعة الخ)</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فقال له لكل ركعة سورة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التقية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الحديث في موضع من الاستبصار ووسطه في موضع آخر واما ذيله فليس فيه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القرائة تحت عنوان ( القراءة في الصلاة فیها شییء الخ)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القرآن تحت عنوان ( من قرأ آية الکرسی الخ)</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في نفس واحد)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يهوون : من ( هوا ) آی يحبون كما يستفاد من المجمع.</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يبتدرون بها أي يسرعون بها كما يستفاد من المجمع.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القدر ما يناسب المقام.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ابن عباس تحت عنوان ( بینا أبي جالس الخ)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الصادق علیه السلام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وعرض علي متاعه)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وضقت به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طفف الكيل قلل نیصب المكيل له في ايفائه واستيفائه (المفردات)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طايش أي مخقف كما يستفاد من المجمع.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الشهادة تحت عنوان ( أرأيت اذا الخ)</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 في السوق ) ليست في الكافي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قال ما من رجل مؤمن يروح او يغدو الخ)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أو سوقه)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واعوذ بك من شرها وشر أهلها ) ليست في الكافی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يومك هذا باذن الله عز وجل ، وقد رزقت خخيرها وخير أهلها في يومك هذا فاذا جلس مجلسه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ابشر فما في سوقك اليوم أحد أو فر منكحظا قد تعجلت الحسنات ومحيت عنك السيئات وسيأتيك الخ).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 يقال له بالفارسية ( پست وملخان) وبالتركية ( قاووت ) ويتخذ من الحنطة والشعير والارز (برنج) والغبيراء ( سنجد ) والتفاح والقرع (کدو) و حب الرمان و نحوها ( المخزن ملخصاً).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اللت : هو الزاق الشيء، بالشيء، وخلط بعضه في بعض يقال لت السويق بالزيت اذا حسته به وخلطت بعضه فيبعض ( المجمع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 البرص ( المجمع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لم يكن كذلك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يصنع ذلك حتى الخ) وفي الاستبصار. (فصنع مثل ذلك حتى).</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فيه مناخ الراكب قيل ومن الراكب ؟ قال الخضر علیه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الارث ما يناسب المقام.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حتى لا اعقل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 له رسول الله صلی الله علیه و اله و سلم اذا دخلت الخ).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فخذك اليسرى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تتحره وتزجره و تطرده عنك).</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كان قد سبقني الخ).</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التهذيب ( قوله عليه السلام وان كنت قد انصرفت فعليك الاعادة يعني به اذا كان قد استدبر القبلة) وذکر نحوه في الاستبصار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فلم يدر الخ)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(اذا سهوت في الأولتين الخ ) كما تقدم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في صلاتك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على صلاتك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فامض في صلاتك فانه الخ ) وفي التهذيب ( فامض على صلاتك فانه الخ).</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اذا لم تدر ثنتين صليت الخ ) ويأتي تحت عنوانه.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بأم القرآن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(أم خمساً الخ)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اذا لم تدر اثنتين صليت الخ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بأم الكتاب الخ).</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ثم حديث الفقيه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فقد ) ليست في التهذيب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يقصر)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(اذا استيقن انه الخ) و تقدم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المغرب والغداة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هذا الحديث للصدوق رحمه الله کلام ان شئت فراجع ويأتي بمضمونه تحت عنوان ( نام رسول الله صلی الله علیه و اله و سلم عن الصبح الخ ) ويأتي في الغداة تحت عنوان (أن رسول الله صلی الله علیه و آله و سلم رقد فغلبته الخ)</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فقد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على قدر سهوه فيه ولكنه يتم له من النوافل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يقول)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 آل محمد : وسمعته مرة أخرى يقول الخ ) وفي التهذيب على آل محمد قال وسمعته مرة أخرى يقول فيهما الخ.</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رجل لا يدري أو احدة الخ).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 وفي الاستبصار (ثم يسلم ولا شييء عليه)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التشهد تحت عنوان ( في رجل نسي التشهد الخ)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الانفتال : أي الانصراف ( المجمع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(انما يجزئك الخ)</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المکان و التهذیب (فما یجب علیه؟ الخ)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بايقان منهم الخ)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أمام يصلي باربع نفر الخ) و تقدم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فما يجب عليهم الخ)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با تفاق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(ولا سهو في نافلة الخ)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ركعة ويسجد سجدتي السهو و تكونان ركعتي نافلة ولا شييء عليه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وهو يصلي بهم الخ)</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واستأنف العصر الخ ) وفي موضع آخر (ويستأنف بعد صلاة العصر الخ)</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وقد قضى القوم صلاتهم)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(في رجل دخل مع الخ)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وموضع من الفقيه ( ثم ذكر بعد ذلك انه الخ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وموضع من الاستبصار ( يعيدها ركعة واحدة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 وموضع من الاستبصار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 فاذا حول وجهه فعليه ان يستقبل الصلاة استقبالاً)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في رجل دعاه الخ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 ويكبر تكبيرا كثيرا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(ام اثنتين).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في الاستبصار على النوافل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رجل يصلي الركعتين الخ ). وفي الأستبصار ( عن رجل صلى ركعتين ثم ذكر الخ ) ويأتي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رجل صلى ركعة ثم الخ » وفي التهذيب «عن رجل يصلي الركعتين ثم الخ»</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فذكر عند طلوع الشمس وعند غروبها قال: فليصل حين ذكره)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(على) ليست في موضع من التهذيب.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الرجل لا يدری رکعتین رکع أو واحدة أو ثلاثاً الخ)</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النوافل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ذكر في موضع من الاستبصار والذيل ذكر في موضع آخر منه.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 ( عن الرجل نسي الخ ) وفي موضع من التهذيب ( عن رجل ينسي الخ)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(ويسجد سجدتین)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رجل ينسي من صلاته الخ)</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(أو سجدة أو شيئاً منها الخ)</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الرجل يصلي خلف الامام الخ)</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 ( في الرجل لا يدري الخ)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وموضع من الاستبصار ( قال يتم) بدون كلمة ( بركعة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رجل لا يدري ركعة ركع الخ)</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يقرأ فيهما فاتحة الكتاب الخ)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(تمام الأربعة) وفي التهذيب ( اتمام الأربعة)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(او بعده؟ قال: بعده)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فلا يدري واحدة الخ)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ويتعوذ بالله من الشيطان فانه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رجل يصلي خلف امام الخ) و تقدم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ولا يدري واحدة صلی ام ثنتين الخ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انصرافاً هو ؟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بعد ذكر الحديث ( فاني افتی به في حال التقیة) و حمله الشيخ ايضا على التقية.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(في الاولتین)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ليس عليك شيء)</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فلم يدر الخ)</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(غير ) ليست في الاستبصار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ولم يدر)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وان لم يذكر الخ)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فاذا سلم نقر ثنتين وهو الخ ) أقول : النقر كناية عن سجدة خفيفة.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التقية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فقلت : لكني الخ)</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أنت كنت أصوب الخ)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انما يعيد من لا يدری کم صلی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الاستبصار ( لا تفوت الخ)</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يفوت)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ولا صلاة الفجر حتى تطلع الشمس)</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وذلك للمضطر الخ ) ليس في غير الفقيه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الشیخ علی التقیة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فسلم ) ليس في التهذيب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ما ذاک)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سجد سجدتی السهو)</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أنها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فما بال الرسول صلی الله علیه و اله و سلم)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وانما اتم ما بقي الخ)</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(رکع رکعتین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فأضاف اليها ركعة أخرى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(ان الله انام رسوله صلی الله علیه و آله و سلم الخ) و يأتي في الغداة تحت عنوان ( أن رسول الله صلی الله علیه و آله و سلم رقد الخ)</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 الذي افتى به ( ما ) تضمنه هذا الخبر فأما الأخبار التي قدمناه من أن النبي الله سها فسجد فانها موافقة للعامة، وانما ذكرناها لأن ما تضمنه من الأحكام معمول بها علی ما بیناه.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 (أتى رجل النبي صلی الله علیه و آله و سلم الخ)</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ولا يجيز على جريح الخ)</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على القربوس من قبل أن يقرأه الخ)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لما علم من دولتهم الخ)</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يسير فيهم خلافه تلك الخ)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 هنا تم حديث التهذيب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بيع النسيئة الخ)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الغراء : ككتاب شيء يتخذ من أطراف الجلود يلصق به ( المجمع ) وفي المنجد الأبجدي الغراء : ما الصق به الورق او الجلد او نحوهما يعني سریشم ونحو آن وفي التهذيب ( فيه الفراء)</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الكيمخت: جلود دواب منه ما يكون ذكيا ومنه ما یکون میتة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لان فيه الحديد والسير والسير قدة من الجلد مستطيلة ويقال بالفارسية ( دوال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مؤه: الشيىء بماء الذهب أو الفضة او نحوهما طلاه (المنجد)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نبيعه)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فقال بع بالذهب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من النسيئة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نبيعه)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 : کل شییء عرض سوى الدينار والدراهم (المجمع)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يعطي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قوائم السيف الخ)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فهل يجوز لي العمل بها الخ)</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(لا بأس به)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 وموضعين من الكافی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 سمعت من أثق به من اهل المدينة انه وادی ، مهزور ومسموعي من شيخنا محمد بن الحسن رضی الله عنه انه قال : وادی مهروز بتقديم الراء غير معجمة على الزاء المعجمة وذكر انها كلمة فارسية وهو من هرز الماء والماء الهرز بالفارسية الزائد على المقدار الذي يحتاج اليه.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وينزل من الماء الخ)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الذهبي : شادكونه: متکا ، فراش، جبة ، عباءة مطربة وفي ( فرهنگ جامع ) شاذکونه : جامهای درشت دوخته ای.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قد اصابتها الجنابة الخ)</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يكون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اخذ الشارب والاظفار الخ).</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والاظفار ) ليس في الفقيه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انما اخذ الشارب والاظفار الخ)</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اطار : ککتاب حرف الشفة الأعلى الذي يحول بين منابت الشعر والشفة ( المجمع)، و در فرهنك جامع گوید: اطار: فاصله میان سرخي لب و موی شارب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العسيب : منبت الشعر (المجمع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فحكها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فلا يصيبك جنون ولا جذام ولا برص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أنجع أي انفع ، كما يستفاد من المجمع والنهاية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مخباً ای مسكنا وفي الفقيه ( يتخذه مجناً) والمجن بالكسر والتشديد: الترس لان صاحبه يستتر به (المجمع)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انه ما استنزل الرزق الخ) و تقدم تحت عنوانه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وقلم أظافيره)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وقلم من أظفاره الخ)</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وقلم من أظفاره الخ)</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في الجسد معروفة ويقال لها الخال ( المجمع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نزا: على شاة أي وثب وركبها ( المجمع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(لا يؤكل من الشاة عشرة الخ ) ویأتي تحت عنوانه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ذكر مكان الطحال إلى آخر الحديث ( العلباء والغدد والقضيب والانثيان والحياء والمرارة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فاذا زادت على عشرين ومائة الخ).</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(كل ما لا يحول الخ)</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هو ) ليست في الكافي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 شییء في المؤاكلة من الطعام الخ)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الشاة عشرة أشياء لا تؤكل الخ ) و تقدم تحت عنوانه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كذبت يا لكع ائتني الخ ) واللكع أي الأحمق كما في المجمع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اناء صغير من صفر او خزف يشرب منه ويتوضأ فيه و يؤكل المجمع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فمرسا: مرس أي دلك حتي تتحلل اجزاؤه كما في المجمع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وصار دماً کله وبقي جلد و عروق الخ)</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الشبق : شدة الميل على الجماع (المجمع)</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الكفر تحت عنوان ( بني الكفر علی الخ)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الشتر : الانقطاع وانقلاب جفن العين من أعلى وأسفل کما يستفاد من اللغة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السب ما يناسب المقام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شثن أي خشن و غلظ كما يستفاد من المجمع والمنجد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ج 4 ص 123 قال قال الأصمعي: اول الشجاج الحارضة وهي التي تحرص الجلد يعني تشققه ومنه قيل: حرص القصار الثوب أي -، شقه ، ثم الباضعة وهي التي تشق اللحم بعد الجلد ، ثم المتلاحمة وهي التي أخذت في اللحم ولم تبلغ السمحاق ، ثم السمحاق وهي التي بينها وبين العظم قشرة رقيقة ، وكل قشرة رقيقة فهي سمحاق ومنه قيل: في السماء سماحيق من غيم ، وعلى الشاة سماحيق من شحم، ثم الموضحة وهي التي تبدي وضح العظم ثم الهاشمة وهي التي تهشم العظم ، ثم المنقلة وهي التي يخرج منها فراش العظام، و فراش العظام قشرة تكون على العظم دون اللحم ومنه قول النابغة - ويتبعهم منها فراش الحواجب ، ثم المأمونة وهي التي تبلغ أم الرأس وهي الجلدة التي تكون على الدماغ، ومن الشجاج والجراحات الجائفة وهي التي تبلغ في الجسد الجوف وفي الرأس الدماغ.</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من ادخل في جوفه الخ).</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الروي : من الرواية كما تقدم عن الفقيه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 ( شر المكاسب الخ)</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وموضع من الفقيه ( شر الكسب الخ)</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(وروى الخ) يأتي الرواية تحت عنوان (شر الناس يوم القيامة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سلافة كل شییء عصرته : اوله ( المنجد الأبجدی)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الرغوة : الزبل يعلوا الشيىء عند غليانه ( المجمع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(فكله) من كال يکیل کیلاً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 باب الباء فصل الميم ) الميبة شيء من الادوية معربة . وقال في اللسان : فارسی.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في ( باب الهاء فصل الفاء) الأفواه: التوابل ونوافح الطيب والوان النور وضروبه - إلى أن قال - وجمع الجمع أفاويه اقول التوابل على ما في التحفة اسم اصطلاحي للأدوية اليابسة.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فروقه أي صقه ( المجمع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 ککتاب بند کفش (منتهی الارب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الخمر و یاتی فی الماء ما یناسب المقام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فانها خير أوانيكم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وكذلك أن يدهن الخ)</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النيب: جمع الناب ، والناب الناقة المسنة كما يستفاد من المجمع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الزمل :الضعيف والجبان والدابة كما يستفاد من المنجد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يأتي تحت عنوان ( عن الرجل يشرب بالنفس الخ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تحت عنوان ( ثلاثة انفاس أفضل الخ)</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تحت عنوان ( انما شرب الهيم الخ)</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اغرورقت من ( غرق ) افعو علت أى دمعتا و غرقتا بالدموع كما يستفاد من المجمع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النقيع : الماء الناقع المجتمع ( المجمع ) یعنی آب کوارا که در جائی جمع شده باشد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الشرج: حلقة الدبر الذي ينطبق (المجمع)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الشرجب : الفرس الكريم ، الطويل القوائم ( المنجد)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الشرذمة: الطائفة من الناس ( المجمع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الشرطة: الجند ، والخميس ، الجيش وقوله علیه السلام فانك و آباك من شرطة الخميس أي من نخبه وأصحابه المتقدمين على غيرهم من الجند ( المجمع ملخصاً)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فانها تورث وكل شرط خالف كتاب الله فهو رد) والى هنا تم حديث الكافي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فلا يجوز، له على الذي اشترط عليه الخ)</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الشرة طلب المال مع القناعة، وشره کفرح غلب حرصه (المجمع)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الشسع : هو ما يدخل بين الأصبعين في النعل العربي ( المجمع)</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الشطرنج ( من شرج ): لعبة مشهورة، معرب شترنك بالفارسية أى ستة ألوان الخ (المنجد الأبجدي)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عود يشد به الجوالق ( المجمع)</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 ما تحت الدثار من اللباس وهو ما يلی شعر الجسد ، وجل الفرس، والشجر الملتف ، والرعد، ونداء مخصوص يعرف القوم به بعضهم بعضاً، او تنادون به للحرب او الغزو، ويسمى سر الليل، والعلامة في الحرب والسفر ، وعبارة او جملة وجيزة تدل على فكرة او مبدأ ، وشعار الحج علاماته ومناسکه، وشعار المملكة علاماتها (المنجد الابجدی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كان ليلة النصف الخ)</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يوم سبعة وعشرين الخ ) تقدم في رجب ولا نعيده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مصحية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وتبصرت)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ويجلو بصرك و يستريح بدنك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القوا الشعر عنکم الخ ) كما تقدم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(مرني كم اوفر شعرى الخ)</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الشعر : جزه او قصه ( المجمع ) وفي المنجد الأبجدي جزه او عقصه والعقص يعني بافتن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(کم اوفر الخ)</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فروة هي كنية لام الصادق علیه السلام ولبنته والمراد هنا الثانية والمراد بجدها الحسين عليه السلام كما عن المرات ملخصاً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فرو ، جودي الخ خطاب لأم فروة فاختصر من اوله وآخره ضرورة للشعر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المسجد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الهنبثة : واحدة العنابث وهي الامور الشدائد المختلفة المختلطة ( المجمع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یا ابتاه وان كان فينا قال عليه السلام الخ)</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 وا ای قصدوا.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الرضخ : الدق والكسر ( المجمع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الجنادل جمع جندل : الحجارة ( المجمع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فلا تعودوا ولا تتكلوا الخ)</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الصلاة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(اذا رفت الارف الخ ) وفي المجمع اي مال اقتسم وارف عليه فلا شفعة فيه اي حد وعلم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واخذ).</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فبناها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(حتى) ليست في التهذيبين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التقية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لم يقاسم ) ليست في التهذيب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فقال : ان كان باب الدار وما حول بابها الى الطريق غير ذلك فلا الخ)</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 المال : تحول نقداً بعد ما كان متاعا ( المجمع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ولمن تصلح) ليس في الفقيه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وهل تكون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قال : الشفعة واجبة الخ)</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والتهذيبين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ولا أضرار).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(اذا ارفت الارف ) اي حد و علم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ما لم يتقاسما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حديث الفقيه والكافي وموضع من التهذيب متحد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والتهذيبين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الحديث في موضع من الفقيه وذيله في موضع آخر منه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نعم فاشهدوا الخ)</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ويشترطان عليهما ان شاءا جمعا وان شاءا فرقا الخ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شقراق : طائر دون الحمام وعند العرب هو الاخيل ويقال بالفارسية (كاسكينه ) وبالشيرازي (کاسه شکنك ) و بالاصفهاني ( سبز قبار) وبالمازندراني ( کراکر) وفيه ثلاث لغات شقراق وشقراق وشقراق المخزن ومعجم (الزوولوجي).</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(کره قتله لحال الحيات الخ)</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فاستخرج من خفه حية)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الاشتکاء ايضاً.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سجدة الشكر ما يناسب المقام.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 استدراج الله العبد أنه كلما جدد خطيئة جدد له نعمة وانساه الاستغفار فيأخذه قليلا قليلا و یا يباغته يعني يفاجئه الخ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الغير اى تغير الحال وانتقالها من الصلاح الى الفساد (المجمع)</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الدعاء المتقدم تحت عنوان اذا اصبحت الخ).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(ان شککت ولم تدر الخ)</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فاعد الصلاة ولا الخ).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فلا ادری رکعت ام لا الخ).</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ان صاحب الشك الخ).</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رجل يشك في الوضوء الخ).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رجل شك في الوضوء الخ).</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(كلما اعاد شك الخ)</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فان الشيطان خبيث معتاد لما عود الخ).</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فانه اذا فعل ذلك ثلاث مرات الخ).</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الذيل في السجود تحت عنوان ( عن رجل صلی فذكر الخ ) عن الفقيه ايضا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حتى يستيقن أنهما سجدتان)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الرجل شك الخ)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الشماتة : السرور بمكاره الاعداء ، يقال شمت به بالكسر يشمت اذا فرح بمصيبة ( المجمع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الشمراخ بالكسر والشمروخ بالضم العثكال وهو ما يكون في الرطب المجمع ) يعني خوشه خرما</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ما اشرقت عليه الخ).</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فهو طاهر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(كنا نعتبر الشمس الخ)</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 : هو بالتحريك بياض شعر الرأس يخالط سواده ( المجمع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مناقب العترة لابن فهذا عن حلی عن رسول الله صلی الله علیه واله الویل الویل لامتی من الشوری الکبری والشوری الصغری سئل عن تعیینهما فقال الکبری تتعقد بعد وفاتی لغصب خلافة اخی و حق بنتی و الصغری تتعقد فی الغیبة الکبری فی الزوراء لتغییر سنتی و تبدیل احکام.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عند ابي علیه السلام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النعيق صوت الغراب ومنه الغراب الناعق ( المجمع)</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السانح من الصيد ما جاءك عن يسارك ( المجمع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 : بیاض شعر الراس یخالط سواده والرجل شمط والمراة شمطاء (الجمیع)</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الشهادة ما يناسب المقام)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(انه آتی بامرأة بكر الخ ) ويأتي تحت عنوانه.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احدهما خصي الى هنا ) ليس في التهذيب.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فيهم علي بن ابی طالب علیه السلام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ما ذهاب انثييه الا كذهاب بعض أعضائه).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(لا يطل ) ای لا یهدر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انه لحق)</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في الغلام)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لا ينظر اليه الرجال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في الصبي صاح ام الخ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لا ينظر اليه الرجل الخ)</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(فلم)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الا اذ اعلم من الظالم فيشهد ولا يحل له أن يشهد . وفي التهذيب ( ولا يحل له أن لا يشهد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وقال : الخ ليس في موضعين من الكافي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انه اذا لم يعدل الرجال والنساء او لم يشهدوا بما يقتضيه شرط الشهادة في ايجاب الرجم الخ).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 ( اذا شهد لطالب الحق الخ)</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يد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فقال نعم قلت فلعله لغيره؟ قال ومن این جاز لک الخ)</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انما قال ذلك على جهة التقية وفي الحقيقة تقبل شهادة المكاتب والرجل معه شاهدين وادخل المرأة في ذلك لئلا يقول المخالفون انه قبل شهادة قدردها امامهم، واما شهادة النساء في الطلاق فغير مقبولة على اصلنا.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ومثل ذلك أن يكون لآخر على آخر دین الخ)</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بانتظاره)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راوي الحديث هو احمد بن هلال وهو ضعيف فاسد المذهب كما في الاستبصار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 ترکها میراثا (وان ليس له وارث الخ)</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اشهد بما هو على علمك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يحلفنا بغموس ). اقول اليمين الغموس هي اليمين الكاذبة الفاجرة التي يقطع بها الحالف ما لغيره مع علمه ان الامر بخلافه كما في المجمع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وقد قطعت يده ورجله شهادة الخ)</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المخزية على صيغة اسم الفاعل : الخصلة القبيحة ( المجمع)</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يجيز شهادة الرجلين ويبطل الخ)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بفسق او ما يقدح في الشهادة لا لاجل العبودية كما فعل عمر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قال علي علیه السلام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اذا اعتقه مولاه ليشهد له لم تجز شهادته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وكان علي الخ ) ويأتي تحت عنوانه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يستكثر)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فقال أما بلغك الخ)</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الوكف : في اصل اللغة الميل والجور والوكف بالتحريك الوقوع في الاثم والعيب ( المجمع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(اتی امیرالمؤمنين ) عليه السلام بامرأة الخ ) و تقدم تحت عنوانه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وموضع من الفقيه ( فان اقراثنان من الورثة الخ)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الجنف : الميل والعدول عن الحق ( المجمع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والكافي (لا تشهد بشهادة لم تذكرها من شاء الخ) ويأتي تحت عنوانه.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 ( اذ كان الرجل في ارض غربة لا يوجد فيها مسلم الخ)</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موضع في طريق البصرة محاذي البقرة ماء من مياههم ( المراصد)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يجوز شهادة الصبيان الخ)</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ولا تجوز شهادة اهل الملل على المسلمين).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(مع الرجال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لايراه الرجل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ولا تجوز اذا كان رجلان واربع نسوة في الرجم)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(اولا يجب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فكتب علیه السلام لا تشهد)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غلولا ای سرقة من الغنيمة قبل القسمة ( المجمع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وعرف بصلاح الخ)</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 في رجل قال لرجلين الخ).</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الرجل من مواليك الخ)</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قد علم الله عز وجل انها ليست عنده الخ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يدفعه عن نفسه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رجل يشهدني الخ)</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ولا نکاح محمول على التقية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 ويؤدي الثالثة الخ)</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تجوز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اتجوز شهادته له الخ).</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المتون متحدة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وترك امرأة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والاستبصار وموضع من الكافي (بعد ما وقع الى الارض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 وموضع من الكافي ( حين وقع الى الارض)</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الفقيه ( وفي رواية أخرى : ان كانت امرأتين يجوز شهادتهما في نصف الميراث وان كن ثلاث نسوة جازت شهادتهن في ثلاثة ارباع الميراث وان كن اربعا جازت شهادتهن في الميراث كله)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عن الرجل يحضر حساب الرجل ) وهو سهو وفي الفقيه ( في الرجل يشهد حساب الرجلين الخ ) ويأتي تحت عنوانه.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فان شهد بحق قد الخ)</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 ) ليست في التهذيب والاستبصار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على الرجل حق فيجحد حقه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ويحلف ان ليس له علي شيء وليس الخ)</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اذا خشي ذهاب حقه ) وفي التهذيب ( اذا خشی فقال لا يجوز الخ)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بشهادة واحد الخ)</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 ( في رجلين شهدا الخ)</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 عند امرأته ) وفي التهذيب ( غابت عنه امرأته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 ( ويفرق بينهما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والاول املك بها ) ليس في غير الكافي</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كانوا في الطريق الخ)</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(أو شهادة غيرهم عليهم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شهادة اهل ملة هل الخ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اذا كانوا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ورجلين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قال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فاذا كان رجلان واربع نسوة لم تجز في الرجم).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في عزيمة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وقد ثبتت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الا بشاهدين عدلين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قال تجوز) والى هنا تم حديثه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قال ) ليست في التهذيب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عن النصراني يشهد الخ) ويأتي تحت عنوانه.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ولا يوخذ بالثاني منه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الرجل الذي يقذف الخ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اتقبل)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موضع من التهذيب والاستبصار ( وقال : تجوز شهادة النساء في الحدود مع الرجل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فوجد نها بكرا الخ)</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واقيم الحدود على الذين شهدوا علیه الخ)</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رجلان عدلان الخ).</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حتى تبرز ويثبتها الخ).</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التهذيبين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والتهذيب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وان كانت عدالتهما واحدة لم تجز شهادته ) وفي التهذيب ( ولو كان اعدلهما واحدا لم تجز شهادته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فقطعت يده).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رجل قال لرجل اشهد ان جميع الدار الخ)</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حبلي ) في الاستبصار وموضع من التهذيب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التهذيبين ( كان يقع على الجارية وان الحمل الخ)</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رجلین شهدا الخ) و تقدم تحت عنوانه. وفي التهذيب ( في رجلين شهدا على رجل غابت عنه امرأته الخ)</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فيرد على الاخير والاول املك بها وتعتد الخ)</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وموضع من الكافي ( في شهادة الزور الخ)</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شهادة الزور ما توبته الخ)</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عند امرأة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وموضع من الكافي ( ثم جاء زوجها فانكر الطلاق قال يضربان الخ)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بما غراه ) ليس في الفقيه والتهذيبين وموضع من الکافی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شهادة الزور قال اذا كان الشيء الخ)</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في شهادة الزور ان کان الخ) وتقدم تحت عنوانه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السارية : الاسطوانة ( المنجد الأبجدي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(ان يقيمها هو)</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على شهادة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حتى يدرك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فاجرت شهادتهم به عليه الخ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ما علمت فيه ، كما عن المرآت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العراف المنجم والكاهن يستدل على معرفة المسروق والضالة بكلام او فعل ( المجمع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اقبل شهادة الفاسق الخ ) يأتي عن الكافي والتهذیب مستقلا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التهذيبين ( يقضى بشهادة واحد الخ)</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والاستبصار ( يقضي بشاهد واحد)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الضيم : الظلم (المنجد الأبجدي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ولا بأس به له بعد مفارقته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فاما ان كانت لا تعرف الخ).</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 ( في الحدود ولا قود)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لا تجوز شهادة النساء في الهلال وسألته هل تجوز شهادتهن وحدهن الخ)</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لرؤية الهلال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وانما يجوز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أنه لا تكون الشهادة الا بعلم من شاء الخ).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لا يصلي خلف من الخ ) ويأتي تحت عنوانه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قيل فالمكاري الخ).</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(مات والله شاهه وقتل والله شاهه والله تعالی ذكره شاهه مامات ولا قتل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تقبل شهادة النساء في رؤية الهلال ولا يقبل في الهلال الا الخ)</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(لا تصلي خلف الخ ) و تقدم تحت عنوانه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يتقاعس : ای يتأخر ( المجمع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(لا ينقضي لا ينقضي كلام الخ).</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(نسبتني الى قوم أخاف أن لا اكون منهم قال و اجاز الخ)</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والكافي ( يكون للرجل من اخواني الخ) و یأتی تحت عنوانه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اجزنا شهادة الرجل الواحد اذ علم الخ)</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ليس يصيب احد حدا الخ).</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 والاستبصار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ما من رجل يشهد شهادة زور على رجل مسلم ليقطع ماله الا الخ)</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(كل ذلك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بشهادة ) ليس في التهذيب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ليهدر بها الخ)</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او ليزوي بها مال امرىء الخ). والزوي : المنع . وفي الفقيه ( او ليثوی مال امرىء الخ ) ای یحبس</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کدوح بالضم جمع کدح وهو كل أثر من خدش او عض (المجمع)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من ولد على الفطرة الخ).</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من ولد على الاسلام الخ)</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أن عليا علیه السلام كان اذا اخذ الخ)</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تقاعس عنه ای تأخر عنه كما في ( المجمع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الفقيه والتهذيب ( ومن يكتمها فانه آثم قلبه قال بعد الشهادة ) ويأتي عن الكافي مستقلا تحت عنوانه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 اهل ملة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اذا لم يجد الخ)</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بعد نقل الحديث قال : قال : مصنف هذا الكتاب -رحمه الله هكذا وجدته في نسختي و وجدت في غير نسختي (وان خفت على اخيك ضررا فلا ) ومعنا هما قريب الخ</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للرجل يكون الخ ) و تقدم تحت عنوانه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عندي الشهادة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ليس كلها تجيزها القضاة الخ)</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اذا شهد وا ثم اسلموا الخ)</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من التهذيب( اليهود والنصاری الخ)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1015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18</dc:title>
  <dc:description/>
  <dc:subject/>
  <cp:keywords/>
  <cp:category/>
  <cp:lastModifiedBy/>
  <dcterms:created xsi:type="dcterms:W3CDTF">2026-08-24T19:43:07+03:30</dcterms:created>
  <dcterms:modified xsi:type="dcterms:W3CDTF">2026-08-24T19:43:07+03:30</dcterms:modified>
</cp:coreProperties>
</file>

<file path=docProps/custom.xml><?xml version="1.0" encoding="utf-8"?>
<Properties xmlns="http://schemas.openxmlformats.org/officeDocument/2006/custom-properties" xmlns:vt="http://schemas.openxmlformats.org/officeDocument/2006/docPropsVTypes"/>
</file>