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مفتاح الکتب الاربعه جلد </w:t>
      </w:r>
      <w:r>
        <w:rPr/>
        <w:t>16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38664_1878427129">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738666_1878427129">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738668_1878427129">
            <w:r>
              <w:rPr>
                <w:webHidden/>
                <w:rStyle w:val="IndexLink"/>
                <w:rtl w:val="true"/>
              </w:rPr>
              <w:t>الزاء والنون</w:t>
            </w:r>
            <w:r>
              <w:rPr>
                <w:rStyle w:val="IndexLink"/>
                <w:rtl w:val="true"/>
              </w:rPr>
              <w:tab/>
            </w:r>
            <w:r>
              <w:rPr>
                <w:rStyle w:val="IndexLink"/>
              </w:rPr>
              <w:t>13</w:t>
            </w:r>
          </w:hyperlink>
        </w:p>
        <w:p>
          <w:pPr>
            <w:pStyle w:val="Contents3"/>
            <w:tabs>
              <w:tab w:val="clear" w:pos="8459"/>
              <w:tab w:val="right" w:pos="9026" w:leader="dot"/>
            </w:tabs>
            <w:rPr/>
          </w:pPr>
          <w:hyperlink w:anchor="__RefHeading___Toc2738670_1878427129">
            <w:r>
              <w:rPr>
                <w:webHidden/>
                <w:rStyle w:val="IndexLink"/>
                <w:rtl w:val="true"/>
              </w:rPr>
              <w:t>الزنا</w:t>
            </w:r>
            <w:r>
              <w:rPr>
                <w:rStyle w:val="IndexLink"/>
                <w:rtl w:val="true"/>
              </w:rPr>
              <w:tab/>
            </w:r>
            <w:r>
              <w:rPr>
                <w:rStyle w:val="IndexLink"/>
              </w:rPr>
              <w:t>13</w:t>
            </w:r>
          </w:hyperlink>
        </w:p>
        <w:p>
          <w:pPr>
            <w:pStyle w:val="Contents3"/>
            <w:tabs>
              <w:tab w:val="clear" w:pos="8459"/>
              <w:tab w:val="right" w:pos="9026" w:leader="dot"/>
            </w:tabs>
            <w:rPr/>
          </w:pPr>
          <w:hyperlink w:anchor="__RefHeading___Toc2738672_1878427129">
            <w:r>
              <w:rPr>
                <w:webHidden/>
                <w:rStyle w:val="IndexLink"/>
                <w:rtl w:val="true"/>
              </w:rPr>
              <w:t>الزنادقة</w:t>
            </w:r>
            <w:r>
              <w:rPr>
                <w:rStyle w:val="IndexLink"/>
                <w:rtl w:val="true"/>
              </w:rPr>
              <w:tab/>
            </w:r>
            <w:r>
              <w:rPr>
                <w:rStyle w:val="IndexLink"/>
              </w:rPr>
              <w:t>48</w:t>
            </w:r>
          </w:hyperlink>
        </w:p>
        <w:p>
          <w:pPr>
            <w:pStyle w:val="Contents3"/>
            <w:tabs>
              <w:tab w:val="clear" w:pos="8459"/>
              <w:tab w:val="right" w:pos="9026" w:leader="dot"/>
            </w:tabs>
            <w:rPr/>
          </w:pPr>
          <w:hyperlink w:anchor="__RefHeading___Toc2738674_1878427129">
            <w:r>
              <w:rPr>
                <w:webHidden/>
                <w:rStyle w:val="IndexLink"/>
                <w:rtl w:val="true"/>
              </w:rPr>
              <w:t>الزُنّار</w:t>
            </w:r>
            <w:r>
              <w:rPr>
                <w:rStyle w:val="IndexLink"/>
                <w:rtl w:val="true"/>
              </w:rPr>
              <w:tab/>
            </w:r>
            <w:r>
              <w:rPr>
                <w:rStyle w:val="IndexLink"/>
              </w:rPr>
              <w:t>49</w:t>
            </w:r>
          </w:hyperlink>
        </w:p>
        <w:p>
          <w:pPr>
            <w:pStyle w:val="Contents3"/>
            <w:tabs>
              <w:tab w:val="clear" w:pos="8459"/>
              <w:tab w:val="right" w:pos="9026" w:leader="dot"/>
            </w:tabs>
            <w:rPr/>
          </w:pPr>
          <w:hyperlink w:anchor="__RefHeading___Toc2738676_1878427129">
            <w:r>
              <w:rPr>
                <w:webHidden/>
                <w:rStyle w:val="IndexLink"/>
                <w:rtl w:val="true"/>
              </w:rPr>
              <w:t>الزنبق</w:t>
            </w:r>
            <w:r>
              <w:rPr>
                <w:rStyle w:val="IndexLink"/>
                <w:rtl w:val="true"/>
              </w:rPr>
              <w:tab/>
            </w:r>
            <w:r>
              <w:rPr>
                <w:rStyle w:val="IndexLink"/>
              </w:rPr>
              <w:t>49</w:t>
            </w:r>
          </w:hyperlink>
        </w:p>
        <w:p>
          <w:pPr>
            <w:pStyle w:val="Contents3"/>
            <w:tabs>
              <w:tab w:val="clear" w:pos="8459"/>
              <w:tab w:val="right" w:pos="9026" w:leader="dot"/>
            </w:tabs>
            <w:rPr/>
          </w:pPr>
          <w:hyperlink w:anchor="__RefHeading___Toc2738678_1878427129">
            <w:r>
              <w:rPr>
                <w:webHidden/>
                <w:rStyle w:val="IndexLink"/>
                <w:rtl w:val="true"/>
              </w:rPr>
              <w:t>الزنبور</w:t>
            </w:r>
            <w:r>
              <w:rPr>
                <w:rStyle w:val="IndexLink"/>
                <w:rtl w:val="true"/>
              </w:rPr>
              <w:tab/>
            </w:r>
            <w:r>
              <w:rPr>
                <w:rStyle w:val="IndexLink"/>
              </w:rPr>
              <w:t>49</w:t>
            </w:r>
          </w:hyperlink>
        </w:p>
        <w:p>
          <w:pPr>
            <w:pStyle w:val="Contents3"/>
            <w:tabs>
              <w:tab w:val="clear" w:pos="8459"/>
              <w:tab w:val="right" w:pos="9026" w:leader="dot"/>
            </w:tabs>
            <w:rPr/>
          </w:pPr>
          <w:hyperlink w:anchor="__RefHeading___Toc2738680_1878427129">
            <w:r>
              <w:rPr>
                <w:webHidden/>
                <w:rStyle w:val="IndexLink"/>
                <w:rtl w:val="true"/>
              </w:rPr>
              <w:t>الزنبيل</w:t>
            </w:r>
            <w:r>
              <w:rPr>
                <w:rStyle w:val="IndexLink"/>
                <w:rtl w:val="true"/>
              </w:rPr>
              <w:tab/>
            </w:r>
            <w:r>
              <w:rPr>
                <w:rStyle w:val="IndexLink"/>
              </w:rPr>
              <w:t>49</w:t>
            </w:r>
          </w:hyperlink>
        </w:p>
        <w:p>
          <w:pPr>
            <w:pStyle w:val="Contents3"/>
            <w:tabs>
              <w:tab w:val="clear" w:pos="8459"/>
              <w:tab w:val="right" w:pos="9026" w:leader="dot"/>
            </w:tabs>
            <w:rPr/>
          </w:pPr>
          <w:hyperlink w:anchor="__RefHeading___Toc2738682_1878427129">
            <w:r>
              <w:rPr>
                <w:webHidden/>
                <w:rStyle w:val="IndexLink"/>
                <w:rtl w:val="true"/>
              </w:rPr>
              <w:t>الزنج</w:t>
            </w:r>
            <w:r>
              <w:rPr>
                <w:rStyle w:val="IndexLink"/>
                <w:rtl w:val="true"/>
              </w:rPr>
              <w:tab/>
            </w:r>
            <w:r>
              <w:rPr>
                <w:rStyle w:val="IndexLink"/>
              </w:rPr>
              <w:t>49</w:t>
            </w:r>
          </w:hyperlink>
        </w:p>
        <w:p>
          <w:pPr>
            <w:pStyle w:val="Contents3"/>
            <w:tabs>
              <w:tab w:val="clear" w:pos="8459"/>
              <w:tab w:val="right" w:pos="9026" w:leader="dot"/>
            </w:tabs>
            <w:rPr/>
          </w:pPr>
          <w:hyperlink w:anchor="__RefHeading___Toc2738684_1878427129">
            <w:r>
              <w:rPr>
                <w:webHidden/>
                <w:rStyle w:val="IndexLink"/>
                <w:rtl w:val="true"/>
              </w:rPr>
              <w:t>الزنجي</w:t>
            </w:r>
            <w:r>
              <w:rPr>
                <w:rStyle w:val="IndexLink"/>
                <w:rtl w:val="true"/>
              </w:rPr>
              <w:tab/>
            </w:r>
            <w:r>
              <w:rPr>
                <w:rStyle w:val="IndexLink"/>
              </w:rPr>
              <w:t>49</w:t>
            </w:r>
          </w:hyperlink>
        </w:p>
        <w:p>
          <w:pPr>
            <w:pStyle w:val="Contents3"/>
            <w:tabs>
              <w:tab w:val="clear" w:pos="8459"/>
              <w:tab w:val="right" w:pos="9026" w:leader="dot"/>
            </w:tabs>
            <w:rPr/>
          </w:pPr>
          <w:hyperlink w:anchor="__RefHeading___Toc2738686_1878427129">
            <w:r>
              <w:rPr>
                <w:webHidden/>
                <w:rStyle w:val="IndexLink"/>
                <w:rtl w:val="true"/>
              </w:rPr>
              <w:t>الزند</w:t>
            </w:r>
            <w:r>
              <w:rPr>
                <w:rStyle w:val="IndexLink"/>
                <w:rtl w:val="true"/>
              </w:rPr>
              <w:tab/>
            </w:r>
            <w:r>
              <w:rPr>
                <w:rStyle w:val="IndexLink"/>
              </w:rPr>
              <w:t>49</w:t>
            </w:r>
          </w:hyperlink>
        </w:p>
        <w:p>
          <w:pPr>
            <w:pStyle w:val="Contents3"/>
            <w:tabs>
              <w:tab w:val="clear" w:pos="8459"/>
              <w:tab w:val="right" w:pos="9026" w:leader="dot"/>
            </w:tabs>
            <w:rPr/>
          </w:pPr>
          <w:hyperlink w:anchor="__RefHeading___Toc2738688_1878427129">
            <w:r>
              <w:rPr>
                <w:webHidden/>
                <w:rStyle w:val="IndexLink"/>
                <w:rtl w:val="true"/>
              </w:rPr>
              <w:t>الزنديق</w:t>
            </w:r>
            <w:r>
              <w:rPr>
                <w:rStyle w:val="IndexLink"/>
                <w:rtl w:val="true"/>
              </w:rPr>
              <w:tab/>
            </w:r>
            <w:r>
              <w:rPr>
                <w:rStyle w:val="IndexLink"/>
              </w:rPr>
              <w:t>49</w:t>
            </w:r>
          </w:hyperlink>
        </w:p>
        <w:p>
          <w:pPr>
            <w:pStyle w:val="Contents3"/>
            <w:tabs>
              <w:tab w:val="clear" w:pos="8459"/>
              <w:tab w:val="right" w:pos="9026" w:leader="dot"/>
            </w:tabs>
            <w:rPr/>
          </w:pPr>
          <w:hyperlink w:anchor="__RefHeading___Toc2738690_1878427129">
            <w:r>
              <w:rPr>
                <w:webHidden/>
                <w:rStyle w:val="IndexLink"/>
                <w:rtl w:val="true"/>
              </w:rPr>
              <w:t>الزنية</w:t>
            </w:r>
            <w:r>
              <w:rPr>
                <w:rStyle w:val="IndexLink"/>
                <w:rtl w:val="true"/>
              </w:rPr>
              <w:tab/>
            </w:r>
            <w:r>
              <w:rPr>
                <w:rStyle w:val="IndexLink"/>
              </w:rPr>
              <w:t>51</w:t>
            </w:r>
          </w:hyperlink>
        </w:p>
        <w:p>
          <w:pPr>
            <w:pStyle w:val="Contents2"/>
            <w:tabs>
              <w:tab w:val="clear" w:pos="8743"/>
              <w:tab w:val="right" w:pos="9026" w:leader="dot"/>
            </w:tabs>
            <w:rPr/>
          </w:pPr>
          <w:hyperlink w:anchor="__RefHeading___Toc2738692_1878427129">
            <w:r>
              <w:rPr>
                <w:webHidden/>
                <w:rStyle w:val="IndexLink"/>
                <w:rtl w:val="true"/>
              </w:rPr>
              <w:t>الزاء والواو</w:t>
            </w:r>
            <w:r>
              <w:rPr>
                <w:rStyle w:val="IndexLink"/>
                <w:rtl w:val="true"/>
              </w:rPr>
              <w:tab/>
            </w:r>
            <w:r>
              <w:rPr>
                <w:rStyle w:val="IndexLink"/>
              </w:rPr>
              <w:t>51</w:t>
            </w:r>
          </w:hyperlink>
        </w:p>
        <w:p>
          <w:pPr>
            <w:pStyle w:val="Contents3"/>
            <w:tabs>
              <w:tab w:val="clear" w:pos="8459"/>
              <w:tab w:val="right" w:pos="9026" w:leader="dot"/>
            </w:tabs>
            <w:rPr/>
          </w:pPr>
          <w:hyperlink w:anchor="__RefHeading___Toc2738694_1878427129">
            <w:r>
              <w:rPr>
                <w:webHidden/>
                <w:rStyle w:val="IndexLink"/>
                <w:rtl w:val="true"/>
              </w:rPr>
              <w:t>الزواج</w:t>
            </w:r>
            <w:r>
              <w:rPr>
                <w:rStyle w:val="IndexLink"/>
                <w:rtl w:val="true"/>
              </w:rPr>
              <w:tab/>
            </w:r>
            <w:r>
              <w:rPr>
                <w:rStyle w:val="IndexLink"/>
              </w:rPr>
              <w:t>51</w:t>
            </w:r>
          </w:hyperlink>
        </w:p>
        <w:p>
          <w:pPr>
            <w:pStyle w:val="Contents3"/>
            <w:tabs>
              <w:tab w:val="clear" w:pos="8459"/>
              <w:tab w:val="right" w:pos="9026" w:leader="dot"/>
            </w:tabs>
            <w:rPr/>
          </w:pPr>
          <w:hyperlink w:anchor="__RefHeading___Toc2738696_1878427129">
            <w:r>
              <w:rPr>
                <w:webHidden/>
                <w:rStyle w:val="IndexLink"/>
                <w:rtl w:val="true"/>
              </w:rPr>
              <w:t>الزّوار</w:t>
            </w:r>
            <w:r>
              <w:rPr>
                <w:rStyle w:val="IndexLink"/>
                <w:rtl w:val="true"/>
              </w:rPr>
              <w:tab/>
            </w:r>
            <w:r>
              <w:rPr>
                <w:rStyle w:val="IndexLink"/>
              </w:rPr>
              <w:t>51</w:t>
            </w:r>
          </w:hyperlink>
        </w:p>
        <w:p>
          <w:pPr>
            <w:pStyle w:val="Contents3"/>
            <w:tabs>
              <w:tab w:val="clear" w:pos="8459"/>
              <w:tab w:val="right" w:pos="9026" w:leader="dot"/>
            </w:tabs>
            <w:rPr/>
          </w:pPr>
          <w:hyperlink w:anchor="__RefHeading___Toc2738698_1878427129">
            <w:r>
              <w:rPr>
                <w:webHidden/>
                <w:rStyle w:val="IndexLink"/>
                <w:rtl w:val="true"/>
              </w:rPr>
              <w:t>الزّوال</w:t>
            </w:r>
            <w:r>
              <w:rPr>
                <w:rStyle w:val="IndexLink"/>
                <w:rtl w:val="true"/>
              </w:rPr>
              <w:tab/>
            </w:r>
            <w:r>
              <w:rPr>
                <w:rStyle w:val="IndexLink"/>
              </w:rPr>
              <w:t>53</w:t>
            </w:r>
          </w:hyperlink>
        </w:p>
        <w:p>
          <w:pPr>
            <w:pStyle w:val="Contents3"/>
            <w:tabs>
              <w:tab w:val="clear" w:pos="8459"/>
              <w:tab w:val="right" w:pos="9026" w:leader="dot"/>
            </w:tabs>
            <w:rPr/>
          </w:pPr>
          <w:hyperlink w:anchor="__RefHeading___Toc2738700_1878427129">
            <w:r>
              <w:rPr>
                <w:webHidden/>
                <w:rStyle w:val="IndexLink"/>
                <w:rtl w:val="true"/>
              </w:rPr>
              <w:t>الزوايا</w:t>
            </w:r>
            <w:r>
              <w:rPr>
                <w:rStyle w:val="IndexLink"/>
                <w:rtl w:val="true"/>
              </w:rPr>
              <w:tab/>
            </w:r>
            <w:r>
              <w:rPr>
                <w:rStyle w:val="IndexLink"/>
              </w:rPr>
              <w:t>60</w:t>
            </w:r>
          </w:hyperlink>
        </w:p>
        <w:p>
          <w:pPr>
            <w:pStyle w:val="Contents3"/>
            <w:tabs>
              <w:tab w:val="clear" w:pos="8459"/>
              <w:tab w:val="right" w:pos="9026" w:leader="dot"/>
            </w:tabs>
            <w:rPr/>
          </w:pPr>
          <w:hyperlink w:anchor="__RefHeading___Toc2738702_1878427129">
            <w:r>
              <w:rPr>
                <w:webHidden/>
                <w:rStyle w:val="IndexLink"/>
                <w:rtl w:val="true"/>
              </w:rPr>
              <w:t>الزوج</w:t>
            </w:r>
            <w:r>
              <w:rPr>
                <w:rStyle w:val="IndexLink"/>
                <w:rtl w:val="true"/>
              </w:rPr>
              <w:tab/>
            </w:r>
            <w:r>
              <w:rPr>
                <w:rStyle w:val="IndexLink"/>
              </w:rPr>
              <w:t>60</w:t>
            </w:r>
          </w:hyperlink>
        </w:p>
        <w:p>
          <w:pPr>
            <w:pStyle w:val="Contents3"/>
            <w:tabs>
              <w:tab w:val="clear" w:pos="8459"/>
              <w:tab w:val="right" w:pos="9026" w:leader="dot"/>
            </w:tabs>
            <w:rPr/>
          </w:pPr>
          <w:hyperlink w:anchor="__RefHeading___Toc2738704_1878427129">
            <w:r>
              <w:rPr>
                <w:webHidden/>
                <w:rStyle w:val="IndexLink"/>
                <w:rtl w:val="true"/>
              </w:rPr>
              <w:t>الزوجان</w:t>
            </w:r>
            <w:r>
              <w:rPr>
                <w:rStyle w:val="IndexLink"/>
                <w:rtl w:val="true"/>
              </w:rPr>
              <w:tab/>
            </w:r>
            <w:r>
              <w:rPr>
                <w:rStyle w:val="IndexLink"/>
              </w:rPr>
              <w:t>86</w:t>
            </w:r>
          </w:hyperlink>
        </w:p>
        <w:p>
          <w:pPr>
            <w:pStyle w:val="Contents3"/>
            <w:tabs>
              <w:tab w:val="clear" w:pos="8459"/>
              <w:tab w:val="right" w:pos="9026" w:leader="dot"/>
            </w:tabs>
            <w:rPr/>
          </w:pPr>
          <w:hyperlink w:anchor="__RefHeading___Toc2738706_1878427129">
            <w:r>
              <w:rPr>
                <w:webHidden/>
                <w:rStyle w:val="IndexLink"/>
                <w:rtl w:val="true"/>
              </w:rPr>
              <w:t>الزوجة</w:t>
            </w:r>
            <w:r>
              <w:rPr>
                <w:rStyle w:val="IndexLink"/>
                <w:rtl w:val="true"/>
              </w:rPr>
              <w:tab/>
            </w:r>
            <w:r>
              <w:rPr>
                <w:rStyle w:val="IndexLink"/>
              </w:rPr>
              <w:t>86</w:t>
            </w:r>
          </w:hyperlink>
        </w:p>
        <w:p>
          <w:pPr>
            <w:pStyle w:val="Contents3"/>
            <w:tabs>
              <w:tab w:val="clear" w:pos="8459"/>
              <w:tab w:val="right" w:pos="9026" w:leader="dot"/>
            </w:tabs>
            <w:rPr/>
          </w:pPr>
          <w:hyperlink w:anchor="__RefHeading___Toc2738708_1878427129">
            <w:r>
              <w:rPr>
                <w:webHidden/>
                <w:rStyle w:val="IndexLink"/>
                <w:rtl w:val="true"/>
              </w:rPr>
              <w:t>الزور</w:t>
            </w:r>
            <w:r>
              <w:rPr>
                <w:rStyle w:val="IndexLink"/>
                <w:rtl w:val="true"/>
              </w:rPr>
              <w:tab/>
            </w:r>
            <w:r>
              <w:rPr>
                <w:rStyle w:val="IndexLink"/>
              </w:rPr>
              <w:t>91</w:t>
            </w:r>
          </w:hyperlink>
        </w:p>
        <w:p>
          <w:pPr>
            <w:pStyle w:val="Contents3"/>
            <w:tabs>
              <w:tab w:val="clear" w:pos="8459"/>
              <w:tab w:val="right" w:pos="9026" w:leader="dot"/>
            </w:tabs>
            <w:rPr/>
          </w:pPr>
          <w:hyperlink w:anchor="__RefHeading___Toc2738710_1878427129">
            <w:r>
              <w:rPr>
                <w:webHidden/>
                <w:rStyle w:val="IndexLink"/>
                <w:rtl w:val="true"/>
              </w:rPr>
              <w:t>الزوراء</w:t>
            </w:r>
            <w:r>
              <w:rPr>
                <w:rStyle w:val="IndexLink"/>
                <w:rtl w:val="true"/>
              </w:rPr>
              <w:tab/>
            </w:r>
            <w:r>
              <w:rPr>
                <w:rStyle w:val="IndexLink"/>
              </w:rPr>
              <w:t>93</w:t>
            </w:r>
          </w:hyperlink>
        </w:p>
        <w:p>
          <w:pPr>
            <w:pStyle w:val="Contents3"/>
            <w:tabs>
              <w:tab w:val="clear" w:pos="8459"/>
              <w:tab w:val="right" w:pos="9026" w:leader="dot"/>
            </w:tabs>
            <w:rPr/>
          </w:pPr>
          <w:hyperlink w:anchor="__RefHeading___Toc2738712_1878427129">
            <w:r>
              <w:rPr>
                <w:webHidden/>
                <w:rStyle w:val="IndexLink"/>
                <w:rtl w:val="true"/>
              </w:rPr>
              <w:t>الزوغ</w:t>
            </w:r>
            <w:r>
              <w:rPr>
                <w:rStyle w:val="IndexLink"/>
                <w:rtl w:val="true"/>
              </w:rPr>
              <w:tab/>
            </w:r>
            <w:r>
              <w:rPr>
                <w:rStyle w:val="IndexLink"/>
              </w:rPr>
              <w:t>93</w:t>
            </w:r>
          </w:hyperlink>
        </w:p>
        <w:p>
          <w:pPr>
            <w:pStyle w:val="Contents3"/>
            <w:tabs>
              <w:tab w:val="clear" w:pos="8459"/>
              <w:tab w:val="right" w:pos="9026" w:leader="dot"/>
            </w:tabs>
            <w:rPr/>
          </w:pPr>
          <w:hyperlink w:anchor="__RefHeading___Toc2738714_1878427129">
            <w:r>
              <w:rPr>
                <w:webHidden/>
                <w:rStyle w:val="IndexLink"/>
                <w:rtl w:val="true"/>
              </w:rPr>
              <w:t>الزوى</w:t>
            </w:r>
            <w:r>
              <w:rPr>
                <w:rStyle w:val="IndexLink"/>
                <w:rtl w:val="true"/>
              </w:rPr>
              <w:tab/>
            </w:r>
            <w:r>
              <w:rPr>
                <w:rStyle w:val="IndexLink"/>
              </w:rPr>
              <w:t>93</w:t>
            </w:r>
          </w:hyperlink>
        </w:p>
        <w:p>
          <w:pPr>
            <w:pStyle w:val="Contents2"/>
            <w:tabs>
              <w:tab w:val="clear" w:pos="8743"/>
              <w:tab w:val="right" w:pos="9026" w:leader="dot"/>
            </w:tabs>
            <w:rPr/>
          </w:pPr>
          <w:hyperlink w:anchor="__RefHeading___Toc2738716_1878427129">
            <w:r>
              <w:rPr>
                <w:webHidden/>
                <w:rStyle w:val="IndexLink"/>
                <w:rtl w:val="true"/>
              </w:rPr>
              <w:t>الزاء والهاء</w:t>
            </w:r>
            <w:r>
              <w:rPr>
                <w:rStyle w:val="IndexLink"/>
                <w:rtl w:val="true"/>
              </w:rPr>
              <w:tab/>
            </w:r>
            <w:r>
              <w:rPr>
                <w:rStyle w:val="IndexLink"/>
              </w:rPr>
              <w:t>93</w:t>
            </w:r>
          </w:hyperlink>
        </w:p>
        <w:p>
          <w:pPr>
            <w:pStyle w:val="Contents3"/>
            <w:tabs>
              <w:tab w:val="clear" w:pos="8459"/>
              <w:tab w:val="right" w:pos="9026" w:leader="dot"/>
            </w:tabs>
            <w:rPr/>
          </w:pPr>
          <w:hyperlink w:anchor="__RefHeading___Toc2738718_1878427129">
            <w:r>
              <w:rPr>
                <w:webHidden/>
                <w:rStyle w:val="IndexLink"/>
                <w:rtl w:val="true"/>
              </w:rPr>
              <w:t>الزهاد</w:t>
            </w:r>
            <w:r>
              <w:rPr>
                <w:rStyle w:val="IndexLink"/>
                <w:rtl w:val="true"/>
              </w:rPr>
              <w:tab/>
            </w:r>
            <w:r>
              <w:rPr>
                <w:rStyle w:val="IndexLink"/>
              </w:rPr>
              <w:t>93</w:t>
            </w:r>
          </w:hyperlink>
        </w:p>
        <w:p>
          <w:pPr>
            <w:pStyle w:val="Contents3"/>
            <w:tabs>
              <w:tab w:val="clear" w:pos="8459"/>
              <w:tab w:val="right" w:pos="9026" w:leader="dot"/>
            </w:tabs>
            <w:rPr/>
          </w:pPr>
          <w:hyperlink w:anchor="__RefHeading___Toc2738720_1878427129">
            <w:r>
              <w:rPr>
                <w:webHidden/>
                <w:rStyle w:val="IndexLink"/>
                <w:rtl w:val="true"/>
              </w:rPr>
              <w:t>الزهد</w:t>
            </w:r>
            <w:r>
              <w:rPr>
                <w:rStyle w:val="IndexLink"/>
                <w:rtl w:val="true"/>
              </w:rPr>
              <w:tab/>
            </w:r>
            <w:r>
              <w:rPr>
                <w:rStyle w:val="IndexLink"/>
              </w:rPr>
              <w:t>93</w:t>
            </w:r>
          </w:hyperlink>
        </w:p>
        <w:p>
          <w:pPr>
            <w:pStyle w:val="Contents3"/>
            <w:tabs>
              <w:tab w:val="clear" w:pos="8459"/>
              <w:tab w:val="right" w:pos="9026" w:leader="dot"/>
            </w:tabs>
            <w:rPr/>
          </w:pPr>
          <w:hyperlink w:anchor="__RefHeading___Toc2738722_1878427129">
            <w:r>
              <w:rPr>
                <w:webHidden/>
                <w:rStyle w:val="IndexLink"/>
                <w:rtl w:val="true"/>
              </w:rPr>
              <w:t>الزهرة</w:t>
            </w:r>
            <w:r>
              <w:rPr>
                <w:rStyle w:val="IndexLink"/>
                <w:rtl w:val="true"/>
              </w:rPr>
              <w:tab/>
            </w:r>
            <w:r>
              <w:rPr>
                <w:rStyle w:val="IndexLink"/>
              </w:rPr>
              <w:t>98</w:t>
            </w:r>
          </w:hyperlink>
        </w:p>
        <w:p>
          <w:pPr>
            <w:pStyle w:val="Contents3"/>
            <w:tabs>
              <w:tab w:val="clear" w:pos="8459"/>
              <w:tab w:val="right" w:pos="9026" w:leader="dot"/>
            </w:tabs>
            <w:rPr/>
          </w:pPr>
          <w:hyperlink w:anchor="__RefHeading___Toc2738724_1878427129">
            <w:r>
              <w:rPr>
                <w:webHidden/>
                <w:rStyle w:val="IndexLink"/>
                <w:rtl w:val="true"/>
              </w:rPr>
              <w:t>الزهري</w:t>
            </w:r>
            <w:r>
              <w:rPr>
                <w:rStyle w:val="IndexLink"/>
                <w:rtl w:val="true"/>
              </w:rPr>
              <w:tab/>
            </w:r>
            <w:r>
              <w:rPr>
                <w:rStyle w:val="IndexLink"/>
              </w:rPr>
              <w:t>99</w:t>
            </w:r>
          </w:hyperlink>
        </w:p>
        <w:p>
          <w:pPr>
            <w:pStyle w:val="Contents3"/>
            <w:tabs>
              <w:tab w:val="clear" w:pos="8459"/>
              <w:tab w:val="right" w:pos="9026" w:leader="dot"/>
            </w:tabs>
            <w:rPr/>
          </w:pPr>
          <w:hyperlink w:anchor="__RefHeading___Toc2738726_1878427129">
            <w:r>
              <w:rPr>
                <w:webHidden/>
                <w:rStyle w:val="IndexLink"/>
                <w:rtl w:val="true"/>
              </w:rPr>
              <w:t>الزهو</w:t>
            </w:r>
            <w:r>
              <w:rPr>
                <w:rStyle w:val="IndexLink"/>
                <w:rtl w:val="true"/>
              </w:rPr>
              <w:tab/>
            </w:r>
            <w:r>
              <w:rPr>
                <w:rStyle w:val="IndexLink"/>
              </w:rPr>
              <w:t>99</w:t>
            </w:r>
          </w:hyperlink>
        </w:p>
        <w:p>
          <w:pPr>
            <w:pStyle w:val="Contents3"/>
            <w:tabs>
              <w:tab w:val="clear" w:pos="8459"/>
              <w:tab w:val="right" w:pos="9026" w:leader="dot"/>
            </w:tabs>
            <w:rPr/>
          </w:pPr>
          <w:hyperlink w:anchor="__RefHeading___Toc2738728_1878427129">
            <w:r>
              <w:rPr>
                <w:webHidden/>
                <w:rStyle w:val="IndexLink"/>
                <w:rtl w:val="true"/>
              </w:rPr>
              <w:t>الزهق</w:t>
            </w:r>
            <w:r>
              <w:rPr>
                <w:rStyle w:val="IndexLink"/>
                <w:rtl w:val="true"/>
              </w:rPr>
              <w:tab/>
            </w:r>
            <w:r>
              <w:rPr>
                <w:rStyle w:val="IndexLink"/>
              </w:rPr>
              <w:t>99</w:t>
            </w:r>
          </w:hyperlink>
        </w:p>
        <w:p>
          <w:pPr>
            <w:pStyle w:val="Contents2"/>
            <w:tabs>
              <w:tab w:val="clear" w:pos="8743"/>
              <w:tab w:val="right" w:pos="9026" w:leader="dot"/>
            </w:tabs>
            <w:rPr/>
          </w:pPr>
          <w:hyperlink w:anchor="__RefHeading___Toc2738730_1878427129">
            <w:r>
              <w:rPr>
                <w:webHidden/>
                <w:rStyle w:val="IndexLink"/>
                <w:rtl w:val="true"/>
              </w:rPr>
              <w:t>الزاء والياء</w:t>
            </w:r>
            <w:r>
              <w:rPr>
                <w:rStyle w:val="IndexLink"/>
                <w:rtl w:val="true"/>
              </w:rPr>
              <w:tab/>
            </w:r>
            <w:r>
              <w:rPr>
                <w:rStyle w:val="IndexLink"/>
              </w:rPr>
              <w:t>99</w:t>
            </w:r>
          </w:hyperlink>
        </w:p>
        <w:p>
          <w:pPr>
            <w:pStyle w:val="Contents3"/>
            <w:tabs>
              <w:tab w:val="clear" w:pos="8459"/>
              <w:tab w:val="right" w:pos="9026" w:leader="dot"/>
            </w:tabs>
            <w:rPr/>
          </w:pPr>
          <w:hyperlink w:anchor="__RefHeading___Toc2738732_1878427129">
            <w:r>
              <w:rPr>
                <w:webHidden/>
                <w:rStyle w:val="IndexLink"/>
                <w:rtl w:val="true"/>
              </w:rPr>
              <w:t>الزي</w:t>
            </w:r>
            <w:r>
              <w:rPr>
                <w:rStyle w:val="IndexLink"/>
                <w:rtl w:val="true"/>
              </w:rPr>
              <w:tab/>
            </w:r>
            <w:r>
              <w:rPr>
                <w:rStyle w:val="IndexLink"/>
              </w:rPr>
              <w:t>100</w:t>
            </w:r>
          </w:hyperlink>
        </w:p>
        <w:p>
          <w:pPr>
            <w:pStyle w:val="Contents3"/>
            <w:tabs>
              <w:tab w:val="clear" w:pos="8459"/>
              <w:tab w:val="right" w:pos="9026" w:leader="dot"/>
            </w:tabs>
            <w:rPr/>
          </w:pPr>
          <w:hyperlink w:anchor="__RefHeading___Toc2738734_1878427129">
            <w:r>
              <w:rPr>
                <w:webHidden/>
                <w:rStyle w:val="IndexLink"/>
                <w:rtl w:val="true"/>
              </w:rPr>
              <w:t>زياد</w:t>
            </w:r>
            <w:r>
              <w:rPr>
                <w:rStyle w:val="IndexLink"/>
                <w:rtl w:val="true"/>
              </w:rPr>
              <w:tab/>
            </w:r>
            <w:r>
              <w:rPr>
                <w:rStyle w:val="IndexLink"/>
              </w:rPr>
              <w:t>101</w:t>
            </w:r>
          </w:hyperlink>
        </w:p>
        <w:p>
          <w:pPr>
            <w:pStyle w:val="Contents3"/>
            <w:tabs>
              <w:tab w:val="clear" w:pos="8459"/>
              <w:tab w:val="right" w:pos="9026" w:leader="dot"/>
            </w:tabs>
            <w:rPr/>
          </w:pPr>
          <w:hyperlink w:anchor="__RefHeading___Toc2738736_1878427129">
            <w:r>
              <w:rPr>
                <w:webHidden/>
                <w:rStyle w:val="IndexLink"/>
                <w:rtl w:val="true"/>
              </w:rPr>
              <w:t>زياد أبى الحسن الواسطي</w:t>
            </w:r>
            <w:r>
              <w:rPr>
                <w:rStyle w:val="IndexLink"/>
                <w:rtl w:val="true"/>
              </w:rPr>
              <w:tab/>
            </w:r>
            <w:r>
              <w:rPr>
                <w:rStyle w:val="IndexLink"/>
              </w:rPr>
              <w:t>101</w:t>
            </w:r>
          </w:hyperlink>
        </w:p>
        <w:p>
          <w:pPr>
            <w:pStyle w:val="Contents3"/>
            <w:tabs>
              <w:tab w:val="clear" w:pos="8459"/>
              <w:tab w:val="right" w:pos="9026" w:leader="dot"/>
            </w:tabs>
            <w:rPr/>
          </w:pPr>
          <w:hyperlink w:anchor="__RefHeading___Toc2738738_1878427129">
            <w:r>
              <w:rPr>
                <w:webHidden/>
                <w:rStyle w:val="IndexLink"/>
                <w:rtl w:val="true"/>
              </w:rPr>
              <w:t>زياد الأحكام</w:t>
            </w:r>
            <w:r>
              <w:rPr>
                <w:rStyle w:val="IndexLink"/>
                <w:rtl w:val="true"/>
              </w:rPr>
              <w:tab/>
            </w:r>
            <w:r>
              <w:rPr>
                <w:rStyle w:val="IndexLink"/>
              </w:rPr>
              <w:t>101</w:t>
            </w:r>
          </w:hyperlink>
        </w:p>
        <w:p>
          <w:pPr>
            <w:pStyle w:val="Contents3"/>
            <w:tabs>
              <w:tab w:val="clear" w:pos="8459"/>
              <w:tab w:val="right" w:pos="9026" w:leader="dot"/>
            </w:tabs>
            <w:rPr/>
          </w:pPr>
          <w:hyperlink w:anchor="__RefHeading___Toc2738740_1878427129">
            <w:r>
              <w:rPr>
                <w:webHidden/>
                <w:rStyle w:val="IndexLink"/>
                <w:rtl w:val="true"/>
              </w:rPr>
              <w:t>زياد الأسود</w:t>
            </w:r>
            <w:r>
              <w:rPr>
                <w:rStyle w:val="IndexLink"/>
                <w:rtl w:val="true"/>
              </w:rPr>
              <w:tab/>
            </w:r>
            <w:r>
              <w:rPr>
                <w:rStyle w:val="IndexLink"/>
              </w:rPr>
              <w:t>101</w:t>
            </w:r>
          </w:hyperlink>
        </w:p>
        <w:p>
          <w:pPr>
            <w:pStyle w:val="Contents3"/>
            <w:tabs>
              <w:tab w:val="clear" w:pos="8459"/>
              <w:tab w:val="right" w:pos="9026" w:leader="dot"/>
            </w:tabs>
            <w:rPr/>
          </w:pPr>
          <w:hyperlink w:anchor="__RefHeading___Toc2738742_1878427129">
            <w:r>
              <w:rPr>
                <w:webHidden/>
                <w:rStyle w:val="IndexLink"/>
                <w:rtl w:val="true"/>
              </w:rPr>
              <w:t>زياد بن أبى الحلال</w:t>
            </w:r>
            <w:r>
              <w:rPr>
                <w:rStyle w:val="IndexLink"/>
                <w:rtl w:val="true"/>
              </w:rPr>
              <w:tab/>
            </w:r>
            <w:r>
              <w:rPr>
                <w:rStyle w:val="IndexLink"/>
              </w:rPr>
              <w:t>101</w:t>
            </w:r>
          </w:hyperlink>
        </w:p>
        <w:p>
          <w:pPr>
            <w:pStyle w:val="Contents3"/>
            <w:tabs>
              <w:tab w:val="clear" w:pos="8459"/>
              <w:tab w:val="right" w:pos="9026" w:leader="dot"/>
            </w:tabs>
            <w:rPr/>
          </w:pPr>
          <w:hyperlink w:anchor="__RefHeading___Toc2738744_1878427129">
            <w:r>
              <w:rPr>
                <w:webHidden/>
                <w:rStyle w:val="IndexLink"/>
                <w:rtl w:val="true"/>
              </w:rPr>
              <w:t>زياد بن أبي رجاء</w:t>
            </w:r>
            <w:r>
              <w:rPr>
                <w:rStyle w:val="IndexLink"/>
                <w:rtl w:val="true"/>
              </w:rPr>
              <w:tab/>
            </w:r>
            <w:r>
              <w:rPr>
                <w:rStyle w:val="IndexLink"/>
              </w:rPr>
              <w:t>102</w:t>
            </w:r>
          </w:hyperlink>
        </w:p>
        <w:p>
          <w:pPr>
            <w:pStyle w:val="Contents3"/>
            <w:tabs>
              <w:tab w:val="clear" w:pos="8459"/>
              <w:tab w:val="right" w:pos="9026" w:leader="dot"/>
            </w:tabs>
            <w:rPr/>
          </w:pPr>
          <w:hyperlink w:anchor="__RefHeading___Toc2738746_1878427129">
            <w:r>
              <w:rPr>
                <w:webHidden/>
                <w:rStyle w:val="IndexLink"/>
                <w:rtl w:val="true"/>
              </w:rPr>
              <w:t>زياد بن أبي زياد</w:t>
            </w:r>
            <w:r>
              <w:rPr>
                <w:rStyle w:val="IndexLink"/>
                <w:rtl w:val="true"/>
              </w:rPr>
              <w:tab/>
            </w:r>
            <w:r>
              <w:rPr>
                <w:rStyle w:val="IndexLink"/>
              </w:rPr>
              <w:t>103</w:t>
            </w:r>
          </w:hyperlink>
        </w:p>
        <w:p>
          <w:pPr>
            <w:pStyle w:val="Contents3"/>
            <w:tabs>
              <w:tab w:val="clear" w:pos="8459"/>
              <w:tab w:val="right" w:pos="9026" w:leader="dot"/>
            </w:tabs>
            <w:rPr/>
          </w:pPr>
          <w:hyperlink w:anchor="__RefHeading___Toc2738748_1878427129">
            <w:r>
              <w:rPr>
                <w:webHidden/>
                <w:rStyle w:val="IndexLink"/>
                <w:rtl w:val="true"/>
              </w:rPr>
              <w:t>زياد بن أبي سفيان</w:t>
            </w:r>
            <w:r>
              <w:rPr>
                <w:rStyle w:val="IndexLink"/>
                <w:rtl w:val="true"/>
              </w:rPr>
              <w:tab/>
            </w:r>
            <w:r>
              <w:rPr>
                <w:rStyle w:val="IndexLink"/>
              </w:rPr>
              <w:t>103</w:t>
            </w:r>
          </w:hyperlink>
        </w:p>
        <w:p>
          <w:pPr>
            <w:pStyle w:val="Contents3"/>
            <w:tabs>
              <w:tab w:val="clear" w:pos="8459"/>
              <w:tab w:val="right" w:pos="9026" w:leader="dot"/>
            </w:tabs>
            <w:rPr/>
          </w:pPr>
          <w:hyperlink w:anchor="__RefHeading___Toc2738750_1878427129">
            <w:r>
              <w:rPr>
                <w:webHidden/>
                <w:rStyle w:val="IndexLink"/>
                <w:rtl w:val="true"/>
              </w:rPr>
              <w:t>زياد بن أبي سلمة</w:t>
            </w:r>
            <w:r>
              <w:rPr>
                <w:rStyle w:val="IndexLink"/>
                <w:rtl w:val="true"/>
              </w:rPr>
              <w:tab/>
            </w:r>
            <w:r>
              <w:rPr>
                <w:rStyle w:val="IndexLink"/>
              </w:rPr>
              <w:t>103</w:t>
            </w:r>
          </w:hyperlink>
        </w:p>
        <w:p>
          <w:pPr>
            <w:pStyle w:val="Contents3"/>
            <w:tabs>
              <w:tab w:val="clear" w:pos="8459"/>
              <w:tab w:val="right" w:pos="9026" w:leader="dot"/>
            </w:tabs>
            <w:rPr/>
          </w:pPr>
          <w:hyperlink w:anchor="__RefHeading___Toc2738752_1878427129">
            <w:r>
              <w:rPr>
                <w:webHidden/>
                <w:rStyle w:val="IndexLink"/>
                <w:rtl w:val="true"/>
              </w:rPr>
              <w:t>زياد بن أبي غياث</w:t>
            </w:r>
            <w:r>
              <w:rPr>
                <w:rStyle w:val="IndexLink"/>
                <w:rtl w:val="true"/>
              </w:rPr>
              <w:tab/>
            </w:r>
            <w:r>
              <w:rPr>
                <w:rStyle w:val="IndexLink"/>
              </w:rPr>
              <w:t>103</w:t>
            </w:r>
          </w:hyperlink>
        </w:p>
        <w:p>
          <w:pPr>
            <w:pStyle w:val="Contents3"/>
            <w:tabs>
              <w:tab w:val="clear" w:pos="8459"/>
              <w:tab w:val="right" w:pos="9026" w:leader="dot"/>
            </w:tabs>
            <w:rPr/>
          </w:pPr>
          <w:hyperlink w:anchor="__RefHeading___Toc2738754_1878427129">
            <w:r>
              <w:rPr>
                <w:webHidden/>
                <w:rStyle w:val="IndexLink"/>
                <w:rtl w:val="true"/>
              </w:rPr>
              <w:t>زياد بن سلمة</w:t>
            </w:r>
            <w:r>
              <w:rPr>
                <w:rStyle w:val="IndexLink"/>
                <w:rtl w:val="true"/>
              </w:rPr>
              <w:tab/>
            </w:r>
            <w:r>
              <w:rPr>
                <w:rStyle w:val="IndexLink"/>
              </w:rPr>
              <w:t>103</w:t>
            </w:r>
          </w:hyperlink>
        </w:p>
        <w:p>
          <w:pPr>
            <w:pStyle w:val="Contents3"/>
            <w:tabs>
              <w:tab w:val="clear" w:pos="8459"/>
              <w:tab w:val="right" w:pos="9026" w:leader="dot"/>
            </w:tabs>
            <w:rPr/>
          </w:pPr>
          <w:hyperlink w:anchor="__RefHeading___Toc2738756_1878427129">
            <w:r>
              <w:rPr>
                <w:webHidden/>
                <w:rStyle w:val="IndexLink"/>
                <w:rtl w:val="true"/>
              </w:rPr>
              <w:t>زياد بن سليمان</w:t>
            </w:r>
            <w:r>
              <w:rPr>
                <w:rStyle w:val="IndexLink"/>
                <w:rtl w:val="true"/>
              </w:rPr>
              <w:tab/>
            </w:r>
            <w:r>
              <w:rPr>
                <w:rStyle w:val="IndexLink"/>
              </w:rPr>
              <w:t>103</w:t>
            </w:r>
          </w:hyperlink>
        </w:p>
        <w:p>
          <w:pPr>
            <w:pStyle w:val="Contents3"/>
            <w:tabs>
              <w:tab w:val="clear" w:pos="8459"/>
              <w:tab w:val="right" w:pos="9026" w:leader="dot"/>
            </w:tabs>
            <w:rPr/>
          </w:pPr>
          <w:hyperlink w:anchor="__RefHeading___Toc2738758_1878427129">
            <w:r>
              <w:rPr>
                <w:webHidden/>
                <w:rStyle w:val="IndexLink"/>
                <w:rtl w:val="true"/>
              </w:rPr>
              <w:t>زياد بن سوقة</w:t>
            </w:r>
            <w:r>
              <w:rPr>
                <w:rStyle w:val="IndexLink"/>
                <w:rtl w:val="true"/>
              </w:rPr>
              <w:tab/>
            </w:r>
            <w:r>
              <w:rPr>
                <w:rStyle w:val="IndexLink"/>
              </w:rPr>
              <w:t>103</w:t>
            </w:r>
          </w:hyperlink>
        </w:p>
        <w:p>
          <w:pPr>
            <w:pStyle w:val="Contents3"/>
            <w:tabs>
              <w:tab w:val="clear" w:pos="8459"/>
              <w:tab w:val="right" w:pos="9026" w:leader="dot"/>
            </w:tabs>
            <w:rPr/>
          </w:pPr>
          <w:hyperlink w:anchor="__RefHeading___Toc2738760_1878427129">
            <w:r>
              <w:rPr>
                <w:webHidden/>
                <w:rStyle w:val="IndexLink"/>
                <w:rtl w:val="true"/>
              </w:rPr>
              <w:t>زياد بن شبيب</w:t>
            </w:r>
            <w:r>
              <w:rPr>
                <w:rStyle w:val="IndexLink"/>
                <w:rtl w:val="true"/>
              </w:rPr>
              <w:tab/>
            </w:r>
            <w:r>
              <w:rPr>
                <w:rStyle w:val="IndexLink"/>
              </w:rPr>
              <w:t>103</w:t>
            </w:r>
          </w:hyperlink>
        </w:p>
        <w:p>
          <w:pPr>
            <w:pStyle w:val="Contents3"/>
            <w:tabs>
              <w:tab w:val="clear" w:pos="8459"/>
              <w:tab w:val="right" w:pos="9026" w:leader="dot"/>
            </w:tabs>
            <w:rPr/>
          </w:pPr>
          <w:hyperlink w:anchor="__RefHeading___Toc2738762_1878427129">
            <w:r>
              <w:rPr>
                <w:webHidden/>
                <w:rStyle w:val="IndexLink"/>
                <w:rtl w:val="true"/>
              </w:rPr>
              <w:t>زياد بن عبداللَّه</w:t>
            </w:r>
            <w:r>
              <w:rPr>
                <w:rStyle w:val="IndexLink"/>
                <w:rtl w:val="true"/>
              </w:rPr>
              <w:tab/>
            </w:r>
            <w:r>
              <w:rPr>
                <w:rStyle w:val="IndexLink"/>
              </w:rPr>
              <w:t>103</w:t>
            </w:r>
          </w:hyperlink>
        </w:p>
        <w:p>
          <w:pPr>
            <w:pStyle w:val="Contents3"/>
            <w:tabs>
              <w:tab w:val="clear" w:pos="8459"/>
              <w:tab w:val="right" w:pos="9026" w:leader="dot"/>
            </w:tabs>
            <w:rPr/>
          </w:pPr>
          <w:hyperlink w:anchor="__RefHeading___Toc2738764_1878427129">
            <w:r>
              <w:rPr>
                <w:webHidden/>
                <w:rStyle w:val="IndexLink"/>
                <w:rtl w:val="true"/>
              </w:rPr>
              <w:t>زياد بن عبيداللَّه</w:t>
            </w:r>
            <w:r>
              <w:rPr>
                <w:rStyle w:val="IndexLink"/>
                <w:rtl w:val="true"/>
              </w:rPr>
              <w:tab/>
            </w:r>
            <w:r>
              <w:rPr>
                <w:rStyle w:val="IndexLink"/>
              </w:rPr>
              <w:t>103</w:t>
            </w:r>
          </w:hyperlink>
        </w:p>
        <w:p>
          <w:pPr>
            <w:pStyle w:val="Contents3"/>
            <w:tabs>
              <w:tab w:val="clear" w:pos="8459"/>
              <w:tab w:val="right" w:pos="9026" w:leader="dot"/>
            </w:tabs>
            <w:rPr/>
          </w:pPr>
          <w:hyperlink w:anchor="__RefHeading___Toc2738766_1878427129">
            <w:r>
              <w:rPr>
                <w:webHidden/>
                <w:rStyle w:val="IndexLink"/>
                <w:rtl w:val="true"/>
              </w:rPr>
              <w:t>زياد بن عبيداللَّه الحارثي</w:t>
            </w:r>
            <w:r>
              <w:rPr>
                <w:rStyle w:val="IndexLink"/>
                <w:rtl w:val="true"/>
              </w:rPr>
              <w:tab/>
            </w:r>
            <w:r>
              <w:rPr>
                <w:rStyle w:val="IndexLink"/>
              </w:rPr>
              <w:t>104</w:t>
            </w:r>
          </w:hyperlink>
        </w:p>
        <w:p>
          <w:pPr>
            <w:pStyle w:val="Contents3"/>
            <w:tabs>
              <w:tab w:val="clear" w:pos="8459"/>
              <w:tab w:val="right" w:pos="9026" w:leader="dot"/>
            </w:tabs>
            <w:rPr/>
          </w:pPr>
          <w:hyperlink w:anchor="__RefHeading___Toc2738768_1878427129">
            <w:r>
              <w:rPr>
                <w:webHidden/>
                <w:rStyle w:val="IndexLink"/>
                <w:rtl w:val="true"/>
              </w:rPr>
              <w:t>زياد بن عمرو الجعفي</w:t>
            </w:r>
            <w:r>
              <w:rPr>
                <w:rStyle w:val="IndexLink"/>
                <w:rtl w:val="true"/>
              </w:rPr>
              <w:tab/>
            </w:r>
            <w:r>
              <w:rPr>
                <w:rStyle w:val="IndexLink"/>
              </w:rPr>
              <w:t>104</w:t>
            </w:r>
          </w:hyperlink>
        </w:p>
        <w:p>
          <w:pPr>
            <w:pStyle w:val="Contents3"/>
            <w:tabs>
              <w:tab w:val="clear" w:pos="8459"/>
              <w:tab w:val="right" w:pos="9026" w:leader="dot"/>
            </w:tabs>
            <w:rPr/>
          </w:pPr>
          <w:hyperlink w:anchor="__RefHeading___Toc2738770_1878427129">
            <w:r>
              <w:rPr>
                <w:webHidden/>
                <w:rStyle w:val="IndexLink"/>
                <w:rtl w:val="true"/>
              </w:rPr>
              <w:t>زياد بن عيسى ابو عبيدة</w:t>
            </w:r>
            <w:r>
              <w:rPr>
                <w:rStyle w:val="IndexLink"/>
                <w:rtl w:val="true"/>
              </w:rPr>
              <w:tab/>
            </w:r>
            <w:r>
              <w:rPr>
                <w:rStyle w:val="IndexLink"/>
              </w:rPr>
              <w:t>105</w:t>
            </w:r>
          </w:hyperlink>
        </w:p>
        <w:p>
          <w:pPr>
            <w:pStyle w:val="Contents3"/>
            <w:tabs>
              <w:tab w:val="clear" w:pos="8459"/>
              <w:tab w:val="right" w:pos="9026" w:leader="dot"/>
            </w:tabs>
            <w:rPr/>
          </w:pPr>
          <w:hyperlink w:anchor="__RefHeading___Toc2738772_1878427129">
            <w:r>
              <w:rPr>
                <w:webHidden/>
                <w:rStyle w:val="IndexLink"/>
                <w:rtl w:val="true"/>
              </w:rPr>
              <w:t>زياد بن لبيد</w:t>
            </w:r>
            <w:r>
              <w:rPr>
                <w:rStyle w:val="IndexLink"/>
                <w:rtl w:val="true"/>
              </w:rPr>
              <w:tab/>
            </w:r>
            <w:r>
              <w:rPr>
                <w:rStyle w:val="IndexLink"/>
              </w:rPr>
              <w:t>105</w:t>
            </w:r>
          </w:hyperlink>
        </w:p>
        <w:p>
          <w:pPr>
            <w:pStyle w:val="Contents3"/>
            <w:tabs>
              <w:tab w:val="clear" w:pos="8459"/>
              <w:tab w:val="right" w:pos="9026" w:leader="dot"/>
            </w:tabs>
            <w:rPr/>
          </w:pPr>
          <w:hyperlink w:anchor="__RefHeading___Toc2738774_1878427129">
            <w:r>
              <w:rPr>
                <w:webHidden/>
                <w:rStyle w:val="IndexLink"/>
                <w:rtl w:val="true"/>
              </w:rPr>
              <w:t>زياد بن مروان</w:t>
            </w:r>
            <w:r>
              <w:rPr>
                <w:rStyle w:val="IndexLink"/>
                <w:rtl w:val="true"/>
              </w:rPr>
              <w:tab/>
            </w:r>
            <w:r>
              <w:rPr>
                <w:rStyle w:val="IndexLink"/>
              </w:rPr>
              <w:t>105</w:t>
            </w:r>
          </w:hyperlink>
        </w:p>
        <w:p>
          <w:pPr>
            <w:pStyle w:val="Contents3"/>
            <w:tabs>
              <w:tab w:val="clear" w:pos="8459"/>
              <w:tab w:val="right" w:pos="9026" w:leader="dot"/>
            </w:tabs>
            <w:rPr/>
          </w:pPr>
          <w:hyperlink w:anchor="__RefHeading___Toc2738776_1878427129">
            <w:r>
              <w:rPr>
                <w:webHidden/>
                <w:rStyle w:val="IndexLink"/>
                <w:rtl w:val="true"/>
              </w:rPr>
              <w:t>زياد بن مروان القندي</w:t>
            </w:r>
            <w:r>
              <w:rPr>
                <w:rStyle w:val="IndexLink"/>
                <w:rtl w:val="true"/>
              </w:rPr>
              <w:tab/>
            </w:r>
            <w:r>
              <w:rPr>
                <w:rStyle w:val="IndexLink"/>
              </w:rPr>
              <w:t>105</w:t>
            </w:r>
          </w:hyperlink>
        </w:p>
        <w:p>
          <w:pPr>
            <w:pStyle w:val="Contents3"/>
            <w:tabs>
              <w:tab w:val="clear" w:pos="8459"/>
              <w:tab w:val="right" w:pos="9026" w:leader="dot"/>
            </w:tabs>
            <w:rPr/>
          </w:pPr>
          <w:hyperlink w:anchor="__RefHeading___Toc2738778_1878427129">
            <w:r>
              <w:rPr>
                <w:webHidden/>
                <w:rStyle w:val="IndexLink"/>
                <w:rtl w:val="true"/>
              </w:rPr>
              <w:t>زياد بن المنذر</w:t>
            </w:r>
            <w:r>
              <w:rPr>
                <w:rStyle w:val="IndexLink"/>
                <w:rtl w:val="true"/>
              </w:rPr>
              <w:tab/>
            </w:r>
            <w:r>
              <w:rPr>
                <w:rStyle w:val="IndexLink"/>
              </w:rPr>
              <w:t>105</w:t>
            </w:r>
          </w:hyperlink>
        </w:p>
        <w:p>
          <w:pPr>
            <w:pStyle w:val="Contents3"/>
            <w:tabs>
              <w:tab w:val="clear" w:pos="8459"/>
              <w:tab w:val="right" w:pos="9026" w:leader="dot"/>
            </w:tabs>
            <w:rPr/>
          </w:pPr>
          <w:hyperlink w:anchor="__RefHeading___Toc2738780_1878427129">
            <w:r>
              <w:rPr>
                <w:webHidden/>
                <w:rStyle w:val="IndexLink"/>
                <w:rtl w:val="true"/>
              </w:rPr>
              <w:t>زيادبن‌يحيى‌التميمى‌الحنظلى</w:t>
            </w:r>
            <w:r>
              <w:rPr>
                <w:rStyle w:val="IndexLink"/>
                <w:rtl w:val="true"/>
              </w:rPr>
              <w:tab/>
            </w:r>
            <w:r>
              <w:rPr>
                <w:rStyle w:val="IndexLink"/>
              </w:rPr>
              <w:t>105</w:t>
            </w:r>
          </w:hyperlink>
        </w:p>
        <w:p>
          <w:pPr>
            <w:pStyle w:val="Contents3"/>
            <w:tabs>
              <w:tab w:val="clear" w:pos="8459"/>
              <w:tab w:val="right" w:pos="9026" w:leader="dot"/>
            </w:tabs>
            <w:rPr/>
          </w:pPr>
          <w:hyperlink w:anchor="__RefHeading___Toc2738782_1878427129">
            <w:r>
              <w:rPr>
                <w:webHidden/>
                <w:rStyle w:val="IndexLink"/>
                <w:rtl w:val="true"/>
              </w:rPr>
              <w:t>زياد القندى</w:t>
            </w:r>
            <w:r>
              <w:rPr>
                <w:rStyle w:val="IndexLink"/>
                <w:rtl w:val="true"/>
              </w:rPr>
              <w:tab/>
            </w:r>
            <w:r>
              <w:rPr>
                <w:rStyle w:val="IndexLink"/>
              </w:rPr>
              <w:t>105</w:t>
            </w:r>
          </w:hyperlink>
        </w:p>
        <w:p>
          <w:pPr>
            <w:pStyle w:val="Contents3"/>
            <w:tabs>
              <w:tab w:val="clear" w:pos="8459"/>
              <w:tab w:val="right" w:pos="9026" w:leader="dot"/>
            </w:tabs>
            <w:rPr/>
          </w:pPr>
          <w:hyperlink w:anchor="__RefHeading___Toc2738784_1878427129">
            <w:r>
              <w:rPr>
                <w:webHidden/>
                <w:rStyle w:val="IndexLink"/>
                <w:rtl w:val="true"/>
              </w:rPr>
              <w:t>زياد الكناسى</w:t>
            </w:r>
            <w:r>
              <w:rPr>
                <w:rStyle w:val="IndexLink"/>
                <w:rtl w:val="true"/>
              </w:rPr>
              <w:tab/>
            </w:r>
            <w:r>
              <w:rPr>
                <w:rStyle w:val="IndexLink"/>
              </w:rPr>
              <w:t>106</w:t>
            </w:r>
          </w:hyperlink>
        </w:p>
        <w:p>
          <w:pPr>
            <w:pStyle w:val="Contents3"/>
            <w:tabs>
              <w:tab w:val="clear" w:pos="8459"/>
              <w:tab w:val="right" w:pos="9026" w:leader="dot"/>
            </w:tabs>
            <w:rPr/>
          </w:pPr>
          <w:hyperlink w:anchor="__RefHeading___Toc2738786_1878427129">
            <w:r>
              <w:rPr>
                <w:webHidden/>
                <w:rStyle w:val="IndexLink"/>
                <w:rtl w:val="true"/>
              </w:rPr>
              <w:t>زياد الواسطي</w:t>
            </w:r>
            <w:r>
              <w:rPr>
                <w:rStyle w:val="IndexLink"/>
                <w:rtl w:val="true"/>
              </w:rPr>
              <w:tab/>
            </w:r>
            <w:r>
              <w:rPr>
                <w:rStyle w:val="IndexLink"/>
              </w:rPr>
              <w:t>106</w:t>
            </w:r>
          </w:hyperlink>
        </w:p>
        <w:p>
          <w:pPr>
            <w:pStyle w:val="Contents3"/>
            <w:tabs>
              <w:tab w:val="clear" w:pos="8459"/>
              <w:tab w:val="right" w:pos="9026" w:leader="dot"/>
            </w:tabs>
            <w:rPr/>
          </w:pPr>
          <w:hyperlink w:anchor="__RefHeading___Toc2738788_1878427129">
            <w:r>
              <w:rPr>
                <w:webHidden/>
                <w:rStyle w:val="IndexLink"/>
                <w:rtl w:val="true"/>
              </w:rPr>
              <w:t>الزيادة</w:t>
            </w:r>
            <w:r>
              <w:rPr>
                <w:rStyle w:val="IndexLink"/>
                <w:rtl w:val="true"/>
              </w:rPr>
              <w:tab/>
            </w:r>
            <w:r>
              <w:rPr>
                <w:rStyle w:val="IndexLink"/>
              </w:rPr>
              <w:t>107</w:t>
            </w:r>
          </w:hyperlink>
        </w:p>
        <w:p>
          <w:pPr>
            <w:pStyle w:val="Contents3"/>
            <w:tabs>
              <w:tab w:val="clear" w:pos="8459"/>
              <w:tab w:val="right" w:pos="9026" w:leader="dot"/>
            </w:tabs>
            <w:rPr/>
          </w:pPr>
          <w:hyperlink w:anchor="__RefHeading___Toc2738790_1878427129">
            <w:r>
              <w:rPr>
                <w:webHidden/>
                <w:rStyle w:val="IndexLink"/>
                <w:rtl w:val="true"/>
              </w:rPr>
              <w:t>الزيارة</w:t>
            </w:r>
            <w:r>
              <w:rPr>
                <w:rStyle w:val="IndexLink"/>
                <w:rtl w:val="true"/>
              </w:rPr>
              <w:tab/>
            </w:r>
            <w:r>
              <w:rPr>
                <w:rStyle w:val="IndexLink"/>
              </w:rPr>
              <w:t>111</w:t>
            </w:r>
          </w:hyperlink>
        </w:p>
        <w:p>
          <w:pPr>
            <w:pStyle w:val="Contents3"/>
            <w:tabs>
              <w:tab w:val="clear" w:pos="8459"/>
              <w:tab w:val="right" w:pos="9026" w:leader="dot"/>
            </w:tabs>
            <w:rPr/>
          </w:pPr>
          <w:hyperlink w:anchor="__RefHeading___Toc2738792_1878427129">
            <w:r>
              <w:rPr>
                <w:webHidden/>
                <w:rStyle w:val="IndexLink"/>
                <w:rtl w:val="true"/>
              </w:rPr>
              <w:t>زيارة الاِخْوان</w:t>
            </w:r>
            <w:r>
              <w:rPr>
                <w:rStyle w:val="IndexLink"/>
                <w:rtl w:val="true"/>
              </w:rPr>
              <w:tab/>
            </w:r>
            <w:r>
              <w:rPr>
                <w:rStyle w:val="IndexLink"/>
              </w:rPr>
              <w:t>141</w:t>
            </w:r>
          </w:hyperlink>
        </w:p>
        <w:p>
          <w:pPr>
            <w:pStyle w:val="Contents3"/>
            <w:tabs>
              <w:tab w:val="clear" w:pos="8459"/>
              <w:tab w:val="right" w:pos="9026" w:leader="dot"/>
            </w:tabs>
            <w:rPr/>
          </w:pPr>
          <w:hyperlink w:anchor="__RefHeading___Toc2738794_1878427129">
            <w:r>
              <w:rPr>
                <w:webHidden/>
                <w:rStyle w:val="IndexLink"/>
                <w:rtl w:val="true"/>
              </w:rPr>
              <w:t>الزيق</w:t>
            </w:r>
            <w:r>
              <w:rPr>
                <w:rStyle w:val="IndexLink"/>
                <w:rtl w:val="true"/>
              </w:rPr>
              <w:tab/>
            </w:r>
            <w:r>
              <w:rPr>
                <w:rStyle w:val="IndexLink"/>
              </w:rPr>
              <w:t>145</w:t>
            </w:r>
          </w:hyperlink>
        </w:p>
        <w:p>
          <w:pPr>
            <w:pStyle w:val="Contents3"/>
            <w:tabs>
              <w:tab w:val="clear" w:pos="8459"/>
              <w:tab w:val="right" w:pos="9026" w:leader="dot"/>
            </w:tabs>
            <w:rPr/>
          </w:pPr>
          <w:hyperlink w:anchor="__RefHeading___Toc2738796_1878427129">
            <w:r>
              <w:rPr>
                <w:webHidden/>
                <w:rStyle w:val="IndexLink"/>
                <w:rtl w:val="true"/>
              </w:rPr>
              <w:t>الزيت والزيتون</w:t>
            </w:r>
            <w:r>
              <w:rPr>
                <w:rStyle w:val="IndexLink"/>
                <w:rtl w:val="true"/>
              </w:rPr>
              <w:tab/>
            </w:r>
            <w:r>
              <w:rPr>
                <w:rStyle w:val="IndexLink"/>
              </w:rPr>
              <w:t>145</w:t>
            </w:r>
          </w:hyperlink>
        </w:p>
        <w:p>
          <w:pPr>
            <w:pStyle w:val="Contents3"/>
            <w:tabs>
              <w:tab w:val="clear" w:pos="8459"/>
              <w:tab w:val="right" w:pos="9026" w:leader="dot"/>
            </w:tabs>
            <w:rPr/>
          </w:pPr>
          <w:hyperlink w:anchor="__RefHeading___Toc2738798_1878427129">
            <w:r>
              <w:rPr>
                <w:webHidden/>
                <w:rStyle w:val="IndexLink"/>
                <w:rtl w:val="true"/>
              </w:rPr>
              <w:t>الزيتونة</w:t>
            </w:r>
            <w:r>
              <w:rPr>
                <w:rStyle w:val="IndexLink"/>
                <w:rtl w:val="true"/>
              </w:rPr>
              <w:tab/>
            </w:r>
            <w:r>
              <w:rPr>
                <w:rStyle w:val="IndexLink"/>
              </w:rPr>
              <w:t>148</w:t>
            </w:r>
          </w:hyperlink>
        </w:p>
        <w:p>
          <w:pPr>
            <w:pStyle w:val="Contents3"/>
            <w:tabs>
              <w:tab w:val="clear" w:pos="8459"/>
              <w:tab w:val="right" w:pos="9026" w:leader="dot"/>
            </w:tabs>
            <w:rPr/>
          </w:pPr>
          <w:hyperlink w:anchor="__RefHeading___Toc2738800_1878427129">
            <w:r>
              <w:rPr>
                <w:webHidden/>
                <w:rStyle w:val="IndexLink"/>
                <w:rtl w:val="true"/>
              </w:rPr>
              <w:t>زيد</w:t>
            </w:r>
            <w:r>
              <w:rPr>
                <w:rStyle w:val="IndexLink"/>
                <w:rtl w:val="true"/>
              </w:rPr>
              <w:tab/>
            </w:r>
            <w:r>
              <w:rPr>
                <w:rStyle w:val="IndexLink"/>
              </w:rPr>
              <w:t>148</w:t>
            </w:r>
          </w:hyperlink>
        </w:p>
        <w:p>
          <w:pPr>
            <w:pStyle w:val="Contents3"/>
            <w:tabs>
              <w:tab w:val="clear" w:pos="8459"/>
              <w:tab w:val="right" w:pos="9026" w:leader="dot"/>
            </w:tabs>
            <w:rPr/>
          </w:pPr>
          <w:hyperlink w:anchor="__RefHeading___Toc2738802_1878427129">
            <w:r>
              <w:rPr>
                <w:webHidden/>
                <w:rStyle w:val="IndexLink"/>
                <w:rtl w:val="true"/>
              </w:rPr>
              <w:t>زيد أبو اُسامة</w:t>
            </w:r>
            <w:r>
              <w:rPr>
                <w:rStyle w:val="IndexLink"/>
                <w:rtl w:val="true"/>
              </w:rPr>
              <w:tab/>
            </w:r>
            <w:r>
              <w:rPr>
                <w:rStyle w:val="IndexLink"/>
              </w:rPr>
              <w:t>148</w:t>
            </w:r>
          </w:hyperlink>
        </w:p>
        <w:p>
          <w:pPr>
            <w:pStyle w:val="Contents3"/>
            <w:tabs>
              <w:tab w:val="clear" w:pos="8459"/>
              <w:tab w:val="right" w:pos="9026" w:leader="dot"/>
            </w:tabs>
            <w:rPr/>
          </w:pPr>
          <w:hyperlink w:anchor="__RefHeading___Toc2738804_1878427129">
            <w:r>
              <w:rPr>
                <w:webHidden/>
                <w:rStyle w:val="IndexLink"/>
                <w:rtl w:val="true"/>
              </w:rPr>
              <w:t>زيد أبو الحسن</w:t>
            </w:r>
            <w:r>
              <w:rPr>
                <w:rStyle w:val="IndexLink"/>
                <w:rtl w:val="true"/>
              </w:rPr>
              <w:tab/>
            </w:r>
            <w:r>
              <w:rPr>
                <w:rStyle w:val="IndexLink"/>
              </w:rPr>
              <w:t>148</w:t>
            </w:r>
          </w:hyperlink>
        </w:p>
        <w:p>
          <w:pPr>
            <w:pStyle w:val="Contents3"/>
            <w:tabs>
              <w:tab w:val="clear" w:pos="8459"/>
              <w:tab w:val="right" w:pos="9026" w:leader="dot"/>
            </w:tabs>
            <w:rPr/>
          </w:pPr>
          <w:hyperlink w:anchor="__RefHeading___Toc2738806_1878427129">
            <w:r>
              <w:rPr>
                <w:webHidden/>
                <w:rStyle w:val="IndexLink"/>
                <w:rtl w:val="true"/>
              </w:rPr>
              <w:t>زيد بن أرقم</w:t>
            </w:r>
            <w:r>
              <w:rPr>
                <w:rStyle w:val="IndexLink"/>
                <w:rtl w:val="true"/>
              </w:rPr>
              <w:tab/>
            </w:r>
            <w:r>
              <w:rPr>
                <w:rStyle w:val="IndexLink"/>
              </w:rPr>
              <w:t>148</w:t>
            </w:r>
          </w:hyperlink>
        </w:p>
        <w:p>
          <w:pPr>
            <w:pStyle w:val="Contents3"/>
            <w:tabs>
              <w:tab w:val="clear" w:pos="8459"/>
              <w:tab w:val="right" w:pos="9026" w:leader="dot"/>
            </w:tabs>
            <w:rPr/>
          </w:pPr>
          <w:hyperlink w:anchor="__RefHeading___Toc2738808_1878427129">
            <w:r>
              <w:rPr>
                <w:webHidden/>
                <w:rStyle w:val="IndexLink"/>
                <w:rtl w:val="true"/>
              </w:rPr>
              <w:t>زيد بن ثابت</w:t>
            </w:r>
            <w:r>
              <w:rPr>
                <w:rStyle w:val="IndexLink"/>
                <w:rtl w:val="true"/>
              </w:rPr>
              <w:tab/>
            </w:r>
            <w:r>
              <w:rPr>
                <w:rStyle w:val="IndexLink"/>
              </w:rPr>
              <w:t>148</w:t>
            </w:r>
          </w:hyperlink>
        </w:p>
        <w:p>
          <w:pPr>
            <w:pStyle w:val="Contents3"/>
            <w:tabs>
              <w:tab w:val="clear" w:pos="8459"/>
              <w:tab w:val="right" w:pos="9026" w:leader="dot"/>
            </w:tabs>
            <w:rPr/>
          </w:pPr>
          <w:hyperlink w:anchor="__RefHeading___Toc2738810_1878427129">
            <w:r>
              <w:rPr>
                <w:webHidden/>
                <w:rStyle w:val="IndexLink"/>
                <w:rtl w:val="true"/>
              </w:rPr>
              <w:t>زيد بن جهم</w:t>
            </w:r>
            <w:r>
              <w:rPr>
                <w:rStyle w:val="IndexLink"/>
                <w:rtl w:val="true"/>
              </w:rPr>
              <w:tab/>
            </w:r>
            <w:r>
              <w:rPr>
                <w:rStyle w:val="IndexLink"/>
              </w:rPr>
              <w:t>148</w:t>
            </w:r>
          </w:hyperlink>
        </w:p>
        <w:p>
          <w:pPr>
            <w:pStyle w:val="Contents3"/>
            <w:tabs>
              <w:tab w:val="clear" w:pos="8459"/>
              <w:tab w:val="right" w:pos="9026" w:leader="dot"/>
            </w:tabs>
            <w:rPr/>
          </w:pPr>
          <w:hyperlink w:anchor="__RefHeading___Toc2738812_1878427129">
            <w:r>
              <w:rPr>
                <w:webHidden/>
                <w:rStyle w:val="IndexLink"/>
                <w:rtl w:val="true"/>
              </w:rPr>
              <w:t>زيد بن جهيم الهلالي</w:t>
            </w:r>
            <w:r>
              <w:rPr>
                <w:rStyle w:val="IndexLink"/>
                <w:rtl w:val="true"/>
              </w:rPr>
              <w:tab/>
            </w:r>
            <w:r>
              <w:rPr>
                <w:rStyle w:val="IndexLink"/>
              </w:rPr>
              <w:t>149</w:t>
            </w:r>
          </w:hyperlink>
        </w:p>
        <w:p>
          <w:pPr>
            <w:pStyle w:val="Contents3"/>
            <w:tabs>
              <w:tab w:val="clear" w:pos="8459"/>
              <w:tab w:val="right" w:pos="9026" w:leader="dot"/>
            </w:tabs>
            <w:rPr/>
          </w:pPr>
          <w:hyperlink w:anchor="__RefHeading___Toc2738814_1878427129">
            <w:r>
              <w:rPr>
                <w:webHidden/>
                <w:rStyle w:val="IndexLink"/>
                <w:rtl w:val="true"/>
              </w:rPr>
              <w:t>زيد بن حارثة</w:t>
            </w:r>
            <w:r>
              <w:rPr>
                <w:rStyle w:val="IndexLink"/>
                <w:rtl w:val="true"/>
              </w:rPr>
              <w:tab/>
            </w:r>
            <w:r>
              <w:rPr>
                <w:rStyle w:val="IndexLink"/>
              </w:rPr>
              <w:t>150</w:t>
            </w:r>
          </w:hyperlink>
        </w:p>
        <w:p>
          <w:pPr>
            <w:pStyle w:val="Contents3"/>
            <w:tabs>
              <w:tab w:val="clear" w:pos="8459"/>
              <w:tab w:val="right" w:pos="9026" w:leader="dot"/>
            </w:tabs>
            <w:rPr/>
          </w:pPr>
          <w:hyperlink w:anchor="__RefHeading___Toc2738816_1878427129">
            <w:r>
              <w:rPr>
                <w:webHidden/>
                <w:rStyle w:val="IndexLink"/>
                <w:rtl w:val="true"/>
              </w:rPr>
              <w:t>زيد بن الحسن</w:t>
            </w:r>
            <w:r>
              <w:rPr>
                <w:rStyle w:val="IndexLink"/>
                <w:rtl w:val="true"/>
              </w:rPr>
              <w:tab/>
            </w:r>
            <w:r>
              <w:rPr>
                <w:rStyle w:val="IndexLink"/>
              </w:rPr>
              <w:t>150</w:t>
            </w:r>
          </w:hyperlink>
        </w:p>
        <w:p>
          <w:pPr>
            <w:pStyle w:val="Contents3"/>
            <w:tabs>
              <w:tab w:val="clear" w:pos="8459"/>
              <w:tab w:val="right" w:pos="9026" w:leader="dot"/>
            </w:tabs>
            <w:rPr/>
          </w:pPr>
          <w:hyperlink w:anchor="__RefHeading___Toc2738818_1878427129">
            <w:r>
              <w:rPr>
                <w:webHidden/>
                <w:rStyle w:val="IndexLink"/>
                <w:rtl w:val="true"/>
              </w:rPr>
              <w:t>زيد بن صوحان العبدي</w:t>
            </w:r>
            <w:r>
              <w:rPr>
                <w:rStyle w:val="IndexLink"/>
                <w:rtl w:val="true"/>
              </w:rPr>
              <w:tab/>
            </w:r>
            <w:r>
              <w:rPr>
                <w:rStyle w:val="IndexLink"/>
              </w:rPr>
              <w:t>150</w:t>
            </w:r>
          </w:hyperlink>
        </w:p>
        <w:p>
          <w:pPr>
            <w:pStyle w:val="Contents3"/>
            <w:tabs>
              <w:tab w:val="clear" w:pos="8459"/>
              <w:tab w:val="right" w:pos="9026" w:leader="dot"/>
            </w:tabs>
            <w:rPr/>
          </w:pPr>
          <w:hyperlink w:anchor="__RefHeading___Toc2738820_1878427129">
            <w:r>
              <w:rPr>
                <w:webHidden/>
                <w:rStyle w:val="IndexLink"/>
                <w:rtl w:val="true"/>
              </w:rPr>
              <w:t>زيد بن الصايغ</w:t>
            </w:r>
            <w:r>
              <w:rPr>
                <w:rStyle w:val="IndexLink"/>
                <w:rtl w:val="true"/>
              </w:rPr>
              <w:tab/>
            </w:r>
            <w:r>
              <w:rPr>
                <w:rStyle w:val="IndexLink"/>
              </w:rPr>
              <w:t>150</w:t>
            </w:r>
          </w:hyperlink>
        </w:p>
        <w:p>
          <w:pPr>
            <w:pStyle w:val="Contents3"/>
            <w:tabs>
              <w:tab w:val="clear" w:pos="8459"/>
              <w:tab w:val="right" w:pos="9026" w:leader="dot"/>
            </w:tabs>
            <w:rPr/>
          </w:pPr>
          <w:hyperlink w:anchor="__RefHeading___Toc2738822_1878427129">
            <w:r>
              <w:rPr>
                <w:webHidden/>
                <w:rStyle w:val="IndexLink"/>
                <w:rtl w:val="true"/>
              </w:rPr>
              <w:t>زيد بن علي</w:t>
            </w:r>
            <w:r>
              <w:rPr>
                <w:rStyle w:val="IndexLink"/>
                <w:rtl w:val="true"/>
              </w:rPr>
              <w:tab/>
            </w:r>
            <w:r>
              <w:rPr>
                <w:rStyle w:val="IndexLink"/>
              </w:rPr>
              <w:t>150</w:t>
            </w:r>
          </w:hyperlink>
        </w:p>
        <w:p>
          <w:pPr>
            <w:pStyle w:val="Contents3"/>
            <w:tabs>
              <w:tab w:val="clear" w:pos="8459"/>
              <w:tab w:val="right" w:pos="9026" w:leader="dot"/>
            </w:tabs>
            <w:rPr/>
          </w:pPr>
          <w:hyperlink w:anchor="__RefHeading___Toc2738824_1878427129">
            <w:r>
              <w:rPr>
                <w:webHidden/>
                <w:rStyle w:val="IndexLink"/>
                <w:rtl w:val="true"/>
              </w:rPr>
              <w:t>زيد بن علي‌غ بن الحسن بن زيد</w:t>
            </w:r>
            <w:r>
              <w:rPr>
                <w:rStyle w:val="IndexLink"/>
                <w:rtl w:val="true"/>
              </w:rPr>
              <w:tab/>
            </w:r>
            <w:r>
              <w:rPr>
                <w:rStyle w:val="IndexLink"/>
              </w:rPr>
              <w:t>152</w:t>
            </w:r>
          </w:hyperlink>
        </w:p>
        <w:p>
          <w:pPr>
            <w:pStyle w:val="Contents3"/>
            <w:tabs>
              <w:tab w:val="clear" w:pos="8459"/>
              <w:tab w:val="right" w:pos="9026" w:leader="dot"/>
            </w:tabs>
            <w:rPr/>
          </w:pPr>
          <w:hyperlink w:anchor="__RefHeading___Toc2738826_1878427129">
            <w:r>
              <w:rPr>
                <w:webHidden/>
                <w:rStyle w:val="IndexLink"/>
                <w:rtl w:val="true"/>
              </w:rPr>
              <w:t>زيد بن علي بن الحسين عليه السلام</w:t>
            </w:r>
            <w:r>
              <w:rPr>
                <w:rStyle w:val="IndexLink"/>
                <w:rtl w:val="true"/>
              </w:rPr>
              <w:tab/>
            </w:r>
            <w:r>
              <w:rPr>
                <w:rStyle w:val="IndexLink"/>
              </w:rPr>
              <w:t>152</w:t>
            </w:r>
          </w:hyperlink>
        </w:p>
        <w:p>
          <w:pPr>
            <w:pStyle w:val="Contents3"/>
            <w:tabs>
              <w:tab w:val="clear" w:pos="8459"/>
              <w:tab w:val="right" w:pos="9026" w:leader="dot"/>
            </w:tabs>
            <w:rPr/>
          </w:pPr>
          <w:hyperlink w:anchor="__RefHeading___Toc2738828_1878427129">
            <w:r>
              <w:rPr>
                <w:webHidden/>
                <w:rStyle w:val="IndexLink"/>
                <w:rtl w:val="true"/>
              </w:rPr>
              <w:t>زيد بن موسى بن جعفر عليه السلام</w:t>
            </w:r>
            <w:r>
              <w:rPr>
                <w:rStyle w:val="IndexLink"/>
                <w:rtl w:val="true"/>
              </w:rPr>
              <w:tab/>
            </w:r>
            <w:r>
              <w:rPr>
                <w:rStyle w:val="IndexLink"/>
              </w:rPr>
              <w:t>159</w:t>
            </w:r>
          </w:hyperlink>
        </w:p>
        <w:p>
          <w:pPr>
            <w:pStyle w:val="Contents3"/>
            <w:tabs>
              <w:tab w:val="clear" w:pos="8459"/>
              <w:tab w:val="right" w:pos="9026" w:leader="dot"/>
            </w:tabs>
            <w:rPr/>
          </w:pPr>
          <w:hyperlink w:anchor="__RefHeading___Toc2738830_1878427129">
            <w:r>
              <w:rPr>
                <w:webHidden/>
                <w:rStyle w:val="IndexLink"/>
                <w:rtl w:val="true"/>
              </w:rPr>
              <w:t>زيد الزراد</w:t>
            </w:r>
            <w:r>
              <w:rPr>
                <w:rStyle w:val="IndexLink"/>
                <w:rtl w:val="true"/>
              </w:rPr>
              <w:tab/>
            </w:r>
            <w:r>
              <w:rPr>
                <w:rStyle w:val="IndexLink"/>
              </w:rPr>
              <w:t>159</w:t>
            </w:r>
          </w:hyperlink>
        </w:p>
        <w:p>
          <w:pPr>
            <w:pStyle w:val="Contents3"/>
            <w:tabs>
              <w:tab w:val="clear" w:pos="8459"/>
              <w:tab w:val="right" w:pos="9026" w:leader="dot"/>
            </w:tabs>
            <w:rPr/>
          </w:pPr>
          <w:hyperlink w:anchor="__RefHeading___Toc2738832_1878427129">
            <w:r>
              <w:rPr>
                <w:webHidden/>
                <w:rStyle w:val="IndexLink"/>
                <w:rtl w:val="true"/>
              </w:rPr>
              <w:t>زيد الشحّام</w:t>
            </w:r>
            <w:r>
              <w:rPr>
                <w:rStyle w:val="IndexLink"/>
                <w:rtl w:val="true"/>
              </w:rPr>
              <w:tab/>
            </w:r>
            <w:r>
              <w:rPr>
                <w:rStyle w:val="IndexLink"/>
              </w:rPr>
              <w:t>159</w:t>
            </w:r>
          </w:hyperlink>
        </w:p>
        <w:p>
          <w:pPr>
            <w:pStyle w:val="Contents3"/>
            <w:tabs>
              <w:tab w:val="clear" w:pos="8459"/>
              <w:tab w:val="right" w:pos="9026" w:leader="dot"/>
            </w:tabs>
            <w:rPr/>
          </w:pPr>
          <w:hyperlink w:anchor="__RefHeading___Toc2738834_1878427129">
            <w:r>
              <w:rPr>
                <w:webHidden/>
                <w:rStyle w:val="IndexLink"/>
                <w:rtl w:val="true"/>
              </w:rPr>
              <w:t>زيد الشحام ابو اُسامة</w:t>
            </w:r>
            <w:r>
              <w:rPr>
                <w:rStyle w:val="IndexLink"/>
                <w:rtl w:val="true"/>
              </w:rPr>
              <w:tab/>
            </w:r>
            <w:r>
              <w:rPr>
                <w:rStyle w:val="IndexLink"/>
              </w:rPr>
              <w:t>166</w:t>
            </w:r>
          </w:hyperlink>
        </w:p>
        <w:p>
          <w:pPr>
            <w:pStyle w:val="Contents3"/>
            <w:tabs>
              <w:tab w:val="clear" w:pos="8459"/>
              <w:tab w:val="right" w:pos="9026" w:leader="dot"/>
            </w:tabs>
            <w:rPr/>
          </w:pPr>
          <w:hyperlink w:anchor="__RefHeading___Toc2738836_1878427129">
            <w:r>
              <w:rPr>
                <w:webHidden/>
                <w:rStyle w:val="IndexLink"/>
                <w:rtl w:val="true"/>
              </w:rPr>
              <w:t>زيد الصايغ</w:t>
            </w:r>
            <w:r>
              <w:rPr>
                <w:rStyle w:val="IndexLink"/>
                <w:rtl w:val="true"/>
              </w:rPr>
              <w:tab/>
            </w:r>
            <w:r>
              <w:rPr>
                <w:rStyle w:val="IndexLink"/>
              </w:rPr>
              <w:t>166</w:t>
            </w:r>
          </w:hyperlink>
        </w:p>
        <w:p>
          <w:pPr>
            <w:pStyle w:val="Contents3"/>
            <w:tabs>
              <w:tab w:val="clear" w:pos="8459"/>
              <w:tab w:val="right" w:pos="9026" w:leader="dot"/>
            </w:tabs>
            <w:rPr/>
          </w:pPr>
          <w:hyperlink w:anchor="__RefHeading___Toc2738838_1878427129">
            <w:r>
              <w:rPr>
                <w:webHidden/>
                <w:rStyle w:val="IndexLink"/>
                <w:rtl w:val="true"/>
              </w:rPr>
              <w:t>زيد النرسي</w:t>
            </w:r>
            <w:r>
              <w:rPr>
                <w:rStyle w:val="IndexLink"/>
                <w:rtl w:val="true"/>
              </w:rPr>
              <w:tab/>
            </w:r>
            <w:r>
              <w:rPr>
                <w:rStyle w:val="IndexLink"/>
              </w:rPr>
              <w:t>166</w:t>
            </w:r>
          </w:hyperlink>
        </w:p>
        <w:p>
          <w:pPr>
            <w:pStyle w:val="Contents3"/>
            <w:tabs>
              <w:tab w:val="clear" w:pos="8459"/>
              <w:tab w:val="right" w:pos="9026" w:leader="dot"/>
            </w:tabs>
            <w:rPr/>
          </w:pPr>
          <w:hyperlink w:anchor="__RefHeading___Toc2738840_1878427129">
            <w:r>
              <w:rPr>
                <w:webHidden/>
                <w:rStyle w:val="IndexLink"/>
                <w:rtl w:val="true"/>
              </w:rPr>
              <w:t>الزيدي</w:t>
            </w:r>
            <w:r>
              <w:rPr>
                <w:rStyle w:val="IndexLink"/>
                <w:rtl w:val="true"/>
              </w:rPr>
              <w:tab/>
            </w:r>
            <w:r>
              <w:rPr>
                <w:rStyle w:val="IndexLink"/>
              </w:rPr>
              <w:t>166</w:t>
            </w:r>
          </w:hyperlink>
        </w:p>
        <w:p>
          <w:pPr>
            <w:pStyle w:val="Contents3"/>
            <w:tabs>
              <w:tab w:val="clear" w:pos="8459"/>
              <w:tab w:val="right" w:pos="9026" w:leader="dot"/>
            </w:tabs>
            <w:rPr/>
          </w:pPr>
          <w:hyperlink w:anchor="__RefHeading___Toc2738842_1878427129">
            <w:r>
              <w:rPr>
                <w:webHidden/>
                <w:rStyle w:val="IndexLink"/>
                <w:rtl w:val="true"/>
              </w:rPr>
              <w:t>الزيدية</w:t>
            </w:r>
            <w:r>
              <w:rPr>
                <w:rStyle w:val="IndexLink"/>
                <w:rtl w:val="true"/>
              </w:rPr>
              <w:tab/>
            </w:r>
            <w:r>
              <w:rPr>
                <w:rStyle w:val="IndexLink"/>
              </w:rPr>
              <w:t>166</w:t>
            </w:r>
          </w:hyperlink>
        </w:p>
        <w:p>
          <w:pPr>
            <w:pStyle w:val="Contents3"/>
            <w:tabs>
              <w:tab w:val="clear" w:pos="8459"/>
              <w:tab w:val="right" w:pos="9026" w:leader="dot"/>
            </w:tabs>
            <w:rPr/>
          </w:pPr>
          <w:hyperlink w:anchor="__RefHeading___Toc2738844_1878427129">
            <w:r>
              <w:rPr>
                <w:webHidden/>
                <w:rStyle w:val="IndexLink"/>
                <w:rtl w:val="true"/>
              </w:rPr>
              <w:t>الزين</w:t>
            </w:r>
            <w:r>
              <w:rPr>
                <w:rStyle w:val="IndexLink"/>
                <w:rtl w:val="true"/>
              </w:rPr>
              <w:tab/>
            </w:r>
            <w:r>
              <w:rPr>
                <w:rStyle w:val="IndexLink"/>
              </w:rPr>
              <w:t>166</w:t>
            </w:r>
          </w:hyperlink>
        </w:p>
        <w:p>
          <w:pPr>
            <w:pStyle w:val="Contents3"/>
            <w:tabs>
              <w:tab w:val="clear" w:pos="8459"/>
              <w:tab w:val="right" w:pos="9026" w:leader="dot"/>
            </w:tabs>
            <w:rPr/>
          </w:pPr>
          <w:hyperlink w:anchor="__RefHeading___Toc2738846_1878427129">
            <w:r>
              <w:rPr>
                <w:webHidden/>
                <w:rStyle w:val="IndexLink"/>
                <w:rtl w:val="true"/>
              </w:rPr>
              <w:t>زينب</w:t>
            </w:r>
            <w:r>
              <w:rPr>
                <w:rStyle w:val="IndexLink"/>
                <w:rtl w:val="true"/>
              </w:rPr>
              <w:tab/>
            </w:r>
            <w:r>
              <w:rPr>
                <w:rStyle w:val="IndexLink"/>
              </w:rPr>
              <w:t>167</w:t>
            </w:r>
          </w:hyperlink>
        </w:p>
        <w:p>
          <w:pPr>
            <w:pStyle w:val="Contents3"/>
            <w:tabs>
              <w:tab w:val="clear" w:pos="8459"/>
              <w:tab w:val="right" w:pos="9026" w:leader="dot"/>
            </w:tabs>
            <w:rPr/>
          </w:pPr>
          <w:hyperlink w:anchor="__RefHeading___Toc2738848_1878427129">
            <w:r>
              <w:rPr>
                <w:webHidden/>
                <w:rStyle w:val="IndexLink"/>
                <w:rtl w:val="true"/>
              </w:rPr>
              <w:t>زينب بنت جحش</w:t>
            </w:r>
            <w:r>
              <w:rPr>
                <w:rStyle w:val="IndexLink"/>
                <w:rtl w:val="true"/>
              </w:rPr>
              <w:tab/>
            </w:r>
            <w:r>
              <w:rPr>
                <w:rStyle w:val="IndexLink"/>
              </w:rPr>
              <w:t>167</w:t>
            </w:r>
          </w:hyperlink>
        </w:p>
        <w:p>
          <w:pPr>
            <w:pStyle w:val="Contents3"/>
            <w:tabs>
              <w:tab w:val="clear" w:pos="8459"/>
              <w:tab w:val="right" w:pos="9026" w:leader="dot"/>
            </w:tabs>
            <w:rPr/>
          </w:pPr>
          <w:hyperlink w:anchor="__RefHeading___Toc2738850_1878427129">
            <w:r>
              <w:rPr>
                <w:webHidden/>
                <w:rStyle w:val="IndexLink"/>
                <w:rtl w:val="true"/>
              </w:rPr>
              <w:t>زينب بنت على عليه السلام</w:t>
            </w:r>
            <w:r>
              <w:rPr>
                <w:rStyle w:val="IndexLink"/>
                <w:rtl w:val="true"/>
              </w:rPr>
              <w:tab/>
            </w:r>
            <w:r>
              <w:rPr>
                <w:rStyle w:val="IndexLink"/>
              </w:rPr>
              <w:t>167</w:t>
            </w:r>
          </w:hyperlink>
        </w:p>
        <w:p>
          <w:pPr>
            <w:pStyle w:val="Contents3"/>
            <w:tabs>
              <w:tab w:val="clear" w:pos="8459"/>
              <w:tab w:val="right" w:pos="9026" w:leader="dot"/>
            </w:tabs>
            <w:rPr/>
          </w:pPr>
          <w:hyperlink w:anchor="__RefHeading___Toc2738852_1878427129">
            <w:r>
              <w:rPr>
                <w:webHidden/>
                <w:rStyle w:val="IndexLink"/>
                <w:rtl w:val="true"/>
              </w:rPr>
              <w:t>زينب العطارة</w:t>
            </w:r>
            <w:r>
              <w:rPr>
                <w:rStyle w:val="IndexLink"/>
                <w:rtl w:val="true"/>
              </w:rPr>
              <w:tab/>
            </w:r>
            <w:r>
              <w:rPr>
                <w:rStyle w:val="IndexLink"/>
              </w:rPr>
              <w:t>167</w:t>
            </w:r>
          </w:hyperlink>
        </w:p>
        <w:p>
          <w:pPr>
            <w:pStyle w:val="Contents3"/>
            <w:tabs>
              <w:tab w:val="clear" w:pos="8459"/>
              <w:tab w:val="right" w:pos="9026" w:leader="dot"/>
            </w:tabs>
            <w:rPr/>
          </w:pPr>
          <w:hyperlink w:anchor="__RefHeading___Toc2738854_1878427129">
            <w:r>
              <w:rPr>
                <w:webHidden/>
                <w:rStyle w:val="IndexLink"/>
                <w:rtl w:val="true"/>
              </w:rPr>
              <w:t>الزينة</w:t>
            </w:r>
            <w:r>
              <w:rPr>
                <w:rStyle w:val="IndexLink"/>
                <w:rtl w:val="true"/>
              </w:rPr>
              <w:tab/>
            </w:r>
            <w:r>
              <w:rPr>
                <w:rStyle w:val="IndexLink"/>
              </w:rPr>
              <w:t>168</w:t>
            </w:r>
          </w:hyperlink>
        </w:p>
        <w:p>
          <w:pPr>
            <w:pStyle w:val="Contents2"/>
            <w:tabs>
              <w:tab w:val="clear" w:pos="8743"/>
              <w:tab w:val="right" w:pos="9026" w:leader="dot"/>
            </w:tabs>
            <w:rPr/>
          </w:pPr>
          <w:hyperlink w:anchor="__RefHeading___Toc2738856_1878427129">
            <w:r>
              <w:rPr>
                <w:webHidden/>
                <w:rStyle w:val="IndexLink"/>
                <w:rtl w:val="true"/>
              </w:rPr>
              <w:t>السين والألف</w:t>
            </w:r>
            <w:r>
              <w:rPr>
                <w:rStyle w:val="IndexLink"/>
                <w:rtl w:val="true"/>
              </w:rPr>
              <w:tab/>
            </w:r>
            <w:r>
              <w:rPr>
                <w:rStyle w:val="IndexLink"/>
              </w:rPr>
              <w:t>171</w:t>
            </w:r>
          </w:hyperlink>
        </w:p>
        <w:p>
          <w:pPr>
            <w:pStyle w:val="Contents3"/>
            <w:tabs>
              <w:tab w:val="clear" w:pos="8459"/>
              <w:tab w:val="right" w:pos="9026" w:leader="dot"/>
            </w:tabs>
            <w:rPr/>
          </w:pPr>
          <w:hyperlink w:anchor="__RefHeading___Toc2738858_1878427129">
            <w:r>
              <w:rPr>
                <w:webHidden/>
                <w:rStyle w:val="IndexLink"/>
                <w:rtl w:val="true"/>
              </w:rPr>
              <w:t>السائبة</w:t>
            </w:r>
            <w:r>
              <w:rPr>
                <w:rStyle w:val="IndexLink"/>
                <w:rtl w:val="true"/>
              </w:rPr>
              <w:tab/>
            </w:r>
            <w:r>
              <w:rPr>
                <w:rStyle w:val="IndexLink"/>
              </w:rPr>
              <w:t>171</w:t>
            </w:r>
          </w:hyperlink>
        </w:p>
        <w:p>
          <w:pPr>
            <w:pStyle w:val="Contents3"/>
            <w:tabs>
              <w:tab w:val="clear" w:pos="8459"/>
              <w:tab w:val="right" w:pos="9026" w:leader="dot"/>
            </w:tabs>
            <w:rPr/>
          </w:pPr>
          <w:hyperlink w:anchor="__RefHeading___Toc2738860_1878427129">
            <w:r>
              <w:rPr>
                <w:webHidden/>
                <w:rStyle w:val="IndexLink"/>
                <w:rtl w:val="true"/>
              </w:rPr>
              <w:t>السائحون</w:t>
            </w:r>
            <w:r>
              <w:rPr>
                <w:rStyle w:val="IndexLink"/>
                <w:rtl w:val="true"/>
              </w:rPr>
              <w:tab/>
            </w:r>
            <w:r>
              <w:rPr>
                <w:rStyle w:val="IndexLink"/>
              </w:rPr>
              <w:t>172</w:t>
            </w:r>
          </w:hyperlink>
        </w:p>
        <w:p>
          <w:pPr>
            <w:pStyle w:val="Contents3"/>
            <w:tabs>
              <w:tab w:val="clear" w:pos="8459"/>
              <w:tab w:val="right" w:pos="9026" w:leader="dot"/>
            </w:tabs>
            <w:rPr/>
          </w:pPr>
          <w:hyperlink w:anchor="__RefHeading___Toc2738862_1878427129">
            <w:r>
              <w:rPr>
                <w:webHidden/>
                <w:rStyle w:val="IndexLink"/>
                <w:rtl w:val="true"/>
              </w:rPr>
              <w:t xml:space="preserve">السائحون وهم الصائمون </w:t>
            </w:r>
            <w:r>
              <w:rPr>
                <w:rStyle w:val="IndexLink"/>
                <w:rtl w:val="true"/>
              </w:rPr>
              <w:t>-</w:t>
              <w:tab/>
            </w:r>
            <w:r>
              <w:rPr>
                <w:rStyle w:val="IndexLink"/>
              </w:rPr>
              <w:t>172</w:t>
            </w:r>
          </w:hyperlink>
        </w:p>
        <w:p>
          <w:pPr>
            <w:pStyle w:val="Contents3"/>
            <w:tabs>
              <w:tab w:val="clear" w:pos="8459"/>
              <w:tab w:val="right" w:pos="9026" w:leader="dot"/>
            </w:tabs>
            <w:rPr/>
          </w:pPr>
          <w:hyperlink w:anchor="__RefHeading___Toc2738864_1878427129">
            <w:r>
              <w:rPr>
                <w:webHidden/>
                <w:rStyle w:val="IndexLink"/>
                <w:rtl w:val="true"/>
              </w:rPr>
              <w:t>السائر</w:t>
            </w:r>
            <w:r>
              <w:rPr>
                <w:rStyle w:val="IndexLink"/>
                <w:rtl w:val="true"/>
              </w:rPr>
              <w:tab/>
            </w:r>
            <w:r>
              <w:rPr>
                <w:rStyle w:val="IndexLink"/>
              </w:rPr>
              <w:t>172</w:t>
            </w:r>
          </w:hyperlink>
        </w:p>
        <w:p>
          <w:pPr>
            <w:pStyle w:val="Contents3"/>
            <w:tabs>
              <w:tab w:val="clear" w:pos="8459"/>
              <w:tab w:val="right" w:pos="9026" w:leader="dot"/>
            </w:tabs>
            <w:rPr/>
          </w:pPr>
          <w:hyperlink w:anchor="__RefHeading___Toc2738866_1878427129">
            <w:r>
              <w:rPr>
                <w:webHidden/>
                <w:rStyle w:val="IndexLink"/>
                <w:rtl w:val="true"/>
              </w:rPr>
              <w:t>السائغ</w:t>
            </w:r>
            <w:r>
              <w:rPr>
                <w:rStyle w:val="IndexLink"/>
                <w:rtl w:val="true"/>
              </w:rPr>
              <w:tab/>
            </w:r>
            <w:r>
              <w:rPr>
                <w:rStyle w:val="IndexLink"/>
              </w:rPr>
              <w:t>172</w:t>
            </w:r>
          </w:hyperlink>
        </w:p>
        <w:p>
          <w:pPr>
            <w:pStyle w:val="Contents3"/>
            <w:tabs>
              <w:tab w:val="clear" w:pos="8459"/>
              <w:tab w:val="right" w:pos="9026" w:leader="dot"/>
            </w:tabs>
            <w:rPr/>
          </w:pPr>
          <w:hyperlink w:anchor="__RefHeading___Toc2738868_1878427129">
            <w:r>
              <w:rPr>
                <w:webHidden/>
                <w:rStyle w:val="IndexLink"/>
                <w:rtl w:val="true"/>
              </w:rPr>
              <w:t>السائق</w:t>
            </w:r>
            <w:r>
              <w:rPr>
                <w:rStyle w:val="IndexLink"/>
                <w:rtl w:val="true"/>
              </w:rPr>
              <w:tab/>
            </w:r>
            <w:r>
              <w:rPr>
                <w:rStyle w:val="IndexLink"/>
              </w:rPr>
              <w:t>172</w:t>
            </w:r>
          </w:hyperlink>
        </w:p>
        <w:p>
          <w:pPr>
            <w:pStyle w:val="Contents3"/>
            <w:tabs>
              <w:tab w:val="clear" w:pos="8459"/>
              <w:tab w:val="right" w:pos="9026" w:leader="dot"/>
            </w:tabs>
            <w:rPr/>
          </w:pPr>
          <w:hyperlink w:anchor="__RefHeading___Toc2738870_1878427129">
            <w:r>
              <w:rPr>
                <w:webHidden/>
                <w:rStyle w:val="IndexLink"/>
                <w:rtl w:val="true"/>
              </w:rPr>
              <w:t>السائل</w:t>
            </w:r>
            <w:r>
              <w:rPr>
                <w:rStyle w:val="IndexLink"/>
                <w:rtl w:val="true"/>
              </w:rPr>
              <w:tab/>
            </w:r>
            <w:r>
              <w:rPr>
                <w:rStyle w:val="IndexLink"/>
              </w:rPr>
              <w:t>173</w:t>
            </w:r>
          </w:hyperlink>
        </w:p>
        <w:p>
          <w:pPr>
            <w:pStyle w:val="Contents3"/>
            <w:tabs>
              <w:tab w:val="clear" w:pos="8459"/>
              <w:tab w:val="right" w:pos="9026" w:leader="dot"/>
            </w:tabs>
            <w:rPr/>
          </w:pPr>
          <w:hyperlink w:anchor="__RefHeading___Toc2738872_1878427129">
            <w:r>
              <w:rPr>
                <w:webHidden/>
                <w:rStyle w:val="IndexLink"/>
                <w:rtl w:val="true"/>
              </w:rPr>
              <w:t>السائلة</w:t>
            </w:r>
            <w:r>
              <w:rPr>
                <w:rStyle w:val="IndexLink"/>
                <w:rtl w:val="true"/>
              </w:rPr>
              <w:tab/>
            </w:r>
            <w:r>
              <w:rPr>
                <w:rStyle w:val="IndexLink"/>
              </w:rPr>
              <w:t>176</w:t>
            </w:r>
          </w:hyperlink>
        </w:p>
        <w:p>
          <w:pPr>
            <w:pStyle w:val="Contents3"/>
            <w:tabs>
              <w:tab w:val="clear" w:pos="8459"/>
              <w:tab w:val="right" w:pos="9026" w:leader="dot"/>
            </w:tabs>
            <w:rPr/>
          </w:pPr>
          <w:hyperlink w:anchor="__RefHeading___Toc2738874_1878427129">
            <w:r>
              <w:rPr>
                <w:webHidden/>
                <w:rStyle w:val="IndexLink"/>
                <w:rtl w:val="true"/>
              </w:rPr>
              <w:t>السائمة</w:t>
            </w:r>
            <w:r>
              <w:rPr>
                <w:rStyle w:val="IndexLink"/>
                <w:rtl w:val="true"/>
              </w:rPr>
              <w:tab/>
            </w:r>
            <w:r>
              <w:rPr>
                <w:rStyle w:val="IndexLink"/>
              </w:rPr>
              <w:t>176</w:t>
            </w:r>
          </w:hyperlink>
        </w:p>
        <w:p>
          <w:pPr>
            <w:pStyle w:val="Contents3"/>
            <w:tabs>
              <w:tab w:val="clear" w:pos="8459"/>
              <w:tab w:val="right" w:pos="9026" w:leader="dot"/>
            </w:tabs>
            <w:rPr/>
          </w:pPr>
          <w:hyperlink w:anchor="__RefHeading___Toc2738876_1878427129">
            <w:r>
              <w:rPr>
                <w:webHidden/>
                <w:rStyle w:val="IndexLink"/>
                <w:rtl w:val="true"/>
              </w:rPr>
              <w:t>السائي</w:t>
            </w:r>
            <w:r>
              <w:rPr>
                <w:rStyle w:val="IndexLink"/>
                <w:rtl w:val="true"/>
              </w:rPr>
              <w:tab/>
            </w:r>
            <w:r>
              <w:rPr>
                <w:rStyle w:val="IndexLink"/>
              </w:rPr>
              <w:t>176</w:t>
            </w:r>
          </w:hyperlink>
        </w:p>
        <w:p>
          <w:pPr>
            <w:pStyle w:val="Contents3"/>
            <w:tabs>
              <w:tab w:val="clear" w:pos="8459"/>
              <w:tab w:val="right" w:pos="9026" w:leader="dot"/>
            </w:tabs>
            <w:rPr/>
          </w:pPr>
          <w:hyperlink w:anchor="__RefHeading___Toc2738878_1878427129">
            <w:r>
              <w:rPr>
                <w:webHidden/>
                <w:rStyle w:val="IndexLink"/>
                <w:rtl w:val="true"/>
              </w:rPr>
              <w:t>الساباطي</w:t>
            </w:r>
            <w:r>
              <w:rPr>
                <w:rStyle w:val="IndexLink"/>
                <w:rtl w:val="true"/>
              </w:rPr>
              <w:tab/>
            </w:r>
            <w:r>
              <w:rPr>
                <w:rStyle w:val="IndexLink"/>
              </w:rPr>
              <w:t>178</w:t>
            </w:r>
          </w:hyperlink>
        </w:p>
        <w:p>
          <w:pPr>
            <w:pStyle w:val="Contents3"/>
            <w:tabs>
              <w:tab w:val="clear" w:pos="8459"/>
              <w:tab w:val="right" w:pos="9026" w:leader="dot"/>
            </w:tabs>
            <w:rPr/>
          </w:pPr>
          <w:hyperlink w:anchor="__RefHeading___Toc2738880_1878427129">
            <w:r>
              <w:rPr>
                <w:webHidden/>
                <w:rStyle w:val="IndexLink"/>
                <w:rtl w:val="true"/>
              </w:rPr>
              <w:t>السابري</w:t>
            </w:r>
            <w:r>
              <w:rPr>
                <w:rStyle w:val="IndexLink"/>
                <w:rtl w:val="true"/>
              </w:rPr>
              <w:tab/>
            </w:r>
            <w:r>
              <w:rPr>
                <w:rStyle w:val="IndexLink"/>
              </w:rPr>
              <w:t>178</w:t>
            </w:r>
          </w:hyperlink>
        </w:p>
        <w:p>
          <w:pPr>
            <w:pStyle w:val="Contents3"/>
            <w:tabs>
              <w:tab w:val="clear" w:pos="8459"/>
              <w:tab w:val="right" w:pos="9026" w:leader="dot"/>
            </w:tabs>
            <w:rPr/>
          </w:pPr>
          <w:hyperlink w:anchor="__RefHeading___Toc2738882_1878427129">
            <w:r>
              <w:rPr>
                <w:webHidden/>
                <w:rStyle w:val="IndexLink"/>
                <w:rtl w:val="true"/>
              </w:rPr>
              <w:t>السابرية</w:t>
            </w:r>
            <w:r>
              <w:rPr>
                <w:rStyle w:val="IndexLink"/>
                <w:rtl w:val="true"/>
              </w:rPr>
              <w:tab/>
            </w:r>
            <w:r>
              <w:rPr>
                <w:rStyle w:val="IndexLink"/>
              </w:rPr>
              <w:t>178</w:t>
            </w:r>
          </w:hyperlink>
        </w:p>
        <w:p>
          <w:pPr>
            <w:pStyle w:val="Contents3"/>
            <w:tabs>
              <w:tab w:val="clear" w:pos="8459"/>
              <w:tab w:val="right" w:pos="9026" w:leader="dot"/>
            </w:tabs>
            <w:rPr/>
          </w:pPr>
          <w:hyperlink w:anchor="__RefHeading___Toc2738884_1878427129">
            <w:r>
              <w:rPr>
                <w:webHidden/>
                <w:rStyle w:val="IndexLink"/>
                <w:rtl w:val="true"/>
              </w:rPr>
              <w:t>السابع</w:t>
            </w:r>
            <w:r>
              <w:rPr>
                <w:rStyle w:val="IndexLink"/>
                <w:rtl w:val="true"/>
              </w:rPr>
              <w:tab/>
            </w:r>
            <w:r>
              <w:rPr>
                <w:rStyle w:val="IndexLink"/>
              </w:rPr>
              <w:t>178</w:t>
            </w:r>
          </w:hyperlink>
        </w:p>
        <w:p>
          <w:pPr>
            <w:pStyle w:val="Contents3"/>
            <w:tabs>
              <w:tab w:val="clear" w:pos="8459"/>
              <w:tab w:val="right" w:pos="9026" w:leader="dot"/>
            </w:tabs>
            <w:rPr/>
          </w:pPr>
          <w:hyperlink w:anchor="__RefHeading___Toc2738886_1878427129">
            <w:r>
              <w:rPr>
                <w:webHidden/>
                <w:rStyle w:val="IndexLink"/>
                <w:rtl w:val="true"/>
              </w:rPr>
              <w:t>السابعة</w:t>
            </w:r>
            <w:r>
              <w:rPr>
                <w:rStyle w:val="IndexLink"/>
                <w:rtl w:val="true"/>
              </w:rPr>
              <w:tab/>
            </w:r>
            <w:r>
              <w:rPr>
                <w:rStyle w:val="IndexLink"/>
              </w:rPr>
              <w:t>178</w:t>
            </w:r>
          </w:hyperlink>
        </w:p>
        <w:p>
          <w:pPr>
            <w:pStyle w:val="Contents3"/>
            <w:tabs>
              <w:tab w:val="clear" w:pos="8459"/>
              <w:tab w:val="right" w:pos="9026" w:leader="dot"/>
            </w:tabs>
            <w:rPr/>
          </w:pPr>
          <w:hyperlink w:anchor="__RefHeading___Toc2738888_1878427129">
            <w:r>
              <w:rPr>
                <w:webHidden/>
                <w:rStyle w:val="IndexLink"/>
                <w:rtl w:val="true"/>
              </w:rPr>
              <w:t>السابقون</w:t>
            </w:r>
            <w:r>
              <w:rPr>
                <w:rStyle w:val="IndexLink"/>
                <w:rtl w:val="true"/>
              </w:rPr>
              <w:tab/>
            </w:r>
            <w:r>
              <w:rPr>
                <w:rStyle w:val="IndexLink"/>
              </w:rPr>
              <w:t>178</w:t>
            </w:r>
          </w:hyperlink>
        </w:p>
        <w:p>
          <w:pPr>
            <w:pStyle w:val="Contents3"/>
            <w:tabs>
              <w:tab w:val="clear" w:pos="8459"/>
              <w:tab w:val="right" w:pos="9026" w:leader="dot"/>
            </w:tabs>
            <w:rPr/>
          </w:pPr>
          <w:hyperlink w:anchor="__RefHeading___Toc2738890_1878427129">
            <w:r>
              <w:rPr>
                <w:webHidden/>
                <w:rStyle w:val="IndexLink"/>
                <w:rtl w:val="true"/>
              </w:rPr>
              <w:t>سابور</w:t>
            </w:r>
            <w:r>
              <w:rPr>
                <w:rStyle w:val="IndexLink"/>
                <w:rtl w:val="true"/>
              </w:rPr>
              <w:tab/>
            </w:r>
            <w:r>
              <w:rPr>
                <w:rStyle w:val="IndexLink"/>
              </w:rPr>
              <w:t>179</w:t>
            </w:r>
          </w:hyperlink>
        </w:p>
        <w:p>
          <w:pPr>
            <w:pStyle w:val="Contents3"/>
            <w:tabs>
              <w:tab w:val="clear" w:pos="8459"/>
              <w:tab w:val="right" w:pos="9026" w:leader="dot"/>
            </w:tabs>
            <w:rPr/>
          </w:pPr>
          <w:hyperlink w:anchor="__RefHeading___Toc2738892_1878427129">
            <w:r>
              <w:rPr>
                <w:webHidden/>
                <w:rStyle w:val="IndexLink"/>
                <w:rtl w:val="true"/>
              </w:rPr>
              <w:t>الساج</w:t>
            </w:r>
            <w:r>
              <w:rPr>
                <w:rStyle w:val="IndexLink"/>
                <w:rtl w:val="true"/>
              </w:rPr>
              <w:tab/>
            </w:r>
            <w:r>
              <w:rPr>
                <w:rStyle w:val="IndexLink"/>
              </w:rPr>
              <w:t>180</w:t>
            </w:r>
          </w:hyperlink>
        </w:p>
        <w:p>
          <w:pPr>
            <w:pStyle w:val="Contents3"/>
            <w:tabs>
              <w:tab w:val="clear" w:pos="8459"/>
              <w:tab w:val="right" w:pos="9026" w:leader="dot"/>
            </w:tabs>
            <w:rPr/>
          </w:pPr>
          <w:hyperlink w:anchor="__RefHeading___Toc2738894_1878427129">
            <w:r>
              <w:rPr>
                <w:webHidden/>
                <w:rStyle w:val="IndexLink"/>
                <w:rtl w:val="true"/>
              </w:rPr>
              <w:t>الساجد</w:t>
            </w:r>
            <w:r>
              <w:rPr>
                <w:rStyle w:val="IndexLink"/>
                <w:rtl w:val="true"/>
              </w:rPr>
              <w:tab/>
            </w:r>
            <w:r>
              <w:rPr>
                <w:rStyle w:val="IndexLink"/>
              </w:rPr>
              <w:t>180</w:t>
            </w:r>
          </w:hyperlink>
        </w:p>
        <w:p>
          <w:pPr>
            <w:pStyle w:val="Contents3"/>
            <w:tabs>
              <w:tab w:val="clear" w:pos="8459"/>
              <w:tab w:val="right" w:pos="9026" w:leader="dot"/>
            </w:tabs>
            <w:rPr/>
          </w:pPr>
          <w:hyperlink w:anchor="__RefHeading___Toc2738896_1878427129">
            <w:r>
              <w:rPr>
                <w:webHidden/>
                <w:rStyle w:val="IndexLink"/>
                <w:rtl w:val="true"/>
              </w:rPr>
              <w:t>الساحر</w:t>
            </w:r>
            <w:r>
              <w:rPr>
                <w:rStyle w:val="IndexLink"/>
                <w:rtl w:val="true"/>
              </w:rPr>
              <w:tab/>
            </w:r>
            <w:r>
              <w:rPr>
                <w:rStyle w:val="IndexLink"/>
              </w:rPr>
              <w:t>181</w:t>
            </w:r>
          </w:hyperlink>
        </w:p>
        <w:p>
          <w:pPr>
            <w:pStyle w:val="Contents3"/>
            <w:tabs>
              <w:tab w:val="clear" w:pos="8459"/>
              <w:tab w:val="right" w:pos="9026" w:leader="dot"/>
            </w:tabs>
            <w:rPr/>
          </w:pPr>
          <w:hyperlink w:anchor="__RefHeading___Toc2738898_1878427129">
            <w:r>
              <w:rPr>
                <w:webHidden/>
                <w:rStyle w:val="IndexLink"/>
                <w:rtl w:val="true"/>
              </w:rPr>
              <w:t>الساحل</w:t>
            </w:r>
            <w:r>
              <w:rPr>
                <w:rStyle w:val="IndexLink"/>
                <w:rtl w:val="true"/>
              </w:rPr>
              <w:tab/>
            </w:r>
            <w:r>
              <w:rPr>
                <w:rStyle w:val="IndexLink"/>
              </w:rPr>
              <w:t>181</w:t>
            </w:r>
          </w:hyperlink>
        </w:p>
        <w:p>
          <w:pPr>
            <w:pStyle w:val="Contents3"/>
            <w:tabs>
              <w:tab w:val="clear" w:pos="8459"/>
              <w:tab w:val="right" w:pos="9026" w:leader="dot"/>
            </w:tabs>
            <w:rPr/>
          </w:pPr>
          <w:hyperlink w:anchor="__RefHeading___Toc2738900_1878427129">
            <w:r>
              <w:rPr>
                <w:webHidden/>
                <w:rStyle w:val="IndexLink"/>
                <w:rtl w:val="true"/>
              </w:rPr>
              <w:t>الساخط</w:t>
            </w:r>
            <w:r>
              <w:rPr>
                <w:rStyle w:val="IndexLink"/>
                <w:rtl w:val="true"/>
              </w:rPr>
              <w:tab/>
            </w:r>
            <w:r>
              <w:rPr>
                <w:rStyle w:val="IndexLink"/>
              </w:rPr>
              <w:t>181</w:t>
            </w:r>
          </w:hyperlink>
        </w:p>
        <w:p>
          <w:pPr>
            <w:pStyle w:val="Contents3"/>
            <w:tabs>
              <w:tab w:val="clear" w:pos="8459"/>
              <w:tab w:val="right" w:pos="9026" w:leader="dot"/>
            </w:tabs>
            <w:rPr/>
          </w:pPr>
          <w:hyperlink w:anchor="__RefHeading___Toc2738902_1878427129">
            <w:r>
              <w:rPr>
                <w:webHidden/>
                <w:rStyle w:val="IndexLink"/>
                <w:rtl w:val="true"/>
              </w:rPr>
              <w:t>السادة</w:t>
            </w:r>
            <w:r>
              <w:rPr>
                <w:rStyle w:val="IndexLink"/>
                <w:rtl w:val="true"/>
              </w:rPr>
              <w:tab/>
            </w:r>
            <w:r>
              <w:rPr>
                <w:rStyle w:val="IndexLink"/>
              </w:rPr>
              <w:t>183</w:t>
            </w:r>
          </w:hyperlink>
        </w:p>
        <w:p>
          <w:pPr>
            <w:pStyle w:val="Contents3"/>
            <w:tabs>
              <w:tab w:val="clear" w:pos="8459"/>
              <w:tab w:val="right" w:pos="9026" w:leader="dot"/>
            </w:tabs>
            <w:rPr/>
          </w:pPr>
          <w:hyperlink w:anchor="__RefHeading___Toc2738904_1878427129">
            <w:r>
              <w:rPr>
                <w:webHidden/>
                <w:rStyle w:val="IndexLink"/>
                <w:rtl w:val="true"/>
              </w:rPr>
              <w:t>السارع</w:t>
            </w:r>
            <w:r>
              <w:rPr>
                <w:rStyle w:val="IndexLink"/>
                <w:rtl w:val="true"/>
              </w:rPr>
              <w:tab/>
            </w:r>
            <w:r>
              <w:rPr>
                <w:rStyle w:val="IndexLink"/>
              </w:rPr>
              <w:t>183</w:t>
            </w:r>
          </w:hyperlink>
        </w:p>
        <w:p>
          <w:pPr>
            <w:pStyle w:val="Contents3"/>
            <w:tabs>
              <w:tab w:val="clear" w:pos="8459"/>
              <w:tab w:val="right" w:pos="9026" w:leader="dot"/>
            </w:tabs>
            <w:rPr/>
          </w:pPr>
          <w:hyperlink w:anchor="__RefHeading___Toc2738906_1878427129">
            <w:r>
              <w:rPr>
                <w:webHidden/>
                <w:rStyle w:val="IndexLink"/>
                <w:rtl w:val="true"/>
              </w:rPr>
              <w:t>السارق</w:t>
            </w:r>
            <w:r>
              <w:rPr>
                <w:rStyle w:val="IndexLink"/>
                <w:rtl w:val="true"/>
              </w:rPr>
              <w:tab/>
            </w:r>
            <w:r>
              <w:rPr>
                <w:rStyle w:val="IndexLink"/>
              </w:rPr>
              <w:t>183</w:t>
            </w:r>
          </w:hyperlink>
        </w:p>
        <w:p>
          <w:pPr>
            <w:pStyle w:val="Contents3"/>
            <w:tabs>
              <w:tab w:val="clear" w:pos="8459"/>
              <w:tab w:val="right" w:pos="9026" w:leader="dot"/>
            </w:tabs>
            <w:rPr/>
          </w:pPr>
          <w:hyperlink w:anchor="__RefHeading___Toc2738908_1878427129">
            <w:r>
              <w:rPr>
                <w:webHidden/>
                <w:rStyle w:val="IndexLink"/>
                <w:rtl w:val="true"/>
              </w:rPr>
              <w:t>السارقان</w:t>
            </w:r>
            <w:r>
              <w:rPr>
                <w:rStyle w:val="IndexLink"/>
                <w:rtl w:val="true"/>
              </w:rPr>
              <w:tab/>
            </w:r>
            <w:r>
              <w:rPr>
                <w:rStyle w:val="IndexLink"/>
              </w:rPr>
              <w:t>185</w:t>
            </w:r>
          </w:hyperlink>
        </w:p>
        <w:p>
          <w:pPr>
            <w:pStyle w:val="Contents3"/>
            <w:tabs>
              <w:tab w:val="clear" w:pos="8459"/>
              <w:tab w:val="right" w:pos="9026" w:leader="dot"/>
            </w:tabs>
            <w:rPr/>
          </w:pPr>
          <w:hyperlink w:anchor="__RefHeading___Toc2738910_1878427129">
            <w:r>
              <w:rPr>
                <w:webHidden/>
                <w:rStyle w:val="IndexLink"/>
                <w:rtl w:val="true"/>
              </w:rPr>
              <w:t>السارقون</w:t>
            </w:r>
            <w:r>
              <w:rPr>
                <w:rStyle w:val="IndexLink"/>
                <w:rtl w:val="true"/>
              </w:rPr>
              <w:tab/>
            </w:r>
            <w:r>
              <w:rPr>
                <w:rStyle w:val="IndexLink"/>
              </w:rPr>
              <w:t>185</w:t>
            </w:r>
          </w:hyperlink>
        </w:p>
        <w:p>
          <w:pPr>
            <w:pStyle w:val="Contents3"/>
            <w:tabs>
              <w:tab w:val="clear" w:pos="8459"/>
              <w:tab w:val="right" w:pos="9026" w:leader="dot"/>
            </w:tabs>
            <w:rPr/>
          </w:pPr>
          <w:hyperlink w:anchor="__RefHeading___Toc2738912_1878427129">
            <w:r>
              <w:rPr>
                <w:webHidden/>
                <w:rStyle w:val="IndexLink"/>
                <w:rtl w:val="true"/>
              </w:rPr>
              <w:t>السارقة</w:t>
            </w:r>
            <w:r>
              <w:rPr>
                <w:rStyle w:val="IndexLink"/>
                <w:rtl w:val="true"/>
              </w:rPr>
              <w:tab/>
            </w:r>
            <w:r>
              <w:rPr>
                <w:rStyle w:val="IndexLink"/>
              </w:rPr>
              <w:t>185</w:t>
            </w:r>
          </w:hyperlink>
        </w:p>
        <w:p>
          <w:pPr>
            <w:pStyle w:val="Contents3"/>
            <w:tabs>
              <w:tab w:val="clear" w:pos="8459"/>
              <w:tab w:val="right" w:pos="9026" w:leader="dot"/>
            </w:tabs>
            <w:rPr/>
          </w:pPr>
          <w:hyperlink w:anchor="__RefHeading___Toc2738914_1878427129">
            <w:r>
              <w:rPr>
                <w:webHidden/>
                <w:rStyle w:val="IndexLink"/>
                <w:rtl w:val="true"/>
              </w:rPr>
              <w:t>سارة</w:t>
            </w:r>
            <w:r>
              <w:rPr>
                <w:rStyle w:val="IndexLink"/>
                <w:rtl w:val="true"/>
              </w:rPr>
              <w:tab/>
            </w:r>
            <w:r>
              <w:rPr>
                <w:rStyle w:val="IndexLink"/>
              </w:rPr>
              <w:t>186</w:t>
            </w:r>
          </w:hyperlink>
        </w:p>
        <w:p>
          <w:pPr>
            <w:pStyle w:val="Contents3"/>
            <w:tabs>
              <w:tab w:val="clear" w:pos="8459"/>
              <w:tab w:val="right" w:pos="9026" w:leader="dot"/>
            </w:tabs>
            <w:rPr/>
          </w:pPr>
          <w:hyperlink w:anchor="__RefHeading___Toc2738916_1878427129">
            <w:r>
              <w:rPr>
                <w:webHidden/>
                <w:rStyle w:val="IndexLink"/>
                <w:rtl w:val="true"/>
              </w:rPr>
              <w:t>سارية</w:t>
            </w:r>
            <w:r>
              <w:rPr>
                <w:rStyle w:val="IndexLink"/>
                <w:rtl w:val="true"/>
              </w:rPr>
              <w:tab/>
            </w:r>
            <w:r>
              <w:rPr>
                <w:rStyle w:val="IndexLink"/>
              </w:rPr>
              <w:t>187</w:t>
            </w:r>
          </w:hyperlink>
        </w:p>
        <w:p>
          <w:pPr>
            <w:pStyle w:val="Contents3"/>
            <w:tabs>
              <w:tab w:val="clear" w:pos="8459"/>
              <w:tab w:val="right" w:pos="9026" w:leader="dot"/>
            </w:tabs>
            <w:rPr/>
          </w:pPr>
          <w:hyperlink w:anchor="__RefHeading___Toc2738918_1878427129">
            <w:r>
              <w:rPr>
                <w:webHidden/>
                <w:rStyle w:val="IndexLink"/>
                <w:rtl w:val="true"/>
              </w:rPr>
              <w:t>الساع</w:t>
            </w:r>
            <w:r>
              <w:rPr>
                <w:rStyle w:val="IndexLink"/>
                <w:rtl w:val="true"/>
              </w:rPr>
              <w:tab/>
            </w:r>
            <w:r>
              <w:rPr>
                <w:rStyle w:val="IndexLink"/>
              </w:rPr>
              <w:t>187</w:t>
            </w:r>
          </w:hyperlink>
        </w:p>
        <w:p>
          <w:pPr>
            <w:pStyle w:val="Contents3"/>
            <w:tabs>
              <w:tab w:val="clear" w:pos="8459"/>
              <w:tab w:val="right" w:pos="9026" w:leader="dot"/>
            </w:tabs>
            <w:rPr/>
          </w:pPr>
          <w:hyperlink w:anchor="__RefHeading___Toc2738920_1878427129">
            <w:r>
              <w:rPr>
                <w:webHidden/>
                <w:rStyle w:val="IndexLink"/>
                <w:rtl w:val="true"/>
              </w:rPr>
              <w:t>الساعات</w:t>
            </w:r>
            <w:r>
              <w:rPr>
                <w:rStyle w:val="IndexLink"/>
                <w:rtl w:val="true"/>
              </w:rPr>
              <w:tab/>
            </w:r>
            <w:r>
              <w:rPr>
                <w:rStyle w:val="IndexLink"/>
              </w:rPr>
              <w:t>187</w:t>
            </w:r>
          </w:hyperlink>
        </w:p>
        <w:p>
          <w:pPr>
            <w:pStyle w:val="Contents3"/>
            <w:tabs>
              <w:tab w:val="clear" w:pos="8459"/>
              <w:tab w:val="right" w:pos="9026" w:leader="dot"/>
            </w:tabs>
            <w:rPr/>
          </w:pPr>
          <w:hyperlink w:anchor="__RefHeading___Toc2738922_1878427129">
            <w:r>
              <w:rPr>
                <w:webHidden/>
                <w:rStyle w:val="IndexLink"/>
                <w:rtl w:val="true"/>
              </w:rPr>
              <w:t>الساعد</w:t>
            </w:r>
            <w:r>
              <w:rPr>
                <w:rStyle w:val="IndexLink"/>
                <w:rtl w:val="true"/>
              </w:rPr>
              <w:tab/>
            </w:r>
            <w:r>
              <w:rPr>
                <w:rStyle w:val="IndexLink"/>
              </w:rPr>
              <w:t>187</w:t>
            </w:r>
          </w:hyperlink>
        </w:p>
        <w:p>
          <w:pPr>
            <w:pStyle w:val="Contents3"/>
            <w:tabs>
              <w:tab w:val="clear" w:pos="8459"/>
              <w:tab w:val="right" w:pos="9026" w:leader="dot"/>
            </w:tabs>
            <w:rPr/>
          </w:pPr>
          <w:hyperlink w:anchor="__RefHeading___Toc2738924_1878427129">
            <w:r>
              <w:rPr>
                <w:webHidden/>
                <w:rStyle w:val="IndexLink"/>
                <w:rtl w:val="true"/>
              </w:rPr>
              <w:t>الساعة</w:t>
            </w:r>
            <w:r>
              <w:rPr>
                <w:rStyle w:val="IndexLink"/>
                <w:rtl w:val="true"/>
              </w:rPr>
              <w:tab/>
            </w:r>
            <w:r>
              <w:rPr>
                <w:rStyle w:val="IndexLink"/>
              </w:rPr>
              <w:t>189</w:t>
            </w:r>
          </w:hyperlink>
        </w:p>
        <w:p>
          <w:pPr>
            <w:pStyle w:val="Contents3"/>
            <w:tabs>
              <w:tab w:val="clear" w:pos="8459"/>
              <w:tab w:val="right" w:pos="9026" w:leader="dot"/>
            </w:tabs>
            <w:rPr/>
          </w:pPr>
          <w:hyperlink w:anchor="__RefHeading___Toc2738926_1878427129">
            <w:r>
              <w:rPr>
                <w:webHidden/>
                <w:rStyle w:val="IndexLink"/>
                <w:rtl w:val="true"/>
              </w:rPr>
              <w:t>الساعي</w:t>
            </w:r>
            <w:r>
              <w:rPr>
                <w:rStyle w:val="IndexLink"/>
                <w:rtl w:val="true"/>
              </w:rPr>
              <w:tab/>
            </w:r>
            <w:r>
              <w:rPr>
                <w:rStyle w:val="IndexLink"/>
              </w:rPr>
              <w:t>193</w:t>
            </w:r>
          </w:hyperlink>
        </w:p>
        <w:p>
          <w:pPr>
            <w:pStyle w:val="Contents3"/>
            <w:tabs>
              <w:tab w:val="clear" w:pos="8459"/>
              <w:tab w:val="right" w:pos="9026" w:leader="dot"/>
            </w:tabs>
            <w:rPr/>
          </w:pPr>
          <w:hyperlink w:anchor="__RefHeading___Toc2738928_1878427129">
            <w:r>
              <w:rPr>
                <w:webHidden/>
                <w:rStyle w:val="IndexLink"/>
                <w:rtl w:val="true"/>
              </w:rPr>
              <w:t>السافك</w:t>
            </w:r>
            <w:r>
              <w:rPr>
                <w:rStyle w:val="IndexLink"/>
                <w:rtl w:val="true"/>
              </w:rPr>
              <w:tab/>
            </w:r>
            <w:r>
              <w:rPr>
                <w:rStyle w:val="IndexLink"/>
              </w:rPr>
              <w:t>193</w:t>
            </w:r>
          </w:hyperlink>
        </w:p>
        <w:p>
          <w:pPr>
            <w:pStyle w:val="Contents3"/>
            <w:tabs>
              <w:tab w:val="clear" w:pos="8459"/>
              <w:tab w:val="right" w:pos="9026" w:leader="dot"/>
            </w:tabs>
            <w:rPr/>
          </w:pPr>
          <w:hyperlink w:anchor="__RefHeading___Toc2738930_1878427129">
            <w:r>
              <w:rPr>
                <w:webHidden/>
                <w:rStyle w:val="IndexLink"/>
                <w:rtl w:val="true"/>
              </w:rPr>
              <w:t>الساق</w:t>
            </w:r>
            <w:r>
              <w:rPr>
                <w:rStyle w:val="IndexLink"/>
                <w:rtl w:val="true"/>
              </w:rPr>
              <w:tab/>
            </w:r>
            <w:r>
              <w:rPr>
                <w:rStyle w:val="IndexLink"/>
              </w:rPr>
              <w:t>193</w:t>
            </w:r>
          </w:hyperlink>
        </w:p>
        <w:p>
          <w:pPr>
            <w:pStyle w:val="Contents3"/>
            <w:tabs>
              <w:tab w:val="clear" w:pos="8459"/>
              <w:tab w:val="right" w:pos="9026" w:leader="dot"/>
            </w:tabs>
            <w:rPr/>
          </w:pPr>
          <w:hyperlink w:anchor="__RefHeading___Toc2738932_1878427129">
            <w:r>
              <w:rPr>
                <w:webHidden/>
                <w:rStyle w:val="IndexLink"/>
                <w:rtl w:val="true"/>
              </w:rPr>
              <w:t>الساقية</w:t>
            </w:r>
            <w:r>
              <w:rPr>
                <w:rStyle w:val="IndexLink"/>
                <w:rtl w:val="true"/>
              </w:rPr>
              <w:tab/>
            </w:r>
            <w:r>
              <w:rPr>
                <w:rStyle w:val="IndexLink"/>
              </w:rPr>
              <w:t>193</w:t>
            </w:r>
          </w:hyperlink>
        </w:p>
        <w:p>
          <w:pPr>
            <w:pStyle w:val="Contents3"/>
            <w:tabs>
              <w:tab w:val="clear" w:pos="8459"/>
              <w:tab w:val="right" w:pos="9026" w:leader="dot"/>
            </w:tabs>
            <w:rPr/>
          </w:pPr>
          <w:hyperlink w:anchor="__RefHeading___Toc2738934_1878427129">
            <w:r>
              <w:rPr>
                <w:webHidden/>
                <w:rStyle w:val="IndexLink"/>
                <w:rtl w:val="true"/>
              </w:rPr>
              <w:t>الساكت</w:t>
            </w:r>
            <w:r>
              <w:rPr>
                <w:rStyle w:val="IndexLink"/>
                <w:rtl w:val="true"/>
              </w:rPr>
              <w:tab/>
            </w:r>
            <w:r>
              <w:rPr>
                <w:rStyle w:val="IndexLink"/>
              </w:rPr>
              <w:t>194</w:t>
            </w:r>
          </w:hyperlink>
        </w:p>
        <w:p>
          <w:pPr>
            <w:pStyle w:val="Contents3"/>
            <w:tabs>
              <w:tab w:val="clear" w:pos="8459"/>
              <w:tab w:val="right" w:pos="9026" w:leader="dot"/>
            </w:tabs>
            <w:rPr/>
          </w:pPr>
          <w:hyperlink w:anchor="__RefHeading___Toc2738936_1878427129">
            <w:r>
              <w:rPr>
                <w:webHidden/>
                <w:rStyle w:val="IndexLink"/>
                <w:rtl w:val="true"/>
              </w:rPr>
              <w:t>الساكن</w:t>
            </w:r>
            <w:r>
              <w:rPr>
                <w:rStyle w:val="IndexLink"/>
                <w:rtl w:val="true"/>
              </w:rPr>
              <w:tab/>
            </w:r>
            <w:r>
              <w:rPr>
                <w:rStyle w:val="IndexLink"/>
              </w:rPr>
              <w:t>194</w:t>
            </w:r>
          </w:hyperlink>
        </w:p>
        <w:p>
          <w:pPr>
            <w:pStyle w:val="Contents3"/>
            <w:tabs>
              <w:tab w:val="clear" w:pos="8459"/>
              <w:tab w:val="right" w:pos="9026" w:leader="dot"/>
            </w:tabs>
            <w:rPr/>
          </w:pPr>
          <w:hyperlink w:anchor="__RefHeading___Toc2738938_1878427129">
            <w:r>
              <w:rPr>
                <w:webHidden/>
                <w:rStyle w:val="IndexLink"/>
                <w:rtl w:val="true"/>
              </w:rPr>
              <w:t>الساحلين</w:t>
            </w:r>
            <w:r>
              <w:rPr>
                <w:rStyle w:val="IndexLink"/>
                <w:rtl w:val="true"/>
              </w:rPr>
              <w:tab/>
            </w:r>
            <w:r>
              <w:rPr>
                <w:rStyle w:val="IndexLink"/>
              </w:rPr>
              <w:t>195</w:t>
            </w:r>
          </w:hyperlink>
        </w:p>
        <w:p>
          <w:pPr>
            <w:pStyle w:val="Contents3"/>
            <w:tabs>
              <w:tab w:val="clear" w:pos="8459"/>
              <w:tab w:val="right" w:pos="9026" w:leader="dot"/>
            </w:tabs>
            <w:rPr/>
          </w:pPr>
          <w:hyperlink w:anchor="__RefHeading___Toc2738940_1878427129">
            <w:r>
              <w:rPr>
                <w:webHidden/>
                <w:rStyle w:val="IndexLink"/>
                <w:rtl w:val="true"/>
              </w:rPr>
              <w:t>سالخ</w:t>
            </w:r>
            <w:r>
              <w:rPr>
                <w:rStyle w:val="IndexLink"/>
                <w:rtl w:val="true"/>
              </w:rPr>
              <w:tab/>
            </w:r>
            <w:r>
              <w:rPr>
                <w:rStyle w:val="IndexLink"/>
              </w:rPr>
              <w:t>195</w:t>
            </w:r>
          </w:hyperlink>
        </w:p>
        <w:p>
          <w:pPr>
            <w:pStyle w:val="Contents3"/>
            <w:tabs>
              <w:tab w:val="clear" w:pos="8459"/>
              <w:tab w:val="right" w:pos="9026" w:leader="dot"/>
            </w:tabs>
            <w:rPr/>
          </w:pPr>
          <w:hyperlink w:anchor="__RefHeading___Toc2738942_1878427129">
            <w:r>
              <w:rPr>
                <w:webHidden/>
                <w:rStyle w:val="IndexLink"/>
                <w:rtl w:val="true"/>
              </w:rPr>
              <w:t>سالم</w:t>
            </w:r>
            <w:r>
              <w:rPr>
                <w:rStyle w:val="IndexLink"/>
                <w:rtl w:val="true"/>
              </w:rPr>
              <w:tab/>
            </w:r>
            <w:r>
              <w:rPr>
                <w:rStyle w:val="IndexLink"/>
              </w:rPr>
              <w:t>195</w:t>
            </w:r>
          </w:hyperlink>
        </w:p>
        <w:p>
          <w:pPr>
            <w:pStyle w:val="Contents3"/>
            <w:tabs>
              <w:tab w:val="clear" w:pos="8459"/>
              <w:tab w:val="right" w:pos="9026" w:leader="dot"/>
            </w:tabs>
            <w:rPr/>
          </w:pPr>
          <w:hyperlink w:anchor="__RefHeading___Toc2738944_1878427129">
            <w:r>
              <w:rPr>
                <w:webHidden/>
                <w:rStyle w:val="IndexLink"/>
                <w:rtl w:val="true"/>
              </w:rPr>
              <w:t>سالم أبو حفص</w:t>
            </w:r>
            <w:r>
              <w:rPr>
                <w:rStyle w:val="IndexLink"/>
                <w:rtl w:val="true"/>
              </w:rPr>
              <w:tab/>
            </w:r>
            <w:r>
              <w:rPr>
                <w:rStyle w:val="IndexLink"/>
              </w:rPr>
              <w:t>195</w:t>
            </w:r>
          </w:hyperlink>
        </w:p>
        <w:p>
          <w:pPr>
            <w:pStyle w:val="Contents3"/>
            <w:tabs>
              <w:tab w:val="clear" w:pos="8459"/>
              <w:tab w:val="right" w:pos="9026" w:leader="dot"/>
            </w:tabs>
            <w:rPr/>
          </w:pPr>
          <w:hyperlink w:anchor="__RefHeading___Toc2738946_1878427129">
            <w:r>
              <w:rPr>
                <w:webHidden/>
                <w:rStyle w:val="IndexLink"/>
                <w:rtl w:val="true"/>
              </w:rPr>
              <w:t>سالم أبو خديجة</w:t>
            </w:r>
            <w:r>
              <w:rPr>
                <w:rStyle w:val="IndexLink"/>
                <w:rtl w:val="true"/>
              </w:rPr>
              <w:tab/>
            </w:r>
            <w:r>
              <w:rPr>
                <w:rStyle w:val="IndexLink"/>
              </w:rPr>
              <w:t>195</w:t>
            </w:r>
          </w:hyperlink>
        </w:p>
        <w:p>
          <w:pPr>
            <w:pStyle w:val="Contents3"/>
            <w:tabs>
              <w:tab w:val="clear" w:pos="8459"/>
              <w:tab w:val="right" w:pos="9026" w:leader="dot"/>
            </w:tabs>
            <w:rPr/>
          </w:pPr>
          <w:hyperlink w:anchor="__RefHeading___Toc2738948_1878427129">
            <w:r>
              <w:rPr>
                <w:webHidden/>
                <w:rStyle w:val="IndexLink"/>
                <w:rtl w:val="true"/>
              </w:rPr>
              <w:t>سالم أبو الفضل</w:t>
            </w:r>
            <w:r>
              <w:rPr>
                <w:rStyle w:val="IndexLink"/>
                <w:rtl w:val="true"/>
              </w:rPr>
              <w:tab/>
            </w:r>
            <w:r>
              <w:rPr>
                <w:rStyle w:val="IndexLink"/>
              </w:rPr>
              <w:t>195</w:t>
            </w:r>
          </w:hyperlink>
        </w:p>
        <w:p>
          <w:pPr>
            <w:pStyle w:val="Contents3"/>
            <w:tabs>
              <w:tab w:val="clear" w:pos="8459"/>
              <w:tab w:val="right" w:pos="9026" w:leader="dot"/>
            </w:tabs>
            <w:rPr/>
          </w:pPr>
          <w:hyperlink w:anchor="__RefHeading___Toc2738950_1878427129">
            <w:r>
              <w:rPr>
                <w:webHidden/>
                <w:rStyle w:val="IndexLink"/>
                <w:rtl w:val="true"/>
              </w:rPr>
              <w:t>سالم الأشل</w:t>
            </w:r>
            <w:r>
              <w:rPr>
                <w:rStyle w:val="IndexLink"/>
                <w:rtl w:val="true"/>
              </w:rPr>
              <w:tab/>
            </w:r>
            <w:r>
              <w:rPr>
                <w:rStyle w:val="IndexLink"/>
              </w:rPr>
              <w:t>195</w:t>
            </w:r>
          </w:hyperlink>
        </w:p>
        <w:p>
          <w:pPr>
            <w:pStyle w:val="Contents3"/>
            <w:tabs>
              <w:tab w:val="clear" w:pos="8459"/>
              <w:tab w:val="right" w:pos="9026" w:leader="dot"/>
            </w:tabs>
            <w:rPr/>
          </w:pPr>
          <w:hyperlink w:anchor="__RefHeading___Toc2738952_1878427129">
            <w:r>
              <w:rPr>
                <w:webHidden/>
                <w:rStyle w:val="IndexLink"/>
                <w:rtl w:val="true"/>
              </w:rPr>
              <w:t>سالم بن ابى الجعد</w:t>
            </w:r>
            <w:r>
              <w:rPr>
                <w:rStyle w:val="IndexLink"/>
                <w:rtl w:val="true"/>
              </w:rPr>
              <w:tab/>
            </w:r>
            <w:r>
              <w:rPr>
                <w:rStyle w:val="IndexLink"/>
              </w:rPr>
              <w:t>195</w:t>
            </w:r>
          </w:hyperlink>
        </w:p>
        <w:p>
          <w:pPr>
            <w:pStyle w:val="Contents3"/>
            <w:tabs>
              <w:tab w:val="clear" w:pos="8459"/>
              <w:tab w:val="right" w:pos="9026" w:leader="dot"/>
            </w:tabs>
            <w:rPr/>
          </w:pPr>
          <w:hyperlink w:anchor="__RefHeading___Toc2738954_1878427129">
            <w:r>
              <w:rPr>
                <w:webHidden/>
                <w:rStyle w:val="IndexLink"/>
                <w:rtl w:val="true"/>
              </w:rPr>
              <w:t>سالم بن أبي حفصة</w:t>
            </w:r>
            <w:r>
              <w:rPr>
                <w:rStyle w:val="IndexLink"/>
                <w:rtl w:val="true"/>
              </w:rPr>
              <w:tab/>
            </w:r>
            <w:r>
              <w:rPr>
                <w:rStyle w:val="IndexLink"/>
              </w:rPr>
              <w:t>196</w:t>
            </w:r>
          </w:hyperlink>
        </w:p>
        <w:p>
          <w:pPr>
            <w:pStyle w:val="Contents3"/>
            <w:tabs>
              <w:tab w:val="clear" w:pos="8459"/>
              <w:tab w:val="right" w:pos="9026" w:leader="dot"/>
            </w:tabs>
            <w:rPr/>
          </w:pPr>
          <w:hyperlink w:anchor="__RefHeading___Toc2738956_1878427129">
            <w:r>
              <w:rPr>
                <w:webHidden/>
                <w:rStyle w:val="IndexLink"/>
                <w:rtl w:val="true"/>
              </w:rPr>
              <w:t>سالم بن أبي خديجة</w:t>
            </w:r>
            <w:r>
              <w:rPr>
                <w:rStyle w:val="IndexLink"/>
                <w:rtl w:val="true"/>
              </w:rPr>
              <w:tab/>
            </w:r>
            <w:r>
              <w:rPr>
                <w:rStyle w:val="IndexLink"/>
              </w:rPr>
              <w:t>197</w:t>
            </w:r>
          </w:hyperlink>
        </w:p>
        <w:p>
          <w:pPr>
            <w:pStyle w:val="Contents3"/>
            <w:tabs>
              <w:tab w:val="clear" w:pos="8459"/>
              <w:tab w:val="right" w:pos="9026" w:leader="dot"/>
            </w:tabs>
            <w:rPr/>
          </w:pPr>
          <w:hyperlink w:anchor="__RefHeading___Toc2738958_1878427129">
            <w:r>
              <w:rPr>
                <w:webHidden/>
                <w:rStyle w:val="IndexLink"/>
                <w:rtl w:val="true"/>
              </w:rPr>
              <w:t>سالم بن أبي سلمة</w:t>
            </w:r>
            <w:r>
              <w:rPr>
                <w:rStyle w:val="IndexLink"/>
                <w:rtl w:val="true"/>
              </w:rPr>
              <w:tab/>
            </w:r>
            <w:r>
              <w:rPr>
                <w:rStyle w:val="IndexLink"/>
              </w:rPr>
              <w:t>197</w:t>
            </w:r>
          </w:hyperlink>
        </w:p>
        <w:p>
          <w:pPr>
            <w:pStyle w:val="Contents3"/>
            <w:tabs>
              <w:tab w:val="clear" w:pos="8459"/>
              <w:tab w:val="right" w:pos="9026" w:leader="dot"/>
            </w:tabs>
            <w:rPr/>
          </w:pPr>
          <w:hyperlink w:anchor="__RefHeading___Toc2738960_1878427129">
            <w:r>
              <w:rPr>
                <w:webHidden/>
                <w:rStyle w:val="IndexLink"/>
                <w:rtl w:val="true"/>
              </w:rPr>
              <w:t>سالم بن الحبيبة</w:t>
            </w:r>
            <w:r>
              <w:rPr>
                <w:rStyle w:val="IndexLink"/>
                <w:rtl w:val="true"/>
              </w:rPr>
              <w:tab/>
            </w:r>
            <w:r>
              <w:rPr>
                <w:rStyle w:val="IndexLink"/>
              </w:rPr>
              <w:t>197</w:t>
            </w:r>
          </w:hyperlink>
        </w:p>
        <w:p>
          <w:pPr>
            <w:pStyle w:val="Contents3"/>
            <w:tabs>
              <w:tab w:val="clear" w:pos="8459"/>
              <w:tab w:val="right" w:pos="9026" w:leader="dot"/>
            </w:tabs>
            <w:rPr/>
          </w:pPr>
          <w:hyperlink w:anchor="__RefHeading___Toc2738962_1878427129">
            <w:r>
              <w:rPr>
                <w:webHidden/>
                <w:rStyle w:val="IndexLink"/>
                <w:rtl w:val="true"/>
              </w:rPr>
              <w:t>سالم بن سلمة</w:t>
            </w:r>
            <w:r>
              <w:rPr>
                <w:rStyle w:val="IndexLink"/>
                <w:rtl w:val="true"/>
              </w:rPr>
              <w:tab/>
            </w:r>
            <w:r>
              <w:rPr>
                <w:rStyle w:val="IndexLink"/>
              </w:rPr>
              <w:t>197</w:t>
            </w:r>
          </w:hyperlink>
        </w:p>
        <w:p>
          <w:pPr>
            <w:pStyle w:val="Contents3"/>
            <w:tabs>
              <w:tab w:val="clear" w:pos="8459"/>
              <w:tab w:val="right" w:pos="9026" w:leader="dot"/>
            </w:tabs>
            <w:rPr/>
          </w:pPr>
          <w:hyperlink w:anchor="__RefHeading___Toc2738964_1878427129">
            <w:r>
              <w:rPr>
                <w:webHidden/>
                <w:rStyle w:val="IndexLink"/>
                <w:rtl w:val="true"/>
              </w:rPr>
              <w:t>سالم بن الفضيل</w:t>
            </w:r>
            <w:r>
              <w:rPr>
                <w:rStyle w:val="IndexLink"/>
                <w:rtl w:val="true"/>
              </w:rPr>
              <w:tab/>
            </w:r>
            <w:r>
              <w:rPr>
                <w:rStyle w:val="IndexLink"/>
              </w:rPr>
              <w:t>197</w:t>
            </w:r>
          </w:hyperlink>
        </w:p>
        <w:p>
          <w:pPr>
            <w:pStyle w:val="Contents3"/>
            <w:tabs>
              <w:tab w:val="clear" w:pos="8459"/>
              <w:tab w:val="right" w:pos="9026" w:leader="dot"/>
            </w:tabs>
            <w:rPr/>
          </w:pPr>
          <w:hyperlink w:anchor="__RefHeading___Toc2738966_1878427129">
            <w:r>
              <w:rPr>
                <w:webHidden/>
                <w:rStyle w:val="IndexLink"/>
                <w:rtl w:val="true"/>
              </w:rPr>
              <w:t>سالم بن مكرم</w:t>
            </w:r>
            <w:r>
              <w:rPr>
                <w:rStyle w:val="IndexLink"/>
                <w:rtl w:val="true"/>
              </w:rPr>
              <w:tab/>
            </w:r>
            <w:r>
              <w:rPr>
                <w:rStyle w:val="IndexLink"/>
              </w:rPr>
              <w:t>197</w:t>
            </w:r>
          </w:hyperlink>
        </w:p>
        <w:p>
          <w:pPr>
            <w:pStyle w:val="Contents3"/>
            <w:tabs>
              <w:tab w:val="clear" w:pos="8459"/>
              <w:tab w:val="right" w:pos="9026" w:leader="dot"/>
            </w:tabs>
            <w:rPr/>
          </w:pPr>
          <w:hyperlink w:anchor="__RefHeading___Toc2738968_1878427129">
            <w:r>
              <w:rPr>
                <w:webHidden/>
                <w:rStyle w:val="IndexLink"/>
                <w:rtl w:val="true"/>
              </w:rPr>
              <w:t>سالم الحناط</w:t>
            </w:r>
            <w:r>
              <w:rPr>
                <w:rStyle w:val="IndexLink"/>
                <w:rtl w:val="true"/>
              </w:rPr>
              <w:tab/>
            </w:r>
            <w:r>
              <w:rPr>
                <w:rStyle w:val="IndexLink"/>
              </w:rPr>
              <w:t>197</w:t>
            </w:r>
          </w:hyperlink>
        </w:p>
        <w:p>
          <w:pPr>
            <w:pStyle w:val="Contents3"/>
            <w:tabs>
              <w:tab w:val="clear" w:pos="8459"/>
              <w:tab w:val="right" w:pos="9026" w:leader="dot"/>
            </w:tabs>
            <w:rPr/>
          </w:pPr>
          <w:hyperlink w:anchor="__RefHeading___Toc2738970_1878427129">
            <w:r>
              <w:rPr>
                <w:webHidden/>
                <w:rStyle w:val="IndexLink"/>
                <w:rtl w:val="true"/>
              </w:rPr>
              <w:t>سالم الخياط</w:t>
            </w:r>
            <w:r>
              <w:rPr>
                <w:rStyle w:val="IndexLink"/>
                <w:rtl w:val="true"/>
              </w:rPr>
              <w:tab/>
            </w:r>
            <w:r>
              <w:rPr>
                <w:rStyle w:val="IndexLink"/>
              </w:rPr>
              <w:t>197</w:t>
            </w:r>
          </w:hyperlink>
        </w:p>
        <w:p>
          <w:pPr>
            <w:pStyle w:val="Contents3"/>
            <w:tabs>
              <w:tab w:val="clear" w:pos="8459"/>
              <w:tab w:val="right" w:pos="9026" w:leader="dot"/>
            </w:tabs>
            <w:rPr/>
          </w:pPr>
          <w:hyperlink w:anchor="__RefHeading___Toc2738972_1878427129">
            <w:r>
              <w:rPr>
                <w:webHidden/>
                <w:rStyle w:val="IndexLink"/>
                <w:rtl w:val="true"/>
              </w:rPr>
              <w:t>سالم مولى أبان</w:t>
            </w:r>
            <w:r>
              <w:rPr>
                <w:rStyle w:val="IndexLink"/>
                <w:rtl w:val="true"/>
              </w:rPr>
              <w:tab/>
            </w:r>
            <w:r>
              <w:rPr>
                <w:rStyle w:val="IndexLink"/>
              </w:rPr>
              <w:t>197</w:t>
            </w:r>
          </w:hyperlink>
        </w:p>
        <w:p>
          <w:pPr>
            <w:pStyle w:val="Contents3"/>
            <w:tabs>
              <w:tab w:val="clear" w:pos="8459"/>
              <w:tab w:val="right" w:pos="9026" w:leader="dot"/>
            </w:tabs>
            <w:rPr/>
          </w:pPr>
          <w:hyperlink w:anchor="__RefHeading___Toc2738974_1878427129">
            <w:r>
              <w:rPr>
                <w:webHidden/>
                <w:rStyle w:val="IndexLink"/>
                <w:rtl w:val="true"/>
              </w:rPr>
              <w:t>سالم مولى أبي خديجة</w:t>
            </w:r>
            <w:r>
              <w:rPr>
                <w:rStyle w:val="IndexLink"/>
                <w:rtl w:val="true"/>
              </w:rPr>
              <w:tab/>
            </w:r>
            <w:r>
              <w:rPr>
                <w:rStyle w:val="IndexLink"/>
              </w:rPr>
              <w:t>197</w:t>
            </w:r>
          </w:hyperlink>
        </w:p>
        <w:p>
          <w:pPr>
            <w:pStyle w:val="Contents3"/>
            <w:tabs>
              <w:tab w:val="clear" w:pos="8459"/>
              <w:tab w:val="right" w:pos="9026" w:leader="dot"/>
            </w:tabs>
            <w:rPr/>
          </w:pPr>
          <w:hyperlink w:anchor="__RefHeading___Toc2738976_1878427129">
            <w:r>
              <w:rPr>
                <w:webHidden/>
                <w:rStyle w:val="IndexLink"/>
                <w:rtl w:val="true"/>
              </w:rPr>
              <w:t>سالمة مولاة أبي عبداللَّه</w:t>
            </w:r>
            <w:r>
              <w:rPr>
                <w:rStyle w:val="IndexLink"/>
                <w:rtl w:val="true"/>
              </w:rPr>
              <w:tab/>
            </w:r>
            <w:r>
              <w:rPr>
                <w:rStyle w:val="IndexLink"/>
              </w:rPr>
              <w:t>197</w:t>
            </w:r>
          </w:hyperlink>
        </w:p>
        <w:p>
          <w:pPr>
            <w:pStyle w:val="Contents3"/>
            <w:tabs>
              <w:tab w:val="clear" w:pos="8459"/>
              <w:tab w:val="right" w:pos="9026" w:leader="dot"/>
            </w:tabs>
            <w:rPr/>
          </w:pPr>
          <w:hyperlink w:anchor="__RefHeading___Toc2738978_1878427129">
            <w:r>
              <w:rPr>
                <w:webHidden/>
                <w:rStyle w:val="IndexLink"/>
                <w:rtl w:val="true"/>
              </w:rPr>
              <w:t>السام</w:t>
            </w:r>
            <w:r>
              <w:rPr>
                <w:rStyle w:val="IndexLink"/>
                <w:rtl w:val="true"/>
              </w:rPr>
              <w:tab/>
            </w:r>
            <w:r>
              <w:rPr>
                <w:rStyle w:val="IndexLink"/>
              </w:rPr>
              <w:t>197</w:t>
            </w:r>
          </w:hyperlink>
        </w:p>
        <w:p>
          <w:pPr>
            <w:pStyle w:val="Contents3"/>
            <w:tabs>
              <w:tab w:val="clear" w:pos="8459"/>
              <w:tab w:val="right" w:pos="9026" w:leader="dot"/>
            </w:tabs>
            <w:rPr/>
          </w:pPr>
          <w:hyperlink w:anchor="__RefHeading___Toc2738980_1878427129">
            <w:r>
              <w:rPr>
                <w:webHidden/>
                <w:rStyle w:val="IndexLink"/>
                <w:rtl w:val="true"/>
              </w:rPr>
              <w:t>سام أبرص</w:t>
            </w:r>
            <w:r>
              <w:rPr>
                <w:rStyle w:val="IndexLink"/>
                <w:rtl w:val="true"/>
              </w:rPr>
              <w:tab/>
            </w:r>
            <w:r>
              <w:rPr>
                <w:rStyle w:val="IndexLink"/>
              </w:rPr>
              <w:t>198</w:t>
            </w:r>
          </w:hyperlink>
        </w:p>
        <w:p>
          <w:pPr>
            <w:pStyle w:val="Contents3"/>
            <w:tabs>
              <w:tab w:val="clear" w:pos="8459"/>
              <w:tab w:val="right" w:pos="9026" w:leader="dot"/>
            </w:tabs>
            <w:rPr/>
          </w:pPr>
          <w:hyperlink w:anchor="__RefHeading___Toc2738982_1878427129">
            <w:r>
              <w:rPr>
                <w:webHidden/>
                <w:rStyle w:val="IndexLink"/>
                <w:rtl w:val="true"/>
              </w:rPr>
              <w:t>سامرّا</w:t>
            </w:r>
            <w:r>
              <w:rPr>
                <w:rStyle w:val="IndexLink"/>
                <w:rtl w:val="true"/>
              </w:rPr>
              <w:tab/>
            </w:r>
            <w:r>
              <w:rPr>
                <w:rStyle w:val="IndexLink"/>
              </w:rPr>
              <w:t>198</w:t>
            </w:r>
          </w:hyperlink>
        </w:p>
        <w:p>
          <w:pPr>
            <w:pStyle w:val="Contents3"/>
            <w:tabs>
              <w:tab w:val="clear" w:pos="8459"/>
              <w:tab w:val="right" w:pos="9026" w:leader="dot"/>
            </w:tabs>
            <w:rPr/>
          </w:pPr>
          <w:hyperlink w:anchor="__RefHeading___Toc2738984_1878427129">
            <w:r>
              <w:rPr>
                <w:webHidden/>
                <w:rStyle w:val="IndexLink"/>
                <w:rtl w:val="true"/>
              </w:rPr>
              <w:t>السامري</w:t>
            </w:r>
            <w:r>
              <w:rPr>
                <w:rStyle w:val="IndexLink"/>
                <w:rtl w:val="true"/>
              </w:rPr>
              <w:tab/>
            </w:r>
            <w:r>
              <w:rPr>
                <w:rStyle w:val="IndexLink"/>
              </w:rPr>
              <w:t>199</w:t>
            </w:r>
          </w:hyperlink>
        </w:p>
        <w:p>
          <w:pPr>
            <w:pStyle w:val="Contents3"/>
            <w:tabs>
              <w:tab w:val="clear" w:pos="8459"/>
              <w:tab w:val="right" w:pos="9026" w:leader="dot"/>
            </w:tabs>
            <w:rPr/>
          </w:pPr>
          <w:hyperlink w:anchor="__RefHeading___Toc2738986_1878427129">
            <w:r>
              <w:rPr>
                <w:webHidden/>
                <w:rStyle w:val="IndexLink"/>
                <w:rtl w:val="true"/>
              </w:rPr>
              <w:t>السامع</w:t>
            </w:r>
            <w:r>
              <w:rPr>
                <w:rStyle w:val="IndexLink"/>
                <w:rtl w:val="true"/>
              </w:rPr>
              <w:tab/>
            </w:r>
            <w:r>
              <w:rPr>
                <w:rStyle w:val="IndexLink"/>
              </w:rPr>
              <w:t>199</w:t>
            </w:r>
          </w:hyperlink>
        </w:p>
        <w:p>
          <w:pPr>
            <w:pStyle w:val="Contents3"/>
            <w:tabs>
              <w:tab w:val="clear" w:pos="8459"/>
              <w:tab w:val="right" w:pos="9026" w:leader="dot"/>
            </w:tabs>
            <w:rPr/>
          </w:pPr>
          <w:hyperlink w:anchor="__RefHeading___Toc2738988_1878427129">
            <w:r>
              <w:rPr>
                <w:webHidden/>
                <w:rStyle w:val="IndexLink"/>
                <w:rtl w:val="true"/>
              </w:rPr>
              <w:t>الساهر</w:t>
            </w:r>
            <w:r>
              <w:rPr>
                <w:rStyle w:val="IndexLink"/>
                <w:rtl w:val="true"/>
              </w:rPr>
              <w:tab/>
            </w:r>
            <w:r>
              <w:rPr>
                <w:rStyle w:val="IndexLink"/>
              </w:rPr>
              <w:t>199</w:t>
            </w:r>
          </w:hyperlink>
        </w:p>
        <w:p>
          <w:pPr>
            <w:pStyle w:val="Contents3"/>
            <w:tabs>
              <w:tab w:val="clear" w:pos="8459"/>
              <w:tab w:val="right" w:pos="9026" w:leader="dot"/>
            </w:tabs>
            <w:rPr/>
          </w:pPr>
          <w:hyperlink w:anchor="__RefHeading___Toc2738990_1878427129">
            <w:r>
              <w:rPr>
                <w:webHidden/>
                <w:rStyle w:val="IndexLink"/>
                <w:rtl w:val="true"/>
              </w:rPr>
              <w:t>الساهم</w:t>
            </w:r>
            <w:r>
              <w:rPr>
                <w:rStyle w:val="IndexLink"/>
                <w:rtl w:val="true"/>
              </w:rPr>
              <w:tab/>
            </w:r>
            <w:r>
              <w:rPr>
                <w:rStyle w:val="IndexLink"/>
              </w:rPr>
              <w:t>199</w:t>
            </w:r>
          </w:hyperlink>
        </w:p>
        <w:p>
          <w:pPr>
            <w:pStyle w:val="Contents3"/>
            <w:tabs>
              <w:tab w:val="clear" w:pos="8459"/>
              <w:tab w:val="right" w:pos="9026" w:leader="dot"/>
            </w:tabs>
            <w:rPr/>
          </w:pPr>
          <w:hyperlink w:anchor="__RefHeading___Toc2738992_1878427129">
            <w:r>
              <w:rPr>
                <w:webHidden/>
                <w:rStyle w:val="IndexLink"/>
                <w:rtl w:val="true"/>
              </w:rPr>
              <w:t>ساهون</w:t>
            </w:r>
            <w:r>
              <w:rPr>
                <w:rStyle w:val="IndexLink"/>
                <w:rtl w:val="true"/>
              </w:rPr>
              <w:tab/>
            </w:r>
            <w:r>
              <w:rPr>
                <w:rStyle w:val="IndexLink"/>
              </w:rPr>
              <w:t>199</w:t>
            </w:r>
          </w:hyperlink>
        </w:p>
        <w:p>
          <w:pPr>
            <w:pStyle w:val="Contents3"/>
            <w:tabs>
              <w:tab w:val="clear" w:pos="8459"/>
              <w:tab w:val="right" w:pos="9026" w:leader="dot"/>
            </w:tabs>
            <w:rPr/>
          </w:pPr>
          <w:hyperlink w:anchor="__RefHeading___Toc2738994_1878427129">
            <w:r>
              <w:rPr>
                <w:webHidden/>
                <w:rStyle w:val="IndexLink"/>
                <w:rtl w:val="true"/>
              </w:rPr>
              <w:t>السايب</w:t>
            </w:r>
            <w:r>
              <w:rPr>
                <w:rStyle w:val="IndexLink"/>
                <w:rtl w:val="true"/>
              </w:rPr>
              <w:tab/>
            </w:r>
            <w:r>
              <w:rPr>
                <w:rStyle w:val="IndexLink"/>
              </w:rPr>
              <w:t>199</w:t>
            </w:r>
          </w:hyperlink>
        </w:p>
        <w:p>
          <w:pPr>
            <w:pStyle w:val="Contents2"/>
            <w:tabs>
              <w:tab w:val="clear" w:pos="8743"/>
              <w:tab w:val="right" w:pos="9026" w:leader="dot"/>
            </w:tabs>
            <w:rPr/>
          </w:pPr>
          <w:hyperlink w:anchor="__RefHeading___Toc2738996_1878427129">
            <w:r>
              <w:rPr>
                <w:webHidden/>
                <w:rStyle w:val="IndexLink"/>
                <w:rtl w:val="true"/>
              </w:rPr>
              <w:t>السين والهمزة</w:t>
            </w:r>
            <w:r>
              <w:rPr>
                <w:rStyle w:val="IndexLink"/>
                <w:rtl w:val="true"/>
              </w:rPr>
              <w:tab/>
            </w:r>
            <w:r>
              <w:rPr>
                <w:rStyle w:val="IndexLink"/>
              </w:rPr>
              <w:t>199</w:t>
            </w:r>
          </w:hyperlink>
        </w:p>
        <w:p>
          <w:pPr>
            <w:pStyle w:val="Contents3"/>
            <w:tabs>
              <w:tab w:val="clear" w:pos="8459"/>
              <w:tab w:val="right" w:pos="9026" w:leader="dot"/>
            </w:tabs>
            <w:rPr/>
          </w:pPr>
          <w:hyperlink w:anchor="__RefHeading___Toc2738998_1878427129">
            <w:r>
              <w:rPr>
                <w:webHidden/>
                <w:rStyle w:val="IndexLink"/>
                <w:rtl w:val="true"/>
              </w:rPr>
              <w:t>السؤال</w:t>
            </w:r>
            <w:r>
              <w:rPr>
                <w:rStyle w:val="IndexLink"/>
                <w:rtl w:val="true"/>
              </w:rPr>
              <w:tab/>
            </w:r>
            <w:r>
              <w:rPr>
                <w:rStyle w:val="IndexLink"/>
              </w:rPr>
              <w:t>199</w:t>
            </w:r>
          </w:hyperlink>
        </w:p>
        <w:p>
          <w:pPr>
            <w:pStyle w:val="Contents3"/>
            <w:tabs>
              <w:tab w:val="clear" w:pos="8459"/>
              <w:tab w:val="right" w:pos="9026" w:leader="dot"/>
            </w:tabs>
            <w:rPr/>
          </w:pPr>
          <w:hyperlink w:anchor="__RefHeading___Toc2739000_1878427129">
            <w:r>
              <w:rPr>
                <w:webHidden/>
                <w:rStyle w:val="IndexLink"/>
                <w:rtl w:val="true"/>
              </w:rPr>
              <w:t>السؤر</w:t>
            </w:r>
            <w:r>
              <w:rPr>
                <w:rStyle w:val="IndexLink"/>
                <w:rtl w:val="true"/>
              </w:rPr>
              <w:tab/>
            </w:r>
            <w:r>
              <w:rPr>
                <w:rStyle w:val="IndexLink"/>
              </w:rPr>
              <w:t>225</w:t>
            </w:r>
          </w:hyperlink>
        </w:p>
        <w:p>
          <w:pPr>
            <w:pStyle w:val="Contents2"/>
            <w:tabs>
              <w:tab w:val="clear" w:pos="8743"/>
              <w:tab w:val="right" w:pos="9026" w:leader="dot"/>
            </w:tabs>
            <w:rPr/>
          </w:pPr>
          <w:hyperlink w:anchor="__RefHeading___Toc2739002_1878427129">
            <w:r>
              <w:rPr>
                <w:webHidden/>
                <w:rStyle w:val="IndexLink"/>
                <w:rtl w:val="true"/>
              </w:rPr>
              <w:t>السين والباء</w:t>
            </w:r>
            <w:r>
              <w:rPr>
                <w:rStyle w:val="IndexLink"/>
                <w:rtl w:val="true"/>
              </w:rPr>
              <w:tab/>
            </w:r>
            <w:r>
              <w:rPr>
                <w:rStyle w:val="IndexLink"/>
              </w:rPr>
              <w:t>233</w:t>
            </w:r>
          </w:hyperlink>
        </w:p>
        <w:p>
          <w:pPr>
            <w:pStyle w:val="Contents3"/>
            <w:tabs>
              <w:tab w:val="clear" w:pos="8459"/>
              <w:tab w:val="right" w:pos="9026" w:leader="dot"/>
            </w:tabs>
            <w:rPr/>
          </w:pPr>
          <w:hyperlink w:anchor="__RefHeading___Toc2739004_1878427129">
            <w:r>
              <w:rPr>
                <w:webHidden/>
                <w:rStyle w:val="IndexLink"/>
                <w:rtl w:val="true"/>
              </w:rPr>
              <w:t>السبّ</w:t>
            </w:r>
            <w:r>
              <w:rPr>
                <w:rStyle w:val="IndexLink"/>
                <w:rtl w:val="true"/>
              </w:rPr>
              <w:tab/>
            </w:r>
            <w:r>
              <w:rPr>
                <w:rStyle w:val="IndexLink"/>
              </w:rPr>
              <w:t>233</w:t>
            </w:r>
          </w:hyperlink>
        </w:p>
        <w:p>
          <w:pPr>
            <w:pStyle w:val="Contents3"/>
            <w:tabs>
              <w:tab w:val="clear" w:pos="8459"/>
              <w:tab w:val="right" w:pos="9026" w:leader="dot"/>
            </w:tabs>
            <w:rPr/>
          </w:pPr>
          <w:hyperlink w:anchor="__RefHeading___Toc2739006_1878427129">
            <w:r>
              <w:rPr>
                <w:webHidden/>
                <w:rStyle w:val="IndexLink"/>
                <w:rtl w:val="true"/>
              </w:rPr>
              <w:t>سبا</w:t>
            </w:r>
            <w:r>
              <w:rPr>
                <w:rStyle w:val="IndexLink"/>
                <w:rtl w:val="true"/>
              </w:rPr>
              <w:tab/>
            </w:r>
            <w:r>
              <w:rPr>
                <w:rStyle w:val="IndexLink"/>
              </w:rPr>
              <w:t>236</w:t>
            </w:r>
          </w:hyperlink>
        </w:p>
        <w:p>
          <w:pPr>
            <w:pStyle w:val="Contents3"/>
            <w:tabs>
              <w:tab w:val="clear" w:pos="8459"/>
              <w:tab w:val="right" w:pos="9026" w:leader="dot"/>
            </w:tabs>
            <w:rPr/>
          </w:pPr>
          <w:hyperlink w:anchor="__RefHeading___Toc2739008_1878427129">
            <w:r>
              <w:rPr>
                <w:webHidden/>
                <w:rStyle w:val="IndexLink"/>
                <w:rtl w:val="true"/>
              </w:rPr>
              <w:t>سبّاء</w:t>
            </w:r>
            <w:r>
              <w:rPr>
                <w:rStyle w:val="IndexLink"/>
                <w:rtl w:val="true"/>
              </w:rPr>
              <w:tab/>
            </w:r>
            <w:r>
              <w:rPr>
                <w:rStyle w:val="IndexLink"/>
              </w:rPr>
              <w:t>236</w:t>
            </w:r>
          </w:hyperlink>
        </w:p>
        <w:p>
          <w:pPr>
            <w:pStyle w:val="Contents3"/>
            <w:tabs>
              <w:tab w:val="clear" w:pos="8459"/>
              <w:tab w:val="right" w:pos="9026" w:leader="dot"/>
            </w:tabs>
            <w:rPr/>
          </w:pPr>
          <w:hyperlink w:anchor="__RefHeading___Toc2739010_1878427129">
            <w:r>
              <w:rPr>
                <w:webHidden/>
                <w:rStyle w:val="IndexLink"/>
                <w:rtl w:val="true"/>
              </w:rPr>
              <w:t>السبائك</w:t>
            </w:r>
            <w:r>
              <w:rPr>
                <w:rStyle w:val="IndexLink"/>
                <w:rtl w:val="true"/>
              </w:rPr>
              <w:tab/>
            </w:r>
            <w:r>
              <w:rPr>
                <w:rStyle w:val="IndexLink"/>
              </w:rPr>
              <w:t>236</w:t>
            </w:r>
          </w:hyperlink>
        </w:p>
        <w:p>
          <w:pPr>
            <w:pStyle w:val="Contents3"/>
            <w:tabs>
              <w:tab w:val="clear" w:pos="8459"/>
              <w:tab w:val="right" w:pos="9026" w:leader="dot"/>
            </w:tabs>
            <w:rPr/>
          </w:pPr>
          <w:hyperlink w:anchor="__RefHeading___Toc2739012_1878427129">
            <w:r>
              <w:rPr>
                <w:webHidden/>
                <w:rStyle w:val="IndexLink"/>
                <w:rtl w:val="true"/>
              </w:rPr>
              <w:t>السباب</w:t>
            </w:r>
            <w:r>
              <w:rPr>
                <w:rStyle w:val="IndexLink"/>
                <w:rtl w:val="true"/>
              </w:rPr>
              <w:tab/>
            </w:r>
            <w:r>
              <w:rPr>
                <w:rStyle w:val="IndexLink"/>
              </w:rPr>
              <w:t>236</w:t>
            </w:r>
          </w:hyperlink>
        </w:p>
        <w:p>
          <w:pPr>
            <w:pStyle w:val="Contents3"/>
            <w:tabs>
              <w:tab w:val="clear" w:pos="8459"/>
              <w:tab w:val="right" w:pos="9026" w:leader="dot"/>
            </w:tabs>
            <w:rPr/>
          </w:pPr>
          <w:hyperlink w:anchor="__RefHeading___Toc2739014_1878427129">
            <w:r>
              <w:rPr>
                <w:webHidden/>
                <w:rStyle w:val="IndexLink"/>
                <w:rtl w:val="true"/>
              </w:rPr>
              <w:t>السبّاب</w:t>
            </w:r>
            <w:r>
              <w:rPr>
                <w:rStyle w:val="IndexLink"/>
                <w:rtl w:val="true"/>
              </w:rPr>
              <w:tab/>
            </w:r>
            <w:r>
              <w:rPr>
                <w:rStyle w:val="IndexLink"/>
              </w:rPr>
              <w:t>236</w:t>
            </w:r>
          </w:hyperlink>
        </w:p>
        <w:p>
          <w:pPr>
            <w:pStyle w:val="Contents3"/>
            <w:tabs>
              <w:tab w:val="clear" w:pos="8459"/>
              <w:tab w:val="right" w:pos="9026" w:leader="dot"/>
            </w:tabs>
            <w:rPr/>
          </w:pPr>
          <w:hyperlink w:anchor="__RefHeading___Toc2739016_1878427129">
            <w:r>
              <w:rPr>
                <w:webHidden/>
                <w:rStyle w:val="IndexLink"/>
                <w:rtl w:val="true"/>
              </w:rPr>
              <w:t>السبّابة</w:t>
            </w:r>
            <w:r>
              <w:rPr>
                <w:rStyle w:val="IndexLink"/>
                <w:rtl w:val="true"/>
              </w:rPr>
              <w:tab/>
            </w:r>
            <w:r>
              <w:rPr>
                <w:rStyle w:val="IndexLink"/>
              </w:rPr>
              <w:t>236</w:t>
            </w:r>
          </w:hyperlink>
        </w:p>
        <w:p>
          <w:pPr>
            <w:pStyle w:val="Contents3"/>
            <w:tabs>
              <w:tab w:val="clear" w:pos="8459"/>
              <w:tab w:val="right" w:pos="9026" w:leader="dot"/>
            </w:tabs>
            <w:rPr/>
          </w:pPr>
          <w:hyperlink w:anchor="__RefHeading___Toc2739018_1878427129">
            <w:r>
              <w:rPr>
                <w:webHidden/>
                <w:rStyle w:val="IndexLink"/>
                <w:rtl w:val="true"/>
              </w:rPr>
              <w:t>السباحة</w:t>
            </w:r>
            <w:r>
              <w:rPr>
                <w:rStyle w:val="IndexLink"/>
                <w:rtl w:val="true"/>
              </w:rPr>
              <w:tab/>
            </w:r>
            <w:r>
              <w:rPr>
                <w:rStyle w:val="IndexLink"/>
              </w:rPr>
              <w:t>236</w:t>
            </w:r>
          </w:hyperlink>
        </w:p>
        <w:p>
          <w:pPr>
            <w:pStyle w:val="Contents3"/>
            <w:tabs>
              <w:tab w:val="clear" w:pos="8459"/>
              <w:tab w:val="right" w:pos="9026" w:leader="dot"/>
            </w:tabs>
            <w:rPr/>
          </w:pPr>
          <w:hyperlink w:anchor="__RefHeading___Toc2739020_1878427129">
            <w:r>
              <w:rPr>
                <w:webHidden/>
                <w:rStyle w:val="IndexLink"/>
                <w:rtl w:val="true"/>
              </w:rPr>
              <w:t>السباخ</w:t>
            </w:r>
            <w:r>
              <w:rPr>
                <w:rStyle w:val="IndexLink"/>
                <w:rtl w:val="true"/>
              </w:rPr>
              <w:tab/>
            </w:r>
            <w:r>
              <w:rPr>
                <w:rStyle w:val="IndexLink"/>
              </w:rPr>
              <w:t>236</w:t>
            </w:r>
          </w:hyperlink>
        </w:p>
        <w:p>
          <w:pPr>
            <w:pStyle w:val="Contents3"/>
            <w:tabs>
              <w:tab w:val="clear" w:pos="8459"/>
              <w:tab w:val="right" w:pos="9026" w:leader="dot"/>
            </w:tabs>
            <w:rPr/>
          </w:pPr>
          <w:hyperlink w:anchor="__RefHeading___Toc2739022_1878427129">
            <w:r>
              <w:rPr>
                <w:webHidden/>
                <w:rStyle w:val="IndexLink"/>
                <w:rtl w:val="true"/>
              </w:rPr>
              <w:t>السباع</w:t>
            </w:r>
            <w:r>
              <w:rPr>
                <w:rStyle w:val="IndexLink"/>
                <w:rtl w:val="true"/>
              </w:rPr>
              <w:tab/>
            </w:r>
            <w:r>
              <w:rPr>
                <w:rStyle w:val="IndexLink"/>
              </w:rPr>
              <w:t>236</w:t>
            </w:r>
          </w:hyperlink>
        </w:p>
        <w:p>
          <w:pPr>
            <w:pStyle w:val="Contents3"/>
            <w:tabs>
              <w:tab w:val="clear" w:pos="8459"/>
              <w:tab w:val="right" w:pos="9026" w:leader="dot"/>
            </w:tabs>
            <w:rPr/>
          </w:pPr>
          <w:hyperlink w:anchor="__RefHeading___Toc2739024_1878427129">
            <w:r>
              <w:rPr>
                <w:webHidden/>
                <w:rStyle w:val="IndexLink"/>
                <w:rtl w:val="true"/>
              </w:rPr>
              <w:t>السبب</w:t>
            </w:r>
            <w:r>
              <w:rPr>
                <w:rStyle w:val="IndexLink"/>
                <w:rtl w:val="true"/>
              </w:rPr>
              <w:tab/>
            </w:r>
            <w:r>
              <w:rPr>
                <w:rStyle w:val="IndexLink"/>
              </w:rPr>
              <w:t>238</w:t>
            </w:r>
          </w:hyperlink>
        </w:p>
        <w:p>
          <w:pPr>
            <w:pStyle w:val="Contents3"/>
            <w:tabs>
              <w:tab w:val="clear" w:pos="8459"/>
              <w:tab w:val="right" w:pos="9026" w:leader="dot"/>
            </w:tabs>
            <w:rPr/>
          </w:pPr>
          <w:hyperlink w:anchor="__RefHeading___Toc2739026_1878427129">
            <w:r>
              <w:rPr>
                <w:webHidden/>
                <w:rStyle w:val="IndexLink"/>
                <w:rtl w:val="true"/>
              </w:rPr>
              <w:t>السبت</w:t>
            </w:r>
            <w:r>
              <w:rPr>
                <w:rStyle w:val="IndexLink"/>
                <w:rtl w:val="true"/>
              </w:rPr>
              <w:tab/>
            </w:r>
            <w:r>
              <w:rPr>
                <w:rStyle w:val="IndexLink"/>
              </w:rPr>
              <w:t>240</w:t>
            </w:r>
          </w:hyperlink>
        </w:p>
        <w:p>
          <w:pPr>
            <w:pStyle w:val="Contents3"/>
            <w:tabs>
              <w:tab w:val="clear" w:pos="8459"/>
              <w:tab w:val="right" w:pos="9026" w:leader="dot"/>
            </w:tabs>
            <w:rPr/>
          </w:pPr>
          <w:hyperlink w:anchor="__RefHeading___Toc2739028_1878427129">
            <w:r>
              <w:rPr>
                <w:webHidden/>
                <w:rStyle w:val="IndexLink"/>
                <w:rtl w:val="true"/>
              </w:rPr>
              <w:t>السبح</w:t>
            </w:r>
            <w:r>
              <w:rPr>
                <w:rStyle w:val="IndexLink"/>
                <w:rtl w:val="true"/>
              </w:rPr>
              <w:tab/>
            </w:r>
            <w:r>
              <w:rPr>
                <w:rStyle w:val="IndexLink"/>
              </w:rPr>
              <w:t>241</w:t>
            </w:r>
          </w:hyperlink>
        </w:p>
        <w:p>
          <w:pPr>
            <w:pStyle w:val="Contents3"/>
            <w:tabs>
              <w:tab w:val="clear" w:pos="8459"/>
              <w:tab w:val="right" w:pos="9026" w:leader="dot"/>
            </w:tabs>
            <w:rPr/>
          </w:pPr>
          <w:hyperlink w:anchor="__RefHeading___Toc2739030_1878427129">
            <w:r>
              <w:rPr>
                <w:webHidden/>
                <w:rStyle w:val="IndexLink"/>
                <w:rtl w:val="true"/>
              </w:rPr>
              <w:t>سبحان</w:t>
            </w:r>
            <w:r>
              <w:rPr>
                <w:rStyle w:val="IndexLink"/>
                <w:rtl w:val="true"/>
              </w:rPr>
              <w:tab/>
            </w:r>
            <w:r>
              <w:rPr>
                <w:rStyle w:val="IndexLink"/>
              </w:rPr>
              <w:t>241</w:t>
            </w:r>
          </w:hyperlink>
        </w:p>
        <w:p>
          <w:pPr>
            <w:pStyle w:val="Contents3"/>
            <w:tabs>
              <w:tab w:val="clear" w:pos="8459"/>
              <w:tab w:val="right" w:pos="9026" w:leader="dot"/>
            </w:tabs>
            <w:rPr/>
          </w:pPr>
          <w:hyperlink w:anchor="__RefHeading___Toc2739032_1878427129">
            <w:r>
              <w:rPr>
                <w:webHidden/>
                <w:rStyle w:val="IndexLink"/>
                <w:rtl w:val="true"/>
              </w:rPr>
              <w:t>سبحان اللَّه</w:t>
            </w:r>
            <w:r>
              <w:rPr>
                <w:rStyle w:val="IndexLink"/>
                <w:rtl w:val="true"/>
              </w:rPr>
              <w:tab/>
            </w:r>
            <w:r>
              <w:rPr>
                <w:rStyle w:val="IndexLink"/>
              </w:rPr>
              <w:t>242</w:t>
            </w:r>
          </w:hyperlink>
        </w:p>
        <w:p>
          <w:pPr>
            <w:pStyle w:val="Contents3"/>
            <w:tabs>
              <w:tab w:val="clear" w:pos="8459"/>
              <w:tab w:val="right" w:pos="9026" w:leader="dot"/>
            </w:tabs>
            <w:rPr/>
          </w:pPr>
          <w:hyperlink w:anchor="__RefHeading___Toc2739034_1878427129">
            <w:r>
              <w:rPr>
                <w:webHidden/>
                <w:rStyle w:val="IndexLink"/>
                <w:rtl w:val="true"/>
              </w:rPr>
              <w:t>سبحت</w:t>
            </w:r>
            <w:r>
              <w:rPr>
                <w:rStyle w:val="IndexLink"/>
                <w:rtl w:val="true"/>
              </w:rPr>
              <w:tab/>
            </w:r>
            <w:r>
              <w:rPr>
                <w:rStyle w:val="IndexLink"/>
              </w:rPr>
              <w:t>242</w:t>
            </w:r>
          </w:hyperlink>
        </w:p>
        <w:p>
          <w:pPr>
            <w:pStyle w:val="Contents3"/>
            <w:tabs>
              <w:tab w:val="clear" w:pos="8459"/>
              <w:tab w:val="right" w:pos="9026" w:leader="dot"/>
            </w:tabs>
            <w:rPr/>
          </w:pPr>
          <w:hyperlink w:anchor="__RefHeading___Toc2739036_1878427129">
            <w:r>
              <w:rPr>
                <w:webHidden/>
                <w:rStyle w:val="IndexLink"/>
                <w:rtl w:val="true"/>
              </w:rPr>
              <w:t>السبحة</w:t>
            </w:r>
            <w:r>
              <w:rPr>
                <w:rStyle w:val="IndexLink"/>
                <w:rtl w:val="true"/>
              </w:rPr>
              <w:tab/>
            </w:r>
            <w:r>
              <w:rPr>
                <w:rStyle w:val="IndexLink"/>
              </w:rPr>
              <w:t>242</w:t>
            </w:r>
          </w:hyperlink>
        </w:p>
        <w:p>
          <w:pPr>
            <w:pStyle w:val="Contents3"/>
            <w:tabs>
              <w:tab w:val="clear" w:pos="8459"/>
              <w:tab w:val="right" w:pos="9026" w:leader="dot"/>
            </w:tabs>
            <w:rPr/>
          </w:pPr>
          <w:hyperlink w:anchor="__RefHeading___Toc2739038_1878427129">
            <w:r>
              <w:rPr>
                <w:webHidden/>
                <w:rStyle w:val="IndexLink"/>
                <w:rtl w:val="true"/>
              </w:rPr>
              <w:t>السبخة</w:t>
            </w:r>
            <w:r>
              <w:rPr>
                <w:rStyle w:val="IndexLink"/>
                <w:rtl w:val="true"/>
              </w:rPr>
              <w:tab/>
            </w:r>
            <w:r>
              <w:rPr>
                <w:rStyle w:val="IndexLink"/>
              </w:rPr>
              <w:t>243</w:t>
            </w:r>
          </w:hyperlink>
        </w:p>
        <w:p>
          <w:pPr>
            <w:pStyle w:val="Contents3"/>
            <w:tabs>
              <w:tab w:val="clear" w:pos="8459"/>
              <w:tab w:val="right" w:pos="9026" w:leader="dot"/>
            </w:tabs>
            <w:rPr/>
          </w:pPr>
          <w:hyperlink w:anchor="__RefHeading___Toc2739040_1878427129">
            <w:r>
              <w:rPr>
                <w:webHidden/>
                <w:rStyle w:val="IndexLink"/>
                <w:rtl w:val="true"/>
              </w:rPr>
              <w:t>السبرات</w:t>
            </w:r>
            <w:r>
              <w:rPr>
                <w:rStyle w:val="IndexLink"/>
                <w:rtl w:val="true"/>
              </w:rPr>
              <w:tab/>
            </w:r>
            <w:r>
              <w:rPr>
                <w:rStyle w:val="IndexLink"/>
              </w:rPr>
              <w:t>243</w:t>
            </w:r>
          </w:hyperlink>
        </w:p>
        <w:p>
          <w:pPr>
            <w:pStyle w:val="Contents3"/>
            <w:tabs>
              <w:tab w:val="clear" w:pos="8459"/>
              <w:tab w:val="right" w:pos="9026" w:leader="dot"/>
            </w:tabs>
            <w:rPr/>
          </w:pPr>
          <w:hyperlink w:anchor="__RefHeading___Toc2739042_1878427129">
            <w:r>
              <w:rPr>
                <w:webHidden/>
                <w:rStyle w:val="IndexLink"/>
                <w:rtl w:val="true"/>
              </w:rPr>
              <w:t>السبع</w:t>
            </w:r>
            <w:r>
              <w:rPr>
                <w:rStyle w:val="IndexLink"/>
                <w:rtl w:val="true"/>
              </w:rPr>
              <w:tab/>
            </w:r>
            <w:r>
              <w:rPr>
                <w:rStyle w:val="IndexLink"/>
              </w:rPr>
              <w:t>243</w:t>
            </w:r>
          </w:hyperlink>
        </w:p>
        <w:p>
          <w:pPr>
            <w:pStyle w:val="Contents3"/>
            <w:tabs>
              <w:tab w:val="clear" w:pos="8459"/>
              <w:tab w:val="right" w:pos="9026" w:leader="dot"/>
            </w:tabs>
            <w:rPr/>
          </w:pPr>
          <w:hyperlink w:anchor="__RefHeading___Toc2739044_1878427129">
            <w:r>
              <w:rPr>
                <w:webHidden/>
                <w:rStyle w:val="IndexLink"/>
                <w:rtl w:val="true"/>
              </w:rPr>
              <w:t>السبع المثاني</w:t>
            </w:r>
            <w:r>
              <w:rPr>
                <w:rStyle w:val="IndexLink"/>
                <w:rtl w:val="true"/>
              </w:rPr>
              <w:tab/>
            </w:r>
            <w:r>
              <w:rPr>
                <w:rStyle w:val="IndexLink"/>
              </w:rPr>
              <w:t>247</w:t>
            </w:r>
          </w:hyperlink>
        </w:p>
        <w:p>
          <w:pPr>
            <w:pStyle w:val="Contents3"/>
            <w:tabs>
              <w:tab w:val="clear" w:pos="8459"/>
              <w:tab w:val="right" w:pos="9026" w:leader="dot"/>
            </w:tabs>
            <w:rPr/>
          </w:pPr>
          <w:hyperlink w:anchor="__RefHeading___Toc2739046_1878427129">
            <w:r>
              <w:rPr>
                <w:webHidden/>
                <w:rStyle w:val="IndexLink"/>
                <w:rtl w:val="true"/>
              </w:rPr>
              <w:t>السَبُع</w:t>
            </w:r>
            <w:r>
              <w:rPr>
                <w:rStyle w:val="IndexLink"/>
                <w:rtl w:val="true"/>
              </w:rPr>
              <w:tab/>
            </w:r>
            <w:r>
              <w:rPr>
                <w:rStyle w:val="IndexLink"/>
              </w:rPr>
              <w:t>247</w:t>
            </w:r>
          </w:hyperlink>
        </w:p>
        <w:p>
          <w:pPr>
            <w:pStyle w:val="Contents3"/>
            <w:tabs>
              <w:tab w:val="clear" w:pos="8459"/>
              <w:tab w:val="right" w:pos="9026" w:leader="dot"/>
            </w:tabs>
            <w:rPr/>
          </w:pPr>
          <w:hyperlink w:anchor="__RefHeading___Toc2739048_1878427129">
            <w:r>
              <w:rPr>
                <w:webHidden/>
                <w:rStyle w:val="IndexLink"/>
                <w:rtl w:val="true"/>
              </w:rPr>
              <w:t>سبعمائة</w:t>
            </w:r>
            <w:r>
              <w:rPr>
                <w:rStyle w:val="IndexLink"/>
                <w:rtl w:val="true"/>
              </w:rPr>
              <w:tab/>
            </w:r>
            <w:r>
              <w:rPr>
                <w:rStyle w:val="IndexLink"/>
              </w:rPr>
              <w:t>249</w:t>
            </w:r>
          </w:hyperlink>
        </w:p>
        <w:p>
          <w:pPr>
            <w:pStyle w:val="Contents3"/>
            <w:tabs>
              <w:tab w:val="clear" w:pos="8459"/>
              <w:tab w:val="right" w:pos="9026" w:leader="dot"/>
            </w:tabs>
            <w:rPr/>
          </w:pPr>
          <w:hyperlink w:anchor="__RefHeading___Toc2739050_1878427129">
            <w:r>
              <w:rPr>
                <w:webHidden/>
                <w:rStyle w:val="IndexLink"/>
                <w:rtl w:val="true"/>
              </w:rPr>
              <w:t>السبعون</w:t>
            </w:r>
            <w:r>
              <w:rPr>
                <w:rStyle w:val="IndexLink"/>
                <w:rtl w:val="true"/>
              </w:rPr>
              <w:tab/>
            </w:r>
            <w:r>
              <w:rPr>
                <w:rStyle w:val="IndexLink"/>
              </w:rPr>
              <w:t>249</w:t>
            </w:r>
          </w:hyperlink>
        </w:p>
        <w:p>
          <w:pPr>
            <w:pStyle w:val="Contents3"/>
            <w:tabs>
              <w:tab w:val="clear" w:pos="8459"/>
              <w:tab w:val="right" w:pos="9026" w:leader="dot"/>
            </w:tabs>
            <w:rPr/>
          </w:pPr>
          <w:hyperlink w:anchor="__RefHeading___Toc2739052_1878427129">
            <w:r>
              <w:rPr>
                <w:webHidden/>
                <w:rStyle w:val="IndexLink"/>
                <w:rtl w:val="true"/>
              </w:rPr>
              <w:t>سبعون ألف</w:t>
            </w:r>
            <w:r>
              <w:rPr>
                <w:rStyle w:val="IndexLink"/>
                <w:rtl w:val="true"/>
              </w:rPr>
              <w:tab/>
            </w:r>
            <w:r>
              <w:rPr>
                <w:rStyle w:val="IndexLink"/>
              </w:rPr>
              <w:t>253</w:t>
            </w:r>
          </w:hyperlink>
        </w:p>
        <w:p>
          <w:pPr>
            <w:pStyle w:val="Contents3"/>
            <w:tabs>
              <w:tab w:val="clear" w:pos="8459"/>
              <w:tab w:val="right" w:pos="9026" w:leader="dot"/>
            </w:tabs>
            <w:rPr/>
          </w:pPr>
          <w:hyperlink w:anchor="__RefHeading___Toc2739054_1878427129">
            <w:r>
              <w:rPr>
                <w:webHidden/>
                <w:rStyle w:val="IndexLink"/>
                <w:rtl w:val="true"/>
              </w:rPr>
              <w:t>السبعة</w:t>
            </w:r>
            <w:r>
              <w:rPr>
                <w:rStyle w:val="IndexLink"/>
                <w:rtl w:val="true"/>
              </w:rPr>
              <w:tab/>
            </w:r>
            <w:r>
              <w:rPr>
                <w:rStyle w:val="IndexLink"/>
              </w:rPr>
              <w:t>253</w:t>
            </w:r>
          </w:hyperlink>
        </w:p>
        <w:p>
          <w:pPr>
            <w:pStyle w:val="Contents3"/>
            <w:tabs>
              <w:tab w:val="clear" w:pos="8459"/>
              <w:tab w:val="right" w:pos="9026" w:leader="dot"/>
            </w:tabs>
            <w:rPr/>
          </w:pPr>
          <w:hyperlink w:anchor="__RefHeading___Toc2739056_1878427129">
            <w:r>
              <w:rPr>
                <w:webHidden/>
                <w:rStyle w:val="IndexLink"/>
                <w:rtl w:val="true"/>
              </w:rPr>
              <w:t>سبعة عشر</w:t>
            </w:r>
            <w:r>
              <w:rPr>
                <w:rStyle w:val="IndexLink"/>
                <w:rtl w:val="true"/>
              </w:rPr>
              <w:tab/>
            </w:r>
            <w:r>
              <w:rPr>
                <w:rStyle w:val="IndexLink"/>
              </w:rPr>
              <w:t>255</w:t>
            </w:r>
          </w:hyperlink>
        </w:p>
        <w:p>
          <w:pPr>
            <w:pStyle w:val="Contents3"/>
            <w:tabs>
              <w:tab w:val="clear" w:pos="8459"/>
              <w:tab w:val="right" w:pos="9026" w:leader="dot"/>
            </w:tabs>
            <w:rPr/>
          </w:pPr>
          <w:hyperlink w:anchor="__RefHeading___Toc2739058_1878427129">
            <w:r>
              <w:rPr>
                <w:webHidden/>
                <w:rStyle w:val="IndexLink"/>
                <w:rtl w:val="true"/>
              </w:rPr>
              <w:t>السبق</w:t>
            </w:r>
            <w:r>
              <w:rPr>
                <w:rStyle w:val="IndexLink"/>
                <w:rtl w:val="true"/>
              </w:rPr>
              <w:tab/>
            </w:r>
            <w:r>
              <w:rPr>
                <w:rStyle w:val="IndexLink"/>
              </w:rPr>
              <w:t>255</w:t>
            </w:r>
          </w:hyperlink>
        </w:p>
        <w:p>
          <w:pPr>
            <w:pStyle w:val="Contents3"/>
            <w:tabs>
              <w:tab w:val="clear" w:pos="8459"/>
              <w:tab w:val="right" w:pos="9026" w:leader="dot"/>
            </w:tabs>
            <w:rPr/>
          </w:pPr>
          <w:hyperlink w:anchor="__RefHeading___Toc2739060_1878427129">
            <w:r>
              <w:rPr>
                <w:webHidden/>
                <w:rStyle w:val="IndexLink"/>
                <w:rtl w:val="true"/>
              </w:rPr>
              <w:t>السبق والرماية</w:t>
            </w:r>
            <w:r>
              <w:rPr>
                <w:rStyle w:val="IndexLink"/>
                <w:rtl w:val="true"/>
              </w:rPr>
              <w:tab/>
            </w:r>
            <w:r>
              <w:rPr>
                <w:rStyle w:val="IndexLink"/>
              </w:rPr>
              <w:t>257</w:t>
            </w:r>
          </w:hyperlink>
        </w:p>
        <w:p>
          <w:pPr>
            <w:pStyle w:val="Contents3"/>
            <w:tabs>
              <w:tab w:val="clear" w:pos="8459"/>
              <w:tab w:val="right" w:pos="9026" w:leader="dot"/>
            </w:tabs>
            <w:rPr/>
          </w:pPr>
          <w:hyperlink w:anchor="__RefHeading___Toc2739062_1878427129">
            <w:r>
              <w:rPr>
                <w:webHidden/>
                <w:rStyle w:val="IndexLink"/>
                <w:rtl w:val="true"/>
              </w:rPr>
              <w:t>السبقة</w:t>
            </w:r>
            <w:r>
              <w:rPr>
                <w:rStyle w:val="IndexLink"/>
                <w:rtl w:val="true"/>
              </w:rPr>
              <w:tab/>
            </w:r>
            <w:r>
              <w:rPr>
                <w:rStyle w:val="IndexLink"/>
              </w:rPr>
              <w:t>258</w:t>
            </w:r>
          </w:hyperlink>
        </w:p>
        <w:p>
          <w:pPr>
            <w:pStyle w:val="Contents3"/>
            <w:tabs>
              <w:tab w:val="clear" w:pos="8459"/>
              <w:tab w:val="right" w:pos="9026" w:leader="dot"/>
            </w:tabs>
            <w:rPr/>
          </w:pPr>
          <w:hyperlink w:anchor="__RefHeading___Toc2739064_1878427129">
            <w:r>
              <w:rPr>
                <w:webHidden/>
                <w:rStyle w:val="IndexLink"/>
                <w:rtl w:val="true"/>
              </w:rPr>
              <w:t>السُبل</w:t>
            </w:r>
            <w:r>
              <w:rPr>
                <w:rStyle w:val="IndexLink"/>
                <w:rtl w:val="true"/>
              </w:rPr>
              <w:tab/>
            </w:r>
            <w:r>
              <w:rPr>
                <w:rStyle w:val="IndexLink"/>
              </w:rPr>
              <w:t>258</w:t>
            </w:r>
          </w:hyperlink>
        </w:p>
        <w:p>
          <w:pPr>
            <w:pStyle w:val="Contents3"/>
            <w:tabs>
              <w:tab w:val="clear" w:pos="8459"/>
              <w:tab w:val="right" w:pos="9026" w:leader="dot"/>
            </w:tabs>
            <w:rPr/>
          </w:pPr>
          <w:hyperlink w:anchor="__RefHeading___Toc2739066_1878427129">
            <w:r>
              <w:rPr>
                <w:webHidden/>
                <w:rStyle w:val="IndexLink"/>
                <w:rtl w:val="true"/>
              </w:rPr>
              <w:t>سبّوح قدّوس</w:t>
            </w:r>
            <w:r>
              <w:rPr>
                <w:rStyle w:val="IndexLink"/>
                <w:rtl w:val="true"/>
              </w:rPr>
              <w:tab/>
            </w:r>
            <w:r>
              <w:rPr>
                <w:rStyle w:val="IndexLink"/>
              </w:rPr>
              <w:t>259</w:t>
            </w:r>
          </w:hyperlink>
        </w:p>
        <w:p>
          <w:pPr>
            <w:pStyle w:val="Contents3"/>
            <w:tabs>
              <w:tab w:val="clear" w:pos="8459"/>
              <w:tab w:val="right" w:pos="9026" w:leader="dot"/>
            </w:tabs>
            <w:rPr/>
          </w:pPr>
          <w:hyperlink w:anchor="__RefHeading___Toc2739068_1878427129">
            <w:r>
              <w:rPr>
                <w:webHidden/>
                <w:rStyle w:val="IndexLink"/>
                <w:rtl w:val="true"/>
              </w:rPr>
              <w:t>السبي</w:t>
            </w:r>
            <w:r>
              <w:rPr>
                <w:rStyle w:val="IndexLink"/>
                <w:rtl w:val="true"/>
              </w:rPr>
              <w:tab/>
            </w:r>
            <w:r>
              <w:rPr>
                <w:rStyle w:val="IndexLink"/>
              </w:rPr>
              <w:t>260</w:t>
            </w:r>
          </w:hyperlink>
        </w:p>
        <w:p>
          <w:pPr>
            <w:pStyle w:val="Contents3"/>
            <w:tabs>
              <w:tab w:val="clear" w:pos="8459"/>
              <w:tab w:val="right" w:pos="9026" w:leader="dot"/>
            </w:tabs>
            <w:rPr/>
          </w:pPr>
          <w:hyperlink w:anchor="__RefHeading___Toc2739070_1878427129">
            <w:r>
              <w:rPr>
                <w:webHidden/>
                <w:rStyle w:val="IndexLink"/>
                <w:rtl w:val="true"/>
              </w:rPr>
              <w:t>سبيكة</w:t>
            </w:r>
            <w:r>
              <w:rPr>
                <w:rStyle w:val="IndexLink"/>
                <w:rtl w:val="true"/>
              </w:rPr>
              <w:tab/>
            </w:r>
            <w:r>
              <w:rPr>
                <w:rStyle w:val="IndexLink"/>
              </w:rPr>
              <w:t>261</w:t>
            </w:r>
          </w:hyperlink>
        </w:p>
        <w:p>
          <w:pPr>
            <w:pStyle w:val="Contents3"/>
            <w:tabs>
              <w:tab w:val="clear" w:pos="8459"/>
              <w:tab w:val="right" w:pos="9026" w:leader="dot"/>
            </w:tabs>
            <w:rPr/>
          </w:pPr>
          <w:hyperlink w:anchor="__RefHeading___Toc2739072_1878427129">
            <w:r>
              <w:rPr>
                <w:webHidden/>
                <w:rStyle w:val="IndexLink"/>
                <w:rtl w:val="true"/>
              </w:rPr>
              <w:t>السبيل</w:t>
            </w:r>
            <w:r>
              <w:rPr>
                <w:rStyle w:val="IndexLink"/>
                <w:rtl w:val="true"/>
              </w:rPr>
              <w:tab/>
            </w:r>
            <w:r>
              <w:rPr>
                <w:rStyle w:val="IndexLink"/>
              </w:rPr>
              <w:t>262</w:t>
            </w:r>
          </w:hyperlink>
        </w:p>
        <w:p>
          <w:pPr>
            <w:pStyle w:val="Contents3"/>
            <w:tabs>
              <w:tab w:val="clear" w:pos="8459"/>
              <w:tab w:val="right" w:pos="9026" w:leader="dot"/>
            </w:tabs>
            <w:rPr/>
          </w:pPr>
          <w:hyperlink w:anchor="__RefHeading___Toc2739074_1878427129">
            <w:r>
              <w:rPr>
                <w:webHidden/>
                <w:rStyle w:val="IndexLink"/>
                <w:rtl w:val="true"/>
              </w:rPr>
              <w:t>سبيل اللَّه</w:t>
            </w:r>
            <w:r>
              <w:rPr>
                <w:rStyle w:val="IndexLink"/>
                <w:rtl w:val="true"/>
              </w:rPr>
              <w:tab/>
            </w:r>
            <w:r>
              <w:rPr>
                <w:rStyle w:val="IndexLink"/>
              </w:rPr>
              <w:t>263</w:t>
            </w:r>
          </w:hyperlink>
        </w:p>
        <w:p>
          <w:pPr>
            <w:pStyle w:val="Contents2"/>
            <w:tabs>
              <w:tab w:val="clear" w:pos="8743"/>
              <w:tab w:val="right" w:pos="9026" w:leader="dot"/>
            </w:tabs>
            <w:rPr/>
          </w:pPr>
          <w:hyperlink w:anchor="__RefHeading___Toc2739076_1878427129">
            <w:r>
              <w:rPr>
                <w:webHidden/>
                <w:rStyle w:val="IndexLink"/>
                <w:rtl w:val="true"/>
              </w:rPr>
              <w:t>السين والتاء</w:t>
            </w:r>
            <w:r>
              <w:rPr>
                <w:rStyle w:val="IndexLink"/>
                <w:rtl w:val="true"/>
              </w:rPr>
              <w:tab/>
            </w:r>
            <w:r>
              <w:rPr>
                <w:rStyle w:val="IndexLink"/>
              </w:rPr>
              <w:t>263</w:t>
            </w:r>
          </w:hyperlink>
        </w:p>
        <w:p>
          <w:pPr>
            <w:pStyle w:val="Contents3"/>
            <w:tabs>
              <w:tab w:val="clear" w:pos="8459"/>
              <w:tab w:val="right" w:pos="9026" w:leader="dot"/>
            </w:tabs>
            <w:rPr/>
          </w:pPr>
          <w:hyperlink w:anchor="__RefHeading___Toc2739078_1878427129">
            <w:r>
              <w:rPr>
                <w:webHidden/>
                <w:rStyle w:val="IndexLink"/>
                <w:rtl w:val="true"/>
              </w:rPr>
              <w:t>الست</w:t>
            </w:r>
            <w:r>
              <w:rPr>
                <w:rStyle w:val="IndexLink"/>
                <w:rtl w:val="true"/>
              </w:rPr>
              <w:tab/>
            </w:r>
            <w:r>
              <w:rPr>
                <w:rStyle w:val="IndexLink"/>
              </w:rPr>
              <w:t>263</w:t>
            </w:r>
          </w:hyperlink>
        </w:p>
        <w:p>
          <w:pPr>
            <w:pStyle w:val="Contents3"/>
            <w:tabs>
              <w:tab w:val="clear" w:pos="8459"/>
              <w:tab w:val="right" w:pos="9026" w:leader="dot"/>
            </w:tabs>
            <w:rPr/>
          </w:pPr>
          <w:hyperlink w:anchor="__RefHeading___Toc2739080_1878427129">
            <w:r>
              <w:rPr>
                <w:webHidden/>
                <w:rStyle w:val="IndexLink"/>
                <w:rtl w:val="true"/>
              </w:rPr>
              <w:t>الستر</w:t>
            </w:r>
            <w:r>
              <w:rPr>
                <w:rStyle w:val="IndexLink"/>
                <w:rtl w:val="true"/>
              </w:rPr>
              <w:tab/>
            </w:r>
            <w:r>
              <w:rPr>
                <w:rStyle w:val="IndexLink"/>
              </w:rPr>
              <w:t>265</w:t>
            </w:r>
          </w:hyperlink>
        </w:p>
        <w:p>
          <w:pPr>
            <w:pStyle w:val="Contents3"/>
            <w:tabs>
              <w:tab w:val="clear" w:pos="8459"/>
              <w:tab w:val="right" w:pos="9026" w:leader="dot"/>
            </w:tabs>
            <w:rPr/>
          </w:pPr>
          <w:hyperlink w:anchor="__RefHeading___Toc2739082_1878427129">
            <w:r>
              <w:rPr>
                <w:webHidden/>
                <w:rStyle w:val="IndexLink"/>
                <w:rtl w:val="true"/>
              </w:rPr>
              <w:t>ستمائة</w:t>
            </w:r>
            <w:r>
              <w:rPr>
                <w:rStyle w:val="IndexLink"/>
                <w:rtl w:val="true"/>
              </w:rPr>
              <w:tab/>
            </w:r>
            <w:r>
              <w:rPr>
                <w:rStyle w:val="IndexLink"/>
              </w:rPr>
              <w:t>267</w:t>
            </w:r>
          </w:hyperlink>
        </w:p>
        <w:p>
          <w:pPr>
            <w:pStyle w:val="Contents3"/>
            <w:tabs>
              <w:tab w:val="clear" w:pos="8459"/>
              <w:tab w:val="right" w:pos="9026" w:leader="dot"/>
            </w:tabs>
            <w:rPr/>
          </w:pPr>
          <w:hyperlink w:anchor="__RefHeading___Toc2739084_1878427129">
            <w:r>
              <w:rPr>
                <w:webHidden/>
                <w:rStyle w:val="IndexLink"/>
                <w:rtl w:val="true"/>
              </w:rPr>
              <w:t>الستوق</w:t>
            </w:r>
            <w:r>
              <w:rPr>
                <w:rStyle w:val="IndexLink"/>
                <w:rtl w:val="true"/>
              </w:rPr>
              <w:tab/>
            </w:r>
            <w:r>
              <w:rPr>
                <w:rStyle w:val="IndexLink"/>
              </w:rPr>
              <w:t>267</w:t>
            </w:r>
          </w:hyperlink>
        </w:p>
        <w:p>
          <w:pPr>
            <w:pStyle w:val="Contents3"/>
            <w:tabs>
              <w:tab w:val="clear" w:pos="8459"/>
              <w:tab w:val="right" w:pos="9026" w:leader="dot"/>
            </w:tabs>
            <w:rPr/>
          </w:pPr>
          <w:hyperlink w:anchor="__RefHeading___Toc2739086_1878427129">
            <w:r>
              <w:rPr>
                <w:webHidden/>
                <w:rStyle w:val="IndexLink"/>
                <w:rtl w:val="true"/>
              </w:rPr>
              <w:t>الستّون</w:t>
            </w:r>
            <w:r>
              <w:rPr>
                <w:rStyle w:val="IndexLink"/>
                <w:rtl w:val="true"/>
              </w:rPr>
              <w:tab/>
            </w:r>
            <w:r>
              <w:rPr>
                <w:rStyle w:val="IndexLink"/>
              </w:rPr>
              <w:t>267</w:t>
            </w:r>
          </w:hyperlink>
        </w:p>
        <w:p>
          <w:pPr>
            <w:pStyle w:val="Contents3"/>
            <w:tabs>
              <w:tab w:val="clear" w:pos="8459"/>
              <w:tab w:val="right" w:pos="9026" w:leader="dot"/>
            </w:tabs>
            <w:rPr/>
          </w:pPr>
          <w:hyperlink w:anchor="__RefHeading___Toc2739088_1878427129">
            <w:r>
              <w:rPr>
                <w:webHidden/>
                <w:rStyle w:val="IndexLink"/>
                <w:rtl w:val="true"/>
              </w:rPr>
              <w:t>الستة</w:t>
            </w:r>
            <w:r>
              <w:rPr>
                <w:rStyle w:val="IndexLink"/>
                <w:rtl w:val="true"/>
              </w:rPr>
              <w:tab/>
            </w:r>
            <w:r>
              <w:rPr>
                <w:rStyle w:val="IndexLink"/>
              </w:rPr>
              <w:t>267</w:t>
            </w:r>
          </w:hyperlink>
        </w:p>
        <w:p>
          <w:pPr>
            <w:pStyle w:val="Contents3"/>
            <w:tabs>
              <w:tab w:val="clear" w:pos="8459"/>
              <w:tab w:val="right" w:pos="9026" w:leader="dot"/>
            </w:tabs>
            <w:rPr/>
          </w:pPr>
          <w:hyperlink w:anchor="__RefHeading___Toc2739090_1878427129">
            <w:r>
              <w:rPr>
                <w:webHidden/>
                <w:rStyle w:val="IndexLink"/>
                <w:rtl w:val="true"/>
              </w:rPr>
              <w:t>الستير</w:t>
            </w:r>
            <w:r>
              <w:rPr>
                <w:rStyle w:val="IndexLink"/>
                <w:rtl w:val="true"/>
              </w:rPr>
              <w:tab/>
            </w:r>
            <w:r>
              <w:rPr>
                <w:rStyle w:val="IndexLink"/>
              </w:rPr>
              <w:t>273</w:t>
            </w:r>
          </w:hyperlink>
        </w:p>
        <w:p>
          <w:pPr>
            <w:pStyle w:val="Contents2"/>
            <w:tabs>
              <w:tab w:val="clear" w:pos="8743"/>
              <w:tab w:val="right" w:pos="9026" w:leader="dot"/>
            </w:tabs>
            <w:rPr/>
          </w:pPr>
          <w:hyperlink w:anchor="__RefHeading___Toc2739092_1878427129">
            <w:r>
              <w:rPr>
                <w:webHidden/>
                <w:rStyle w:val="IndexLink"/>
                <w:rtl w:val="true"/>
              </w:rPr>
              <w:t>السين والجيم</w:t>
            </w:r>
            <w:r>
              <w:rPr>
                <w:rStyle w:val="IndexLink"/>
                <w:rtl w:val="true"/>
              </w:rPr>
              <w:tab/>
            </w:r>
            <w:r>
              <w:rPr>
                <w:rStyle w:val="IndexLink"/>
              </w:rPr>
              <w:t>273</w:t>
            </w:r>
          </w:hyperlink>
        </w:p>
        <w:p>
          <w:pPr>
            <w:pStyle w:val="Contents3"/>
            <w:tabs>
              <w:tab w:val="clear" w:pos="8459"/>
              <w:tab w:val="right" w:pos="9026" w:leader="dot"/>
            </w:tabs>
            <w:rPr/>
          </w:pPr>
          <w:hyperlink w:anchor="__RefHeading___Toc2739094_1878427129">
            <w:r>
              <w:rPr>
                <w:webHidden/>
                <w:rStyle w:val="IndexLink"/>
                <w:rtl w:val="true"/>
              </w:rPr>
              <w:t>السّجاعة</w:t>
            </w:r>
            <w:r>
              <w:rPr>
                <w:rStyle w:val="IndexLink"/>
                <w:rtl w:val="true"/>
              </w:rPr>
              <w:tab/>
            </w:r>
            <w:r>
              <w:rPr>
                <w:rStyle w:val="IndexLink"/>
              </w:rPr>
              <w:t>273</w:t>
            </w:r>
          </w:hyperlink>
        </w:p>
        <w:p>
          <w:pPr>
            <w:pStyle w:val="Contents3"/>
            <w:tabs>
              <w:tab w:val="clear" w:pos="8459"/>
              <w:tab w:val="right" w:pos="9026" w:leader="dot"/>
            </w:tabs>
            <w:rPr/>
          </w:pPr>
          <w:hyperlink w:anchor="__RefHeading___Toc2739096_1878427129">
            <w:r>
              <w:rPr>
                <w:webHidden/>
                <w:rStyle w:val="IndexLink"/>
                <w:rtl w:val="true"/>
              </w:rPr>
              <w:t>سجال</w:t>
            </w:r>
            <w:r>
              <w:rPr>
                <w:rStyle w:val="IndexLink"/>
                <w:rtl w:val="true"/>
              </w:rPr>
              <w:tab/>
            </w:r>
            <w:r>
              <w:rPr>
                <w:rStyle w:val="IndexLink"/>
              </w:rPr>
              <w:t>273</w:t>
            </w:r>
          </w:hyperlink>
        </w:p>
        <w:p>
          <w:pPr>
            <w:pStyle w:val="Contents3"/>
            <w:tabs>
              <w:tab w:val="clear" w:pos="8459"/>
              <w:tab w:val="right" w:pos="9026" w:leader="dot"/>
            </w:tabs>
            <w:rPr/>
          </w:pPr>
          <w:hyperlink w:anchor="__RefHeading___Toc2739098_1878427129">
            <w:r>
              <w:rPr>
                <w:webHidden/>
                <w:rStyle w:val="IndexLink"/>
                <w:rtl w:val="true"/>
              </w:rPr>
              <w:t>سُجّد</w:t>
            </w:r>
            <w:r>
              <w:rPr>
                <w:rStyle w:val="IndexLink"/>
                <w:rtl w:val="true"/>
              </w:rPr>
              <w:tab/>
            </w:r>
            <w:r>
              <w:rPr>
                <w:rStyle w:val="IndexLink"/>
              </w:rPr>
              <w:t>273</w:t>
            </w:r>
          </w:hyperlink>
        </w:p>
        <w:p>
          <w:pPr>
            <w:pStyle w:val="Contents3"/>
            <w:tabs>
              <w:tab w:val="clear" w:pos="8459"/>
              <w:tab w:val="right" w:pos="9026" w:leader="dot"/>
            </w:tabs>
            <w:rPr/>
          </w:pPr>
          <w:hyperlink w:anchor="__RefHeading___Toc2739100_1878427129">
            <w:r>
              <w:rPr>
                <w:webHidden/>
                <w:rStyle w:val="IndexLink"/>
                <w:rtl w:val="true"/>
              </w:rPr>
              <w:t>سجدات</w:t>
            </w:r>
            <w:r>
              <w:rPr>
                <w:rStyle w:val="IndexLink"/>
                <w:rtl w:val="true"/>
              </w:rPr>
              <w:tab/>
            </w:r>
            <w:r>
              <w:rPr>
                <w:rStyle w:val="IndexLink"/>
              </w:rPr>
              <w:t>273</w:t>
            </w:r>
          </w:hyperlink>
        </w:p>
        <w:p>
          <w:pPr>
            <w:pStyle w:val="Contents3"/>
            <w:tabs>
              <w:tab w:val="clear" w:pos="8459"/>
              <w:tab w:val="right" w:pos="9026" w:leader="dot"/>
            </w:tabs>
            <w:rPr/>
          </w:pPr>
          <w:hyperlink w:anchor="__RefHeading___Toc2739102_1878427129">
            <w:r>
              <w:rPr>
                <w:webHidden/>
                <w:rStyle w:val="IndexLink"/>
                <w:rtl w:val="true"/>
              </w:rPr>
              <w:t>سجدتا السهو</w:t>
            </w:r>
            <w:r>
              <w:rPr>
                <w:rStyle w:val="IndexLink"/>
                <w:rtl w:val="true"/>
              </w:rPr>
              <w:tab/>
            </w:r>
            <w:r>
              <w:rPr>
                <w:rStyle w:val="IndexLink"/>
              </w:rPr>
              <w:t>275</w:t>
            </w:r>
          </w:hyperlink>
        </w:p>
        <w:p>
          <w:pPr>
            <w:pStyle w:val="Contents3"/>
            <w:tabs>
              <w:tab w:val="clear" w:pos="8459"/>
              <w:tab w:val="right" w:pos="9026" w:leader="dot"/>
            </w:tabs>
            <w:rPr/>
          </w:pPr>
          <w:hyperlink w:anchor="__RefHeading___Toc2739104_1878427129">
            <w:r>
              <w:rPr>
                <w:webHidden/>
                <w:rStyle w:val="IndexLink"/>
                <w:rtl w:val="true"/>
              </w:rPr>
              <w:t>السجدة</w:t>
            </w:r>
            <w:r>
              <w:rPr>
                <w:rStyle w:val="IndexLink"/>
                <w:rtl w:val="true"/>
              </w:rPr>
              <w:tab/>
            </w:r>
            <w:r>
              <w:rPr>
                <w:rStyle w:val="IndexLink"/>
              </w:rPr>
              <w:t>276</w:t>
            </w:r>
          </w:hyperlink>
        </w:p>
        <w:p>
          <w:pPr>
            <w:pStyle w:val="Contents3"/>
            <w:tabs>
              <w:tab w:val="clear" w:pos="8459"/>
              <w:tab w:val="right" w:pos="9026" w:leader="dot"/>
            </w:tabs>
            <w:rPr/>
          </w:pPr>
          <w:hyperlink w:anchor="__RefHeading___Toc2739106_1878427129">
            <w:r>
              <w:rPr>
                <w:webHidden/>
                <w:rStyle w:val="IndexLink"/>
                <w:rtl w:val="true"/>
              </w:rPr>
              <w:t>سجدة الشكر</w:t>
            </w:r>
            <w:r>
              <w:rPr>
                <w:rStyle w:val="IndexLink"/>
                <w:rtl w:val="true"/>
              </w:rPr>
              <w:tab/>
            </w:r>
            <w:r>
              <w:rPr>
                <w:rStyle w:val="IndexLink"/>
              </w:rPr>
              <w:t>279</w:t>
            </w:r>
          </w:hyperlink>
        </w:p>
        <w:p>
          <w:pPr>
            <w:pStyle w:val="Contents3"/>
            <w:tabs>
              <w:tab w:val="clear" w:pos="8459"/>
              <w:tab w:val="right" w:pos="9026" w:leader="dot"/>
            </w:tabs>
            <w:rPr/>
          </w:pPr>
          <w:hyperlink w:anchor="__RefHeading___Toc2739108_1878427129">
            <w:r>
              <w:rPr>
                <w:webHidden/>
                <w:rStyle w:val="IndexLink"/>
                <w:rtl w:val="true"/>
              </w:rPr>
              <w:t>السجستان</w:t>
            </w:r>
            <w:r>
              <w:rPr>
                <w:rStyle w:val="IndexLink"/>
                <w:rtl w:val="true"/>
              </w:rPr>
              <w:tab/>
            </w:r>
            <w:r>
              <w:rPr>
                <w:rStyle w:val="IndexLink"/>
              </w:rPr>
              <w:t>286</w:t>
            </w:r>
          </w:hyperlink>
        </w:p>
        <w:p>
          <w:pPr>
            <w:pStyle w:val="Contents3"/>
            <w:tabs>
              <w:tab w:val="clear" w:pos="8459"/>
              <w:tab w:val="right" w:pos="9026" w:leader="dot"/>
            </w:tabs>
            <w:rPr/>
          </w:pPr>
          <w:hyperlink w:anchor="__RefHeading___Toc2739110_1878427129">
            <w:r>
              <w:rPr>
                <w:webHidden/>
                <w:rStyle w:val="IndexLink"/>
                <w:rtl w:val="true"/>
              </w:rPr>
              <w:t>السجف</w:t>
            </w:r>
            <w:r>
              <w:rPr>
                <w:rStyle w:val="IndexLink"/>
                <w:rtl w:val="true"/>
              </w:rPr>
              <w:tab/>
            </w:r>
            <w:r>
              <w:rPr>
                <w:rStyle w:val="IndexLink"/>
              </w:rPr>
              <w:t>286</w:t>
            </w:r>
          </w:hyperlink>
        </w:p>
        <w:p>
          <w:pPr>
            <w:pStyle w:val="Contents3"/>
            <w:tabs>
              <w:tab w:val="clear" w:pos="8459"/>
              <w:tab w:val="right" w:pos="9026" w:leader="dot"/>
            </w:tabs>
            <w:rPr/>
          </w:pPr>
          <w:hyperlink w:anchor="__RefHeading___Toc2739112_1878427129">
            <w:r>
              <w:rPr>
                <w:webHidden/>
                <w:rStyle w:val="IndexLink"/>
                <w:rtl w:val="true"/>
              </w:rPr>
              <w:t>السجن</w:t>
            </w:r>
            <w:r>
              <w:rPr>
                <w:rStyle w:val="IndexLink"/>
                <w:rtl w:val="true"/>
              </w:rPr>
              <w:tab/>
            </w:r>
            <w:r>
              <w:rPr>
                <w:rStyle w:val="IndexLink"/>
              </w:rPr>
              <w:t>286</w:t>
            </w:r>
          </w:hyperlink>
        </w:p>
        <w:p>
          <w:pPr>
            <w:pStyle w:val="Contents3"/>
            <w:tabs>
              <w:tab w:val="clear" w:pos="8459"/>
              <w:tab w:val="right" w:pos="9026" w:leader="dot"/>
            </w:tabs>
            <w:rPr/>
          </w:pPr>
          <w:hyperlink w:anchor="__RefHeading___Toc2739114_1878427129">
            <w:r>
              <w:rPr>
                <w:webHidden/>
                <w:rStyle w:val="IndexLink"/>
                <w:rtl w:val="true"/>
              </w:rPr>
              <w:t>السجود</w:t>
            </w:r>
            <w:r>
              <w:rPr>
                <w:rStyle w:val="IndexLink"/>
                <w:rtl w:val="true"/>
              </w:rPr>
              <w:tab/>
            </w:r>
            <w:r>
              <w:rPr>
                <w:rStyle w:val="IndexLink"/>
              </w:rPr>
              <w:t>287</w:t>
            </w:r>
          </w:hyperlink>
        </w:p>
        <w:p>
          <w:pPr>
            <w:pStyle w:val="Contents3"/>
            <w:tabs>
              <w:tab w:val="clear" w:pos="8459"/>
              <w:tab w:val="right" w:pos="9026" w:leader="dot"/>
            </w:tabs>
            <w:rPr/>
          </w:pPr>
          <w:hyperlink w:anchor="__RefHeading___Toc2739116_1878427129">
            <w:r>
              <w:rPr>
                <w:webHidden/>
                <w:rStyle w:val="IndexLink"/>
                <w:rtl w:val="true"/>
              </w:rPr>
              <w:t>سجين</w:t>
            </w:r>
            <w:r>
              <w:rPr>
                <w:rStyle w:val="IndexLink"/>
                <w:rtl w:val="true"/>
              </w:rPr>
              <w:tab/>
            </w:r>
            <w:r>
              <w:rPr>
                <w:rStyle w:val="IndexLink"/>
              </w:rPr>
              <w:t>327</w:t>
            </w:r>
          </w:hyperlink>
        </w:p>
        <w:p>
          <w:pPr>
            <w:pStyle w:val="Contents3"/>
            <w:tabs>
              <w:tab w:val="clear" w:pos="8459"/>
              <w:tab w:val="right" w:pos="9026" w:leader="dot"/>
            </w:tabs>
            <w:rPr/>
          </w:pPr>
          <w:hyperlink w:anchor="__RefHeading___Toc2739118_1878427129">
            <w:r>
              <w:rPr>
                <w:webHidden/>
                <w:rStyle w:val="IndexLink"/>
                <w:rtl w:val="true"/>
              </w:rPr>
              <w:t>السجية</w:t>
            </w:r>
            <w:r>
              <w:rPr>
                <w:rStyle w:val="IndexLink"/>
                <w:rtl w:val="true"/>
              </w:rPr>
              <w:tab/>
            </w:r>
            <w:r>
              <w:rPr>
                <w:rStyle w:val="IndexLink"/>
              </w:rPr>
              <w:t>327</w:t>
            </w:r>
          </w:hyperlink>
        </w:p>
        <w:p>
          <w:pPr>
            <w:pStyle w:val="Contents2"/>
            <w:tabs>
              <w:tab w:val="clear" w:pos="8743"/>
              <w:tab w:val="right" w:pos="9026" w:leader="dot"/>
            </w:tabs>
            <w:rPr/>
          </w:pPr>
          <w:hyperlink w:anchor="__RefHeading___Toc2739120_1878427129">
            <w:r>
              <w:rPr>
                <w:webHidden/>
                <w:rStyle w:val="IndexLink"/>
                <w:rtl w:val="true"/>
              </w:rPr>
              <w:t>السين والحاء</w:t>
            </w:r>
            <w:r>
              <w:rPr>
                <w:rStyle w:val="IndexLink"/>
                <w:rtl w:val="true"/>
              </w:rPr>
              <w:tab/>
            </w:r>
            <w:r>
              <w:rPr>
                <w:rStyle w:val="IndexLink"/>
              </w:rPr>
              <w:t>327</w:t>
            </w:r>
          </w:hyperlink>
        </w:p>
        <w:p>
          <w:pPr>
            <w:pStyle w:val="Contents3"/>
            <w:tabs>
              <w:tab w:val="clear" w:pos="8459"/>
              <w:tab w:val="right" w:pos="9026" w:leader="dot"/>
            </w:tabs>
            <w:rPr/>
          </w:pPr>
          <w:hyperlink w:anchor="__RefHeading___Toc2739122_1878427129">
            <w:r>
              <w:rPr>
                <w:webHidden/>
                <w:rStyle w:val="IndexLink"/>
                <w:rtl w:val="true"/>
              </w:rPr>
              <w:t>السحاب</w:t>
            </w:r>
            <w:r>
              <w:rPr>
                <w:rStyle w:val="IndexLink"/>
                <w:rtl w:val="true"/>
              </w:rPr>
              <w:tab/>
            </w:r>
            <w:r>
              <w:rPr>
                <w:rStyle w:val="IndexLink"/>
              </w:rPr>
              <w:t>327</w:t>
            </w:r>
          </w:hyperlink>
        </w:p>
        <w:p>
          <w:pPr>
            <w:pStyle w:val="Contents3"/>
            <w:tabs>
              <w:tab w:val="clear" w:pos="8459"/>
              <w:tab w:val="right" w:pos="9026" w:leader="dot"/>
            </w:tabs>
            <w:rPr/>
          </w:pPr>
          <w:hyperlink w:anchor="__RefHeading___Toc2739124_1878427129">
            <w:r>
              <w:rPr>
                <w:webHidden/>
                <w:rStyle w:val="IndexLink"/>
                <w:rtl w:val="true"/>
              </w:rPr>
              <w:t>السحاقة</w:t>
            </w:r>
            <w:r>
              <w:rPr>
                <w:rStyle w:val="IndexLink"/>
                <w:rtl w:val="true"/>
              </w:rPr>
              <w:tab/>
            </w:r>
            <w:r>
              <w:rPr>
                <w:rStyle w:val="IndexLink"/>
              </w:rPr>
              <w:t>327</w:t>
            </w:r>
          </w:hyperlink>
        </w:p>
        <w:p>
          <w:pPr>
            <w:pStyle w:val="Contents3"/>
            <w:tabs>
              <w:tab w:val="clear" w:pos="8459"/>
              <w:tab w:val="right" w:pos="9026" w:leader="dot"/>
            </w:tabs>
            <w:rPr/>
          </w:pPr>
          <w:hyperlink w:anchor="__RefHeading___Toc2739126_1878427129">
            <w:r>
              <w:rPr>
                <w:webHidden/>
                <w:rStyle w:val="IndexLink"/>
                <w:rtl w:val="true"/>
              </w:rPr>
              <w:t>السحت</w:t>
            </w:r>
            <w:r>
              <w:rPr>
                <w:rStyle w:val="IndexLink"/>
                <w:rtl w:val="true"/>
              </w:rPr>
              <w:tab/>
            </w:r>
            <w:r>
              <w:rPr>
                <w:rStyle w:val="IndexLink"/>
              </w:rPr>
              <w:t>327</w:t>
            </w:r>
          </w:hyperlink>
        </w:p>
        <w:p>
          <w:pPr>
            <w:pStyle w:val="Contents3"/>
            <w:tabs>
              <w:tab w:val="clear" w:pos="8459"/>
              <w:tab w:val="right" w:pos="9026" w:leader="dot"/>
            </w:tabs>
            <w:rPr/>
          </w:pPr>
          <w:hyperlink w:anchor="__RefHeading___Toc2739128_1878427129">
            <w:r>
              <w:rPr>
                <w:webHidden/>
                <w:rStyle w:val="IndexLink"/>
                <w:rtl w:val="true"/>
              </w:rPr>
              <w:t>السَحَر</w:t>
            </w:r>
            <w:r>
              <w:rPr>
                <w:rStyle w:val="IndexLink"/>
                <w:rtl w:val="true"/>
              </w:rPr>
              <w:tab/>
            </w:r>
            <w:r>
              <w:rPr>
                <w:rStyle w:val="IndexLink"/>
              </w:rPr>
              <w:t>330</w:t>
            </w:r>
          </w:hyperlink>
        </w:p>
        <w:p>
          <w:pPr>
            <w:pStyle w:val="Contents3"/>
            <w:tabs>
              <w:tab w:val="clear" w:pos="8459"/>
              <w:tab w:val="right" w:pos="9026" w:leader="dot"/>
            </w:tabs>
            <w:rPr/>
          </w:pPr>
          <w:hyperlink w:anchor="__RefHeading___Toc2739130_1878427129">
            <w:r>
              <w:rPr>
                <w:webHidden/>
                <w:rStyle w:val="IndexLink"/>
                <w:rtl w:val="true"/>
              </w:rPr>
              <w:t>السِحْر</w:t>
            </w:r>
            <w:r>
              <w:rPr>
                <w:rStyle w:val="IndexLink"/>
                <w:rtl w:val="true"/>
              </w:rPr>
              <w:tab/>
            </w:r>
            <w:r>
              <w:rPr>
                <w:rStyle w:val="IndexLink"/>
              </w:rPr>
              <w:t>332</w:t>
            </w:r>
          </w:hyperlink>
        </w:p>
        <w:p>
          <w:pPr>
            <w:pStyle w:val="Contents3"/>
            <w:tabs>
              <w:tab w:val="clear" w:pos="8459"/>
              <w:tab w:val="right" w:pos="9026" w:leader="dot"/>
            </w:tabs>
            <w:rPr/>
          </w:pPr>
          <w:hyperlink w:anchor="__RefHeading___Toc2739132_1878427129">
            <w:r>
              <w:rPr>
                <w:webHidden/>
                <w:rStyle w:val="IndexLink"/>
                <w:rtl w:val="true"/>
              </w:rPr>
              <w:t>السحرة</w:t>
            </w:r>
            <w:r>
              <w:rPr>
                <w:rStyle w:val="IndexLink"/>
                <w:rtl w:val="true"/>
              </w:rPr>
              <w:tab/>
            </w:r>
            <w:r>
              <w:rPr>
                <w:rStyle w:val="IndexLink"/>
              </w:rPr>
              <w:t>333</w:t>
            </w:r>
          </w:hyperlink>
        </w:p>
        <w:p>
          <w:pPr>
            <w:pStyle w:val="Contents3"/>
            <w:tabs>
              <w:tab w:val="clear" w:pos="8459"/>
              <w:tab w:val="right" w:pos="9026" w:leader="dot"/>
            </w:tabs>
            <w:rPr/>
          </w:pPr>
          <w:hyperlink w:anchor="__RefHeading___Toc2739134_1878427129">
            <w:r>
              <w:rPr>
                <w:webHidden/>
                <w:rStyle w:val="IndexLink"/>
                <w:rtl w:val="true"/>
              </w:rPr>
              <w:t>السحق</w:t>
            </w:r>
            <w:r>
              <w:rPr>
                <w:rStyle w:val="IndexLink"/>
                <w:rtl w:val="true"/>
              </w:rPr>
              <w:tab/>
            </w:r>
            <w:r>
              <w:rPr>
                <w:rStyle w:val="IndexLink"/>
              </w:rPr>
              <w:t>333</w:t>
            </w:r>
          </w:hyperlink>
        </w:p>
        <w:p>
          <w:pPr>
            <w:pStyle w:val="Contents3"/>
            <w:tabs>
              <w:tab w:val="clear" w:pos="8459"/>
              <w:tab w:val="right" w:pos="9026" w:leader="dot"/>
            </w:tabs>
            <w:rPr/>
          </w:pPr>
          <w:hyperlink w:anchor="__RefHeading___Toc2739136_1878427129">
            <w:r>
              <w:rPr>
                <w:webHidden/>
                <w:rStyle w:val="IndexLink"/>
                <w:rtl w:val="true"/>
              </w:rPr>
              <w:t>السحور</w:t>
            </w:r>
            <w:r>
              <w:rPr>
                <w:rStyle w:val="IndexLink"/>
                <w:rtl w:val="true"/>
              </w:rPr>
              <w:tab/>
            </w:r>
            <w:r>
              <w:rPr>
                <w:rStyle w:val="IndexLink"/>
              </w:rPr>
              <w:t>334</w:t>
            </w:r>
          </w:hyperlink>
        </w:p>
        <w:p>
          <w:pPr>
            <w:pStyle w:val="Contents2"/>
            <w:tabs>
              <w:tab w:val="clear" w:pos="8743"/>
              <w:tab w:val="right" w:pos="9026" w:leader="dot"/>
            </w:tabs>
            <w:rPr/>
          </w:pPr>
          <w:hyperlink w:anchor="__RefHeading___Toc2739138_1878427129">
            <w:r>
              <w:rPr>
                <w:webHidden/>
                <w:rStyle w:val="IndexLink"/>
                <w:rtl w:val="true"/>
              </w:rPr>
              <w:t>السين والخاء</w:t>
            </w:r>
            <w:r>
              <w:rPr>
                <w:rStyle w:val="IndexLink"/>
                <w:rtl w:val="true"/>
              </w:rPr>
              <w:tab/>
            </w:r>
            <w:r>
              <w:rPr>
                <w:rStyle w:val="IndexLink"/>
              </w:rPr>
              <w:t>336</w:t>
            </w:r>
          </w:hyperlink>
        </w:p>
        <w:p>
          <w:pPr>
            <w:pStyle w:val="Contents3"/>
            <w:tabs>
              <w:tab w:val="clear" w:pos="8459"/>
              <w:tab w:val="right" w:pos="9026" w:leader="dot"/>
            </w:tabs>
            <w:rPr/>
          </w:pPr>
          <w:hyperlink w:anchor="__RefHeading___Toc2739140_1878427129">
            <w:r>
              <w:rPr>
                <w:webHidden/>
                <w:rStyle w:val="IndexLink"/>
                <w:rtl w:val="true"/>
              </w:rPr>
              <w:t>السخا</w:t>
            </w:r>
            <w:r>
              <w:rPr>
                <w:rStyle w:val="IndexLink"/>
                <w:rtl w:val="true"/>
              </w:rPr>
              <w:tab/>
            </w:r>
            <w:r>
              <w:rPr>
                <w:rStyle w:val="IndexLink"/>
              </w:rPr>
              <w:t>336</w:t>
            </w:r>
          </w:hyperlink>
        </w:p>
        <w:p>
          <w:pPr>
            <w:pStyle w:val="Contents3"/>
            <w:tabs>
              <w:tab w:val="clear" w:pos="8459"/>
              <w:tab w:val="right" w:pos="9026" w:leader="dot"/>
            </w:tabs>
            <w:rPr/>
          </w:pPr>
          <w:hyperlink w:anchor="__RefHeading___Toc2739142_1878427129">
            <w:r>
              <w:rPr>
                <w:webHidden/>
                <w:rStyle w:val="IndexLink"/>
                <w:rtl w:val="true"/>
              </w:rPr>
              <w:t>السخافة</w:t>
            </w:r>
            <w:r>
              <w:rPr>
                <w:rStyle w:val="IndexLink"/>
                <w:rtl w:val="true"/>
              </w:rPr>
              <w:tab/>
            </w:r>
            <w:r>
              <w:rPr>
                <w:rStyle w:val="IndexLink"/>
              </w:rPr>
              <w:t>339</w:t>
            </w:r>
          </w:hyperlink>
        </w:p>
        <w:p>
          <w:pPr>
            <w:pStyle w:val="Contents3"/>
            <w:tabs>
              <w:tab w:val="clear" w:pos="8459"/>
              <w:tab w:val="right" w:pos="9026" w:leader="dot"/>
            </w:tabs>
            <w:rPr/>
          </w:pPr>
          <w:hyperlink w:anchor="__RefHeading___Toc2739144_1878427129">
            <w:r>
              <w:rPr>
                <w:webHidden/>
                <w:rStyle w:val="IndexLink"/>
                <w:rtl w:val="true"/>
              </w:rPr>
              <w:t>السُخرة</w:t>
            </w:r>
            <w:r>
              <w:rPr>
                <w:rStyle w:val="IndexLink"/>
                <w:rtl w:val="true"/>
              </w:rPr>
              <w:tab/>
            </w:r>
            <w:r>
              <w:rPr>
                <w:rStyle w:val="IndexLink"/>
              </w:rPr>
              <w:t>339</w:t>
            </w:r>
          </w:hyperlink>
        </w:p>
        <w:p>
          <w:pPr>
            <w:pStyle w:val="Contents3"/>
            <w:tabs>
              <w:tab w:val="clear" w:pos="8459"/>
              <w:tab w:val="right" w:pos="9026" w:leader="dot"/>
            </w:tabs>
            <w:rPr/>
          </w:pPr>
          <w:hyperlink w:anchor="__RefHeading___Toc2739146_1878427129">
            <w:r>
              <w:rPr>
                <w:webHidden/>
                <w:rStyle w:val="IndexLink"/>
                <w:rtl w:val="true"/>
              </w:rPr>
              <w:t>السخط</w:t>
            </w:r>
            <w:r>
              <w:rPr>
                <w:rStyle w:val="IndexLink"/>
                <w:rtl w:val="true"/>
              </w:rPr>
              <w:tab/>
            </w:r>
            <w:r>
              <w:rPr>
                <w:rStyle w:val="IndexLink"/>
              </w:rPr>
              <w:t>341</w:t>
            </w:r>
          </w:hyperlink>
        </w:p>
        <w:p>
          <w:pPr>
            <w:pStyle w:val="Contents3"/>
            <w:tabs>
              <w:tab w:val="clear" w:pos="8459"/>
              <w:tab w:val="right" w:pos="9026" w:leader="dot"/>
            </w:tabs>
            <w:rPr/>
          </w:pPr>
          <w:hyperlink w:anchor="__RefHeading___Toc2739148_1878427129">
            <w:r>
              <w:rPr>
                <w:webHidden/>
                <w:rStyle w:val="IndexLink"/>
                <w:rtl w:val="true"/>
              </w:rPr>
              <w:t>السخل</w:t>
            </w:r>
            <w:r>
              <w:rPr>
                <w:rStyle w:val="IndexLink"/>
                <w:rtl w:val="true"/>
              </w:rPr>
              <w:tab/>
            </w:r>
            <w:r>
              <w:rPr>
                <w:rStyle w:val="IndexLink"/>
              </w:rPr>
              <w:t>342</w:t>
            </w:r>
          </w:hyperlink>
        </w:p>
        <w:p>
          <w:pPr>
            <w:pStyle w:val="Contents3"/>
            <w:tabs>
              <w:tab w:val="clear" w:pos="8459"/>
              <w:tab w:val="right" w:pos="9026" w:leader="dot"/>
            </w:tabs>
            <w:rPr/>
          </w:pPr>
          <w:hyperlink w:anchor="__RefHeading___Toc2739150_1878427129">
            <w:r>
              <w:rPr>
                <w:webHidden/>
                <w:rStyle w:val="IndexLink"/>
                <w:rtl w:val="true"/>
              </w:rPr>
              <w:t>السخلة</w:t>
            </w:r>
            <w:r>
              <w:rPr>
                <w:rStyle w:val="IndexLink"/>
                <w:rtl w:val="true"/>
              </w:rPr>
              <w:tab/>
            </w:r>
            <w:r>
              <w:rPr>
                <w:rStyle w:val="IndexLink"/>
              </w:rPr>
              <w:t>342</w:t>
            </w:r>
          </w:hyperlink>
        </w:p>
        <w:p>
          <w:pPr>
            <w:pStyle w:val="Contents3"/>
            <w:tabs>
              <w:tab w:val="clear" w:pos="8459"/>
              <w:tab w:val="right" w:pos="9026" w:leader="dot"/>
            </w:tabs>
            <w:rPr/>
          </w:pPr>
          <w:hyperlink w:anchor="__RefHeading___Toc2739152_1878427129">
            <w:r>
              <w:rPr>
                <w:webHidden/>
                <w:rStyle w:val="IndexLink"/>
                <w:rtl w:val="true"/>
              </w:rPr>
              <w:t>السخونة</w:t>
            </w:r>
            <w:r>
              <w:rPr>
                <w:rStyle w:val="IndexLink"/>
                <w:rtl w:val="true"/>
              </w:rPr>
              <w:tab/>
            </w:r>
            <w:r>
              <w:rPr>
                <w:rStyle w:val="IndexLink"/>
              </w:rPr>
              <w:t>343</w:t>
            </w:r>
          </w:hyperlink>
        </w:p>
        <w:p>
          <w:pPr>
            <w:pStyle w:val="Contents3"/>
            <w:tabs>
              <w:tab w:val="clear" w:pos="8459"/>
              <w:tab w:val="right" w:pos="9026" w:leader="dot"/>
            </w:tabs>
            <w:rPr/>
          </w:pPr>
          <w:hyperlink w:anchor="__RefHeading___Toc2739154_1878427129">
            <w:r>
              <w:rPr>
                <w:webHidden/>
                <w:rStyle w:val="IndexLink"/>
                <w:rtl w:val="true"/>
              </w:rPr>
              <w:t>السخيّ</w:t>
            </w:r>
            <w:r>
              <w:rPr>
                <w:rStyle w:val="IndexLink"/>
                <w:rtl w:val="true"/>
              </w:rPr>
              <w:tab/>
            </w:r>
            <w:r>
              <w:rPr>
                <w:rStyle w:val="IndexLink"/>
              </w:rPr>
              <w:t>343</w:t>
            </w:r>
          </w:hyperlink>
        </w:p>
        <w:p>
          <w:pPr>
            <w:pStyle w:val="Contents3"/>
            <w:tabs>
              <w:tab w:val="clear" w:pos="8459"/>
              <w:tab w:val="right" w:pos="9026" w:leader="dot"/>
            </w:tabs>
            <w:rPr/>
          </w:pPr>
          <w:hyperlink w:anchor="__RefHeading___Toc2739156_1878427129">
            <w:r>
              <w:rPr>
                <w:webHidden/>
                <w:rStyle w:val="IndexLink"/>
                <w:rtl w:val="true"/>
              </w:rPr>
              <w:t>السخيمة</w:t>
            </w:r>
            <w:r>
              <w:rPr>
                <w:rStyle w:val="IndexLink"/>
                <w:rtl w:val="true"/>
              </w:rPr>
              <w:tab/>
            </w:r>
            <w:r>
              <w:rPr>
                <w:rStyle w:val="IndexLink"/>
              </w:rPr>
              <w:t>344</w:t>
            </w:r>
          </w:hyperlink>
        </w:p>
        <w:p>
          <w:pPr>
            <w:pStyle w:val="Contents2"/>
            <w:tabs>
              <w:tab w:val="clear" w:pos="8743"/>
              <w:tab w:val="right" w:pos="9026" w:leader="dot"/>
            </w:tabs>
            <w:rPr/>
          </w:pPr>
          <w:hyperlink w:anchor="__RefHeading___Toc2739158_1878427129">
            <w:r>
              <w:rPr>
                <w:webHidden/>
                <w:rStyle w:val="IndexLink"/>
                <w:rtl w:val="true"/>
              </w:rPr>
              <w:t>السين والدال</w:t>
            </w:r>
            <w:r>
              <w:rPr>
                <w:rStyle w:val="IndexLink"/>
                <w:rtl w:val="true"/>
              </w:rPr>
              <w:tab/>
            </w:r>
            <w:r>
              <w:rPr>
                <w:rStyle w:val="IndexLink"/>
              </w:rPr>
              <w:t>344</w:t>
            </w:r>
          </w:hyperlink>
        </w:p>
        <w:p>
          <w:pPr>
            <w:pStyle w:val="Contents3"/>
            <w:tabs>
              <w:tab w:val="clear" w:pos="8459"/>
              <w:tab w:val="right" w:pos="9026" w:leader="dot"/>
            </w:tabs>
            <w:rPr/>
          </w:pPr>
          <w:hyperlink w:anchor="__RefHeading___Toc2739160_1878427129">
            <w:r>
              <w:rPr>
                <w:webHidden/>
                <w:rStyle w:val="IndexLink"/>
                <w:rtl w:val="true"/>
              </w:rPr>
              <w:t>السدّ</w:t>
            </w:r>
            <w:r>
              <w:rPr>
                <w:rStyle w:val="IndexLink"/>
                <w:rtl w:val="true"/>
              </w:rPr>
              <w:tab/>
            </w:r>
            <w:r>
              <w:rPr>
                <w:rStyle w:val="IndexLink"/>
              </w:rPr>
              <w:t>344</w:t>
            </w:r>
          </w:hyperlink>
        </w:p>
        <w:p>
          <w:pPr>
            <w:pStyle w:val="Contents3"/>
            <w:tabs>
              <w:tab w:val="clear" w:pos="8459"/>
              <w:tab w:val="right" w:pos="9026" w:leader="dot"/>
            </w:tabs>
            <w:rPr/>
          </w:pPr>
          <w:hyperlink w:anchor="__RefHeading___Toc2739162_1878427129">
            <w:r>
              <w:rPr>
                <w:webHidden/>
                <w:rStyle w:val="IndexLink"/>
                <w:rtl w:val="true"/>
              </w:rPr>
              <w:t>السّدا</w:t>
            </w:r>
            <w:r>
              <w:rPr>
                <w:rStyle w:val="IndexLink"/>
                <w:rtl w:val="true"/>
              </w:rPr>
              <w:tab/>
            </w:r>
            <w:r>
              <w:rPr>
                <w:rStyle w:val="IndexLink"/>
              </w:rPr>
              <w:t>344</w:t>
            </w:r>
          </w:hyperlink>
        </w:p>
        <w:p>
          <w:pPr>
            <w:pStyle w:val="Contents3"/>
            <w:tabs>
              <w:tab w:val="clear" w:pos="8459"/>
              <w:tab w:val="right" w:pos="9026" w:leader="dot"/>
            </w:tabs>
            <w:rPr/>
          </w:pPr>
          <w:hyperlink w:anchor="__RefHeading___Toc2739164_1878427129">
            <w:r>
              <w:rPr>
                <w:webHidden/>
                <w:rStyle w:val="IndexLink"/>
                <w:rtl w:val="true"/>
              </w:rPr>
              <w:t>السداب</w:t>
            </w:r>
            <w:r>
              <w:rPr>
                <w:rStyle w:val="IndexLink"/>
                <w:rtl w:val="true"/>
              </w:rPr>
              <w:tab/>
            </w:r>
            <w:r>
              <w:rPr>
                <w:rStyle w:val="IndexLink"/>
              </w:rPr>
              <w:t>344</w:t>
            </w:r>
          </w:hyperlink>
        </w:p>
        <w:p>
          <w:pPr>
            <w:pStyle w:val="Contents3"/>
            <w:tabs>
              <w:tab w:val="clear" w:pos="8459"/>
              <w:tab w:val="right" w:pos="9026" w:leader="dot"/>
            </w:tabs>
            <w:rPr/>
          </w:pPr>
          <w:hyperlink w:anchor="__RefHeading___Toc2739166_1878427129">
            <w:r>
              <w:rPr>
                <w:webHidden/>
                <w:rStyle w:val="IndexLink"/>
                <w:rtl w:val="true"/>
              </w:rPr>
              <w:t>السدر</w:t>
            </w:r>
            <w:r>
              <w:rPr>
                <w:rStyle w:val="IndexLink"/>
                <w:rtl w:val="true"/>
              </w:rPr>
              <w:tab/>
            </w:r>
            <w:r>
              <w:rPr>
                <w:rStyle w:val="IndexLink"/>
              </w:rPr>
              <w:t>346</w:t>
            </w:r>
          </w:hyperlink>
        </w:p>
        <w:p>
          <w:pPr>
            <w:pStyle w:val="Contents3"/>
            <w:tabs>
              <w:tab w:val="clear" w:pos="8459"/>
              <w:tab w:val="right" w:pos="9026" w:leader="dot"/>
            </w:tabs>
            <w:rPr/>
          </w:pPr>
          <w:hyperlink w:anchor="__RefHeading___Toc2739168_1878427129">
            <w:r>
              <w:rPr>
                <w:webHidden/>
                <w:rStyle w:val="IndexLink"/>
                <w:rtl w:val="true"/>
              </w:rPr>
              <w:t>سدرة المنتهى</w:t>
            </w:r>
            <w:r>
              <w:rPr>
                <w:rStyle w:val="IndexLink"/>
                <w:rtl w:val="true"/>
              </w:rPr>
              <w:tab/>
            </w:r>
            <w:r>
              <w:rPr>
                <w:rStyle w:val="IndexLink"/>
              </w:rPr>
              <w:t>346</w:t>
            </w:r>
          </w:hyperlink>
        </w:p>
        <w:p>
          <w:pPr>
            <w:pStyle w:val="Contents3"/>
            <w:tabs>
              <w:tab w:val="clear" w:pos="8459"/>
              <w:tab w:val="right" w:pos="9026" w:leader="dot"/>
            </w:tabs>
            <w:rPr/>
          </w:pPr>
          <w:hyperlink w:anchor="__RefHeading___Toc2739170_1878427129">
            <w:r>
              <w:rPr>
                <w:webHidden/>
                <w:rStyle w:val="IndexLink"/>
                <w:rtl w:val="true"/>
              </w:rPr>
              <w:t>السدس</w:t>
            </w:r>
            <w:r>
              <w:rPr>
                <w:rStyle w:val="IndexLink"/>
                <w:rtl w:val="true"/>
              </w:rPr>
              <w:tab/>
            </w:r>
            <w:r>
              <w:rPr>
                <w:rStyle w:val="IndexLink"/>
              </w:rPr>
              <w:t>347</w:t>
            </w:r>
          </w:hyperlink>
        </w:p>
        <w:p>
          <w:pPr>
            <w:pStyle w:val="Contents3"/>
            <w:tabs>
              <w:tab w:val="clear" w:pos="8459"/>
              <w:tab w:val="right" w:pos="9026" w:leader="dot"/>
            </w:tabs>
            <w:rPr/>
          </w:pPr>
          <w:hyperlink w:anchor="__RefHeading___Toc2739172_1878427129">
            <w:r>
              <w:rPr>
                <w:webHidden/>
                <w:rStyle w:val="IndexLink"/>
                <w:rtl w:val="true"/>
              </w:rPr>
              <w:t>السدل</w:t>
            </w:r>
            <w:r>
              <w:rPr>
                <w:rStyle w:val="IndexLink"/>
                <w:rtl w:val="true"/>
              </w:rPr>
              <w:tab/>
            </w:r>
            <w:r>
              <w:rPr>
                <w:rStyle w:val="IndexLink"/>
              </w:rPr>
              <w:t>349</w:t>
            </w:r>
          </w:hyperlink>
        </w:p>
        <w:p>
          <w:pPr>
            <w:pStyle w:val="Contents3"/>
            <w:tabs>
              <w:tab w:val="clear" w:pos="8459"/>
              <w:tab w:val="right" w:pos="9026" w:leader="dot"/>
            </w:tabs>
            <w:rPr/>
          </w:pPr>
          <w:hyperlink w:anchor="__RefHeading___Toc2739174_1878427129">
            <w:r>
              <w:rPr>
                <w:webHidden/>
                <w:rStyle w:val="IndexLink"/>
                <w:rtl w:val="true"/>
              </w:rPr>
              <w:t>السدّوسي</w:t>
            </w:r>
            <w:r>
              <w:rPr>
                <w:rStyle w:val="IndexLink"/>
                <w:rtl w:val="true"/>
              </w:rPr>
              <w:tab/>
            </w:r>
            <w:r>
              <w:rPr>
                <w:rStyle w:val="IndexLink"/>
              </w:rPr>
              <w:t>349</w:t>
            </w:r>
          </w:hyperlink>
        </w:p>
        <w:p>
          <w:pPr>
            <w:pStyle w:val="Contents3"/>
            <w:tabs>
              <w:tab w:val="clear" w:pos="8459"/>
              <w:tab w:val="right" w:pos="9026" w:leader="dot"/>
            </w:tabs>
            <w:rPr/>
          </w:pPr>
          <w:hyperlink w:anchor="__RefHeading___Toc2739176_1878427129">
            <w:r>
              <w:rPr>
                <w:webHidden/>
                <w:rStyle w:val="IndexLink"/>
                <w:rtl w:val="true"/>
              </w:rPr>
              <w:t>السدوم</w:t>
            </w:r>
            <w:r>
              <w:rPr>
                <w:rStyle w:val="IndexLink"/>
                <w:rtl w:val="true"/>
              </w:rPr>
              <w:tab/>
            </w:r>
            <w:r>
              <w:rPr>
                <w:rStyle w:val="IndexLink"/>
              </w:rPr>
              <w:t>349</w:t>
            </w:r>
          </w:hyperlink>
        </w:p>
        <w:p>
          <w:pPr>
            <w:pStyle w:val="Contents3"/>
            <w:tabs>
              <w:tab w:val="clear" w:pos="8459"/>
              <w:tab w:val="right" w:pos="9026" w:leader="dot"/>
            </w:tabs>
            <w:rPr/>
          </w:pPr>
          <w:hyperlink w:anchor="__RefHeading___Toc2739178_1878427129">
            <w:r>
              <w:rPr>
                <w:webHidden/>
                <w:rStyle w:val="IndexLink"/>
                <w:rtl w:val="true"/>
              </w:rPr>
              <w:t>سدة اشجع</w:t>
            </w:r>
            <w:r>
              <w:rPr>
                <w:rStyle w:val="IndexLink"/>
                <w:rtl w:val="true"/>
              </w:rPr>
              <w:tab/>
            </w:r>
            <w:r>
              <w:rPr>
                <w:rStyle w:val="IndexLink"/>
              </w:rPr>
              <w:t>349</w:t>
            </w:r>
          </w:hyperlink>
        </w:p>
        <w:p>
          <w:pPr>
            <w:pStyle w:val="Contents3"/>
            <w:tabs>
              <w:tab w:val="clear" w:pos="8459"/>
              <w:tab w:val="right" w:pos="9026" w:leader="dot"/>
            </w:tabs>
            <w:rPr/>
          </w:pPr>
          <w:hyperlink w:anchor="__RefHeading___Toc2739180_1878427129">
            <w:r>
              <w:rPr>
                <w:webHidden/>
                <w:rStyle w:val="IndexLink"/>
                <w:rtl w:val="true"/>
              </w:rPr>
              <w:t>سَدَيْر</w:t>
            </w:r>
            <w:r>
              <w:rPr>
                <w:rStyle w:val="IndexLink"/>
                <w:rtl w:val="true"/>
              </w:rPr>
              <w:tab/>
            </w:r>
            <w:r>
              <w:rPr>
                <w:rStyle w:val="IndexLink"/>
              </w:rPr>
              <w:t>349</w:t>
            </w:r>
          </w:hyperlink>
        </w:p>
        <w:p>
          <w:pPr>
            <w:pStyle w:val="Contents3"/>
            <w:tabs>
              <w:tab w:val="clear" w:pos="8459"/>
              <w:tab w:val="right" w:pos="9026" w:leader="dot"/>
            </w:tabs>
            <w:rPr/>
          </w:pPr>
          <w:hyperlink w:anchor="__RefHeading___Toc2739182_1878427129">
            <w:r>
              <w:rPr>
                <w:webHidden/>
                <w:rStyle w:val="IndexLink"/>
                <w:rtl w:val="true"/>
              </w:rPr>
              <w:t>سُدير بن حكيم الصيرفي</w:t>
            </w:r>
            <w:r>
              <w:rPr>
                <w:rStyle w:val="IndexLink"/>
                <w:rtl w:val="true"/>
              </w:rPr>
              <w:tab/>
            </w:r>
            <w:r>
              <w:rPr>
                <w:rStyle w:val="IndexLink"/>
              </w:rPr>
              <w:t>351</w:t>
            </w:r>
          </w:hyperlink>
        </w:p>
        <w:p>
          <w:pPr>
            <w:pStyle w:val="Contents3"/>
            <w:tabs>
              <w:tab w:val="clear" w:pos="8459"/>
              <w:tab w:val="right" w:pos="9026" w:leader="dot"/>
            </w:tabs>
            <w:rPr/>
          </w:pPr>
          <w:hyperlink w:anchor="__RefHeading___Toc2739184_1878427129">
            <w:r>
              <w:rPr>
                <w:webHidden/>
                <w:rStyle w:val="IndexLink"/>
                <w:rtl w:val="true"/>
              </w:rPr>
              <w:t>سُدير الصيرفي</w:t>
            </w:r>
            <w:r>
              <w:rPr>
                <w:rStyle w:val="IndexLink"/>
                <w:rtl w:val="true"/>
              </w:rPr>
              <w:tab/>
            </w:r>
            <w:r>
              <w:rPr>
                <w:rStyle w:val="IndexLink"/>
              </w:rPr>
              <w:t>352</w:t>
            </w:r>
          </w:hyperlink>
        </w:p>
        <w:p>
          <w:pPr>
            <w:pStyle w:val="Contents2"/>
            <w:tabs>
              <w:tab w:val="clear" w:pos="8743"/>
              <w:tab w:val="right" w:pos="9026" w:leader="dot"/>
            </w:tabs>
            <w:rPr/>
          </w:pPr>
          <w:hyperlink w:anchor="__RefHeading___Toc2739186_1878427129">
            <w:r>
              <w:rPr>
                <w:webHidden/>
                <w:rStyle w:val="IndexLink"/>
                <w:rtl w:val="true"/>
              </w:rPr>
              <w:t>السين والراء</w:t>
            </w:r>
            <w:r>
              <w:rPr>
                <w:rStyle w:val="IndexLink"/>
                <w:rtl w:val="true"/>
              </w:rPr>
              <w:tab/>
            </w:r>
            <w:r>
              <w:rPr>
                <w:rStyle w:val="IndexLink"/>
              </w:rPr>
              <w:t>352</w:t>
            </w:r>
          </w:hyperlink>
        </w:p>
        <w:p>
          <w:pPr>
            <w:pStyle w:val="Contents3"/>
            <w:tabs>
              <w:tab w:val="clear" w:pos="8459"/>
              <w:tab w:val="right" w:pos="9026" w:leader="dot"/>
            </w:tabs>
            <w:rPr/>
          </w:pPr>
          <w:hyperlink w:anchor="__RefHeading___Toc2739188_1878427129">
            <w:r>
              <w:rPr>
                <w:webHidden/>
                <w:rStyle w:val="IndexLink"/>
                <w:rtl w:val="true"/>
              </w:rPr>
              <w:t>السرّ</w:t>
            </w:r>
            <w:r>
              <w:rPr>
                <w:rStyle w:val="IndexLink"/>
                <w:rtl w:val="true"/>
              </w:rPr>
              <w:tab/>
            </w:r>
            <w:r>
              <w:rPr>
                <w:rStyle w:val="IndexLink"/>
              </w:rPr>
              <w:t>352</w:t>
            </w:r>
          </w:hyperlink>
        </w:p>
        <w:p>
          <w:pPr>
            <w:pStyle w:val="Contents3"/>
            <w:tabs>
              <w:tab w:val="clear" w:pos="8459"/>
              <w:tab w:val="right" w:pos="9026" w:leader="dot"/>
            </w:tabs>
            <w:rPr/>
          </w:pPr>
          <w:hyperlink w:anchor="__RefHeading___Toc2739190_1878427129">
            <w:r>
              <w:rPr>
                <w:webHidden/>
                <w:rStyle w:val="IndexLink"/>
                <w:rtl w:val="true"/>
              </w:rPr>
              <w:t>سرانديب</w:t>
            </w:r>
            <w:r>
              <w:rPr>
                <w:rStyle w:val="IndexLink"/>
                <w:rtl w:val="true"/>
              </w:rPr>
              <w:tab/>
            </w:r>
            <w:r>
              <w:rPr>
                <w:rStyle w:val="IndexLink"/>
              </w:rPr>
              <w:t>356</w:t>
            </w:r>
          </w:hyperlink>
        </w:p>
        <w:p>
          <w:pPr>
            <w:pStyle w:val="Contents3"/>
            <w:tabs>
              <w:tab w:val="clear" w:pos="8459"/>
              <w:tab w:val="right" w:pos="9026" w:leader="dot"/>
            </w:tabs>
            <w:rPr/>
          </w:pPr>
          <w:hyperlink w:anchor="__RefHeading___Toc2739192_1878427129">
            <w:r>
              <w:rPr>
                <w:webHidden/>
                <w:rStyle w:val="IndexLink"/>
                <w:rtl w:val="true"/>
              </w:rPr>
              <w:t>سرّ من رأى</w:t>
            </w:r>
            <w:r>
              <w:rPr>
                <w:rStyle w:val="IndexLink"/>
                <w:rtl w:val="true"/>
              </w:rPr>
              <w:tab/>
            </w:r>
            <w:r>
              <w:rPr>
                <w:rStyle w:val="IndexLink"/>
              </w:rPr>
              <w:t>356</w:t>
            </w:r>
          </w:hyperlink>
        </w:p>
        <w:p>
          <w:pPr>
            <w:pStyle w:val="Contents3"/>
            <w:tabs>
              <w:tab w:val="clear" w:pos="8459"/>
              <w:tab w:val="right" w:pos="9026" w:leader="dot"/>
            </w:tabs>
            <w:rPr/>
          </w:pPr>
          <w:hyperlink w:anchor="__RefHeading___Toc2739194_1878427129">
            <w:r>
              <w:rPr>
                <w:webHidden/>
                <w:rStyle w:val="IndexLink"/>
                <w:rtl w:val="true"/>
              </w:rPr>
              <w:t>السرائر</w:t>
            </w:r>
            <w:r>
              <w:rPr>
                <w:rStyle w:val="IndexLink"/>
                <w:rtl w:val="true"/>
              </w:rPr>
              <w:tab/>
            </w:r>
            <w:r>
              <w:rPr>
                <w:rStyle w:val="IndexLink"/>
              </w:rPr>
              <w:t>357</w:t>
            </w:r>
          </w:hyperlink>
        </w:p>
        <w:p>
          <w:pPr>
            <w:pStyle w:val="Contents3"/>
            <w:tabs>
              <w:tab w:val="clear" w:pos="8459"/>
              <w:tab w:val="right" w:pos="9026" w:leader="dot"/>
            </w:tabs>
            <w:rPr/>
          </w:pPr>
          <w:hyperlink w:anchor="__RefHeading___Toc2739196_1878427129">
            <w:r>
              <w:rPr>
                <w:webHidden/>
                <w:rStyle w:val="IndexLink"/>
                <w:rtl w:val="true"/>
              </w:rPr>
              <w:t>السراب</w:t>
            </w:r>
            <w:r>
              <w:rPr>
                <w:rStyle w:val="IndexLink"/>
                <w:rtl w:val="true"/>
              </w:rPr>
              <w:tab/>
            </w:r>
            <w:r>
              <w:rPr>
                <w:rStyle w:val="IndexLink"/>
              </w:rPr>
              <w:t>357</w:t>
            </w:r>
          </w:hyperlink>
        </w:p>
        <w:p>
          <w:pPr>
            <w:pStyle w:val="Contents3"/>
            <w:tabs>
              <w:tab w:val="clear" w:pos="8459"/>
              <w:tab w:val="right" w:pos="9026" w:leader="dot"/>
            </w:tabs>
            <w:rPr/>
          </w:pPr>
          <w:hyperlink w:anchor="__RefHeading___Toc2739198_1878427129">
            <w:r>
              <w:rPr>
                <w:webHidden/>
                <w:rStyle w:val="IndexLink"/>
                <w:rtl w:val="true"/>
              </w:rPr>
              <w:t>السَّراج</w:t>
            </w:r>
            <w:r>
              <w:rPr>
                <w:rStyle w:val="IndexLink"/>
                <w:rtl w:val="true"/>
              </w:rPr>
              <w:tab/>
            </w:r>
            <w:r>
              <w:rPr>
                <w:rStyle w:val="IndexLink"/>
              </w:rPr>
              <w:t>357</w:t>
            </w:r>
          </w:hyperlink>
        </w:p>
        <w:p>
          <w:pPr>
            <w:pStyle w:val="Contents3"/>
            <w:tabs>
              <w:tab w:val="clear" w:pos="8459"/>
              <w:tab w:val="right" w:pos="9026" w:leader="dot"/>
            </w:tabs>
            <w:rPr/>
          </w:pPr>
          <w:hyperlink w:anchor="__RefHeading___Toc2739200_1878427129">
            <w:r>
              <w:rPr>
                <w:webHidden/>
                <w:rStyle w:val="IndexLink"/>
                <w:rtl w:val="true"/>
              </w:rPr>
              <w:t>السِراج</w:t>
            </w:r>
            <w:r>
              <w:rPr>
                <w:rStyle w:val="IndexLink"/>
                <w:rtl w:val="true"/>
              </w:rPr>
              <w:tab/>
            </w:r>
            <w:r>
              <w:rPr>
                <w:rStyle w:val="IndexLink"/>
              </w:rPr>
              <w:t>358</w:t>
            </w:r>
          </w:hyperlink>
        </w:p>
        <w:p>
          <w:pPr>
            <w:pStyle w:val="Contents3"/>
            <w:tabs>
              <w:tab w:val="clear" w:pos="8459"/>
              <w:tab w:val="right" w:pos="9026" w:leader="dot"/>
            </w:tabs>
            <w:rPr/>
          </w:pPr>
          <w:hyperlink w:anchor="__RefHeading___Toc2739202_1878427129">
            <w:r>
              <w:rPr>
                <w:webHidden/>
                <w:rStyle w:val="IndexLink"/>
                <w:rtl w:val="true"/>
              </w:rPr>
              <w:t>السراجين</w:t>
            </w:r>
            <w:r>
              <w:rPr>
                <w:rStyle w:val="IndexLink"/>
                <w:rtl w:val="true"/>
              </w:rPr>
              <w:tab/>
            </w:r>
            <w:r>
              <w:rPr>
                <w:rStyle w:val="IndexLink"/>
              </w:rPr>
              <w:t>358</w:t>
            </w:r>
          </w:hyperlink>
        </w:p>
        <w:p>
          <w:pPr>
            <w:pStyle w:val="Contents3"/>
            <w:tabs>
              <w:tab w:val="clear" w:pos="8459"/>
              <w:tab w:val="right" w:pos="9026" w:leader="dot"/>
            </w:tabs>
            <w:rPr/>
          </w:pPr>
          <w:hyperlink w:anchor="__RefHeading___Toc2739204_1878427129">
            <w:r>
              <w:rPr>
                <w:webHidden/>
                <w:rStyle w:val="IndexLink"/>
                <w:rtl w:val="true"/>
              </w:rPr>
              <w:t>السراح</w:t>
            </w:r>
            <w:r>
              <w:rPr>
                <w:rStyle w:val="IndexLink"/>
                <w:rtl w:val="true"/>
              </w:rPr>
              <w:tab/>
            </w:r>
            <w:r>
              <w:rPr>
                <w:rStyle w:val="IndexLink"/>
              </w:rPr>
              <w:t>358</w:t>
            </w:r>
          </w:hyperlink>
        </w:p>
        <w:p>
          <w:pPr>
            <w:pStyle w:val="Contents3"/>
            <w:tabs>
              <w:tab w:val="clear" w:pos="8459"/>
              <w:tab w:val="right" w:pos="9026" w:leader="dot"/>
            </w:tabs>
            <w:rPr/>
          </w:pPr>
          <w:hyperlink w:anchor="__RefHeading___Toc2739206_1878427129">
            <w:r>
              <w:rPr>
                <w:webHidden/>
                <w:rStyle w:val="IndexLink"/>
                <w:rtl w:val="true"/>
              </w:rPr>
              <w:t>السرّاد</w:t>
            </w:r>
            <w:r>
              <w:rPr>
                <w:rStyle w:val="IndexLink"/>
                <w:rtl w:val="true"/>
              </w:rPr>
              <w:tab/>
            </w:r>
            <w:r>
              <w:rPr>
                <w:rStyle w:val="IndexLink"/>
              </w:rPr>
              <w:t>358</w:t>
            </w:r>
          </w:hyperlink>
        </w:p>
        <w:p>
          <w:pPr>
            <w:pStyle w:val="Contents3"/>
            <w:tabs>
              <w:tab w:val="clear" w:pos="8459"/>
              <w:tab w:val="right" w:pos="9026" w:leader="dot"/>
            </w:tabs>
            <w:rPr/>
          </w:pPr>
          <w:hyperlink w:anchor="__RefHeading___Toc2739208_1878427129">
            <w:r>
              <w:rPr>
                <w:webHidden/>
                <w:rStyle w:val="IndexLink"/>
                <w:rtl w:val="true"/>
              </w:rPr>
              <w:t>السرادق</w:t>
            </w:r>
            <w:r>
              <w:rPr>
                <w:rStyle w:val="IndexLink"/>
                <w:rtl w:val="true"/>
              </w:rPr>
              <w:tab/>
            </w:r>
            <w:r>
              <w:rPr>
                <w:rStyle w:val="IndexLink"/>
              </w:rPr>
              <w:t>359</w:t>
            </w:r>
          </w:hyperlink>
        </w:p>
        <w:p>
          <w:pPr>
            <w:pStyle w:val="Contents3"/>
            <w:tabs>
              <w:tab w:val="clear" w:pos="8459"/>
              <w:tab w:val="right" w:pos="9026" w:leader="dot"/>
            </w:tabs>
            <w:rPr/>
          </w:pPr>
          <w:hyperlink w:anchor="__RefHeading___Toc2739210_1878427129">
            <w:r>
              <w:rPr>
                <w:webHidden/>
                <w:rStyle w:val="IndexLink"/>
                <w:rtl w:val="true"/>
              </w:rPr>
              <w:t>السرّادق</w:t>
            </w:r>
            <w:r>
              <w:rPr>
                <w:rStyle w:val="IndexLink"/>
                <w:rtl w:val="true"/>
              </w:rPr>
              <w:tab/>
            </w:r>
            <w:r>
              <w:rPr>
                <w:rStyle w:val="IndexLink"/>
              </w:rPr>
              <w:t>359</w:t>
            </w:r>
          </w:hyperlink>
        </w:p>
        <w:p>
          <w:pPr>
            <w:pStyle w:val="Contents3"/>
            <w:tabs>
              <w:tab w:val="clear" w:pos="8459"/>
              <w:tab w:val="right" w:pos="9026" w:leader="dot"/>
            </w:tabs>
            <w:rPr/>
          </w:pPr>
          <w:hyperlink w:anchor="__RefHeading___Toc2739212_1878427129">
            <w:r>
              <w:rPr>
                <w:webHidden/>
                <w:rStyle w:val="IndexLink"/>
                <w:rtl w:val="true"/>
              </w:rPr>
              <w:t>سراقة بن مالك</w:t>
            </w:r>
            <w:r>
              <w:rPr>
                <w:rStyle w:val="IndexLink"/>
                <w:rtl w:val="true"/>
              </w:rPr>
              <w:tab/>
            </w:r>
            <w:r>
              <w:rPr>
                <w:rStyle w:val="IndexLink"/>
              </w:rPr>
              <w:t>359</w:t>
            </w:r>
          </w:hyperlink>
        </w:p>
        <w:p>
          <w:pPr>
            <w:pStyle w:val="Contents3"/>
            <w:tabs>
              <w:tab w:val="clear" w:pos="8459"/>
              <w:tab w:val="right" w:pos="9026" w:leader="dot"/>
            </w:tabs>
            <w:rPr/>
          </w:pPr>
          <w:hyperlink w:anchor="__RefHeading___Toc2739214_1878427129">
            <w:r>
              <w:rPr>
                <w:webHidden/>
                <w:rStyle w:val="IndexLink"/>
                <w:rtl w:val="true"/>
              </w:rPr>
              <w:t>سراقة الهمدانية</w:t>
            </w:r>
            <w:r>
              <w:rPr>
                <w:rStyle w:val="IndexLink"/>
                <w:rtl w:val="true"/>
              </w:rPr>
              <w:tab/>
            </w:r>
            <w:r>
              <w:rPr>
                <w:rStyle w:val="IndexLink"/>
              </w:rPr>
              <w:t>359</w:t>
            </w:r>
          </w:hyperlink>
        </w:p>
        <w:p>
          <w:pPr>
            <w:pStyle w:val="Contents3"/>
            <w:tabs>
              <w:tab w:val="clear" w:pos="8459"/>
              <w:tab w:val="right" w:pos="9026" w:leader="dot"/>
            </w:tabs>
            <w:rPr/>
          </w:pPr>
          <w:hyperlink w:anchor="__RefHeading___Toc2739216_1878427129">
            <w:r>
              <w:rPr>
                <w:webHidden/>
                <w:rStyle w:val="IndexLink"/>
                <w:rtl w:val="true"/>
              </w:rPr>
              <w:t>السراويل</w:t>
            </w:r>
            <w:r>
              <w:rPr>
                <w:rStyle w:val="IndexLink"/>
                <w:rtl w:val="true"/>
              </w:rPr>
              <w:tab/>
            </w:r>
            <w:r>
              <w:rPr>
                <w:rStyle w:val="IndexLink"/>
              </w:rPr>
              <w:t>359</w:t>
            </w:r>
          </w:hyperlink>
        </w:p>
        <w:p>
          <w:pPr>
            <w:pStyle w:val="Contents3"/>
            <w:tabs>
              <w:tab w:val="clear" w:pos="8459"/>
              <w:tab w:val="right" w:pos="9026" w:leader="dot"/>
            </w:tabs>
            <w:rPr/>
          </w:pPr>
          <w:hyperlink w:anchor="__RefHeading___Toc2739218_1878427129">
            <w:r>
              <w:rPr>
                <w:webHidden/>
                <w:rStyle w:val="IndexLink"/>
                <w:rtl w:val="true"/>
              </w:rPr>
              <w:t>السرب</w:t>
            </w:r>
            <w:r>
              <w:rPr>
                <w:rStyle w:val="IndexLink"/>
                <w:rtl w:val="true"/>
              </w:rPr>
              <w:tab/>
            </w:r>
            <w:r>
              <w:rPr>
                <w:rStyle w:val="IndexLink"/>
              </w:rPr>
              <w:t>361</w:t>
            </w:r>
          </w:hyperlink>
        </w:p>
        <w:p>
          <w:pPr>
            <w:pStyle w:val="Contents3"/>
            <w:tabs>
              <w:tab w:val="clear" w:pos="8459"/>
              <w:tab w:val="right" w:pos="9026" w:leader="dot"/>
            </w:tabs>
            <w:rPr/>
          </w:pPr>
          <w:hyperlink w:anchor="__RefHeading___Toc2739220_1878427129">
            <w:r>
              <w:rPr>
                <w:webHidden/>
                <w:rStyle w:val="IndexLink"/>
                <w:rtl w:val="true"/>
              </w:rPr>
              <w:t>السربة</w:t>
            </w:r>
            <w:r>
              <w:rPr>
                <w:rStyle w:val="IndexLink"/>
                <w:rtl w:val="true"/>
              </w:rPr>
              <w:tab/>
            </w:r>
            <w:r>
              <w:rPr>
                <w:rStyle w:val="IndexLink"/>
              </w:rPr>
              <w:t>361</w:t>
            </w:r>
          </w:hyperlink>
        </w:p>
        <w:p>
          <w:pPr>
            <w:pStyle w:val="Contents3"/>
            <w:tabs>
              <w:tab w:val="clear" w:pos="8459"/>
              <w:tab w:val="right" w:pos="9026" w:leader="dot"/>
            </w:tabs>
            <w:rPr/>
          </w:pPr>
          <w:hyperlink w:anchor="__RefHeading___Toc2739222_1878427129">
            <w:r>
              <w:rPr>
                <w:webHidden/>
                <w:rStyle w:val="IndexLink"/>
                <w:rtl w:val="true"/>
              </w:rPr>
              <w:t>السرج</w:t>
            </w:r>
            <w:r>
              <w:rPr>
                <w:rStyle w:val="IndexLink"/>
                <w:rtl w:val="true"/>
              </w:rPr>
              <w:tab/>
            </w:r>
            <w:r>
              <w:rPr>
                <w:rStyle w:val="IndexLink"/>
              </w:rPr>
              <w:t>361</w:t>
            </w:r>
          </w:hyperlink>
        </w:p>
        <w:p>
          <w:pPr>
            <w:pStyle w:val="Contents3"/>
            <w:tabs>
              <w:tab w:val="clear" w:pos="8459"/>
              <w:tab w:val="right" w:pos="9026" w:leader="dot"/>
            </w:tabs>
            <w:rPr/>
          </w:pPr>
          <w:hyperlink w:anchor="__RefHeading___Toc2739224_1878427129">
            <w:r>
              <w:rPr>
                <w:webHidden/>
                <w:rStyle w:val="IndexLink"/>
                <w:rtl w:val="true"/>
              </w:rPr>
              <w:t>السرح</w:t>
            </w:r>
            <w:r>
              <w:rPr>
                <w:rStyle w:val="IndexLink"/>
                <w:rtl w:val="true"/>
              </w:rPr>
              <w:tab/>
            </w:r>
            <w:r>
              <w:rPr>
                <w:rStyle w:val="IndexLink"/>
              </w:rPr>
              <w:t>362</w:t>
            </w:r>
          </w:hyperlink>
        </w:p>
        <w:p>
          <w:pPr>
            <w:pStyle w:val="Contents3"/>
            <w:tabs>
              <w:tab w:val="clear" w:pos="8459"/>
              <w:tab w:val="right" w:pos="9026" w:leader="dot"/>
            </w:tabs>
            <w:rPr/>
          </w:pPr>
          <w:hyperlink w:anchor="__RefHeading___Toc2739226_1878427129">
            <w:r>
              <w:rPr>
                <w:webHidden/>
                <w:rStyle w:val="IndexLink"/>
                <w:rtl w:val="true"/>
              </w:rPr>
              <w:t>السَرَّد</w:t>
            </w:r>
            <w:r>
              <w:rPr>
                <w:rStyle w:val="IndexLink"/>
                <w:rtl w:val="true"/>
              </w:rPr>
              <w:tab/>
            </w:r>
            <w:r>
              <w:rPr>
                <w:rStyle w:val="IndexLink"/>
              </w:rPr>
              <w:t>362</w:t>
            </w:r>
          </w:hyperlink>
        </w:p>
        <w:p>
          <w:pPr>
            <w:pStyle w:val="Contents3"/>
            <w:tabs>
              <w:tab w:val="clear" w:pos="8459"/>
              <w:tab w:val="right" w:pos="9026" w:leader="dot"/>
            </w:tabs>
            <w:rPr/>
          </w:pPr>
          <w:hyperlink w:anchor="__RefHeading___Toc2739228_1878427129">
            <w:r>
              <w:rPr>
                <w:webHidden/>
                <w:rStyle w:val="IndexLink"/>
                <w:rtl w:val="true"/>
              </w:rPr>
              <w:t>السرطان</w:t>
            </w:r>
            <w:r>
              <w:rPr>
                <w:rStyle w:val="IndexLink"/>
                <w:rtl w:val="true"/>
              </w:rPr>
              <w:tab/>
            </w:r>
            <w:r>
              <w:rPr>
                <w:rStyle w:val="IndexLink"/>
              </w:rPr>
              <w:t>363</w:t>
            </w:r>
          </w:hyperlink>
        </w:p>
        <w:p>
          <w:pPr>
            <w:pStyle w:val="Contents3"/>
            <w:tabs>
              <w:tab w:val="clear" w:pos="8459"/>
              <w:tab w:val="right" w:pos="9026" w:leader="dot"/>
            </w:tabs>
            <w:rPr/>
          </w:pPr>
          <w:hyperlink w:anchor="__RefHeading___Toc2739230_1878427129">
            <w:r>
              <w:rPr>
                <w:webHidden/>
                <w:rStyle w:val="IndexLink"/>
                <w:rtl w:val="true"/>
              </w:rPr>
              <w:t>السرعة</w:t>
            </w:r>
            <w:r>
              <w:rPr>
                <w:rStyle w:val="IndexLink"/>
                <w:rtl w:val="true"/>
              </w:rPr>
              <w:tab/>
            </w:r>
            <w:r>
              <w:rPr>
                <w:rStyle w:val="IndexLink"/>
              </w:rPr>
              <w:t>363</w:t>
            </w:r>
          </w:hyperlink>
        </w:p>
        <w:p>
          <w:pPr>
            <w:pStyle w:val="Contents3"/>
            <w:tabs>
              <w:tab w:val="clear" w:pos="8459"/>
              <w:tab w:val="right" w:pos="9026" w:leader="dot"/>
            </w:tabs>
            <w:rPr/>
          </w:pPr>
          <w:hyperlink w:anchor="__RefHeading___Toc2739232_1878427129">
            <w:r>
              <w:rPr>
                <w:webHidden/>
                <w:rStyle w:val="IndexLink"/>
                <w:rtl w:val="true"/>
              </w:rPr>
              <w:t>السرف</w:t>
            </w:r>
            <w:r>
              <w:rPr>
                <w:rStyle w:val="IndexLink"/>
                <w:rtl w:val="true"/>
              </w:rPr>
              <w:tab/>
            </w:r>
            <w:r>
              <w:rPr>
                <w:rStyle w:val="IndexLink"/>
              </w:rPr>
              <w:t>363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661_137151"/>
      <w:bookmarkStart w:id="1" w:name="pg14661_137151"/>
      <w:bookmarkEnd w:id="1"/>
    </w:p>
    <w:p>
      <w:pPr>
        <w:pStyle w:val="Heading2"/>
        <w:numPr>
          <w:ilvl w:val="1"/>
          <w:numId w:val="1"/>
        </w:numPr>
        <w:rPr/>
      </w:pPr>
      <w:bookmarkStart w:id="2" w:name="pg14661_137151"/>
      <w:bookmarkStart w:id="3" w:name="__RefHeading___Toc2738664_1878427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دهسرخی اصفهانی، محمود، </w:t>
      </w:r>
      <w:r>
        <w:rPr>
          <w:rFonts w:eastAsia="IRNazanin" w:cs="IRNazanin"/>
          <w:color w:val="111111"/>
          <w:sz w:val="28"/>
          <w:szCs w:val="28"/>
          <w:lang w:bidi="fa-IR"/>
        </w:rPr>
        <w:t>1305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الکتب الاربعه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محمودبن المهدی الموسوی الدهسرخی الاصفهانی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محمود‌الموسوی الدهسرخی،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فهرستنویسی براساس جلد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القضاء‌الی الکزمره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المطالب</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اللغات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BP106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297/22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2845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38666_187842712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الحمد للَّه رب العالمين والصلا والسلام على محمد وآله الطاهرين ولعنة اللَّه على اعدائهم اجمعين من الآن الى يوم الدين وبعد فهذا هو الجزء السادس عشر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الكتب الاربعة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اوله الزاء والنون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661_137155"/>
      <w:bookmarkStart w:id="8" w:name="pg14661_137155"/>
      <w:bookmarkEnd w:id="8"/>
    </w:p>
    <w:p>
      <w:pPr>
        <w:pStyle w:val="Heading2"/>
        <w:numPr>
          <w:ilvl w:val="1"/>
          <w:numId w:val="1"/>
        </w:numPr>
        <w:rPr/>
      </w:pPr>
      <w:bookmarkStart w:id="9" w:name="pg14661_137155"/>
      <w:bookmarkStart w:id="10" w:name="__RefHeading___Toc2738668_1878427129"/>
      <w:bookmarkStart w:id="11" w:name="_Toc3"/>
      <w:bookmarkEnd w:id="9"/>
      <w:bookmarkEnd w:id="10"/>
      <w:r>
        <w:rPr>
          <w:rtl w:val="true"/>
        </w:rPr>
        <w:t>الزاء والنون</w:t>
      </w:r>
      <w:bookmarkEnd w:id="11"/>
    </w:p>
    <w:p>
      <w:pPr>
        <w:pStyle w:val="Heading3"/>
        <w:numPr>
          <w:ilvl w:val="2"/>
          <w:numId w:val="1"/>
        </w:numPr>
        <w:rPr/>
      </w:pPr>
      <w:bookmarkStart w:id="12" w:name="__RefHeading___Toc2738670_1878427129"/>
      <w:bookmarkStart w:id="13" w:name="_Toc4"/>
      <w:bookmarkEnd w:id="12"/>
      <w:r>
        <w:rPr>
          <w:rtl w:val="true"/>
        </w:rPr>
        <w:t>الزنا</w:t>
      </w:r>
      <w:bookmarkEnd w:id="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رجل اميرالمؤمنين عليه السلام فقال يا اميرالمؤمنين اني زنيت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رجل رسول اللَّه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اني خرجت وامرأتي حائض فرجعت وهي حبلى ، فقال له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تتّهم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أتّهم رجلين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بهما ، فجاء بهما ، فقال يا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 ابن هذا فيخرج </w:t>
      </w:r>
      <w:r>
        <w:rPr>
          <w:rStyle w:val="FootnoteAnchor"/>
          <w:rtl w:val="true"/>
        </w:rPr>
        <w:footnoteReference w:id="2"/>
      </w:r>
      <w:r>
        <w:rPr>
          <w:rFonts w:ascii="IRNazanin" w:hAnsi="IRNazanin" w:eastAsia="IRNazanin"/>
          <w:color w:val="111111"/>
          <w:sz w:val="28"/>
          <w:sz w:val="28"/>
          <w:szCs w:val="28"/>
          <w:rtl w:val="true"/>
          <w:lang w:bidi="fa-IR"/>
        </w:rPr>
        <w:t xml:space="preserve">قططا </w:t>
      </w:r>
      <w:r>
        <w:rPr>
          <w:rStyle w:val="FootnoteAnchor"/>
          <w:rtl w:val="true"/>
        </w:rPr>
        <w:footnoteReference w:id="3"/>
      </w:r>
      <w:r>
        <w:rPr>
          <w:rFonts w:ascii="Amiri" w:hAnsi="Amiri" w:eastAsia="Amiri" w:cs="Amiri"/>
          <w:color w:val="111111"/>
          <w:sz w:val="28"/>
          <w:sz w:val="28"/>
          <w:szCs w:val="28"/>
          <w:rtl w:val="true"/>
          <w:lang w:bidi="ar-SA"/>
        </w:rPr>
        <w:t xml:space="preserve">كذا وكذا فخرج كما قال رسول اللَّه صلى الله عليه وآله فجعل معلقته على قوم اُمّه وميراثه لهم ، ولو أن اِنساناً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الزانية يجلد الحد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النبي صلى الله عليه وآله رجل فقال اني زنيت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رجل بالكوفة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اني زنيت فطهّرني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 اِمرأة محج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زنيت فطهّرني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أتدري مِنْ أينَ دخل على الناس الزنا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الزنا فانه يمحق الرزق ويبطل الدِين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 اميرالمؤمنين بامرأة بكر زعموا أنها زنت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 عمر بخمسة نفراً خذوا في الزنا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امركم ان لا تزنوا وانا آمركم ان لا تحدّثوا انفسكم بالزنا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عيسى بن مريم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الحواريون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حدّث نفسه بالزنا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عيسى بن مريم عليه السلام</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 الزانية سحت ، وثمن الكلب </w:t>
      </w:r>
    </w:p>
    <w:p>
      <w:pPr>
        <w:pStyle w:val="BookText"/>
        <w:rPr/>
      </w:pPr>
      <w:r>
        <w:rPr>
          <w:rFonts w:ascii="Amiri" w:hAnsi="Amiri" w:eastAsia="Amiri" w:cs="Amiri"/>
          <w:color w:val="111111"/>
          <w:sz w:val="28"/>
          <w:sz w:val="28"/>
          <w:szCs w:val="28"/>
          <w:rtl w:val="true"/>
          <w:lang w:bidi="ar-SA"/>
        </w:rPr>
        <w:t xml:space="preserve">الذي ليس بكلب الصيد سحت ، وثمن الخمر سحت ، وأجرالكاهن سحت ، وثمن الميتة سحت ، فأمّا الرشا في الحكم فهو الكفر باللَّه العظيم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الغائب عن أهله يزني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الرجم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اقرّالزاني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الرجم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زنى </w:t>
      </w:r>
      <w:r>
        <w:rPr>
          <w:rStyle w:val="FootnoteAnchor"/>
          <w:rtl w:val="true"/>
        </w:rPr>
        <w:footnoteReference w:id="5"/>
      </w:r>
      <w:r>
        <w:rPr>
          <w:rFonts w:ascii="Amiri" w:hAnsi="Amiri" w:eastAsia="Amiri" w:cs="Amiri"/>
          <w:color w:val="111111"/>
          <w:sz w:val="28"/>
          <w:sz w:val="28"/>
          <w:szCs w:val="28"/>
          <w:rtl w:val="true"/>
          <w:lang w:bidi="ar-SA"/>
        </w:rPr>
        <w:t xml:space="preserve">رجل بامرأة أبيه أو جارية أبيه فان ذلك لا يحرّمها على زوجها ولا تحرم الجارية على سيّدها انما يحرم ذلك منه اذا أتى الجارية وهي حلال فلا تحل تلك الجارية أبداً لابنه ولأبيه ، واذا تزوج رجل امرأة تزويجا حلالا فلا تحل تلك المرأة لأبيه ولا لابنه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زنى الرجل بذات محرم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زنى الرجل فارقه روح الايمان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الكبائر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زنى الرجل فجلد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زنى الزاني خرج منه روح الايمان فان استغفر عاد اليه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لايزنى الزاني حين يزني وهو مؤمن ، ولا يشرب الشارب حين يشرب وهو مؤمن ، ولا يسرق السارق حين يسرق وهو مؤمن ، قال ابو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كان أبي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زنى الزاني فارقه روح الايمان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يبقى فيه من الاِيمان شيى‌ء ما أوقد انخلع منه أجمع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فيه فاذا قام عاد اليه روح الايمان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زنى الزاني </w:t>
      </w:r>
      <w:r>
        <w:rPr>
          <w:rStyle w:val="FootnoteAnchor"/>
          <w:rtl w:val="true"/>
        </w:rPr>
        <w:footnoteReference w:id="6"/>
      </w:r>
      <w:r>
        <w:rPr>
          <w:rFonts w:ascii="Amiri" w:hAnsi="Amiri" w:eastAsia="Amiri" w:cs="Amiri"/>
          <w:color w:val="111111"/>
          <w:sz w:val="28"/>
          <w:sz w:val="28"/>
          <w:szCs w:val="28"/>
          <w:rtl w:val="true"/>
          <w:lang w:bidi="ar-SA"/>
        </w:rPr>
        <w:t>فارقه روح الايمان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زنى الشيخ والعجوز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زنى العبد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زنى المجنون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زنت ثمان مرّات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الحدود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اَمَة زنت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ظهر الزنا من بعدي كثر موت الفجأة ، واذا طفّف المكيال والميزان أخذهم اللَّه بالسنين والنقص ، واذا منعوا الزكاة منعت الأرض بركتها من الزرع والثمار والمعادن كلها ، واذا جاروا في الأحكام تعاونوا على الظلم والعدوان ، واذا نقضوا العهد سلط اللَّه عليهم عدوّهم ، واذا قطعوا الأرحام جعلت الاموال في أيدى الأشرار ، واذا لم يأمروا بالمعروف ولم ينهوا عن المنكر ولم يتّبعوا الاخيار من أهل بيتي سلّط اللَّه عليهم شرارهم فيدعوا خيارهم فلا يستجاب لهم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ظهرت القلانس المتركة ظهر الزنا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فجر الرجل بالمرأة لم تحل له ابنتها أبداً ، وان كان قد تزوّج ابنتها قبل ذلك ولم يدخل بها فقد بطل تزويجه ، وان هو تزوّج ابنتها ودخل بها ثم فجر باُمّها بعد ما دخل بابنتها فليس يفسد فجوره باُمّها نكاح ابنتها اذا هو دخل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لا يفسد الحرام الحلال اذا كان هكذا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فشى أربعة ظهرت أربعة اذا فشا الزنا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الاربعة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فشت أربعة ظهرت أربعة اذا فشا الزنا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الاربعة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كثر الزنا من بعدي كثر موت الفجأة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غضب اللَّه على امرأة أدخلت على أهل بيتها من غيرهم فأكل خيراتهم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ونظر الى عوراتهم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اخبركم بكبر الزنا </w:t>
      </w:r>
      <w:r>
        <w:rPr>
          <w:rStyle w:val="FootnoteAnchor"/>
          <w:rtl w:val="true"/>
        </w:rPr>
        <w:footnoteReference w:id="8"/>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امرأة توطى فراش زوجها فتأتي بولد من غيره فتلزمه زوجها فتلك التي لا يكلّمها اللَّه ولا ينظر اليها يوم القيامة ولا يزكها ولها عذاب اليم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ومن زنى بامرأة مسلمة أو يهودية أو نصرانية أو مجوسية حرة أو أمة ثم لم يتب منه ومات مصّراً عليه فتح اللَّه في قبره ثلثمائة باب تخرج منها حيات وعقارب وثعبان النار فهو يحترق الى يوم القيامة فاذا بعث من قبره تأذى الناس من نتن ريحه فيعرف بذلك وبما كان يعمل في دار الدنيا حتى يؤمر به الى النار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يخشى الذين ينظرون في ادبار النساء أن يبتلوا بذلك في نسائهم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ولدت من الزنا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أمة زنت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أشدّ الناس عذاباً يوم القيامة رجل أقرّ نطفته في رحم يحرم عليه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امرأة أنت اميرالمؤمنين عليه السلام فقالت يا اميرالمؤمنين اني زنيت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اناساً زعموا ان العبد لا يزني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الكبائر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ثلاثة شهدوا على رجل بالزنا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جاء الى عيسى بن مريم عليه السلام فقال يا روح اللَّه اني زنيت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من أصحابنا تزوّج امرأة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 ان تسأل ابا عبداللَّه عليه السلام وتقول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من اصحابنا تزوّج امرأة قد زعم أنه كان يلا عب امّها ويقبّلها من غير أن يكون أفضى اليها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ابا عبداللَّه عليه السلام فقال لي كذب مره فليفارقها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من سفرى فاخبرت الرجل بما قال ابو عبداللَّه عليه السلام فواللَّه ما دفع ذلك عن نفسه </w:t>
      </w:r>
    </w:p>
    <w:p>
      <w:pPr>
        <w:pStyle w:val="BookText"/>
        <w:rPr/>
      </w:pPr>
      <w:r>
        <w:rPr>
          <w:rFonts w:ascii="Amiri" w:hAnsi="Amiri" w:eastAsia="Amiri" w:cs="Amiri"/>
          <w:color w:val="111111"/>
          <w:sz w:val="28"/>
          <w:sz w:val="28"/>
          <w:szCs w:val="28"/>
          <w:rtl w:val="true"/>
          <w:lang w:bidi="ar-SA"/>
        </w:rPr>
        <w:t xml:space="preserve">وخلّى سبيلها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الرجل اذا تزوّج المرأة فزنى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زنى رجل بامرأة أبيه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زنى رجل بامرأة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زنت جارية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عليه السلام أتى برجل وقع على جارية امرأته فحملت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فيزني قال نعم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اتى بامرأة بكر زعموغا انتها زنت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زنيت فطهّرني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في الحدود تحت عنوان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رجل اميرالمؤمنين فقال الخ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أتاه رجل الخ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اتت امرأة محج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امرأة اتت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جاء الى عيسى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زنيت وعذاب الدنيا أهون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انظر الحدود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النبي صلى الله عليه وآله رجل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مبتلي بالنظر الى المرأة الجميلة فيعجبنى النظر اليها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لا بأس اذا عرف اللَّه من نيّتك الصدق ، وايّاك والزنا فانه يمحق البركة ويهلك الدين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 والزنا فانه يمحق البركة ويهلك الدِين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 رجل فجر بامرأة ثم </w:t>
      </w:r>
      <w:r>
        <w:rPr>
          <w:rStyle w:val="FootnoteAnchor"/>
          <w:rtl w:val="true"/>
        </w:rPr>
        <w:footnoteReference w:id="9"/>
      </w:r>
      <w:r>
        <w:rPr>
          <w:rFonts w:ascii="Amiri" w:hAnsi="Amiri" w:eastAsia="Amiri" w:cs="Amiri"/>
          <w:color w:val="111111"/>
          <w:sz w:val="28"/>
          <w:sz w:val="28"/>
          <w:szCs w:val="28"/>
          <w:rtl w:val="true"/>
          <w:lang w:bidi="ar-SA"/>
        </w:rPr>
        <w:t xml:space="preserve">بدا له ان يتزوّجها حلالاً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سفاح وآخره نكاح ، ومثله مثل النخلة أصاب الرجل من ثمرها حراماً ثم اشتراها بعد فكانت له حلالا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 رجل فجر بامرأة حراما ثم بداله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ايمارجل فجر بامرأة ثم </w:t>
      </w:r>
    </w:p>
    <w:p>
      <w:pPr>
        <w:pStyle w:val="BookText"/>
        <w:rPr/>
      </w:pPr>
      <w:r>
        <w:rPr>
          <w:rFonts w:ascii="IRNazanin" w:hAnsi="IRNazanin" w:eastAsia="IRNazanin"/>
          <w:color w:val="111111"/>
          <w:sz w:val="28"/>
          <w:sz w:val="28"/>
          <w:szCs w:val="28"/>
          <w:rtl w:val="true"/>
          <w:lang w:bidi="fa-IR"/>
        </w:rPr>
        <w:t xml:space="preserve">بداله الخ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 ولد الزنا ولد في الجاهلية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 آبائكم يبرّكم أبناؤكم وعفّوا عن نساء الناس تعفّ نساؤكم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تزني في شبابها فلما كبرت قادت النساء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الماشطة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القرامل التي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تزوّجوا الى آل فلان فانهم عفّوا فعفّف نساؤهم ولا تزوّجوا الى آل فلان فانهم بغوا فبغت نساؤهم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 في التوراة انا للَّه قاتل القاتلين ومفقر الزانين ايها الناس لا تزنوا فتزنى نساؤكم كما تدين تدان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لي المملوك من الزنا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يكلمهم اللَّه ولا يزكيهم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يكلّمهم اللَّه يوم القيامة ولا يزكيهم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يكلّمهم اللَّه يوم القيامة ولا ينظر اليهم ولا يزكيهم ولهم عذاب أليم شيخ زان ، وملك جبّار ، ومقل مختال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جائت امرأة الى عمر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زنيت فطهّرني فأمر بها أن ترجم فأخبر بذلك اميرالمؤمنين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زنيت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بالبادية فاصابني عطش شديد فاستسقيت أعرابياً فأبى أن يسقينى اِلا أن اُمكّنه من نقسي فلما أجهدني العطش وخفت على نفسي سقاني فأمكنته من نفسي ، فقال اميرالمؤمنين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تزويج ورب الكعبة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جائت امرأة حامل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لي زنت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 وولدالزنا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الجلد في الزنا 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الجلد في الزنا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الرجم في الزنى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الرجم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الزاني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في السفر الذى اذا زنى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والحرّة اذا زنيا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اللَّه تعالى الزنا لما فيه من الفساد من قُتل الانفس وذهاب الأنساب وترك التربية للأطفال ، وفساد المواريث وما أشبه ذلك من وجوه الفساد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دمان في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 المحصن يرجعه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اخذ مع امرأة </w:t>
      </w:r>
      <w:r>
        <w:rPr>
          <w:rStyle w:val="FootnoteAnchor"/>
          <w:rtl w:val="true"/>
        </w:rPr>
        <w:footnoteReference w:id="10"/>
      </w:r>
      <w:r>
        <w:rPr>
          <w:rFonts w:ascii="Amiri" w:hAnsi="Amiri" w:eastAsia="Amiri" w:cs="Amiri"/>
          <w:color w:val="111111"/>
          <w:sz w:val="28"/>
          <w:sz w:val="28"/>
          <w:szCs w:val="28"/>
          <w:rtl w:val="true"/>
          <w:lang w:bidi="ar-SA"/>
        </w:rPr>
        <w:t xml:space="preserve">في بيت فأقّر أنها امرأته وأقرّت انه زوجها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رجل لو أتيت به لأجزت له ذلك ، ورب رجل لو اتيت به لضربته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فجر بامرأة أتحل </w:t>
      </w:r>
      <w:r>
        <w:rPr>
          <w:rStyle w:val="FootnoteAnchor"/>
          <w:rtl w:val="true"/>
        </w:rPr>
        <w:footnoteReference w:id="11"/>
      </w:r>
      <w:r>
        <w:rPr>
          <w:rFonts w:ascii="Amiri" w:hAnsi="Amiri" w:eastAsia="Amiri" w:cs="Amiri"/>
          <w:color w:val="111111"/>
          <w:sz w:val="28"/>
          <w:sz w:val="28"/>
          <w:szCs w:val="28"/>
          <w:rtl w:val="true"/>
          <w:lang w:bidi="ar-SA"/>
        </w:rPr>
        <w:t xml:space="preserve">له ابنتها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 الحرام لا يفسد الحلال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فجر بامرأة أيحل </w:t>
      </w:r>
      <w:r>
        <w:rPr>
          <w:rStyle w:val="FootnoteAnchor"/>
          <w:rtl w:val="true"/>
        </w:rPr>
        <w:footnoteReference w:id="12"/>
      </w:r>
      <w:r>
        <w:rPr>
          <w:rFonts w:ascii="Amiri" w:hAnsi="Amiri" w:eastAsia="Amiri" w:cs="Amiri"/>
          <w:color w:val="111111"/>
          <w:sz w:val="28"/>
          <w:sz w:val="28"/>
          <w:szCs w:val="28"/>
          <w:rtl w:val="true"/>
          <w:lang w:bidi="ar-SA"/>
        </w:rPr>
        <w:t xml:space="preserve">له ابنتها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 الحرام لا يفسد الحلال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فجر </w:t>
      </w:r>
      <w:r>
        <w:rPr>
          <w:rStyle w:val="FootnoteAnchor"/>
          <w:rtl w:val="true"/>
        </w:rPr>
        <w:footnoteReference w:id="13"/>
      </w:r>
      <w:r>
        <w:rPr>
          <w:rFonts w:ascii="Amiri" w:hAnsi="Amiri" w:eastAsia="Amiri" w:cs="Amiri"/>
          <w:color w:val="111111"/>
          <w:sz w:val="28"/>
          <w:sz w:val="28"/>
          <w:szCs w:val="28"/>
          <w:rtl w:val="true"/>
          <w:lang w:bidi="ar-SA"/>
        </w:rPr>
        <w:t xml:space="preserve">بامرأة هل يجوز له أن يتزوّجها بابنتها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حرّم حرام حلالا قط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فجر بامرأة حراما أيتزوج ابنتها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يحرم الحرام الحلال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مسلم ابتلي ففجر بجارية </w:t>
      </w:r>
      <w:r>
        <w:rPr>
          <w:rStyle w:val="FootnoteAnchor"/>
          <w:rtl w:val="true"/>
        </w:rPr>
        <w:footnoteReference w:id="14"/>
      </w:r>
      <w:r>
        <w:rPr>
          <w:rFonts w:ascii="Amiri" w:hAnsi="Amiri" w:eastAsia="Amiri" w:cs="Amiri"/>
          <w:color w:val="111111"/>
          <w:sz w:val="28"/>
          <w:sz w:val="28"/>
          <w:szCs w:val="28"/>
          <w:rtl w:val="true"/>
          <w:lang w:bidi="ar-SA"/>
        </w:rPr>
        <w:t xml:space="preserve">أخيه فما توبته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يأتيه فيخبره ويسأله أن </w:t>
      </w:r>
    </w:p>
    <w:p>
      <w:pPr>
        <w:pStyle w:val="BookText"/>
        <w:rPr/>
      </w:pPr>
      <w:r>
        <w:rPr>
          <w:rFonts w:ascii="Amiri" w:hAnsi="Amiri" w:eastAsia="Amiri" w:cs="Amiri"/>
          <w:color w:val="111111"/>
          <w:sz w:val="28"/>
          <w:sz w:val="28"/>
          <w:szCs w:val="28"/>
          <w:rtl w:val="true"/>
          <w:lang w:bidi="ar-SA"/>
        </w:rPr>
        <w:t xml:space="preserve">يجعل من ذلك في حل </w:t>
      </w:r>
      <w:r>
        <w:rPr>
          <w:rStyle w:val="FootnoteAnchor"/>
          <w:rtl w:val="true"/>
        </w:rPr>
        <w:footnoteReference w:id="15"/>
      </w:r>
      <w:r>
        <w:rPr>
          <w:rFonts w:ascii="Amiri" w:hAnsi="Amiri" w:eastAsia="Amiri" w:cs="Amiri"/>
          <w:color w:val="111111"/>
          <w:sz w:val="28"/>
          <w:sz w:val="28"/>
          <w:szCs w:val="28"/>
          <w:rtl w:val="true"/>
          <w:lang w:bidi="ar-SA"/>
        </w:rPr>
        <w:t xml:space="preserve">ولا يعود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يجعله من ذلك في حلّ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لقى اللَّه عزوجل وهو زان خائن </w:t>
      </w:r>
      <w:r>
        <w:rPr>
          <w:rStyle w:val="FootnoteAnchor"/>
          <w:rtl w:val="true"/>
        </w:rPr>
        <w:footnoteReference w:id="1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فالنار مصيره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شفاعة محمد صلى الله عليه وآله وشفاعتنا تحيط بذنوبكم يا معشر الشيعة فلا تعودون وتتكلون </w:t>
      </w:r>
      <w:r>
        <w:rPr>
          <w:rStyle w:val="FootnoteAnchor"/>
          <w:rtl w:val="true"/>
        </w:rPr>
        <w:footnoteReference w:id="17"/>
      </w:r>
      <w:r>
        <w:rPr>
          <w:rFonts w:ascii="Amiri" w:hAnsi="Amiri" w:eastAsia="Amiri" w:cs="Amiri"/>
          <w:color w:val="111111"/>
          <w:sz w:val="28"/>
          <w:sz w:val="28"/>
          <w:szCs w:val="28"/>
          <w:rtl w:val="true"/>
          <w:lang w:bidi="ar-SA"/>
        </w:rPr>
        <w:t xml:space="preserve">على شفاعتنا فواللَّه ما ينال شفاعتنا اذا ركب </w:t>
      </w:r>
      <w:r>
        <w:rPr>
          <w:rStyle w:val="FootnoteAnchor"/>
          <w:rtl w:val="true"/>
        </w:rPr>
        <w:footnoteReference w:id="18"/>
      </w:r>
      <w:r>
        <w:rPr>
          <w:rFonts w:ascii="Amiri" w:hAnsi="Amiri" w:eastAsia="Amiri" w:cs="Amiri"/>
          <w:color w:val="111111"/>
          <w:sz w:val="28"/>
          <w:sz w:val="28"/>
          <w:szCs w:val="28"/>
          <w:rtl w:val="true"/>
          <w:lang w:bidi="ar-SA"/>
        </w:rPr>
        <w:t xml:space="preserve">هذ حتى يصيبه ألم العذاب ويرى هول جهنم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مسلم فجر بجارية أخيه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مسلم ابتلي ففجر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وجد مع امرأة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اخذ مع امرأة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تكون له الجارية أتحصنه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انما هو على وجه الاستغناء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والمرأة المتعة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انما ذلك على الشيى‌ء الدائم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زعم انه لم يكن يطأها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وانما يوجب ذلك عليه لانه يملكها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يأتي ذات محرم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يفجر بالمرأة ثم يبدوله في تزويجها هل يحلّ له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اذا هو اجتنبها حتى تنقضي عدّتها باستبراء رحمها من ماء الفجور فله أن يتزوّجها وانما يجوز له أن يتزوّجها بعد أن يقف على توبتها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 اذا زنى جلد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 اشد ضربا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 لا ينكح الا زانية أو مشركة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نسوة مشهورات بالزنا ورجال </w:t>
      </w:r>
    </w:p>
    <w:p>
      <w:pPr>
        <w:pStyle w:val="BookText"/>
        <w:rPr/>
      </w:pPr>
      <w:r>
        <w:rPr>
          <w:rFonts w:ascii="Amiri" w:hAnsi="Amiri" w:eastAsia="Amiri" w:cs="Amiri"/>
          <w:color w:val="111111"/>
          <w:sz w:val="28"/>
          <w:sz w:val="28"/>
          <w:szCs w:val="28"/>
          <w:rtl w:val="true"/>
          <w:lang w:bidi="ar-SA"/>
        </w:rPr>
        <w:t xml:space="preserve">مشهورون بالزنا قد عرفوا بذلك والناس اليوم بتلك المنزلة فمن اقيم عليه حدّ الزنا أو شهر به لم ينبغ لاحد ان يناكحه حتى يعرف منه التوبة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 لا ينكح الا زانية أو مشركة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رجال ونساء كانوا على عهد رسول اللَّه صلى الله عليه وآله مشهورين بالزنا فنهى اللَّه عزوجل عن اولئك الرجال والنساء والناس اليوم على تلك المنزلة من شهر شيئا من ذلك أو اقيم عليه الحدّ فلا تزوّجوه حتى تعرف توبته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الزاني لا ينكح الا زانية أو مشركة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نساء مشهورات بالزنا ورجال مشهورون بالزنا شهروا وعرفوا به والناس اليوم بذلك المنزل ، فمن اقيم عليه حدّ الزنا أو متهم بالزنا لم ينبغ لأحد أن يناكحه حتى يعرف منه توبة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الزاني لا ينكح الا زانية أو مشركة والزانية لا ينكحها الا زان أو مشرك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نساء مشهورات بالزنا ، ورجال مشهورون بالزنا شهروا بالزنا وغرفوا به والناس اليوم بتلك المنزلة من اقيم عليه حدّ الزنا أو شهر بالزنا لم ينبغ لأحد أن يناكحه حتى يعرف منه توبة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 يجلد فيهرب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الزنا أشرّ أو شرب الخمر </w:t>
      </w:r>
      <w:r>
        <w:rPr>
          <w:rStyle w:val="FootnoteAnchor"/>
          <w:rtl w:val="true"/>
        </w:rPr>
        <w:footnoteReference w:id="19"/>
      </w:r>
      <w:r>
        <w:rPr>
          <w:rFonts w:ascii="Amiri" w:hAnsi="Amiri" w:eastAsia="Amiri" w:cs="Amiri"/>
          <w:color w:val="111111"/>
          <w:sz w:val="28"/>
          <w:sz w:val="28"/>
          <w:szCs w:val="28"/>
          <w:rtl w:val="true"/>
          <w:lang w:bidi="ar-SA"/>
        </w:rPr>
        <w:t xml:space="preserve">وكيف صار في الخمر ثمانين وفي الزنا مائة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اسحاق الحدّ واحد ولكن زيد هذا </w:t>
      </w:r>
      <w:r>
        <w:rPr>
          <w:rStyle w:val="FootnoteAnchor"/>
          <w:rtl w:val="true"/>
        </w:rPr>
        <w:footnoteReference w:id="20"/>
      </w:r>
      <w:r>
        <w:rPr>
          <w:rFonts w:ascii="Amiri" w:hAnsi="Amiri" w:eastAsia="Amiri" w:cs="Amiri"/>
          <w:color w:val="111111"/>
          <w:sz w:val="28"/>
          <w:sz w:val="28"/>
          <w:szCs w:val="28"/>
          <w:rtl w:val="true"/>
          <w:lang w:bidi="ar-SA"/>
        </w:rPr>
        <w:t xml:space="preserve">لتضييعه النطفة ولوضعه ايّاها في غير موضعها الذي امره اللَّه عزوجل به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الزنا شرّ أو شرب الخمر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الزنا أشرّ أو شرب الخمر الخ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يورث الفقر ويدع الدياربلاقع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زنى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بالعفاف وترك الفجور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أربعة شهدوا على امرأة بالزنا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أمرت ابنها أن يقع على جارية لأبيه فوقع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أثمت وأثم ابنها وقد سألني بعض هؤلاء عن هذه المسألة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امسكها ان الحلال لا يفسده الحرام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ذات بعل زنت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زنت فأنت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زنت هل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غير ذات بعل زنت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كان لها زوج فطلّقها أو مات ثم زنت عليها الرجم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الاستبصار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ولدت من الزنا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ثلاثة شهدوا على رجل بالزنا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الحرّ أتحصنه المملوكة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تحصن الحر المملوكة ولا يحصن المملوك الحرة ، والنصراني يحصن اليهودية ، واليهودي يحصن النصرانية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اذا هو زنى </w:t>
      </w:r>
      <w:r>
        <w:rPr>
          <w:rStyle w:val="FootnoteAnchor"/>
          <w:rtl w:val="true"/>
        </w:rPr>
        <w:footnoteReference w:id="22"/>
      </w:r>
      <w:r>
        <w:rPr>
          <w:rFonts w:ascii="Amiri" w:hAnsi="Amiri" w:eastAsia="Amiri" w:cs="Amiri"/>
          <w:color w:val="111111"/>
          <w:sz w:val="28"/>
          <w:sz w:val="28"/>
          <w:szCs w:val="28"/>
          <w:rtl w:val="true"/>
          <w:lang w:bidi="ar-SA"/>
        </w:rPr>
        <w:t xml:space="preserve">وعنده السرية ولأمة يطأها تحصنها الامة وتكون عنده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انما ذلك </w:t>
      </w:r>
      <w:r>
        <w:rPr>
          <w:rStyle w:val="FootnoteAnchor"/>
          <w:rtl w:val="true"/>
        </w:rPr>
        <w:footnoteReference w:id="23"/>
      </w:r>
      <w:r>
        <w:rPr>
          <w:rFonts w:ascii="Amiri" w:hAnsi="Amiri" w:eastAsia="Amiri" w:cs="Amiri"/>
          <w:color w:val="111111"/>
          <w:sz w:val="28"/>
          <w:sz w:val="28"/>
          <w:szCs w:val="28"/>
          <w:rtl w:val="true"/>
          <w:lang w:bidi="ar-SA"/>
        </w:rPr>
        <w:t xml:space="preserve">لان عنده ما يغنيه عن الزنى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كانت عنده امة زعم انه لا يطأها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يصدق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كانت عنده امرأة متعة أتحصنه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انما هو على الشيى‌ء الدائم عنده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اعجبته امرأة فسأل عنها فااذ النثاء </w:t>
      </w:r>
      <w:r>
        <w:rPr>
          <w:rStyle w:val="FootnoteAnchor"/>
          <w:rtl w:val="true"/>
        </w:rPr>
        <w:footnoteReference w:id="24"/>
      </w:r>
      <w:r>
        <w:rPr>
          <w:rFonts w:ascii="Amiri" w:hAnsi="Amiri" w:eastAsia="Amiri" w:cs="Amiri"/>
          <w:color w:val="111111"/>
          <w:sz w:val="28"/>
          <w:sz w:val="28"/>
          <w:szCs w:val="28"/>
          <w:rtl w:val="true"/>
          <w:lang w:bidi="ar-SA"/>
        </w:rPr>
        <w:t xml:space="preserve">عليها شيى‌ء في الفجور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ان يتزوّجها ويحصنها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اقيمت عليه البينة انه زنى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تزوّج امرأة سفاحا هل تحل له ابنتها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 الحرام لا يحرّم الحلال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تزوّج امرأة فلم يدخل بها فزنت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تزوج امرأة ولم يدخل بها فزنى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تزوّج بامرأة فلم يدخل بها فزنى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رأى امرأته تزني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زنا بامّ امرأته </w:t>
      </w:r>
      <w:r>
        <w:rPr>
          <w:rStyle w:val="FootnoteAnchor"/>
          <w:rtl w:val="true"/>
        </w:rPr>
        <w:footnoteReference w:id="25"/>
      </w:r>
      <w:r>
        <w:rPr>
          <w:rFonts w:ascii="Amiri" w:hAnsi="Amiri" w:eastAsia="Amiri" w:cs="Amiri"/>
          <w:color w:val="111111"/>
          <w:sz w:val="28"/>
          <w:sz w:val="28"/>
          <w:szCs w:val="28"/>
          <w:rtl w:val="true"/>
          <w:lang w:bidi="ar-SA"/>
        </w:rPr>
        <w:t xml:space="preserve">أو باختها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يحرم ذلك عليه امرأته ان الحرام لا يفسد الحلال ولا يحرّمه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زنا بامرأة هل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زنى بميتة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الحدود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زنى وهو مريض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شهد عليه ثلاثة انه زنى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شهد عليه ثلاثة رجال انه زنى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فجر بامرأة ايتزوّج ابنتها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قُبلة أو شبهها فلا بأس ، وان كان زنى فلا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فجر بامرأة </w:t>
      </w:r>
      <w:r>
        <w:rPr>
          <w:rStyle w:val="FootnoteAnchor"/>
          <w:rtl w:val="true"/>
        </w:rPr>
        <w:footnoteReference w:id="26"/>
      </w:r>
      <w:r>
        <w:rPr>
          <w:rFonts w:ascii="Amiri" w:hAnsi="Amiri" w:eastAsia="Amiri" w:cs="Amiri"/>
          <w:color w:val="111111"/>
          <w:sz w:val="28"/>
          <w:sz w:val="28"/>
          <w:szCs w:val="28"/>
          <w:rtl w:val="true"/>
          <w:lang w:bidi="ar-SA"/>
        </w:rPr>
        <w:t xml:space="preserve">أيتزوج امّها من الرضاعة أو ابنتها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فجر بامرأة ثم أراد بعد أن يتزوجها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فجر بامرأة يتزوج ابنتها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سعيد ان الحرام لا يفسد الحلال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قال لامرأته يا زانية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قذف ابنه بالزنى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القذف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قذف امرأته بالزنى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القذف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 بينه </w:t>
      </w:r>
      <w:r>
        <w:rPr>
          <w:rStyle w:val="FootnoteAnchor"/>
          <w:rtl w:val="true"/>
        </w:rPr>
        <w:footnoteReference w:id="27"/>
      </w:r>
      <w:r>
        <w:rPr>
          <w:rFonts w:ascii="Amiri" w:hAnsi="Amiri" w:eastAsia="Amiri" w:cs="Amiri"/>
          <w:color w:val="111111"/>
          <w:sz w:val="28"/>
          <w:sz w:val="28"/>
          <w:szCs w:val="28"/>
          <w:rtl w:val="true"/>
          <w:lang w:bidi="ar-SA"/>
        </w:rPr>
        <w:t xml:space="preserve">وبين امرأة فجور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قُبلة أو شبهها فليتزوج ابنتها ا شاء وان كان جماعا فلا يتزوّج ابنتها وليتزوّجها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كانت عنده امرأة فزنى بأمّها أو باِبنتها أو باُختها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حرّم حرام قط </w:t>
      </w:r>
    </w:p>
    <w:p>
      <w:pPr>
        <w:pStyle w:val="BookText"/>
        <w:rPr/>
      </w:pPr>
      <w:r>
        <w:rPr>
          <w:rFonts w:ascii="Amiri" w:hAnsi="Amiri" w:eastAsia="Amiri" w:cs="Amiri"/>
          <w:color w:val="111111"/>
          <w:sz w:val="28"/>
          <w:sz w:val="28"/>
          <w:szCs w:val="28"/>
          <w:rtl w:val="true"/>
          <w:lang w:bidi="ar-SA"/>
        </w:rPr>
        <w:t xml:space="preserve">حلالا ، امرأته له حلال ، وقال لا بأس اذا زنى رجل بامرأة أن يتزوّج بها بعد ، وضرب مثل ذلك مثل رجل سرق من تمر نخلة ثم اشتراها بعد ، ولا بأس أن يتزوّجها بعد اُمّها وابنتها واختها ، وان كانت تحته المرأة فتزوج اُمّها أو اِبْنتها أو اُختها فدخل بها ثم علم فارق الأخيرة ، والأول امرأته ولم يقرب امرأته حتى يستبرى‌ء رحم التي فارق ، وان زنى رجل بامرأة ابنه ، أو امرأة أبيه ، أو بجارية ابنه ، أو بجارية أبيه ، فان ذلك لا يحرّمها على زوجها ولا يحرّم الجارية على سيّدها ، وانما يحرم ذلك اذا كان ذلك منه بالجارية وهي حلال فلا تحل تلك الجارية أبداً لابنه ولا لأبيه واذا تزوّج امرأة تزويجا حلالا فلا تحل تلك المرأة لابنه ولا لأبيه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كانت له امرأة فطلّقها أو ماتت فزنى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الرجم ، وعن امرأة كان </w:t>
      </w:r>
      <w:r>
        <w:rPr>
          <w:rStyle w:val="FootnoteAnchor"/>
          <w:rtl w:val="true"/>
        </w:rPr>
        <w:footnoteReference w:id="28"/>
      </w:r>
      <w:r>
        <w:rPr>
          <w:rFonts w:ascii="Amiri" w:hAnsi="Amiri" w:eastAsia="Amiri" w:cs="Amiri"/>
          <w:color w:val="111111"/>
          <w:sz w:val="28"/>
          <w:sz w:val="28"/>
          <w:szCs w:val="28"/>
          <w:rtl w:val="true"/>
          <w:lang w:bidi="ar-SA"/>
        </w:rPr>
        <w:t xml:space="preserve">لها زوج فطلّقها أو مات ثم زنت عليها الرجم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وطى‌ء جارية امرأته ولم تهبها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زان عليه الرجم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وقع على اخته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يزني قبل أن يدخل بأهله أيرجم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يشهد عليه ثلاثة رجال انه زنى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يفجر بامرأة </w:t>
      </w:r>
      <w:r>
        <w:rPr>
          <w:rStyle w:val="FootnoteAnchor"/>
          <w:rtl w:val="true"/>
        </w:rPr>
        <w:footnoteReference w:id="29"/>
      </w:r>
      <w:r>
        <w:rPr>
          <w:rFonts w:ascii="Amiri" w:hAnsi="Amiri" w:eastAsia="Amiri" w:cs="Amiri"/>
          <w:color w:val="111111"/>
          <w:sz w:val="28"/>
          <w:sz w:val="28"/>
          <w:szCs w:val="28"/>
          <w:rtl w:val="true"/>
          <w:lang w:bidi="ar-SA"/>
        </w:rPr>
        <w:t xml:space="preserve">أيتزوج ابنتها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ان كانت عنده امرأة ثم فجر بابنتها أو اختها لم تحرم عليه التي عنده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يقذف الرجل بالزنى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القذف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اذا هو زنى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اذا هو زنى الخ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يأتى المرأة حراماً أيتزوجها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واُمّها واِبْنَتها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يحل له أن يتزوج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يزني بالمرأة اليهودية والنصرانية فكتب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محصناً فارجعه ، وان كان بكراً فاجلده مائة جلدة ثم أنفه ، وأما اليهودية فابعث بها الى أهل ملتها فليقضوا فيها </w:t>
      </w:r>
      <w:r>
        <w:rPr>
          <w:rStyle w:val="FootnoteAnchor"/>
          <w:rtl w:val="true"/>
        </w:rPr>
        <w:footnoteReference w:id="30"/>
      </w:r>
      <w:r>
        <w:rPr>
          <w:rFonts w:ascii="IRNazanin" w:hAnsi="IRNazanin" w:eastAsia="IRNazanin"/>
          <w:color w:val="111111"/>
          <w:sz w:val="28"/>
          <w:sz w:val="28"/>
          <w:szCs w:val="28"/>
          <w:rtl w:val="true"/>
          <w:lang w:bidi="fa-IR"/>
        </w:rPr>
        <w:t xml:space="preserve">ما أحبوا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يزني في اليوم الواحد مراراً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يزني قبل </w:t>
      </w:r>
      <w:r>
        <w:rPr>
          <w:rStyle w:val="FootnoteAnchor"/>
          <w:rtl w:val="true"/>
        </w:rPr>
        <w:footnoteReference w:id="31"/>
      </w:r>
      <w:r>
        <w:rPr>
          <w:rFonts w:ascii="Amiri" w:hAnsi="Amiri" w:eastAsia="Amiri" w:cs="Amiri"/>
          <w:color w:val="111111"/>
          <w:sz w:val="28"/>
          <w:sz w:val="28"/>
          <w:szCs w:val="28"/>
          <w:rtl w:val="true"/>
          <w:lang w:bidi="ar-SA"/>
        </w:rPr>
        <w:t xml:space="preserve">أن يدخل بأهله أيرجم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w:t>
      </w:r>
      <w:r>
        <w:rPr>
          <w:rStyle w:val="FootnoteAnchor"/>
          <w:rtl w:val="true"/>
        </w:rPr>
        <w:footnoteReference w:id="32"/>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يفرّق بينهما اذا زنى قبل أن يدخل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وفي حديث آخر عليه الحدّ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الرجلف يزني ولم يدخل بأهله أيحصن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ولا بالامة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يفجر بالمرأة أتحل لابنه أو يفجر بها الابن أتحل لأبيه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الأب أو الابن مسّها وأخذ منها فلا تحل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يفجر بالمرأة </w:t>
      </w:r>
      <w:r>
        <w:rPr>
          <w:rStyle w:val="FootnoteAnchor"/>
          <w:rtl w:val="true"/>
        </w:rPr>
        <w:footnoteReference w:id="33"/>
      </w:r>
      <w:r>
        <w:rPr>
          <w:rFonts w:ascii="Amiri" w:hAnsi="Amiri" w:eastAsia="Amiri" w:cs="Amiri"/>
          <w:color w:val="111111"/>
          <w:sz w:val="28"/>
          <w:sz w:val="28"/>
          <w:szCs w:val="28"/>
          <w:rtl w:val="true"/>
          <w:lang w:bidi="ar-SA"/>
        </w:rPr>
        <w:t xml:space="preserve">أيتزوج </w:t>
      </w:r>
    </w:p>
    <w:p>
      <w:pPr>
        <w:pStyle w:val="BookText"/>
        <w:rPr/>
      </w:pPr>
      <w:r>
        <w:rPr>
          <w:rFonts w:ascii="Amiri" w:hAnsi="Amiri" w:eastAsia="Amiri" w:cs="Amiri"/>
          <w:color w:val="111111"/>
          <w:sz w:val="28"/>
          <w:sz w:val="28"/>
          <w:szCs w:val="28"/>
          <w:rtl w:val="true"/>
          <w:lang w:bidi="ar-SA"/>
        </w:rPr>
        <w:t xml:space="preserve">اِبْنتها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ان كانت عنده امرأة ثم فجر باُمّها أو اِبنتها أو اُختها لم تحرم عليه امرأته ان الحرام لا يفسد الحلال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يفجر بالمرأة وهي جارية قوم آخرين ثم اشترى ابنتها أيحل له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يحرّم الحرام الحلال ، ورجل فجر بامرأة حراما أيتزوج ابنتها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يحرم الحرام الحلال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يقذف الرجل بالزنى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القذف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ينكح جارية امرأته ثم يسألهاان تجعله في حلّ فتأبى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الزاني اذا جلد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الزاني اذا زنا ينفى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الزاني كيف يجلد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الغلام يعبث بجارية لا يملكها ولم يدرك أيحل لأبيه ان يشتريها ويمسها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يحرّم الحرام الحلال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المحصن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Style w:val="FootnoteAnchor"/>
          <w:rtl w:val="true"/>
        </w:rPr>
        <w:footnoteReference w:id="34"/>
      </w:r>
      <w:r>
        <w:rPr>
          <w:rFonts w:ascii="Amiri" w:hAnsi="Amiri" w:eastAsia="Amiri" w:cs="Amiri"/>
          <w:color w:val="111111"/>
          <w:sz w:val="28"/>
          <w:sz w:val="28"/>
          <w:szCs w:val="28"/>
          <w:rtl w:val="true"/>
          <w:lang w:bidi="ar-SA"/>
        </w:rPr>
        <w:t xml:space="preserve">يزني وعنده ما يغنيه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محصنة زنت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الرجم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تلد من الزنا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كان لها زوج فطلّقها أو مات ثم زنت عليها الرجم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الاستبصار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ولد الزنا اشتريه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الولد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ولد الزنا أيشترى أو يباع </w:t>
      </w:r>
      <w:r>
        <w:rPr>
          <w:rFonts w:eastAsia="Amiri" w:cs="Amiri" w:ascii="Amiri" w:hAnsi="Amiri"/>
          <w:color w:val="111111"/>
          <w:sz w:val="28"/>
          <w:szCs w:val="28"/>
          <w:rtl w:val="true"/>
          <w:lang w:bidi="ar-SA"/>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البيع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ولد الزنا أيشترى ويستخدم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ولد الزنا يباع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ولد الزنا يشترى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أربعة شهدوا على امرأة بالزنا أحدهم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أربعة شهدوا على امرأة بالزنا 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أربعة شهدوا على رجل انه زنى فرجم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أربعة شهدوا على رجل بالزنا فرجم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أربعة شهدوا على رجل بالزنا فلم يعدلوا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أربعة شهدوا على رجل محصن بالزنا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امكنت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اميرالمؤمنين عليه السلام في امرأة امكنت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زنت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مجنونة زنت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يكون لها الخادم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اَمة تزني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الامة تزني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البكر والبكرة اذا زنيا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انظر الحدود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اميرالمؤمنين في الشيخ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ثلاثة شهدوا على رجل بالزنى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أقر على نفسه بالزنا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اقيمت عليه ا لبينة بانه زنى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تزوّج جارية ثم دخل بها </w:t>
      </w:r>
      <w:r>
        <w:rPr>
          <w:rStyle w:val="FootnoteAnchor"/>
          <w:rtl w:val="true"/>
        </w:rPr>
        <w:footnoteReference w:id="35"/>
      </w:r>
      <w:r>
        <w:rPr>
          <w:rFonts w:ascii="Amiri" w:hAnsi="Amiri" w:eastAsia="Amiri" w:cs="Amiri"/>
          <w:color w:val="111111"/>
          <w:sz w:val="28"/>
          <w:sz w:val="28"/>
          <w:szCs w:val="28"/>
          <w:rtl w:val="true"/>
          <w:lang w:bidi="ar-SA"/>
        </w:rPr>
        <w:t xml:space="preserve">ثم ابتلى باُمّها ففجر بها أتحرم عليه امرأته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انه لا يحرّم الحلال الحرام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تزوّج جارية فدخل بها </w:t>
      </w:r>
      <w:r>
        <w:rPr>
          <w:rStyle w:val="FootnoteAnchor"/>
          <w:rtl w:val="true"/>
        </w:rPr>
        <w:footnoteReference w:id="36"/>
      </w:r>
      <w:r>
        <w:rPr>
          <w:rFonts w:ascii="IRNazanin" w:hAnsi="IRNazanin" w:eastAsia="IRNazanin"/>
          <w:color w:val="111111"/>
          <w:sz w:val="28"/>
          <w:sz w:val="28"/>
          <w:szCs w:val="28"/>
          <w:rtl w:val="true"/>
          <w:lang w:bidi="fa-IR"/>
        </w:rPr>
        <w:t xml:space="preserve">ثم ابتلى بها ففجر باُمّها </w:t>
      </w:r>
      <w:r>
        <w:rPr>
          <w:rStyle w:val="FootnoteAnchor"/>
          <w:rtl w:val="true"/>
        </w:rPr>
        <w:footnoteReference w:id="37"/>
      </w:r>
      <w:r>
        <w:rPr>
          <w:rFonts w:ascii="Amiri" w:hAnsi="Amiri" w:eastAsia="Amiri" w:cs="Amiri"/>
          <w:color w:val="111111"/>
          <w:sz w:val="28"/>
          <w:sz w:val="28"/>
          <w:szCs w:val="28"/>
          <w:rtl w:val="true"/>
          <w:lang w:bidi="ar-SA"/>
        </w:rPr>
        <w:t xml:space="preserve">أتحرم عليه </w:t>
      </w:r>
    </w:p>
    <w:p>
      <w:pPr>
        <w:pStyle w:val="BookText"/>
        <w:rPr/>
      </w:pPr>
      <w:r>
        <w:rPr>
          <w:rFonts w:ascii="Amiri" w:hAnsi="Amiri" w:eastAsia="Amiri" w:cs="Amiri"/>
          <w:color w:val="111111"/>
          <w:sz w:val="28"/>
          <w:sz w:val="28"/>
          <w:szCs w:val="28"/>
          <w:rtl w:val="true"/>
          <w:lang w:bidi="ar-SA"/>
        </w:rPr>
        <w:t xml:space="preserve">امرأته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انه لا يحرم الحلال الحرام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زنا باُمّ امرأته أو باِبْنتها أو باُختها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يحرم ذلك عليه امرأته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حرّم حرام قط حلالا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فجر بامرأة أيتزوّج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فجر بامرأة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قال لأمرأته يا زانية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القذف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قال لرجل يا ابن الفاعلة يعنى الزنى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القذف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كان بينه وبين امرأة فجور فهل يتزوّج ابنتها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من قُبلة أو شبهها فليتزوج اِبنتها وان كان جماعاً فلا يتزوّج اِبنتها وليتزوجها هي ان شاء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تكون له </w:t>
      </w:r>
      <w:r>
        <w:rPr>
          <w:rStyle w:val="FootnoteAnchor"/>
          <w:rtl w:val="true"/>
        </w:rPr>
        <w:footnoteReference w:id="38"/>
      </w:r>
      <w:r>
        <w:rPr>
          <w:rFonts w:ascii="Amiri" w:hAnsi="Amiri" w:eastAsia="Amiri" w:cs="Amiri"/>
          <w:color w:val="111111"/>
          <w:sz w:val="28"/>
          <w:sz w:val="28"/>
          <w:szCs w:val="28"/>
          <w:rtl w:val="true"/>
          <w:lang w:bidi="ar-SA"/>
        </w:rPr>
        <w:t xml:space="preserve">الجارية فيقع عليها ان ابنه قبل أن يطأها الجدّ ، أو الرجل يزني بالمرأة فهل يحلّ لأبيه أن يتزوّجها </w:t>
      </w:r>
      <w:r>
        <w:rPr>
          <w:rStyle w:val="FootnoteAnchor"/>
          <w:rtl w:val="true"/>
        </w:rPr>
        <w:footnoteReference w:id="3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انما ذلك اذا تزوّجها الرجل فوطئها </w:t>
      </w:r>
      <w:r>
        <w:rPr>
          <w:rStyle w:val="FootnoteAnchor"/>
          <w:rtl w:val="true"/>
        </w:rPr>
        <w:footnoteReference w:id="40"/>
      </w:r>
      <w:r>
        <w:rPr>
          <w:rFonts w:ascii="Amiri" w:hAnsi="Amiri" w:eastAsia="Amiri" w:cs="Amiri"/>
          <w:color w:val="111111"/>
          <w:sz w:val="28"/>
          <w:sz w:val="28"/>
          <w:szCs w:val="28"/>
          <w:rtl w:val="true"/>
          <w:lang w:bidi="ar-SA"/>
        </w:rPr>
        <w:t xml:space="preserve">ثم زنى بها ابنه لم يضره </w:t>
      </w:r>
      <w:r>
        <w:rPr>
          <w:rStyle w:val="FootnoteAnchor"/>
          <w:rtl w:val="true"/>
        </w:rPr>
        <w:footnoteReference w:id="41"/>
      </w:r>
      <w:r>
        <w:rPr>
          <w:rFonts w:ascii="Amiri" w:hAnsi="Amiri" w:eastAsia="Amiri" w:cs="Amiri"/>
          <w:color w:val="111111"/>
          <w:sz w:val="28"/>
          <w:sz w:val="28"/>
          <w:szCs w:val="28"/>
          <w:rtl w:val="true"/>
          <w:lang w:bidi="ar-SA"/>
        </w:rPr>
        <w:t xml:space="preserve">لان الحرام لا يفسد الحلال وكذلك الجارية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يتزوج المتعة أتحصنه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انما ذاك على الشيى‌ء الدائم‌عنده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يكون عنده الجارية فيقع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تكون له الجارية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الزنا خمس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بماء الوجه ، ويورث الفقر ، وينقص العمر ، ويسخط الرحمن ، ويخلّد في النار ، نعوذ باللَّه من النار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الزنا ست خصال </w:t>
      </w:r>
      <w:r>
        <w:rPr>
          <w:rStyle w:val="FootnoteAnchor"/>
          <w:rtl w:val="true"/>
        </w:rPr>
        <w:footnoteReference w:id="42"/>
      </w:r>
      <w:r>
        <w:rPr>
          <w:rFonts w:ascii="Amiri" w:hAnsi="Amiri" w:eastAsia="Amiri" w:cs="Amiri"/>
          <w:color w:val="111111"/>
          <w:sz w:val="28"/>
          <w:sz w:val="28"/>
          <w:szCs w:val="28"/>
          <w:rtl w:val="true"/>
          <w:lang w:bidi="ar-SA"/>
        </w:rPr>
        <w:t xml:space="preserve">ثلاث منها في الدنيا وثلاث منها في الآخرة ، فامّا التي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فيذهب بالبهاء ، ويعجل الفناء ، ويقطع الرزق ، وأمّا التي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فسوء الحساب ، وسخط الرحمان ، وخلود في النار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العبيد اذا زنى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غلام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زنى بامرأة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الذي يأتي وليدة امرأته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اذا زنت قبل أن يدخل بها الرجل يفرق </w:t>
      </w:r>
      <w:r>
        <w:rPr>
          <w:rStyle w:val="FootnoteAnchor"/>
          <w:rtl w:val="true"/>
        </w:rPr>
        <w:footnoteReference w:id="43"/>
      </w:r>
      <w:r>
        <w:rPr>
          <w:rFonts w:ascii="Amiri" w:hAnsi="Amiri" w:eastAsia="Amiri" w:cs="Amiri"/>
          <w:color w:val="111111"/>
          <w:sz w:val="28"/>
          <w:sz w:val="28"/>
          <w:szCs w:val="28"/>
          <w:rtl w:val="true"/>
          <w:lang w:bidi="ar-SA"/>
        </w:rPr>
        <w:t xml:space="preserve">بينهما ولا صداق لها لان الحدث كان من قبلها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المكاتب يزني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مكاتبة زنت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الحدود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مكاتبة زنت وقد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يعقوب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لا تزن فان الطائر لو زنا لتناثر ريشه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يعقوب لابنه يوسف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لا تزن فان الطير لو زنى لتناثر ريشه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بعض الكتب قال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انيل رحمتي من يعرّضني للاَيْمان الكاذبة ولا أدنى مني يوم القيامة من كان زانيا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اميرالمؤمنين عليه السلام في امرأة أمكنت نفسها من عبد لها </w:t>
      </w:r>
      <w:r>
        <w:rPr>
          <w:rStyle w:val="FootnoteAnchor"/>
          <w:rtl w:val="true"/>
        </w:rPr>
        <w:footnoteReference w:id="44"/>
      </w:r>
      <w:r>
        <w:rPr>
          <w:rFonts w:ascii="Amiri" w:hAnsi="Amiri" w:eastAsia="Amiri" w:cs="Amiri"/>
          <w:color w:val="111111"/>
          <w:sz w:val="28"/>
          <w:sz w:val="28"/>
          <w:szCs w:val="28"/>
          <w:rtl w:val="true"/>
          <w:lang w:bidi="ar-SA"/>
        </w:rPr>
        <w:t xml:space="preserve">فنكحها أن تضرب مائة ويضرب العبد خمسين جلدة ويباع بصغر منها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ويحرم على كل مسلم </w:t>
      </w:r>
      <w:r>
        <w:rPr>
          <w:rStyle w:val="FootnoteAnchor"/>
          <w:rtl w:val="true"/>
        </w:rPr>
        <w:footnoteReference w:id="45"/>
      </w:r>
      <w:r>
        <w:rPr>
          <w:rFonts w:ascii="Amiri" w:hAnsi="Amiri" w:eastAsia="Amiri" w:cs="Amiri"/>
          <w:color w:val="111111"/>
          <w:sz w:val="28"/>
          <w:sz w:val="28"/>
          <w:szCs w:val="28"/>
          <w:rtl w:val="true"/>
          <w:lang w:bidi="ar-SA"/>
        </w:rPr>
        <w:t xml:space="preserve">أن يبيعها عبداً مدركا بعد ذلك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اميرالمؤمنين عليه السلام في امرأة زنت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اميرالمؤمنين عليه السلام في العبيد اذا زنى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اميرالمؤمنين عليه السلام في مكاتبة زنت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علي عليه السلام في امرأة زنت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امرأة على عهد داود عليه السلام يأتيها رجل يستكرهها على نفسها فألقى اللَّه عزوجل في قلبها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لا تأتيني مرّة اِلّا وعند أهلك من يأتيهم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الى أهله فوجد عند أهله رجلا فأتى به داود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أتي اليّ ما لم يؤت أحد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هذا الرجل عند أهلي فأوحى اللَّه تعالى الى داود عليه السلام قل له كما تدين تدان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لي جارية فزنت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زنا سفاح وليس كلّ سفاح زنا ، لأن معنى الزنا فعل حرام من كلّ جهة ، ليس فيه شيى‌ء من وجوه الحلال ، فلما كان هذا الفعل بكلّيته حراماً من كلّ وجه كانت تلك العلّة رأس كلّ فاحشة ورأس كلّ حرام ، حرّمه اللَّه من الفروج كلّها ، وان كان قد يكون فعل الزنا عن تراض من العباد وأجر مسمى ومؤاتاة منهم على ذلك التراضي منهم اذا تراضوا عليه من اعطاء الأجر من المؤاتاة على المواقعة حلالا وأن يكون ذلك الفعل منهم للَّه عزوجل رضى أو أمرهم به ، فلما كان هذا الفعل غير مأمور به من كلّ جهة كان حراماً كلّه وكان اسمه زنا محصنا لأنه معصية من كلّ جهة ، معروف ذلك عند جميع الفرق والملل أنّه عندهم حرام محرّم غير مأمور به ونظير ذلك الخمر بعينها أنّها رأس كلّ مسكر وأنّها انّما صارت خالصة خمراً لأنها انقلبت من جوهرها بلا مزاج من غيرها صارت خمراً وصارت رأس كلّ مسكر من غيرها وليس سائر الأشربة كذلك لأن كلّ جنس من الأشربة المسكرة فمشوبة ممزوج الحلال بالحرام ومستخرج منها الحرام ، نظيره الماء الحلال الممزوج بالتمر الحلال والزبيب والحنطة والشعير وغير ذلك الذي يخرج من بينها شراب حرام وليس الماء الذي حرّمه اللَّه ولا التمر ولا الزبيب وغير ذلك انما حرّمه انقلابه عند امتزاج كلّ واحد بخلافه حتى غلا وانقلب ، والخمر غلت بنفسها لا بخلافها فاشترك جميع المسكر في اسم الخمر وكذلك شارك السّفاح الزنا في معنى السفاح ولم يشارك السفاح في معنى الزنا انه زنا ولا في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معنى السفاح الذي هو غير الزنا وهو مستحق لاسم السفاح ومعناه فالذي هو من وجه النكاح مشوب بالحرام وانما صار سفاحا لانه نكاح حرام منسوب الى الحلال وهو من وجه الحرام ، فلمّا كان وجه منه حلالا ووجه حراما كان اسمه سفاحا ، لأن الغالب عليه نكاح تزويج الا انه مشوب ذلك التزويج بوجه من وجوه الحرام غير خالص في معنى الحرام بالكلّ ولا خالص في وجه الحلال بالكلّ ، امّا أن يكون الفعل من وجه الفساد والقصد الى غير ما أمر اللَّه عزوجل فيه من وجه التأويل والخطأ والاستحلال بجهة التأويل والتقليد نظير الذي يتزوج ذوات </w:t>
      </w:r>
    </w:p>
    <w:p>
      <w:pPr>
        <w:pStyle w:val="BookText"/>
        <w:rPr/>
      </w:pPr>
      <w:r>
        <w:rPr>
          <w:rFonts w:ascii="Amiri" w:hAnsi="Amiri" w:eastAsia="Amiri" w:cs="Amiri"/>
          <w:color w:val="111111"/>
          <w:sz w:val="28"/>
          <w:sz w:val="28"/>
          <w:szCs w:val="28"/>
          <w:rtl w:val="true"/>
          <w:lang w:bidi="ar-SA"/>
        </w:rPr>
        <w:t xml:space="preserve">المحارم التي ذكراللَّه عزوجل في كتابه تحريمها في القرآن من الامّهات والبنات الى آخر الآية كل ذلك حلال في جهة التزويج حرام من جهة ما نهي اللَّه عزوجل عنه وكذلك الذي يتزوج المرأة في عدّتها مستحلا لذلك فيكون تزويجه ذلك سفاحا من وجهين من وجه الاستحلال ومن وجه التزويج في العدّة اِلّا أن يكون جاهلا غير متعمد لذلك ونظير الذي يتزوج الحبلى متعمّداً بعلم ، والذي يتزوج المحصنة التي لها زوج بعلم ، والذي ينكح المملوكة من الفيى‌ء قبل المقسم ، والذي ينكح اليهودية والنصرانية والمجوسيّة وعبدة الأوثان على المسلمة الحرّة ، والذي يقدر على المسلمة فيتزوج اليهودية أو غيرها من أهل الملل تزويجا دائماً بميراث ، والذي يتزوج الامة على الحرّة ، والذي يتزوج الامة بغير اذن مواليها ، والمملوك يتزوج أكثر من حرّتين ، والمملوك يكون عنده أكثر من أربع اماء تزويجا صحيحا ، والذي يتزوج أكثر من أربع حرائر ، والذي له أربع نسوة فيطلّق واحدة تطليقة واحدة بائنة ثم يتزوج قبل أن تنقضى عدّة المطلّقة منه ، والذي يتزوج المرأة المطلّقة من بعد تسع تطليقات بتحليل من أزواج وهي لا تحل له ابداً ، والذي يتزوج المرأة المطلّقة بغير وجه الطلاق الذي أمراللَّه عزوجل به في كتابه ، والذي يتزوج وهو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كلّهم تزويجهم من جهة التزويج حلال ، حرام فاسد من الوجه الآخر لانه لم يكن ينبغي له أن يتزوج اِلا من الوجه الذي أمراللَّه عز وجل فلذلك صار سفاحا مردوداً ذلك كلّه غير جائز المقام عليه ولا ثابت لهم التزويج بل يفرق الامام بينهم ولا يكون نكاحهم زنا ولا أولادهم من هذا الوجه أولاد زنا ومن قذف المولود من هؤلاء الذين ولدوا من هذا الوجه جلّد الحدّ لانه مولود بتزويج رشدة وان كان مفسداً له بجهة من الجهات المحرّمة والولد منسوب الى الأب مولود بتزويج رشدة على نكاح ملّة من الملل خارج من حدّ الزنا ولكنّه معاقب عقوبة الفرقة والرجوع الى الاستيناف بما يحلّ ويجوز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أولاد السفاح على صحّة معنى السفاح لم يأثم الا أن يكون يعني أن معنى السفاح هو الزنا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ووجه آخر من وجوه السفاح من أتى </w:t>
      </w:r>
    </w:p>
    <w:p>
      <w:pPr>
        <w:pStyle w:val="BookText"/>
        <w:rPr/>
      </w:pPr>
      <w:r>
        <w:rPr>
          <w:rFonts w:ascii="Amiri" w:hAnsi="Amiri" w:eastAsia="Amiri" w:cs="Amiri"/>
          <w:color w:val="111111"/>
          <w:sz w:val="28"/>
          <w:sz w:val="28"/>
          <w:szCs w:val="28"/>
          <w:rtl w:val="true"/>
          <w:lang w:bidi="ar-SA"/>
        </w:rPr>
        <w:t xml:space="preserve">امرأته وهي محرمة أو أتاها وهي صائمة أو أتاها وهي في دم حيضها أو أتاها في حال صلاتها وكذلك الذي يأتي المملوكة قبل أن يواجب صاحبها والذي يأتي المملوكة وهي حبلى من غيره ، والذي يأتى المملوكة تسبى على غير وجه السّبا وتسبى وليس لهم أن يسبوا ، ومن تزوج يهودية أو نصرانية أو عابدة وثن وكان التزويج في ملّتهم تزويجاً صحيحاً اِلا أنّه شاب ذلك فساد بالتوجه الى آلهتهم اللاتي بتحليلهم استحلّوا التزويج فكلّ هؤلاء ابناؤهم أبناء السفاح الا أنّ ذلك هو أهون من الصنف الأول وانما اِتْيان هؤلاء السفاح امّا من فساد التوجه الى غير اللَّه تعالى أو فساد بعض هذه الجهات واتيانهن حلال و لكن محرّف من حدّ الحلال وسفاح في وقت الفعل بلا زنا ولا يفرق بينهما اذا دخلا في الاسلام ولا اعادة استحلال جديد وكذلك الذي يتزوج بغير مهر فتزويجه جائز لا اعادة عليه ولا يفرّق بينه وبين امرأته وهما على تزويجهما الاول اِلا انّ الاسلام يقرّب من كلّ خير ومن كلّ حقّ ولا يبعد منه وكما جاز أن يعود الى أهله بلا تزويج جديد أكثر من الرجوع الى الاسلام ، فكلّ هؤلاء ابتداء نكاحهم نكاح صحيح في ملّتهم وان كان اتيانهن في تلك الاوقات حراما للعلل التي وصفناها والمولود من هذه الجهات أولاد رشدة ، لا أولاد زنا وأولادهم أطهر من أولاد الصنف الاول من أهل السفاح ومن قذف من هؤلاء فقد أوجب على نفسه حدّ المفتري لعلة التزويج الذي كان وان كان مشوبا بشي‌ء من السفاح الخفيّ من أيّ ملّة كان أوفي أي دين كان اذا كان نكاحهم تزويجا فعلى القاذف للمتزوج في الاسلام تزويجا صحيحا له فرق بينهما في الحدّ وانّما الحدّ لعلّة التزويج لا نعلّة الكفر والايمان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وجه النكاح الصحيح السليم البريى من الزنا والسفاح هو الذي غير مشوب بشي‌ء من وجوه الحرام أو وجوه الفساد فهو النكاح الذي أمراللَّه عزوجل به ، على حدّ ما أمراللَّه أن يستحلّ به الفرج التزويج والتراضي ، على ما تراضوا عليه من المهر المعروف المفروض والتسمية للمهر والفعل ، فذلك نكاح حلال غير سفاح ولا مشرب بوجه من الوجوه التي ذكرنا </w:t>
      </w:r>
    </w:p>
    <w:p>
      <w:pPr>
        <w:pStyle w:val="BookText"/>
        <w:rPr/>
      </w:pPr>
      <w:r>
        <w:rPr>
          <w:rFonts w:ascii="Amiri" w:hAnsi="Amiri" w:eastAsia="Amiri" w:cs="Amiri"/>
          <w:color w:val="111111"/>
          <w:sz w:val="28"/>
          <w:sz w:val="28"/>
          <w:szCs w:val="28"/>
          <w:rtl w:val="true"/>
          <w:lang w:bidi="ar-SA"/>
        </w:rPr>
        <w:t xml:space="preserve">المفسدات للنكاح وهو خالص مخلص مطهّر مبرّا من الأدناس وهو الذى أمراللَّه عزوجل به ، والذى تناكحت عليه انبياءاللَّه وحججه وصالح المؤمنين من أتباعهم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الذي يتزوج من مال غصبه ويشترى منه جارية أو من مال سرقة أو خيانة أو كذب فيه أو من كسب حرام بوجه من الحرام فتزوج من ذلك المال تزويجا من جهة ما أمراللَّه عزوجل به فتزويجه حلال وولده ولد حلال غير زان ولا سفاح وذلك أنّ الحرام في هذا الوجه فعله الاول بما فعل في هذا الوجه فعله الاول بما في وجه الاكتساب الذي اكتسبه من غير وجه وفعله في وجه الانفاق فعل يجوز الانفاق فيه وذلك أن الانسان انّما يكون محموداً أو مذموماً على فعله وتقلّبه ، لا على جوهر الدرهم أو جوهر الفرج والحلال حلال في نفسه والحرام حرام في نفسه أي الفعل لا الجوهر لا يفسد الحرام الحلال والتزويج من هذه الوجوه كلّها حلال محلّل ونظير ذلك نظير رجل سرق درهماً فتصدّق به ففعله سرقة حرام وفعله في الصدقة حلال لأنها فعلان مختلفان لا يفسد أحدهما الآخر الا أنّه غير مقبول فعله ذلك الحلال لعلّة مقامه على الحرام حتّى يتوب ويرجع فيكون محسوبا له فعله في الصدقة وكذلك كلّ فعل يفعله المؤمن والكافر من أفاعيل البر أو الفساد فهو موقوف له حتّى يختم له على أي الامرين يموت فيخلوا به فعله للَّه عزوجل أكان لغيره أن خيراً فخيراً وان شرّاً فشرّاً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Style w:val="FootnoteAnchor"/>
          <w:rtl w:val="true"/>
        </w:rPr>
        <w:footnoteReference w:id="46"/>
      </w:r>
      <w:r>
        <w:rPr>
          <w:rFonts w:ascii="Amiri" w:hAnsi="Amiri" w:eastAsia="Amiri" w:cs="Amiri"/>
          <w:color w:val="111111"/>
          <w:sz w:val="28"/>
          <w:sz w:val="28"/>
          <w:szCs w:val="28"/>
          <w:rtl w:val="true"/>
          <w:lang w:bidi="ar-SA"/>
        </w:rPr>
        <w:t xml:space="preserve">صار القتل يجوز فيه شاهد ان والزنا لايجوز فيه الا أربعة شهود والقتل أشد من الزنا ؟ فقال </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 xml:space="preserve">لان القتل فعل واحد والزنى فعلان فمن ثم لا يجوز الا أربعة شهود عن الرجل شاهدان وعلى المرأة شاهدان ، ورواه بعض أصحابنا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ما عندكم يا أبا حنيفة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عندنا فيه الا حديث عمر ان اللَّه أخذ في الشهادة كلمتين على العباد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كذلك يا أبا حنيفة ولكن الزنى فيه حد ان ولا يجوز الا أن يشهد كل اثنين على واحد لان الرجل والمرأة جميعا عليهما الحدّ والقتل انما يقام على القاتل ويدفع عن المقتول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القتل يجوز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صار القتل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أكون أول الشهود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اذا زنى رجل بامرأة أن يتزوج بها بعد ، وضرب مثل ذلك مثل رجل سرق من تمر نخلة ثم اشتراها بعد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يمسك الرجل امرأته ان رآها تزني اذا كانت تزني وان لم يقم عليها الحدّ فليس عليه من اثمها شي‌ء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تتزوّج المرأة المستعلنة بالزنا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يحصن الحرّ المملوكة ولا المملوك الحرة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يزنى الزاني حين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يزنى الزاني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محصنا الا أن يكون عنده امرأة يغلق عليها بابه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محصنا حتى تكون </w:t>
      </w:r>
      <w:r>
        <w:rPr>
          <w:rStyle w:val="FootnoteAnchor"/>
          <w:rtl w:val="true"/>
        </w:rPr>
        <w:footnoteReference w:id="48"/>
      </w:r>
      <w:r>
        <w:rPr>
          <w:rFonts w:ascii="Amiri" w:hAnsi="Amiri" w:eastAsia="Amiri" w:cs="Amiri"/>
          <w:color w:val="111111"/>
          <w:sz w:val="28"/>
          <w:sz w:val="28"/>
          <w:szCs w:val="28"/>
          <w:rtl w:val="true"/>
          <w:lang w:bidi="ar-SA"/>
        </w:rPr>
        <w:t xml:space="preserve">عنده امرأة يغلق عليها بابه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للزاني ست خصال ثلاث في الدنيا وثلاث في الآخرة ، أمّا التي في الدنيا فيذهب بنور الوجه ، ويورث الفقر ، ويعجل الفناء ، وأمّا التي في‌الآخرة فسخط الرب ، وسوء الحساب ، والخلود في النار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جعل في الزنا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أقام العالم الجدار أوحى اللَّه تبارك وتعالى الى موسى عليه السلام أني مجازى الابناء بسعى الآباء ان خيراً فخيراً واِن شرّاً فشرّ ، لا تزنوا فتزني نساؤكم ومن وطي‌ء فراش امرء مسلم وطي‌ء فراشه كما تدين تدان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يعمل ابن آدم عملا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 رجلا فجر بامرأة ثم تابا فتزوّجها لم يكن عليه شي‌ء من ذلك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رجلا قال لرجل يابن الفاعلة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ماسبقني اليه ابن الخطاب ما زنى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ما سبقني به بني الخطاب ما زنى 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زان عقراي ولا على مستكرهة حدّ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شى‌ء عنداللَّه يوم القيامة أعظم من الزنا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الاستبصار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أقبح بالرجل من أن يرى بالمكان المعور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 كج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فيدخل ذلك علينا وعلى صالحي أصحابنا ، يا مفضّل أتدرى لم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يزن يوماً يزن به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جعلت فداك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كانت بغيّ في بني اسرائيل وكان في بني اسرائيل رجل يكثر الاختلاف اليها فلمّا كان في آخر ما أتاها أجرى اللَّه على لسانها أما انك سترجع الى أهلك فتجد معها رجلا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وهو خبيث النفس فدخل منزله غير الحال التي كان يدخل بها قبل ذلك اليوم وكان يدخل يومئذ بغير اذن فوجد على فراشه رجلا فارتفعا الى موسى عليه السلام فنزل جبرئيل عليه السلام على موسى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من يزن يوما يزن به ، فنظر اليهما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عفّوا تعفّ نساؤكم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الزاني لا تسميه كافراً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الحدّ في السفر الذي اذا زني لم يرجم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عجت الارض الى ربها عزوجل كعجيجها من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دم حرام يسفك عليها ، أو اغتسال من زنا ، أو النوم عليها قبل طلوع الشمس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عندك يا أبا حنيفة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صار القتل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الفرق بين من نظر الى امرأة فزنى 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المحصن رحمك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له فرج يغدو عليه ويروح فهو محصن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تلفيخ 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اِلا وهو يصيب حظاً من الزنا ، فزنا العينين النظر ، وزنا الفم القُبلة ، وزنا اليدين اللّمس ، صدّق الفرج ذلك أم كذّب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المرأة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 في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اللَّه قاتل القاتلين ومفقر الزانين أيّها الناس لا تزنوا فتزنى نساؤكم كما تدين تدان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أتى ذات محرم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دخل على الناس الزنا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تزوّج امرأة ولم ينو أن يوفيها صداقها فهو عنداللَّه عزوجل زان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جمع من النساء ما لا ينكح فزنا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النكاح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زنى بذات محرم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زنى خرج من الايمان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الكبائر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والزانية لا ينكحها الازان أو مشرك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ذلك في الجهر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انساناً زنى ثم تاب تزوّج حيث شاء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الزنا تمتدح به النساء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علائم الظهور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عبداللَّه </w:t>
      </w:r>
      <w:bookmarkStart w:id="14" w:name="pg14661_137181"/>
    </w:p>
    <w:p>
      <w:pPr>
        <w:pStyle w:val="BookText"/>
        <w:rPr/>
      </w:pPr>
      <w:bookmarkEnd w:id="14"/>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زنى بما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على الاِمام اذا نظر الى رجل يزني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 عليها زنى فقالت 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القذف تحت عنواتن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جائت امرأة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محمد اني مبتلي بالنسآء فأزني يوما وأصوم يوما ، فيكون ذا كفارة لذا ؟ فقال له علي بن الحسين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شي‌ء أحب الى اللَّه عزوجل من أن يطاع ولا يعصى ، فلا تزن ولا تصم ، فاجتذبه أبو جعفر عليه السلام اليه فأخذ بيده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زنّة </w:t>
      </w:r>
      <w:r>
        <w:rPr>
          <w:rStyle w:val="FootnoteAnchor"/>
          <w:rtl w:val="true"/>
        </w:rPr>
        <w:footnoteReference w:id="49"/>
      </w:r>
      <w:r>
        <w:rPr>
          <w:rFonts w:ascii="Amiri" w:hAnsi="Amiri" w:eastAsia="Amiri" w:cs="Amiri"/>
          <w:color w:val="111111"/>
          <w:sz w:val="28"/>
          <w:sz w:val="28"/>
          <w:szCs w:val="28"/>
          <w:rtl w:val="true"/>
          <w:lang w:bidi="ar-SA"/>
        </w:rPr>
        <w:t xml:space="preserve">تعمل عمل أهل النار وترجوا أن تدخل الجنة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اميرالمؤمنين اني زنيت فطهرني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الحدود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رجل امير المؤمنين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امرأة أتت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أتدرى لم قيل من يزن يوما يزن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اقبح بالرجل‌الخ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بن يزن يوما يزن 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زنى زني به ولو في العقب من بعده ، يا موسى بن عمران عفّ تعف أهلك ، يا موسى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أردت ان يكثر خير أهل بيتك فاياك والزنا ، يا موسى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تدين تدان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يجلد المكاتب اذا زنى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يزني الزاني وهو 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الكبائر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الزاني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لي المملوكة من الزنا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ولد الزنا</w:t>
      </w:r>
    </w:p>
    <w:p>
      <w:pPr>
        <w:pStyle w:val="Heading3"/>
        <w:numPr>
          <w:ilvl w:val="2"/>
          <w:numId w:val="1"/>
        </w:numPr>
        <w:rPr/>
      </w:pPr>
      <w:bookmarkStart w:id="15" w:name="__RefHeading___Toc2738672_1878427129"/>
      <w:bookmarkStart w:id="16" w:name="_Toc5"/>
      <w:bookmarkEnd w:id="15"/>
      <w:r>
        <w:rPr>
          <w:rtl w:val="true"/>
        </w:rPr>
        <w:t>الزنادقة</w:t>
      </w:r>
      <w:bookmarkEnd w:id="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صنفين من الزنادقة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تظهر الزنادقة في 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من الزنادقة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التوحيد </w:t>
      </w:r>
      <w:bookmarkStart w:id="17" w:name="pg14661_137182"/>
    </w:p>
    <w:p>
      <w:pPr>
        <w:pStyle w:val="BookText"/>
        <w:rPr/>
      </w:pPr>
      <w:bookmarkEnd w:id="1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رجل من الزنادقة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المسلمين زنادقة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الارتداد</w:t>
      </w:r>
    </w:p>
    <w:p>
      <w:pPr>
        <w:pStyle w:val="Heading3"/>
        <w:numPr>
          <w:ilvl w:val="2"/>
          <w:numId w:val="1"/>
        </w:numPr>
        <w:rPr/>
      </w:pPr>
      <w:bookmarkStart w:id="18" w:name="__RefHeading___Toc2738674_1878427129"/>
      <w:bookmarkStart w:id="19" w:name="_Toc6"/>
      <w:bookmarkEnd w:id="18"/>
      <w:r>
        <w:rPr>
          <w:rtl w:val="true"/>
        </w:rPr>
        <w:t>الزُنّار</w:t>
      </w:r>
      <w:bookmarkEnd w:id="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لا تجوز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والزنار يكون في السراويل ويصلي فيه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Heading3"/>
        <w:numPr>
          <w:ilvl w:val="2"/>
          <w:numId w:val="1"/>
        </w:numPr>
        <w:rPr/>
      </w:pPr>
      <w:bookmarkStart w:id="20" w:name="__RefHeading___Toc2738676_1878427129"/>
      <w:bookmarkStart w:id="21" w:name="_Toc7"/>
      <w:bookmarkEnd w:id="20"/>
      <w:r>
        <w:rPr>
          <w:rtl w:val="true"/>
        </w:rPr>
        <w:t>الزنبق</w:t>
      </w:r>
      <w:bookmarkEnd w:id="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شى‌ء خيرا للجسد من دهن الزنبق يعنى الرازقي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ابوالحسن موسى عليه السلام يستعط بالشليثا وبالزنبق الشديد الحرّ خسفيه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الرضا عليه السلام ايضا يستعط به فقلت لعلى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ذلك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ذلك لبعض المتطببين فذكر انه جيّد للجماع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Heading3"/>
        <w:numPr>
          <w:ilvl w:val="2"/>
          <w:numId w:val="1"/>
        </w:numPr>
        <w:rPr/>
      </w:pPr>
      <w:bookmarkStart w:id="22" w:name="__RefHeading___Toc2738678_1878427129"/>
      <w:bookmarkStart w:id="23" w:name="_Toc8"/>
      <w:bookmarkEnd w:id="22"/>
      <w:r>
        <w:rPr>
          <w:rtl w:val="true"/>
        </w:rPr>
        <w:t>الزنبور</w:t>
      </w:r>
      <w:bookmarkEnd w:id="2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محرم قتل زنبورا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المحروم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الزنبور كانت لحاما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المسوخات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المحرم الزنبور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Heading3"/>
        <w:numPr>
          <w:ilvl w:val="2"/>
          <w:numId w:val="1"/>
        </w:numPr>
        <w:rPr/>
      </w:pPr>
      <w:bookmarkStart w:id="24" w:name="__RefHeading___Toc2738680_1878427129"/>
      <w:bookmarkStart w:id="25" w:name="_Toc9"/>
      <w:bookmarkEnd w:id="24"/>
      <w:r>
        <w:rPr>
          <w:rtl w:val="true"/>
        </w:rPr>
        <w:t>الزنبيل</w:t>
      </w:r>
      <w:bookmarkEnd w:id="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بئر ماء وقع فيها زنبيل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البئر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البئر يقع فيها زنبيل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البئر</w:t>
      </w:r>
    </w:p>
    <w:p>
      <w:pPr>
        <w:pStyle w:val="Heading3"/>
        <w:numPr>
          <w:ilvl w:val="2"/>
          <w:numId w:val="1"/>
        </w:numPr>
        <w:rPr/>
      </w:pPr>
      <w:bookmarkStart w:id="26" w:name="__RefHeading___Toc2738682_1878427129"/>
      <w:bookmarkStart w:id="27" w:name="_Toc10"/>
      <w:bookmarkEnd w:id="26"/>
      <w:r>
        <w:rPr>
          <w:rtl w:val="true"/>
        </w:rPr>
        <w:t>الزنج</w:t>
      </w:r>
      <w:bookmarkEnd w:id="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اياكم ونكاح الزنج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تناكحوا الزنج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النكاح‌</w:t>
      </w:r>
    </w:p>
    <w:p>
      <w:pPr>
        <w:pStyle w:val="Heading3"/>
        <w:numPr>
          <w:ilvl w:val="2"/>
          <w:numId w:val="1"/>
        </w:numPr>
        <w:rPr/>
      </w:pPr>
      <w:bookmarkStart w:id="28" w:name="__RefHeading___Toc2738684_1878427129"/>
      <w:bookmarkStart w:id="29" w:name="_Toc11"/>
      <w:bookmarkEnd w:id="28"/>
      <w:r>
        <w:rPr>
          <w:rtl w:val="true"/>
        </w:rPr>
        <w:t>الزنجي</w:t>
      </w:r>
      <w:bookmarkEnd w:id="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أحدكم ليأتي أهله فتخرج من تحته فلو أصاب زنجيا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المجامعة</w:t>
      </w:r>
    </w:p>
    <w:p>
      <w:pPr>
        <w:pStyle w:val="Heading3"/>
        <w:numPr>
          <w:ilvl w:val="2"/>
          <w:numId w:val="1"/>
        </w:numPr>
        <w:rPr/>
      </w:pPr>
      <w:bookmarkStart w:id="30" w:name="__RefHeading___Toc2738686_1878427129"/>
      <w:bookmarkStart w:id="31" w:name="_Toc12"/>
      <w:bookmarkEnd w:id="30"/>
      <w:r>
        <w:rPr>
          <w:rtl w:val="true"/>
        </w:rPr>
        <w:t>الزند</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عن‌الذراع اذا ضرب فانكسر منه الزند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الدية</w:t>
      </w:r>
    </w:p>
    <w:p>
      <w:pPr>
        <w:pStyle w:val="Heading3"/>
        <w:numPr>
          <w:ilvl w:val="2"/>
          <w:numId w:val="1"/>
        </w:numPr>
        <w:rPr/>
      </w:pPr>
      <w:bookmarkStart w:id="32" w:name="__RefHeading___Toc2738688_1878427129"/>
      <w:bookmarkStart w:id="33" w:name="_Toc13"/>
      <w:bookmarkEnd w:id="32"/>
      <w:r>
        <w:rPr>
          <w:rtl w:val="true"/>
        </w:rPr>
        <w:t>الزنديق</w:t>
      </w:r>
      <w:bookmarkEnd w:id="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اميرالمؤمنين عليه السلام بزنديق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الارتداد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اميرالمؤمنين عليه السلام أتى بزنديق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الارتداد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اميرالمؤمنين عليه السلام كان يحكم في زنديق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الزنديق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الغناء</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للزنديق الذي يسأله من أين </w:t>
      </w:r>
      <w:bookmarkStart w:id="34" w:name="pg14661_137183"/>
    </w:p>
    <w:p>
      <w:pPr>
        <w:pStyle w:val="BookText"/>
        <w:rPr/>
      </w:pPr>
      <w:bookmarkEnd w:id="34"/>
      <w:r>
        <w:rPr>
          <w:rFonts w:ascii="Amiri" w:hAnsi="Amiri" w:eastAsia="Amiri" w:cs="Amiri"/>
          <w:color w:val="111111"/>
          <w:sz w:val="28"/>
          <w:sz w:val="28"/>
          <w:szCs w:val="28"/>
          <w:rtl w:val="true"/>
          <w:lang w:bidi="ar-SA"/>
        </w:rPr>
        <w:t xml:space="preserve">اثبت الأنبياء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للزنديق حين سأله ما هو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زنديق ورب الكعبة زنديق ورب الكعبة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هشام‌بن‌الحكم في حديث الزنديق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هشام‌بن‌الحكم في حديث الزنديق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الزنديق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هشام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هشام بن الحكم كان بمصر زنديق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Heading3"/>
        <w:numPr>
          <w:ilvl w:val="2"/>
          <w:numId w:val="1"/>
        </w:numPr>
        <w:rPr/>
      </w:pPr>
      <w:bookmarkStart w:id="35" w:name="__RefHeading___Toc2738690_1878427129"/>
      <w:bookmarkStart w:id="36" w:name="_Toc14"/>
      <w:bookmarkEnd w:id="35"/>
      <w:r>
        <w:rPr>
          <w:rtl w:val="true"/>
        </w:rPr>
        <w:t>الزنية</w:t>
      </w:r>
      <w:bookmarkEnd w:id="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ربا أشد عنداللَّه من ثلاثين زنية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درهم ربا أشد عنداللَّه من سبعين زنية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ربا أشد من سبعين زنية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درهم ربا اعظم عنداللَّه من سبعين زنية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واحد ربا أعظم عنداللَّه من عشرين زنية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الربا</w:t>
      </w:r>
    </w:p>
    <w:p>
      <w:pPr>
        <w:pStyle w:val="Heading2"/>
        <w:numPr>
          <w:ilvl w:val="1"/>
          <w:numId w:val="1"/>
        </w:numPr>
        <w:rPr/>
      </w:pPr>
      <w:bookmarkStart w:id="37" w:name="__RefHeading___Toc2738692_1878427129"/>
      <w:bookmarkStart w:id="38" w:name="_Toc15"/>
      <w:bookmarkEnd w:id="37"/>
      <w:r>
        <w:rPr>
          <w:rtl w:val="true"/>
        </w:rPr>
        <w:t>الزاء والواو</w:t>
      </w:r>
      <w:bookmarkEnd w:id="38"/>
    </w:p>
    <w:p>
      <w:pPr>
        <w:pStyle w:val="Heading3"/>
        <w:numPr>
          <w:ilvl w:val="2"/>
          <w:numId w:val="1"/>
        </w:numPr>
        <w:rPr/>
      </w:pPr>
      <w:bookmarkStart w:id="39" w:name="__RefHeading___Toc2738694_1878427129"/>
      <w:bookmarkStart w:id="40" w:name="_Toc16"/>
      <w:bookmarkEnd w:id="39"/>
      <w:r>
        <w:rPr>
          <w:rtl w:val="true"/>
        </w:rPr>
        <w:t>الزواج</w:t>
      </w:r>
      <w:bookmarkEnd w:id="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Heading3"/>
        <w:numPr>
          <w:ilvl w:val="2"/>
          <w:numId w:val="1"/>
        </w:numPr>
        <w:rPr/>
      </w:pPr>
      <w:bookmarkStart w:id="41" w:name="__RefHeading___Toc2738696_1878427129"/>
      <w:bookmarkStart w:id="42" w:name="_Toc17"/>
      <w:bookmarkEnd w:id="41"/>
      <w:r>
        <w:rPr>
          <w:rtl w:val="true"/>
        </w:rPr>
        <w:t>الزّوار</w:t>
      </w:r>
      <w:bookmarkEnd w:id="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قمت بالليل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اجعلني من زوّار بيتك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استأذنت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اغفرلي ولاخواني ولزوار قبر أبي عبداللَّه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الحسين بن علي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الكعبة شكت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قلّ زوارى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الكعبة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يبدأ بالنظر الى زوار قبر الحسين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الحسين بن على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حججنا فمررنا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 بيت اللَّه وزوار قبر نبيّه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حنان اذا كان يوم عرفة أطلع اللَّه عزوجل على زوار الحسين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w:t>
      </w:r>
      <w:bookmarkStart w:id="43" w:name="pg14661_137184"/>
    </w:p>
    <w:p>
      <w:pPr>
        <w:pStyle w:val="BookText"/>
        <w:rPr/>
      </w:pPr>
      <w:bookmarkEnd w:id="43"/>
      <w:r>
        <w:rPr>
          <w:rFonts w:ascii="Amiri" w:hAnsi="Amiri" w:eastAsia="Amiri" w:cs="Amiri"/>
          <w:color w:val="111111"/>
          <w:sz w:val="28"/>
          <w:sz w:val="28"/>
          <w:szCs w:val="28"/>
          <w:rtl w:val="true"/>
          <w:lang w:bidi="ar-SA"/>
        </w:rPr>
        <w:t>الحسين بن علي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يعيرون زوّار قبوركم بزيارتكم كما تعير الزانية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على بن ابى طالب عليه السلام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زار قبر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الخ </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2738698_1878427129"/>
      <w:bookmarkStart w:id="45" w:name="_Toc18"/>
      <w:bookmarkEnd w:id="44"/>
      <w:r>
        <w:rPr>
          <w:rtl w:val="true"/>
        </w:rPr>
        <w:t>الزّوال</w:t>
      </w:r>
      <w:bookmarkEnd w:id="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أدرك الزوال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المَشْعر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خرج الرجل في شهر رمضان بعد الزوال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السفر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رؤى الهلال قبل الزوال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الرؤية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زالت الشمس دخل‌وقت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انظر الاوقات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وقت الظهر والعصر فقال الخ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زالت الشمس دخل الوقتان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زالت الشمس فتحت أبواب السماء وأبواب الجنان ، واستجيب الدعاء ، فطوبى لمن رفع له عند ذلك عمل صالح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زالت الشمس فصل ثمان ركعات ثم صل الفريضة أربعاً فاذا فرغت من سبحتك قصّرت او طوّلت فصل العصر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زالت الشمس فصليت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الاوقات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زالت الشمس فقد دخل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الاوقات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زالت الشمس فهو وقت لا يحسبك منها </w:t>
      </w:r>
      <w:r>
        <w:rPr>
          <w:rStyle w:val="FootnoteAnchor"/>
          <w:rtl w:val="true"/>
        </w:rPr>
        <w:footnoteReference w:id="50"/>
      </w:r>
      <w:r>
        <w:rPr>
          <w:rFonts w:ascii="Amiri" w:hAnsi="Amiri" w:eastAsia="Amiri" w:cs="Amiri"/>
          <w:color w:val="111111"/>
          <w:sz w:val="28"/>
          <w:sz w:val="28"/>
          <w:szCs w:val="28"/>
          <w:rtl w:val="true"/>
          <w:lang w:bidi="ar-SA"/>
        </w:rPr>
        <w:t xml:space="preserve">اِلّا سبحتك تطيلها أو تقصّرها ، فقال بعض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نصلي الاولى اذا كانت على قدمين والعصر على أربعة أقدام ، فقال ابو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من ذلك أحبّ اليّ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زالت الشمس في طول النهار للرجل ان يصلي الظهر والعصر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وما احبّ أن يفعل ذلك في كل يوم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زالت الشمس وأنت في المصر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زالت الشمس يوم الجمعة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زالت الشمس يوم عرفة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كنت شاكا في الزوال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الشكوك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ارم في كل يوم عند زوال الشمس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الرمي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أصوم فلا اقيل حتى تزول الشمس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اول وقت الظهر زوال الشمس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الاوقات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العبد اذا دعا لم يزل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العرب لم يزالوا على شى‌ء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ان أفطر قبل الزوال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الافطار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لا أزال أدفع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المضاربة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لم أزل واليا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الظلم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الوقت زوال الشمس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الاوقات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 ان تصلّي قبل أن تزول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الاوقات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 ان تصلّي قبل أن تزول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الاوقات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أيصلي الاولى قبل الزوال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تبيان زوال الشمس أن تأخذ عوداً طوله ذراع وأربع أصابع فتجعل أربع أصابع في الأرض فاذا نقص الظل حتى يبلغ غايته ثم زاد فقد زالت الشمس وتفتح أبواب السماء وتهب الرياح وتقضى الحوائج العظام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بعد زوال الليل وترجع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العدة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يتوفى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تزول الشمس في النصف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الشمس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تقرأ في صلاة الزوال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النوافل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عند أبي عبداللَّه عليه السلام زوال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 زوال‌فمن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اللواط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جعفر عليه السلام صلى حين زالت الشمس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آبائك القدم والقدمين والأربع والقامة والقامتين وظلّ مثلك والذراع والذراعين فكتب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القدم ولا القدمين ، اذا زالت الشمس فقد دخل وقت الصلاتين وبين يديها سبحة وهي ثمان ركعات فان شئت طوّلت وان شئت قصّرت ، ثم صل صلاة الظهر ، فاذا غرفت كان بين الظهر والعصر سبحة وهي ثمان ركات ان شئت طوّلت وان شئت قصّرت ثم صل العصر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زول الشمس نعرفه بالنهار كيف لنا بالليل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للليل زوال كزوال الشمس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شى‌ء تعرفه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بالنجوم اذا انحدرت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رسول اللَّه صلى الله عليه وآله الظهر والعصر حين زالت الشمس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الجمع بين الصلاتين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الزوال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خلف أبي عبداللَّه عليه السلام عند الزوال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بصلاة الزوال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أوقات الصلاة فأجاب اذا زالت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الاوقات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صلى الظهر حين زالت الشمس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الظهر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يشتغل عن الزوال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النوافل</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اذا زالت الشمس وهو في منزله ثم يخرج في سفر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يبدأ بالزوال فيصليها ثم يصلي الاولى بتقصير ركعتين لانه خرج من منزله قبل أن تحضر الأولى ، وسئل فان خرج بعد ما حضرت الاولى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الاولى أربع ركعات ثم يصلي بعد النوافل ثمان ركعات لانه خرج من منزله بعد ما حضرت الاولى فاذا حضرت العصر صلى العصر بتقصير وهي ركعتان لانه خرج في السفر قبل أن تحضر </w:t>
      </w:r>
      <w:r>
        <w:rPr>
          <w:rStyle w:val="FootnoteAnchor"/>
          <w:rtl w:val="true"/>
        </w:rPr>
        <w:footnoteReference w:id="52"/>
      </w:r>
      <w:r>
        <w:rPr>
          <w:rFonts w:ascii="IRNazanin" w:hAnsi="IRNazanin" w:eastAsia="IRNazanin"/>
          <w:color w:val="111111"/>
          <w:sz w:val="28"/>
          <w:sz w:val="28"/>
          <w:szCs w:val="28"/>
          <w:rtl w:val="true"/>
          <w:lang w:bidi="fa-IR"/>
        </w:rPr>
        <w:t xml:space="preserve">العصر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يرعف زوال الشمس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الرعاف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يشتغل عن الزوال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النوافل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ركعتي الزوال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الركعتين اللتين عند الزوال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بعد ما تزول الشمس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المرعف يرعف زوال الشمس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الرعاف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مسافر دخل اهله قبل زوال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الصوم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وقت الظهر أهو اذا زالت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الاوقات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وقت الظهر فقال اذا زالت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الاوقات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وقت الظهر والعصر فقال اذا زالت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الاوقات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الوقت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جاء الزوال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الاوقات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يريد الحاجة أو النوم حين تزول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الظهر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يريد الحاجة حين تزول الشمس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الظهر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مملوك لا يزال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اذا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زوال الشمس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أميرالمؤمنين عليه السلام يقول اذا فرغ من الزوال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لا يصلي من النهار شيئا حتى تزول الشمس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لا يقاتل حتى تزول الشمس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الجهاد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اللَّه عزوجل ولا شى‌ء غيره ولم يزل عالما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الى الرضا عليه السلام ذكر اصحابنا انه اذا زالت الشمس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الاوقات</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يقرأ في الزوال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ثمانين آية فخرج الرجل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هارون هل رأيت شيخا أعجب من هذا الذي سألني عن شي‌ء فأخبرته ولم يسألني عن شى‌ء فأخبرته ولم يسألني عن تفسيره هذا الذي </w:t>
      </w:r>
    </w:p>
    <w:p>
      <w:pPr>
        <w:pStyle w:val="BookText"/>
        <w:rPr/>
      </w:pPr>
      <w:r>
        <w:rPr>
          <w:rFonts w:ascii="Amiri" w:hAnsi="Amiri" w:eastAsia="Amiri" w:cs="Amiri"/>
          <w:color w:val="111111"/>
          <w:sz w:val="28"/>
          <w:sz w:val="28"/>
          <w:szCs w:val="28"/>
          <w:rtl w:val="true"/>
          <w:lang w:bidi="ar-SA"/>
        </w:rPr>
        <w:t xml:space="preserve">يزعم أهل العراق انه عاقلهم ، يا أبا هارون ان الحمد سبع آيات ، وقل هو اللَّه أحد ثلاث آيات فهذه عشر آيات ، والزوال ثمان ركعات ف فهذه ثمانون آية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مجاورا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ابو جعفر يجيى‌ء في كل يوم مع الزوال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أزال أعطى الرجل المال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المضاربة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أقول انه قائم فازيله عن مكانه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تقدم النساء اذا زال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التعجيل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ابليس فرحاً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الهجرة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الدعاء محجوبا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 على النبي صلى الله عليه وآله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الدين قائما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الكعبة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الرجل المسلم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السكوت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الشيطان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العبد في حدّ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الحلق والطواف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العبد المؤمن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السكوت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العبد يسرق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المؤمن بخير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المؤمن في فسحة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المساقر مقصر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الناس بخير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الامر بالمعروف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الهم والغم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يقصر حتى يدخل بيته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يزالون مختلفين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الاستطاعة وقول الناس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شاء ربك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للرجل أن يصلي الزوال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بنو اسماعيل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اسماعيل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اللَّه ربنا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اللَّه مريدا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مازال جبرئيل پور حسينى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السواك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سرّنا مكتوما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الكتمان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زالت الارض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يوم سحاب يخفى فيه على </w:t>
      </w:r>
      <w:bookmarkStart w:id="46" w:name="pg14661_137189"/>
    </w:p>
    <w:p>
      <w:pPr>
        <w:pStyle w:val="BookText"/>
        <w:rPr/>
      </w:pPr>
      <w:bookmarkEnd w:id="46"/>
      <w:r>
        <w:rPr>
          <w:rFonts w:ascii="IRNazanin" w:hAnsi="IRNazanin" w:eastAsia="IRNazanin"/>
          <w:color w:val="111111"/>
          <w:sz w:val="28"/>
          <w:sz w:val="28"/>
          <w:szCs w:val="28"/>
          <w:rtl w:val="true"/>
          <w:lang w:bidi="fa-IR"/>
        </w:rPr>
        <w:t xml:space="preserve">الناس وقت الزوال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الاوقات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يزال العبد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الكذب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يزال الهم والغم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المتمتع له المتعة الى زوال الشمس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المتمتع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يوم الخميس بعد الزوال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صلاة الجمعة عند الزوال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الاوقات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الظهر بعد الزوال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الاوقات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روى انه ان ولد قبل الزوال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اذا زالت الشمس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الصوم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أصوم فلا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ان الناس لا يزال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التوحيد</w:t>
      </w:r>
    </w:p>
    <w:p>
      <w:pPr>
        <w:pStyle w:val="Heading3"/>
        <w:numPr>
          <w:ilvl w:val="2"/>
          <w:numId w:val="1"/>
        </w:numPr>
        <w:rPr/>
      </w:pPr>
      <w:bookmarkStart w:id="47" w:name="__RefHeading___Toc2738700_1878427129"/>
      <w:bookmarkStart w:id="48" w:name="_Toc19"/>
      <w:bookmarkEnd w:id="47"/>
      <w:r>
        <w:rPr>
          <w:rtl w:val="true"/>
        </w:rPr>
        <w:t>الزوايا</w:t>
      </w:r>
      <w:bookmarkEnd w:id="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النبي صلى الله عليه وآله الكعبة فصلى في زواياها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الكعبة</w:t>
      </w:r>
    </w:p>
    <w:p>
      <w:pPr>
        <w:pStyle w:val="Heading3"/>
        <w:numPr>
          <w:ilvl w:val="2"/>
          <w:numId w:val="1"/>
        </w:numPr>
        <w:rPr/>
      </w:pPr>
      <w:bookmarkStart w:id="49" w:name="__RefHeading___Toc2738702_1878427129"/>
      <w:bookmarkStart w:id="50" w:name="_Toc20"/>
      <w:bookmarkEnd w:id="49"/>
      <w:r>
        <w:rPr>
          <w:rtl w:val="true"/>
        </w:rPr>
        <w:t>الزوج</w:t>
      </w:r>
      <w:bookmarkEnd w:id="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w:t>
      </w:r>
      <w:r>
        <w:rPr>
          <w:rStyle w:val="FootnoteAnchor"/>
          <w:rtl w:val="true"/>
        </w:rPr>
        <w:footnoteReference w:id="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عمر بامرأة وزوجها شيخ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الحيل في الاحكام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 امرأة الى رسول اللَّه صلى الله عليه وآله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حق الزوج على المرأة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جيبه الى حاجته وان كانت على قتب ولا تعطي شيئا الا باذنه فان فعلت فعليها الوزر وله الأجر ، ولا بيت ليلة وهو عليها ساخط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وان كان ظالما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بعثك بالحق لا تزوّجت زوجاً أبداً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ادعت امرأة على زوجها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ادعت المرأة على زوجها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اسلمت امرأة وزوجها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اعتقت الأمة ولها زوج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الطلاق</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انقطع الدم ولم تغتسل فليأتها زوجها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الحيض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بقي عليه شى‌ء من المهر وعلم ان لها زوج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بيعت الاَمة ولها زوج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حاضت المرأة فليأتها زوجها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الحيض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شق زوج على امرأته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انظر الكفارة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شق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صلت المرأة خمساً وصامت شهراً </w:t>
      </w:r>
      <w:r>
        <w:rPr>
          <w:rStyle w:val="FootnoteAnchor"/>
          <w:rtl w:val="true"/>
        </w:rPr>
        <w:footnoteReference w:id="54"/>
      </w:r>
      <w:r>
        <w:rPr>
          <w:rFonts w:ascii="Amiri" w:hAnsi="Amiri" w:eastAsia="Amiri" w:cs="Amiri"/>
          <w:color w:val="111111"/>
          <w:sz w:val="28"/>
          <w:sz w:val="28"/>
          <w:szCs w:val="28"/>
          <w:rtl w:val="true"/>
          <w:lang w:bidi="ar-SA"/>
        </w:rPr>
        <w:t xml:space="preserve">وأطاعت زوجها وعرفت حق عليّ عليه السلام فلتدخل من أي أبواب الجنة </w:t>
      </w:r>
      <w:r>
        <w:rPr>
          <w:rStyle w:val="FootnoteAnchor"/>
          <w:rtl w:val="true"/>
        </w:rPr>
        <w:footnoteReference w:id="55"/>
      </w:r>
      <w:r>
        <w:rPr>
          <w:rFonts w:ascii="IRNazanin" w:hAnsi="IRNazanin" w:eastAsia="IRNazanin"/>
          <w:color w:val="111111"/>
          <w:sz w:val="28"/>
          <w:sz w:val="28"/>
          <w:szCs w:val="28"/>
          <w:rtl w:val="true"/>
          <w:lang w:bidi="fa-IR"/>
        </w:rPr>
        <w:t xml:space="preserve">شائت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قالت المرأة زوجي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الظهار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قالت المرأة لزوجها جملة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الخلع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تتزوج ولها زوج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يموت عنها زوجها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ألقى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هل‌لك زوج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بلغها نعي زوجها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تركت زوجها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امرأة جامعها زوجها فقامت بحرارة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قم الخ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امرأة جامعها زوجها فلما قام عنها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ascii="Amiri" w:hAnsi="Amiri" w:eastAsia="Amiri" w:cs="Amiri"/>
          <w:color w:val="111111"/>
          <w:sz w:val="28"/>
          <w:sz w:val="28"/>
          <w:szCs w:val="28"/>
          <w:rtl w:val="true"/>
          <w:lang w:bidi="ar-SA"/>
        </w:rPr>
        <w:t xml:space="preserve">تحت عنواتن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الحسن بن على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دفعت الى زوجها مالا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لها زوج فأبى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ماتت فتركت زوجها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ماتت وتركت زوجها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هلكت وتركت زوجها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الامة اذا توفى عنها زوجها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العدة</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ادعى زوج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الدعاوى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أصاب الزوج شيئا مما أخذت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الرّد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تزوج امرأة من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امرأة أتت تستعدى على زوجها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الجارية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هل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امرأة استعدت على زوجها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الحبس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امرأة بلغها نعي زوجها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امرأة ماتت وتركت زوجها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امرأة مجوسية اسلمت قبل زوجها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بارأت المرأة زوجها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المبارات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بريرة كان لها زوج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ثلاث نسوة أتين رسول اللَّه صلى الله عليه وآله فقالت احداهن ان زوجي لا يأكل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من الانصار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قد غفرلك ولأبيك بطاعتك لزوجك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الزوجة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الرجل ااذ تزوّج وعلم ان لها زوج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 هي تشكو زوجها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المجامعة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زوجي خرج وعهد الي ان لا أخرج من بيتى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الزوجة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من الانصار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زوجى لا يأكل اللحم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الثلاثة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ثلاث نسوة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زوجي مات وترك ألف درهم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الاقرار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على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الزوج أحد الشهود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الزوج يهدم الطلاق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قضى في الرجل تزوّج امرأة لها زوج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قوما أتوا رسول اللَّه صلى الله عليه وآله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انّا رأينا اناسا يسجد بعضهم لبعض 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أمرت أحداً ان يسجد لأحد </w:t>
      </w:r>
      <w:r>
        <w:rPr>
          <w:rStyle w:val="FootnoteAnchor"/>
          <w:rtl w:val="true"/>
        </w:rPr>
        <w:footnoteReference w:id="56"/>
      </w:r>
      <w:r>
        <w:rPr>
          <w:rFonts w:ascii="Amiri" w:hAnsi="Amiri" w:eastAsia="Amiri" w:cs="Amiri"/>
          <w:color w:val="111111"/>
          <w:sz w:val="28"/>
          <w:sz w:val="28"/>
          <w:szCs w:val="28"/>
          <w:rtl w:val="true"/>
          <w:lang w:bidi="ar-SA"/>
        </w:rPr>
        <w:t xml:space="preserve">لأمرت المرأة أن تسجد </w:t>
      </w:r>
    </w:p>
    <w:p>
      <w:pPr>
        <w:pStyle w:val="BookText"/>
        <w:rPr/>
      </w:pPr>
      <w:r>
        <w:rPr>
          <w:rFonts w:ascii="IRNazanin" w:hAnsi="IRNazanin" w:eastAsia="IRNazanin"/>
          <w:color w:val="111111"/>
          <w:sz w:val="28"/>
          <w:sz w:val="28"/>
          <w:szCs w:val="28"/>
          <w:rtl w:val="true"/>
          <w:lang w:bidi="fa-IR"/>
        </w:rPr>
        <w:t xml:space="preserve">لزوجها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مات عنها زوجها يعني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رأينا انا يسجد بعضهم لبعض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قوما أتوا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رسول اللَّه صلى الله عليه وآله من سرية قد </w:t>
      </w:r>
      <w:r>
        <w:rPr>
          <w:rStyle w:val="FootnoteAnchor"/>
          <w:rtl w:val="true"/>
        </w:rPr>
        <w:footnoteReference w:id="57"/>
      </w:r>
      <w:r>
        <w:rPr>
          <w:rFonts w:ascii="Amiri" w:hAnsi="Amiri" w:eastAsia="Amiri" w:cs="Amiri"/>
          <w:color w:val="111111"/>
          <w:sz w:val="28"/>
          <w:sz w:val="28"/>
          <w:szCs w:val="28"/>
          <w:rtl w:val="true"/>
          <w:lang w:bidi="ar-SA"/>
        </w:rPr>
        <w:t xml:space="preserve">كان اصيب فيها ناس كثير من المسلمين فاستقبلته النسآء يسألنه </w:t>
      </w:r>
      <w:r>
        <w:rPr>
          <w:rStyle w:val="FootnoteAnchor"/>
          <w:rtl w:val="true"/>
        </w:rPr>
        <w:footnoteReference w:id="58"/>
      </w:r>
      <w:r>
        <w:rPr>
          <w:rFonts w:ascii="Amiri" w:hAnsi="Amiri" w:eastAsia="Amiri" w:cs="Amiri"/>
          <w:color w:val="111111"/>
          <w:sz w:val="28"/>
          <w:sz w:val="28"/>
          <w:szCs w:val="28"/>
          <w:rtl w:val="true"/>
          <w:lang w:bidi="ar-SA"/>
        </w:rPr>
        <w:t xml:space="preserve">عن قتلا هنّ فذنت منه امرأة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فعل فلان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هومنك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احمدي اللَّه واسترجعي فقد استشهد ، ففعلت ذلك ،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فعل فلان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منك ؟</w:t>
      </w:r>
      <w:r>
        <w:rPr>
          <w:rStyle w:val="FootnoteAnchor"/>
          <w:rtl w:val="true"/>
        </w:rPr>
        <w:footnoteReference w:id="59"/>
      </w:r>
      <w:r>
        <w:rPr>
          <w:rFonts w:ascii="Amiri" w:hAnsi="Amiri" w:eastAsia="Amiri" w:cs="Amiri"/>
          <w:color w:val="111111"/>
          <w:sz w:val="28"/>
          <w:sz w:val="28"/>
          <w:szCs w:val="28"/>
          <w:rtl w:val="true"/>
          <w:lang w:bidi="ar-SA"/>
        </w:rPr>
        <w:t xml:space="preserve">فقالت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احمدي اللَّه واسترجعي فقد استشهد ، ففعلت ذلك ،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فعل فلان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منك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احمدي اللَّه واسترجعي فقد استشهد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واويلي ،</w:t>
      </w:r>
      <w:r>
        <w:rPr>
          <w:rStyle w:val="FootnoteAnchor"/>
          <w:rtl w:val="true"/>
        </w:rPr>
        <w:footnoteReference w:id="60"/>
      </w:r>
      <w:r>
        <w:rPr>
          <w:rFonts w:ascii="Amiri" w:hAnsi="Amiri" w:eastAsia="Amiri" w:cs="Amiri"/>
          <w:color w:val="111111"/>
          <w:sz w:val="28"/>
          <w:sz w:val="28"/>
          <w:szCs w:val="28"/>
          <w:rtl w:val="true"/>
          <w:lang w:bidi="ar-SA"/>
        </w:rPr>
        <w:t xml:space="preserve">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أظنّ ان المرأة تجد </w:t>
      </w:r>
      <w:r>
        <w:rPr>
          <w:rStyle w:val="FootnoteAnchor"/>
          <w:rtl w:val="true"/>
        </w:rPr>
        <w:footnoteReference w:id="61"/>
      </w:r>
      <w:r>
        <w:rPr>
          <w:rFonts w:ascii="Amiri" w:hAnsi="Amiri" w:eastAsia="Amiri" w:cs="Amiri"/>
          <w:color w:val="111111"/>
          <w:sz w:val="28"/>
          <w:sz w:val="28"/>
          <w:szCs w:val="28"/>
          <w:rtl w:val="true"/>
          <w:lang w:bidi="ar-SA"/>
        </w:rPr>
        <w:t xml:space="preserve">بزوجها هذا كله حتى رأيتُ هذه المرأة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 لم يكن للزوج ولي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ذكر ان بريرة كانت عند زوج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بريرة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عزوجل خلق من طينتها زوجها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الطينة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متى اقامت المرأة مع زوجها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العِنيّن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 امرأة آذت زوجها بلسانها لم يقبل اللَّه عزوجل منها صرفاً ولا عدلاً ولا حسنة من عملها حتى ترضيه وان صامت نهارها وقامت ليلها وأعتقت الرقاب </w:t>
      </w:r>
    </w:p>
    <w:p>
      <w:pPr>
        <w:pStyle w:val="BookText"/>
        <w:rPr/>
      </w:pPr>
      <w:r>
        <w:rPr>
          <w:rFonts w:ascii="Amiri" w:hAnsi="Amiri" w:eastAsia="Amiri" w:cs="Amiri"/>
          <w:color w:val="111111"/>
          <w:sz w:val="28"/>
          <w:sz w:val="28"/>
          <w:szCs w:val="28"/>
          <w:rtl w:val="true"/>
          <w:lang w:bidi="ar-SA"/>
        </w:rPr>
        <w:t xml:space="preserve">وحملت على جياد الخيل في سبيل اللَّه ، وكانت في أول من يرد النار ، وكذلك الرجل اذا كان لها ظالما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امرأة باتت وزوجها عليها ساخط في حق لم تقبل منها صلاة حتى يرضى عنها ، وأيّما امرأة تطيب لغير زوجها لم تقبل منها صلاة حتى تغتسل من طيبها كغسلها من جنابتها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امرأة تطيب لغير زوجها لم تقبل منها صلاة حتى تغتسل من طيبها كغسلها من جنابتها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امرأة خرجت من بيتها بغير اذن زوجها فلا نفقة لها حتى ترجع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امرأة قالت لزوجها ما رأيت قط من وجهك خيراً فقد حبط عملها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امرأة طلقت ثم توفى عنها زوجها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امرأة طلقت فمات عنها زوجها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امرأة لم ترفق بزوجها وحملته على ما لا يقدر عليه وما لا يطيق لم يقبل اللَّه منها حسنة وتلقى اللَّه عزوجل وهو عليها غضبان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امرأة وضعت ثوبها في غير منزل زوجها أو بغير اذنه لم تزل في لغنة اللَّه الى أن ترجع الى بيتها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تقبل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يرفع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جائت امرأة الى رسول اللَّه فقالت يا رسول اللَّه ما حق الزوج على المرأة فقال لها الخ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جائت امرأة الى النبى صلى الله عليه وآله الخ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جائت امرأة الى رسول اللَّه صلى الله عليه وآله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حق الزوج على المرأة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ذلك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فخبرني </w:t>
      </w:r>
    </w:p>
    <w:p>
      <w:pPr>
        <w:pStyle w:val="BookText"/>
        <w:rPr/>
      </w:pPr>
      <w:r>
        <w:rPr>
          <w:rFonts w:ascii="Amiri" w:hAnsi="Amiri" w:eastAsia="Amiri" w:cs="Amiri"/>
          <w:color w:val="111111"/>
          <w:sz w:val="28"/>
          <w:sz w:val="28"/>
          <w:szCs w:val="28"/>
          <w:rtl w:val="true"/>
          <w:lang w:bidi="ar-SA"/>
        </w:rPr>
        <w:t xml:space="preserve">عن شيى‌ء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لها أن تصوم الا باذنه يعني تطوعاً ولا تخرج من بيتها اِلا باذنه وعليها أن تطيب بأطيب طيبها وتلبس أحسن ثيابها وتزيّن بأحسن زينتها وتعرض نفسها عليه غدوة وعشية وأكثر من ذلك حقوقه عليها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جائت امرأة الى النبي صلى الله عليه وآله فسألته عن حق الزوج على المرأة فخبّرها ،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حقها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يكسوها من العرى ويطعمها من الجوع وان أذنبت غفر لها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لها عليه شي‌ء غير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تزوّجت أبدا ، ثم ولّت ، فقال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فرجعت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يستعففن خير لهنّ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جائت امرأة الى النبي </w:t>
      </w:r>
      <w:r>
        <w:rPr>
          <w:rStyle w:val="FootnoteAnchor"/>
          <w:rtl w:val="true"/>
        </w:rPr>
        <w:footnoteReference w:id="62"/>
      </w:r>
      <w:r>
        <w:rPr>
          <w:rFonts w:ascii="Amiri" w:hAnsi="Amiri" w:eastAsia="Amiri" w:cs="Amiri"/>
          <w:color w:val="111111"/>
          <w:sz w:val="28"/>
          <w:sz w:val="28"/>
          <w:szCs w:val="28"/>
          <w:rtl w:val="true"/>
          <w:lang w:bidi="ar-SA"/>
        </w:rPr>
        <w:t xml:space="preserve">صلى الله عليه وآله 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ما حق الزوج على المرأة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Style w:val="FootnoteAnchor"/>
          <w:rtl w:val="true"/>
        </w:rPr>
        <w:footnoteReference w:id="63"/>
      </w:r>
      <w:r>
        <w:rPr>
          <w:rFonts w:ascii="Amiri" w:hAnsi="Amiri" w:eastAsia="Amiri" w:cs="Amiri"/>
          <w:color w:val="111111"/>
          <w:sz w:val="28"/>
          <w:sz w:val="28"/>
          <w:szCs w:val="28"/>
          <w:rtl w:val="true"/>
          <w:lang w:bidi="ar-SA"/>
        </w:rPr>
        <w:t xml:space="preserve">تطيعه ولا تعصيه ولا تصدّق من بيته اِلا </w:t>
      </w:r>
      <w:r>
        <w:rPr>
          <w:rStyle w:val="FootnoteAnchor"/>
          <w:rtl w:val="true"/>
        </w:rPr>
        <w:footnoteReference w:id="64"/>
      </w:r>
      <w:r>
        <w:rPr>
          <w:rFonts w:ascii="Amiri" w:hAnsi="Amiri" w:eastAsia="Amiri" w:cs="Amiri"/>
          <w:color w:val="111111"/>
          <w:sz w:val="28"/>
          <w:sz w:val="28"/>
          <w:szCs w:val="28"/>
          <w:rtl w:val="true"/>
          <w:lang w:bidi="ar-SA"/>
        </w:rPr>
        <w:t xml:space="preserve">باذنه ولا تصوم تطوّعا الا باذنه ، ولا تمنعه نفسها وان كانت على ظهر قتب </w:t>
      </w:r>
      <w:r>
        <w:rPr>
          <w:rStyle w:val="FootnoteAnchor"/>
          <w:rtl w:val="true"/>
        </w:rPr>
        <w:footnoteReference w:id="65"/>
      </w:r>
      <w:r>
        <w:rPr>
          <w:rFonts w:ascii="Amiri" w:hAnsi="Amiri" w:eastAsia="Amiri" w:cs="Amiri"/>
          <w:color w:val="111111"/>
          <w:sz w:val="28"/>
          <w:sz w:val="28"/>
          <w:szCs w:val="28"/>
          <w:rtl w:val="true"/>
          <w:lang w:bidi="ar-SA"/>
        </w:rPr>
        <w:t xml:space="preserve">، ولا تخرج من بيتها بغير اذنه لعنتها ملائكة السمآء وملائكة الرحمة حتى ترجع الى بيتها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أعظم الناس حقا على الرجل ؟ قال </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 xml:space="preserve">والده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أعظم الناس حقا على المرأة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زوجها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فمالي عليه من الحق مثل ما له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ولا من كل مائة واحدة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بعثك بالحق نبيّا لايملك رقبتي رجل ابداً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جائت امرأة البى النبي صلى الله عليه وآله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حق الزوج على المرأة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أكثر من ذلك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بشي‌ء من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لها أن تصوم الا باذنه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جائت امرأة سائلة الى رسول اللَّه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وآله والدات والهات رحيمات بأولادهنّ لو لا ما يأتين الى ازواجهن لقيل 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ادخلن الجنة بغير حساب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الحامل يطلقها زوجها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الحبلى المتوفى عنها زوجها عدتها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تنكح زوجا 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يبتاع الجارية ولها زوج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يتزوج بالمرأة فيقع في قلبه ان لها زوج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عبداً أحسن فيما بينه وبين زوجته فان اللَّه عزوجل قد ملّكه ناصيتها وجعله القيّم عليها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أحق بامرأته حتى يضعها في قبرها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أحق من الأب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الجنازة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تموت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يجوز المال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الا ربّ تحت عنوان اقرأ علي ابو عبداللَّه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زوّجني أبو عبداللَّه عليه السلام جارية كانت لاسماعيل ابنه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اليها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الاحسان اليها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اشبع بطنها واكس جثّتها واغفر ذنبها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اذهبي وسّطك اللَّه ما 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يأمرونها أن تزوج ولها زوج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في الطلاق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قريبا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الامة اذا توفى عنها زوجها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المتوفي عنها زوجها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العدة</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الزوج كفن امرأته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الكفن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يحل للمرأة أن تتصدق من مال زوجها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المرأة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اختين وزوج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ابتلى زوجها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ادّعت على زوجها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ادّعت على زوجها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تركت زوجها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تزوجت رجلا ولها زوج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تزوجها رجل فوجد لها زوج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توفي زوجها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توفت أيصلح لزوجها أن ينظر الى وجهها ورأسها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حلفت لزوجها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قالت لزوجها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العبارات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كان زوجها غائبا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الاعتكاف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كان لها زوج غائب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كان لها زوج فطلقها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لم تحج ولها زوج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لها زوج أبى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لها زوج وهي ضرورة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ماتت وتركت زوجها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متمتعة عاجلها زوجها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المتمتع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نعى اليها زوجها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ورثت زوجها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هلك زوجها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يكون لها زوج قد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الشقاق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الأمة تباع ولها زوج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الأمة يتوفى عنها زوجها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الحائض ما يحل لزوجها </w:t>
      </w:r>
      <w:r>
        <w:rPr>
          <w:rFonts w:eastAsia="Amiri" w:cs="Amiri" w:ascii="Amiri" w:hAnsi="Amiri"/>
          <w:color w:val="111111"/>
          <w:sz w:val="28"/>
          <w:szCs w:val="28"/>
          <w:rtl w:val="true"/>
          <w:lang w:bidi="ar-SA"/>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الحيض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الحائض يأتيها زوجها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الحيض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الحلبى المتوفى عنها زوجها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النفقة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حق المرأة على زوجها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المرأة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لها زوجها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تزويج امرأة ثم استبان له بعد ما دخل بها ان لها زوجا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تزوج امرأة لها زوج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زوّج امته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الزوج فهي حرّة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يبتاع الجارية ولها 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يهب لزوج ابنته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الهبة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زوج وجدّ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الزوج من الحمام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الزوج والمرأة يهلكان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على المرأة الزوج أحق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التي توفى عنها زوجها أتحج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المباراة كيف هي فقال يكون للمرأة شى‌ء على زوجها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المبارات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المتوفى عنها زوجها اتخرج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العدة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المتوفى عنها زوجها اتعتد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العدة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المتوفى عنها زوجها اذا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الحداد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المتوفى عنها زوجها اين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المتوفى عنها زوجها تحج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المتوفى عنها زوجها فقال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العدة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المتوفى عنها زوجها فقال تحج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العدة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المتوفى عنها زوجها قبل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المتوفى عنها زوجها من </w:t>
      </w:r>
      <w:r>
        <w:rPr>
          <w:rFonts w:eastAsia="IRNazanin" w:cs="IRNazanin"/>
          <w:color w:val="111111"/>
          <w:sz w:val="28"/>
          <w:szCs w:val="28"/>
          <w:rtl w:val="true"/>
          <w:lang w:bidi="fa-IR"/>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العدة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المتوفى عنها زوجها ولم يدخل 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المتوفى عنها زوجها وهو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المتوفى عنها زوجها وهي في عدتها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المختلعة فقال لا يحلّ لزوجها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الخلع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اذا طلقها زوجها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تبارى‌ء زوجها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العبارات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تبرى‌ء زوجها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تحل فرج جاريتها لزوجها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تزعم ان زوجها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الايلاء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تعانق زوجها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الحبلى يموت زوجها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كان زوجها غائبا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الاعتكاف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كان لها زوج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التي يتوفى عنها زوجها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 لها أن تعطى من بيت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المرأة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المتوفى عنا زوجها اتعتد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هل يجوز لزوجها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 يتوفى عنها زوجها وتكون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المرأه يجامعها زوجها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يكون لها زوج قد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الشقاق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يلا عنها زوجها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اللعان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يموت زوجها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يموت عنها زوجها أيصلح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 يموت عنها زوجها هل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العدة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يواقعها زوجها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المستحاضة أيطأها زوجها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المستحاضة كيف يغشاها زوجها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المطلقة يطلقها زوجها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الملاعنة التي يرميها زوجها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اللعان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نصرانيّة عنها زوجها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فزوجك أحقّ ببضعك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العدّة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جائت امرأة الى عمر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فليتق اللَّه زوجها الاول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المتعة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تزوج امرأة متعة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تزوجت ولها زوج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توفى زوجها وهي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امرأة توفى عنها زوجها ولم يمسها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توفى عنها زوجها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توفيت وتركت زوجها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توفيت ولم يعلم احد ولها زوج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طلقها زوجها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غاب عنها زوجها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المفقود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فقدت زوجها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قتلت زوجها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قذفت زوجها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القذف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كان لها زوج مملوك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كان لها زوج ولها ولد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لها زوج مملوك فمات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مات عنها زوجها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مات وتركت زوجها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الارث</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وزوجها سقط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الارث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نعي اليها زوجها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وهبت جاريتها لزوجها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القذف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امة طلّقها زوجها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الحائض ما يحل لزوجها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قبض صداق ابنته من زوجها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الوكالة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يتزوج امرأة ولها زوج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يتزوج المرأة ولها زوج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زوج مات وترك امرأة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زوج وأبوين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الزوج المسلم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الغائب عنها زوجها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التي يموت عنها زوجها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المتوفى عنها زوج اَتَحج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المتوفى عنها زوج اذا لم يدخل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المتوفى عنها زوجها ولم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اذا بلغها نعي زوجها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اذا طلّقها ثم توفى عنها زوجها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تقول لزوجها جاريتي 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الاحلال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تهب من مالها شيئا بغير اذن زوجها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المرأة التي لم يدخل بها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الايلاء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لها زوج مملوك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وزوجها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يموت زوجها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يموت عنها زوجها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العدة</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لابنة جحش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خالك حمزة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فاسترجعت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احتسبه عنداللَّه ، 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أخوك ، </w:t>
      </w:r>
    </w:p>
    <w:p>
      <w:pPr>
        <w:pStyle w:val="BookText"/>
        <w:rPr/>
      </w:pPr>
      <w:r>
        <w:rPr>
          <w:rFonts w:ascii="Amiri" w:hAnsi="Amiri" w:eastAsia="Amiri" w:cs="Amiri"/>
          <w:color w:val="111111"/>
          <w:sz w:val="28"/>
          <w:sz w:val="28"/>
          <w:szCs w:val="28"/>
          <w:rtl w:val="true"/>
          <w:lang w:bidi="ar-SA"/>
        </w:rPr>
        <w:t xml:space="preserve">فاسترجعت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احتسبه عنداللَّه ، 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زوجك ، فوضعت يدها على رأسها وصرخت ، 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يعدل الزوج عند المرأة شي‌ء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 للَّه صلى الله عليه وآله لامرأة سألته ان لي زوجا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السِحْر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للنساء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تطوّلن صلاتكنّ لتمنعن أزواجكنّ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زوج بريرة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البريرة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 زوجها فهرب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على باب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زوجي مات وترك ألف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الاقرار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عنده يوم اذ وقع زوج ورشان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صار الزوج اذا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اللعان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ترث المخيرة من زوجها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تمكن زوجها من نفسها حتى ينقضي شرطها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المتعة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تزوج امرأة متعة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الرّد على زوج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للمرأة من دية زوجها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أمرت أحدا أن يسجد لأحد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قوما أتوا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 امرأة تركت زوجها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النسآء 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تخرج من بيت زوجها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للمرأة امر مع زوجها </w:t>
      </w:r>
      <w:r>
        <w:rPr>
          <w:rStyle w:val="FootnoteAnchor"/>
          <w:rtl w:val="true"/>
        </w:rPr>
        <w:footnoteReference w:id="67"/>
      </w:r>
      <w:r>
        <w:rPr>
          <w:rFonts w:ascii="Amiri" w:hAnsi="Amiri" w:eastAsia="Amiri" w:cs="Amiri"/>
          <w:color w:val="111111"/>
          <w:sz w:val="28"/>
          <w:sz w:val="28"/>
          <w:szCs w:val="28"/>
          <w:rtl w:val="true"/>
          <w:lang w:bidi="ar-SA"/>
        </w:rPr>
        <w:t xml:space="preserve">في عتق ولا صدقة ولا تدبير ولا هبة ولا نذر في مالها الّا باذن زوجها الا في زكاة </w:t>
      </w:r>
      <w:r>
        <w:rPr>
          <w:rStyle w:val="FootnoteAnchor"/>
          <w:rtl w:val="true"/>
        </w:rPr>
        <w:footnoteReference w:id="68"/>
      </w:r>
      <w:r>
        <w:rPr>
          <w:rFonts w:ascii="Amiri" w:hAnsi="Amiri" w:eastAsia="Amiri" w:cs="Amiri"/>
          <w:color w:val="111111"/>
          <w:sz w:val="28"/>
          <w:sz w:val="28"/>
          <w:szCs w:val="28"/>
          <w:rtl w:val="true"/>
          <w:lang w:bidi="ar-SA"/>
        </w:rPr>
        <w:t xml:space="preserve">أو بر والديها أو صلة قرابتها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للمرأة مع زوجها امر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لليس للمرأة أمر مع زوجها </w:t>
      </w:r>
    </w:p>
    <w:p>
      <w:pPr>
        <w:pStyle w:val="BookText"/>
        <w:rPr/>
      </w:pP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يحلّ خلعها حتى تقول لزوجها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الخلع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امرأة تركت زوجها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امرأة ماتت وتركت زوجها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حق الزوج على المرأة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المرأة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حق المرأة على زوجها الذى اذا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المرأة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حق المرأة على زوجها 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المرأة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يعدل الزوج عند المرأة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المباراة أن تقول المرأة لزوجها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المبارات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المبارات تقول لزوجها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المبارات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المباراة تقول المرأة لزوجها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المبارات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عنها زوجها تعتد اذا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عنها زوجها تعتد حين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عنها زوجها تعتد من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العدة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عنها زوجها تنقض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العدة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عنها زوجها الحامل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عنها زوجها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عنها زوجها قبل ان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عنها زوجها ليس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عنها زوجها وهو غائب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عنها زوجها ينفق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النفقة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المختلعة التي تقول لزوجها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الخلع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المختلعة هي التي تقول لزوجها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الخلع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تستدين على زوجها </w:t>
      </w:r>
      <w:r>
        <w:rPr>
          <w:rFonts w:eastAsia="Amiri" w:cs="Amiri" w:ascii="Amiri" w:hAnsi="Amiri"/>
          <w:color w:val="111111"/>
          <w:sz w:val="28"/>
          <w:szCs w:val="28"/>
          <w:rtl w:val="true"/>
          <w:lang w:bidi="ar-SA"/>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الدَيْن </w:t>
      </w:r>
      <w:bookmarkStart w:id="51" w:name="pg14661_137203"/>
    </w:p>
    <w:p>
      <w:pPr>
        <w:pStyle w:val="BookText"/>
        <w:rPr/>
      </w:pPr>
      <w:bookmarkEnd w:id="5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تصلى خلف زوجها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تغسل فرج زوجها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الاستنجاء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الحبلى المتوفى عنها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النفقة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المرأة الحبلى يتوفى عنها زوجها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التي لا تحل لزوجها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تشوفت لزوجها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المطلقة تعتد من يوم طلقها زوجها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الملاعنة اذا لا عنها زوجها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اللعان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اشترى مملوكة لها زوج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النصرانية مات عنها زوجها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وانما صارت شهادة الزوج أربع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اللعان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صار الزوج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وقضى عليّ عليه السلام في امرأة أتته فقالت ان زوجي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الحيل في الاحكام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بين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زرع زوجي زرعا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والمتوفى عنها زوجها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يؤدى أبوها الى زوجها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الزوج امرأته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Heading3"/>
        <w:numPr>
          <w:ilvl w:val="2"/>
          <w:numId w:val="1"/>
        </w:numPr>
        <w:rPr/>
      </w:pPr>
      <w:bookmarkStart w:id="52" w:name="__RefHeading___Toc2738704_1878427129"/>
      <w:bookmarkStart w:id="53" w:name="_Toc21"/>
      <w:bookmarkEnd w:id="52"/>
      <w:r>
        <w:rPr>
          <w:rtl w:val="true"/>
        </w:rPr>
        <w:t>الزوجان</w:t>
      </w:r>
      <w:bookmarkEnd w:id="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للمرأة زوجان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العتق‌</w:t>
      </w:r>
    </w:p>
    <w:p>
      <w:pPr>
        <w:pStyle w:val="Heading3"/>
        <w:numPr>
          <w:ilvl w:val="2"/>
          <w:numId w:val="1"/>
        </w:numPr>
        <w:rPr/>
      </w:pPr>
      <w:bookmarkStart w:id="54" w:name="__RefHeading___Toc2738706_1878427129"/>
      <w:bookmarkStart w:id="55" w:name="_Toc22"/>
      <w:bookmarkEnd w:id="54"/>
      <w:r>
        <w:rPr>
          <w:rtl w:val="true"/>
        </w:rPr>
        <w:t>الزوجة</w:t>
      </w:r>
      <w:bookmarkEnd w:id="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أردت أن أجمع للمسلم خيرالدنيا والآخرة جعلت له قلبا خاشعا ولسانا ذاكراً وجسداً على البلاء صابراً وزوجة مؤمنة تسّره اذا نظر اليها وتحفظه اذا غاب عنها في نفسها وماله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رسول اللَّه صلى الله عليه وآله وزوجته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أغلب الأعداء للمؤمن زوجة السوء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امرأة أتت رسول ا للَّه صلى الله عليه وآله لبعض الحاجة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من السوّفات ،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السوّفات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التي يدعوها زوجها لبعض الحاجة فلا تزال تسوّفه حتى ينعس </w:t>
      </w:r>
      <w:r>
        <w:rPr>
          <w:rStyle w:val="FootnoteAnchor"/>
          <w:rtl w:val="true"/>
        </w:rPr>
        <w:footnoteReference w:id="69"/>
      </w:r>
      <w:r>
        <w:rPr>
          <w:rFonts w:ascii="Amiri" w:hAnsi="Amiri" w:eastAsia="Amiri" w:cs="Amiri"/>
          <w:color w:val="111111"/>
          <w:sz w:val="28"/>
          <w:sz w:val="28"/>
          <w:szCs w:val="28"/>
          <w:rtl w:val="true"/>
          <w:lang w:bidi="ar-SA"/>
        </w:rPr>
        <w:t xml:space="preserve">زوجها وينام فتلك لا تزال الملائكة تلعنها حتى يستيقظ زوجها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من الانصار على عهد رسول اللَّه صلى الله عليه وآله خرج في بعض حوائجه فعهد الى </w:t>
      </w:r>
      <w:r>
        <w:rPr>
          <w:rStyle w:val="FootnoteAnchor"/>
          <w:rtl w:val="true"/>
        </w:rPr>
        <w:footnoteReference w:id="70"/>
      </w:r>
      <w:r>
        <w:rPr>
          <w:rFonts w:ascii="Amiri" w:hAnsi="Amiri" w:eastAsia="Amiri" w:cs="Amiri"/>
          <w:color w:val="111111"/>
          <w:sz w:val="28"/>
          <w:sz w:val="28"/>
          <w:szCs w:val="28"/>
          <w:rtl w:val="true"/>
          <w:lang w:bidi="ar-SA"/>
        </w:rPr>
        <w:t xml:space="preserve">امرأته عهداً اَلّا تخرج من بيتها حتى يقدم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أباها مرض فبعثت المرأة الى النبي صلى الله عليه وآله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زوجي خرج وعهد اليّ اَنْ لا أخرج من بيتي حتى يقدم وان أبي مرض </w:t>
      </w:r>
      <w:r>
        <w:rPr>
          <w:rStyle w:val="FootnoteAnchor"/>
          <w:rtl w:val="true"/>
        </w:rPr>
        <w:footnoteReference w:id="71"/>
      </w:r>
      <w:r>
        <w:rPr>
          <w:rFonts w:ascii="Amiri" w:hAnsi="Amiri" w:eastAsia="Amiri" w:cs="Amiri"/>
          <w:color w:val="111111"/>
          <w:sz w:val="28"/>
          <w:sz w:val="28"/>
          <w:szCs w:val="28"/>
          <w:rtl w:val="true"/>
          <w:lang w:bidi="ar-SA"/>
        </w:rPr>
        <w:t xml:space="preserve">فتأمرني ان أعوده ؟ 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اجلسي في بيتك وأطيعي زوجك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فثقل فأرسلت اليه ثانيا بذلك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فتأمرني أن أعوده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اجلسي في بيتك وأطيعي زوجك </w:t>
      </w:r>
      <w:r>
        <w:rPr>
          <w:rStyle w:val="FootnoteAnchor"/>
          <w:rtl w:val="true"/>
        </w:rPr>
        <w:footnoteReference w:id="72"/>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فمات أبوها فبعثت </w:t>
      </w:r>
      <w:r>
        <w:rPr>
          <w:rStyle w:val="FootnoteAnchor"/>
          <w:rtl w:val="true"/>
        </w:rPr>
        <w:footnoteReference w:id="73"/>
      </w:r>
      <w:r>
        <w:rPr>
          <w:rFonts w:ascii="Amiri" w:hAnsi="Amiri" w:eastAsia="Amiri" w:cs="Amiri"/>
          <w:color w:val="111111"/>
          <w:sz w:val="28"/>
          <w:sz w:val="28"/>
          <w:szCs w:val="28"/>
          <w:rtl w:val="true"/>
          <w:lang w:bidi="ar-SA"/>
        </w:rPr>
        <w:t xml:space="preserve">اليه ان ابي قد مات فتأمرني أن اصلّي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اجلسي في بيتك وأطيعي زوجك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فدفن الرجل فبعث اليها رسول اللَّه صلى الله عليه وآله ان اللَّه قد غفرلكِ ولأبيكِ بطاعتِّكِ لزوجكِ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لمّا أصاب آدم وزوجته الحنطة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الصفا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لي زوجة اذا دخلت تلقّني واذا خرجت شيّعتني واذا رأتني مهموما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يهمّك ؟ ان كنت تهمّ لرزقك فقد تكفل لك به غيرك ، وان كنت تهمّ بأمر آخرتك فزادك اللَّه همّا 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للَّه عمّالاً وهذه من عمّاله ، لها نصف أجر الشهيد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القسم المصلح للمرء المسلم ان يكون له المرأة اذا نظر اليها سرّته واذا </w:t>
      </w:r>
    </w:p>
    <w:p>
      <w:pPr>
        <w:pStyle w:val="BookText"/>
        <w:rPr/>
      </w:pPr>
      <w:r>
        <w:rPr>
          <w:rFonts w:ascii="IRNazanin" w:hAnsi="IRNazanin" w:eastAsia="IRNazanin"/>
          <w:color w:val="111111"/>
          <w:sz w:val="28"/>
          <w:sz w:val="28"/>
          <w:szCs w:val="28"/>
          <w:rtl w:val="true"/>
          <w:lang w:bidi="fa-IR"/>
        </w:rPr>
        <w:t xml:space="preserve">غاب عنها حفظته واذا أمرها أطاعته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 للنصراني الذي اسلمت زوجته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عبدا أحسن فيما بينه وبين زوجته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الزوج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له زوجة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مات وترك امّه وزوجته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مات وترك امّه وزوجته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اميرالمؤمنين عليه السلام في نصراني اختارت زوجته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لام سلمة زوجة النبي صلى الله عليه وآله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احب ان لي الدنيا وما فيها واني بت ليلة وليست لي زوجة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استفاد امرء مسلم فائدة بعد الاسلام أفضل من زوجة مسلمة تسرّه اذا نظر اليها وتطيعه اذا أمرها وتحفظه اذا غاب عنها في نفسها وماله </w:t>
      </w:r>
      <w:r>
        <w:rPr>
          <w:rStyle w:val="FootnoteAnchor"/>
          <w:rtl w:val="true"/>
        </w:rPr>
        <w:footnoteReference w:id="74"/>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 عبد فائدة خيراً من زوجة صالحة اذا رآها سرّته ، واذا غاب عنها خفظته في نفسها وماله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سعادة المرء الزوجة الصالحة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عنده امرأة فلم يكسها ما يوارى عورتها ويطعمها ما يقيم صلبها كان حقّا على الامام أن يفرّق بينهما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bookmarkStart w:id="56" w:name="pg14661_137206"/>
    </w:p>
    <w:p>
      <w:pPr>
        <w:pStyle w:val="BookText"/>
        <w:rPr/>
      </w:pPr>
      <w:bookmarkEnd w:id="5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زوجة تشيّنى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من زوجة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احبّ ان لي الدنيا وما فيها واني بتّ ليلة وليست لي زوجة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الركعتان يصليها رجل متزوّج أفضل من رجل أعزب يقوم ليلة ويصوم نهاره </w:t>
      </w:r>
      <w:r>
        <w:rPr>
          <w:rStyle w:val="FootnoteAnchor"/>
          <w:rtl w:val="true"/>
        </w:rPr>
        <w:footnoteReference w:id="75"/>
      </w:r>
      <w:r>
        <w:rPr>
          <w:rFonts w:ascii="Amiri" w:hAnsi="Amiri" w:eastAsia="Amiri" w:cs="Amiri"/>
          <w:color w:val="111111"/>
          <w:sz w:val="28"/>
          <w:sz w:val="28"/>
          <w:szCs w:val="28"/>
          <w:rtl w:val="true"/>
          <w:lang w:bidi="ar-SA"/>
        </w:rPr>
        <w:t xml:space="preserve">، ثم أعطاه أبي سبعة دنانير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بهذه ، ثم 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الأهل فانه أرزق لكم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Heading3"/>
        <w:numPr>
          <w:ilvl w:val="2"/>
          <w:numId w:val="1"/>
        </w:numPr>
        <w:rPr/>
      </w:pPr>
      <w:bookmarkStart w:id="57" w:name="__RefHeading___Toc2738708_1878427129"/>
      <w:bookmarkStart w:id="58" w:name="_Toc23"/>
      <w:bookmarkEnd w:id="57"/>
      <w:r>
        <w:rPr>
          <w:rtl w:val="true"/>
        </w:rPr>
        <w:t>الزور</w:t>
      </w:r>
      <w:bookmarkEnd w:id="5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شهود الزور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عليه السلام كان اذا أخذ شاهد 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لي خصماً يستكثر عليّ شهود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شهادة شهد بها بالزور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الناس ليس بعاقل من انزعج من قول الزور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الزور لا تزال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شهود الزور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أيجوز له أحياء حقه بشهادة الزور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الشهادة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شهود الزور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شاهد الزور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شهادة الزور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ينقضي كلام شاهد الزور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رجل يشهد شهادة زور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الشهادة</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 احياء الحق بشهادات الزور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الشهادة </w:t>
      </w:r>
      <w:bookmarkStart w:id="59" w:name="pg14661_137207"/>
    </w:p>
    <w:p>
      <w:pPr>
        <w:pStyle w:val="BookText"/>
        <w:rPr/>
      </w:pPr>
      <w:bookmarkEnd w:id="5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واجتنبوا الرجس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واجتنبوا قول الزور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الرجس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أموال ذوى القربى تقسم في الزور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ذوى القربى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الزور من القول يتنافس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 علائم الظهور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الخ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على عليه السلام اذا أخذ شاهد زور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لا يشهدون الزور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الغناء</w:t>
      </w:r>
    </w:p>
    <w:p>
      <w:pPr>
        <w:pStyle w:val="Heading3"/>
        <w:numPr>
          <w:ilvl w:val="2"/>
          <w:numId w:val="1"/>
        </w:numPr>
        <w:rPr/>
      </w:pPr>
      <w:bookmarkStart w:id="60" w:name="__RefHeading___Toc2738710_1878427129"/>
      <w:bookmarkStart w:id="61" w:name="_Toc24"/>
      <w:bookmarkEnd w:id="60"/>
      <w:r>
        <w:rPr>
          <w:rtl w:val="true"/>
        </w:rPr>
        <w:t>الزوراء</w:t>
      </w:r>
      <w:bookmarkEnd w:id="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تمثّل ابو عبداللَّه عليه السلام ببيت شعر لابن أبي عقب وينحر بالزوراء منهم لدى الضحى ثمانون ألفا مثل ما تنحر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الزوراء ؟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بغداد قا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الري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سوق الدواب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الجبل الأسود عن يمين الطريق ؟ تلك الزوراء يقتل فيها ثمانون ألفا منهم ثمانون رجلا من ولد فلان كلهم يصلح للخلافة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يقتلهم جعلت فداك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يقتلهم اولاد العجم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p>
    <w:p>
      <w:pPr>
        <w:pStyle w:val="Heading3"/>
        <w:numPr>
          <w:ilvl w:val="2"/>
          <w:numId w:val="1"/>
        </w:numPr>
        <w:rPr/>
      </w:pPr>
      <w:bookmarkStart w:id="62" w:name="__RefHeading___Toc2738712_1878427129"/>
      <w:bookmarkStart w:id="63" w:name="_Toc25"/>
      <w:bookmarkEnd w:id="62"/>
      <w:r>
        <w:rPr>
          <w:rtl w:val="true"/>
        </w:rPr>
        <w:t>الزوغ</w:t>
      </w:r>
      <w:bookmarkEnd w:id="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الزوغ</w:t>
      </w:r>
      <w:r>
        <w:rPr>
          <w:rStyle w:val="FootnoteAnchor"/>
          <w:rtl w:val="true"/>
        </w:rPr>
        <w:footnoteReference w:id="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زاغت الشمس يوم عرفة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التلبية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وقت 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زاغت الشمس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الاوقات‌</w:t>
      </w:r>
    </w:p>
    <w:p>
      <w:pPr>
        <w:pStyle w:val="Heading3"/>
        <w:numPr>
          <w:ilvl w:val="2"/>
          <w:numId w:val="1"/>
        </w:numPr>
        <w:rPr/>
      </w:pPr>
      <w:bookmarkStart w:id="64" w:name="__RefHeading___Toc2738714_1878427129"/>
      <w:bookmarkStart w:id="65" w:name="_Toc26"/>
      <w:bookmarkEnd w:id="64"/>
      <w:r>
        <w:rPr>
          <w:rtl w:val="true"/>
        </w:rPr>
        <w:t>الزوى</w:t>
      </w:r>
      <w:bookmarkEnd w:id="6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زوى الرفق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الرفق‌</w:t>
      </w:r>
    </w:p>
    <w:p>
      <w:pPr>
        <w:pStyle w:val="Heading2"/>
        <w:numPr>
          <w:ilvl w:val="1"/>
          <w:numId w:val="1"/>
        </w:numPr>
        <w:rPr/>
      </w:pPr>
      <w:bookmarkStart w:id="66" w:name="__RefHeading___Toc2738716_1878427129"/>
      <w:bookmarkStart w:id="67" w:name="_Toc27"/>
      <w:bookmarkEnd w:id="66"/>
      <w:r>
        <w:rPr>
          <w:rtl w:val="true"/>
        </w:rPr>
        <w:t>الزاء والهاء</w:t>
      </w:r>
      <w:bookmarkEnd w:id="67"/>
    </w:p>
    <w:p>
      <w:pPr>
        <w:pStyle w:val="Heading3"/>
        <w:numPr>
          <w:ilvl w:val="2"/>
          <w:numId w:val="1"/>
        </w:numPr>
        <w:rPr/>
      </w:pPr>
      <w:bookmarkStart w:id="68" w:name="__RefHeading___Toc2738718_1878427129"/>
      <w:bookmarkStart w:id="69" w:name="_Toc28"/>
      <w:bookmarkEnd w:id="68"/>
      <w:r>
        <w:rPr>
          <w:rtl w:val="true"/>
        </w:rPr>
        <w:t>الزهاد</w:t>
      </w:r>
      <w:bookmarkEnd w:id="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الناس كلهم كالذين تريدون زهّادا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سفيان الثورى‌</w:t>
      </w:r>
    </w:p>
    <w:p>
      <w:pPr>
        <w:pStyle w:val="Heading3"/>
        <w:numPr>
          <w:ilvl w:val="2"/>
          <w:numId w:val="1"/>
        </w:numPr>
        <w:rPr/>
      </w:pPr>
      <w:bookmarkStart w:id="70" w:name="__RefHeading___Toc2738720_1878427129"/>
      <w:bookmarkStart w:id="71" w:name="_Toc29"/>
      <w:bookmarkEnd w:id="70"/>
      <w:r>
        <w:rPr>
          <w:rtl w:val="true"/>
        </w:rPr>
        <w:t>الزهد</w:t>
      </w:r>
      <w:bookmarkEnd w:id="7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 رجل رسول اللَّه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علّمني‌يا رسول اللَّه شيئا فقال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باليأس </w:t>
      </w:r>
    </w:p>
    <w:p>
      <w:pPr>
        <w:pStyle w:val="BookText"/>
        <w:rPr/>
      </w:pPr>
      <w:r>
        <w:rPr>
          <w:rFonts w:ascii="Amiri" w:hAnsi="Amiri" w:eastAsia="Amiri" w:cs="Amiri"/>
          <w:color w:val="111111"/>
          <w:sz w:val="28"/>
          <w:sz w:val="28"/>
          <w:szCs w:val="28"/>
          <w:rtl w:val="true"/>
          <w:lang w:bidi="ar-SA"/>
        </w:rPr>
        <w:t xml:space="preserve">مما في أيدى الناس فانه الغنى الحاضر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يا رسول‌اللَّه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 والطمع فانه الفقر الحاضر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هممت بأمر فتدبّر عاقبته فان يك خيراً أو رشداً اتبعته وان يك شرّاً أو غيّاً تركته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اراد اللَّه بعبد خيراً زهّده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الدنيا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أزهد الناس من اجتنب الحرام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وان الزهد في آية من كتاب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لكيلا تأسوا على ما فاتكم ولا تفرحوا بما آتاكم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زهد في الدنيا هانت عليه المصائب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علامة الراغب في ثواب الآخرة زهده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الزهد من طريق الدين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انظر التزويج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زوّج ابنته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أعون الاخلاق على الدين الزهد في الدنيا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عزوجل إلى موسى عليه السلام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في الدنيا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البكاء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الخير كلّه في بيت وجعل مفتاحه الزهد في الدنيا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الدنيا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عليه السلام ذات يوم يوم وهو يأكل متّكئا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يبلغنا ان ذلك يكره ، فجعلت أنظر اليه ، فدعاني الى طعامه فلما فرغ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لعلك ترى ان رسول اللَّه صلى الله عليه وآله رأته عين وهو يأكل وهو متكى‌ء من أن بعثه اللَّه الى أن قبضه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على نفسه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رأته عين يأكل وهو متكى‌ء من أن بعثه اللَّه الى أن قبضه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لعلك ترى انه شبع من خبز البر ثلاثة ايام في الية من أن بعثه اللَّه الى ان قبضه ، ثم ردّ على نفسه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شبع من خبز البرّ ثلاثة أيام توالية منذ بعثه اللَّه الى أن قبضه ، أما اني لا أقول انه كان لا يجد ، لقد كان يجيز الرجل الواحد بالمآئة من الابل ، فلو أراد أن يأكل لَاَكَل ، ولقد أتاه جبرئيل عليه السلام بمفاتيح خزائن الارض ثلاث مرآت يخيّره من غير أن ينقصه اللَّه </w:t>
      </w:r>
    </w:p>
    <w:p>
      <w:pPr>
        <w:pStyle w:val="BookText"/>
        <w:rPr/>
      </w:pPr>
      <w:r>
        <w:rPr>
          <w:rFonts w:ascii="Amiri" w:hAnsi="Amiri" w:eastAsia="Amiri" w:cs="Amiri"/>
          <w:color w:val="111111"/>
          <w:sz w:val="28"/>
          <w:sz w:val="28"/>
          <w:szCs w:val="28"/>
          <w:rtl w:val="true"/>
          <w:lang w:bidi="ar-SA"/>
        </w:rPr>
        <w:t xml:space="preserve">تبارك وتعالى مما أعدّ اللَّه له يوم القيامة شيئا فيختار التواضع لربّه جل وعز وماسُئل شيئاً قط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ان كان أعطى وان لم يكن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 ما أعطى على اللَّه شيئا قط الا سلم ذلك اليه حتى أن كان ليعطي الرجل الجنة فيسلم اللَّه ذلك له ، ثم تناولني بيده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صاحبكم ليجلس جلسة العبد ويأكل أكلة العبد ويطعم الناس خبز البرّ واللحم ويرجع الى أهل فيأكل الخبز والزيت وان كان ليشترى القميص السنبلاني ثم يخيّرغلامه خيرهما ، ثم يلبس الباقي فاذا جاز أصابعه قطعه ، واذا جاز كعبه حذفه ، وما ورد عليه أمر ان قط كلاهما للَّه رضى اِلا أخذ بأشدهما على بدنه ، ولقد ولّى الناس خمس سنين فما وضع آجرة على آجرة ولا لبنة على لبنة ولا اقطع قطيعة ولا أورث بيضاء ولا حمراء الّا سبعمائة درهم فضلت من عطاياه أراد أن يبتاع لأهله بها خادماً وما أطاق أحد عمله وان كان على بن الحسين عليهما السلام لينظر في الكتاب من كتب علي عليه السلام فيضرب به الارض ويقول من يطيق هذا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زوّج ابنته من رجل فرغب فيه ثم زهد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عشرة أجزاء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الرضا بالقضاء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في الدنيا قصر الأمل وشكر كل نعمة والورع عن كل ما حرّم اللَّه عزوجل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عليّ‌بطحاء مكة ذهبا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لا ولكن اشبع يوما وأجوع يوما فاذا شبعت حمد تك وشكرتك ، واذا جمعت دعوتك وذكرتك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الزاهد في الدنيا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يترك حلالها مخافة حسابه ، ويترك حرامها مخافة عذابه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الزهد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الرضاء بالضاء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قلب فيه شك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يطلب أحد الحق بباب أفضل من الزهد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الزهد في الدنيا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الدنيا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الزهد في الدنيا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p>
    <w:p>
      <w:pPr>
        <w:pStyle w:val="BookText"/>
        <w:rPr/>
      </w:pPr>
      <w:r>
        <w:rPr>
          <w:rFonts w:ascii="Amiri" w:hAnsi="Amiri" w:eastAsia="Amiri" w:cs="Amiri"/>
          <w:color w:val="111111"/>
          <w:sz w:val="28"/>
          <w:sz w:val="28"/>
          <w:szCs w:val="28"/>
          <w:rtl w:val="true"/>
          <w:lang w:bidi="ar-SA"/>
        </w:rPr>
        <w:t xml:space="preserve">حرامها فتنكّبه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بأحد من الناس كان أزهد من على بن الحسين عليهما السلام الا ما بلغني من على بن أبى طالب عليه السلام ، قال ابو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الامام على بن الحسين عليهما السلام اذا تكلّم في الزهد ووعظ أبكي مَنْ بحضرته ، قال ابو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وقرأت صحيفة فيها كلام زهد من كلام على بن الحسين عليهما السلام وكتبت ما فيها ثم أتيت على بن الحسين صلوات اللَّه عليه فعرضت ما فيها عليه فعرفه وصحّحه وكان 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كفانا اللَّه واياكم كيد الظالمين وبغي الحاسدين وبطش الجبارين </w:t>
      </w:r>
      <w:r>
        <w:rPr>
          <w:rStyle w:val="FootnoteAnchor"/>
          <w:rtl w:val="true"/>
        </w:rPr>
        <w:footnoteReference w:id="79"/>
      </w:r>
      <w:r>
        <w:rPr>
          <w:rFonts w:ascii="Amiri" w:hAnsi="Amiri" w:eastAsia="Amiri" w:cs="Amiri"/>
          <w:color w:val="111111"/>
          <w:sz w:val="28"/>
          <w:sz w:val="28"/>
          <w:szCs w:val="28"/>
          <w:rtl w:val="true"/>
          <w:lang w:bidi="ar-SA"/>
        </w:rPr>
        <w:t xml:space="preserve">أيّها المؤمنون لا يفتننكم الطواغيت وأتباعهم من أهل الرغبة في هذه الدنيا المائلون اليها ، المفتتنون بها ، المقبلون عليها وعلى حطامها الهامد </w:t>
      </w:r>
      <w:r>
        <w:rPr>
          <w:rStyle w:val="FootnoteAnchor"/>
          <w:rtl w:val="true"/>
        </w:rPr>
        <w:footnoteReference w:id="80"/>
      </w:r>
      <w:r>
        <w:rPr>
          <w:rFonts w:ascii="Amiri" w:hAnsi="Amiri" w:eastAsia="Amiri" w:cs="Amiri"/>
          <w:color w:val="111111"/>
          <w:sz w:val="28"/>
          <w:sz w:val="28"/>
          <w:szCs w:val="28"/>
          <w:rtl w:val="true"/>
          <w:lang w:bidi="ar-SA"/>
        </w:rPr>
        <w:t xml:space="preserve">وهشيمها البائد </w:t>
      </w:r>
      <w:r>
        <w:rPr>
          <w:rStyle w:val="FootnoteAnchor"/>
          <w:rtl w:val="true"/>
        </w:rPr>
        <w:footnoteReference w:id="81"/>
      </w:r>
      <w:r>
        <w:rPr>
          <w:rFonts w:ascii="Amiri" w:hAnsi="Amiri" w:eastAsia="Amiri" w:cs="Amiri"/>
          <w:color w:val="111111"/>
          <w:sz w:val="28"/>
          <w:sz w:val="28"/>
          <w:szCs w:val="28"/>
          <w:rtl w:val="true"/>
          <w:lang w:bidi="ar-SA"/>
        </w:rPr>
        <w:t xml:space="preserve">غداً ، واحذروا ما حذّركم اللَّه منها ، وأزهدوا فيما زهّدكم اللَّه فيه منها ، ولا تركنوا الى ما في هذه الدنيا ركون مَنْ اتخذها دار قرار ومنزل اِسْتيطان ، واللَّه انلكم مما فيها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 ليلا وتنبيها من تصريف أيّامها وتغيّر انقلابها ومثلاتها </w:t>
      </w:r>
      <w:r>
        <w:rPr>
          <w:rStyle w:val="FootnoteAnchor"/>
          <w:rtl w:val="true"/>
        </w:rPr>
        <w:footnoteReference w:id="82"/>
      </w:r>
      <w:r>
        <w:rPr>
          <w:rFonts w:ascii="Amiri" w:hAnsi="Amiri" w:eastAsia="Amiri" w:cs="Amiri"/>
          <w:color w:val="111111"/>
          <w:sz w:val="28"/>
          <w:sz w:val="28"/>
          <w:szCs w:val="28"/>
          <w:rtl w:val="true"/>
          <w:lang w:bidi="ar-SA"/>
        </w:rPr>
        <w:t xml:space="preserve">وتلاعبها بأهلها انها الخميل </w:t>
      </w:r>
      <w:r>
        <w:rPr>
          <w:rStyle w:val="FootnoteAnchor"/>
          <w:rtl w:val="true"/>
        </w:rPr>
        <w:footnoteReference w:id="83"/>
      </w:r>
      <w:r>
        <w:rPr>
          <w:rFonts w:ascii="Amiri" w:hAnsi="Amiri" w:eastAsia="Amiri" w:cs="Amiri"/>
          <w:color w:val="111111"/>
          <w:sz w:val="28"/>
          <w:sz w:val="28"/>
          <w:szCs w:val="28"/>
          <w:rtl w:val="true"/>
          <w:lang w:bidi="ar-SA"/>
        </w:rPr>
        <w:t xml:space="preserve">وتضع الشريف وتورد أقواماً اِلى النار غداً ، ففي هذا معتبر ومختبر وزاجر لمتنبّه ، ان الامور الواردة عليكم في كل يوم وليلة من مظلمات الفتن وحوادث البدع وسنن الجور وبوائق </w:t>
      </w:r>
      <w:r>
        <w:rPr>
          <w:rStyle w:val="FootnoteAnchor"/>
          <w:rtl w:val="true"/>
        </w:rPr>
        <w:footnoteReference w:id="84"/>
      </w:r>
      <w:r>
        <w:rPr>
          <w:rFonts w:ascii="Amiri" w:hAnsi="Amiri" w:eastAsia="Amiri" w:cs="Amiri"/>
          <w:color w:val="111111"/>
          <w:sz w:val="28"/>
          <w:sz w:val="28"/>
          <w:szCs w:val="28"/>
          <w:rtl w:val="true"/>
          <w:lang w:bidi="ar-SA"/>
        </w:rPr>
        <w:t xml:space="preserve">الزمان وهيبة السلطان ووسوسة الشيطان لتثبط القلوب عن تنبهها وتذهلها عن موجود الهدى ومعرفة أهل الحق الا قليلا ممن عصم اللَّه ، فليس يعرف تصرّف ايّامها ، وتقلّب حالاتها ، وعاقبة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ضررا فتنتها اِلا مَنْ عصم اللَّه ونهج سبيل الرشد وسلك طريق القصد ثم استعان على ذلك بالزهد فكرّر الفكر ، واتّعظ بالصبر ، فازدجر ، وزهّد في عاجل بهجة الدنيا وتجافي عن لذّاتها ورغب في دائم نعيم الآخرة وسعى لها سعيها وراقب الموت وشنأ الحياة </w:t>
      </w:r>
      <w:r>
        <w:rPr>
          <w:rStyle w:val="FootnoteAnchor"/>
          <w:rtl w:val="true"/>
        </w:rPr>
        <w:footnoteReference w:id="85"/>
      </w:r>
      <w:r>
        <w:rPr>
          <w:rFonts w:ascii="Amiri" w:hAnsi="Amiri" w:eastAsia="Amiri" w:cs="Amiri"/>
          <w:color w:val="111111"/>
          <w:sz w:val="28"/>
          <w:sz w:val="28"/>
          <w:szCs w:val="28"/>
          <w:rtl w:val="true"/>
          <w:lang w:bidi="ar-SA"/>
        </w:rPr>
        <w:t xml:space="preserve">مع القوم الظالمين ، نظر الى ما في الدنيا بعين نيّرة حديد البصر حديدة النظر ، وأبصر حوادث الفتن وضلال البدع وجور الملوك الظلمة ، فلقد لعمري استدٍ برتم الامور الماضية في الايام الخالية من الفتن المتراكمة ، والانهماك </w:t>
      </w:r>
      <w:r>
        <w:rPr>
          <w:rStyle w:val="FootnoteAnchor"/>
          <w:rtl w:val="true"/>
        </w:rPr>
        <w:footnoteReference w:id="86"/>
      </w:r>
      <w:r>
        <w:rPr>
          <w:rFonts w:ascii="Amiri" w:hAnsi="Amiri" w:eastAsia="Amiri" w:cs="Amiri"/>
          <w:color w:val="111111"/>
          <w:sz w:val="28"/>
          <w:sz w:val="28"/>
          <w:szCs w:val="28"/>
          <w:rtl w:val="true"/>
          <w:lang w:bidi="ar-SA"/>
        </w:rPr>
        <w:t xml:space="preserve">فيما تستدلون به على تجنّب الغواة وأهل البدع والبغي والفساد في الارض بغير الحق ، فاستعينوا باللَّه وارجعوا الى طاعة اللَّه وطاعة من هو أولى بالطاعة ممن اتبع فاطيع ، فالحذر الحذر من قبل الندامة والحسرة والقدوم على اللَّه والوقوف بين يديه وتاللَّه ما صدر قوم قط عن معصية اللَّه الا الى عذابه وما آثر قوم قط الدنيا على الآخرة الا ما ساء منقلبهم وساء مصيرهم وما العلم باللَّه والعمل اِلا اِلفان مؤتلفان فمن عرف اللَّه خافه وحثّه الخوف على العمل بطاعة اللَّه وان أرباب العلم واتباعهم الذين عرفوا اللَّه فعملوا له ورغبوا اليه وقد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يخشى اللَّه من عباده العلماء فلا تلتمسوا شيئا مما في هذه الدنيا بمعصية اللَّه واشتغلوا في هذه الدنيا بطاعة اللَّه واغتنموا أيّامها واسعوا لما فيه نجاتكم غداً من عذاب اللَّه فان ذلك أقل للتبعة وادنى من العذر وأرجاء للنجاة فقدّموا أمراللَّه وطاعة من أوجب اللَّه طاعته بين يدى الامور كلّها ولا تقدموا الامور الواردة عليكم من طاعة الطواغيت من زهرة الدنيا بين يدى اللَّه وطاعته وطاعة اولى الأمر منكم ، واعلموا انكم عبيداللَّه ونحن معكم يحكم علينا وعليكم سيّد حاكم غداً وهو موقفكم ومسائلكم فأعدّوا الجواب قبل الوقوف والمسائلة والعرض على رب العالمين يومئذ لا تكلّم نفس الا باذنه ، واعلموا ان اللَّه لا يصدّق يومئذ كاذبا ولا يكذب صادقا ولا يرد عذر مستحق ولا </w:t>
      </w:r>
      <w:bookmarkStart w:id="72" w:name="pg14661_137212"/>
    </w:p>
    <w:p>
      <w:pPr>
        <w:pStyle w:val="BookText"/>
        <w:rPr/>
      </w:pPr>
      <w:bookmarkEnd w:id="72"/>
      <w:r>
        <w:rPr>
          <w:rFonts w:ascii="Amiri" w:hAnsi="Amiri" w:eastAsia="Amiri" w:cs="Amiri"/>
          <w:color w:val="111111"/>
          <w:sz w:val="28"/>
          <w:sz w:val="28"/>
          <w:szCs w:val="28"/>
          <w:rtl w:val="true"/>
          <w:lang w:bidi="ar-SA"/>
        </w:rPr>
        <w:t xml:space="preserve">يعذر غير معذور ، له الحجة على خلقه بالرسل والأوصياء بعد الرسل فاتقوا اللَّه عباداللَّه واستقبلوا في اصلاح انفسكم وطاعة اللَّه وطاعة من تولّونه فيها ، لعل نادماً قد ندم فيما فرّط بالأمس في جنب اللَّه وضيّع من حقوق اللَّه ، واستغفروا اللَّه وتوبوا اليه فانه يقبل التوبة ويعفو عن السيئة ويعلم ما تفعلون واياكم وصحبة العاصين ومعونة الظالمين ومجاورة الفاسقين ، احذروا فتنتهم وتباعدوا من ساحتهم واعلموا أنه من خالف أولياء اللَّه ودان بغير دين اللَّه واستبدّ بأمره ، دون أِّر ولي اللَّه كان في نار تلتهب ، تأكل أبداناً قد غابت عنها ارواحها وغلبت عليها شقوتها ، فهم موتى لا يجدون حرّ النار ولو كانوا أحياء لو جدوا مضض </w:t>
      </w:r>
      <w:r>
        <w:rPr>
          <w:rStyle w:val="FootnoteAnchor"/>
          <w:rtl w:val="true"/>
        </w:rPr>
        <w:footnoteReference w:id="87"/>
      </w:r>
      <w:r>
        <w:rPr>
          <w:rFonts w:ascii="Amiri" w:hAnsi="Amiri" w:eastAsia="Amiri" w:cs="Amiri"/>
          <w:color w:val="111111"/>
          <w:sz w:val="28"/>
          <w:sz w:val="28"/>
          <w:szCs w:val="28"/>
          <w:rtl w:val="true"/>
          <w:lang w:bidi="ar-SA"/>
        </w:rPr>
        <w:t xml:space="preserve">حرّ النار ، واعتبروا يا اولى الأبصار واحمدوا اللَّه على ما هداكم واعلموا انكم لا تخرجون من قدرة اللَّه الى غير قدرته وسيرى اللَّه عملكم ورسوله ثم اليه تحشرون ، فانتفعوا بالعظة وتأدّبوا بآداب الصالحين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زهد في الدنيا اثبت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زهد في الدنيا هانت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كان صاحبكم ليجلس جلسة العبد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ابى جعفر الخ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ليشترى القميص السنبلانى ثم يخير غلامه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ابى جعفر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ولّى الناس خمس سنين فما وضع آجرة على آجرة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أبى جعفر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علمني شيئا اذا أنا فعلته احبني اللَّه من السماء واحبني اهل الارض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أرغب فيما عنداللَّه يحبك اللَّه ، وازهد فيما عند الناس يحبك الناس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Heading3"/>
        <w:numPr>
          <w:ilvl w:val="2"/>
          <w:numId w:val="1"/>
        </w:numPr>
        <w:rPr/>
      </w:pPr>
      <w:bookmarkStart w:id="73" w:name="__RefHeading___Toc2738722_1878427129"/>
      <w:bookmarkStart w:id="74" w:name="_Toc30"/>
      <w:bookmarkEnd w:id="73"/>
      <w:r>
        <w:rPr>
          <w:rtl w:val="true"/>
        </w:rPr>
        <w:t>الزهرة</w:t>
      </w:r>
      <w:bookmarkEnd w:id="74"/>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بين الزهرة وبين القمر من دقيقة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النجوم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الخ </w:t>
      </w:r>
      <w:r>
        <w:rPr>
          <w:rFonts w:eastAsia="Amiri" w:cs="Amiri" w:ascii="Amiri" w:hAnsi="Amiri"/>
          <w:color w:val="111111"/>
          <w:sz w:val="28"/>
          <w:szCs w:val="28"/>
          <w:rtl w:val="true"/>
          <w:lang w:bidi="ar-SA"/>
        </w:rPr>
        <w:t xml:space="preserve">) </w:t>
      </w:r>
      <w:bookmarkStart w:id="75" w:name="pg14661_137213"/>
    </w:p>
    <w:p>
      <w:pPr>
        <w:pStyle w:val="BookText"/>
        <w:rPr/>
      </w:pPr>
      <w:bookmarkEnd w:id="7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بين المشترى والزهرة من دقيقة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النجوم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الخ </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2738724_1878427129"/>
      <w:bookmarkStart w:id="77" w:name="_Toc31"/>
      <w:bookmarkEnd w:id="76"/>
      <w:r>
        <w:rPr>
          <w:rtl w:val="true"/>
        </w:rPr>
        <w:t>الزهري</w:t>
      </w:r>
      <w:bookmarkEnd w:id="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القرآن خزائن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أخذت أسيراً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الاسير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الأسير اذا أسلم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الاسير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الزهري ضرب رجلا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الاعمال أفضل عنداللَّه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الاعمال أفضل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ذواللسانين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رجال من قريش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الجهاد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من قريش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الجهاد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الخير كله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الاستغناء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العصبية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التعصب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ادعى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محمد بن شهاب الزهرى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عاملا لبني اُميّة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للاسير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الأسير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من بين المشرق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لقى المسلمين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ذواللسانين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زهرى من أين جئت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Heading3"/>
        <w:numPr>
          <w:ilvl w:val="2"/>
          <w:numId w:val="1"/>
        </w:numPr>
        <w:rPr/>
      </w:pPr>
      <w:bookmarkStart w:id="78" w:name="__RefHeading___Toc2738726_1878427129"/>
      <w:bookmarkStart w:id="79" w:name="_Toc32"/>
      <w:bookmarkEnd w:id="78"/>
      <w:r>
        <w:rPr>
          <w:rtl w:val="true"/>
        </w:rPr>
        <w:t>الزهو</w:t>
      </w:r>
      <w:bookmarkEnd w:id="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بسمك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والزهو سمك ليس له قشر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السمك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الزهو قال حتى يتلوّن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البستان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الزهو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النخل‌</w:t>
      </w:r>
    </w:p>
    <w:p>
      <w:pPr>
        <w:pStyle w:val="Heading3"/>
        <w:numPr>
          <w:ilvl w:val="2"/>
          <w:numId w:val="1"/>
        </w:numPr>
        <w:rPr/>
      </w:pPr>
      <w:bookmarkStart w:id="80" w:name="__RefHeading___Toc2738728_1878427129"/>
      <w:bookmarkStart w:id="81" w:name="_Toc33"/>
      <w:bookmarkEnd w:id="80"/>
      <w:r>
        <w:rPr>
          <w:rtl w:val="true"/>
        </w:rPr>
        <w:t>الزهق</w:t>
      </w:r>
      <w:bookmarkEnd w:id="8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 جاء الحق وزهق الباطل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القائم عليه السلام‌</w:t>
      </w:r>
    </w:p>
    <w:p>
      <w:pPr>
        <w:pStyle w:val="Heading2"/>
        <w:numPr>
          <w:ilvl w:val="1"/>
          <w:numId w:val="1"/>
        </w:numPr>
        <w:rPr/>
      </w:pPr>
      <w:bookmarkStart w:id="82" w:name="__RefHeading___Toc2738730_1878427129"/>
      <w:bookmarkStart w:id="83" w:name="_Toc34"/>
      <w:bookmarkEnd w:id="82"/>
      <w:r>
        <w:rPr>
          <w:rtl w:val="true"/>
        </w:rPr>
        <w:t>الزاء والياء</w:t>
      </w:r>
      <w:bookmarkEnd w:id="83"/>
    </w:p>
    <w:p>
      <w:pPr>
        <w:pStyle w:val="Heading3"/>
        <w:numPr>
          <w:ilvl w:val="2"/>
          <w:numId w:val="1"/>
        </w:numPr>
        <w:rPr/>
      </w:pPr>
      <w:bookmarkStart w:id="84" w:name="__RefHeading___Toc2738732_1878427129"/>
      <w:bookmarkStart w:id="85" w:name="_Toc35"/>
      <w:bookmarkEnd w:id="84"/>
      <w:r>
        <w:rPr>
          <w:rtl w:val="true"/>
        </w:rPr>
        <w:t>الزي</w:t>
      </w:r>
      <w:bookmarkEnd w:id="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هبط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رآني ابو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من زي اليهود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قوم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اللَّه جبرئيل ومكائيل واسرافيل عليه السلام في زي غلمان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اللواط</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فاياك ان </w:t>
      </w:r>
      <w:bookmarkStart w:id="86" w:name="pg14661_137214"/>
    </w:p>
    <w:p>
      <w:pPr>
        <w:pStyle w:val="BookText"/>
        <w:rPr/>
      </w:pPr>
      <w:bookmarkEnd w:id="86"/>
      <w:r>
        <w:rPr>
          <w:rFonts w:ascii="Amiri" w:hAnsi="Amiri" w:eastAsia="Amiri" w:cs="Amiri"/>
          <w:color w:val="111111"/>
          <w:sz w:val="28"/>
          <w:sz w:val="28"/>
          <w:szCs w:val="28"/>
          <w:rtl w:val="true"/>
          <w:lang w:bidi="ar-SA"/>
        </w:rPr>
        <w:t xml:space="preserve">تتزين الا في أحسن زيّ قومك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النعمة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من زي الجاهلية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القميص‌</w:t>
      </w:r>
    </w:p>
    <w:p>
      <w:pPr>
        <w:pStyle w:val="Heading3"/>
        <w:numPr>
          <w:ilvl w:val="2"/>
          <w:numId w:val="1"/>
        </w:numPr>
        <w:rPr/>
      </w:pPr>
      <w:bookmarkStart w:id="87" w:name="__RefHeading___Toc2738734_1878427129"/>
      <w:bookmarkStart w:id="88" w:name="_Toc36"/>
      <w:bookmarkEnd w:id="87"/>
      <w:r>
        <w:rPr>
          <w:rtl w:val="true"/>
        </w:rPr>
        <w:t>زياد</w:t>
      </w:r>
      <w:bookmarkEnd w:id="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رسول‌اللَّه صلى الله عليه وآله نزل بأرض قرعاء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الذنب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دخان شجر الرمان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الرمان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دعانا زياد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الهندباء سيد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الهندباء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زياد احب 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الاتمام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زياد انك لتعمل عمل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السلطان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زياد اياك والخصومات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زياد لا عليك فان المؤمن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الطواف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اكون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زياد ما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زياد هذا ابني فلان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ابراهيم الخ </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2738736_1878427129"/>
      <w:bookmarkStart w:id="90" w:name="_Toc37"/>
      <w:bookmarkEnd w:id="89"/>
      <w:r>
        <w:rPr>
          <w:rtl w:val="true"/>
        </w:rPr>
        <w:t>زياد أبى الحسن الواسطي</w:t>
      </w:r>
      <w:bookmarkEnd w:id="9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قوم قفلوا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المحرم‌</w:t>
      </w:r>
    </w:p>
    <w:p>
      <w:pPr>
        <w:pStyle w:val="Heading3"/>
        <w:numPr>
          <w:ilvl w:val="2"/>
          <w:numId w:val="1"/>
        </w:numPr>
        <w:rPr/>
      </w:pPr>
      <w:bookmarkStart w:id="91" w:name="__RefHeading___Toc2738738_1878427129"/>
      <w:bookmarkStart w:id="92" w:name="_Toc38"/>
      <w:bookmarkEnd w:id="91"/>
      <w:r>
        <w:rPr>
          <w:rtl w:val="true"/>
        </w:rPr>
        <w:t>زياد الأحكام</w:t>
      </w:r>
      <w:bookmarkEnd w:id="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انا وأبي وابو حمزة الثمالي وعبدالرحيم القصير وزياد الاحكام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الاحرام‌</w:t>
      </w:r>
    </w:p>
    <w:p>
      <w:pPr>
        <w:pStyle w:val="Heading3"/>
        <w:numPr>
          <w:ilvl w:val="2"/>
          <w:numId w:val="1"/>
        </w:numPr>
        <w:rPr/>
      </w:pPr>
      <w:bookmarkStart w:id="93" w:name="__RefHeading___Toc2738740_1878427129"/>
      <w:bookmarkStart w:id="94" w:name="_Toc39"/>
      <w:bookmarkEnd w:id="93"/>
      <w:r>
        <w:rPr>
          <w:rtl w:val="true"/>
        </w:rPr>
        <w:t>زياد الأسود</w:t>
      </w:r>
      <w:bookmarkEnd w:id="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عليه السلام في فسطاط له بمنى فنظر الى زياد الاسود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الحب‌</w:t>
      </w:r>
    </w:p>
    <w:p>
      <w:pPr>
        <w:pStyle w:val="Heading3"/>
        <w:numPr>
          <w:ilvl w:val="2"/>
          <w:numId w:val="1"/>
        </w:numPr>
        <w:rPr/>
      </w:pPr>
      <w:bookmarkStart w:id="95" w:name="__RefHeading___Toc2738742_1878427129"/>
      <w:bookmarkStart w:id="96" w:name="_Toc40"/>
      <w:bookmarkEnd w:id="95"/>
      <w:r>
        <w:rPr>
          <w:rtl w:val="true"/>
        </w:rPr>
        <w:t>زياد بن أبى الحلال</w:t>
      </w:r>
      <w:bookmarkEnd w:id="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تعشيت مع أبي عبداللَّه بلحم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اللحوم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تعشيت مع أبي عبداللَّه فقال العشاء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الأكل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هل اوصى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تسع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بان يتمتع بالبكر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المتعة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تصم بعد الاضحى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صيام بعد الأضحى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نبيّ لا وصي نبي يبقى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من اين الداء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الطب‌</w:t>
      </w:r>
    </w:p>
    <w:p>
      <w:pPr>
        <w:pStyle w:val="Heading3"/>
        <w:numPr>
          <w:ilvl w:val="2"/>
          <w:numId w:val="1"/>
        </w:numPr>
        <w:rPr/>
      </w:pPr>
      <w:bookmarkStart w:id="97" w:name="__RefHeading___Toc2738744_1878427129"/>
      <w:bookmarkStart w:id="98" w:name="_Toc41"/>
      <w:bookmarkEnd w:id="97"/>
      <w:r>
        <w:rPr>
          <w:rtl w:val="true"/>
        </w:rPr>
        <w:t>زياد بن أبي رجاء</w:t>
      </w:r>
      <w:bookmarkEnd w:id="9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علمتم فقولوا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العلم </w:t>
      </w:r>
      <w:bookmarkStart w:id="99" w:name="pg14661_137215"/>
    </w:p>
    <w:p>
      <w:pPr>
        <w:pStyle w:val="Heading3"/>
        <w:numPr>
          <w:ilvl w:val="2"/>
          <w:numId w:val="1"/>
        </w:numPr>
        <w:rPr/>
      </w:pPr>
      <w:bookmarkStart w:id="100" w:name="__RefHeading___Toc2738746_1878427129"/>
      <w:bookmarkStart w:id="101" w:name="_Toc42"/>
      <w:bookmarkEnd w:id="99"/>
      <w:bookmarkEnd w:id="100"/>
      <w:r>
        <w:rPr>
          <w:rtl w:val="true"/>
        </w:rPr>
        <w:t>زياد بن أبي زياد</w:t>
      </w:r>
      <w:bookmarkEnd w:id="1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التمنى عمل الوسوسة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الطين‌</w:t>
      </w:r>
    </w:p>
    <w:p>
      <w:pPr>
        <w:pStyle w:val="Heading3"/>
        <w:numPr>
          <w:ilvl w:val="2"/>
          <w:numId w:val="1"/>
        </w:numPr>
        <w:rPr/>
      </w:pPr>
      <w:bookmarkStart w:id="102" w:name="__RefHeading___Toc2738748_1878427129"/>
      <w:bookmarkStart w:id="103" w:name="_Toc43"/>
      <w:bookmarkEnd w:id="102"/>
      <w:r>
        <w:rPr>
          <w:rtl w:val="true"/>
        </w:rPr>
        <w:t>زياد بن أبي سفيان</w:t>
      </w:r>
      <w:bookmarkEnd w:id="1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مسجد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غيره زياد بن ابي سفيان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الكوفة</w:t>
      </w:r>
    </w:p>
    <w:p>
      <w:pPr>
        <w:pStyle w:val="Heading3"/>
        <w:numPr>
          <w:ilvl w:val="2"/>
          <w:numId w:val="1"/>
        </w:numPr>
        <w:rPr/>
      </w:pPr>
      <w:bookmarkStart w:id="104" w:name="__RefHeading___Toc2738750_1878427129"/>
      <w:bookmarkStart w:id="105" w:name="_Toc44"/>
      <w:bookmarkEnd w:id="104"/>
      <w:r>
        <w:rPr>
          <w:rtl w:val="true"/>
        </w:rPr>
        <w:t>زياد بن أبي سلمة</w:t>
      </w:r>
      <w:bookmarkEnd w:id="1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زياد انك لتعمل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السلطان‌</w:t>
      </w:r>
    </w:p>
    <w:p>
      <w:pPr>
        <w:pStyle w:val="Heading3"/>
        <w:numPr>
          <w:ilvl w:val="2"/>
          <w:numId w:val="1"/>
        </w:numPr>
        <w:rPr/>
      </w:pPr>
      <w:bookmarkStart w:id="106" w:name="__RefHeading___Toc2738752_1878427129"/>
      <w:bookmarkStart w:id="107" w:name="_Toc45"/>
      <w:bookmarkEnd w:id="106"/>
      <w:r>
        <w:rPr>
          <w:rtl w:val="true"/>
        </w:rPr>
        <w:t>زياد بن أبي غياث</w:t>
      </w:r>
      <w:bookmarkEnd w:id="1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حضرت المكتوبة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المكتوبة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 عليه دين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الصرف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طعام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الربا</w:t>
      </w:r>
    </w:p>
    <w:p>
      <w:pPr>
        <w:pStyle w:val="Heading3"/>
        <w:numPr>
          <w:ilvl w:val="2"/>
          <w:numId w:val="1"/>
        </w:numPr>
        <w:rPr/>
      </w:pPr>
      <w:bookmarkStart w:id="108" w:name="__RefHeading___Toc2738754_1878427129"/>
      <w:bookmarkStart w:id="109" w:name="_Toc46"/>
      <w:bookmarkEnd w:id="108"/>
      <w:r>
        <w:rPr>
          <w:rtl w:val="true"/>
        </w:rPr>
        <w:t>زياد بن سلمة</w:t>
      </w:r>
      <w:bookmarkEnd w:id="1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زياد انك لتعمل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السلطان‌</w:t>
      </w:r>
    </w:p>
    <w:p>
      <w:pPr>
        <w:pStyle w:val="Heading3"/>
        <w:numPr>
          <w:ilvl w:val="2"/>
          <w:numId w:val="1"/>
        </w:numPr>
        <w:rPr/>
      </w:pPr>
      <w:bookmarkStart w:id="110" w:name="__RefHeading___Toc2738756_1878427129"/>
      <w:bookmarkStart w:id="111" w:name="_Toc47"/>
      <w:bookmarkEnd w:id="110"/>
      <w:r>
        <w:rPr>
          <w:rtl w:val="true"/>
        </w:rPr>
        <w:t>زياد بن سليمان</w:t>
      </w:r>
      <w:bookmarkEnd w:id="1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قال لامرأته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القدرة</w:t>
      </w:r>
    </w:p>
    <w:p>
      <w:pPr>
        <w:pStyle w:val="Heading3"/>
        <w:numPr>
          <w:ilvl w:val="2"/>
          <w:numId w:val="1"/>
        </w:numPr>
        <w:rPr/>
      </w:pPr>
      <w:bookmarkStart w:id="112" w:name="__RefHeading___Toc2738758_1878427129"/>
      <w:bookmarkStart w:id="113" w:name="_Toc48"/>
      <w:bookmarkEnd w:id="112"/>
      <w:r>
        <w:rPr>
          <w:rtl w:val="true"/>
        </w:rPr>
        <w:t>زياد بن سوقة</w:t>
      </w:r>
      <w:bookmarkEnd w:id="1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افتض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اقتض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يصلي احدكم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للرضاع حد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الرضاع‌</w:t>
      </w:r>
    </w:p>
    <w:p>
      <w:pPr>
        <w:pStyle w:val="Heading3"/>
        <w:numPr>
          <w:ilvl w:val="2"/>
          <w:numId w:val="1"/>
        </w:numPr>
        <w:rPr/>
      </w:pPr>
      <w:bookmarkStart w:id="114" w:name="__RefHeading___Toc2738760_1878427129"/>
      <w:bookmarkStart w:id="115" w:name="_Toc49"/>
      <w:bookmarkEnd w:id="114"/>
      <w:r>
        <w:rPr>
          <w:rtl w:val="true"/>
        </w:rPr>
        <w:t>زياد بن شبيب</w:t>
      </w:r>
      <w:bookmarkEnd w:id="1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ومعي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رقعة زياد بن شبيب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16" w:name="__RefHeading___Toc2738762_1878427129"/>
      <w:bookmarkStart w:id="117" w:name="_Toc50"/>
      <w:bookmarkEnd w:id="116"/>
      <w:r>
        <w:rPr>
          <w:rtl w:val="true"/>
        </w:rPr>
        <w:t>زياد بن عبداللَّه</w:t>
      </w:r>
      <w:bookmarkEnd w:id="1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زياد بن عبداللَّه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المدينة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زياد بن عبداللَّه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المدينة</w:t>
      </w:r>
    </w:p>
    <w:p>
      <w:pPr>
        <w:pStyle w:val="Heading3"/>
        <w:numPr>
          <w:ilvl w:val="2"/>
          <w:numId w:val="1"/>
        </w:numPr>
        <w:rPr/>
      </w:pPr>
      <w:bookmarkStart w:id="118" w:name="__RefHeading___Toc2738764_1878427129"/>
      <w:bookmarkStart w:id="119" w:name="_Toc51"/>
      <w:bookmarkEnd w:id="118"/>
      <w:r>
        <w:rPr>
          <w:rtl w:val="true"/>
        </w:rPr>
        <w:t>زياد بن عبيداللَّه</w:t>
      </w:r>
      <w:bookmarkEnd w:id="1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ابو عبداللَّه عليه السلام رجلا الى زياد بن عبيداللَّه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العمل‌</w:t>
      </w:r>
    </w:p>
    <w:p>
      <w:pPr>
        <w:pStyle w:val="Heading3"/>
        <w:numPr>
          <w:ilvl w:val="2"/>
          <w:numId w:val="1"/>
        </w:numPr>
        <w:rPr/>
      </w:pPr>
      <w:bookmarkStart w:id="120" w:name="__RefHeading___Toc2738766_1878427129"/>
      <w:bookmarkStart w:id="121" w:name="_Toc52"/>
      <w:bookmarkEnd w:id="120"/>
      <w:r>
        <w:rPr>
          <w:rtl w:val="true"/>
        </w:rPr>
        <w:t>زياد بن عبيداللَّه الحارثي</w:t>
      </w:r>
      <w:bookmarkEnd w:id="1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المدينة وزياد بن عبيداللَّه الحارثي عليها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النبيذ</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أتاه رسول زياد بن عبيداللَّه الحارثي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لذات يوم عند زياد بن عبيداللَّه الحارثي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Heading3"/>
        <w:numPr>
          <w:ilvl w:val="2"/>
          <w:numId w:val="1"/>
        </w:numPr>
        <w:rPr/>
      </w:pPr>
      <w:bookmarkStart w:id="122" w:name="__RefHeading___Toc2738768_1878427129"/>
      <w:bookmarkStart w:id="123" w:name="_Toc53"/>
      <w:bookmarkEnd w:id="122"/>
      <w:r>
        <w:rPr>
          <w:rtl w:val="true"/>
        </w:rPr>
        <w:t>زياد بن عمرو الجعفي</w:t>
      </w:r>
      <w:bookmarkEnd w:id="1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وكلّ ملكا </w:t>
      </w:r>
      <w:r>
        <w:rPr>
          <w:rFonts w:eastAsia="Amiri" w:cs="Amiri" w:ascii="Amiri" w:hAnsi="Amiri"/>
          <w:color w:val="111111"/>
          <w:sz w:val="28"/>
          <w:szCs w:val="28"/>
          <w:rtl w:val="true"/>
          <w:lang w:bidi="ar-SA"/>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البيوت </w:t>
      </w:r>
      <w:bookmarkStart w:id="124" w:name="pg14661_137216"/>
    </w:p>
    <w:p>
      <w:pPr>
        <w:pStyle w:val="Heading3"/>
        <w:numPr>
          <w:ilvl w:val="2"/>
          <w:numId w:val="1"/>
        </w:numPr>
        <w:rPr/>
      </w:pPr>
      <w:bookmarkStart w:id="125" w:name="__RefHeading___Toc2738770_1878427129"/>
      <w:bookmarkStart w:id="126" w:name="_Toc54"/>
      <w:bookmarkEnd w:id="124"/>
      <w:bookmarkEnd w:id="125"/>
      <w:r>
        <w:rPr>
          <w:rtl w:val="true"/>
        </w:rPr>
        <w:t>زياد بن عيسى ابو عبيدة</w:t>
      </w:r>
      <w:bookmarkEnd w:id="1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تأكلوا اموالكم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الأموال‌</w:t>
      </w:r>
    </w:p>
    <w:p>
      <w:pPr>
        <w:pStyle w:val="Heading3"/>
        <w:numPr>
          <w:ilvl w:val="2"/>
          <w:numId w:val="1"/>
        </w:numPr>
        <w:rPr/>
      </w:pPr>
      <w:bookmarkStart w:id="127" w:name="__RefHeading___Toc2738772_1878427129"/>
      <w:bookmarkStart w:id="128" w:name="_Toc55"/>
      <w:bookmarkEnd w:id="127"/>
      <w:r>
        <w:rPr>
          <w:rtl w:val="true"/>
        </w:rPr>
        <w:t>زياد بن لبيد</w:t>
      </w:r>
      <w:bookmarkEnd w:id="1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يا جويبر الى زياد بن لبيد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الخِطْبة</w:t>
      </w:r>
    </w:p>
    <w:p>
      <w:pPr>
        <w:pStyle w:val="Heading3"/>
        <w:numPr>
          <w:ilvl w:val="2"/>
          <w:numId w:val="1"/>
        </w:numPr>
        <w:rPr/>
      </w:pPr>
      <w:bookmarkStart w:id="129" w:name="__RefHeading___Toc2738774_1878427129"/>
      <w:bookmarkStart w:id="130" w:name="_Toc56"/>
      <w:bookmarkEnd w:id="129"/>
      <w:r>
        <w:rPr>
          <w:rtl w:val="true"/>
        </w:rPr>
        <w:t>زياد بن مروان</w:t>
      </w:r>
      <w:bookmarkEnd w:id="13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 الناس وباء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التفاح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اعطه ألف درهم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اتمام الصلاة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اتمام الصلاة في الحرمين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التقصير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انظراتمام الصلاة في الحرمين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ابوالحسن عليه السلام يقول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يهيّأ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الاحرام‌</w:t>
      </w:r>
    </w:p>
    <w:p>
      <w:pPr>
        <w:pStyle w:val="Heading3"/>
        <w:numPr>
          <w:ilvl w:val="2"/>
          <w:numId w:val="1"/>
        </w:numPr>
        <w:rPr/>
      </w:pPr>
      <w:bookmarkStart w:id="131" w:name="__RefHeading___Toc2738776_1878427129"/>
      <w:bookmarkStart w:id="132" w:name="_Toc57"/>
      <w:bookmarkEnd w:id="131"/>
      <w:r>
        <w:rPr>
          <w:rtl w:val="true"/>
        </w:rPr>
        <w:t>زياد بن مروان القندي</w:t>
      </w:r>
      <w:bookmarkEnd w:id="1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صلى بقوم من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يقطع السارق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أكل رمّانة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الرمان‌</w:t>
      </w:r>
    </w:p>
    <w:p>
      <w:pPr>
        <w:pStyle w:val="Heading3"/>
        <w:numPr>
          <w:ilvl w:val="2"/>
          <w:numId w:val="1"/>
        </w:numPr>
        <w:rPr/>
      </w:pPr>
      <w:bookmarkStart w:id="133" w:name="__RefHeading___Toc2738778_1878427129"/>
      <w:bookmarkStart w:id="134" w:name="_Toc58"/>
      <w:bookmarkEnd w:id="133"/>
      <w:r>
        <w:rPr>
          <w:rtl w:val="true"/>
        </w:rPr>
        <w:t>زياد بن المنذر</w:t>
      </w:r>
      <w:bookmarkEnd w:id="1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عليه السلام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الحمّام‌</w:t>
      </w:r>
    </w:p>
    <w:p>
      <w:pPr>
        <w:pStyle w:val="Heading3"/>
        <w:numPr>
          <w:ilvl w:val="2"/>
          <w:numId w:val="1"/>
        </w:numPr>
        <w:rPr/>
      </w:pPr>
      <w:bookmarkStart w:id="135" w:name="__RefHeading___Toc2738780_1878427129"/>
      <w:bookmarkStart w:id="136" w:name="_Toc59"/>
      <w:bookmarkEnd w:id="135"/>
      <w:r>
        <w:rPr>
          <w:rtl w:val="true"/>
        </w:rPr>
        <w:t>زيادبن‌يحيى‌التميمى‌الحنظلى</w:t>
      </w:r>
      <w:bookmarkEnd w:id="1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تطوفنّ بالبيت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الطواف‌</w:t>
      </w:r>
    </w:p>
    <w:p>
      <w:pPr>
        <w:pStyle w:val="Heading3"/>
        <w:numPr>
          <w:ilvl w:val="2"/>
          <w:numId w:val="1"/>
        </w:numPr>
        <w:rPr/>
      </w:pPr>
      <w:bookmarkStart w:id="137" w:name="__RefHeading___Toc2738782_1878427129"/>
      <w:bookmarkStart w:id="138" w:name="_Toc60"/>
      <w:bookmarkEnd w:id="137"/>
      <w:r>
        <w:rPr>
          <w:rtl w:val="true"/>
        </w:rPr>
        <w:t>زياد القندى</w:t>
      </w:r>
      <w:bookmarkEnd w:id="1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 لك ما أحبه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الاتمام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أعطيتموهم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السؤال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اكون في المسجد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الاِجّاص</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المدينة ومعي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التفاح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دواء اميرالمؤمنين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السعتر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الى أبي الحسن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يقطع في 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زياد احب 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الاتمام‌</w:t>
      </w:r>
    </w:p>
    <w:p>
      <w:pPr>
        <w:pStyle w:val="Heading3"/>
        <w:numPr>
          <w:ilvl w:val="2"/>
          <w:numId w:val="1"/>
        </w:numPr>
        <w:rPr/>
      </w:pPr>
      <w:bookmarkStart w:id="139" w:name="__RefHeading___Toc2738784_1878427129"/>
      <w:bookmarkStart w:id="140" w:name="_Toc61"/>
      <w:bookmarkEnd w:id="139"/>
      <w:r>
        <w:rPr>
          <w:rtl w:val="true"/>
        </w:rPr>
        <w:t>زياد الكناسى</w:t>
      </w:r>
      <w:bookmarkEnd w:id="1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اذا دعاه أبوه لعن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الكبائر</w:t>
      </w:r>
    </w:p>
    <w:p>
      <w:pPr>
        <w:pStyle w:val="Heading3"/>
        <w:numPr>
          <w:ilvl w:val="2"/>
          <w:numId w:val="1"/>
        </w:numPr>
        <w:rPr/>
      </w:pPr>
      <w:bookmarkStart w:id="141" w:name="__RefHeading___Toc2738786_1878427129"/>
      <w:bookmarkStart w:id="142" w:name="_Toc62"/>
      <w:bookmarkEnd w:id="141"/>
      <w:r>
        <w:rPr>
          <w:rtl w:val="true"/>
        </w:rPr>
        <w:t>زياد الواسطي</w:t>
      </w:r>
      <w:bookmarkEnd w:id="14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قوم اغلقوا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المحرم </w:t>
      </w:r>
      <w:bookmarkStart w:id="143" w:name="pg14661_137217"/>
    </w:p>
    <w:p>
      <w:pPr>
        <w:pStyle w:val="Heading3"/>
        <w:numPr>
          <w:ilvl w:val="2"/>
          <w:numId w:val="1"/>
        </w:numPr>
        <w:rPr/>
      </w:pPr>
      <w:bookmarkStart w:id="144" w:name="__RefHeading___Toc2738788_1878427129"/>
      <w:bookmarkStart w:id="145" w:name="_Toc63"/>
      <w:bookmarkEnd w:id="143"/>
      <w:bookmarkEnd w:id="144"/>
      <w:r>
        <w:rPr>
          <w:rtl w:val="true"/>
        </w:rPr>
        <w:t>الزيادة</w:t>
      </w:r>
      <w:bookmarkEnd w:id="1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استيقن انه زاد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استيقن انه قد زاد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استيقن الرجل انه زاد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زاد على المأتي درهم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الذهب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ذلك كنتم الى أن تزادوا أقرب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الارض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نادى المنادى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تحرّم الزيادة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نادى المنادى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يحرّم الزيادة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 الحديث منك فأزيد وانقص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الارض لا تخلوا الا وفيها اما كيا ان زاد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استيقن انه زاد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اصحابنا هؤلاء أبوا أن يزيدوا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الغرة تزيد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لا مقت الرجل يأتيني فيسألني عن عمل رسول اللَّه صلى الله عليه وآله فيقول ازيد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ايزيد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لا يزيد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الجوار زيادة في الأعمار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الجار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الدباء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يعطى المتاع فيقال ما ازددت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الى الزيادة أقرب منه الى النقصان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في الخمسين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فى القصر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الصلاة انما قصرت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عبداللَّه عليه السلام عما زادوا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مسجدالحرام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سعيت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زادوا على ما عليهم ليس عليهم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السعي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الطواف المفروض اذا زدت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دار يشتريها يكون فيها زيادة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الدار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استيقن بعد ما صلى الظهرانه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السهو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اشترى دارا وفيها زيادة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الدار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صلى فذكر انه قد زاد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يعطى المتاع فيقال ما ازددت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يعطى المتاع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يكترى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كذا وكذا 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نوافل شهر رمضان وعن الزيادة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الغرة تزيد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يزيد في العشر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شهر رمضان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وآله يزيد في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لا يزيد على قطع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الكحل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الكحل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زدني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تزيدك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فالسجود زيادة في المكتوبة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العزائم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يزداد بالاسلام 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احسنوا الحسنى وزيادة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القرآن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قلت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انا نزداد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اظن رجلا يزداد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النساءً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مازاد خشوع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النفاق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مازاد على القبضة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مازاد من اللحية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نعلم شيئا يزيد في العمر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الرَحِم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المتاع يباع فيمن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اعطى الشكر أعطى الزيادة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الشكر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زاد في صلاته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النساء في الأجل والزيادة في الرزق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الرَحِم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ابوالحسن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زادت بنو اُميّة في المسجد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فاطمة عليها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ويزيد اللَّه الذين اهتدوا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تتلى الخ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زيد هو </w:t>
      </w:r>
      <w:r>
        <w:rPr>
          <w:rFonts w:eastAsia="Amiri" w:cs="Amiri" w:ascii="Amiri" w:hAnsi="Amiri"/>
          <w:color w:val="111111"/>
          <w:sz w:val="28"/>
          <w:szCs w:val="28"/>
          <w:rtl w:val="true"/>
          <w:lang w:bidi="ar-SA"/>
        </w:rPr>
        <w:t xml:space="preserve">- ) </w:t>
      </w:r>
      <w:bookmarkStart w:id="146" w:name="pg14661_137219"/>
    </w:p>
    <w:p>
      <w:pPr>
        <w:pStyle w:val="BookText"/>
        <w:rPr/>
      </w:pPr>
      <w:bookmarkEnd w:id="146"/>
      <w:r>
        <w:rPr>
          <w:rFonts w:ascii="IRNazanin" w:hAnsi="IRNazanin" w:eastAsia="IRNazanin"/>
          <w:color w:val="111111"/>
          <w:sz w:val="28"/>
          <w:sz w:val="28"/>
          <w:szCs w:val="28"/>
          <w:rtl w:val="true"/>
          <w:lang w:bidi="fa-IR"/>
        </w:rPr>
        <w:t>انظر مسجدالحرام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يزداد في شهر رمضان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ثلاثة يزدن في الحفظ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في شهر رمضان زيادة ألف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شهر رمضان‌</w:t>
      </w:r>
    </w:p>
    <w:p>
      <w:pPr>
        <w:pStyle w:val="Heading3"/>
        <w:numPr>
          <w:ilvl w:val="2"/>
          <w:numId w:val="1"/>
        </w:numPr>
        <w:rPr/>
      </w:pPr>
      <w:bookmarkStart w:id="147" w:name="__RefHeading___Toc2738790_1878427129"/>
      <w:bookmarkStart w:id="148" w:name="_Toc64"/>
      <w:bookmarkEnd w:id="147"/>
      <w:r>
        <w:rPr>
          <w:rtl w:val="true"/>
        </w:rPr>
        <w:t>الزيارة</w:t>
      </w:r>
      <w:bookmarkEnd w:id="1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ابلغ شيعتي ان زيارتي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على بن موسى الرضا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أتغتسل النسآء اذا أتين البيت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وطهّرا بيتي للطائفين والعاكفين والركع السجود وينبغي للعبد أن لا يدخل الا وهو طاهر قد غسل عنه العرق والأذى وتطهر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أبي ان من خرج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الحسين بن على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أتيت الحسين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الحسين بن على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أتيت سر من رأى فاغتسل قبل ان تأتي المشهد على ساكنيه السلام ، فاذا اتيته فقف بظاهر الشباك واجعل وجهك تلقاء القبلة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الذي ذكره من المنع من دخول الدار هو الأحوط والاولى ، لأن الدار قد ثبت انها ملك للغير ولا يجوز لنا ان نتصرف فيها بالدخول فيها ولا غيره الا باذن صاحبها ، ولم ينقطع العذر لنا باذنهم عليهم السلام في ذلك ، فينبغي التوقف في ذلك والامتناع منه ، ولو ان أحداً يدخلها لم يكن مأثوماً خاصة اذا تأول في ذلك ما روى عنهم عليهم السلام من انهم جعلوا شيعتهم في حل من مالهم ، وذلك على عمومه ، وقد روى في ذلك اكثر من أن يحصى ، وقد اوردنا طرفا منه فيما تقدم في باب الاخماس في هذا الكتاب ، الا أن الاحوط ماقدمناه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محمد بن الحسن بن الوليد رحمهم الله هذه الزيارة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اردت زيارة قبريهما تغتسل وتتنظف والبس ثوبيك الطاهرين ، فان وصلت اليهما واِلا أو مأتَ من الباب الذي على الشارع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عليكما يا وليي اللَّه ، السلام عليكما يا حجّتي اللَّه ، السلام عليكما يا نوري اللَّه في ظلمات الأرض ، السلام عليكما يا من بداللَّه فيكما ، أتيتكما عارفاً بحقكما معادياً لاعدائكما مواليا </w:t>
      </w:r>
    </w:p>
    <w:p>
      <w:pPr>
        <w:pStyle w:val="BookText"/>
        <w:rPr/>
      </w:pPr>
      <w:r>
        <w:rPr>
          <w:rFonts w:ascii="Amiri" w:hAnsi="Amiri" w:eastAsia="Amiri" w:cs="Amiri"/>
          <w:color w:val="111111"/>
          <w:sz w:val="28"/>
          <w:sz w:val="28"/>
          <w:szCs w:val="28"/>
          <w:rtl w:val="true"/>
          <w:lang w:bidi="ar-SA"/>
        </w:rPr>
        <w:t xml:space="preserve">لأوليائكما مؤمنا بما آمنتا به كافرا بما كفرتما به محققا لما حققتما مبطلا لما ابطلتما ، اسأل اللَّه ربي وربكما ان يجعل حظي من زيارتكما الصلاة على محمد وأهل بيته وان يرزقني مرافقتكما في الجنان مع آبائكما الصالحين ، واسأله ان يعتق رقبتي من النار ويرزقني شفاعتكما ومصاحبتكما ولا يفرق بيني وبينكما ولا يلبسني حبكما وحب آبائكما الصالحين ولا يجعله آخر العهد منكما ومن زيارتكما وان يحشرني معكما في الجنة برحمته ، اللهم ارزقني حبهما وتوفني على ملتهما والعن ظالمي آل محمد حقهم وانتقم منهم اللهم العن الاولين منهم والآخرين وضاعف عليهم العذاب الأليم انك على كل شى‌ءٍ قدير ، اللهم عجل فرج وليك وابن نبيك واجعل فرجنا مع فرجهم يا أرحم الراحمين وتجتهد ان تصلي عند قبريهما ركعتين ، والا دخلت بعض المساجد وصليت ودعوت بما احببت ان اللَّه قريب مجيب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أتيت قبر الحسين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الحسين بن على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اردت زيارة الحسين عليه السلام فزره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الحسين بن على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أردتُ زيارة الحسين عليه السلام‌كيف أصنع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الحسين بن على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أردت زيارة قبر أبي الحسن على بن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على بن موسى الرضا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أردت زيارة قبر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على بن ابى طالب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أردت زيارة قبريهما فاغتسل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الحسن بن على العسكري</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بعدت بأحدكم الشقة ونأت به الدار فليعل على </w:t>
      </w:r>
      <w:r>
        <w:rPr>
          <w:rStyle w:val="FootnoteAnchor"/>
          <w:rtl w:val="true"/>
        </w:rPr>
        <w:footnoteReference w:id="88"/>
      </w:r>
      <w:r>
        <w:rPr>
          <w:rFonts w:ascii="Amiri" w:hAnsi="Amiri" w:eastAsia="Amiri" w:cs="Amiri"/>
          <w:color w:val="111111"/>
          <w:sz w:val="28"/>
          <w:sz w:val="28"/>
          <w:szCs w:val="28"/>
          <w:rtl w:val="true"/>
          <w:lang w:bidi="ar-SA"/>
        </w:rPr>
        <w:t xml:space="preserve">منزله وليصل ركعتين وليؤم بالسلام الى قبورنا فان ذلك يصل الينا ، </w:t>
      </w:r>
      <w:r>
        <w:rPr>
          <w:rStyle w:val="FootnoteAnchor"/>
          <w:rtl w:val="true"/>
        </w:rPr>
        <w:footnoteReference w:id="89"/>
      </w:r>
      <w:r>
        <w:rPr>
          <w:rFonts w:ascii="Amiri" w:hAnsi="Amiri" w:eastAsia="Amiri" w:cs="Amiri"/>
          <w:color w:val="111111"/>
          <w:sz w:val="28"/>
          <w:sz w:val="28"/>
          <w:szCs w:val="28"/>
          <w:rtl w:val="true"/>
          <w:lang w:bidi="ar-SA"/>
        </w:rPr>
        <w:t xml:space="preserve">وتسلم على الأئمة عليهم السلام من بعيد كما تسلم عليهم من قريب غير انك لا يصلح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أتيتك زائرا بل تقول في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قصدت بقلبي زائراً اذ عجزت عن حضور مشهدك ، ووجهت اليك سلامي لعلمي بانه يبلغك صلى اللَّه عليك فاشفع لي عند ربك </w:t>
      </w:r>
    </w:p>
    <w:p>
      <w:pPr>
        <w:pStyle w:val="BookText"/>
        <w:rPr/>
      </w:pPr>
      <w:r>
        <w:rPr>
          <w:rFonts w:ascii="IRNazanin" w:hAnsi="IRNazanin" w:eastAsia="IRNazanin"/>
          <w:color w:val="111111"/>
          <w:sz w:val="28"/>
          <w:sz w:val="28"/>
          <w:szCs w:val="28"/>
          <w:rtl w:val="true"/>
          <w:lang w:bidi="fa-IR"/>
        </w:rPr>
        <w:t xml:space="preserve">جل وعز وتدعو بما احببت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دخلت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اشهد ان لا اله الا اللَّه وحده لاشريك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المدينة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ذبح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زار البيت وطاف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الحلق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زارالحاج من مِنى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منى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اذات زرت اميرالمؤمنين عليه السلام فاعلم انك زائر عظام آدم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على بن ابى طالب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اشتاق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زرتُ البيتَ أركب أو أمشي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عليه السلام يزور راكبا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زرت الحسين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الحسين بن على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ليلة النصف من شعبان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لحسين بن على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أزور قبر الحسين عليه السلام قال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الاتمام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استأذنت على أبي عبداللَّه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لحسين بن على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تزور من يزروه اللَّه مع الملائكة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على بن أبى طالب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المدينة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فمن زارني في غربتي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على بن موسى الرضا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ومن زارني وهو يعرف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على بن موسى الرضا عليه السلام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 فلان بن فلان اوقدني الى مولاه ومولاي لِاَزور عنه رجاءاً لجزيل الثواب وفراراً من سوء الحساب ، اللهم انه يتوجه اليك بأوليائك الدالين عليك في غفرانك ذنوبه وحط سيئاته ويتوسل اليك بهم عند مشهد امامه صلوات اللَّه عليه ، اللهم فتقبل منه واقبل شفاعة اوليائه صلوات اللَّه عليهم فيه ، اللهم جازه على حسن نيته وصحيح عقيدته وصحة موالاته اَحْسن ما جازيتَ احداً من عبيدك المؤمنين وأدم له ما خوّلته واستعمله صالحا فيما آتيته ولا تجعلني آخر وافد له يوفده ، اللهم اعتق رقبته من النار وأوسع عليه من رزقك الحلال الطيب واجعله من رفقاء محمد وآل </w:t>
      </w:r>
    </w:p>
    <w:p>
      <w:pPr>
        <w:pStyle w:val="BookText"/>
        <w:rPr/>
      </w:pPr>
      <w:r>
        <w:rPr>
          <w:rFonts w:ascii="Amiri" w:hAnsi="Amiri" w:eastAsia="Amiri" w:cs="Amiri"/>
          <w:color w:val="111111"/>
          <w:sz w:val="28"/>
          <w:sz w:val="28"/>
          <w:szCs w:val="28"/>
          <w:rtl w:val="true"/>
          <w:lang w:bidi="ar-SA"/>
        </w:rPr>
        <w:t xml:space="preserve">محمد وبارك له في ولده وماله وأهله وما ملكت يمينه ، اللهم صل على محمد وآل محمد وحل بينه وبين معاصيه حتى لا يعصيك ، واعنه على طاعتك وطاعة أوليائك حتى لا تفقده حيث امرته ولا تراه حيث نهيته ، اللهم صل على محمد وآل محمد واغفر له وارحمه واعف عنه وعن جميع المؤمنين والمؤمنات ، اللهم صل على محمد وآل محمد واعذه من هول المطلع ومن فزع يوم القيامة وسوء المنقلب ومن ظلمة القبر ووحشته ومن مواقف الخزى في الدنيا والآخرة ، اللهم صل على محمد وآل محمد واجعل جائزته في موقفي هذا غفرانك وتحفته في مقامي هذا عند امامي صلى الله عليه وآله ان تقيل عثرته وتقبل معذرته وتتجاوز عن خطيئته وتجعل التقوى زاده وما عندك خيرا له في معاده وتحشره في زمرة محمد وآل محمد صلى الله عليه وآله وتغفر له ولوالديه ، فانك خير مرغوب اليه واكرم مسؤول اعتمد العباد عليه اللهم ولكل موفد جائزة ولكل زائر كرامة فاجعل جائزته في موقفي هذا غفرانك والجنة له ولي ولجميع المؤمنين والمؤمنات ، اللهم وانا عبدك الخاطي‌ء المذنب المقر بذنوبه فأسألك يا اللَّه بحق محمد وآل محمد أن لا تحرمني بعد ذلك الاجر والثواب من فضل طاعتك وكرم فتضلك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ترفع يديك الى السماء مستقبل القبلة عند المشهد وتقول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مولاي يا امامي عبدك فلان بن فلان أوفدني زائراً لمشهدك يتقرب الى اللَّه عزوجل بذلك والى رسول اللَّه واليك يرجو بذلك فكاك رقبته من النار من العقوبة فاغفرله ولجميع المؤمنين والمؤمنات يا اللَّه يا اللَّه يا اللَّه يا اللَّه يا اللَّه يا اللَّه يا اللَّه لا اله الا اللَّه الحليم الكريم لا اله الا اللَّه العلى العظيم أسألك ان تصلي على محمد وآل محمد وتستجيب لي فيه وفي جميع اخواني واخواتي وولدى وأهلى بجودك وكرمك يا أرحم الراحمين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أربعة آلاف ملك عند قبر الحسين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الحسين بن على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أيّام زائر الحسين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الحسين بن على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زيارة قبر رسول اللَّه صلى الله عليه وآله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محمد بن عبداللَّه صلى الله عليه وآله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عبداً احسنت اليه واحملت اليه فلم </w:t>
      </w:r>
    </w:p>
    <w:p>
      <w:pPr>
        <w:pStyle w:val="BookText"/>
        <w:rPr/>
      </w:pPr>
      <w:r>
        <w:rPr>
          <w:rFonts w:ascii="Amiri" w:hAnsi="Amiri" w:eastAsia="Amiri" w:cs="Amiri"/>
          <w:color w:val="111111"/>
          <w:sz w:val="28"/>
          <w:sz w:val="28"/>
          <w:szCs w:val="28"/>
          <w:rtl w:val="true"/>
          <w:lang w:bidi="ar-SA"/>
        </w:rPr>
        <w:t xml:space="preserve">يزرني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منى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فلانا أخبرني 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الحسين بن على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الكافر يزور أهله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يبدأ بالنظر الى زوارالحسين‌عليه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الحسين بن على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لكل امام عهدا في عنق أوليائه وشيعته وان من تمام الوفاء بالعهد وحسن الأداء زيارة قبورهم </w:t>
      </w:r>
      <w:r>
        <w:rPr>
          <w:rStyle w:val="FootnoteAnchor"/>
          <w:rtl w:val="true"/>
        </w:rPr>
        <w:footnoteReference w:id="90"/>
      </w:r>
      <w:r>
        <w:rPr>
          <w:rFonts w:ascii="Amiri" w:hAnsi="Amiri" w:eastAsia="Amiri" w:cs="Amiri"/>
          <w:color w:val="111111"/>
          <w:sz w:val="28"/>
          <w:sz w:val="28"/>
          <w:szCs w:val="28"/>
          <w:rtl w:val="true"/>
          <w:lang w:bidi="ar-SA"/>
        </w:rPr>
        <w:t xml:space="preserve">فمن زارهم رغبة في زيارتهم وتصديقا بما رغبوا فيه كان أتمتهم شفعاءهم يوم القيامة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للَّه ملائكة موكلين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الحسين بن على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المؤمن ليخرج الى أخيه يزوره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زيارة الاِخوان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المؤمن ليزور اهلة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اشتاق الى الغري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على بن أبى طالب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زرت أباك وجعلت ذلك لكم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من اللَّه أجر وثواب عظيم ومنا المحمدة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كثير ما اذكر الحسين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الحسين بن على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شى‌ء أقول اذا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الحسين بن على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ايما مؤمن خر ج الى أخيه يزوره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المعانقة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ان قوما اذا زاروا الحسين حملوا معهم السفرة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الحسين بن على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الحسن بن على بن أبى طالب في حجر رسول اللَّه صلى الله عليه وآله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محمد بن عبداللَّه صلى الله عليه وآله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الحسين بن على عليه السلام قاعد في حجر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محمد بن عبداللَّه صلى الله عليه وآله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تزاوروا فان في زيارتكم أحياء لقلوبكم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تذاكر الاخوان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وليّ </w:t>
      </w:r>
    </w:p>
    <w:p>
      <w:pPr>
        <w:pStyle w:val="BookText"/>
        <w:rPr/>
      </w:pPr>
      <w:r>
        <w:rPr>
          <w:rFonts w:ascii="Amiri" w:hAnsi="Amiri" w:eastAsia="Amiri" w:cs="Amiri"/>
          <w:color w:val="111111"/>
          <w:sz w:val="28"/>
          <w:sz w:val="28"/>
          <w:szCs w:val="28"/>
          <w:rtl w:val="true"/>
          <w:lang w:bidi="ar-SA"/>
        </w:rPr>
        <w:t xml:space="preserve">اللَّه ، السلام عليك يا حجة اللَّه ، السلام عليك يا نوراللَّه في ظلمات الارض السلام عليك يا من بدا للَّه في شأنه ، أتيتك عارفا بحقك معاد يا لأعدائك ، فاشفع لي عند ربك وادع اللَّه وسل حاجتك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وتسلم بهذا على أبي جعفر عليه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عند الحسين عليه السلام السلام عليك يا ابا عبداللَّه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الحسين بن على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عند قبر اميرالمؤمنين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على بن ابى طالب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احلق رأسك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 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على الغني ان يأتي قبر الحسين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الحسين بن على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نهي عن زيارة مقابر قريش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عليه السلام فقال يا عبداللَّه بن طلحة أما تزور القبرالحسين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الحسين بن على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أتيتك ولم ازر قبر امير المؤمنين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على بن أبي طالب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جعفر الثاني عليه السلام ليلة 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فاتني الحج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الحسين بن على عليه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زار فقضى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النحر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زرت أبي وصليت في هذا المسجد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الكوفة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اول ما عرفت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زرت فنسيت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زوروا موتاكم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القبور</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الأبواب منسوبة الى الشيخ أبى القاسم الحسين بن روح 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تسلم على رسول اللَّه صلى الله عليه وآله وعلى امير المؤمنين عليه السلام بعده وعلى خديجة الكبرى وعلى فاطمة الزهراء وعلى الحسن والحسين عليهم السلام ثم تسوق الأئمة عليهم السلام الى صاحب الزمان عليه السلام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فلان بن فلان أشهد أنك باب المولى أديت عنه وأديت اليه ما خالفته ولا خالفت عليه فقمت خالصا وانصرفت سابقا ، جئتك عارفا بالحق الذي </w:t>
      </w:r>
    </w:p>
    <w:p>
      <w:pPr>
        <w:pStyle w:val="BookText"/>
        <w:rPr/>
      </w:pPr>
      <w:r>
        <w:rPr>
          <w:rFonts w:ascii="Amiri" w:hAnsi="Amiri" w:eastAsia="Amiri" w:cs="Amiri"/>
          <w:color w:val="111111"/>
          <w:sz w:val="28"/>
          <w:sz w:val="28"/>
          <w:szCs w:val="28"/>
          <w:rtl w:val="true"/>
          <w:lang w:bidi="ar-SA"/>
        </w:rPr>
        <w:t xml:space="preserve">أنت عليه وانك ما خنت في التأدية والسفارة ، والسلام عليك من باب ما أوسعه ، ومن سفير ما آمنك ، ومن ثقة ما أمكنك ، أشهد ان اللَّه اختصك بنوره حتى عاينت الشخص فأديت عنه وأديت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ترجع فتبتدى‌ء بالسلام على رسول اللَّه صلى الله عليه وآله الى صاحب الزمان عليه السلام وتقول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مخلصا بتوحيد اللَّه وموالاة أوليائك والبرائة من أعدائهم ومن الذي خالفوك يا حجة المولى وبك اليهم توجّهي وبهم الى اللَّه توسلي ثم تدعو وتسأل اللَّه ما تجب تجب اليه ان شاء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أبي عبداللَّه الحسين عليه السلام في حال التقية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الحسين بن على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الأربعين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الحسين بن على عليه السلام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مولاي الصادق عليه السلام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الامامين أبي الحسن على بن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الحسين بن على العسكري عليه السلام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اردت زيارتهما الخ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الامامين أبى الحسن موسى بن جعفر وأبي جعفر محمد بن على الثاني عليهم السلام ببغداد في مقابر قريش ، اذا أردت بغداد ان شاءاللَّه تعالى فاغتسل وتنظف والبس ثوبيك الطاهرين وزر قبريهما وقل حين تصير الى قبر موسى بن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 يا وليّ اللَّه السلام عليك يا حجة اللَّه السلام عليك يا نوراللَّه في ظلمات الأرض أتيتك زائراً عارفاً بحقك معادياً لأعدائك موالياً لأوليائك فاشفع لي عند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سل حاجتك ثم تسلم على أبي جعفر عليه السلام بهذه الأحرف والنداء ، واذا أردت زيارته عليه السلام فاغتسل وتنظف والبس ثوبيك الطاهرين وقل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على محمد بن علي الامام التقي النقي الرضي المرضي وحجتك على مَن فوق الأرض ومن تحت الثرى صلاة كثيرة نامية زاكية مباركة متواصلة متواترة مترادفة كأفضل ما صليت على أحد من أوليائك ، والسلام عليك يا ولىّ اللَّه السلام عليك يا نوراللَّه السلام عليك يا حجة اللَّه السلام عليك يا امام المتقين ووارث علم النبيين وسلالة الوصيين السلام عليك يا نوراللَّه في ظلمات الأرض أتيتك زائراً عارفاً بحقك معادياً لأعدائك موالياً لأوليائك </w:t>
      </w:r>
    </w:p>
    <w:p>
      <w:pPr>
        <w:pStyle w:val="BookText"/>
        <w:rPr/>
      </w:pPr>
      <w:r>
        <w:rPr>
          <w:rFonts w:ascii="Amiri" w:hAnsi="Amiri" w:eastAsia="Amiri" w:cs="Amiri"/>
          <w:color w:val="111111"/>
          <w:sz w:val="28"/>
          <w:sz w:val="28"/>
          <w:szCs w:val="28"/>
          <w:rtl w:val="true"/>
          <w:lang w:bidi="ar-SA"/>
        </w:rPr>
        <w:t xml:space="preserve">فاشفع لي عند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 حاجتك ، ثم صل في القبة التي فيها محمد بن علي عليه السلام أربع ركعات بتسليمتين عند رأسه ركعتين لزيارة موسى عليه السلام وركعتين لزيارة محمد بن علي عليه السلام ، ولا تصل عند رأس موسى بن جعفر عليه السلام فانه يقابلك قبور قريش ولا يجوز اتخاذها قبلة ان شاءاللَّه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الجامعة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يابن رسول اللَّه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الرضا عليه السلام أفضل أم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على بن موسى الرضا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قبر الحسين عليه السلام تعدل عشرين حجة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الحسين بن على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قبور الشهداء فاذا أردت زيارة قبور الشهداء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بما صبرتم فنعم عقبى الدار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ابن عباس هل كان رسول اللَّه صلى الله عليه وآله يتطيب قبل ان يزور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الحلق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أبي عن اتيان قبر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الحسين بن على عليه السلام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الرضا عليه السلام عن اتيان قبر أبي الحسن </w:t>
      </w:r>
      <w:r>
        <w:rPr>
          <w:rStyle w:val="FootnoteAnchor"/>
          <w:rtl w:val="true"/>
        </w:rPr>
        <w:footnoteReference w:id="91"/>
      </w:r>
      <w:r>
        <w:rPr>
          <w:rFonts w:ascii="Amiri" w:hAnsi="Amiri" w:eastAsia="Amiri" w:cs="Amiri"/>
          <w:color w:val="111111"/>
          <w:sz w:val="28"/>
          <w:sz w:val="28"/>
          <w:szCs w:val="28"/>
          <w:rtl w:val="true"/>
          <w:lang w:bidi="ar-SA"/>
        </w:rPr>
        <w:t xml:space="preserve">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في المساجد حوله ، ويجزى في المواضع كلّها أن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على أولياء اللَّه وأصفيائه ، السلام على امناء اللَّه واحبائه ، السلام على انصار اللَّه وخلفائه ، السلام على محال معرفة اللَّه ، السلام على مساكن ذكراللَّه ، السلام على مظهري امراللَّه ونهيه ، السلام على الدعاة الى اللَّه ، السلام على المستقرين في مرضات اللَّه ، السلام على الممحصين </w:t>
      </w:r>
      <w:r>
        <w:rPr>
          <w:rStyle w:val="FootnoteAnchor"/>
          <w:rtl w:val="true"/>
        </w:rPr>
        <w:footnoteReference w:id="92"/>
      </w:r>
      <w:r>
        <w:rPr>
          <w:rFonts w:ascii="Amiri" w:hAnsi="Amiri" w:eastAsia="Amiri" w:cs="Amiri"/>
          <w:color w:val="111111"/>
          <w:sz w:val="28"/>
          <w:sz w:val="28"/>
          <w:szCs w:val="28"/>
          <w:rtl w:val="true"/>
          <w:lang w:bidi="ar-SA"/>
        </w:rPr>
        <w:t>في طاعة اللَّه ، السلام على الادلاء على اللَّه ، السلام على الذين من والاهم فقد والي اللَّه ، ومن عاداهم فقد عادى اللَّه ، ومن عرفهم فقد عرف ا للَّه ، ومن جهلهم فقد جهل اللَّه ، ومن اعتصم بهم فقد اعتصم باللَّه ، ومن تخلى منهم فقد تخلى من اللَّه ، وأشهد اني سلم لمن سالمكم وحرب لمن حاربكم ،</w:t>
      </w:r>
      <w:r>
        <w:rPr>
          <w:rStyle w:val="FootnoteAnchor"/>
          <w:rtl w:val="true"/>
        </w:rPr>
        <w:footnoteReference w:id="93"/>
      </w:r>
      <w:r>
        <w:rPr>
          <w:rFonts w:ascii="Amiri" w:hAnsi="Amiri" w:eastAsia="Amiri" w:cs="Amiri"/>
          <w:color w:val="111111"/>
          <w:sz w:val="28"/>
          <w:sz w:val="28"/>
          <w:szCs w:val="28"/>
          <w:rtl w:val="true"/>
          <w:lang w:bidi="ar-SA"/>
        </w:rPr>
        <w:t xml:space="preserve">مؤمن بسركم وعلانيتكم مفوض في ذلك كله </w:t>
      </w:r>
    </w:p>
    <w:p>
      <w:pPr>
        <w:pStyle w:val="BookText"/>
        <w:rPr/>
      </w:pPr>
      <w:r>
        <w:rPr>
          <w:rFonts w:ascii="Amiri" w:hAnsi="Amiri" w:eastAsia="Amiri" w:cs="Amiri"/>
          <w:color w:val="111111"/>
          <w:sz w:val="28"/>
          <w:sz w:val="28"/>
          <w:szCs w:val="28"/>
          <w:rtl w:val="true"/>
          <w:lang w:bidi="ar-SA"/>
        </w:rPr>
        <w:t xml:space="preserve">اليكم ، لعن اللَّه عدو آل محمد من الجن والانس وابرأ الى اللَّه منهم ، وصلى اللَّه على محمد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يجزى في الزيارات كلّها وتكثر من الصلاة على محمد وآله </w:t>
      </w:r>
      <w:r>
        <w:rPr>
          <w:rStyle w:val="FootnoteAnchor"/>
          <w:rtl w:val="true"/>
        </w:rPr>
        <w:footnoteReference w:id="94"/>
      </w:r>
      <w:r>
        <w:rPr>
          <w:rFonts w:ascii="Amiri" w:hAnsi="Amiri" w:eastAsia="Amiri" w:cs="Amiri"/>
          <w:color w:val="111111"/>
          <w:sz w:val="28"/>
          <w:sz w:val="28"/>
          <w:szCs w:val="28"/>
          <w:rtl w:val="true"/>
          <w:lang w:bidi="ar-SA"/>
        </w:rPr>
        <w:t xml:space="preserve">وتسمى واحداً واحداً بأسمائهم وتبرأ من أعدائهم وتخيّر لنفسك من الدعاء وللمؤمنين والمؤمنات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الرضا عليه السلام في اتيان قبر أبي الحسن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سأل‌الرضا عليه السلام عن اتيان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ستدفن بضعة مني بخراسان ما زارها مكروب 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على بن موسى الرضا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أبا عبداللَّه سلمان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سلمان الفارسي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ولي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على بن ابى طالب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سيقتل رجل من ولدى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فمن زاره في غربته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على بن موسى الرضا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ضمنت لمن زار قبر أبي بطوس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انظرعلى بن موسى الرضا عليه السلام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يا بن رسول اللَّه قولا أقوله بليغا كاملا اذا زرت واحدا منكم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صرت الى الباب فقف وأشهد الشهادتين وأنت على غسل فاذا دخلتَ ورأيتَ القبر فقف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اكبر اللَّه اكبر ثلاثين مرة ، ثم أمش قليلا وعليك السكينة والوقار وقارب بين خطاك ثم قف وكبّر اللَّه عزوجل ثلاثين مرة ، ثم ادن من القبر وكبّر اللَّه أربعين مرة تمام مائة </w:t>
      </w:r>
      <w:r>
        <w:rPr>
          <w:rStyle w:val="FootnoteAnchor"/>
          <w:rtl w:val="true"/>
        </w:rPr>
        <w:footnoteReference w:id="96"/>
      </w:r>
      <w:r>
        <w:rPr>
          <w:rFonts w:ascii="Amiri" w:hAnsi="Amiri" w:eastAsia="Amiri" w:cs="Amiri"/>
          <w:color w:val="111111"/>
          <w:sz w:val="28"/>
          <w:sz w:val="28"/>
          <w:szCs w:val="28"/>
          <w:rtl w:val="true"/>
          <w:lang w:bidi="ar-SA"/>
        </w:rPr>
        <w:t xml:space="preserve">تكبيرة ثم 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عليكم يا أهل بيت النبوة ومو ضع الرسالة ومختلف الملائكة ومهبط الوحي ومعدن الرحمة وخزان العلم ومنتهى الحلم وأصول الكرم وقادة الأمم وأولياء النعم وعناصر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الأبرار ودعائم الأخيار وساسة العباد وأركان البلاد وأبواب الايمان وامناء الرحمن وسلالة النبيين وصفوة المرسلين وعترة خيرة رب العالمين ورحمة اللَّه وبركاته ، السلام على أئمة الهدى ومصابيح الدجى وأعلام التقى وذوى النهى وأولى الحجى وكهف الورى وورثة الأنبياء والمثل الأعلى والدعوة الحسنى وحجج اللَّه على أهل الدنيا والآخرة والاولى ورحمة اللَّه وبركاته ، السلام على محالّ معرفة اللَّه ومساكن بركة اللَّه ومعادن حكمة اللَّه وحفظة سر اللَّه وحملة كتاب اللَّه وأوصياء نبي اللَّه وذرية رسول اللَّه صلى الله عليه وآله ورحمة اللَّه وبركاته ، السلام على الدعاة الى اللَّه والادلاء على مرضات اللَّه والمستقرين في أمر اللَّه والتامين في محبة اللَّه والمخلصين في توحيد اللَّه والمظهرين لأمراللَّه ونهيه وعباده المكرمين الذين لا يسبقونه بالقول وهم بأمره يعملون ورحمة اللَّه وبركاته ، السلام على الأئمة الدعاة والقادة الهداة والسادة الولاة والذادة الحماة وأهل الذكر وأولي الأمر وبقية اللَّه وخيرته وحزبه وعيبة علمه وحجته وصراطه ونوره ورحمة اللَّه وبركاته ، أشهد أن لا اله الا اللَّه وحده لا شريك له كما شهد اللَّه لنفسه وشهدت له ملائكته وأولوا العلم من خلقه لا اله الا هو </w:t>
      </w:r>
      <w:r>
        <w:rPr>
          <w:rStyle w:val="FootnoteAnchor"/>
          <w:rtl w:val="true"/>
        </w:rPr>
        <w:footnoteReference w:id="97"/>
      </w:r>
      <w:r>
        <w:rPr>
          <w:rFonts w:ascii="Amiri" w:hAnsi="Amiri" w:eastAsia="Amiri" w:cs="Amiri"/>
          <w:color w:val="111111"/>
          <w:sz w:val="28"/>
          <w:sz w:val="28"/>
          <w:szCs w:val="28"/>
          <w:rtl w:val="true"/>
          <w:lang w:bidi="ar-SA"/>
        </w:rPr>
        <w:t xml:space="preserve">العزيز الحكيم وأشهد أن محمدا عبده المنتجب ورسوله المرتضى أرسله بالهدى ودين الحق ليظهره على الدين كله ولو كره المشركون ، وأشهد أنكم الأئمة الراشدون المهديون المعصومون المكرمون المقربون المتقون الصادقون المصطفون المطيعون للَّه القوّامون بأمره العاملون بارادته الفائزون بكرامته ، اصطفاكم بعلمه وارتضاكم لغيبه واختاركم لسره واجتباكم بقدرته وأعزكم بهداه وخصكم ببرهانه وانتجبكم بنوره وأيدكم بروحه ورضيكم خلفاء في أرضه وحججا على بريته وأنصارا لدينه وحفظة لسره وخزنة لعلمه ومستودعا لحكمته وتراجمة لوحيه وأركانا لتوحيده ، وشهداء على خلقه وأعلاما لعباده ومنارا في بلاده وادلاء على صراطه ، وعصمكم اللَّه من الزلل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وآمنكم من الفتن وطهركم من الدنس وأذهب عنكم الرجس وطهركم تطهيرا فعظمتم جلاله وأكبرتم شأنه ومجدتم كرمه وأدمنتم ذكره وكدتم ميثاقه وأحكمتم عقد طاعته ونصحتم له في السر والعلانية ودعوتم الى سبيله بالحكمة والموعظة الحسنة وبذلتم أنفسكم في مرضاته وصبرتم على ما أصابكم في حبه </w:t>
      </w:r>
      <w:r>
        <w:rPr>
          <w:rStyle w:val="FootnoteAnchor"/>
          <w:rtl w:val="true"/>
        </w:rPr>
        <w:footnoteReference w:id="98"/>
      </w:r>
      <w:r>
        <w:rPr>
          <w:rFonts w:ascii="Amiri" w:hAnsi="Amiri" w:eastAsia="Amiri" w:cs="Amiri"/>
          <w:color w:val="111111"/>
          <w:sz w:val="28"/>
          <w:sz w:val="28"/>
          <w:szCs w:val="28"/>
          <w:rtl w:val="true"/>
          <w:lang w:bidi="ar-SA"/>
        </w:rPr>
        <w:t xml:space="preserve">وأقمتم الصلاة وآتيتم الزكاة وأمرتم بالمعروف ونهيتم عن المنكر وجاهدتم في اللَّه حق جهاده حتى أعلنتم دعوته وبينتم فرائضه وأقمتم حدوده ونشرتم شرائع أحكامه وسننتم سنته وصرتم في ذلك منه الى الرضا وسلمتم له القضاء وصدقتم من رسله من مضى فالراغب عنكم مارق واللازم لكم لاحق والمقصر في حقكم زاهق ، والحق معكم وفيكم ومنكم واليكم وأنتم أهله ومعدنه وميراث النبوة عندكم </w:t>
      </w:r>
      <w:r>
        <w:rPr>
          <w:rStyle w:val="FootnoteAnchor"/>
          <w:rtl w:val="true"/>
        </w:rPr>
        <w:footnoteReference w:id="99"/>
      </w:r>
      <w:r>
        <w:rPr>
          <w:rFonts w:ascii="Amiri" w:hAnsi="Amiri" w:eastAsia="Amiri" w:cs="Amiri"/>
          <w:color w:val="111111"/>
          <w:sz w:val="28"/>
          <w:sz w:val="28"/>
          <w:szCs w:val="28"/>
          <w:rtl w:val="true"/>
          <w:lang w:bidi="ar-SA"/>
        </w:rPr>
        <w:t xml:space="preserve">واياب الخلق اليكم وحسابهم عليكم وفصل الخطاب عندكم وآيات اللَّه لديكم وعزائمه فيكم ونوره وبرهانه عندكم وأمره اليكم من والاكم فقد والى اللَّه ومن عاداكم فقد عادى اللَّه ومن أحبكم فقد أحب اللَّه ومن أبغضكم فقد أبغض اللَّه ومن اعتصم بكم فقد اعتصم باللَّه أنتم الصراط الأقوم وشهداء دار الفناء وشفعاء دار البقاء والرحمة الموصولة والآية المخزونة والامانة المحفوظة والباب المبتلى به الناس من أتاكم نجى ومن لم يأتكم هلك ، الى اللَّه تدعون وعليه تدلون وبه تؤمنون وله تسلمون وبأمره تعملون والى سبيله ترشدون وبقوله تحكمون ، سعد من والاكم وهلك من عاداكم وخاب من جحدكم وضلّ من فارقكم وفاز من تمسك بكم وأمن من لجاء اليكم وسلم من صدقكم وهدى من اعتصم بكم من اتبعكم فالجنة مأواه ومن خالفكم فالنار مثواه ومن جحدكم كافر ومن حاربكم مشرك ومن رد عليكم في أسفل درك من الجحيم أشهد أن هذا سابق لكم فيما مضى وجار لكم فيما بقي وان أرواحكم ونوركم وطينتكم واحدة طابت وطهرت بعضها من بعض ، خلقكم اللَّه أنواراً فجعلكم بعرشه محدقين حتى منّ علينا بكم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فجعلكم في بيوت اذن اللَّه أن ترفع ويذكر فيها أسمه ، وجعل صلواتنا عليكم وما خصنا به من ولايتكم طيبا لخلقنا وطهارة لأنفسنا وتزكية لنا </w:t>
      </w:r>
      <w:r>
        <w:rPr>
          <w:rStyle w:val="FootnoteAnchor"/>
          <w:rtl w:val="true"/>
        </w:rPr>
        <w:footnoteReference w:id="100"/>
      </w:r>
      <w:r>
        <w:rPr>
          <w:rFonts w:ascii="Amiri" w:hAnsi="Amiri" w:eastAsia="Amiri" w:cs="Amiri"/>
          <w:color w:val="111111"/>
          <w:sz w:val="28"/>
          <w:sz w:val="28"/>
          <w:szCs w:val="28"/>
          <w:rtl w:val="true"/>
          <w:lang w:bidi="ar-SA"/>
        </w:rPr>
        <w:t xml:space="preserve">وكفارة لذنوبنا فكنا عنده مسلمين بفضلكم ومعروفين بتصديقنا اياكم ، فبلغ اللَّه بكم أشرف محل المكرمين وأعلى منازل المقربين وأرفع درجات المرسلين حيث لا يلحقه لا حق ولا يفوقه فائق ولا يسبقه سابق ولا يطمع في ادراكمه طامع حتى لا يبقى ملك مقرب ولا نبي مرسل ولا صديق ولا شهيد ولا عالم ولا جاهل ولادنى ولا فاضل ولا مؤمن صالح ولا فاجر طالح ولا جبار عنيد ولا شيطان مريد ولا خلق فيما بين ذلك شهيد الا عرفهم جلالة أمركم وعظم خطركم وكبر شأنكم وتمام نوركم وصدق مقاعدكم وثياب مقامك وشرف محلكم ومنزلتكم عنده وكرامتكم عليه وخاصتكم لديه وقرب منزلتكم منه ، بأبي أنتم وامي وأهلي ومالي وأسرتي أشهداللَّه وأشهدكم أنى مؤمن بكم وبما آمنتم به ، كافر بعدوكم وبما كفرتم به ، مستبصر بشأنكم وبضلالة من خالفكم ، موال لكم ولأوليائكم ، مبغض لأعدائكم ومعاد لهم سلم لمن سالمكم وحرب لمن حاربكم محقق لما حققتم مبطل لما أبطلتم مطيع لكم عارف بحقكم مقر بفضلكم محتمل لعلمكم محتجب بذمتكم معترف بكم مؤمن بايابكم مصدق برجعتكم منتظر لأمركم مرتقب لدولتكم آخذ بقولكم عامل بأمركم مستجير بكم زائر لكم لائذ بقبوركم مستشفع اِلى اللَّه عزوجل بكم ومتقرب بكم اليه ومقدّمكم أمام طلبتي وحوائجي وارادتي في كل أحوالي وامورى مؤمن بسركم وعلانيتكم وشاهدكم وغائبكم وأولكم وآخركم ومفوض في ذلك كله اِليكم ومسلّم فيه معكم وقلبي لكم مسلم ورأيي لكم تبع ونصرتي لكم معدة حتى يحيى اللَّه دينه بكم ويرد كم في أيامه ويظهركم لعدله ويمكنكم في أرضه ، فمعكم معكم لامع عدوكم آمنت بكم وتوليت آخركم بما توليت به أولكم وبرئت الى اللَّه عزوجل من أعدائكم ومن الجبت والطاغوت </w:t>
      </w:r>
    </w:p>
    <w:p>
      <w:pPr>
        <w:pStyle w:val="BookText"/>
        <w:rPr/>
      </w:pPr>
      <w:r>
        <w:rPr>
          <w:rFonts w:ascii="Amiri" w:hAnsi="Amiri" w:eastAsia="Amiri" w:cs="Amiri"/>
          <w:color w:val="111111"/>
          <w:sz w:val="28"/>
          <w:sz w:val="28"/>
          <w:szCs w:val="28"/>
          <w:rtl w:val="true"/>
          <w:lang w:bidi="ar-SA"/>
        </w:rPr>
        <w:t xml:space="preserve">والشياطين وحزبهم الظالمين لكم الجاحدين لحقكم والمارقين من ولايتكم والغاصبين لإرثكم الشاكين فيكم المنحرفين عنكم ومن كل وليجة دونكم وكل مطاع سواكم ومن الأئمة الذين يدعون الى النار فثبتني اللَّه أبداً ما حييت على موالاتكم ومحبتكم ودينكم ووفقني لطاعتكم ورزقني شفاعتكم وجعلني من خيار مواليكم التابعين لما دعوتم اليه وجعلني ممن يقتص آثاركم ويسلك سبيلكم ويهتدى بهداكم ويحشر في زمرتكم ويكّر في رجعتكم ويملّك في دولتكم ويشرف في عافيتكم ويمكن في اِيابكم ايامكم وتقر عينه غدا برؤيتكم بأبي وأنتم وامي ونفسي وأهلي ومالي </w:t>
      </w:r>
      <w:r>
        <w:rPr>
          <w:rStyle w:val="FootnoteAnchor"/>
          <w:rtl w:val="true"/>
        </w:rPr>
        <w:footnoteReference w:id="101"/>
      </w:r>
      <w:r>
        <w:rPr>
          <w:rFonts w:ascii="Amiri" w:hAnsi="Amiri" w:eastAsia="Amiri" w:cs="Amiri"/>
          <w:color w:val="111111"/>
          <w:sz w:val="28"/>
          <w:sz w:val="28"/>
          <w:szCs w:val="28"/>
          <w:rtl w:val="true"/>
          <w:lang w:bidi="ar-SA"/>
        </w:rPr>
        <w:t xml:space="preserve">من أراد اللَّه بدأ بكم ومن وحده قبل عنكم ومن قصده توجه بكم موالى لا أحصى ثناءكم ولا أبلغ من المدح كنهكم ومن الوصف قدركم وأنتم نورالاخيار وهداة الابرار وحجج الجبار ، بكم فتح اللَّه وبكم يختم وبكم ينزل الغيث وبكم يمسك السماء ، أن تقع على الأرض الا باذنه وبكم ينفس الهمّ ويكشف الضرّ وعندكم ما نزلت به رسله وهبطت به ملائكته والى جدكم بعث الروح الأمين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الزيارة لأمير المؤمنين عليه السلام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أخيك بعث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آتاكم اللَّه ما لم يؤت أحدا من العالمين طأطأ كل شريف لشرفكم وبخع كل متكبر لطاعتكم وخضع كل جبار لفضلكم وذلّ كل شى‌ء لكم وأشرقت الأرض بنوركم وفاز الفائزون بولايتكم بكم يسلك الى الرضوان وعلى من جحد ولايتكم غضب الرحمان ، بأبي أنتم وامي ونفسي وأهلي ومالي ذكركم في الذاكرين وأسماؤكم في الأسماء وأجسادكم في الأجساد وأرواحكم في الأرواح وأنفسكم في النفوس وآثاركم في الآثار وقبوركم في القبور فما أحلى أسماءكم واكرم أنفسكم وأعظم شأنكم وأجلّ خطركم وأوفى عهدكم كلامكم نور وأمركم رشد ووصيتكم التقوى وفعلكم الخير وعادتكم الاحسان وسبحيتكم الكرم وشأنكم الحق والصدق والرفق وقولكم </w:t>
      </w:r>
    </w:p>
    <w:p>
      <w:pPr>
        <w:pStyle w:val="BookText"/>
        <w:rPr/>
      </w:pPr>
      <w:r>
        <w:rPr>
          <w:rFonts w:ascii="Amiri" w:hAnsi="Amiri" w:eastAsia="Amiri" w:cs="Amiri"/>
          <w:color w:val="111111"/>
          <w:sz w:val="28"/>
          <w:sz w:val="28"/>
          <w:szCs w:val="28"/>
          <w:rtl w:val="true"/>
          <w:lang w:bidi="ar-SA"/>
        </w:rPr>
        <w:t xml:space="preserve">حكم وحتم ورأيكم علم وحزم ان ذكر الخير كنتم أوله وأصله وفرعه ومعدنه ومأواه ومنتهاه ، بأبي أنتم واُمي ونفسي كيف أصف حسن ثنائكم وأحصي جميل بلائكم وبكم أخرجنا اللَّه من الذل وفرّج عنا غمرات المكروب وأنقذنا من شفا جرف الهلكات ومن النار ، بأبي أنتم واُمي ونفسي بموالاتكم علمنا اللَّه معالم ديننا وأصلح ما كان فسد من دنيانا وبموالاتكم تمت الكلمة وعظمت النعمة وائتلف الفرقة وبموالاتكم تقبل الطاعة المفترضة ولكم المودة الواجبة والدرجات الرفيعة والمقام المحمود والمقام المعلوم عند اللَّه عزوجل والجاه العظيم والشأن الكبير والشفاعة المقبولة ربنا آمنا بما أنزلت واتبعنا الرسول فاكتبنا مع الشاهدين ربنا لا تزغ قلوبنا بعد اذ هديتنا وهب لنا من لدنك رحمه انك أنت الوهاب سبحان ربنا ان كان وعد ربنا لمفعولا ، يا ولي اللَّه ان بيني وبين اللَّه عزوجل ذنوبا لا يأتي عليها الا رضاكم فبحق من أئتمنكم على سره واسترعاكم أمر خلقه وقرن طاعتكم بطاعة لما استوهبتم ذنوبي وكنتم شفعائي فاني لكم مطيع ، من أطاعكم فقد أطاع اللَّه ومن عصاكم فقد عصى اللَّه ومن أحبكم فقد أحب اللَّه ومن أبغضكم فقد أبغض اللَّه ، اللهم اني لو وجدت شفعاء أقرب اليك من محمد وأهل بيته الأخيار الأئمة الأبرار لجعلتهم شفعائي فبحقهم الذى أوجبت لهم عليك أسألك أن تدخلني في جملة العارفين بهم وفي زمرة المرحومين بشفاعتهم انك أنت ارحم الراحمين وصلى اللَّه على محمد وسلم كثيرا وحسبنا اللَّه ونعم الوكيل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الوداع</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أردت الانصراف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سلام مودّع لا سئم ولا قال ولا مال ورحمة اللَّه وبركاته عليكم </w:t>
      </w:r>
      <w:r>
        <w:rPr>
          <w:rStyle w:val="FootnoteAnchor"/>
          <w:rtl w:val="true"/>
        </w:rPr>
        <w:footnoteReference w:id="102"/>
      </w:r>
      <w:r>
        <w:rPr>
          <w:rFonts w:ascii="IRNazanin" w:hAnsi="IRNazanin" w:eastAsia="IRNazanin"/>
          <w:color w:val="111111"/>
          <w:sz w:val="28"/>
          <w:sz w:val="28"/>
          <w:szCs w:val="28"/>
          <w:rtl w:val="true"/>
          <w:lang w:bidi="fa-IR"/>
        </w:rPr>
        <w:t xml:space="preserve">يا أهل بيت النبوة انه حميد مجيد سلام ولي لكم غير راغب عنكم ولا مستبدل بكم ولا مؤثر عليكم ولا منحرف عنكم ولا زاهد في قربكم لا جعله اللَّه اللَّه آخر العهد من زيارة قبوركم واِتيان مشاهدكم والسلام عليكم وحشرني اللَّه في زمرتكم و أوردنی حوضکم </w:t>
      </w:r>
    </w:p>
    <w:p>
      <w:pPr>
        <w:pStyle w:val="BookText"/>
        <w:rPr/>
      </w:pPr>
      <w:r>
        <w:rPr>
          <w:rFonts w:ascii="IRNazanin" w:hAnsi="IRNazanin" w:eastAsia="IRNazanin"/>
          <w:color w:val="111111"/>
          <w:sz w:val="28"/>
          <w:sz w:val="28"/>
          <w:szCs w:val="28"/>
          <w:rtl w:val="true"/>
          <w:lang w:bidi="fa-IR"/>
        </w:rPr>
        <w:t xml:space="preserve">و جعلنی فی حزبکم وأرضاكم عني ومكنني في دولتكم وأحياني في رجعتكم وملكني في أيامكم وشكر سعيي بكم وغفر ذنبي بشفاعتكم وأقال عثرتي بمحبتكم وأعلى كعبي بموالاتكم وشرّفني بطاعتكم وأعزني بهداكم وجعلني ممن انقلب مفلحا منجحا غانماً سالماً معافاً غنياً فائزاً برضوان اللَّه وفضله وكفايته بأفضل ما ينقلب به أحد من زوّاركم ومواليكم ومحبيكم وشيعتكم ورزقني اللَّه العود ثم العود أبداً ما أبقاني ربي بنية صادقة وايمان وتقوى واخبات ورزق واسع حلال طيب ، اللهم لا تجعله آخر العهد من زيارتهم وذكرهم والصلاة عليهم وأوجب لي المغفرة والرحمة والخير والبركة والفوز والنور والايمان وحسن الاجابة كما أوجبت لأوليائك العارفين بحقهم الموجبين طاعتهم الراغبين في زيارتهم المتقربين اليك واليهم بابي أنتم وامي ونفسي وأهلي ومالي اجعلوني في همكم وصيروني في حزبكم وادخلوني في شفاعتكم واذكروني عند ربكم ، اللهم صل على محمد وآل محمد وأبلغ أرواحهم وأجسادهم مني السلام والسلام عليه وعليهم ورحمة اللَّه وبركاته وصلى اللَّه على محمد وآله وسلم كثيراً وحسبنا اللَّه ونعم الوكيل </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زار النبي صلى الله عليه وآله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محمد بن عبداللَّه صلى الله عليه وآله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نسي زيارة البيت حتى يرجع الى أهله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يضره اذا كان قد قضى مناسكه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حج حجة الاسلام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على بن موسى الرضا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رمى الجمار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أيلبس قميصا وقلنسوة قبل أن يزور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الرمي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زار البيت فطاف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منى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زار البيت قبل 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الحلق</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زار عشاء فلم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منى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نسي أن يزور البيت حتى أصبح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أنا </w:t>
      </w:r>
      <w:r>
        <w:rPr>
          <w:rStyle w:val="FootnoteAnchor"/>
          <w:rtl w:val="true"/>
        </w:rPr>
        <w:footnoteReference w:id="103"/>
      </w:r>
      <w:r>
        <w:rPr>
          <w:rFonts w:ascii="Amiri" w:hAnsi="Amiri" w:eastAsia="Amiri" w:cs="Amiri"/>
          <w:color w:val="111111"/>
          <w:sz w:val="28"/>
          <w:sz w:val="28"/>
          <w:szCs w:val="28"/>
          <w:rtl w:val="true"/>
          <w:lang w:bidi="ar-SA"/>
        </w:rPr>
        <w:t xml:space="preserve">ربما أخّرته حتى يذهب </w:t>
      </w:r>
      <w:r>
        <w:rPr>
          <w:rStyle w:val="FootnoteAnchor"/>
          <w:rtl w:val="true"/>
        </w:rPr>
        <w:footnoteReference w:id="104"/>
      </w:r>
      <w:r>
        <w:rPr>
          <w:rFonts w:ascii="Amiri" w:hAnsi="Amiri" w:eastAsia="Amiri" w:cs="Amiri"/>
          <w:color w:val="111111"/>
          <w:sz w:val="28"/>
          <w:sz w:val="28"/>
          <w:szCs w:val="28"/>
          <w:rtl w:val="true"/>
          <w:lang w:bidi="ar-SA"/>
        </w:rPr>
        <w:t xml:space="preserve">ايام التشريق ، ولكن لا يقرب النساء والطيب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يأتى مكة أيام منى بعد فراغه من زيارة 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يزور البيت قبل أن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الحلق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يزور البيت في ايام التشريق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يزور قبور الأئمة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يغتسل للزيارة ثم ينام أيتوضأ قبل أن يزور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 غسله لانه انما دخل بوضوء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الزائر لقبر الحسين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الحسين بن على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زيارة أبي عبداللَّه الحسين وعن زيارة أبى الحسن وأبي جعفر عليهم السلام أجمعين فكتب 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عليه السلام المقدّم وهذا أجمع وأعظم أجرا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زيارة البيت أيام التشريق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زيارة البيت تؤخّر </w:t>
      </w:r>
      <w:r>
        <w:rPr>
          <w:rStyle w:val="FootnoteAnchor"/>
          <w:rtl w:val="true"/>
        </w:rPr>
        <w:footnoteReference w:id="105"/>
      </w:r>
      <w:r>
        <w:rPr>
          <w:rFonts w:ascii="Amiri" w:hAnsi="Amiri" w:eastAsia="Amiri" w:cs="Amiri"/>
          <w:color w:val="111111"/>
          <w:sz w:val="28"/>
          <w:sz w:val="28"/>
          <w:szCs w:val="28"/>
          <w:rtl w:val="true"/>
          <w:lang w:bidi="ar-SA"/>
        </w:rPr>
        <w:t xml:space="preserve">الى يوم الثالث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تعجيلها </w:t>
      </w:r>
      <w:r>
        <w:rPr>
          <w:rStyle w:val="FootnoteAnchor"/>
          <w:rtl w:val="true"/>
        </w:rPr>
        <w:footnoteReference w:id="106"/>
      </w:r>
      <w:r>
        <w:rPr>
          <w:rFonts w:ascii="Amiri" w:hAnsi="Amiri" w:eastAsia="Amiri" w:cs="Amiri"/>
          <w:color w:val="111111"/>
          <w:sz w:val="28"/>
          <w:sz w:val="28"/>
          <w:szCs w:val="28"/>
          <w:rtl w:val="true"/>
          <w:lang w:bidi="ar-SA"/>
        </w:rPr>
        <w:t xml:space="preserve">أحبّ اليّ وليس به بأس أن أخّرها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زيارة قبر أبي الحسن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انظر موسى بن جعفر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زيارة قبر الحسين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الحسين بن على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زيارة القبور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الزيارة بعد زيارة الحج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الزيارة من منى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منى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الزيارة يغتسل الرجل بالليل ويزور في الليل بغسل واحد أيجزئه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يجزئه ما لم يحدث </w:t>
      </w:r>
      <w:r>
        <w:rPr>
          <w:rStyle w:val="FootnoteAnchor"/>
          <w:rtl w:val="true"/>
        </w:rPr>
        <w:footnoteReference w:id="107"/>
      </w:r>
      <w:r>
        <w:rPr>
          <w:rFonts w:ascii="Amiri" w:hAnsi="Amiri" w:eastAsia="Amiri" w:cs="Amiri"/>
          <w:color w:val="111111"/>
          <w:sz w:val="28"/>
          <w:sz w:val="28"/>
          <w:szCs w:val="28"/>
          <w:rtl w:val="true"/>
          <w:lang w:bidi="ar-SA"/>
        </w:rPr>
        <w:t xml:space="preserve">ما يوجب وضوءا فان أحدث فليعد غسله بالليل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الغسل اذا أتى الحسين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الحسين بن على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الغسل اذا زار البيت </w:t>
      </w:r>
      <w:r>
        <w:rPr>
          <w:rStyle w:val="FootnoteAnchor"/>
          <w:rtl w:val="true"/>
        </w:rPr>
        <w:footnoteReference w:id="108"/>
      </w:r>
      <w:r>
        <w:rPr>
          <w:rFonts w:ascii="IRNazanin" w:hAnsi="IRNazanin" w:eastAsia="IRNazanin"/>
          <w:color w:val="111111"/>
          <w:sz w:val="28"/>
          <w:sz w:val="28"/>
          <w:szCs w:val="28"/>
          <w:rtl w:val="true"/>
          <w:lang w:bidi="fa-IR"/>
        </w:rPr>
        <w:t xml:space="preserve">من منى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أغتسل من منى </w:t>
      </w:r>
      <w:r>
        <w:rPr>
          <w:rStyle w:val="FootnoteAnchor"/>
          <w:rtl w:val="true"/>
        </w:rPr>
        <w:footnoteReference w:id="109"/>
      </w:r>
      <w:r>
        <w:rPr>
          <w:rFonts w:ascii="Amiri" w:hAnsi="Amiri" w:eastAsia="Amiri" w:cs="Amiri"/>
          <w:color w:val="111111"/>
          <w:sz w:val="28"/>
          <w:sz w:val="28"/>
          <w:szCs w:val="28"/>
          <w:rtl w:val="true"/>
          <w:lang w:bidi="ar-SA"/>
        </w:rPr>
        <w:t>ثم أزور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الغسل اذا زرت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الغسل اذا زرت البيت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المؤمن يزور أهله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المتمتع متى يزور البيت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النحر </w:t>
      </w:r>
      <w:r>
        <w:rPr>
          <w:rStyle w:val="FootnoteAnchor"/>
          <w:rtl w:val="true"/>
        </w:rPr>
        <w:footnoteReference w:id="110"/>
      </w:r>
      <w:r>
        <w:rPr>
          <w:rFonts w:ascii="Amiri" w:hAnsi="Amiri" w:eastAsia="Amiri" w:cs="Amiri"/>
          <w:color w:val="111111"/>
          <w:sz w:val="28"/>
          <w:sz w:val="28"/>
          <w:szCs w:val="28"/>
          <w:rtl w:val="true"/>
          <w:lang w:bidi="ar-SA"/>
        </w:rPr>
        <w:t xml:space="preserve">أو من الغد ولا يؤخّر ، والمفرد والقارن ليسا بسواء موسع عليهما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المتمتع متى يزور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المتمتع متى يزور البيت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الميت يزور اهله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شهر نزور الحسين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الحسين بن على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زار البيت فنام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منى</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زار البيت قبل أن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انظر الحلق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زار البيت ولم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نسى أن يذبح بمنى حتى زار 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يزور فينام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منى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زيارة البيت يوم النحر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زره فان شغلت فلا يضرك أن تزور البيت من الغدو لا تؤخره أن تزور من يومك فانه يكره للمتمتع أن يؤخّره ، وموسّع للمفرد ان يؤخّره ، فاذا أتيت البيت يوم النحر فقمت على باب المسجد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أعنّي على نسكك وسلمني له وسلّمه لي أسألك مسألة العليل الذليل المعترف بذنبه أن تغفر لي ذنوبي وأن ترجعني بحاجتي ، اللهم انّي عبدك والبلد بلدك والبيت بيتك جئت أطلب رحمتك وأؤمّ طاعتك متّبعا لأمرك راضيا بقدرك أسألك مسألة المضطرّ اليك المطيع لأمرك المشفق من عذابك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الخائف لعقوبتك أن تبلّغني عفوك وتجيرني من النار برحمتك ثم تأتى الحجر الأسود فتستلمه وتقبّله ، فان لم تستطع فاستلمه بيدك وقبّل يدك ، فان لم تستطع فاستقبله وكبّر وقل كما قلت حين طفت بالبيت يوم قدمت مكّة ثم طف بالبيت سبعة أشواط كما وصفت لك يوم قدمت مكّة ثم صلّ عند مقام‌ابراهيم عليه السلام ركعتين تقرأ فيهما بقل هو اللَّه أحد وقل يا ايّها الكافرون ثم ارجع الى الحجر الأسود فقبّله ان استطعت واستقبله وكبّر ثم اخرج الى الصّفا فاصعد عليه واصنع كما صنعت يوم دخلت مكة ثم ائت المروة فاصعد عليها وطف بينهما سبعة أشواط ، تبدأ بالصّفا وتختم بالمروة فاذا فعلت ذلك فقد أحللت من كلّ شى‌ء أحرمت منه الا النساء ثم ارجع الى البيت وطف به اسبوعا آخر ثم صلّ ركعتين عند مقام ابراهيم عليه السلام ثم احللت من كل شى‌ء وفرغت من حجك كلّه وكلّ شى‌ء أحرمت منه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زيارة القبور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الزيارة اذا خرجت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منى</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لرسول اللَّه صلى الله عليه وآله يا أبتاه ما جزاء من زارك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محمد بن عبداللَّه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مولاي الصادق عليه السلام في زيارة الأربعين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الحسين بن على عليه السلام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ابو عبداللَّه عليه السلام يقول في غسل الزيارة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الحسين بن على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بينك وبين قبر أبى عبداللَّه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الحسين بن على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ان أخّرت زيارة البيت إلى أن تذهب ايام التشريق الا انك لا تقرب النساء ولا الطيب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يؤخّر زيارة البيت الى يوم النفر ،</w:t>
      </w:r>
      <w:r>
        <w:rPr>
          <w:rStyle w:val="FootnoteAnchor"/>
          <w:rtl w:val="true"/>
        </w:rPr>
        <w:footnoteReference w:id="111"/>
      </w:r>
      <w:r>
        <w:rPr>
          <w:rFonts w:ascii="Amiri" w:hAnsi="Amiri" w:eastAsia="Amiri" w:cs="Amiri"/>
          <w:color w:val="111111"/>
          <w:sz w:val="28"/>
          <w:sz w:val="28"/>
          <w:szCs w:val="28"/>
          <w:rtl w:val="true"/>
          <w:lang w:bidi="ar-SA"/>
        </w:rPr>
        <w:t xml:space="preserve">انما يستحب تعجيل ذلك مخافة الأحداث والمعاريض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تؤخّر زيارة البيت الى يوم‌النفر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تدخلوا منازلكم بمكة اذا زرتم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منى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يبيت المتمتع يوم النحر بمنى حتى يزور البيت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لزيارة المؤمن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زيارة الاِخْوان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تزور أئمة الضلال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 أحدكم حج دهره ثم يزر الحسين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الحسين بن على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تركوا زيارة النبى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في الحج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 الناس تركوا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شى‌ء انكى لابليس وجنوده من زيارة الاِخوان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تذاكر الاِخوان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شيئا يعدل زيارة المؤمن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اِطعام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فيمن ترك زيارة الحسين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الحسين بن علي عليه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زار مسلم أخاه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زيارة الاِخوان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زارني أحد من أوليائي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انظر على بن موسى الرضا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زار أباك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موسى بن جعفر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زار أحدا منكم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زار رسول اللَّه صلى الله عليه وآله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زار جدك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على بن أبى طالب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زار الحسين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الحسين بن على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زار رسول اللَّه صلى الله عليه 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محمد بن عبداللَّه صلى الله عليه وآله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زار رسول اللَّه صلى الله عليه وآله متعمداً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محمد بن عبداللَّه صلى الله عليه وآله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زار قبر أبي عبداللَّه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الحسين بن على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زار قبر أبيك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موسى بن جعفر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زار قبر الحسين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الحسين بن على عليه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زاره قبره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على بن أبى طالب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زارنا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زارني حيا أو ميتا ، أو زار أباك حيا أو ميتا ، أو زار أخاك حيّا أو ميتا ، أو زارك حيا أو ميتا كان حقا عليّ أن استنقذه يوم القيامة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لمن زار واحداً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لمن زار اَحَل الخ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عبد زار قبر مؤمن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يزور أهله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يعلم بمن يزور قبره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متمتع زار 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 شيعتنا بزيارة الحسين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الحسين بن على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أتى عليه حول لم يأت قبر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الحسين بن على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قبر الحسين </w:t>
      </w:r>
      <w:r>
        <w:rPr>
          <w:rFonts w:eastAsia="Amiri" w:cs="Amiri" w:ascii="Amiri" w:hAnsi="Amiri"/>
          <w:color w:val="111111"/>
          <w:sz w:val="28"/>
          <w:szCs w:val="28"/>
          <w:rtl w:val="true"/>
          <w:lang w:bidi="ar-SA"/>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الحسين بن على عليه السلام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مكة حاجا ولم يزرني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محمد بن عبداللَّه صلى الله عليه وآله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أتاني زائراً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محمد بن عبداللَّه‌صلى الله عليه وآله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ان يصافحه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الحسين بن على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زيارة قبر الحسين عليه السلام لا أشراً ولا بطراً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الحسين بن على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أبي فله الجنة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على بن موسى الرضا عليه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جعفراً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جعفر بن محمد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أخاه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زيارة الاخوان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المؤمنين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على بن أبي طالب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الحسين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الحسين بن على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فنام في الطريق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منى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أبي ببغداد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موسى بن جعفر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أبي بطوس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على بن موسى الرضاعليه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أبى عبداللَّه بشط الفرات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الحسين بن على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الحسين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الحسين بن على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ولدي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على بن موسى الرضا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محمد بن عبداللَّه صلى الله عليه وآله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زارني على بُعْد داري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على بن موسى الرضا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زارني غفرت 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جعفر بن محمد صلى الله عليه وآله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زارني في تلك البقعة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على بن موسى الرضا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زارني في حياتي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محمد بن عبداللَّه صلى الله عليه وآله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قبوركم عدل ثواب سبعين حجة بعد حجة الاسلام ، وخرج من ذنوبه حتى يرجع من زيارتكم كيوم ولدته اُمه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عند قبر الحسين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الحسين بن على عليه السلام</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يأت قبر الحسين عليه السلام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انظر الحسين بن على‌عليه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يستطع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يزور قبورنا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يقدر على زيارتنا فليزر صالح اخوانه يكتب له ثواب زيارتنا ، ومن لم يقدر ان يصلنا فليصل صالح اخوانه يكتب له ثواب صلتنا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يقدر على صلتنا فليصل صالحى شيعتنا يكتب له ثواب صلتنا ، ومن لم يقدر على زيارتنا فليزر صالحي موالينا يكتب له ثواب زيارتنا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الموتى تزورهم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اللَّه عزوجل بالحسين عليه السلام سبعون الف 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الحسين بن على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زرت الحسين عليه السلام قال 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الحسين بن على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بشير ان المؤمن اذا أتى قبر الحسين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الحسين بن على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 من خرج من منزله يريد 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الحسين بن على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حنان اذا كان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الحسين بن على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سدير تزور الحسين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الحسين بن على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بلغني ان اُناساً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الحسين بن على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من زارني في حياتي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محمد بن عبداللَّه صلى الله عليه وآله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لا تدع زيارة قبر الحسين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الحسين بن على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زاره عارفا بحقه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على بن موسى الرضا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شهر رمضان على الرجل فيقع بقلبه زيارة الحسين عليه السلام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يزور المؤمن اهله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الميت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حفدتى بأرض خراسان في مدينة </w:t>
      </w:r>
      <w:bookmarkStart w:id="149" w:name="pg14661_137241"/>
    </w:p>
    <w:p>
      <w:pPr>
        <w:pStyle w:val="BookText"/>
        <w:rPr/>
      </w:pPr>
      <w:bookmarkEnd w:id="149"/>
      <w:r>
        <w:rPr>
          <w:rFonts w:ascii="Amiri" w:hAnsi="Amiri" w:eastAsia="Amiri" w:cs="Amiri"/>
          <w:color w:val="111111"/>
          <w:sz w:val="28"/>
          <w:sz w:val="28"/>
          <w:szCs w:val="28"/>
          <w:rtl w:val="true"/>
          <w:lang w:bidi="ar-SA"/>
        </w:rPr>
        <w:t xml:space="preserve">يقال لها طوس من زاره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على بن موسى الرضا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للمتمتع أن يزور البيت يوم النحر أو من ليلة </w:t>
      </w:r>
      <w:r>
        <w:rPr>
          <w:rStyle w:val="FootnoteAnchor"/>
          <w:rtl w:val="true"/>
        </w:rPr>
        <w:footnoteReference w:id="113"/>
      </w:r>
      <w:r>
        <w:rPr>
          <w:rFonts w:ascii="Amiri" w:hAnsi="Amiri" w:eastAsia="Amiri" w:cs="Amiri"/>
          <w:color w:val="111111"/>
          <w:sz w:val="28"/>
          <w:sz w:val="28"/>
          <w:szCs w:val="28"/>
          <w:rtl w:val="true"/>
          <w:lang w:bidi="ar-SA"/>
        </w:rPr>
        <w:t xml:space="preserve">ولا يؤخر ذلك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Heading3"/>
        <w:numPr>
          <w:ilvl w:val="2"/>
          <w:numId w:val="1"/>
        </w:numPr>
        <w:rPr/>
      </w:pPr>
      <w:bookmarkStart w:id="150" w:name="__RefHeading___Toc2738792_1878427129"/>
      <w:bookmarkStart w:id="151" w:name="_Toc65"/>
      <w:bookmarkEnd w:id="150"/>
      <w:r>
        <w:rPr>
          <w:rtl w:val="true"/>
        </w:rPr>
        <w:t>زيارة الاِخْوان</w:t>
      </w:r>
      <w:bookmarkEnd w:id="1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العبد المسلم اذا خرج من بيته زائرا أخاه للَّه لا لغيره ، التماس وجه اللَّه، رغبة فيما عنده ، وكل اللَّه عزوجل به سبعين ألف ملك ينادونه من خلفه الى ان يرجع الى منزله ، ألا طبت وطابت لك الجنة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للَّه جنة لا يدخلها الا ثلاثة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المؤمن ليخرج الى أخيه يزوره فيوكّل اللَّه عزوجل به ملكا فيضع جناحا في الأرض ، وجناحا في السماء يظلّه ، فاذا دخل الى منزله نادى الجبار تبارك وتعالى أيّها العبد المعظّم لحقى المتبع لآثار نبيّي ، حقّ عليّ اعظامك ، سلنى اعطك ، ادعني اجبك ، اسكت ابتدئك ، فاذا انصرف شيّعه الملك يظلّه بجناحه حتى يدخل الى منزله ، ثم يناديه تبارك وتعالى أيّها العبد المعظّم لحقي ، حقّ عليّ اكرامك قد أوجبت لك جنّتي وشفّعتك في عبادي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المسلم اذا رأى أخاه كان حياة لدينه اذا ذكر اللَّه عزوجل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 ثلاثة 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 مؤمن خرج الى أخيه يزوره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المعانقة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 مسلم زار مسلما فليس ايّاه زار ، ايّاي زار وثوابه عليّ الجنّة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جبرئيل عليه السلام ان اللَّه عزوجل أهبط الى الأرض ملكا ، فأقبل ذلك الملك يمشي حتى وقع الى باب عليه رجل يستأذن على رب الدار ، فقال له الملك ، ما حاجتك الى ربّ هذه الدار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 لي مسلم زرته </w:t>
      </w:r>
    </w:p>
    <w:p>
      <w:pPr>
        <w:pStyle w:val="BookText"/>
        <w:rPr/>
      </w:pPr>
      <w:r>
        <w:rPr>
          <w:rFonts w:ascii="Amiri" w:hAnsi="Amiri" w:eastAsia="Amiri" w:cs="Amiri"/>
          <w:color w:val="111111"/>
          <w:sz w:val="28"/>
          <w:sz w:val="28"/>
          <w:szCs w:val="28"/>
          <w:rtl w:val="true"/>
          <w:lang w:bidi="ar-SA"/>
        </w:rPr>
        <w:t xml:space="preserve">في اللَّه تبارك وتعالى ، قال له الملك ، ما جاء بك الا ذاك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بي الا ذاك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رسول اللَّه اليك وهو يقرئك السلام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لك الجنة وقال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مسلم زار مسلمات فليس ايّاه زار ، ايّاى زار وثوابه عليّ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عليه السلام اودّعه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خيثمة أبلغ من‌ترى من موالينا السلام وأوصهم بتقوى اللَّه العظيم وان يعود غنيّهم على فقيرهم وقويّهم على ضعيفهم وأن يشهد حيّهم جنازة ميّتهم وأن يتلاقوا في بيوتهم فانّ لقيا </w:t>
      </w:r>
      <w:r>
        <w:rPr>
          <w:rStyle w:val="FootnoteAnchor"/>
          <w:rtl w:val="true"/>
        </w:rPr>
        <w:footnoteReference w:id="114"/>
      </w:r>
      <w:r>
        <w:rPr>
          <w:rFonts w:ascii="Amiri" w:hAnsi="Amiri" w:eastAsia="Amiri" w:cs="Amiri"/>
          <w:color w:val="111111"/>
          <w:sz w:val="28"/>
          <w:sz w:val="28"/>
          <w:szCs w:val="28"/>
          <w:rtl w:val="true"/>
          <w:lang w:bidi="ar-SA"/>
        </w:rPr>
        <w:t xml:space="preserve">بعضهم بعضا حياة لأمرنا ، رحم اللَّه عبداً أحيا أمرنا ، يا خيثمة أبلغ موالينا أنّا لا نغني عنهم من اللَّه شيئا الا بعمل ، وانّهم لن ينالوا ولا يتنا الا بالورع ، وان أشهد الناس حسرة يوم القيامة من وصف عدلاً ثم خالفه الى غيره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بينك وبين البصرة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الماء خمس اذا طابت الريح وعلى الظهر ثمان ونحو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أقرب هذا تزاوروا ويتعاهد بعضكم بعضا فانه لابد يوم القيامة من أن يأتي كل انسان بشاهد يشهد له على دينه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المسلم اذا رأى أخاه كان حياة لدينه اذا ذكر اللَّه عزوجل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لزيارة المؤمن في اللَّه خير من عتق عشر رقاب مؤمنات ، ومن اعتق رقبة مؤمنة وقي كل عضو عضواً من النار حتى ان الفرج يقي الفرج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لقاء الاخوان مغنم جسيم وان قلّوا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شى‌ء أنكى لابليس وجنوده من زيارة الاخوان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تذاكر الاِخْوان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زار مسلم أخاه المسلم فى اللَّه وللَّه الا ناداه اللَّه عزوجل ايّاه الزائر طبت وطابت لك الجنة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عبد زار قبر مؤمن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أخاه في بيته قال اللَّه عزوجل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ضيفي وزائري ، عليّ قراك </w:t>
      </w:r>
      <w:r>
        <w:rPr>
          <w:rStyle w:val="FootnoteAnchor"/>
          <w:rtl w:val="true"/>
        </w:rPr>
        <w:footnoteReference w:id="115"/>
      </w:r>
      <w:r>
        <w:rPr>
          <w:rFonts w:ascii="Amiri" w:hAnsi="Amiri" w:eastAsia="Amiri" w:cs="Amiri"/>
          <w:color w:val="111111"/>
          <w:sz w:val="28"/>
          <w:sz w:val="28"/>
          <w:szCs w:val="28"/>
          <w:rtl w:val="true"/>
          <w:lang w:bidi="ar-SA"/>
        </w:rPr>
        <w:t xml:space="preserve">وقد أوجبت لك الجنة بحبك ايّاه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أخاه في جانب المصر ابتغاء وجه اللَّه فهو زوره </w:t>
      </w:r>
      <w:r>
        <w:rPr>
          <w:rStyle w:val="FootnoteAnchor"/>
          <w:rtl w:val="true"/>
        </w:rPr>
        <w:footnoteReference w:id="116"/>
      </w:r>
      <w:r>
        <w:rPr>
          <w:rFonts w:ascii="Amiri" w:hAnsi="Amiri" w:eastAsia="Amiri" w:cs="Amiri"/>
          <w:color w:val="111111"/>
          <w:sz w:val="28"/>
          <w:sz w:val="28"/>
          <w:szCs w:val="28"/>
          <w:rtl w:val="true"/>
          <w:lang w:bidi="ar-SA"/>
        </w:rPr>
        <w:t xml:space="preserve">، وحق على اللَّه ان يكرم زوره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أخاه في اللَّه في مرض أو صحة لا يأتيه خداعا ولا استبدالا ، وكل اللَّه به سبعين ألف ملك ينادون في قفاه أن طبت وطابت لك الجنة ، فأنتم زوّار اللَّه وأنتم وفد الرحمن حتى يأتي منزله ، فقال له يسير </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 xml:space="preserve">جعلت فداك وان كان المكان بعيدا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يسير وان كان المكان مسيرة سنة ، فان اللَّه جواد والملائكة كثيرة ، يشيّعونه حتى يرجع الى منزله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أخاه في‌اللَّه 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ايّاى زرت وثوابك عليّ ، ولست أرضي لك ثواباً دون الجنّة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أخاه في اللَّه واللَّه جاء يوم القيامة يخطر بين قباطي </w:t>
      </w:r>
      <w:r>
        <w:rPr>
          <w:rStyle w:val="FootnoteAnchor"/>
          <w:rtl w:val="true"/>
        </w:rPr>
        <w:footnoteReference w:id="118"/>
      </w:r>
      <w:r>
        <w:rPr>
          <w:rFonts w:ascii="Amiri" w:hAnsi="Amiri" w:eastAsia="Amiri" w:cs="Amiri"/>
          <w:color w:val="111111"/>
          <w:sz w:val="28"/>
          <w:sz w:val="28"/>
          <w:szCs w:val="28"/>
          <w:rtl w:val="true"/>
          <w:lang w:bidi="ar-SA"/>
        </w:rPr>
        <w:t xml:space="preserve">من نور ، ولا يمرّ بشى‌ء الا أضاء له حتى يقف بين يدى اللَّه عزوجل ، فيقول اللَّه عزوجل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 واذا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أجزل اللَّه عزوجل له العطية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أخاه للَّه لا لغيره التماس موعد اللَّه وتنجّز ما عند اللَّه وكل اللَّه به سبعين ألف ملك ينادونه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طبت وطابت لك الجنة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52" w:name="pg14661_137244"/>
    </w:p>
    <w:p>
      <w:pPr>
        <w:pStyle w:val="BookText"/>
        <w:rPr/>
      </w:pPr>
      <w:bookmarkEnd w:id="152"/>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أخاه المؤمن للَّه لا لغيره ، يطلب به ثواب اللَّه وتنجّز ما وعده اللَّه عزوجل وكل اللَّه عزوجل به سبعين ألف ملك ، من حين يخرج من منزله حتى يعود اليه ينادونه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طبت وطابت لك الجنة ، تبوّأت </w:t>
      </w:r>
      <w:r>
        <w:rPr>
          <w:rStyle w:val="FootnoteAnchor"/>
          <w:rtl w:val="true"/>
        </w:rPr>
        <w:footnoteReference w:id="119"/>
      </w:r>
      <w:r>
        <w:rPr>
          <w:rFonts w:ascii="Amiri" w:hAnsi="Amiri" w:eastAsia="Amiri" w:cs="Amiri"/>
          <w:color w:val="111111"/>
          <w:sz w:val="28"/>
          <w:sz w:val="28"/>
          <w:szCs w:val="28"/>
          <w:rtl w:val="true"/>
          <w:lang w:bidi="ar-SA"/>
        </w:rPr>
        <w:t xml:space="preserve">من الجنة منزلا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Heading3"/>
        <w:numPr>
          <w:ilvl w:val="2"/>
          <w:numId w:val="1"/>
        </w:numPr>
        <w:rPr/>
      </w:pPr>
      <w:bookmarkStart w:id="153" w:name="__RefHeading___Toc2738794_1878427129"/>
      <w:bookmarkStart w:id="154" w:name="_Toc66"/>
      <w:bookmarkEnd w:id="153"/>
      <w:r>
        <w:rPr>
          <w:rtl w:val="true"/>
        </w:rPr>
        <w:t>الزيق</w:t>
      </w:r>
      <w:bookmarkEnd w:id="1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شراء الذهب فيه الفضة والزيبق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الصرف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شراء الفضة وفيها الزيبق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الصرف‌</w:t>
      </w:r>
    </w:p>
    <w:p>
      <w:pPr>
        <w:pStyle w:val="Heading3"/>
        <w:numPr>
          <w:ilvl w:val="2"/>
          <w:numId w:val="1"/>
        </w:numPr>
        <w:rPr/>
      </w:pPr>
      <w:bookmarkStart w:id="155" w:name="__RefHeading___Toc2738796_1878427129"/>
      <w:bookmarkStart w:id="156" w:name="_Toc67"/>
      <w:bookmarkEnd w:id="155"/>
      <w:r>
        <w:rPr>
          <w:rtl w:val="true"/>
        </w:rPr>
        <w:t>الزيت والزيتون</w:t>
      </w:r>
      <w:bookmarkEnd w:id="1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ادّهنوا بالزيت وأتدموا به فانه دهنة الأخيار وادام المصطفين ، مسحت بالقدس مرّتين ، بوركت مقبلة وبوركت مدبرة ، لا يضر معهاداء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وقعت الفارة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والزيت مثل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مائة راوية من زيت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اكلت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خل وزيت فأكلنا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اخذ الزيت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الكراء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جمال استكرى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نشتري الزيت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نكبس الزيت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رجل أبيع الزيت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تعشيّت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والزيت يستصبح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عنده الزيتون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يجلب الرياح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يطرد الرياح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اشتري زقّ زيت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الخيار</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يجيئني فيقول اقرضني دنانير حيت اشترى بها زيتا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القرض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يشترى زق زيت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الخيار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الزيت دهن الأبرار وادام الأخيار ، بورك فيه مقبلا ، وبورك فيه مدبراً ، انفس بالقدس مرتين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الزيتون يزيد في الماء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الزيتون يهيّج الرياح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الزيتون يطرد الرياح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السويق بالزيت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السويق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 والزيت والتمر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استكرى منه ابل وبعث معه بزيت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أسلف رجلا زيتا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جمال استكرى منه ابل وبعث معه بزيت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جمال اكترى منه ابل وبعث معه بزيت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جمال اكترى منه بعثت معه بزيت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الزيت بالسمن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الزيت فقال اذا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الاحتكار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السمن يقع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اسرج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الطعام فقال عليك بالخل والزيت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العنب بالزيت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الفأرة تموت في الزيت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الفأرة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جرذ مات في زيت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حمّال يحمل معه الزيت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الضمان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اسلف رجلا زيتا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أحب الاصباغ الى رسول اللَّه صلى الله عليه وآله الخل والزيت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اميرالمؤمنين عليه السلام يأكل الخل والزيت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يبيع الزيت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القصص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مما أوصى به آدم عليه السلام الى هبة اللَّه ابنه أن كل الزيتون فانه من شجرة مباركة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bookmarkStart w:id="157" w:name="pg14661_137246"/>
    </w:p>
    <w:p>
      <w:pPr>
        <w:pStyle w:val="BookText"/>
        <w:rPr/>
      </w:pPr>
      <w:bookmarkEnd w:id="15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الزيت وادّهنوا بالزيت بالزيت فانه من شجرة مباركة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افطر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يؤتى به قصعة من ثريد خل وزيت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نشتري الزيت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للرجل اسلاف السمن بالزيت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افتقر أهل بيت يأتدمون بالخل والزيت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يجيئني الرجل فيقول اقرضني دنانير حتى اشترى بها زيتا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القرض‌</w:t>
      </w:r>
    </w:p>
    <w:p>
      <w:pPr>
        <w:pStyle w:val="Heading3"/>
        <w:numPr>
          <w:ilvl w:val="2"/>
          <w:numId w:val="1"/>
        </w:numPr>
        <w:rPr/>
      </w:pPr>
      <w:bookmarkStart w:id="158" w:name="__RefHeading___Toc2738798_1878427129"/>
      <w:bookmarkStart w:id="159" w:name="_Toc68"/>
      <w:bookmarkEnd w:id="158"/>
      <w:r>
        <w:rPr>
          <w:rtl w:val="true"/>
        </w:rPr>
        <w:t>الزيتونة</w:t>
      </w:r>
      <w:bookmarkEnd w:id="1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زيتونة لا شرقية ولا غربية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سألتنى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زيتونة لا شرقية ولا غربية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Heading3"/>
        <w:numPr>
          <w:ilvl w:val="2"/>
          <w:numId w:val="1"/>
        </w:numPr>
        <w:rPr/>
      </w:pPr>
      <w:bookmarkStart w:id="160" w:name="__RefHeading___Toc2738800_1878427129"/>
      <w:bookmarkStart w:id="161" w:name="_Toc69"/>
      <w:bookmarkEnd w:id="160"/>
      <w:r>
        <w:rPr>
          <w:rtl w:val="true"/>
        </w:rPr>
        <w:t>زيد</w:t>
      </w:r>
      <w:bookmarkEnd w:id="1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الشهيد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عورة المؤمن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العورة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ابن الملاعنة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الاخوة من الام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توفى فأوصى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نكح امرأته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الصائم يتمضمن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أصبر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كظم الغيظ</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خالقوا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Heading3"/>
        <w:numPr>
          <w:ilvl w:val="2"/>
          <w:numId w:val="1"/>
        </w:numPr>
        <w:rPr/>
      </w:pPr>
      <w:bookmarkStart w:id="162" w:name="__RefHeading___Toc2738802_1878427129"/>
      <w:bookmarkStart w:id="163" w:name="_Toc70"/>
      <w:bookmarkEnd w:id="162"/>
      <w:r>
        <w:rPr>
          <w:rtl w:val="true"/>
        </w:rPr>
        <w:t>زيد أبو اُسامة</w:t>
      </w:r>
      <w:bookmarkEnd w:id="1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الحلبى المتوفى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النفقة</w:t>
      </w:r>
    </w:p>
    <w:p>
      <w:pPr>
        <w:pStyle w:val="Heading3"/>
        <w:numPr>
          <w:ilvl w:val="2"/>
          <w:numId w:val="1"/>
        </w:numPr>
        <w:rPr/>
      </w:pPr>
      <w:bookmarkStart w:id="164" w:name="__RefHeading___Toc2738804_1878427129"/>
      <w:bookmarkStart w:id="165" w:name="_Toc71"/>
      <w:bookmarkEnd w:id="164"/>
      <w:r>
        <w:rPr>
          <w:rtl w:val="true"/>
        </w:rPr>
        <w:t>زيد أبو الحسن</w:t>
      </w:r>
      <w:bookmarkEnd w:id="1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له حقيقة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Heading3"/>
        <w:numPr>
          <w:ilvl w:val="2"/>
          <w:numId w:val="1"/>
        </w:numPr>
        <w:rPr/>
      </w:pPr>
      <w:bookmarkStart w:id="166" w:name="__RefHeading___Toc2738806_1878427129"/>
      <w:bookmarkStart w:id="167" w:name="_Toc72"/>
      <w:bookmarkEnd w:id="166"/>
      <w:r>
        <w:rPr>
          <w:rtl w:val="true"/>
        </w:rPr>
        <w:t>زيد بن أرقم</w:t>
      </w:r>
      <w:bookmarkEnd w:id="1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امّتي عبد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اِلْطاف المؤمن واِكرامه‌</w:t>
      </w:r>
    </w:p>
    <w:p>
      <w:pPr>
        <w:pStyle w:val="Heading3"/>
        <w:numPr>
          <w:ilvl w:val="2"/>
          <w:numId w:val="1"/>
        </w:numPr>
        <w:rPr/>
      </w:pPr>
      <w:bookmarkStart w:id="168" w:name="__RefHeading___Toc2738808_1878427129"/>
      <w:bookmarkStart w:id="169" w:name="_Toc73"/>
      <w:bookmarkEnd w:id="168"/>
      <w:r>
        <w:rPr>
          <w:rtl w:val="true"/>
        </w:rPr>
        <w:t>زيد بن ثابت</w:t>
      </w:r>
      <w:bookmarkEnd w:id="1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حكمان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واشهدوا على زيد بن ثابت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الحكم‌</w:t>
      </w:r>
    </w:p>
    <w:p>
      <w:pPr>
        <w:pStyle w:val="Heading3"/>
        <w:numPr>
          <w:ilvl w:val="2"/>
          <w:numId w:val="1"/>
        </w:numPr>
        <w:rPr/>
      </w:pPr>
      <w:bookmarkStart w:id="170" w:name="__RefHeading___Toc2738810_1878427129"/>
      <w:bookmarkStart w:id="171" w:name="_Toc74"/>
      <w:bookmarkEnd w:id="170"/>
      <w:r>
        <w:rPr>
          <w:rtl w:val="true"/>
        </w:rPr>
        <w:t>زيد بن جهم</w:t>
      </w:r>
      <w:bookmarkEnd w:id="1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يتزوج المرأة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متمتع لم يجد هديا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الهدي‌</w:t>
      </w:r>
    </w:p>
    <w:p>
      <w:pPr>
        <w:pStyle w:val="Heading3"/>
        <w:numPr>
          <w:ilvl w:val="2"/>
          <w:numId w:val="1"/>
        </w:numPr>
        <w:rPr/>
      </w:pPr>
      <w:bookmarkStart w:id="172" w:name="__RefHeading___Toc2738812_1878427129"/>
      <w:bookmarkStart w:id="173" w:name="_Toc75"/>
      <w:bookmarkEnd w:id="172"/>
      <w:r>
        <w:rPr>
          <w:rtl w:val="true"/>
        </w:rPr>
        <w:t>زيد بن جهيم الهلالي</w:t>
      </w:r>
      <w:bookmarkEnd w:id="1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يتزوج امرأة ويزوج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التزويج</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يتزوج المرأة ولها </w:t>
      </w:r>
      <w:r>
        <w:rPr>
          <w:rFonts w:eastAsia="Amiri" w:cs="Amiri" w:ascii="Amiri" w:hAnsi="Amiri"/>
          <w:color w:val="111111"/>
          <w:sz w:val="28"/>
          <w:szCs w:val="28"/>
          <w:rtl w:val="true"/>
          <w:lang w:bidi="ar-SA"/>
        </w:rPr>
        <w:t xml:space="preserve">- ) </w:t>
      </w:r>
      <w:bookmarkStart w:id="174" w:name="pg14661_137247"/>
    </w:p>
    <w:p>
      <w:pPr>
        <w:pStyle w:val="BookText"/>
        <w:rPr/>
      </w:pPr>
      <w:bookmarkEnd w:id="174"/>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يتزوج المرأة ويزوج ابنه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ولاية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75" w:name="__RefHeading___Toc2738814_1878427129"/>
      <w:bookmarkStart w:id="176" w:name="_Toc76"/>
      <w:bookmarkEnd w:id="175"/>
      <w:r>
        <w:rPr>
          <w:rtl w:val="true"/>
        </w:rPr>
        <w:t>زيد بن حارثة</w:t>
      </w:r>
      <w:bookmarkEnd w:id="1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صلى الله عليه وآله حين جائته وفاة جعفر بن ابى طالب وزيد بن حارثة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المصيبة</w:t>
      </w:r>
    </w:p>
    <w:p>
      <w:pPr>
        <w:pStyle w:val="Heading3"/>
        <w:numPr>
          <w:ilvl w:val="2"/>
          <w:numId w:val="1"/>
        </w:numPr>
        <w:rPr/>
      </w:pPr>
      <w:bookmarkStart w:id="177" w:name="__RefHeading___Toc2738816_1878427129"/>
      <w:bookmarkStart w:id="178" w:name="_Toc77"/>
      <w:bookmarkEnd w:id="177"/>
      <w:r>
        <w:rPr>
          <w:rtl w:val="true"/>
        </w:rPr>
        <w:t>زيد بن الحسن</w:t>
      </w:r>
      <w:bookmarkEnd w:id="1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عمر بن عبدالعزيز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ابن حزم بعث الى زيد بن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اميرالمؤمنين عليه السلام أشبه الناس طعمة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الأكل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أشبه الناس طعمة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الأكل‌</w:t>
      </w:r>
    </w:p>
    <w:p>
      <w:pPr>
        <w:pStyle w:val="Heading3"/>
        <w:numPr>
          <w:ilvl w:val="2"/>
          <w:numId w:val="1"/>
        </w:numPr>
        <w:rPr/>
      </w:pPr>
      <w:bookmarkStart w:id="179" w:name="__RefHeading___Toc2738818_1878427129"/>
      <w:bookmarkStart w:id="180" w:name="_Toc78"/>
      <w:bookmarkEnd w:id="179"/>
      <w:r>
        <w:rPr>
          <w:rtl w:val="true"/>
        </w:rPr>
        <w:t>زيد بن صوحان العبدي</w:t>
      </w:r>
      <w:bookmarkEnd w:id="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اميرالمؤمنين عليه السلام ذات يوم 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زيد بن صوحان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المواعظ</w:t>
      </w:r>
    </w:p>
    <w:p>
      <w:pPr>
        <w:pStyle w:val="Heading3"/>
        <w:numPr>
          <w:ilvl w:val="2"/>
          <w:numId w:val="1"/>
        </w:numPr>
        <w:rPr/>
      </w:pPr>
      <w:bookmarkStart w:id="181" w:name="__RefHeading___Toc2738820_1878427129"/>
      <w:bookmarkStart w:id="182" w:name="_Toc79"/>
      <w:bookmarkEnd w:id="181"/>
      <w:r>
        <w:rPr>
          <w:rtl w:val="true"/>
        </w:rPr>
        <w:t>زيد بن الصايغ</w:t>
      </w:r>
      <w:bookmarkEnd w:id="1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غلط والصحيح زيد الصايغ </w:t>
      </w:r>
      <w:r>
        <w:rPr>
          <w:rFonts w:eastAsia="Amiri" w:cs="Amiri" w:ascii="Amiri" w:hAnsi="Amiri"/>
          <w:color w:val="111111"/>
          <w:sz w:val="28"/>
          <w:szCs w:val="28"/>
          <w:rtl w:val="true"/>
          <w:lang w:bidi="ar-SA"/>
        </w:rPr>
        <w:t>- )</w:t>
      </w:r>
    </w:p>
    <w:p>
      <w:pPr>
        <w:pStyle w:val="Heading3"/>
        <w:numPr>
          <w:ilvl w:val="2"/>
          <w:numId w:val="1"/>
        </w:numPr>
        <w:rPr/>
      </w:pPr>
      <w:bookmarkStart w:id="183" w:name="__RefHeading___Toc2738822_1878427129"/>
      <w:bookmarkStart w:id="184" w:name="_Toc80"/>
      <w:bookmarkEnd w:id="183"/>
      <w:r>
        <w:rPr>
          <w:rtl w:val="true"/>
        </w:rPr>
        <w:t>زيد بن علي</w:t>
      </w:r>
      <w:bookmarkEnd w:id="1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رسول اللَّه صلى الله عليه وآله نفر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النبي صلى الله عليه وآله 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أنا ورسول اللَّه صلى الله عليه وآله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اللحوم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أسلم الأب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الارتداد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التقى المسلمان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الشهيد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غلف لا يؤمّ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امرأة أتته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قوماً اتوا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يضمن صاحب الكلب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 رسول اللَّه صلى الله عليه وآله لحوم الحمر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رسول اللَّه صلى الله عليه وآله يوم خيبر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رجلان المسجد وقد صلى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رجلان المسجد وقد صلى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رسول اللَّه صلى الله عليه وآله الجهاد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المرأة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الرضعة الواحدة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الرضاع</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السهو </w:t>
      </w:r>
      <w:bookmarkStart w:id="185" w:name="pg14661_137248"/>
    </w:p>
    <w:p>
      <w:pPr>
        <w:pStyle w:val="BookText"/>
        <w:rPr/>
      </w:pPr>
      <w:bookmarkEnd w:id="18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خلف أبي المغرب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الفاتحة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مع أبي عبداللَّه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الفاتحة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يجل يحرق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من سبعة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قذف امرأته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اللعان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على الطفل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عليه السلام في حربه أعظم أجراً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الحرب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رسول اللَّه صلى الله عليه وآله الخمر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رسول اللَّه صلى الله عليه وآله الربا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 سبع خصال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المعتق على دبر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التدبير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يوم الخميس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واللَّه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 الرجل سلّا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ينزع عن الشهيد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الشهيد</w:t>
      </w:r>
    </w:p>
    <w:p>
      <w:pPr>
        <w:pStyle w:val="Heading3"/>
        <w:numPr>
          <w:ilvl w:val="2"/>
          <w:numId w:val="1"/>
        </w:numPr>
        <w:rPr/>
      </w:pPr>
      <w:bookmarkStart w:id="186" w:name="__RefHeading___Toc2738824_1878427129"/>
      <w:bookmarkStart w:id="187" w:name="_Toc81"/>
      <w:bookmarkEnd w:id="186"/>
      <w:r>
        <w:rPr>
          <w:rtl w:val="true"/>
        </w:rPr>
        <w:t>زيد بن علي‌غ بن الحسن بن زيد</w:t>
      </w:r>
      <w:bookmarkEnd w:id="1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مرضت فدخل الطيب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88" w:name="__RefHeading___Toc2738826_1878427129"/>
      <w:bookmarkStart w:id="189" w:name="_Toc82"/>
      <w:bookmarkEnd w:id="188"/>
      <w:r>
        <w:rPr>
          <w:rtl w:val="true"/>
        </w:rPr>
        <w:t>زيد بن علي بن الحسين عليه السلام</w:t>
      </w:r>
      <w:bookmarkEnd w:id="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علي بن الحسين عليه السلام</w:t>
      </w:r>
      <w:r>
        <w:rPr>
          <w:rStyle w:val="FootnoteAnchor"/>
          <w:rtl w:val="true"/>
        </w:rPr>
        <w:footnoteReference w:id="1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رجل تكارى دابة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زيد بن علي بن الحسين عليهما السلام بعث اليه وهو مستخف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جعفر ما تقول ان طرقك طارق منّا أتخرج معه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أباك أو أخاك ، خرجت معه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أريد أن أخرج أجاهد هؤلاء القوم فاخرج معي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أفعل جعلت فداك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أترغب بنفسك عنّي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هي نفس واحدة ، فان كان للَّه في الأرض حجّة فالمتخلتف عنك ناج والخارج معك هالك وان لا تكن للَّه حجّة في الأرض فالمختلف عنك والخارج معك سواء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جعفر كنت أجلس مع أبي على الخوان فيلقمني البضعة السمينة ويبرّد لي اللّقمة الجارّة حتى تبرد ، شفقة عليّ ، ولم يشفق عليّ من حرّ النار ، اذاً أخبرك بالدّين ولم يخبرني به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من شفقته عليك من حرّ النار لم </w:t>
      </w:r>
    </w:p>
    <w:p>
      <w:pPr>
        <w:pStyle w:val="BookText"/>
        <w:rPr/>
      </w:pPr>
      <w:r>
        <w:rPr>
          <w:rFonts w:ascii="Amiri" w:hAnsi="Amiri" w:eastAsia="Amiri" w:cs="Amiri"/>
          <w:color w:val="111111"/>
          <w:sz w:val="28"/>
          <w:sz w:val="28"/>
          <w:szCs w:val="28"/>
          <w:rtl w:val="true"/>
          <w:lang w:bidi="ar-SA"/>
        </w:rPr>
        <w:t xml:space="preserve">يخبرك ، خاف عليك أن لا تقبله فتدخل النار ، وأخبرني أنا ، فان قبلتُ نجوتُ ، وان لم أقبل لم يبال أن أدخل النار ، ثم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أنتم أفضل أم الأنبياء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الأنبياء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يعقوب ليوسف ؟ يا بنيّ لا تقصص رؤياك على اِخوتك فيكيدوا لك كيداً ، لِمَ لَمْ يخبرهم حتى كانوا لا يكيدونه ولكن كتمهم ذلك فكذا أبوك كتمك لأنه خاف عليك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لئن قلت ذلك لقد حدّثني صاحبك بالمدينة أنّي اقتل واصلب بالكناسة وأنّ عنده لصحيفة فيها قتلي وصلبي ، فحججت فحدّثت أبا عبداللَّه عليه السلام بمقالة زيد وما قلتُ له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أخذتَه من بين يديه ومن خلفه وعن يمينه وعن شماله ومن فوق رأسه ومن تحت قدميه ، ولم تترك له مسلكا يسلكه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الرجل في السفر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الغُسل</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زيد بن على بن الحسين عليه السلام دخل على أبي جعفر محمد بن علي ومعه كتب من أهل الكوفة يدعونه فيها إلى أنفسهم ويخبرونه باجتماعهم ويأمرونه بالخروج ، فقال له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الكتب ابتداء منهم ، أو جواب ما كتبتَ به اليهم ودعوتَهم اِليه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ابتداء من القوم لمعرفتهم بحقنا وبقرابتنا من رسول اللَّه صلى الله عليه وآله ولِما يجدون في كتاب اللَّه عزوجل من وجوب مودّتنا وفرض طاعتنا ، ولِما نحن فيه من الضيق والضنك والبلاء ، فقال له أبو جعفر عليه السلام اي الضيق من كل شي‌ء ، ان الطاعة مفروضة من اللَّه عزوجل وسنّة أمضاها في الأولين وكذلك يجريهال في الآخرين والطاعة لواحد منّا والمودّة للجميع وأمراللَّه يجري لأوليائه بحكم موصول ، وقضاء مفصول ، وحتم مقضيّ وقدر مقدور ، وأجل مسمّى لوقت معلوم ، فلا يستخفنّك الذين لا يوقنون ، انّهم لن يغنوا عنك من اللَّه شيئا ، فلا تعجل ، فان اللَّه لا يعجل لعجلة العباد ولا تسبقن اللَّه فتعجزك البليّة فتصرعك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زيد عند ذلك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الاِمام منّا من جلس في بيته وأرخى سترة وثبّط عن الجهاد ولكن الامام منّا من منع حوزته ، وجاهد في سبيل اللَّه حق جهاده ودفع عن رعيته وذبّ عن حريمه ، قال أبو جعفر عليه السلام اي منع ودفع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تعرف يا أخي من نفسك شيئا ممّا نسبتها اليه فتجيى‌ء </w:t>
      </w:r>
    </w:p>
    <w:p>
      <w:pPr>
        <w:pStyle w:val="BookText"/>
        <w:rPr/>
      </w:pPr>
      <w:r>
        <w:rPr>
          <w:rFonts w:ascii="Amiri" w:hAnsi="Amiri" w:eastAsia="Amiri" w:cs="Amiri"/>
          <w:color w:val="111111"/>
          <w:sz w:val="28"/>
          <w:sz w:val="28"/>
          <w:szCs w:val="28"/>
          <w:rtl w:val="true"/>
          <w:lang w:bidi="ar-SA"/>
        </w:rPr>
        <w:t xml:space="preserve">عليه بشاهد من كتاب اللَّه أو حجة من رسول اللَّه صلى الله عليه وآله أو تضرب به مثلا ، فانّ اللَّه عزوجل أجل حلالا وحرّم حراما وفرض فرائض وضرب أمثالا وسنّ سننا ولم يجعل الامام القائم بأمره في شبهة فيما فرض له من الطاعة أن يسبقه بأمر قبل محلّه ، أو يجاهد فيه قبل حلوله ، وقد قال اللَّه عزوجل في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تقتلوا الصيد وانتم حرم أفقتل الصيد أعظم أم قتل النفس التي حرم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لكلّ شي‌ء محلّا وقال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حللتم فاصطادوا وقال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تحلّوا شعائر اللَّه ولا الشهر الحرام فجعل الشهور عدّة معلومة فجعل منها أربعة حرما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فسيحوا في الأرض أربعة أشهر واعلموا أنّكم غير معجزى اللَّه، ثم قال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انسلخ الأشهر الحرم فاقتلوا المشركين حيث وجدتموهم فجعل لذلك محلا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تعزموا عقدة النكاح حتى يبلغ الكتاب أجله فجعل لكلّ شى‌ء أجلا ولكل أجل كتابا فان كنت على بيّنة من ربّك ويقين من أمرك وتبيان من شأنك فشأنك واِلّا فلا ترومنّ امراً أنت منه في شك وشبهة اي لا تعصدنّ ، ولا تتعاط زوال ملك لم تنقض اكله ، ولم ينقطع مداه ، ولم يبلغ الكتاب أجله فلو قد بلغ مداه وانقطع اكله وبلغ الكتاب أجله ، لا تقطع الفصل وتتابع النظام ولأعقب اللَّه في التّابع والمتبوع الذّل والصغار ، أعوذ باللَّه من امام ضلّ عن وقته ، فكان التابع فيه أعلم من المتبوع ، أتريد يا أخي أن تحيي ملّة قوم قد كفروا بآيات اللَّه وعصوا رسوله واتبعوا أهواءهم بغير هدى من اللَّه وادّعوا الخلافة بلا برهان من اللَّه ولا عهد من رسوله ؟ اعيذك باللَّه يا أخي أن تكون غداً المصلوب بالكناسة ثمّ أرفصت عيناه وسألت دموعه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بيننا وبين من هتك سترنا وجحدنا حقّنا وأفشى سرّنا ونسبنا الى غير جدّنا وقال فينا مالم نقله في أنفسنا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 ذكره أذن في هلاك بني اُمية بعد اِحراقهم زيداً بسبعة ايّام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انتهيت الى زيد بن على صبيحة يوم خرج بالكوفة فسمعته يقول من يعييني منكم على قتال انباط </w:t>
      </w:r>
      <w:r>
        <w:rPr>
          <w:rStyle w:val="FootnoteAnchor"/>
          <w:rtl w:val="true"/>
        </w:rPr>
        <w:footnoteReference w:id="121"/>
      </w:r>
      <w:r>
        <w:rPr>
          <w:rFonts w:ascii="Amiri" w:hAnsi="Amiri" w:eastAsia="Amiri" w:cs="Amiri"/>
          <w:color w:val="111111"/>
          <w:sz w:val="28"/>
          <w:sz w:val="28"/>
          <w:szCs w:val="28"/>
          <w:rtl w:val="true"/>
          <w:lang w:bidi="ar-SA"/>
        </w:rPr>
        <w:t xml:space="preserve">أهل الشام فوالذي بعث محمداً بالحق بشيراً لا يعييني منكم على </w:t>
      </w:r>
    </w:p>
    <w:p>
      <w:pPr>
        <w:pStyle w:val="BookText"/>
        <w:rPr/>
      </w:pPr>
      <w:r>
        <w:rPr>
          <w:rFonts w:ascii="Amiri" w:hAnsi="Amiri" w:eastAsia="Amiri" w:cs="Amiri"/>
          <w:color w:val="111111"/>
          <w:sz w:val="28"/>
          <w:sz w:val="28"/>
          <w:szCs w:val="28"/>
          <w:rtl w:val="true"/>
          <w:lang w:bidi="ar-SA"/>
        </w:rPr>
        <w:t xml:space="preserve">قتالهم أحد اِلا أخذتُ بيده يوم القيامة وأدخلتُه الجنة بإذن اللَّه تعالى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 اكتريت راحلة وتوجّهت نحوالمدينة فدخلت على الصادق جعفر بن محمد عليهما السلام 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اخبرنه بقتل زيد بن على فيجزع عليه فلمّا دخلت عليه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فضيل ما فعل عمّي 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فخنقتني العبرة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واللَّه قتلوه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فصلبوه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واللَّه صلبوه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يبكي ودموعه تنحدر على ديباجتي خدّه كأنّها الجمان </w:t>
      </w:r>
      <w:r>
        <w:rPr>
          <w:rStyle w:val="FootnoteAnchor"/>
          <w:rtl w:val="true"/>
        </w:rPr>
        <w:footnoteReference w:id="122"/>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فضيل شهدت مع عمّي قتال أهل الشام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قتلت منهم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فلعك شاك في دمائهم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شاكا ما قتلتهم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اشركني اللَّه في تلك الدماء مضى واللَّه زيد عمّي وأصحابه شهداء مثل ما مضى عليه الحسين بن على بن أبى طالب عليه السلام وأصحابه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بيان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أتاه رجل تكارى دابة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اتي بحمّال كانت عليه قارورة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الضمان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لجالس عند أبي جعفر محمد بن على الباقر عليهما السلام اذ أقبل زيد بن على فلما نظر اليه ابو جعفر وهو مقبل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سيّد من أهل بيته والطالب بأوثارهم لقد أنجبت امّ ولدتك يا زيد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بيان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مسجد يقال له مسجد السهلة لو ان عمي زيدا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السهلة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جلست أتوضأ وأقبل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أبي عبداللَّه عليه السلام فسألنا أفيكم أحد عنده علم عمّي زيد بن علي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السهلة</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اليّ ابو عبداللَّه الصادق جعفر بن محمد عليهما السلام ألف دينار وأمرني أن أقّسمها في عيال من اصيب مع زيد بن على </w:t>
      </w:r>
    </w:p>
    <w:p>
      <w:pPr>
        <w:pStyle w:val="BookText"/>
        <w:rPr/>
      </w:pPr>
      <w:r>
        <w:rPr>
          <w:rFonts w:ascii="Amiri" w:hAnsi="Amiri" w:eastAsia="Amiri" w:cs="Amiri"/>
          <w:color w:val="111111"/>
          <w:sz w:val="28"/>
          <w:sz w:val="28"/>
          <w:szCs w:val="28"/>
          <w:rtl w:val="true"/>
          <w:lang w:bidi="ar-SA"/>
        </w:rPr>
        <w:t xml:space="preserve">فقسمتها فأصاب عبداللَّه بن الزبير أخا فضيل الرسان أربعة دنانير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بيان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رسول اللَّه صلى الله عليه وآله الجهاد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المرأة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الرضعة الواحدة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بتقوى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تقولوا خرج زيد فان زيدا كان عالما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الجنب والحائض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الثوب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الساحر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السحر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يحترق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أظهر طلاق امرأته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عنده وذكروا سلطان بني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لزيد هذه المقالة فقال انى شهدت هشاما ورسول اللَّه صلى الله عليه وآله يسبّ عنده فلم ينكر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بنو اُمية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صنعتم بعمّي زيد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كانوا يحرسونه فلمّا شفّ </w:t>
      </w:r>
      <w:r>
        <w:rPr>
          <w:rStyle w:val="FootnoteAnchor"/>
          <w:rtl w:val="true"/>
        </w:rPr>
        <w:footnoteReference w:id="123"/>
      </w:r>
      <w:r>
        <w:rPr>
          <w:rFonts w:ascii="Amiri" w:hAnsi="Amiri" w:eastAsia="Amiri" w:cs="Amiri"/>
          <w:color w:val="111111"/>
          <w:sz w:val="28"/>
          <w:sz w:val="28"/>
          <w:szCs w:val="28"/>
          <w:rtl w:val="true"/>
          <w:lang w:bidi="ar-SA"/>
        </w:rPr>
        <w:t xml:space="preserve">الناس أخذنا جثّته فدفناه في جرف </w:t>
      </w:r>
      <w:r>
        <w:rPr>
          <w:rStyle w:val="FootnoteAnchor"/>
          <w:rtl w:val="true"/>
        </w:rPr>
        <w:footnoteReference w:id="124"/>
      </w:r>
      <w:r>
        <w:rPr>
          <w:rFonts w:ascii="Amiri" w:hAnsi="Amiri" w:eastAsia="Amiri" w:cs="Amiri"/>
          <w:color w:val="111111"/>
          <w:sz w:val="28"/>
          <w:sz w:val="28"/>
          <w:szCs w:val="28"/>
          <w:rtl w:val="true"/>
          <w:lang w:bidi="ar-SA"/>
        </w:rPr>
        <w:t xml:space="preserve">على شاطى‌ء الفرات فلمّا أصبحوا جالت الخيل يطلبونه فوجدوه فأحرقوه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أو قرتموه حديداً وألقيتموه في الفرآت ، صلى اللَّه عليه ولعن اللَّه قاتله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تضمن العاقلة 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العاقلة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تعقل العاقلة 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العاقلة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رسول اللَّه صلى الله عليه وآله الخمر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الخمر</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 زيد بن موسى بن جعفر الى المأمون وقد خرج بالبصرة وأحرق دور ولد العباس وهب المأمون جرمه لأخيه على بن موسى بن الرضا عليه السلام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الحسن لئن خرج أخوك وفعل ما فعل لقد خرج قبله زيد بن على فقتل ولو لا مكانك مني لقتلته فليس ما أتاه بصغير فقال الرضا عليه السلام يا اميرالمؤمنين لا تقس أخي زيد الى زيد بن </w:t>
      </w:r>
    </w:p>
    <w:p>
      <w:pPr>
        <w:pStyle w:val="BookText"/>
        <w:rPr/>
      </w:pPr>
      <w:r>
        <w:rPr>
          <w:rFonts w:ascii="Amiri" w:hAnsi="Amiri" w:eastAsia="Amiri" w:cs="Amiri"/>
          <w:color w:val="111111"/>
          <w:sz w:val="28"/>
          <w:sz w:val="28"/>
          <w:szCs w:val="28"/>
          <w:rtl w:val="true"/>
          <w:lang w:bidi="ar-SA"/>
        </w:rPr>
        <w:t xml:space="preserve">على فانه كان من علماء آل محمد غضب للَّه فجاهد أعدائه حتى قتل في سبيله ولقد حدّثني أبي موسى بن جعفر انه سمع أباه جعفر بن محمد عليهم السلام يقول رحم اللَّه عمّي زيداً انه دعا الى رضا من آل محمد ولو ظفر لَوَفى بما دعا اليه ولقد استشارني في خروجه فقلت له يا عمّي ان رضيت أن تكون المقتول المصلوب بالكناسة فشأنك فلمّا ولّى قال جعفر بن محمد عليهما السلام ويل لمن سمع واعيته </w:t>
      </w:r>
      <w:r>
        <w:rPr>
          <w:rStyle w:val="FootnoteAnchor"/>
          <w:rtl w:val="true"/>
        </w:rPr>
        <w:footnoteReference w:id="125"/>
      </w:r>
      <w:r>
        <w:rPr>
          <w:rFonts w:ascii="Amiri" w:hAnsi="Amiri" w:eastAsia="Amiri" w:cs="Amiri"/>
          <w:color w:val="111111"/>
          <w:sz w:val="28"/>
          <w:sz w:val="28"/>
          <w:szCs w:val="28"/>
          <w:rtl w:val="true"/>
          <w:lang w:bidi="ar-SA"/>
        </w:rPr>
        <w:t xml:space="preserve">فلم يجبه 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أليس قد جاء فيمن ادّعى الامامة بغير حقّها ما جاء ؟ فقال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زيد بن على لم يدّع ما ليس له بحق وانه كان اتقى اللَّه من ذلك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أدعوكم الى الرضا من آل محمد وانما جاء ما جاء فيمن يدّعي ان اللَّه تعالى نصّ عليه ثم يدعوا الى غير دين اللَّه ويضلّ عن سبيله بغير علم وكان زيد واللَّه ممن خوطب بهذه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وجاهدوا في اللَّه حق جهاده هو اجتباكم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بيان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بين الرجال والنساء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القصاص</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بين الرجل والنساء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القصاص</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دعاكم الى الموضع الذى وضعتم فيه زيداً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خصال ثلاث أما احداهنّ فقلّة من تخلّف معنا انما كنا ثمانية نفر ، وأما الاخرى فالذي تخوّفنا من الصبح أن يفضحنا ، وأمّا الثالثة فانه كان مضجعة الذي كان سبق اليه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اِلى الفرات من الموضع الذي وضعتموه فيه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قذفة حجر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أفلا كنتم أو قرتموه حديداً وقذفتموه في الفرات وكان أفضل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واللَّه ما طقنا لهذا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شي‌ء كنتم يوم خرجتم مع زيد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عدوّكم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اجد في كتاب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اذا لقيتم الذين كفروا فضرب الرقاب حتى اذا اثخنتموهم فشدّوا الوثاق فأمّا منّا بعد واما فداء حتى تضع الحرب أوزارها فابتدأتم أنتم بتخلية من </w:t>
      </w:r>
      <w:bookmarkStart w:id="190" w:name="pg14661_137254"/>
    </w:p>
    <w:p>
      <w:pPr>
        <w:pStyle w:val="BookText"/>
        <w:rPr/>
      </w:pPr>
      <w:bookmarkEnd w:id="190"/>
      <w:r>
        <w:rPr>
          <w:rFonts w:ascii="Amiri" w:hAnsi="Amiri" w:eastAsia="Amiri" w:cs="Amiri"/>
          <w:color w:val="111111"/>
          <w:sz w:val="28"/>
          <w:sz w:val="28"/>
          <w:szCs w:val="28"/>
          <w:rtl w:val="true"/>
          <w:lang w:bidi="ar-SA"/>
        </w:rPr>
        <w:t xml:space="preserve">أسرتم سبحان اللَّه ما استطعتم أن تسيروا بالعدل ساعة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لأبي جعفر عليه السلام غلامان جميعا فأمر زيد بن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العقيقة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ههنا صلب عمّي زيد رحمهم الله ،ثم مضى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حمزة ألا احدثك عن رؤيا رأيتها ؟ رأيت كأني أدخلت الجنة فأتيت بحوراء لم أر أحسن منها فبينا أنا متّك على أريكتي اذ سمعت قائلا يقول يا على بن الحسين ليهنّك زيد ، يا على بن الحسين ليهنّك زيد ، يا على بن الحسين ليهنّك قال ابو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فحججت بعده فأتيت على بن الحسين فقرعت الباب ففتح لي فدخلت فاذا هو حامل زيدا على يده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حامل غلاما على يده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حمزة هذا تأويل رؤياي من قبل قد جعلها ربي حقا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بيان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حمزة هل شهدت عمّي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السهلة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أخبرني عن جدنا رسول اللَّه صلى الله عليه وآله لما عرج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اميرالمؤمنين واللَّه اني لاحبك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يخرج من صلبك رجل يقال له زيد يتخطى هو وأصحابه يوم القيامة رقاب الناس عزاً محجلين يدخلون الجنة بلا حساب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بيان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الوالدين من العقوق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الوالدان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ينزع عن الشهيد الفرو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الشهيد</w:t>
      </w:r>
    </w:p>
    <w:p>
      <w:pPr>
        <w:pStyle w:val="Heading3"/>
        <w:numPr>
          <w:ilvl w:val="2"/>
          <w:numId w:val="1"/>
        </w:numPr>
        <w:rPr/>
      </w:pPr>
      <w:bookmarkStart w:id="191" w:name="__RefHeading___Toc2738828_1878427129"/>
      <w:bookmarkStart w:id="192" w:name="_Toc83"/>
      <w:bookmarkEnd w:id="191"/>
      <w:r>
        <w:rPr>
          <w:rtl w:val="true"/>
        </w:rPr>
        <w:t>زيد بن موسى بن جعفر عليه السلام</w:t>
      </w:r>
      <w:bookmarkEnd w:id="1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 زيد بن موسى بن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زيد بن على بن الحسين عليه السلام‌</w:t>
      </w:r>
    </w:p>
    <w:p>
      <w:pPr>
        <w:pStyle w:val="Heading3"/>
        <w:numPr>
          <w:ilvl w:val="2"/>
          <w:numId w:val="1"/>
        </w:numPr>
        <w:rPr/>
      </w:pPr>
      <w:bookmarkStart w:id="193" w:name="__RefHeading___Toc2738830_1878427129"/>
      <w:bookmarkStart w:id="194" w:name="_Toc84"/>
      <w:bookmarkEnd w:id="193"/>
      <w:r>
        <w:rPr>
          <w:rtl w:val="true"/>
        </w:rPr>
        <w:t>زيد الزراد</w:t>
      </w:r>
      <w:bookmarkEnd w:id="1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عظيم البلاء يكافأبه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البلاء</w:t>
      </w:r>
    </w:p>
    <w:p>
      <w:pPr>
        <w:pStyle w:val="Heading3"/>
        <w:numPr>
          <w:ilvl w:val="2"/>
          <w:numId w:val="1"/>
        </w:numPr>
        <w:rPr/>
      </w:pPr>
      <w:bookmarkStart w:id="195" w:name="__RefHeading___Toc2738832_1878427129"/>
      <w:bookmarkStart w:id="196" w:name="_Toc85"/>
      <w:bookmarkEnd w:id="195"/>
      <w:r>
        <w:rPr>
          <w:rtl w:val="true"/>
        </w:rPr>
        <w:t>زيد الشحّام</w:t>
      </w:r>
      <w:bookmarkEnd w:id="196"/>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أبا جعفر عليه السلام بجارية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انظر الاستحطاط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ابا عبداللَّه عليه السلام بجارية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الاستحطاط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جعفر بن محمد بجارية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الاستحطاط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الأعمال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احسنوا جوار نعم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النعمة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 نباش في زمن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النباش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من المسجد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المسجد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في طلب الرزق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اعتقت الامة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لبست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نشزت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الخلع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اطلبوا الدعاء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الافتتاح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الافتتاح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فانها ليلة جمعة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امرنا ابو عبداللَّه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ابراهيم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ابراهيم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اميرالمؤمنين عليه السلام جلس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اليقين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الخمر رأس كل اثم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وقف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سال من ذكرك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المذي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عظيم الأجر لمع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عندنا رجلا يقال له كليب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اتخذ ابراهيم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كره ان يمسح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الطعام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 رجل وقع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الغناء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الغناء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التاجر يسوّف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البرصأ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تقرأ الحائض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القرآن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موسى بن عمران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لنفسك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محاسبة العمل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قتادة بن دمامة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الحمام عند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يتخوف اباق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المملوك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قبر الحسين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الحسين بن علي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ابو عبداللَّه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الولاية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الساحر يضرب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السحر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ابو عبداللَّه عليه السلام فقرأ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السورة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ابو عبداللَّه عليه السلام الفجر </w:t>
      </w:r>
      <w:r>
        <w:rPr>
          <w:rFonts w:eastAsia="Amiri" w:cs="Amiri" w:ascii="Amiri" w:hAnsi="Amiri"/>
          <w:color w:val="111111"/>
          <w:sz w:val="28"/>
          <w:szCs w:val="28"/>
          <w:rtl w:val="true"/>
          <w:lang w:bidi="ar-SA"/>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السورة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أبو اللَّه عليه السلام فقرأ بنا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بنا أبو عبداللَّه عليه السلام فقرأ في‌الاولى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السورة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بتقوى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الورع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يوجد من الحيتان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السمك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حاضت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ماتت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الأهلة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الرؤية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تلبية المتعة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الثوب يكون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الخفقة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ذبيحة الذمى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ابتاع ثوبا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اجنب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الاستبراء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اشترى سهام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الاشتراء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جمّال اكترى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رجل قتله القصاص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لاعن امرأته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لم يكن بحضرته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مات في السفر مع 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نسي أن يطوف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السعي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نسي ألسعي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السعي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يتخوف اباق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المملوك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يشترى سهام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الاشتراء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نسي الاذان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يسعى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السعي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يشترى سهام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الاشتراء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وآله بم كفّن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الكفن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الشجة المأمومة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شهادة النساء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صيد الحيتان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السمك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ملك الموت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ملك الموت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الوصية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وقت المغرب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الاوقات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فاجتنبوا الرجس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الرجس</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فلينظر الانسان 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العلم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الاِخوة من الاُم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اشترى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تزوج امرأة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توضأ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المسح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توفى فاوصى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شبّه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صائم تمضمض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صائم ظن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صام ثم ظن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طاف بالبيت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قتل امرأة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والمرأة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الزكاة يعطى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شاة تشرب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الجلال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شاة شربت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الجلّال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الصائم يتمضمض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العبد يقتل حرّا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عورة المؤمن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العورة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المضاربة اذا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المضاربة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ابو عبداللَّه عليه السلام ونحن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يتوب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الاستغفار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أطوف 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اعطى صاعا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الأكل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زار أحدا منكم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الزيارة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زار رسول اللَّه صلى الله عليه وآله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محمد بن عبداللَّه صلى الله عليه وآله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زار واحداً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الزيارة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مل زار واحداً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من الخمر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المذى ينقض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المذى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ائتمنك بأمانة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الأمانة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عليه أربعون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اللحوم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أغاث أخاه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تفريح كرب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أبي عبداللَّه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الحسين بن على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الجرعة الغيظ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كظم الغيظ</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عاد فينتقم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عطاءنا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خالقوا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يحج الرجل الضرورة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يقصر الرجل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القصر </w:t>
      </w:r>
      <w:bookmarkStart w:id="197" w:name="pg14661_137258"/>
    </w:p>
    <w:p>
      <w:pPr>
        <w:pStyle w:val="BookText"/>
        <w:rPr/>
      </w:pPr>
      <w:bookmarkEnd w:id="19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للحائض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الحيض‌</w:t>
      </w:r>
    </w:p>
    <w:p>
      <w:pPr>
        <w:pStyle w:val="Heading3"/>
        <w:numPr>
          <w:ilvl w:val="2"/>
          <w:numId w:val="1"/>
        </w:numPr>
        <w:rPr/>
      </w:pPr>
      <w:bookmarkStart w:id="198" w:name="__RefHeading___Toc2738834_1878427129"/>
      <w:bookmarkStart w:id="199" w:name="_Toc86"/>
      <w:bookmarkEnd w:id="198"/>
      <w:r>
        <w:rPr>
          <w:rtl w:val="true"/>
        </w:rPr>
        <w:t>زيد الشحام ابو اُسامة</w:t>
      </w:r>
      <w:bookmarkEnd w:id="19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صلى العمر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السهو</w:t>
      </w:r>
    </w:p>
    <w:p>
      <w:pPr>
        <w:pStyle w:val="Heading3"/>
        <w:numPr>
          <w:ilvl w:val="2"/>
          <w:numId w:val="1"/>
        </w:numPr>
        <w:rPr/>
      </w:pPr>
      <w:bookmarkStart w:id="200" w:name="__RefHeading___Toc2738836_1878427129"/>
      <w:bookmarkStart w:id="201" w:name="_Toc87"/>
      <w:bookmarkEnd w:id="200"/>
      <w:r>
        <w:rPr>
          <w:rtl w:val="true"/>
        </w:rPr>
        <w:t>زيد الصايغ</w:t>
      </w:r>
      <w:bookmarkEnd w:id="2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كنت في قرية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الذهب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أدع اللَّه لنا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الدعاء</w:t>
      </w:r>
    </w:p>
    <w:p>
      <w:pPr>
        <w:pStyle w:val="Heading3"/>
        <w:numPr>
          <w:ilvl w:val="2"/>
          <w:numId w:val="1"/>
        </w:numPr>
        <w:rPr/>
      </w:pPr>
      <w:bookmarkStart w:id="202" w:name="__RefHeading___Toc2738838_1878427129"/>
      <w:bookmarkStart w:id="203" w:name="_Toc88"/>
      <w:bookmarkEnd w:id="202"/>
      <w:r>
        <w:rPr>
          <w:rtl w:val="true"/>
        </w:rPr>
        <w:t>زيد النرسي</w:t>
      </w:r>
      <w:bookmarkEnd w:id="2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صوم يوم عاشوراء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Heading3"/>
        <w:numPr>
          <w:ilvl w:val="2"/>
          <w:numId w:val="1"/>
        </w:numPr>
        <w:rPr/>
      </w:pPr>
      <w:bookmarkStart w:id="204" w:name="__RefHeading___Toc2738840_1878427129"/>
      <w:bookmarkStart w:id="205" w:name="_Toc89"/>
      <w:bookmarkEnd w:id="204"/>
      <w:r>
        <w:rPr>
          <w:rtl w:val="true"/>
        </w:rPr>
        <w:t>الزيدي</w:t>
      </w:r>
      <w:bookmarkEnd w:id="2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لي جارين أحدهما ناصب والآخر زيدي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206" w:name="__RefHeading___Toc2738842_1878427129"/>
      <w:bookmarkStart w:id="207" w:name="_Toc90"/>
      <w:bookmarkEnd w:id="206"/>
      <w:r>
        <w:rPr>
          <w:rtl w:val="true"/>
        </w:rPr>
        <w:t>الزيدية</w:t>
      </w:r>
      <w:bookmarkEnd w:id="2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الزيدية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وسليمان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الزيدية والمعتزلة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وسليمان بن خالد على أبي عبداللَّه عليه السلام فقال له سليمان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الزيدية قوم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زاملت عبداللَّه بن النجاشي وكان يرى رأى الزيدية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الصدقة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الزيدية هم النصاب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كفوا السنتكم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تزال الزيدية لكم وقاء أبداً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الكتمان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عليه السلام اذ دخل عليه رجلان من الزيدية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تزال الزيدية لكم وقاء أبدا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الزيدية تقول ليس بيننا وبين جعفر خلاف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الجهاد</w:t>
      </w:r>
    </w:p>
    <w:p>
      <w:pPr>
        <w:pStyle w:val="Heading3"/>
        <w:numPr>
          <w:ilvl w:val="2"/>
          <w:numId w:val="1"/>
        </w:numPr>
        <w:rPr/>
      </w:pPr>
      <w:bookmarkStart w:id="208" w:name="__RefHeading___Toc2738844_1878427129"/>
      <w:bookmarkStart w:id="209" w:name="_Toc91"/>
      <w:bookmarkEnd w:id="208"/>
      <w:r>
        <w:rPr>
          <w:rtl w:val="true"/>
        </w:rPr>
        <w:t>الزين</w:t>
      </w:r>
      <w:bookmarkEnd w:id="2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اياكم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لمن انقطعتم اليه زينا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التقية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بتقوى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وكونوا زينا ولا تكونوا شينا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الورع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في قنوت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اللَّه زين السموات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القنوت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الصداقة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أن يرى زينك زينة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العِشْرة </w:t>
      </w:r>
      <w:bookmarkStart w:id="210" w:name="pg14661_137259"/>
    </w:p>
    <w:p>
      <w:pPr>
        <w:pStyle w:val="Heading3"/>
        <w:numPr>
          <w:ilvl w:val="2"/>
          <w:numId w:val="1"/>
        </w:numPr>
        <w:rPr/>
      </w:pPr>
      <w:bookmarkStart w:id="211" w:name="__RefHeading___Toc2738846_1878427129"/>
      <w:bookmarkStart w:id="212" w:name="_Toc92"/>
      <w:bookmarkEnd w:id="210"/>
      <w:bookmarkEnd w:id="211"/>
      <w:r>
        <w:rPr>
          <w:rtl w:val="true"/>
        </w:rPr>
        <w:t>زينب</w:t>
      </w:r>
      <w:bookmarkEnd w:id="2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زينب قال لرسول اللَّه صلى الله عليه وآله لا تعدل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الطلاق‌</w:t>
      </w:r>
    </w:p>
    <w:p>
      <w:pPr>
        <w:pStyle w:val="Heading3"/>
        <w:numPr>
          <w:ilvl w:val="2"/>
          <w:numId w:val="1"/>
        </w:numPr>
        <w:rPr/>
      </w:pPr>
      <w:bookmarkStart w:id="213" w:name="__RefHeading___Toc2738848_1878427129"/>
      <w:bookmarkStart w:id="214" w:name="_Toc93"/>
      <w:bookmarkEnd w:id="213"/>
      <w:r>
        <w:rPr>
          <w:rtl w:val="true"/>
        </w:rPr>
        <w:t>زينب بنت جحش</w:t>
      </w:r>
      <w:bookmarkEnd w:id="2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انتهى الى زينب بنت جحش فقامت وقبلته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زينب بنت جحش قالت أيرى رسول اللَّه صلى الله عليه وآله ان خلّى سبيلنا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زينب بنت جحش قالت لرسول اللَّه لا تعدل وأنت نبيّ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زينب بنت رسول اللَّه صلى الله عليه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امامته بنت ابى العاص واُمها زينب بنت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Heading3"/>
        <w:numPr>
          <w:ilvl w:val="2"/>
          <w:numId w:val="1"/>
        </w:numPr>
        <w:rPr/>
      </w:pPr>
      <w:bookmarkStart w:id="215" w:name="__RefHeading___Toc2738850_1878427129"/>
      <w:bookmarkStart w:id="216" w:name="_Toc94"/>
      <w:bookmarkEnd w:id="215"/>
      <w:r>
        <w:rPr>
          <w:rtl w:val="true"/>
        </w:rPr>
        <w:t>زينب بنت على عليه السلام</w:t>
      </w:r>
      <w:bookmarkEnd w:id="2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فاطمة عليها السلام في خطبتها في معنى فدك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الفدك‌</w:t>
      </w:r>
    </w:p>
    <w:p>
      <w:pPr>
        <w:pStyle w:val="Heading3"/>
        <w:numPr>
          <w:ilvl w:val="2"/>
          <w:numId w:val="1"/>
        </w:numPr>
        <w:rPr/>
      </w:pPr>
      <w:bookmarkStart w:id="217" w:name="__RefHeading___Toc2738852_1878427129"/>
      <w:bookmarkStart w:id="218" w:name="_Toc95"/>
      <w:bookmarkEnd w:id="217"/>
      <w:r>
        <w:rPr>
          <w:rtl w:val="true"/>
        </w:rPr>
        <w:t>زينب العطارة</w:t>
      </w:r>
      <w:bookmarkEnd w:id="218"/>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جائت زينب العطارة الحولاءالى نساء النبي صلى الله عليه وآله وبناته وكانت تبيع منهنّ العطر فجاء النبي صلى الله عليه وآله وهي عندهن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أتيتنا طابت بيوتنا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بيوتك بريحك أطيب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بعت فأحسني </w:t>
      </w:r>
      <w:r>
        <w:rPr>
          <w:rStyle w:val="FootnoteAnchor"/>
          <w:rtl w:val="true"/>
        </w:rPr>
        <w:footnoteReference w:id="128"/>
      </w:r>
      <w:r>
        <w:rPr>
          <w:rFonts w:ascii="Amiri" w:hAnsi="Amiri" w:eastAsia="Amiri" w:cs="Amiri"/>
          <w:color w:val="111111"/>
          <w:sz w:val="28"/>
          <w:sz w:val="28"/>
          <w:szCs w:val="28"/>
          <w:rtl w:val="true"/>
          <w:lang w:bidi="ar-SA"/>
        </w:rPr>
        <w:t xml:space="preserve">ولا تغشّي فانه أتقى وأبقى للمال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أتيت بشي‌ء من بيعي وانما أتيت أسألك عن عظمة اللَّه عزوجل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 اللَّه ساُحدثّك عن بعض ذلك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الأرض بمَنْ عليها عند التي تحتها كحلقة ملقاة في فلاة قيّ </w:t>
      </w:r>
      <w:r>
        <w:rPr>
          <w:rStyle w:val="FootnoteAnchor"/>
          <w:rtl w:val="true"/>
        </w:rPr>
        <w:footnoteReference w:id="129"/>
      </w:r>
      <w:r>
        <w:rPr>
          <w:rFonts w:ascii="Amiri" w:hAnsi="Amiri" w:eastAsia="Amiri" w:cs="Amiri"/>
          <w:color w:val="111111"/>
          <w:sz w:val="28"/>
          <w:sz w:val="28"/>
          <w:szCs w:val="28"/>
          <w:rtl w:val="true"/>
          <w:lang w:bidi="ar-SA"/>
        </w:rPr>
        <w:t xml:space="preserve">وهاتان بمَنْ فيهما ومَنْ عليها عندالتي تحتها كحلقة ملقاة في فلاة قيّ ، والثالثة حتى انتهى الى السابعة وتلا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سبع سماوات ومن الارض مثلهنّ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والسبع الارضين بمَنْ فيهنّ ومن عليهنّ على ظهر الديك كحلقة ملقاة في فلاة قيّ ، والديك له جناحان جناح في المشرق ، وجناح في المغرب ورِجْلاه في التخوم والسبع والديك بمَنْ فيه ومَنْ عليه على الصخرة كحلقة ملقاة في فلاة قيّ ، والصخرة بمَنْ فيها ومن عليها على ظهر الحوت كحلقة ملقاة في فلاة قيّ ، والسبع والديك والصخرة والحوت بمَنْ فيه ومن </w:t>
      </w:r>
      <w:bookmarkStart w:id="219" w:name="pg14661_137260"/>
    </w:p>
    <w:p>
      <w:pPr>
        <w:pStyle w:val="BookText"/>
        <w:rPr/>
      </w:pPr>
      <w:bookmarkEnd w:id="219"/>
      <w:r>
        <w:rPr>
          <w:rFonts w:ascii="Amiri" w:hAnsi="Amiri" w:eastAsia="Amiri" w:cs="Amiri"/>
          <w:color w:val="111111"/>
          <w:sz w:val="28"/>
          <w:sz w:val="28"/>
          <w:szCs w:val="28"/>
          <w:rtl w:val="true"/>
          <w:lang w:bidi="ar-SA"/>
        </w:rPr>
        <w:t xml:space="preserve">عليه على البحر المظلم كحلقة ملقاة في فلاة قيّ ، والسبع والديك والصخرة والحوت والبحر المظلم على الهواء الذاهب كحلقة ملقاة في فلاة قيّ ، والسبع والديك والصخرة والحوت والبحر المظلم والهواء على الثرى كحلقة ملقاة في ثلاة قيّ ، تم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ما في السموات وما في الأرض وما بينهما وما تحت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انقطع الخبر عند الثرى ، والسبع والديك والصخرة والحوت والبحر المظلم والهواء والثرى بمن فيه ومن عليه عند السماء الاولى كحلقة في فلاة قيّ ، وهذا كلّه وسماء الدنيا بمَنْ عليها ومَنْ فيها عند التي فوقها كحلقة في فلاة قيّ ، وهاتان السماء ان وَمَنْ فيهما ومن عليهما عند التي فوقهما كحلقة في فلاة قيّ ، وهذه الثلاث بمن فيهن ومن عليهن عند الرابعة كحلقة في فلاة قيّ ، حتى انتهى الى السابعة وهنّ ومن فيهنّ ومن عليهن عند البحر المكفوف عن أهل الأرض كحلقة في فلاة قيّ ، وهذه السبع والبحر المكفوف عند جبال البرد كحلقة في فلاة قيّ ، وتلا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وينزل من السماء من جبال فيها من 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السبع والبحر المكفوف وجبال البرد عند الهواء الذي تحار فيه القلوب كحلقة في قلاة قيّ ، وهذه السبع والبحر المكفوف وجبال البرد والهواء عند حجب النور كحلقة في فلاة قيّ ، وهذه السبع والبحر المكفوف وجبال البرد والهواء وحجب النور عند الكرسيّ كحلقة في فلاة قيّ ثم تلا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وَسِعَ كرسيه السموات والأرض ولا يؤده حفظهما وهو العلي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السبع والبحر المكفوف وجبال البرد والهواء وحجب النور والكرسي عند العرش كحلقة في فلاة قيّ ، وتلا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عَلَى العَرْشِ استوى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الحسن الحجب قبل الهواء الذي تحار فيه القلوب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وآله لزينب العطارة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الغِشّ‌</w:t>
      </w:r>
    </w:p>
    <w:p>
      <w:pPr>
        <w:pStyle w:val="Heading3"/>
        <w:numPr>
          <w:ilvl w:val="2"/>
          <w:numId w:val="1"/>
        </w:numPr>
        <w:rPr/>
      </w:pPr>
      <w:bookmarkStart w:id="220" w:name="__RefHeading___Toc2738854_1878427129"/>
      <w:bookmarkStart w:id="221" w:name="_Toc96"/>
      <w:bookmarkEnd w:id="220"/>
      <w:r>
        <w:rPr>
          <w:rtl w:val="true"/>
        </w:rPr>
        <w:t>الزينة</w:t>
      </w:r>
      <w:bookmarkEnd w:id="2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اجيدوا اَكْفان موتاكم فانها زينتهم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الكفن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زينة الرجل السكينة مع </w:t>
      </w:r>
    </w:p>
    <w:p>
      <w:pPr>
        <w:pStyle w:val="BookText"/>
        <w:rPr/>
      </w:pPr>
      <w:r>
        <w:rPr>
          <w:rFonts w:ascii="Amiri" w:hAnsi="Amiri" w:eastAsia="Amiri" w:cs="Amiri"/>
          <w:color w:val="111111"/>
          <w:sz w:val="28"/>
          <w:sz w:val="28"/>
          <w:szCs w:val="28"/>
          <w:rtl w:val="true"/>
          <w:lang w:bidi="ar-SA"/>
        </w:rPr>
        <w:t xml:space="preserve">الاِيمان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الزينة زينة الرجل هدى حسن مع ايمان وأملك أمره به وقوام خواتيمه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ما ظهر منها قال الزينة الظاهرة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النظر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قول اعدائكم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فتزيّنوا لهم بما قدرتم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أيلبس المحرم الخاتم قال لا يلبس للزينة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زينتكم عند كل مسجد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اعجاب بالزينة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الكحل الاسود للزينة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اللَّه الذهب في الدنيا زينة النساء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الذهب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زينتكم عند كل مسجد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عند لقاء كل امام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زينتكم عند كل مسجد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العيدين والجمعة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زينتكم عند كل مسجد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التمشط عند كل صلاة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جعفر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حكم من حرم زينة اللَّه التي اخرج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حرّم زينة اللَّه التي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الخزّ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زينة الحديث الصدق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الحديث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زينة العلم الاحسان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الذراعين من المرأة أهما من الزينة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النظر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المتوفي عنها زوجها فقال لا تكتحل للزينة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العدة</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وتضع ما شائت لغير زينة من زوج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العدة </w:t>
      </w:r>
      <w:bookmarkStart w:id="222" w:name="pg14661_137262"/>
    </w:p>
    <w:p>
      <w:pPr>
        <w:pStyle w:val="BookText"/>
        <w:rPr/>
      </w:pPr>
      <w:bookmarkEnd w:id="22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يموت عنها وتضع ما شائت بغير زينة لزوج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الحديد في الدنيا زينة الجن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المطلقة تعتد في بيتها وتظهر له زينتها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حرّم زينة اللَّه التي أخرج لعباده والطيبات من الرزق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حرّم زينة اللَّه التي اخرج لعباده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الكحل بالليل ينفع العين وهو بالنهار زينة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الكحل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تختم بالذهب فانه زينتك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الخاتم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ليتزين أحدكم لأخيه المسلم كما يتزيّن للغريب الذي يحبّ أن يراه في أحسن الهيئة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ليتزين أحدكم يوم الجمعة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زينة المرأة للاعمى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المرأة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والبنون زينة الحياة الدنيا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الليل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اللَّه عزوجل قال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عنها زوجها قال لا تكتحل للزينة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يبدين زينتهنّ 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النظر</w:t>
      </w:r>
    </w:p>
    <w:p>
      <w:pPr>
        <w:pStyle w:val="Heading2"/>
        <w:numPr>
          <w:ilvl w:val="1"/>
          <w:numId w:val="1"/>
        </w:numPr>
        <w:rPr/>
      </w:pPr>
      <w:bookmarkStart w:id="223" w:name="__RefHeading___Toc2738856_1878427129"/>
      <w:bookmarkStart w:id="224" w:name="_Toc97"/>
      <w:bookmarkEnd w:id="223"/>
      <w:r>
        <w:rPr>
          <w:rtl w:val="true"/>
        </w:rPr>
        <w:t>السين والألف</w:t>
      </w:r>
      <w:bookmarkEnd w:id="224"/>
    </w:p>
    <w:p>
      <w:pPr>
        <w:pStyle w:val="Heading3"/>
        <w:numPr>
          <w:ilvl w:val="2"/>
          <w:numId w:val="1"/>
        </w:numPr>
        <w:rPr/>
      </w:pPr>
      <w:bookmarkStart w:id="225" w:name="__RefHeading___Toc2738858_1878427129"/>
      <w:bookmarkStart w:id="226" w:name="_Toc98"/>
      <w:bookmarkEnd w:id="225"/>
      <w:r>
        <w:rPr>
          <w:rtl w:val="true"/>
        </w:rPr>
        <w:t>السائبة</w:t>
      </w:r>
      <w:bookmarkEnd w:id="2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السائبة</w:t>
      </w:r>
      <w:r>
        <w:rPr>
          <w:rStyle w:val="FootnoteAnchor"/>
          <w:rtl w:val="true"/>
        </w:rPr>
        <w:footnoteReference w:id="130"/>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اعتق المملوك سائبة قلا ولاء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الولاء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قصى اميرالمؤمنين عليه السلام فيمن كاتب الخ </w:t>
      </w:r>
      <w:r>
        <w:rPr>
          <w:rFonts w:eastAsia="Amiri" w:cs="Amiri" w:ascii="Amiri" w:hAnsi="Amiri"/>
          <w:color w:val="111111"/>
          <w:sz w:val="28"/>
          <w:szCs w:val="28"/>
          <w:rtl w:val="true"/>
          <w:lang w:bidi="ar-SA"/>
        </w:rPr>
        <w:t xml:space="preserve">) </w:t>
      </w:r>
      <w:bookmarkStart w:id="227" w:name="pg14661_137263"/>
    </w:p>
    <w:p>
      <w:pPr>
        <w:pStyle w:val="BookText"/>
        <w:rPr/>
      </w:pPr>
      <w:bookmarkEnd w:id="22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السائبة ليس لأحد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السائبة وغير السائبة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أراد أن يعتق مملوكا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المكاتبة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المعتق سائبة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السائبة قال انظر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السائبة قال هو الرجل يعتق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السائبة والذى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مملوك اعتق سائبة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المملوك يعتق سائبة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أقرت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مثل السائبة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مجنونة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مثل السائبة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اميرالمؤمنين عليه السلام فيمن اعتق عبدا سائبة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اميرالمؤمنين عليه السلام فيمن نكل بمملوكة انه حرّ لا سبيل له عليه سائبة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الولاء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اعتق رجلا سائبة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اعتق سائبة فليتوال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الولاء</w:t>
      </w:r>
    </w:p>
    <w:p>
      <w:pPr>
        <w:pStyle w:val="Heading3"/>
        <w:numPr>
          <w:ilvl w:val="2"/>
          <w:numId w:val="1"/>
        </w:numPr>
        <w:rPr/>
      </w:pPr>
      <w:bookmarkStart w:id="228" w:name="__RefHeading___Toc2738860_1878427129"/>
      <w:bookmarkStart w:id="229" w:name="_Toc99"/>
      <w:bookmarkEnd w:id="228"/>
      <w:r>
        <w:rPr>
          <w:rtl w:val="true"/>
        </w:rPr>
        <w:t>السائحون</w:t>
      </w:r>
      <w:bookmarkEnd w:id="229"/>
    </w:p>
    <w:p>
      <w:pPr>
        <w:pStyle w:val="Heading3"/>
        <w:numPr>
          <w:ilvl w:val="2"/>
          <w:numId w:val="1"/>
        </w:numPr>
        <w:rPr/>
      </w:pPr>
      <w:bookmarkStart w:id="230" w:name="__RefHeading___Toc2738862_1878427129"/>
      <w:bookmarkStart w:id="231" w:name="_Toc100"/>
      <w:bookmarkEnd w:id="230"/>
      <w:r>
        <w:rPr>
          <w:rtl w:val="true"/>
        </w:rPr>
        <w:t xml:space="preserve">السائحون وهم الصائمون </w:t>
      </w:r>
      <w:r>
        <w:rPr>
          <w:rtl w:val="true"/>
        </w:rPr>
        <w:t>-</w:t>
      </w:r>
      <w:bookmarkEnd w:id="231"/>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Heading3"/>
        <w:numPr>
          <w:ilvl w:val="2"/>
          <w:numId w:val="1"/>
        </w:numPr>
        <w:rPr/>
      </w:pPr>
      <w:bookmarkStart w:id="232" w:name="__RefHeading___Toc2738864_1878427129"/>
      <w:bookmarkStart w:id="233" w:name="_Toc101"/>
      <w:bookmarkEnd w:id="232"/>
      <w:r>
        <w:rPr>
          <w:rtl w:val="true"/>
        </w:rPr>
        <w:t>السائر</w:t>
      </w:r>
      <w:bookmarkEnd w:id="2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على غير بصيرة كالسائر على غير الطريق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يسجد الرجل على شى‌ء ليس عليه سائر جسده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السجود</w:t>
      </w:r>
    </w:p>
    <w:p>
      <w:pPr>
        <w:pStyle w:val="Heading3"/>
        <w:numPr>
          <w:ilvl w:val="2"/>
          <w:numId w:val="1"/>
        </w:numPr>
        <w:rPr/>
      </w:pPr>
      <w:bookmarkStart w:id="234" w:name="__RefHeading___Toc2738866_1878427129"/>
      <w:bookmarkStart w:id="235" w:name="_Toc102"/>
      <w:bookmarkEnd w:id="234"/>
      <w:r>
        <w:rPr>
          <w:rtl w:val="true"/>
        </w:rPr>
        <w:t>السائغ</w:t>
      </w:r>
      <w:bookmarkEnd w:id="2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 خالصا سائغا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اللبن‌</w:t>
      </w:r>
    </w:p>
    <w:p>
      <w:pPr>
        <w:pStyle w:val="Heading3"/>
        <w:numPr>
          <w:ilvl w:val="2"/>
          <w:numId w:val="1"/>
        </w:numPr>
        <w:rPr/>
      </w:pPr>
      <w:bookmarkStart w:id="236" w:name="__RefHeading___Toc2738868_1878427129"/>
      <w:bookmarkStart w:id="237" w:name="_Toc103"/>
      <w:bookmarkEnd w:id="236"/>
      <w:r>
        <w:rPr>
          <w:rtl w:val="true"/>
        </w:rPr>
        <w:t>السائق</w:t>
      </w:r>
      <w:bookmarkEnd w:id="23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ضمنّ القائد والسائق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الضمان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لسائق الهدي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الهدي‌</w:t>
      </w:r>
    </w:p>
    <w:p>
      <w:pPr>
        <w:pStyle w:val="Heading3"/>
        <w:numPr>
          <w:ilvl w:val="2"/>
          <w:numId w:val="1"/>
        </w:numPr>
        <w:rPr/>
      </w:pPr>
      <w:bookmarkStart w:id="238" w:name="__RefHeading___Toc2738870_1878427129"/>
      <w:bookmarkStart w:id="239" w:name="_Toc104"/>
      <w:bookmarkEnd w:id="238"/>
      <w:r>
        <w:rPr>
          <w:rtl w:val="true"/>
        </w:rPr>
        <w:t>السائل</w:t>
      </w:r>
      <w:bookmarkEnd w:id="2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طرقكم 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بالرجل جرح 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 سائلا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الصدقة</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 السائل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السؤال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بالرجل جرح 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يبغض الفاحش البذى والسائل الملحف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البذاء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وليكم اللَّه السائل الذي سأل اميرالمؤمنين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على بن أبي طالب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الى اميرالمؤمنين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السائل استمع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محاسبة العمل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تردوا سائلا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السؤال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وضعه في يد السائل ثم ارتده منه فقّبله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فلامه السائل واغتم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سفيان الثورى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 رسول اللَّه صلى الله عليه وآله شهادة السائل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أبي عن حروب اميرالمؤمنين عليه السلام وكان السائل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الجهاد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السائل الذي يسألك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السؤال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على بن الحسين عليه السلام يوم عرفة سائلا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عرفة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صحبته بين مكة والمدينة فجاء سائل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أصابه دم سائل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النواقض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السائل في كفه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السائل الذي يسأل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السائل يسأل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اللَّه فقال للسائل يا عبداللَّه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يخرج الصدقة يريد ان يعطها السائل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فأعطيته السائل فقال بهذا دفع اللَّه عنك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بين ايّها السائل حكم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التوحيد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حاجا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له السائل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الحجة </w:t>
      </w:r>
      <w:bookmarkStart w:id="240" w:name="pg14661_137265"/>
    </w:p>
    <w:p>
      <w:pPr>
        <w:pStyle w:val="BookText"/>
        <w:rPr/>
      </w:pPr>
      <w:bookmarkEnd w:id="24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عليه السلام فجاء 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السؤال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عبداللَّه عليه السلام في أرض له وهم يصرمون فجاء 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الحصاد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معلوم للسائل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عبداللَّه عليه السلام بمنى وبين أيدينا عنب فأكله فجاء سائل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السؤال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ترد السائل ولو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السؤال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تقطعوا على السائل مسألته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السؤال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يحفيك 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اللهم اني أسألك قول الخ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للسائل والمحروم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السؤال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يعلم السائل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السؤال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 رسول اللَّه صلى الله عليه وآله سائلا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السؤال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ابو جعفر عليه السلام اذا كان يوم عرفة لم يرد سائلا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عرفة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في اموالهم حق معلوم للسائل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لو يعلم السائل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السؤال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اكرم السائل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السؤال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للمريض ان يعطي السائل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الصدقة</w:t>
      </w:r>
    </w:p>
    <w:p>
      <w:pPr>
        <w:pStyle w:val="Heading3"/>
        <w:numPr>
          <w:ilvl w:val="2"/>
          <w:numId w:val="1"/>
        </w:numPr>
        <w:rPr/>
      </w:pPr>
      <w:bookmarkStart w:id="241" w:name="__RefHeading___Toc2738872_1878427129"/>
      <w:bookmarkStart w:id="242" w:name="_Toc105"/>
      <w:bookmarkEnd w:id="241"/>
      <w:r>
        <w:rPr>
          <w:rtl w:val="true"/>
        </w:rPr>
        <w:t>السائلة</w:t>
      </w:r>
      <w:bookmarkEnd w:id="2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يدى ثلاثة سائلة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الانفاق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جائت امرأة سائلة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الزوج‌</w:t>
      </w:r>
    </w:p>
    <w:p>
      <w:pPr>
        <w:pStyle w:val="Heading3"/>
        <w:numPr>
          <w:ilvl w:val="2"/>
          <w:numId w:val="1"/>
        </w:numPr>
        <w:rPr/>
      </w:pPr>
      <w:bookmarkStart w:id="243" w:name="__RefHeading___Toc2738874_1878427129"/>
      <w:bookmarkStart w:id="244" w:name="_Toc106"/>
      <w:bookmarkEnd w:id="243"/>
      <w:r>
        <w:rPr>
          <w:rtl w:val="true"/>
        </w:rPr>
        <w:t>السائمة</w:t>
      </w:r>
      <w:bookmarkEnd w:id="2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السائمة </w:t>
      </w:r>
      <w:r>
        <w:rPr>
          <w:rStyle w:val="FootnoteAnchor"/>
          <w:rtl w:val="true"/>
        </w:rPr>
        <w:footnoteReference w:id="1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سائمة الغنم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صدقة الابل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ذلك على السائمة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صدقة الابل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فى البخت السائمة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العوامل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الصدقات على السائمة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 البغال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الصدقات على السائمة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Heading3"/>
        <w:numPr>
          <w:ilvl w:val="2"/>
          <w:numId w:val="1"/>
        </w:numPr>
        <w:rPr/>
      </w:pPr>
      <w:bookmarkStart w:id="245" w:name="__RefHeading___Toc2738876_1878427129"/>
      <w:bookmarkStart w:id="246" w:name="_Toc107"/>
      <w:bookmarkEnd w:id="245"/>
      <w:r>
        <w:rPr>
          <w:rtl w:val="true"/>
        </w:rPr>
        <w:t>السائي</w:t>
      </w:r>
      <w:bookmarkEnd w:id="24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توفى وترك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الارث </w:t>
      </w:r>
      <w:bookmarkStart w:id="247" w:name="pg14661_137266"/>
    </w:p>
    <w:p>
      <w:pPr>
        <w:pStyle w:val="Heading3"/>
        <w:numPr>
          <w:ilvl w:val="2"/>
          <w:numId w:val="1"/>
        </w:numPr>
        <w:rPr/>
      </w:pPr>
      <w:bookmarkStart w:id="248" w:name="__RefHeading___Toc2738878_1878427129"/>
      <w:bookmarkStart w:id="249" w:name="_Toc108"/>
      <w:bookmarkEnd w:id="247"/>
      <w:bookmarkEnd w:id="248"/>
      <w:r>
        <w:rPr>
          <w:rtl w:val="true"/>
        </w:rPr>
        <w:t>الساباطي</w:t>
      </w:r>
      <w:bookmarkEnd w:id="2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شراء أرض الدهاقين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الأرض‌</w:t>
      </w:r>
    </w:p>
    <w:p>
      <w:pPr>
        <w:pStyle w:val="Heading3"/>
        <w:numPr>
          <w:ilvl w:val="2"/>
          <w:numId w:val="1"/>
        </w:numPr>
        <w:rPr/>
      </w:pPr>
      <w:bookmarkStart w:id="250" w:name="__RefHeading___Toc2738880_1878427129"/>
      <w:bookmarkStart w:id="251" w:name="_Toc109"/>
      <w:bookmarkEnd w:id="250"/>
      <w:r>
        <w:rPr>
          <w:rtl w:val="true"/>
        </w:rPr>
        <w:t>السابري</w:t>
      </w:r>
      <w:bookmarkEnd w:id="2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 العمامة سابريا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أبيع السابري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Heading3"/>
        <w:numPr>
          <w:ilvl w:val="2"/>
          <w:numId w:val="1"/>
        </w:numPr>
        <w:rPr/>
      </w:pPr>
      <w:bookmarkStart w:id="252" w:name="__RefHeading___Toc2738882_1878427129"/>
      <w:bookmarkStart w:id="253" w:name="_Toc110"/>
      <w:bookmarkEnd w:id="252"/>
      <w:r>
        <w:rPr>
          <w:rtl w:val="true"/>
        </w:rPr>
        <w:t>السابرية</w:t>
      </w:r>
      <w:bookmarkEnd w:id="2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الثياب السابرية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الثياب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العمامة السابرية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المرأة</w:t>
      </w:r>
    </w:p>
    <w:p>
      <w:pPr>
        <w:pStyle w:val="Heading3"/>
        <w:numPr>
          <w:ilvl w:val="2"/>
          <w:numId w:val="1"/>
        </w:numPr>
        <w:rPr/>
      </w:pPr>
      <w:bookmarkStart w:id="254" w:name="__RefHeading___Toc2738884_1878427129"/>
      <w:bookmarkStart w:id="255" w:name="_Toc111"/>
      <w:bookmarkEnd w:id="254"/>
      <w:r>
        <w:rPr>
          <w:rtl w:val="true"/>
        </w:rPr>
        <w:t>السابع</w:t>
      </w:r>
      <w:bookmarkEnd w:id="25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فقد الخامس من ولد السابع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يوم السابع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العقيقة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كنت في الطواف السابع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روى عن الصالحين عليه السلام ان اختنوا أولادكم يوم السابع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الختان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اختنوا أولادكم يوم السابع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الختان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سمى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سابعها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العقيقة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طهروا أولادكم يوم السابع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الختان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العقيقة يوم السابع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العقيقة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الغلام رهن بسابعه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العقيقة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 صدرى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السابع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لي ولد فكتب استأذن في طهره يوم السابع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الختان‌</w:t>
      </w:r>
    </w:p>
    <w:p>
      <w:pPr>
        <w:pStyle w:val="Heading3"/>
        <w:numPr>
          <w:ilvl w:val="2"/>
          <w:numId w:val="1"/>
        </w:numPr>
        <w:rPr/>
      </w:pPr>
      <w:bookmarkStart w:id="256" w:name="__RefHeading___Toc2738886_1878427129"/>
      <w:bookmarkStart w:id="257" w:name="_Toc112"/>
      <w:bookmarkEnd w:id="256"/>
      <w:r>
        <w:rPr>
          <w:rtl w:val="true"/>
        </w:rPr>
        <w:t>السابعة</w:t>
      </w:r>
      <w:bookmarkEnd w:id="2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الاستوانة السابعة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الكوفة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السابعة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الكوفة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فأراني الاستطوانة السابعة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الكوفة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اميرالمؤمنين عليه السلام يصلي الى الاستوانة السابعة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الكوفة</w:t>
      </w:r>
    </w:p>
    <w:p>
      <w:pPr>
        <w:pStyle w:val="Heading3"/>
        <w:numPr>
          <w:ilvl w:val="2"/>
          <w:numId w:val="1"/>
        </w:numPr>
        <w:rPr/>
      </w:pPr>
      <w:bookmarkStart w:id="258" w:name="__RefHeading___Toc2738888_1878427129"/>
      <w:bookmarkStart w:id="259" w:name="_Toc113"/>
      <w:bookmarkEnd w:id="258"/>
      <w:r>
        <w:rPr>
          <w:rtl w:val="true"/>
        </w:rPr>
        <w:t>السابقون</w:t>
      </w:r>
      <w:bookmarkEnd w:id="2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ناساً 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ذكر من أمر السابقين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الكبائر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تفسير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260" w:name="__RefHeading___Toc2738890_1878427129"/>
      <w:bookmarkStart w:id="261" w:name="_Toc114"/>
      <w:bookmarkEnd w:id="260"/>
      <w:r>
        <w:rPr>
          <w:rtl w:val="true"/>
        </w:rPr>
        <w:t>سابور</w:t>
      </w:r>
      <w:bookmarkEnd w:id="2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حضر أحد ابني سابور </w:t>
      </w:r>
      <w:r>
        <w:rPr>
          <w:rFonts w:eastAsia="Amiri" w:cs="Amiri" w:ascii="Amiri" w:hAnsi="Amiri"/>
          <w:color w:val="111111"/>
          <w:sz w:val="28"/>
          <w:szCs w:val="28"/>
          <w:rtl w:val="true"/>
          <w:lang w:bidi="ar-SA"/>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الاحتضار </w:t>
      </w:r>
      <w:bookmarkStart w:id="262" w:name="pg14661_137267"/>
    </w:p>
    <w:p>
      <w:pPr>
        <w:pStyle w:val="Heading3"/>
        <w:numPr>
          <w:ilvl w:val="2"/>
          <w:numId w:val="1"/>
        </w:numPr>
        <w:rPr/>
      </w:pPr>
      <w:bookmarkStart w:id="263" w:name="__RefHeading___Toc2738892_1878427129"/>
      <w:bookmarkStart w:id="264" w:name="_Toc115"/>
      <w:bookmarkEnd w:id="262"/>
      <w:bookmarkEnd w:id="263"/>
      <w:r>
        <w:rPr>
          <w:rtl w:val="true"/>
        </w:rPr>
        <w:t>الساج</w:t>
      </w:r>
      <w:bookmarkEnd w:id="2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الساج </w:t>
      </w:r>
      <w:r>
        <w:rPr>
          <w:rStyle w:val="FootnoteAnchor"/>
          <w:rtl w:val="true"/>
        </w:rPr>
        <w:footnoteReference w:id="1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قمت بالليل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يوارى منك ليل ساج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قمت من فراشك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يواري منك ليل ساج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الفراش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يصلي على سرير من ساج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على بن 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فنفرش القبر بالساج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رسول اللَّه صلى الله عليه وآله الطاق والساج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وقدر روى عن أبى الحسن الثالث عليه السلام اطلاق ان يفرش القبر بالساج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القبور</w:t>
      </w:r>
    </w:p>
    <w:p>
      <w:pPr>
        <w:pStyle w:val="Heading3"/>
        <w:numPr>
          <w:ilvl w:val="2"/>
          <w:numId w:val="1"/>
        </w:numPr>
        <w:rPr/>
      </w:pPr>
      <w:bookmarkStart w:id="265" w:name="__RefHeading___Toc2738894_1878427129"/>
      <w:bookmarkStart w:id="266" w:name="_Toc116"/>
      <w:bookmarkEnd w:id="265"/>
      <w:r>
        <w:rPr>
          <w:rtl w:val="true"/>
        </w:rPr>
        <w:t>الساجد</w:t>
      </w:r>
      <w:bookmarkEnd w:id="2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آناء الليل ساجداً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الليل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 اللَّه وأنا ساجد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أدعو وانا ساجد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وجدت الامام ساجدا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 وأنا ساجد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الشكوك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اصلي على النبي صلى الله عليه وآله وأنا ساجد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 على النبي صلى الله عليه وآله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ما يكون العبد الى ربه وهو ساجد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ما يكون العبد الى اللَّه عزوجل وهو ساجد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ما يكون العبد من ربه اذا دعا ربه وهو ساجد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ما يكون العبد من اللَّه عزوجل وهو ساجد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 ساجداً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الوداع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ابا عبداللَّه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ابا الحسن عليه السلام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ء فاذا ابا عبداللَّه عليه السلام ساجد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ابا عبداللَّه عليه السلام وهو ساجد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الساجد في سجوده في عبادة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انظر السجود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عما الخ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جعفر عليه السلام يقول وهو ساجد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السجود </w:t>
      </w:r>
      <w:bookmarkStart w:id="267" w:name="pg14661_137268"/>
    </w:p>
    <w:p>
      <w:pPr>
        <w:pStyle w:val="BookText"/>
        <w:rPr/>
      </w:pPr>
      <w:bookmarkEnd w:id="26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عبداللَّه عليه السلام في الكعبة وهو ساجد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الكعبة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الى أبي عبداللَّه عليه السلام تفرّق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بالدعاء وانت ساجد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أبو بصير في طريق مكة فقال وهو ساجد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ينام وهو ساجد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النواقض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موضع جبهة الساجد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وأنت ساجد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دعاء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بن الحسين عليه السلام اذا هوى ساجداً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نام وهو راكع او ساجد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النواقض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اميرالمؤمنين عليه السلام يقول وهو ساجد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السجود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في سجوده سجد وجهى الخ </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2738896_1878427129"/>
      <w:bookmarkStart w:id="269" w:name="_Toc117"/>
      <w:bookmarkEnd w:id="268"/>
      <w:r>
        <w:rPr>
          <w:rtl w:val="true"/>
        </w:rPr>
        <w:t>الساحر</w:t>
      </w:r>
      <w:bookmarkEnd w:id="2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أقبل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فأضمر تلك الساعة انه ساحر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عيسى بن شفقي على أبي عبداللَّه عليه السلام وكان ساحراً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السحر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ساحر المسلمين يقتل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السحر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الساحر يضرب بالسيف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السحر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الساحر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السحر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عيسى بن شقفي وكان ساحراً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السحر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خاف ساحراً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الخوف‌</w:t>
      </w:r>
    </w:p>
    <w:p>
      <w:pPr>
        <w:pStyle w:val="Heading3"/>
        <w:numPr>
          <w:ilvl w:val="2"/>
          <w:numId w:val="1"/>
        </w:numPr>
        <w:rPr/>
      </w:pPr>
      <w:bookmarkStart w:id="270" w:name="__RefHeading___Toc2738898_1878427129"/>
      <w:bookmarkStart w:id="271" w:name="_Toc118"/>
      <w:bookmarkEnd w:id="270"/>
      <w:r>
        <w:rPr>
          <w:rtl w:val="true"/>
        </w:rPr>
        <w:t>الساحل</w:t>
      </w:r>
      <w:bookmarkEnd w:id="2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فطرحتها الريح الى ساحل الشريعة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الكعبة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يمشون على ساحل البحر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 على الميت‌</w:t>
      </w:r>
    </w:p>
    <w:p>
      <w:pPr>
        <w:pStyle w:val="Heading3"/>
        <w:numPr>
          <w:ilvl w:val="2"/>
          <w:numId w:val="1"/>
        </w:numPr>
        <w:rPr/>
      </w:pPr>
      <w:bookmarkStart w:id="272" w:name="__RefHeading___Toc2738900_1878427129"/>
      <w:bookmarkStart w:id="273" w:name="_Toc119"/>
      <w:bookmarkEnd w:id="272"/>
      <w:r>
        <w:rPr>
          <w:rtl w:val="true"/>
        </w:rPr>
        <w:t>الساخط</w:t>
      </w:r>
      <w:bookmarkEnd w:id="2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عليها ساخط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الزوج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ايما مرأة باتت وزوجها عليها ساخط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الزوج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تقبل لهم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باتت وزوجها عليها ساخط </w:t>
      </w:r>
      <w:r>
        <w:rPr>
          <w:rFonts w:eastAsia="Amiri" w:cs="Amiri" w:ascii="Amiri" w:hAnsi="Amiri"/>
          <w:color w:val="111111"/>
          <w:sz w:val="28"/>
          <w:szCs w:val="28"/>
          <w:rtl w:val="true"/>
          <w:lang w:bidi="ar-SA"/>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الثلاثة </w:t>
      </w:r>
      <w:bookmarkStart w:id="274" w:name="pg14661_137269"/>
    </w:p>
    <w:p>
      <w:pPr>
        <w:pStyle w:val="BookText"/>
        <w:rPr/>
      </w:pPr>
      <w:bookmarkEnd w:id="27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يرفع لهم عمل عبد آبق وامرأة زوجها عليها ساخط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مات منا ميت قط الا ساخطاً عليهما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275" w:name="__RefHeading___Toc2738902_1878427129"/>
      <w:bookmarkStart w:id="276" w:name="_Toc120"/>
      <w:bookmarkEnd w:id="275"/>
      <w:r>
        <w:rPr>
          <w:rtl w:val="true"/>
        </w:rPr>
        <w:t>السادة</w:t>
      </w:r>
      <w:bookmarkEnd w:id="2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والرسل سادة اهل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سادة النبيين والمرسلين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277" w:name="__RefHeading___Toc2738904_1878427129"/>
      <w:bookmarkStart w:id="278" w:name="_Toc121"/>
      <w:bookmarkEnd w:id="277"/>
      <w:r>
        <w:rPr>
          <w:rtl w:val="true"/>
        </w:rPr>
        <w:t>السارع</w:t>
      </w:r>
      <w:bookmarkEnd w:id="27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داء الا وهو سارع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الطب‌</w:t>
      </w:r>
    </w:p>
    <w:p>
      <w:pPr>
        <w:pStyle w:val="Heading3"/>
        <w:numPr>
          <w:ilvl w:val="2"/>
          <w:numId w:val="1"/>
        </w:numPr>
        <w:rPr/>
      </w:pPr>
      <w:bookmarkStart w:id="279" w:name="__RefHeading___Toc2738906_1878427129"/>
      <w:bookmarkStart w:id="280" w:name="_Toc122"/>
      <w:bookmarkEnd w:id="279"/>
      <w:r>
        <w:rPr>
          <w:rtl w:val="true"/>
        </w:rPr>
        <w:t>السارق</w:t>
      </w:r>
      <w:bookmarkEnd w:id="2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عن السارق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أدنى ما يقطع فيه يد السارق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أخذ السارق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اقيم على السارق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سرق السارق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اميرالمؤمنين عليه السلام كان يقطع السارق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تقطع رجل السارق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تقطع يد السارق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السارق اذا جاء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السارق يتبع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السارق يسرق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كم يقطع السارق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ادنى ما يقطع فيه السارق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سارق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يستأجر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مؤتمن ليس بسارق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سارق عدا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السارق يسرق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دخل السارق دار رجل فجمع الثياب واخذ في الدار ومعه المتاع فقال دفعه الى رب الدار فليس عليه قطع ، فاذا اخرج المتاع من باب الدار فعليه القطع ا يجى‌ء بالمخرج منه ، واذا امرالامام بقطع يمين السارق فقطع يساره بالغلط فلا يقطع يمينه اذا قطعت يساره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السارق اذا اخذ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كم يقطع السارق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اميرالمؤمنين عليه السلام في السارق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السرقة </w:t>
      </w:r>
      <w:bookmarkStart w:id="281" w:name="pg14661_137270"/>
    </w:p>
    <w:p>
      <w:pPr>
        <w:pStyle w:val="BookText"/>
        <w:rPr/>
      </w:pPr>
      <w:bookmarkEnd w:id="28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رِجْل السارق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اميرالمؤمنين عليه السلام لا يقطع السارق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مدخل فرق منه‌السارق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عيسى بن موسى فأنى بسارق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قطع على السارق حيّ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يسرق السارق حين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يقطع السارق 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السرقة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يقطع يد السارق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يقطع السارق حتى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يقطع السارق في سنة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يقطع السارق في عام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يقطع يد السارق 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يقطع السارق حتى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السارق اذا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انظر الحدود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عيسى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قطع رسول اللَّه صلى الله عليه وآله من سارق بعد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سارقاً فعفى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السارق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Heading3"/>
        <w:numPr>
          <w:ilvl w:val="2"/>
          <w:numId w:val="1"/>
        </w:numPr>
        <w:rPr/>
      </w:pPr>
      <w:bookmarkStart w:id="282" w:name="__RefHeading___Toc2738908_1878427129"/>
      <w:bookmarkStart w:id="283" w:name="_Toc123"/>
      <w:bookmarkEnd w:id="282"/>
      <w:r>
        <w:rPr>
          <w:rtl w:val="true"/>
        </w:rPr>
        <w:t>السارقان</w:t>
      </w:r>
      <w:bookmarkEnd w:id="283"/>
    </w:p>
    <w:p>
      <w:pPr>
        <w:pStyle w:val="BookText"/>
        <w:rPr/>
      </w:pPr>
      <w:r>
        <w:rPr>
          <w:rFonts w:ascii="Amiri" w:hAnsi="Amiri" w:eastAsia="Amiri" w:cs="Amiri"/>
          <w:color w:val="111111"/>
          <w:sz w:val="28"/>
          <w:sz w:val="28"/>
          <w:szCs w:val="28"/>
          <w:rtl w:val="true"/>
          <w:lang w:bidi="ar-SA"/>
        </w:rPr>
        <w:t>انظر السرقة</w:t>
      </w:r>
    </w:p>
    <w:p>
      <w:pPr>
        <w:pStyle w:val="Heading3"/>
        <w:numPr>
          <w:ilvl w:val="2"/>
          <w:numId w:val="1"/>
        </w:numPr>
        <w:rPr/>
      </w:pPr>
      <w:bookmarkStart w:id="284" w:name="__RefHeading___Toc2738910_1878427129"/>
      <w:bookmarkStart w:id="285" w:name="_Toc124"/>
      <w:bookmarkEnd w:id="284"/>
      <w:r>
        <w:rPr>
          <w:rtl w:val="true"/>
        </w:rPr>
        <w:t>السارقون</w:t>
      </w:r>
      <w:bookmarkEnd w:id="2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العير أنكم لسارقون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قد روينا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العير انكم لسارقون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الكذب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ايّتها العير انكم لسارقون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التقية</w:t>
      </w:r>
    </w:p>
    <w:p>
      <w:pPr>
        <w:pStyle w:val="Heading3"/>
        <w:numPr>
          <w:ilvl w:val="2"/>
          <w:numId w:val="1"/>
        </w:numPr>
        <w:rPr/>
      </w:pPr>
      <w:bookmarkStart w:id="286" w:name="__RefHeading___Toc2738912_1878427129"/>
      <w:bookmarkStart w:id="287" w:name="_Toc125"/>
      <w:bookmarkEnd w:id="286"/>
      <w:r>
        <w:rPr>
          <w:rtl w:val="true"/>
        </w:rPr>
        <w:t>السارقة</w:t>
      </w:r>
      <w:bookmarkEnd w:id="287"/>
    </w:p>
    <w:p>
      <w:pPr>
        <w:pStyle w:val="BookText"/>
        <w:rPr/>
      </w:pPr>
      <w:r>
        <w:rPr>
          <w:rFonts w:ascii="Amiri" w:hAnsi="Amiri" w:eastAsia="Amiri" w:cs="Amiri"/>
          <w:color w:val="111111"/>
          <w:sz w:val="28"/>
          <w:sz w:val="28"/>
          <w:szCs w:val="28"/>
          <w:rtl w:val="true"/>
          <w:lang w:bidi="ar-SA"/>
        </w:rPr>
        <w:t>انظر السرقة</w:t>
      </w:r>
    </w:p>
    <w:p>
      <w:pPr>
        <w:pStyle w:val="Heading3"/>
        <w:numPr>
          <w:ilvl w:val="2"/>
          <w:numId w:val="1"/>
        </w:numPr>
        <w:rPr/>
      </w:pPr>
      <w:bookmarkStart w:id="288" w:name="__RefHeading___Toc2738914_1878427129"/>
      <w:bookmarkStart w:id="289" w:name="_Toc126"/>
      <w:bookmarkEnd w:id="288"/>
      <w:r>
        <w:rPr>
          <w:rtl w:val="true"/>
        </w:rPr>
        <w:t>سارة</w:t>
      </w:r>
      <w:bookmarkEnd w:id="2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ابراهيم عليه السلام شكا الى اللَّه عزوجل ما يلقي من سوء خلق سارة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المرأة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ابراهيم عليه السلام كان مولده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فابتاع ابراهيم هاجر من سارة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ابراهيم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قبلنا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عيّرت سارة هاجر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الختان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جائت سارة فاخبرت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ابراهيم عليه السلام </w:t>
      </w:r>
      <w:bookmarkStart w:id="290" w:name="pg14661_137271"/>
    </w:p>
    <w:p>
      <w:pPr>
        <w:pStyle w:val="BookText"/>
        <w:rPr/>
      </w:pPr>
      <w:bookmarkEnd w:id="29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خالف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 له لوط وخرج مهاجراً الى الشام هو وسارة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ابراهيم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اتخذاللَّه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على سارة فقال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ابراهيم عليه السلام</w:t>
      </w:r>
    </w:p>
    <w:p>
      <w:pPr>
        <w:pStyle w:val="Heading3"/>
        <w:numPr>
          <w:ilvl w:val="2"/>
          <w:numId w:val="1"/>
        </w:numPr>
        <w:rPr/>
      </w:pPr>
      <w:bookmarkStart w:id="291" w:name="__RefHeading___Toc2738916_1878427129"/>
      <w:bookmarkStart w:id="292" w:name="_Toc127"/>
      <w:bookmarkEnd w:id="291"/>
      <w:r>
        <w:rPr>
          <w:rtl w:val="true"/>
        </w:rPr>
        <w:t>سارية</w:t>
      </w:r>
      <w:bookmarkEnd w:id="2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جائت فاطمة عليها السلام إلى سارية في المسجد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فاطمة عليها السلام</w:t>
      </w:r>
    </w:p>
    <w:p>
      <w:pPr>
        <w:pStyle w:val="Heading3"/>
        <w:numPr>
          <w:ilvl w:val="2"/>
          <w:numId w:val="1"/>
        </w:numPr>
        <w:rPr/>
      </w:pPr>
      <w:bookmarkStart w:id="293" w:name="__RefHeading___Toc2738918_1878427129"/>
      <w:bookmarkStart w:id="294" w:name="_Toc128"/>
      <w:bookmarkEnd w:id="293"/>
      <w:r>
        <w:rPr>
          <w:rtl w:val="true"/>
        </w:rPr>
        <w:t>الساع</w:t>
      </w:r>
      <w:bookmarkEnd w:id="2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ابو عبداللَّه عليه السلام يدعو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يجزى كل ساع بما سعى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Heading3"/>
        <w:numPr>
          <w:ilvl w:val="2"/>
          <w:numId w:val="1"/>
        </w:numPr>
        <w:rPr/>
      </w:pPr>
      <w:bookmarkStart w:id="295" w:name="__RefHeading___Toc2738920_1878427129"/>
      <w:bookmarkStart w:id="296" w:name="_Toc129"/>
      <w:bookmarkEnd w:id="295"/>
      <w:r>
        <w:rPr>
          <w:rtl w:val="true"/>
        </w:rPr>
        <w:t>الساعات</w:t>
      </w:r>
      <w:bookmarkEnd w:id="2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اطلبوا الدعاء في أربع ساعات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للَّه عزوجل ثلاث ساعات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التمجيد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مريم حملت بعيسى تسع ساعات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عيسى بن مريم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احب الساعات 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المزدلفة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ايكره الجماع في ساعة من الساعات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الجماع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ساعات الهموم ساعات الكفارات والساعات تنفذ عمرك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أفضل ساعات الوتر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الوتر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الخمسين والواحدة ركعة فقال ان ساعات النهار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ساعات الوتر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الوتر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حزب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بالساعات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سيئة اجّل سبع ساعات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الاستغفار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وايم اللَّه لا يجامع أحد في هذه الساعات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المجامعة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يمنعك شى‌ء من هذه الساعات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تيقّظ في ساعات الغفلة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عيسى بن مريم‌</w:t>
      </w:r>
    </w:p>
    <w:p>
      <w:pPr>
        <w:pStyle w:val="Heading3"/>
        <w:numPr>
          <w:ilvl w:val="2"/>
          <w:numId w:val="1"/>
        </w:numPr>
        <w:rPr/>
      </w:pPr>
      <w:bookmarkStart w:id="297" w:name="__RefHeading___Toc2738922_1878427129"/>
      <w:bookmarkStart w:id="298" w:name="_Toc130"/>
      <w:bookmarkEnd w:id="297"/>
      <w:r>
        <w:rPr>
          <w:rtl w:val="true"/>
        </w:rPr>
        <w:t>الساعد</w:t>
      </w:r>
      <w:bookmarkEnd w:id="2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ينكسر ساعده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الجبيرة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ينكسر ساعده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الجبيرة</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ببعض لحم </w:t>
      </w:r>
      <w:bookmarkStart w:id="299" w:name="pg14661_137272"/>
    </w:p>
    <w:p>
      <w:pPr>
        <w:pStyle w:val="BookText"/>
        <w:rPr/>
      </w:pPr>
      <w:bookmarkEnd w:id="299"/>
      <w:r>
        <w:rPr>
          <w:rFonts w:ascii="Amiri" w:hAnsi="Amiri" w:eastAsia="Amiri" w:cs="Amiri"/>
          <w:color w:val="111111"/>
          <w:sz w:val="28"/>
          <w:sz w:val="28"/>
          <w:szCs w:val="28"/>
          <w:rtl w:val="true"/>
          <w:lang w:bidi="ar-SA"/>
        </w:rPr>
        <w:t xml:space="preserve">ساعدى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الكتمان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الساعد اذا كسر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Heading3"/>
        <w:numPr>
          <w:ilvl w:val="2"/>
          <w:numId w:val="1"/>
        </w:numPr>
        <w:rPr/>
      </w:pPr>
      <w:bookmarkStart w:id="300" w:name="__RefHeading___Toc2738924_1878427129"/>
      <w:bookmarkStart w:id="301" w:name="_Toc131"/>
      <w:bookmarkEnd w:id="300"/>
      <w:r>
        <w:rPr>
          <w:rtl w:val="true"/>
        </w:rPr>
        <w:t>الساعة</w:t>
      </w:r>
      <w:bookmarkEnd w:id="3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عن رجل دنا من امرأته فحملت باثنين حملتهما جميعا في ساعة واحدة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عزيز وعزرة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 قيام الساعة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القبور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للمؤمن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ساعة ما هي من الليل ولا من النهار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محمد بن علي الباقر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أقر الرجل بالولد ساعة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فرغت من طوافك فائت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تطوف وتفرغ فصلهما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كنت مريضا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بعد ساعة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من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اردت ان تخرج من ساعتك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صلوات يصلّيها الرجل في كل ساعة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اصبروا على الدنيا فانما هي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محاسبة العمل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اصلى ركعتى طواف الفريضة خلف المقام حيث هو الساعة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اقض صلاة النهار ايّ ساعة شئت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فى الليل لساعة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القلب ليكون الساعة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القلب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القلب يكون في الساعة من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القلب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لما اراد ان يخلق آدم عليه السلام بعث جبرئيل في اول ساعة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الطينة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تجد من تضع الفطرة فيه فاعزلها تلك الساعة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يروون عن النبي صلى الله عليه وآله ان في الليل لساعة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ساعة أحب اليك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المزدلفة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ساعة رأت الدم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ساعة رأت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أيّة ساعة كان رسول اللَّه صلى الله عليه وآله يوتر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الوتر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تصلي عن الجنازة في كل ساعة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الجنازة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تنفّلوا في ساعة الغفلة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التنفّل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تزوجتها في ساعة حارة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اليس زعمت لي الساعة 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الكذب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بن الحسين عليه السلام فاحتسبت في الدار ساعة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ابا عبداللَّه عليه السلام يطرح التراب على الميت فيمسكه ساعة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رجلين افتتحا الصلاة في ساعة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تطوف وتفرغ فصلهما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من امام عدل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التي تباهل فيها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المباهلة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التي في يوم الجمعة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التي يستجاب فيها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قيام الساعة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القبور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للمؤمن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كانت له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ساعته ان احب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يجد في انائه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سقطت فيه تلك الساعة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الأواني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الصائم أيّ ساعة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يسمع السجدة في الساعة التي لا يستيقم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العزائم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ابا جعفر عليه السلام ان رجلا تزوّج في ساعة حارة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دعاكم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ما استطعتم ان تسيروا بالعدل ساعة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زيد بن على بن الحسين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ولا يكون الى ان تقوم 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نوى عبد أن يقوم أيّة ساعة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المبارأة تبين من ساعتها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المبارات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المخيرة تبين من ساعتها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اشراط الساعة ان يفشو الفالج وموت الفجأة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تتلى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bookmarkStart w:id="302" w:name="pg14661_137274"/>
    </w:p>
    <w:p>
      <w:pPr>
        <w:pStyle w:val="BookText"/>
        <w:rPr/>
      </w:pPr>
      <w:bookmarkEnd w:id="302"/>
      <w:r>
        <w:rPr>
          <w:rFonts w:ascii="Amiri" w:hAnsi="Amiri" w:eastAsia="Amiri" w:cs="Amiri"/>
          <w:color w:val="111111"/>
          <w:sz w:val="28"/>
          <w:sz w:val="28"/>
          <w:szCs w:val="28"/>
          <w:rtl w:val="true"/>
          <w:lang w:bidi="ar-SA"/>
        </w:rPr>
        <w:t xml:space="preserve">العذاب واما الساعة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ساعة مباركة لا يسأل اللَّه 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 صلاة الكسوف في الساعة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الكسوف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ان يتمتع الرجل بالمرأة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 آدم أذكرني بعد الغداة ساعة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آدم أذكرني بعد الفجر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يستاك الصائم أيّ ساعة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يصلى على الجنازة في كل ساعة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الجنازة</w:t>
      </w:r>
    </w:p>
    <w:p>
      <w:pPr>
        <w:pStyle w:val="Heading3"/>
        <w:numPr>
          <w:ilvl w:val="2"/>
          <w:numId w:val="1"/>
        </w:numPr>
        <w:rPr/>
      </w:pPr>
      <w:bookmarkStart w:id="303" w:name="__RefHeading___Toc2738926_1878427129"/>
      <w:bookmarkStart w:id="304" w:name="_Toc132"/>
      <w:bookmarkEnd w:id="303"/>
      <w:r>
        <w:rPr>
          <w:rtl w:val="true"/>
        </w:rPr>
        <w:t>الساعي</w:t>
      </w:r>
      <w:bookmarkEnd w:id="3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الساعي بين الصفا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السعي‌</w:t>
      </w:r>
    </w:p>
    <w:p>
      <w:pPr>
        <w:pStyle w:val="Heading3"/>
        <w:numPr>
          <w:ilvl w:val="2"/>
          <w:numId w:val="1"/>
        </w:numPr>
        <w:rPr/>
      </w:pPr>
      <w:bookmarkStart w:id="305" w:name="__RefHeading___Toc2738928_1878427129"/>
      <w:bookmarkStart w:id="306" w:name="_Toc133"/>
      <w:bookmarkEnd w:id="305"/>
      <w:r>
        <w:rPr>
          <w:rtl w:val="true"/>
        </w:rPr>
        <w:t>السافك</w:t>
      </w:r>
      <w:bookmarkEnd w:id="3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الجنة سافك الدم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القتل‌</w:t>
      </w:r>
    </w:p>
    <w:p>
      <w:pPr>
        <w:pStyle w:val="Heading3"/>
        <w:numPr>
          <w:ilvl w:val="2"/>
          <w:numId w:val="1"/>
        </w:numPr>
        <w:rPr/>
      </w:pPr>
      <w:bookmarkStart w:id="307" w:name="__RefHeading___Toc2738930_1878427129"/>
      <w:bookmarkStart w:id="308" w:name="_Toc134"/>
      <w:bookmarkEnd w:id="307"/>
      <w:r>
        <w:rPr>
          <w:rtl w:val="true"/>
        </w:rPr>
        <w:t>الساق</w:t>
      </w:r>
      <w:bookmarkEnd w:id="30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محرم نظر الى ساق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الحكم في الساق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محرم نظر الى ساق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نظر الى ساق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محرم انكسرت ساقه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بن الحسين عليه السلام اذا قام في الصلاة كأنه ساق شجرة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الساق اذا كسرت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Heading3"/>
        <w:numPr>
          <w:ilvl w:val="2"/>
          <w:numId w:val="1"/>
        </w:numPr>
        <w:rPr/>
      </w:pPr>
      <w:bookmarkStart w:id="309" w:name="__RefHeading___Toc2738932_1878427129"/>
      <w:bookmarkStart w:id="310" w:name="_Toc135"/>
      <w:bookmarkEnd w:id="309"/>
      <w:r>
        <w:rPr>
          <w:rtl w:val="true"/>
        </w:rPr>
        <w:t>الساقية</w:t>
      </w:r>
      <w:bookmarkEnd w:id="3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يصيب الماء في الساقية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الماء</w:t>
      </w:r>
    </w:p>
    <w:p>
      <w:pPr>
        <w:pStyle w:val="Heading3"/>
        <w:numPr>
          <w:ilvl w:val="2"/>
          <w:numId w:val="1"/>
        </w:numPr>
        <w:rPr/>
      </w:pPr>
      <w:bookmarkStart w:id="311" w:name="__RefHeading___Toc2738934_1878427129"/>
      <w:bookmarkStart w:id="312" w:name="_Toc136"/>
      <w:bookmarkEnd w:id="311"/>
      <w:r>
        <w:rPr>
          <w:rtl w:val="true"/>
        </w:rPr>
        <w:t>الساكت</w:t>
      </w:r>
      <w:bookmarkEnd w:id="3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ابن ابى العوجاء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ساكت لا ينطق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مادام ساكتا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السكوت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مادام ساكتا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السكوت‌</w:t>
      </w:r>
    </w:p>
    <w:p>
      <w:pPr>
        <w:pStyle w:val="Heading3"/>
        <w:numPr>
          <w:ilvl w:val="2"/>
          <w:numId w:val="1"/>
        </w:numPr>
        <w:rPr/>
      </w:pPr>
      <w:bookmarkStart w:id="313" w:name="__RefHeading___Toc2738936_1878427129"/>
      <w:bookmarkStart w:id="314" w:name="_Toc137"/>
      <w:bookmarkEnd w:id="313"/>
      <w:r>
        <w:rPr>
          <w:rtl w:val="true"/>
        </w:rPr>
        <w:t>الساكن</w:t>
      </w:r>
      <w:bookmarkEnd w:id="3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الماء الساكن تكون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الماء</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الماء الساكن والاستنجاء </w:t>
      </w:r>
      <w:r>
        <w:rPr>
          <w:rFonts w:eastAsia="Amiri" w:cs="Amiri" w:ascii="Amiri" w:hAnsi="Amiri"/>
          <w:color w:val="111111"/>
          <w:sz w:val="28"/>
          <w:szCs w:val="28"/>
          <w:rtl w:val="true"/>
          <w:lang w:bidi="ar-SA"/>
        </w:rPr>
        <w:t xml:space="preserve">- ) </w:t>
      </w:r>
      <w:bookmarkStart w:id="315" w:name="pg14661_137275"/>
    </w:p>
    <w:p>
      <w:pPr>
        <w:pStyle w:val="BookText"/>
        <w:rPr/>
      </w:pPr>
      <w:bookmarkEnd w:id="315"/>
      <w:r>
        <w:rPr>
          <w:rFonts w:ascii="IRNazanin" w:hAnsi="IRNazanin" w:eastAsia="IRNazanin"/>
          <w:color w:val="111111"/>
          <w:sz w:val="28"/>
          <w:sz w:val="28"/>
          <w:szCs w:val="28"/>
          <w:rtl w:val="true"/>
          <w:lang w:bidi="fa-IR"/>
        </w:rPr>
        <w:t>انظر الماء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الماء الساكن يكون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للاوجاء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عرق ساكن وغير ساكن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Heading3"/>
        <w:numPr>
          <w:ilvl w:val="2"/>
          <w:numId w:val="1"/>
        </w:numPr>
        <w:rPr/>
      </w:pPr>
      <w:bookmarkStart w:id="316" w:name="__RefHeading___Toc2738938_1878427129"/>
      <w:bookmarkStart w:id="317" w:name="_Toc138"/>
      <w:bookmarkEnd w:id="316"/>
      <w:r>
        <w:rPr>
          <w:rtl w:val="true"/>
        </w:rPr>
        <w:t>الساحلين</w:t>
      </w:r>
      <w:bookmarkEnd w:id="3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ساعة اذن له وانتهى الى السالحين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العاشر</w:t>
      </w:r>
    </w:p>
    <w:p>
      <w:pPr>
        <w:pStyle w:val="Heading3"/>
        <w:numPr>
          <w:ilvl w:val="2"/>
          <w:numId w:val="1"/>
        </w:numPr>
        <w:rPr/>
      </w:pPr>
      <w:bookmarkStart w:id="318" w:name="__RefHeading___Toc2738940_1878427129"/>
      <w:bookmarkStart w:id="319" w:name="_Toc139"/>
      <w:bookmarkEnd w:id="318"/>
      <w:r>
        <w:rPr>
          <w:rtl w:val="true"/>
        </w:rPr>
        <w:t>سالخ</w:t>
      </w:r>
      <w:bookmarkEnd w:id="3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سالخ النهار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Heading3"/>
        <w:numPr>
          <w:ilvl w:val="2"/>
          <w:numId w:val="1"/>
        </w:numPr>
        <w:rPr/>
      </w:pPr>
      <w:bookmarkStart w:id="320" w:name="__RefHeading___Toc2738942_1878427129"/>
      <w:bookmarkStart w:id="321" w:name="_Toc140"/>
      <w:bookmarkEnd w:id="320"/>
      <w:r>
        <w:rPr>
          <w:rtl w:val="true"/>
        </w:rPr>
        <w:t>سالم</w:t>
      </w:r>
      <w:bookmarkEnd w:id="3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سالم بن أبي حفصة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يريد سالم مني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رسول اللَّه صلى الله عليه وآله الى علي عليه السلام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جُددّت أربعة مساجد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الكوفة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سالم احفظ لسانك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السكوت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المسح على الرجلين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المسح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وسمّاها سلمى وزوّجها سالما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العتق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موضع قبر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القبور</w:t>
      </w:r>
    </w:p>
    <w:p>
      <w:pPr>
        <w:pStyle w:val="Heading3"/>
        <w:numPr>
          <w:ilvl w:val="2"/>
          <w:numId w:val="1"/>
        </w:numPr>
        <w:rPr/>
      </w:pPr>
      <w:bookmarkStart w:id="322" w:name="__RefHeading___Toc2738944_1878427129"/>
      <w:bookmarkStart w:id="323" w:name="_Toc141"/>
      <w:bookmarkEnd w:id="322"/>
      <w:r>
        <w:rPr>
          <w:rtl w:val="true"/>
        </w:rPr>
        <w:t>سالم أبو حفص</w:t>
      </w:r>
      <w:bookmarkEnd w:id="3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مناكحة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على دين سالم ابي حفص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Heading3"/>
        <w:numPr>
          <w:ilvl w:val="2"/>
          <w:numId w:val="1"/>
        </w:numPr>
        <w:rPr/>
      </w:pPr>
      <w:bookmarkStart w:id="324" w:name="__RefHeading___Toc2738946_1878427129"/>
      <w:bookmarkStart w:id="325" w:name="_Toc142"/>
      <w:bookmarkEnd w:id="324"/>
      <w:r>
        <w:rPr>
          <w:rtl w:val="true"/>
        </w:rPr>
        <w:t>سالم أبو خديجة</w:t>
      </w:r>
      <w:bookmarkEnd w:id="3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كنت امام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دخلت المسجد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الاوقات‌</w:t>
      </w:r>
    </w:p>
    <w:p>
      <w:pPr>
        <w:pStyle w:val="Heading3"/>
        <w:numPr>
          <w:ilvl w:val="2"/>
          <w:numId w:val="1"/>
        </w:numPr>
        <w:rPr/>
      </w:pPr>
      <w:bookmarkStart w:id="326" w:name="__RefHeading___Toc2738948_1878427129"/>
      <w:bookmarkStart w:id="327" w:name="_Toc143"/>
      <w:bookmarkEnd w:id="326"/>
      <w:r>
        <w:rPr>
          <w:rtl w:val="true"/>
        </w:rPr>
        <w:t>سالم أبو الفضل</w:t>
      </w:r>
      <w:bookmarkEnd w:id="3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ينقض الوضوء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النواقض‌</w:t>
      </w:r>
    </w:p>
    <w:p>
      <w:pPr>
        <w:pStyle w:val="Heading3"/>
        <w:numPr>
          <w:ilvl w:val="2"/>
          <w:numId w:val="1"/>
        </w:numPr>
        <w:rPr/>
      </w:pPr>
      <w:bookmarkStart w:id="328" w:name="__RefHeading___Toc2738950_1878427129"/>
      <w:bookmarkStart w:id="329" w:name="_Toc144"/>
      <w:bookmarkEnd w:id="328"/>
      <w:r>
        <w:rPr>
          <w:rtl w:val="true"/>
        </w:rPr>
        <w:t>سالم الأشل</w:t>
      </w:r>
      <w:bookmarkEnd w:id="3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أدخل الوالدين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صيد كلب معلَّم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صيد الكلب المعلَّم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الكلب يمسك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الصيد</w:t>
      </w:r>
    </w:p>
    <w:p>
      <w:pPr>
        <w:pStyle w:val="Heading3"/>
        <w:numPr>
          <w:ilvl w:val="2"/>
          <w:numId w:val="1"/>
        </w:numPr>
        <w:rPr/>
      </w:pPr>
      <w:bookmarkStart w:id="330" w:name="__RefHeading___Toc2738952_1878427129"/>
      <w:bookmarkStart w:id="331" w:name="_Toc145"/>
      <w:bookmarkEnd w:id="330"/>
      <w:r>
        <w:rPr>
          <w:rtl w:val="true"/>
        </w:rPr>
        <w:t>سالم بن ابى الجعد</w:t>
      </w:r>
      <w:bookmarkEnd w:id="3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عليه السلام أعطى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Heading3"/>
        <w:numPr>
          <w:ilvl w:val="2"/>
          <w:numId w:val="1"/>
        </w:numPr>
        <w:rPr/>
      </w:pPr>
      <w:bookmarkStart w:id="332" w:name="__RefHeading___Toc2738954_1878427129"/>
      <w:bookmarkStart w:id="333" w:name="_Toc146"/>
      <w:bookmarkEnd w:id="332"/>
      <w:r>
        <w:rPr>
          <w:rtl w:val="true"/>
        </w:rPr>
        <w:t>سالم بن أبي حفصة</w:t>
      </w:r>
      <w:bookmarkEnd w:id="3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سالم بن أبي حفصة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تبارك وتعالى يقول ما من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عنده سالم بن أبي حفصة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الكفر</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رسول اللَّه صلى الله عليه وآله ثلاثة </w:t>
      </w:r>
      <w:r>
        <w:rPr>
          <w:rFonts w:eastAsia="Amiri" w:cs="Amiri" w:ascii="Amiri" w:hAnsi="Amiri"/>
          <w:color w:val="111111"/>
          <w:sz w:val="28"/>
          <w:szCs w:val="28"/>
          <w:rtl w:val="true"/>
          <w:lang w:bidi="ar-SA"/>
        </w:rPr>
        <w:t xml:space="preserve">- ) </w:t>
      </w:r>
      <w:bookmarkStart w:id="334" w:name="pg14661_137276"/>
    </w:p>
    <w:p>
      <w:pPr>
        <w:pStyle w:val="BookText"/>
        <w:rPr/>
      </w:pPr>
      <w:bookmarkEnd w:id="334"/>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زمان ابي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فلقينا سالم بن أبي حفصة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335" w:name="__RefHeading___Toc2738956_1878427129"/>
      <w:bookmarkStart w:id="336" w:name="_Toc147"/>
      <w:bookmarkEnd w:id="335"/>
      <w:r>
        <w:rPr>
          <w:rtl w:val="true"/>
        </w:rPr>
        <w:t>سالم بن أبي خديجة</w:t>
      </w:r>
      <w:bookmarkEnd w:id="3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اصلّي الفجر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التعقيب‌</w:t>
      </w:r>
    </w:p>
    <w:p>
      <w:pPr>
        <w:pStyle w:val="Heading3"/>
        <w:numPr>
          <w:ilvl w:val="2"/>
          <w:numId w:val="1"/>
        </w:numPr>
        <w:rPr/>
      </w:pPr>
      <w:bookmarkStart w:id="337" w:name="__RefHeading___Toc2738958_1878427129"/>
      <w:bookmarkStart w:id="338" w:name="_Toc148"/>
      <w:bookmarkEnd w:id="337"/>
      <w:r>
        <w:rPr>
          <w:rtl w:val="true"/>
        </w:rPr>
        <w:t>سالم بن أبي سلمة</w:t>
      </w:r>
      <w:bookmarkEnd w:id="3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رجلا الموت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التلقين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الكلاب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الكلاب‌</w:t>
      </w:r>
    </w:p>
    <w:p>
      <w:pPr>
        <w:pStyle w:val="Heading3"/>
        <w:numPr>
          <w:ilvl w:val="2"/>
          <w:numId w:val="1"/>
        </w:numPr>
        <w:rPr/>
      </w:pPr>
      <w:bookmarkStart w:id="339" w:name="__RefHeading___Toc2738960_1878427129"/>
      <w:bookmarkStart w:id="340" w:name="_Toc149"/>
      <w:bookmarkEnd w:id="339"/>
      <w:r>
        <w:rPr>
          <w:rtl w:val="true"/>
        </w:rPr>
        <w:t>سالم بن الحبيبة</w:t>
      </w:r>
      <w:bookmarkEnd w:id="3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دخلت مع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وسالم بن الحبيبة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341" w:name="__RefHeading___Toc2738962_1878427129"/>
      <w:bookmarkStart w:id="342" w:name="_Toc150"/>
      <w:bookmarkEnd w:id="341"/>
      <w:r>
        <w:rPr>
          <w:rtl w:val="true"/>
        </w:rPr>
        <w:t>سالم بن سلمة</w:t>
      </w:r>
      <w:bookmarkEnd w:id="34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رجل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القرآن‌</w:t>
      </w:r>
    </w:p>
    <w:p>
      <w:pPr>
        <w:pStyle w:val="Heading3"/>
        <w:numPr>
          <w:ilvl w:val="2"/>
          <w:numId w:val="1"/>
        </w:numPr>
        <w:rPr/>
      </w:pPr>
      <w:bookmarkStart w:id="343" w:name="__RefHeading___Toc2738964_1878427129"/>
      <w:bookmarkStart w:id="344" w:name="_Toc151"/>
      <w:bookmarkEnd w:id="343"/>
      <w:r>
        <w:rPr>
          <w:rtl w:val="true"/>
        </w:rPr>
        <w:t>سالم بن الفضيل</w:t>
      </w:r>
      <w:bookmarkEnd w:id="3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بعمرة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المدينة</w:t>
      </w:r>
    </w:p>
    <w:p>
      <w:pPr>
        <w:pStyle w:val="Heading3"/>
        <w:numPr>
          <w:ilvl w:val="2"/>
          <w:numId w:val="1"/>
        </w:numPr>
        <w:rPr/>
      </w:pPr>
      <w:bookmarkStart w:id="345" w:name="__RefHeading___Toc2738966_1878427129"/>
      <w:bookmarkStart w:id="346" w:name="_Toc152"/>
      <w:bookmarkEnd w:id="345"/>
      <w:r>
        <w:rPr>
          <w:rtl w:val="true"/>
        </w:rPr>
        <w:t>سالم بن مكرم</w:t>
      </w:r>
      <w:bookmarkEnd w:id="3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اشتدت حال 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القناعة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لعمرو بن عبيد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يهودي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سألناه اعطيناه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القناعة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له وسادة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القبور</w:t>
      </w:r>
    </w:p>
    <w:p>
      <w:pPr>
        <w:pStyle w:val="Heading3"/>
        <w:numPr>
          <w:ilvl w:val="2"/>
          <w:numId w:val="1"/>
        </w:numPr>
        <w:rPr/>
      </w:pPr>
      <w:bookmarkStart w:id="347" w:name="__RefHeading___Toc2738968_1878427129"/>
      <w:bookmarkStart w:id="348" w:name="_Toc153"/>
      <w:bookmarkEnd w:id="347"/>
      <w:r>
        <w:rPr>
          <w:rtl w:val="true"/>
        </w:rPr>
        <w:t>سالم الحناط</w:t>
      </w:r>
      <w:bookmarkEnd w:id="3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قول اللَّه نزل به الروح الأمين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فأخرجنا من كان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349" w:name="__RefHeading___Toc2738970_1878427129"/>
      <w:bookmarkStart w:id="350" w:name="_Toc154"/>
      <w:bookmarkEnd w:id="349"/>
      <w:r>
        <w:rPr>
          <w:rtl w:val="true"/>
        </w:rPr>
        <w:t>سالم الخياط</w:t>
      </w:r>
      <w:bookmarkEnd w:id="3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ينقض الوضوء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النواقض‌</w:t>
      </w:r>
    </w:p>
    <w:p>
      <w:pPr>
        <w:pStyle w:val="Heading3"/>
        <w:numPr>
          <w:ilvl w:val="2"/>
          <w:numId w:val="1"/>
        </w:numPr>
        <w:rPr/>
      </w:pPr>
      <w:bookmarkStart w:id="351" w:name="__RefHeading___Toc2738972_1878427129"/>
      <w:bookmarkStart w:id="352" w:name="_Toc155"/>
      <w:bookmarkEnd w:id="351"/>
      <w:r>
        <w:rPr>
          <w:rtl w:val="true"/>
        </w:rPr>
        <w:t>سالم مولى أبان</w:t>
      </w:r>
      <w:bookmarkEnd w:id="3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طير يصاد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Heading3"/>
        <w:numPr>
          <w:ilvl w:val="2"/>
          <w:numId w:val="1"/>
        </w:numPr>
        <w:rPr/>
      </w:pPr>
      <w:bookmarkStart w:id="353" w:name="__RefHeading___Toc2738974_1878427129"/>
      <w:bookmarkStart w:id="354" w:name="_Toc156"/>
      <w:bookmarkEnd w:id="353"/>
      <w:r>
        <w:rPr>
          <w:rtl w:val="true"/>
        </w:rPr>
        <w:t>سالم مولى أبي خديجة</w:t>
      </w:r>
      <w:bookmarkEnd w:id="35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دخلت المسجد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الاوقات‌</w:t>
      </w:r>
    </w:p>
    <w:p>
      <w:pPr>
        <w:pStyle w:val="Heading3"/>
        <w:numPr>
          <w:ilvl w:val="2"/>
          <w:numId w:val="1"/>
        </w:numPr>
        <w:rPr/>
      </w:pPr>
      <w:bookmarkStart w:id="355" w:name="__RefHeading___Toc2738976_1878427129"/>
      <w:bookmarkStart w:id="356" w:name="_Toc157"/>
      <w:bookmarkEnd w:id="355"/>
      <w:r>
        <w:rPr>
          <w:rtl w:val="true"/>
        </w:rPr>
        <w:t>سالمة مولاة أبي عبداللَّه</w:t>
      </w:r>
      <w:bookmarkEnd w:id="3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Heading3"/>
        <w:numPr>
          <w:ilvl w:val="2"/>
          <w:numId w:val="1"/>
        </w:numPr>
        <w:rPr/>
      </w:pPr>
      <w:bookmarkStart w:id="357" w:name="__RefHeading___Toc2738978_1878427129"/>
      <w:bookmarkStart w:id="358" w:name="_Toc158"/>
      <w:bookmarkEnd w:id="357"/>
      <w:r>
        <w:rPr>
          <w:rtl w:val="true"/>
        </w:rPr>
        <w:t>السام</w:t>
      </w:r>
      <w:bookmarkEnd w:id="3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يهودي بالنبي صلى الله عليه وآله فقال السام عليك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الصدقة</w:t>
      </w:r>
    </w:p>
    <w:p>
      <w:pPr>
        <w:pStyle w:val="Heading3"/>
        <w:numPr>
          <w:ilvl w:val="2"/>
          <w:numId w:val="1"/>
        </w:numPr>
        <w:rPr/>
      </w:pPr>
      <w:bookmarkStart w:id="359" w:name="__RefHeading___Toc2738980_1878427129"/>
      <w:bookmarkStart w:id="360" w:name="_Toc159"/>
      <w:bookmarkEnd w:id="359"/>
      <w:r>
        <w:rPr>
          <w:rtl w:val="true"/>
        </w:rPr>
        <w:t>سام أبرص</w:t>
      </w:r>
      <w:bookmarkEnd w:id="36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 أبرص وجدناه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البئر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سام أبرص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البئر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السام أبرص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البئر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السام أبرص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البئر</w:t>
      </w:r>
    </w:p>
    <w:p>
      <w:pPr>
        <w:pStyle w:val="Heading3"/>
        <w:numPr>
          <w:ilvl w:val="2"/>
          <w:numId w:val="1"/>
        </w:numPr>
        <w:rPr/>
      </w:pPr>
      <w:bookmarkStart w:id="361" w:name="__RefHeading___Toc2738982_1878427129"/>
      <w:bookmarkStart w:id="362" w:name="_Toc160"/>
      <w:bookmarkEnd w:id="361"/>
      <w:r>
        <w:rPr>
          <w:rtl w:val="true"/>
        </w:rPr>
        <w:t>سامرّا</w:t>
      </w:r>
      <w:bookmarkEnd w:id="3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سامرّا </w:t>
      </w:r>
      <w:r>
        <w:rPr>
          <w:rStyle w:val="FootnoteAnchor"/>
          <w:rtl w:val="true"/>
        </w:rPr>
        <w:footnoteReference w:id="133"/>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أكثم قاضي سامرا</w:t>
      </w:r>
      <w:r>
        <w:rPr>
          <w:rFonts w:eastAsia="Amiri" w:cs="Amiri" w:ascii="Amiri" w:hAnsi="Amiri"/>
          <w:color w:val="111111"/>
          <w:sz w:val="28"/>
          <w:szCs w:val="28"/>
          <w:rtl w:val="true"/>
          <w:lang w:bidi="ar-SA"/>
        </w:rPr>
        <w:t xml:space="preserve">) </w:t>
      </w:r>
      <w:bookmarkStart w:id="363" w:name="pg14661_137277"/>
    </w:p>
    <w:p>
      <w:pPr>
        <w:pStyle w:val="BookText"/>
        <w:rPr/>
      </w:pPr>
      <w:bookmarkEnd w:id="363"/>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من أهل فارس سمّاه قال أتيت سامرّا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364" w:name="__RefHeading___Toc2738984_1878427129"/>
      <w:bookmarkStart w:id="365" w:name="_Toc161"/>
      <w:bookmarkEnd w:id="364"/>
      <w:r>
        <w:rPr>
          <w:rtl w:val="true"/>
        </w:rPr>
        <w:t>السامري</w:t>
      </w:r>
      <w:bookmarkEnd w:id="3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اوصى الى موسى ان لا تقتتل السامري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السخاء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اوحى اللَّه عزوجل الى موسى أن لا تقتل السامري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السخاء</w:t>
      </w:r>
    </w:p>
    <w:p>
      <w:pPr>
        <w:pStyle w:val="Heading3"/>
        <w:numPr>
          <w:ilvl w:val="2"/>
          <w:numId w:val="1"/>
        </w:numPr>
        <w:rPr/>
      </w:pPr>
      <w:bookmarkStart w:id="366" w:name="__RefHeading___Toc2738986_1878427129"/>
      <w:bookmarkStart w:id="367" w:name="_Toc162"/>
      <w:bookmarkEnd w:id="366"/>
      <w:r>
        <w:rPr>
          <w:rtl w:val="true"/>
        </w:rPr>
        <w:t>السامع</w:t>
      </w:r>
      <w:bookmarkEnd w:id="3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أسألك يا سامع كل صوت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السمع والطاعة ابواب الخير السامع المطيع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368" w:name="__RefHeading___Toc2738988_1878427129"/>
      <w:bookmarkStart w:id="369" w:name="_Toc163"/>
      <w:bookmarkEnd w:id="368"/>
      <w:r>
        <w:rPr>
          <w:rtl w:val="true"/>
        </w:rPr>
        <w:t>الساهر</w:t>
      </w:r>
      <w:bookmarkEnd w:id="3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ساهرا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المكاسب‌</w:t>
      </w:r>
    </w:p>
    <w:p>
      <w:pPr>
        <w:pStyle w:val="Heading3"/>
        <w:numPr>
          <w:ilvl w:val="2"/>
          <w:numId w:val="1"/>
        </w:numPr>
        <w:rPr/>
      </w:pPr>
      <w:bookmarkStart w:id="370" w:name="__RefHeading___Toc2738990_1878427129"/>
      <w:bookmarkStart w:id="371" w:name="_Toc164"/>
      <w:bookmarkEnd w:id="370"/>
      <w:r>
        <w:rPr>
          <w:rtl w:val="true"/>
        </w:rPr>
        <w:t>الساهم</w:t>
      </w:r>
      <w:bookmarkEnd w:id="3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عليه السلام فقال مالي اراك ساهم الوجه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السكّر</w:t>
      </w:r>
    </w:p>
    <w:p>
      <w:pPr>
        <w:pStyle w:val="Heading3"/>
        <w:numPr>
          <w:ilvl w:val="2"/>
          <w:numId w:val="1"/>
        </w:numPr>
        <w:rPr/>
      </w:pPr>
      <w:bookmarkStart w:id="372" w:name="__RefHeading___Toc2738992_1878427129"/>
      <w:bookmarkStart w:id="373" w:name="_Toc165"/>
      <w:bookmarkEnd w:id="372"/>
      <w:r>
        <w:rPr>
          <w:rtl w:val="true"/>
        </w:rPr>
        <w:t>ساهون</w:t>
      </w:r>
      <w:bookmarkEnd w:id="3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عن صلاتهم ساهون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Heading3"/>
        <w:numPr>
          <w:ilvl w:val="2"/>
          <w:numId w:val="1"/>
        </w:numPr>
        <w:rPr/>
      </w:pPr>
      <w:bookmarkStart w:id="374" w:name="__RefHeading___Toc2738994_1878427129"/>
      <w:bookmarkStart w:id="375" w:name="_Toc166"/>
      <w:bookmarkEnd w:id="374"/>
      <w:r>
        <w:rPr>
          <w:rtl w:val="true"/>
        </w:rPr>
        <w:t>السايب</w:t>
      </w:r>
      <w:bookmarkEnd w:id="3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مؤمن حافظ وسايب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المؤمن‌</w:t>
      </w:r>
    </w:p>
    <w:p>
      <w:pPr>
        <w:pStyle w:val="Heading2"/>
        <w:numPr>
          <w:ilvl w:val="1"/>
          <w:numId w:val="1"/>
        </w:numPr>
        <w:rPr/>
      </w:pPr>
      <w:bookmarkStart w:id="376" w:name="__RefHeading___Toc2738996_1878427129"/>
      <w:bookmarkStart w:id="377" w:name="_Toc167"/>
      <w:bookmarkEnd w:id="376"/>
      <w:r>
        <w:rPr>
          <w:rtl w:val="true"/>
        </w:rPr>
        <w:t>السين والهمزة</w:t>
      </w:r>
      <w:bookmarkEnd w:id="377"/>
    </w:p>
    <w:p>
      <w:pPr>
        <w:pStyle w:val="Heading3"/>
        <w:numPr>
          <w:ilvl w:val="2"/>
          <w:numId w:val="1"/>
        </w:numPr>
        <w:rPr/>
      </w:pPr>
      <w:bookmarkStart w:id="378" w:name="__RefHeading___Toc2738998_1878427129"/>
      <w:bookmarkStart w:id="379" w:name="_Toc168"/>
      <w:bookmarkEnd w:id="378"/>
      <w:r>
        <w:rPr>
          <w:rtl w:val="true"/>
        </w:rPr>
        <w:t>السؤال</w:t>
      </w:r>
      <w:bookmarkEnd w:id="3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قول رسول اللَّه صلى الله عليه وآله فانه قال </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 xml:space="preserve">من فتح على نفسه باب مسألة فتح اللَّه عليه باب فقر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اخلص المسألة لربك فان بيده‌الخير والشر والاعطاءوالمنع والصلةوالحرمان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بهذا الدعاء اللهم اني أسألك برحمتك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أراد أحدكم ان لا يسأل ربّه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الاستغناء ومحاسبة العمل</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اردت امرا تسأله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الحاجة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أعطيتموهم فلقنوهم الدعاء فانه يستجاب الدعاء لهم فيكم </w:t>
      </w:r>
      <w:r>
        <w:rPr>
          <w:rStyle w:val="FootnoteAnchor"/>
          <w:rtl w:val="true"/>
        </w:rPr>
        <w:footnoteReference w:id="135"/>
      </w:r>
      <w:r>
        <w:rPr>
          <w:rFonts w:ascii="Amiri" w:hAnsi="Amiri" w:eastAsia="Amiri" w:cs="Amiri"/>
          <w:color w:val="111111"/>
          <w:sz w:val="28"/>
          <w:sz w:val="28"/>
          <w:szCs w:val="28"/>
          <w:rtl w:val="true"/>
          <w:lang w:bidi="ar-SA"/>
        </w:rPr>
        <w:t xml:space="preserve">ولا يستجاب لهم في انفسهم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امسيت قل اللهم اني أسألك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حدثتكم بشي‌ء فاسألوني من كتاب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سئل الرجل منكم عما لا يعلم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سئلت الفاجرة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اصلحك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الاحياء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 اللَّه الذي رزق اباك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موسى بن جعفر الكاظم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استغنوا عن الناس ولو بشوص السواك </w:t>
      </w:r>
      <w:r>
        <w:rPr>
          <w:rStyle w:val="FootnoteAnchor"/>
          <w:rtl w:val="true"/>
        </w:rPr>
        <w:footnoteReference w:id="13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اشتدت حال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سئلنا أعطيناه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القناعة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اعط السائل ولو كان على ظهر فرس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اني أسألك الأمن والايمان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أسألك ايمانا تباشر به قلبي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أسألك بأسمائك الحميدة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أسألك باسمك المكتوب في سرادق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أسألك بان لك الحمد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اني أسألك ببهائك وجلالك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أسألك بجلالك </w:t>
      </w:r>
      <w:r>
        <w:rPr>
          <w:rFonts w:eastAsia="Amiri" w:cs="Amiri" w:ascii="Amiri" w:hAnsi="Amiri"/>
          <w:color w:val="111111"/>
          <w:sz w:val="28"/>
          <w:szCs w:val="28"/>
          <w:rtl w:val="true"/>
          <w:lang w:bidi="ar-SA"/>
        </w:rPr>
        <w:t>-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الدعاء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اني أسألك برحمتك التي لا تنال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اني أسألك بعزائم مغفرتك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أسألك بقوتك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انظر الحاجة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رجل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أسألك بكتابك المنزل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القرآن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تأخذ المصحف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أسألك بمعاني جميع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اني أسألك حسن الظن بك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أسألك خيرها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المدينة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اذا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أسألك الراحة عند الموت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أسألك رزق يوم بيوم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أسألك العافية من جهد البلاء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أسألك لنفسي اليقين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أسألك من فضلك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انظر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وتدعو في كل يوم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أسألك من كل خير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أسألك ولم يسأل العباد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أسألك يا سميع كل صوت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امرت من يسأل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أبي سأل جدّك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القرآن</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اميرالمؤمنين صلوات اللَّه عليه بعث الى رجل بخمسة أوساق من تمر البغيبغة </w:t>
      </w:r>
      <w:r>
        <w:rPr>
          <w:rStyle w:val="FootnoteAnchor"/>
          <w:rtl w:val="true"/>
        </w:rPr>
        <w:footnoteReference w:id="137"/>
      </w:r>
      <w:r>
        <w:rPr>
          <w:rFonts w:ascii="Amiri" w:hAnsi="Amiri" w:eastAsia="Amiri" w:cs="Amiri"/>
          <w:color w:val="111111"/>
          <w:sz w:val="28"/>
          <w:sz w:val="28"/>
          <w:szCs w:val="28"/>
          <w:rtl w:val="true"/>
          <w:lang w:bidi="ar-SA"/>
        </w:rPr>
        <w:t xml:space="preserve">وكان الرجل ممن يرجو نوافله ويؤمّل نائله ورفده وكان لا يسأل عليا عليه السلام ولا غيره شيئا فقال رجل لاميرالمؤمنين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سألك فلان ولقد كان يجزئه من الخمسة الأوساق وسق واحد ، فقال له اميرالمؤمنين عليه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لاكثر اللَّه في المؤمنين ضربك اعطي أنا وتبخل أنت ، للَّه أنت اذا انا لم اعط الذي يرجوني الّامن بعد المسألة قم اعطيه بعد المسألة فلم اعطه ثمن ما أخذت منه وذلك لاني عرضته أن يبذل لي وجهه الذي يغفره في التراب لربي وربّه عند تعبده له وطلب حوائجه اليه فمن فعل هذا بأخيه المسلم وقد عرف انه موضع لصلته ومعروفه فلم يصدّق اللَّه عزوجل في دعائه له حيث يتمنى له الجنة بلسانه ويبخل عليه بالحطام من ماله وذلك ان العبد قد يقول في 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للمؤمنين والمؤمنات فاذا دعا لهم بالمغفرة فقد طلب لهم الجنة فما انصف من فعل هذا بالقول ولم‌يحققه بالفعل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داود عليه السلام سأل ربه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اوصي الى فسألته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رجلا جاء الى رسول اللَّه صلى الله عليه وآله يسأله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سأل ابا جعفر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الطينة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رجلا سأل رسول اللَّه صلى الله عليه وآله عن 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سأل على بن أبى طالب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سأله عن مسألة فأجابه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الامام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الامام فوض اللَّه اليه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رجلا من مواليك أمرني أن أسألك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سأل جبرئيل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صالح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كان لا يسأله أحد من الدنيا شيئا الا أعطاه فأرسلت اليه امرأة ابنا لها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اليه فأسأله فان 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عندنا شي‌ء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اعطني قميصك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قميصه فرمى به اليه ، وفي نسخة اخرى فأعطاه فأدّبه اللَّه تبارك وتعالى على القصد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تجعل يدك مغلولة الى عنقك ولا بتسطها كل البسط فتقعد ملوما محسورا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نهى عن القيل والقال وفساد المال وكثرة السؤال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انظر القيل والقال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الشيعة يسألونك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العبد يسأل اللَّه الحاجة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الذنب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قوما سألوني عن الفطرة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اكرم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يسألكم عنه ولكن يسألكم عما انعم عليكم بمحمد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الطعام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وتعالى أحبّ شيئا لنفسه وأبغضه لخلقه ، أبغض لخلقه المسألة وأحب لنفسه ان يسأل ، وليس شي‌ء أحب الى اللَّه عزوجل من ان يسأل فلا يستحي أحدكم ان يسأل اللَّه من فضله 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شسع نعل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كره لي ست خصال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الستة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لم يسأل خلقه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نهى عن القيل والقال وفساد المال وكثرة السؤال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القيل والقال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يبغض القيل والقال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وكثرة السؤال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القيل والقال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لنا جارا يكتب وقد سألني ان أسألك عن عمله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يسأل في قبره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يهلك الناس لانهم لا يسألون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سأل ابا جعفر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سئل اَيَنْسك المناسك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سئل عن مسألة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كتب الى ابي جعفر عليه السلام يسأله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سألت أصحابنا عما اريد أن أسألك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سألت اللَّه عزوجل أن يرزقني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الشكر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سألت عمرو بن عبيد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سألتك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قد سألت اللَّه حاجة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لَاَمْقتُ الرجل يأتيني فيسألني عن عمل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الليل</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ما يسأل اللَّه جل ذكره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انظر الماء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اياكم اذا أراد أحدكم ان يسأل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اياكم وسؤال الناس فانه ذلّ في الدنيا </w:t>
      </w:r>
      <w:r>
        <w:rPr>
          <w:rStyle w:val="FootnoteAnchor"/>
          <w:rtl w:val="true"/>
        </w:rPr>
        <w:footnoteReference w:id="138"/>
      </w:r>
      <w:r>
        <w:rPr>
          <w:rFonts w:ascii="Amiri" w:hAnsi="Amiri" w:eastAsia="Amiri" w:cs="Amiri"/>
          <w:color w:val="111111"/>
          <w:sz w:val="28"/>
          <w:sz w:val="28"/>
          <w:szCs w:val="28"/>
          <w:rtl w:val="true"/>
          <w:lang w:bidi="ar-SA"/>
        </w:rPr>
        <w:t xml:space="preserve">وفقر تعجّلونه وحساب طويل يوم القيامة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شي‌ء تسألني أن اقول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انظر الذبايح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يشترى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الأيدي ثلاث يداللَّه العليا ويد المعصي التي تليها ويد المعطى أسفل الأيدي ، فاستعفوا عن السؤال ما استطعتم ان الارزاق دونها حجب فمن شاء قنى حياءه وأخذ رزقه ، ومن شاء هتك الحجاب وأخذ رزقه ، والذي نفسي بيده لان يأخذ أحدكم حبلا ثم يدخل عرض هذا الوادي فيحتطب حتى لا يلتقي طرفاه </w:t>
      </w:r>
      <w:r>
        <w:rPr>
          <w:rStyle w:val="FootnoteAnchor"/>
          <w:rtl w:val="true"/>
        </w:rPr>
        <w:footnoteReference w:id="139"/>
      </w:r>
      <w:r>
        <w:rPr>
          <w:rFonts w:ascii="Amiri" w:hAnsi="Amiri" w:eastAsia="Amiri" w:cs="Amiri"/>
          <w:color w:val="111111"/>
          <w:sz w:val="28"/>
          <w:sz w:val="28"/>
          <w:szCs w:val="28"/>
          <w:rtl w:val="true"/>
          <w:lang w:bidi="ar-SA"/>
        </w:rPr>
        <w:t xml:space="preserve">ثم يدخل به السوق فيبيعه بمدّ من تمر ويأخذ ثلثه ويتصدق بثلثيه خير له من أن يسأل الناس اعطوه أو حرموه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على بن أبى طالب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تأذن لي في السؤال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اللقطة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رجلا بوجه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من أهل المدينة فسألني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اللقطة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وسأل النبي صلى الله عليه وآله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الوالدان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جائت فخذ من الأنصار الى رسول اللَّه صلى الله عليه وآله فسلّموا عليه فرد عليهم السلام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لنا اليك حاجة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هاتوا حاجتكم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حاجة عظيمة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هاتوها ما هي ؟</w:t>
      </w:r>
      <w:r>
        <w:rPr>
          <w:rStyle w:val="FootnoteAnchor"/>
          <w:rtl w:val="true"/>
        </w:rPr>
        <w:footnoteReference w:id="140"/>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تضمن لنا على ربّك الجّنة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فنكس رسول اللَّه صلى الله عليه وآله رأسه ثم نكت في الارض ، ثم رفع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ذلك بكم على أن لا تسألوا أحداً </w:t>
      </w:r>
    </w:p>
    <w:p>
      <w:pPr>
        <w:pStyle w:val="BookText"/>
        <w:rPr/>
      </w:pPr>
      <w:r>
        <w:rPr>
          <w:rFonts w:ascii="Amiri" w:hAnsi="Amiri" w:eastAsia="Amiri" w:cs="Amiri"/>
          <w:color w:val="111111"/>
          <w:sz w:val="28"/>
          <w:sz w:val="28"/>
          <w:szCs w:val="28"/>
          <w:rtl w:val="true"/>
          <w:lang w:bidi="ar-SA"/>
        </w:rPr>
        <w:t xml:space="preserve">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الرجل منهم يكون في السفر فيسقط سوطه فيكره ان يقول 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ناولنيه فراراً من المسألة فينزل فيأخذه ويكون على المائدة فيكون بعض الجلساء أقرب الى الماء منه فلا يقول ناولني حتى يقوم فيشرب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على بن الحسين عليهما السلام يوما حين صلى الغداة فاذا سائل بالباب فقال على بن الحسين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اعطوا السائل ولا تردوا سائلا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عليه السلام فذكرت له بعض حالي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جارية هات ذلك الكيس ، هذه أربعمائة دينار وصلني بها ابو جعفر </w:t>
      </w:r>
      <w:r>
        <w:rPr>
          <w:rStyle w:val="FootnoteAnchor"/>
          <w:rtl w:val="true"/>
        </w:rPr>
        <w:footnoteReference w:id="141"/>
      </w:r>
      <w:r>
        <w:rPr>
          <w:rFonts w:ascii="Amiri" w:hAnsi="Amiri" w:eastAsia="Amiri" w:cs="Amiri"/>
          <w:color w:val="111111"/>
          <w:sz w:val="28"/>
          <w:sz w:val="28"/>
          <w:szCs w:val="28"/>
          <w:rtl w:val="true"/>
          <w:lang w:bidi="ar-SA"/>
        </w:rPr>
        <w:t xml:space="preserve">فخذها وتفرّج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جعلت فداك ما هذا دهرى </w:t>
      </w:r>
      <w:r>
        <w:rPr>
          <w:rStyle w:val="FootnoteAnchor"/>
          <w:rtl w:val="true"/>
        </w:rPr>
        <w:footnoteReference w:id="142"/>
      </w:r>
      <w:r>
        <w:rPr>
          <w:rFonts w:ascii="Amiri" w:hAnsi="Amiri" w:eastAsia="Amiri" w:cs="Amiri"/>
          <w:color w:val="111111"/>
          <w:sz w:val="28"/>
          <w:sz w:val="28"/>
          <w:szCs w:val="28"/>
          <w:rtl w:val="true"/>
          <w:lang w:bidi="ar-SA"/>
        </w:rPr>
        <w:t xml:space="preserve">ولكن احببت أن تدعو اللَّه عزوجل 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سافعل ولكن اياك ان تخبر الناس بكل حالك فتهون عليهم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عليه السلام وانا اريد ان أسأله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عليه وأنا اريد ان اسأله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أبي عبداللَّه فسألنا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السهلة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دعانا زياد فقال ان اميرالمؤمنين كتب اليّ أن أسألك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جاء الى امرأة فسألها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سألني أن أسألك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المضاربة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عبدا عفّ وتعفّف وكفّ عن المسألة فانه يتعجّل الدنية في الدنيا ولا يغني الناس عنه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تمثّل ابو عبداللَّه عليه السلام ببيت حاتم ، اذا ماعرفت اليأس الفيته الغني اذا عرفته النفس والطمع الفقر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السائل الذى يسألك في يديه ، والبائس هو الفقير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سامرت </w:t>
      </w:r>
      <w:r>
        <w:rPr>
          <w:rStyle w:val="FootnoteAnchor"/>
          <w:rtl w:val="true"/>
        </w:rPr>
        <w:footnoteReference w:id="143"/>
      </w:r>
      <w:r>
        <w:rPr>
          <w:rFonts w:ascii="Amiri" w:hAnsi="Amiri" w:eastAsia="Amiri" w:cs="Amiri"/>
          <w:color w:val="111111"/>
          <w:sz w:val="28"/>
          <w:sz w:val="28"/>
          <w:szCs w:val="28"/>
          <w:rtl w:val="true"/>
          <w:lang w:bidi="ar-SA"/>
        </w:rPr>
        <w:t xml:space="preserve">اميرالمؤمنين صلوات اللَّه عليه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اميرالمؤمنين عرضت لي حاجة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فرأيتني لها أهلا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اميرالمؤمنين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عنّي خيراً ، ثم قام الى السراج فأغشاها وجلس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اغشيت السراج لئلا أرى ذل حاجتك في وجهك فتكلم فاني سمعت رسول اللَّه صلى الله عليه 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الحوائج أمانة من اللَّه في صدور العباد فمن كتمها كتبت له عبادة وما أفشاها كان حقا على من سمعها ان يعينه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ابن عباس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الحلق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ابو عبداللَّه عليه السلام عن خلق حواء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حواء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ابو عبداللَّه عليه السلام عن رجل وأنا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طلب الرزق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ابو عبداللَّه عليه السلام عن رجل ونحن عنده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الولاية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ابو عبداللَّه عليه السلام يوما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أبي عن اتيان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الحسين بن علي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اميرالمؤمنين عليه السلام عن أساق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الاضياء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ابا عبداللَّه عليه السلام عن مسئلة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العلم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ابن ابى العوجاء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ابن أبى العوجاء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ابا الحسن عليه السلام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السخاء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أبا عبداللَّه عليه السلام وأنا 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أبي صلى الله عليه وآله عن حروب اميرالمؤمنين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الجهاد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رجل رسول اللَّه صلى الله عليه وآله ما حق الوالد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الوالدان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رسول اللَّه صلى الله عليه وآله من احب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المسلمون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رسول اللَّه صلى الله عليه وآله من أشد الناس</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البلاء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عند ابي </w:t>
      </w:r>
    </w:p>
    <w:p>
      <w:pPr>
        <w:pStyle w:val="BookText"/>
        <w:rPr/>
      </w:pPr>
      <w:r>
        <w:rPr>
          <w:rFonts w:ascii="Amiri" w:hAnsi="Amiri" w:eastAsia="Amiri" w:cs="Amiri"/>
          <w:color w:val="111111"/>
          <w:sz w:val="28"/>
          <w:sz w:val="28"/>
          <w:szCs w:val="28"/>
          <w:rtl w:val="true"/>
          <w:lang w:bidi="ar-SA"/>
        </w:rPr>
        <w:t xml:space="preserve">عبداللَّه الخ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عما تشرب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السؤر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عمروبن حريث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عن ماء يشرب منه الحمام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السؤر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عيسى بن عبداللَّه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سألا عما في الرقيق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جعفر عليه السلام ان يأمر لي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الكنس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ابا جعفر الثاني في السنة التي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جعفر عليه السلام فهما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جعفر عليه السلام عما يروى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الفروج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الحسن عليه السلام دعاء وأنا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الحسن عن شي‌ء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القرعة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الرضا عليه السلام عن نقش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الخاتم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ابا عبداللَّه عليه السلام ان يعلّمني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عبداللَّه عليه السلام بمنى عن خمسمائة حرف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عبداللَّه عليه السلام عما زادوا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مسجد الحرام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ابا عبداللَّه عليه السلام عما يروي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التفكّر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سألته‌ام ولد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مسئلة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المضمضة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سألني‌ابن شبرمة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القسامة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سألني ابو عبداللَّه عليه السلام عن أهل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أصحابنا بعد مضي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بعض الخوارج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الاضحية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داود بن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رجل من الزنادقة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شهاب بن عبد ربه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القناع</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كيف قضى ابن أبي ليلى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متاع البيت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قضى الخ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ابو سعيد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حمران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عن هذه الآية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السحق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من اهل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الاستطاعة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 أبا عبداللَّه عليه السلام عن شي‌ء اريد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التجارة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بني اسرائيل 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بوجهك اللئيم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الحدود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عن الرفيق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لي ابا عبداللَّه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سلوا اللَّه الغنى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عما شئتم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ضمنت على ربي انه لا يسأل أحد </w:t>
      </w:r>
      <w:r>
        <w:rPr>
          <w:rStyle w:val="FootnoteAnchor"/>
          <w:rtl w:val="true"/>
        </w:rPr>
        <w:footnoteReference w:id="144"/>
      </w:r>
      <w:r>
        <w:rPr>
          <w:rFonts w:ascii="Amiri" w:hAnsi="Amiri" w:eastAsia="Amiri" w:cs="Amiri"/>
          <w:color w:val="111111"/>
          <w:sz w:val="28"/>
          <w:sz w:val="28"/>
          <w:szCs w:val="28"/>
          <w:rtl w:val="true"/>
          <w:lang w:bidi="ar-SA"/>
        </w:rPr>
        <w:t xml:space="preserve">من غير حاجة الا اضطرّته المسألة يوما الى ان يسأل من حاجة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الحقوق تسألني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المصيبة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امرأتي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بلغ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 فقال اميرالمؤمنين عليه السلام ما هذا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بيت المال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نظر الى امرأة فأعجبته فسأل عنها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يأتيه من يسأله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السائل يسأل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فاسئلوا أهل الذكر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أهل الذِكْر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السؤال اطعموا ثلاثة ان شئتم أن تزدادوا فازدادوا واِلا فقد أدّيتم حق يومكم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اضطررت الى مسئلتك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سألني ابو سعيد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الخميصة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كنا نسألك قبل 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اني أسألك قول التوابين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الدعاء</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أسألكم عليه أجرا الا المودة في القربى فيقولون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المباهلة تحت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نكلم الناس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أسألكم عليه أجرا الا المودة في القربى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الأجر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أسألكم عليه أجرا الا المودة في القربى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عبداللَّه يقول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أسألكم عليه أجرا الا المودة في القربى ولم يقل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موسى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أسألكم عليه من أجر وما أنا من المتكلفين ان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أسألكم عليه من أجر وما أنا من المتكلفين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يقترف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سألتكم من أجر فهو لكم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انظر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يقترف حسنة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ابراهيم عليه السلام اني سألت اباك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ابو عبداللَّه عليه السلام يسأل شهابا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اصحابنا يسألون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الحقوق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على بن زياد الصيمرى يسأل كفنا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محمد بن حمزة الغنوى اليّ يسألني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اليه اُمّ على تسأل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الرأس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الى ابي جعفر الثاني أسأله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الى أبي محمد أساله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عبداللَّه عليه السلام بمنى وبين أيدينا عنب تأكله فجاء سائل فسأله فأمر بعنقود فأعطاه ، فقال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في هذا ان كان درهم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يسمع اللَّه عليك فذهب ثم رجل فقال ردّوا العنقود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يسع اللَّه لك ولم يعطه شيئا ثم جاء سائل آخر فأخذ أبو عبداللَّه عليه السلام ثلاث حبأت عنب فناولها ايّاه فأخذ السائل من يده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الذي رزقني ، فقال ابو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مكانك فحشا مل‌ء كفّيه عنبا فناولها ايّاه فأخذها السائل من يده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فقال ابو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مكانك يا غلام أيّ شي‌ء معك من الدراهم فاذاً معه نحو من عشرين درهماً فيما حرزناه أو نحوها فناولها ايّاه فأخذها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هذا </w:t>
      </w:r>
    </w:p>
    <w:p>
      <w:pPr>
        <w:pStyle w:val="BookText"/>
        <w:rPr/>
      </w:pPr>
      <w:r>
        <w:rPr>
          <w:rFonts w:ascii="Amiri" w:hAnsi="Amiri" w:eastAsia="Amiri" w:cs="Amiri"/>
          <w:color w:val="111111"/>
          <w:sz w:val="28"/>
          <w:sz w:val="28"/>
          <w:szCs w:val="28"/>
          <w:rtl w:val="true"/>
          <w:lang w:bidi="ar-SA"/>
        </w:rPr>
        <w:t xml:space="preserve">منك وحدك لا شريك لك ، فقال ابو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مكانك فخلع قميصا كان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 هذا فلبسه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كساني وسترني يا ابا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جزاك اللَّه خيراً لم يدع لأبي عبداللَّه عليه السلام الا بذا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 فذهب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فظننا انه لو لم يدع له لم يزل يعطيه لانه كلما كان يعطيه حمداللَّه اعطاه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قول اميرالمؤمنين سلوني عما شئتم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عليه السلام فجاءه سائل فأعطاه ثم جاءه آخر فأعطاه ثم جاءه آخر فقال وسع اللَّه عليك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لو كان له مال يبلغ ثلاثين أو أربعين ألف درهم ثم شاء أن لا يبقى منها شيئا الا وضعه في حق لفعل فيبقى لا مال له فيكون من الثلاثة الذين يردّ دعائهم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 رجل كان له مال فأنفقه في غير وجهه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ارزقني </w:t>
      </w:r>
      <w:r>
        <w:rPr>
          <w:rStyle w:val="FootnoteAnchor"/>
          <w:rtl w:val="true"/>
        </w:rPr>
        <w:footnoteReference w:id="145"/>
      </w:r>
      <w:r>
        <w:rPr>
          <w:rFonts w:ascii="Amiri" w:hAnsi="Amiri" w:eastAsia="Amiri" w:cs="Amiri"/>
          <w:color w:val="111111"/>
          <w:sz w:val="28"/>
          <w:sz w:val="28"/>
          <w:szCs w:val="28"/>
          <w:rtl w:val="true"/>
          <w:lang w:bidi="ar-SA"/>
        </w:rPr>
        <w:t xml:space="preserve">فيقول الرب عزوجل ألم ارزقك ، ورجل جلس في بيته ولا يسعى في طلب الرزق ويقول يا رب ارزقني فيقول الرب عزوجل ألم أجعل لك سبيلا الى طلب الرزق ، ورجل له امرأة تؤذيه فيقول يا رب خلّصني منها فيقول الرب ألم أجعل أمرها بيدك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عليه السلام فدخل رجل فسلّم فسأله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الحقوق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عبداللَّه عليه السلام فسألني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القذف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عليه السلام فسأله رجل عن 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عنده وسأله 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الغضب</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مجلس أبي الحسن الرضا عليه السلام احدّثه وقد اجتمع اليه خلق كثير يسألونه عن الحلال والحرام اذ دخل عليه </w:t>
      </w:r>
    </w:p>
    <w:p>
      <w:pPr>
        <w:pStyle w:val="BookText"/>
        <w:rPr/>
      </w:pPr>
      <w:r>
        <w:rPr>
          <w:rFonts w:ascii="Amiri" w:hAnsi="Amiri" w:eastAsia="Amiri" w:cs="Amiri"/>
          <w:color w:val="111111"/>
          <w:sz w:val="28"/>
          <w:sz w:val="28"/>
          <w:szCs w:val="28"/>
          <w:rtl w:val="true"/>
          <w:lang w:bidi="ar-SA"/>
        </w:rPr>
        <w:t xml:space="preserve">رجل طوال آدم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ياابن رسول اللَّه رجل من محبيك ومحبي آبائك واجداك عليهم السلام مصدري من الحج وقد افتقدت نفقتي وما معيى ما أبلغ مرحلة فان رأيت أن تنهضني الى بلدى وللَّه عليّ نعمة فاذا بلغت بلدي تصدقت بالذي تولّيني عنك فلست موضع صدقة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رحمك اللَّه وأقبل على الناس يحدّثهم حتى تفرّقوا وبقي هو وسليمان الجعفرى وخيثمة وأنا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أتأذنون لي في الدخول ؟ فقال له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اللَّه أمرك ، فقام فدخل الحجرة وبقي ساعة ثم خرج وردّ الباب وأخرج يده من أعلى الباب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الخراساني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أنا 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هذه المائتي دينار واستعن بها في مؤنتك ونفقتك وتبرّك بها ولا تصدّق بها عنّي واخرج فلا أراك ولا تراني ، ثم خرج ، فقال له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لقد أجزلت ورحمت فلما ذا سترت وجهك عنه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مخافة أن أرى ذلّ السؤال في وجهه لقضائي حاجته اما سمعت حديث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المستقر بالحسنة يعدل سبعين حجة والمذيع بالسيئة مخذول والمستتر بها مغفور له اما سمعت قول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متى آته يوماً لأطلب حاجة رجعت الى أهلي ووجهي بمائه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تحقروا دعوة أحد فانه يستجاب لليهودي والنصراني فيكم ولا يستجاب لهم في انفسهم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تردوا السائل ولو بظلف محترق</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تسئل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الجبن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الجدي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جدي رضع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جدي يرضع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في اللحوم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شراء اللحم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تسألوا أمّتي في مجالسها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البخل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تسألوا عن أشياء لم تبدلكم ان تبد لكم تسؤكم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تسألوا الفاجرة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تقطعوا على السائل مسألته فلو لا ان المساكين يكذبون ما أفلح من ردّهم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يسأل في القبر 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يسأل اللَّه عزوجل شيئاً اِلّا بدأ بالصلاة على محمد وآله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يسأل اللَّه عزوجل عبدا عن 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يسع الناس حتى يسألوا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لتسئلن عن هذا النعيم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الطعام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لتسئلنّ يومئذ عن النعيم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الطعام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للسائل والمحروم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المحروم المحارف الذي قد حرم كدّ يده في الشراء والبيع ، وفي رواية اُخرى عن أبي جعفر وأبي عبداللَّه عليهما السلام انها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المحروم الرجل الذي ليس بعقله بأس ولم يبسط له في الرزق وهو محارف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للعالم اذا سئل عن شى‌ء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يسألك عما سوى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الصلاة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ابي عبداللَّه وانا اريد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يسأله عما سوى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الليل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يعلم السائل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لو يعلم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بالي أسألك عن المسألة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توسّل اليّ أحد بوسيلة ولا تذرّع بذريعة أقرب له الى ما يريده مني من رجل سلف اليه منّي يد اتبعتها اُختها واحسنت ربها فاني رأيت منع الأواخر يقطع لسان شكر الأوائل ولا سخت نفسي بردّ بكر الحوائج وقد قال الشاعر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واذا بليت ببذل وجهك سائلا فابذله للمتكرم المفضال اين الجواد اذا حباك بموعد أعطا كه سلسا بغير مطال واذا السّؤال مع النّوال قرنته رجح السّؤال وخف كل نوال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 شيعتنا فلم يكن فيهم ثلاثة أشياء من يسأل في كفّه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مؤمن يسأل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يسأل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يسأل من غير حاجة فيموت حتى يحوجه اللَّه اليها ويثبّت اللَّه له </w:t>
      </w:r>
      <w:r>
        <w:rPr>
          <w:rStyle w:val="FootnoteAnchor"/>
          <w:rtl w:val="true"/>
        </w:rPr>
        <w:footnoteReference w:id="146"/>
      </w:r>
      <w:r>
        <w:rPr>
          <w:rFonts w:ascii="IRNazanin" w:hAnsi="IRNazanin" w:eastAsia="IRNazanin"/>
          <w:color w:val="111111"/>
          <w:sz w:val="28"/>
          <w:sz w:val="28"/>
          <w:szCs w:val="28"/>
          <w:rtl w:val="true"/>
          <w:lang w:bidi="fa-IR"/>
        </w:rPr>
        <w:t xml:space="preserve">بها النار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 رسول اللَّه صلى الله عليه وآله سائلا قط ان كان عنده أعطى والّا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اللَّه 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المحروم الرجل الذي ليس بعقله بأس ولا يبسط </w:t>
      </w:r>
      <w:r>
        <w:rPr>
          <w:rStyle w:val="FootnoteAnchor"/>
          <w:rtl w:val="true"/>
        </w:rPr>
        <w:footnoteReference w:id="147"/>
      </w:r>
      <w:r>
        <w:rPr>
          <w:rFonts w:ascii="Amiri" w:hAnsi="Amiri" w:eastAsia="Amiri" w:cs="Amiri"/>
          <w:color w:val="111111"/>
          <w:sz w:val="28"/>
          <w:sz w:val="28"/>
          <w:szCs w:val="28"/>
          <w:rtl w:val="true"/>
          <w:lang w:bidi="ar-SA"/>
        </w:rPr>
        <w:t xml:space="preserve">له في الرزق وهو محارف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أسألك تعجيل عافيتك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ابتداء وأمّا من أعطيته بعد المسألة فانما كافيته بما بذل لك من وجهه يبيت ليلته أرقا </w:t>
      </w:r>
      <w:r>
        <w:rPr>
          <w:rStyle w:val="FootnoteAnchor"/>
          <w:rtl w:val="true"/>
        </w:rPr>
        <w:footnoteReference w:id="148"/>
      </w:r>
      <w:r>
        <w:rPr>
          <w:rFonts w:ascii="IRNazanin" w:hAnsi="IRNazanin" w:eastAsia="IRNazanin"/>
          <w:color w:val="111111"/>
          <w:sz w:val="28"/>
          <w:sz w:val="28"/>
          <w:szCs w:val="28"/>
          <w:rtl w:val="true"/>
          <w:lang w:bidi="fa-IR"/>
        </w:rPr>
        <w:t xml:space="preserve">متململا </w:t>
      </w:r>
      <w:r>
        <w:rPr>
          <w:rStyle w:val="FootnoteAnchor"/>
          <w:rtl w:val="true"/>
        </w:rPr>
        <w:footnoteReference w:id="149"/>
      </w:r>
      <w:r>
        <w:rPr>
          <w:rFonts w:ascii="Amiri" w:hAnsi="Amiri" w:eastAsia="Amiri" w:cs="Amiri"/>
          <w:color w:val="111111"/>
          <w:sz w:val="28"/>
          <w:sz w:val="28"/>
          <w:szCs w:val="28"/>
          <w:rtl w:val="true"/>
          <w:lang w:bidi="ar-SA"/>
        </w:rPr>
        <w:t xml:space="preserve">يمثل بين الرجاء واليأس لا يدري أين يتوجّه لحاجته ثم يعزم بالقصد لها فيأتيك وقلبه يرجف </w:t>
      </w:r>
      <w:r>
        <w:rPr>
          <w:rStyle w:val="FootnoteAnchor"/>
          <w:rtl w:val="true"/>
        </w:rPr>
        <w:footnoteReference w:id="150"/>
      </w:r>
      <w:r>
        <w:rPr>
          <w:rFonts w:ascii="IRNazanin" w:hAnsi="IRNazanin" w:eastAsia="IRNazanin"/>
          <w:color w:val="111111"/>
          <w:sz w:val="28"/>
          <w:sz w:val="28"/>
          <w:szCs w:val="28"/>
          <w:rtl w:val="true"/>
          <w:lang w:bidi="fa-IR"/>
        </w:rPr>
        <w:t xml:space="preserve">وفرائصه ترعد </w:t>
      </w:r>
      <w:r>
        <w:rPr>
          <w:rStyle w:val="FootnoteAnchor"/>
          <w:rtl w:val="true"/>
        </w:rPr>
        <w:footnoteReference w:id="151"/>
      </w:r>
      <w:r>
        <w:rPr>
          <w:rFonts w:ascii="Amiri" w:hAnsi="Amiri" w:eastAsia="Amiri" w:cs="Amiri"/>
          <w:color w:val="111111"/>
          <w:sz w:val="28"/>
          <w:sz w:val="28"/>
          <w:szCs w:val="28"/>
          <w:rtl w:val="true"/>
          <w:lang w:bidi="ar-SA"/>
        </w:rPr>
        <w:t xml:space="preserve">قد ترى دمه في وجهه لا يدرى أيرجع بكأبة </w:t>
      </w:r>
      <w:r>
        <w:rPr>
          <w:rStyle w:val="FootnoteAnchor"/>
          <w:rtl w:val="true"/>
        </w:rPr>
        <w:footnoteReference w:id="152"/>
      </w:r>
      <w:r>
        <w:rPr>
          <w:rFonts w:ascii="IRNazanin" w:hAnsi="IRNazanin" w:eastAsia="IRNazanin"/>
          <w:color w:val="111111"/>
          <w:sz w:val="28"/>
          <w:sz w:val="28"/>
          <w:szCs w:val="28"/>
          <w:rtl w:val="true"/>
          <w:lang w:bidi="fa-IR"/>
        </w:rPr>
        <w:t xml:space="preserve">أم بفرح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اللَّه بما افترض عليه لم يسأله عما سوى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الليل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سألنا أعطيناه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القناعة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يسأل اللَّه عزوجل من فضله </w:t>
      </w:r>
      <w:r>
        <w:rPr>
          <w:rFonts w:eastAsia="Amiri" w:cs="Amiri" w:ascii="Amiri" w:hAnsi="Amiri"/>
          <w:color w:val="111111"/>
          <w:sz w:val="28"/>
          <w:szCs w:val="28"/>
          <w:rtl w:val="true"/>
          <w:lang w:bidi="ar-SA"/>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الدعاء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 يهدم الصنيعة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أبو جعفر عليه السلام الى رجل وهو يقول اللهم اني أسألك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وانه لذكرلك ولقومك وسوف تسألون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عما لا يجوز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اليمين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سألتهم مَنْ خَلَقَهم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خلق الخلق فخلق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الفطرة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مولود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دخله كان آمنا فقال لقد سألتني عن شى‌ء ما سألني أحد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يسألني أهو أعلم أم بعض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يمصّون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ويسألونك ماذا ينفقون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الاقتصاد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 أحداً سأل اللَّه فلم يعطه ؟ قلت </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 xml:space="preserve">لاثم غاب عني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سأل رسول اللَّه صلى الله عليه وآله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الاطفال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اباذر اِيّاك والسؤال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أبوذر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أجود من أعطى ويا خير من سئل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ذقت الصبر وأكلت لحاء الشجر فلم أجد شيئا هو أمرّ من الفقر فان بليت به يوماً ولا تظهر الناس عليه فيستهينوك ولا ينفعوك بشي‌ء ، ارجع الى الذي ابتلاك به فهو أقدر على فرجك وسله ، من ذا الذي سأله فلم يعطه ، أو وثق به فلم ينجه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اني اردت أن أسألك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عثمان بن مظعون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 اليّ من ان أسأل من لم يكن ثم كان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طلب الرزق</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Style w:val="FootnoteAnchor"/>
          <w:rtl w:val="true"/>
        </w:rPr>
        <w:footnoteReference w:id="154"/>
      </w:r>
      <w:r>
        <w:rPr>
          <w:rFonts w:ascii="Amiri" w:hAnsi="Amiri" w:eastAsia="Amiri" w:cs="Amiri"/>
          <w:color w:val="111111"/>
          <w:sz w:val="28"/>
          <w:sz w:val="28"/>
          <w:szCs w:val="28"/>
          <w:rtl w:val="true"/>
          <w:lang w:bidi="ar-SA"/>
        </w:rPr>
        <w:t xml:space="preserve">لو يعلم السائل ما في المسألة ما سأل أحد أحدا ، ولو يعلم المعطي ما في العطية ما ردّ أحد أحدا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380" w:name="pg14661_137293"/>
    </w:p>
    <w:p>
      <w:pPr>
        <w:pStyle w:val="BookText"/>
        <w:rPr/>
      </w:pPr>
      <w:bookmarkEnd w:id="380"/>
      <w:r>
        <w:rPr>
          <w:rFonts w:ascii="Amiri" w:hAnsi="Amiri" w:eastAsia="Amiri" w:cs="Amiri"/>
          <w:color w:val="111111"/>
          <w:sz w:val="28"/>
          <w:sz w:val="28"/>
          <w:szCs w:val="28"/>
          <w:rtl w:val="true"/>
          <w:lang w:bidi="ar-SA"/>
        </w:rPr>
        <w:t>الكافي جك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اكرم السائل اذا أتاك برد جميل أو اعطاء يسير فانه يأتيك من ليس بانس ولا جان ، ملائكة الرحمن يبلونك كيف أنت صانع فيما أوليتك وكيف مؤاساتك فيما خوّلتُك ؟ واخشع لي بالتضرّع واهتف لي </w:t>
      </w:r>
      <w:r>
        <w:rPr>
          <w:rStyle w:val="FootnoteAnchor"/>
          <w:rtl w:val="true"/>
        </w:rPr>
        <w:footnoteReference w:id="155"/>
      </w:r>
      <w:r>
        <w:rPr>
          <w:rFonts w:ascii="Amiri" w:hAnsi="Amiri" w:eastAsia="Amiri" w:cs="Amiri"/>
          <w:color w:val="111111"/>
          <w:sz w:val="28"/>
          <w:sz w:val="28"/>
          <w:szCs w:val="28"/>
          <w:rtl w:val="true"/>
          <w:lang w:bidi="ar-SA"/>
        </w:rPr>
        <w:t xml:space="preserve">بولولة </w:t>
      </w:r>
      <w:r>
        <w:rPr>
          <w:rStyle w:val="FootnoteAnchor"/>
          <w:rtl w:val="true"/>
        </w:rPr>
        <w:footnoteReference w:id="156"/>
      </w:r>
      <w:r>
        <w:rPr>
          <w:rFonts w:ascii="Amiri" w:hAnsi="Amiri" w:eastAsia="Amiri" w:cs="Amiri"/>
          <w:color w:val="111111"/>
          <w:sz w:val="28"/>
          <w:sz w:val="28"/>
          <w:szCs w:val="28"/>
          <w:rtl w:val="true"/>
          <w:lang w:bidi="ar-SA"/>
        </w:rPr>
        <w:t xml:space="preserve">الكتاب ، واعلم أني أدعوك دعاء السيّد مملوكه ليبلغ به شرف المنازل وذلك من فضلي عليك وعلى آبائك الاولين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اكرم السائل ببذل يسير أو بردّ جميل لانه يأتيك من ليس بانس ولا جان ، ملائكة من ملائكة الرحمن يبلونك فيما خوّلتك ويسألونك عما نوّلتك فانظر كيف انت صانع يا ابن عمران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على الناس زمان من سأل عاش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 الآخرون عن أداء الفرائض عما يسأل عنه الاولون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الجهاد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الدعاء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 الرجل في قبره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 عنها اهل المنزل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اللقطة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نزل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 الميت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يسألونك عن الانفال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الانفال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يسألونك عن الروج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381" w:name="__RefHeading___Toc2739000_1878427129"/>
      <w:bookmarkStart w:id="382" w:name="_Toc169"/>
      <w:bookmarkEnd w:id="381"/>
      <w:r>
        <w:rPr>
          <w:rtl w:val="true"/>
        </w:rPr>
        <w:t>السؤر</w:t>
      </w:r>
      <w:bookmarkEnd w:id="3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السؤر</w:t>
      </w:r>
      <w:r>
        <w:rPr>
          <w:rStyle w:val="FootnoteAnchor"/>
          <w:rtl w:val="true"/>
        </w:rPr>
        <w:footnoteReference w:id="1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ولغ الكلب في الآناء فصبه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اشرب من سؤر الحائض ولا </w:t>
      </w:r>
      <w:r>
        <w:rPr>
          <w:rFonts w:eastAsia="IRNazanin" w:cs="IRNazanin"/>
          <w:color w:val="111111"/>
          <w:sz w:val="28"/>
          <w:szCs w:val="28"/>
          <w:rtl w:val="true"/>
          <w:lang w:bidi="fa-IR"/>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الوضوء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الهرة سبع فلا بأس بسؤره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الهرة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هي من أهل البيت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يكره سؤر كل شى‌ء لا يؤكل لحمه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كره سؤر ولد الزنا وسؤر اليهودي والنصراني والمشرك وكل ما خالف الاسلام وكان أشدّ ذلك عنده سؤر الناصب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لا امتنع من طعام طعم منه السنور ولا من شراب شرب منه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بتفاوت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سؤر الحائض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عما تشرب منه الحمامة </w:t>
      </w:r>
      <w:r>
        <w:rPr>
          <w:rStyle w:val="FootnoteAnchor"/>
          <w:rtl w:val="true"/>
        </w:rPr>
        <w:footnoteReference w:id="158"/>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اكل لحمه فتوضأ من سؤره واشرب ، وعما شرب منه باز أو صقر أو عقاب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شى‌ء من الطير توضأ مما يشرب منه الا أن ترى في منقاره دماً فان رأيت في منقاره دما فلا توضأ منه ولا تشرب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ماء يشرب منه الحمام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اكل لحمه يتوضأ من سؤره ويشرب </w:t>
      </w:r>
      <w:r>
        <w:rPr>
          <w:rStyle w:val="FootnoteAnchor"/>
          <w:rtl w:val="true"/>
        </w:rPr>
        <w:footnoteReference w:id="159"/>
      </w:r>
      <w:r>
        <w:rPr>
          <w:rFonts w:ascii="Amiri" w:hAnsi="Amiri" w:eastAsia="Amiri" w:cs="Amiri"/>
          <w:color w:val="111111"/>
          <w:sz w:val="28"/>
          <w:sz w:val="28"/>
          <w:szCs w:val="28"/>
          <w:rtl w:val="true"/>
          <w:lang w:bidi="ar-SA"/>
        </w:rPr>
        <w:t xml:space="preserve">، وعن ماء يشرب منه بازى </w:t>
      </w:r>
      <w:r>
        <w:rPr>
          <w:rStyle w:val="FootnoteAnchor"/>
          <w:rtl w:val="true"/>
        </w:rPr>
        <w:footnoteReference w:id="160"/>
      </w:r>
      <w:r>
        <w:rPr>
          <w:rFonts w:ascii="Amiri" w:hAnsi="Amiri" w:eastAsia="Amiri" w:cs="Amiri"/>
          <w:color w:val="111111"/>
          <w:sz w:val="28"/>
          <w:sz w:val="28"/>
          <w:szCs w:val="28"/>
          <w:rtl w:val="true"/>
          <w:lang w:bidi="ar-SA"/>
        </w:rPr>
        <w:t xml:space="preserve">، أو صقر ، أو عقاب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من الطيور </w:t>
      </w:r>
      <w:r>
        <w:rPr>
          <w:rStyle w:val="FootnoteAnchor"/>
          <w:rtl w:val="true"/>
        </w:rPr>
        <w:footnoteReference w:id="161"/>
      </w:r>
      <w:r>
        <w:rPr>
          <w:rFonts w:ascii="Amiri" w:hAnsi="Amiri" w:eastAsia="Amiri" w:cs="Amiri"/>
          <w:color w:val="111111"/>
          <w:sz w:val="28"/>
          <w:sz w:val="28"/>
          <w:szCs w:val="28"/>
          <w:rtl w:val="true"/>
          <w:lang w:bidi="ar-SA"/>
        </w:rPr>
        <w:t>يتوضأ مما يشرب منه الا أن ترى في منقاره دما فان رأيت في منقاره دما فلا تتوضأ منه ولا تشرب منه ،</w:t>
      </w:r>
      <w:r>
        <w:rPr>
          <w:rStyle w:val="FootnoteAnchor"/>
          <w:rtl w:val="true"/>
        </w:rPr>
        <w:footnoteReference w:id="162"/>
      </w:r>
      <w:r>
        <w:rPr>
          <w:rFonts w:ascii="IRNazanin" w:hAnsi="IRNazanin" w:eastAsia="IRNazanin"/>
          <w:color w:val="111111"/>
          <w:sz w:val="28"/>
          <w:sz w:val="28"/>
          <w:szCs w:val="28"/>
          <w:rtl w:val="true"/>
          <w:lang w:bidi="fa-IR"/>
        </w:rPr>
        <w:t xml:space="preserve">وسئل عن ماء شربت </w:t>
      </w:r>
      <w:r>
        <w:rPr>
          <w:rStyle w:val="FootnoteAnchor"/>
          <w:rtl w:val="true"/>
        </w:rPr>
        <w:footnoteReference w:id="163"/>
      </w:r>
      <w:r>
        <w:rPr>
          <w:rFonts w:ascii="Amiri" w:hAnsi="Amiri" w:eastAsia="Amiri" w:cs="Amiri"/>
          <w:color w:val="111111"/>
          <w:sz w:val="28"/>
          <w:sz w:val="28"/>
          <w:szCs w:val="28"/>
          <w:rtl w:val="true"/>
          <w:lang w:bidi="ar-SA"/>
        </w:rPr>
        <w:t xml:space="preserve">منه الدجاجة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في منقارها قذر لم تشرب ولم تتوضأ منه وان لم تعلم ان في منقارها قذرا توضأ منه واشرب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شرب منه باز أو صقر أو عقاب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شى‌ء من الطير توضأ مما يشرب منه الا أن ترى في منقاره دما فان رأيت في منقاره دما فلا توضأ منه ولا تشرب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الاستبصار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الحائض يشرب من سؤرها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هل يتوضأ من كوز أو اناء غيره اذا شرب </w:t>
      </w:r>
      <w:r>
        <w:rPr>
          <w:rStyle w:val="FootnoteAnchor"/>
          <w:rtl w:val="true"/>
        </w:rPr>
        <w:footnoteReference w:id="164"/>
      </w:r>
      <w:r>
        <w:rPr>
          <w:rFonts w:ascii="Amiri" w:hAnsi="Amiri" w:eastAsia="Amiri" w:cs="Amiri"/>
          <w:color w:val="111111"/>
          <w:sz w:val="28"/>
          <w:sz w:val="28"/>
          <w:szCs w:val="28"/>
          <w:rtl w:val="true"/>
          <w:lang w:bidi="ar-SA"/>
        </w:rPr>
        <w:t xml:space="preserve">على انه يهودي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فمن ذاك الماء </w:t>
      </w:r>
      <w:r>
        <w:rPr>
          <w:rStyle w:val="FootnoteAnchor"/>
          <w:rtl w:val="true"/>
        </w:rPr>
        <w:footnoteReference w:id="165"/>
      </w:r>
      <w:r>
        <w:rPr>
          <w:rFonts w:ascii="Amiri" w:hAnsi="Amiri" w:eastAsia="Amiri" w:cs="Amiri"/>
          <w:color w:val="111111"/>
          <w:sz w:val="28"/>
          <w:sz w:val="28"/>
          <w:szCs w:val="28"/>
          <w:rtl w:val="true"/>
          <w:lang w:bidi="ar-SA"/>
        </w:rPr>
        <w:t xml:space="preserve">الذي يشرب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سؤر الحائض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سؤر الدواب والغنم والبقر أيتوضأ منه ويشرب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سؤر السنور والشاة والبقر والبعير والحمار والفرس والبغل </w:t>
      </w:r>
      <w:r>
        <w:rPr>
          <w:rStyle w:val="FootnoteAnchor"/>
          <w:rtl w:val="true"/>
        </w:rPr>
        <w:footnoteReference w:id="166"/>
      </w:r>
      <w:r>
        <w:rPr>
          <w:rFonts w:ascii="Amiri" w:hAnsi="Amiri" w:eastAsia="Amiri" w:cs="Amiri"/>
          <w:color w:val="111111"/>
          <w:sz w:val="28"/>
          <w:sz w:val="28"/>
          <w:szCs w:val="28"/>
          <w:rtl w:val="true"/>
          <w:lang w:bidi="ar-SA"/>
        </w:rPr>
        <w:t xml:space="preserve">والسباع يشرب منه ؟ أو يتوضأ منه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اشرب منه وتوضأ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هو سبع </w:t>
      </w:r>
      <w:r>
        <w:rPr>
          <w:rStyle w:val="FootnoteAnchor"/>
          <w:rtl w:val="true"/>
        </w:rPr>
        <w:footnoteReference w:id="16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انه نجس لا واللَّه انه نجس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سؤر اليهودي والنصراني أيؤكل أو يشرب </w:t>
      </w:r>
      <w:r>
        <w:rPr>
          <w:rStyle w:val="FootnoteAnchor"/>
          <w:rtl w:val="true"/>
        </w:rPr>
        <w:footnoteReference w:id="16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السنور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يتوضأ من فضلها ، انما هي من السباع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الاستبصار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الفارة والكلب اذا أكلا الخبز أو شماه أيؤكل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يطرح ما شمّاه ويؤكل ما بقي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فضل الهرة والشاة والبقرة والابل والحمار والخيل والبغال والوحش والسباغ فلم أترك شيئا الا سألته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حتى انتهيت الى الكلب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رجس نجس لا تتوضأ بفضله واصبب ذلك الماء واغسله بالتراب أول مرة ثم بالماء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الكلب والفارة اذا أكلا من الخبز وشبهه قال يطرح منه ويؤكل الباقي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الكلب يشرب من الاناء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 الاناء ، وعن السنور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ان يتوضأ من فضلها ، انما هي من السباع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ماء شربت منه دجاجة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في منقارها قذر لم تتوضأ منه ولم تشرب ، وان لم تعلم في منقارها فذر توضأ منه واشرب ، وكل ما اكل لحمه فلا بأس بالوضوء والشرب من ماء شرب منه ، ولا بأس بالوضوء من ماء شرب منه باز أو صقر أو عقاب ما لم ير في منقاره دم فان رؤي في منقاره دم لم يتوضأ منه ولم يشرب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ماء يشرب منه باز أو صقر أو عقاب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من الطير يتوضأ مما يشرب منه الا ان ترى في منقاره دما فان رأيت في منقاره دما فلا توضأ منه ولا تشرب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الاستبصار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اليهودي والنصراني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الفارة والكلب اذا أكلا من الخبز أو شمّاه فانه يترك ما شمّاه ويؤكل ما بقي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الحمامة والدجاج لا بأس به والطير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الحائض يشرب من سؤرها </w:t>
      </w:r>
      <w:r>
        <w:rPr>
          <w:rFonts w:eastAsia="Amiri" w:cs="Amiri" w:ascii="Amiri" w:hAnsi="Amiri"/>
          <w:color w:val="111111"/>
          <w:sz w:val="28"/>
          <w:szCs w:val="28"/>
          <w:rtl w:val="true"/>
          <w:lang w:bidi="ar-SA"/>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الوضوء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شى‌ء يجترّ </w:t>
      </w:r>
      <w:r>
        <w:rPr>
          <w:rStyle w:val="FootnoteAnchor"/>
          <w:rtl w:val="true"/>
        </w:rPr>
        <w:footnoteReference w:id="169"/>
      </w:r>
      <w:r>
        <w:rPr>
          <w:rFonts w:ascii="IRNazanin" w:hAnsi="IRNazanin" w:eastAsia="IRNazanin"/>
          <w:color w:val="111111"/>
          <w:sz w:val="28"/>
          <w:sz w:val="28"/>
          <w:szCs w:val="28"/>
          <w:rtl w:val="true"/>
          <w:lang w:bidi="fa-IR"/>
        </w:rPr>
        <w:t xml:space="preserve">فسؤره حلال ولعابه حلال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امتنع من طعام </w:t>
      </w:r>
      <w:r>
        <w:rPr>
          <w:rStyle w:val="FootnoteAnchor"/>
          <w:rtl w:val="true"/>
        </w:rPr>
        <w:footnoteReference w:id="170"/>
      </w:r>
      <w:r>
        <w:rPr>
          <w:rFonts w:ascii="IRNazanin" w:hAnsi="IRNazanin" w:eastAsia="IRNazanin"/>
          <w:color w:val="111111"/>
          <w:sz w:val="28"/>
          <w:sz w:val="28"/>
          <w:szCs w:val="28"/>
          <w:rtl w:val="true"/>
          <w:lang w:bidi="fa-IR"/>
        </w:rPr>
        <w:t xml:space="preserve">طعم من السنور ولا من شراب شرب منه السنور </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بسؤر الفارة اذا شربت من الاناء أن تشرب منه أو تتوضأ منه ، </w:t>
      </w:r>
      <w:r>
        <w:rPr>
          <w:rStyle w:val="FootnoteAnchor"/>
          <w:rtl w:val="true"/>
        </w:rPr>
        <w:footnoteReference w:id="171"/>
      </w:r>
      <w:r>
        <w:rPr>
          <w:rFonts w:ascii="Amiri" w:hAnsi="Amiri" w:eastAsia="Amiri" w:cs="Amiri"/>
          <w:color w:val="111111"/>
          <w:sz w:val="28"/>
          <w:sz w:val="28"/>
          <w:szCs w:val="28"/>
          <w:rtl w:val="true"/>
          <w:lang w:bidi="ar-SA"/>
        </w:rPr>
        <w:t xml:space="preserve">والوزغة اذا وقعت في البئر نزح منها ثلاثة دلاء ، واذا ذبح رجلا طيراً مثل دجاجة أو حمامة فوقع بدمه في البئر نزح منها دلاء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 فضل السنور أن تتوضأ منه انما هي سبع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الوضوء بسؤر اليهودي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بفضل السنّور بأس أن يتوضأ منه ويشرب ولا يشرب سؤر الكلب </w:t>
      </w:r>
      <w:r>
        <w:rPr>
          <w:rStyle w:val="FootnoteAnchor"/>
          <w:rtl w:val="true"/>
        </w:rPr>
        <w:footnoteReference w:id="172"/>
      </w:r>
      <w:r>
        <w:rPr>
          <w:rFonts w:ascii="Amiri" w:hAnsi="Amiri" w:eastAsia="Amiri" w:cs="Amiri"/>
          <w:color w:val="111111"/>
          <w:sz w:val="28"/>
          <w:sz w:val="28"/>
          <w:szCs w:val="28"/>
          <w:rtl w:val="true"/>
          <w:lang w:bidi="ar-SA"/>
        </w:rPr>
        <w:t xml:space="preserve">الا أن يكون حوضا كبيراً يستسقى منه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 الله عليه وآله عن أكل سؤر الفار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بأس بالوضوء بفضل الجنب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الوضوء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بأس بالوضوء من ماء </w:t>
      </w:r>
      <w:r>
        <w:rPr>
          <w:rFonts w:eastAsia="IRNazanin" w:cs="IRNazanin"/>
          <w:color w:val="111111"/>
          <w:sz w:val="28"/>
          <w:szCs w:val="28"/>
          <w:rtl w:val="true"/>
          <w:lang w:bidi="fa-IR"/>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الوضوء </w:t>
      </w:r>
      <w:bookmarkStart w:id="383" w:name="pg14661_137299"/>
    </w:p>
    <w:p>
      <w:pPr>
        <w:pStyle w:val="BookText"/>
        <w:rPr/>
      </w:pPr>
      <w:bookmarkEnd w:id="38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يشرب سؤر شى‌ء من الدواب ويتوضأ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الاِبل والبقر والغنم فلا بأس </w:t>
      </w:r>
      <w:r>
        <w:rPr>
          <w:rStyle w:val="FootnoteAnchor"/>
          <w:rtl w:val="true"/>
        </w:rPr>
        <w:footnoteReference w:id="17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Heading2"/>
        <w:numPr>
          <w:ilvl w:val="1"/>
          <w:numId w:val="1"/>
        </w:numPr>
        <w:rPr/>
      </w:pPr>
      <w:bookmarkStart w:id="384" w:name="__RefHeading___Toc2739002_1878427129"/>
      <w:bookmarkStart w:id="385" w:name="_Toc170"/>
      <w:bookmarkEnd w:id="384"/>
      <w:r>
        <w:rPr>
          <w:rtl w:val="true"/>
        </w:rPr>
        <w:t>السين والباء</w:t>
      </w:r>
      <w:bookmarkEnd w:id="385"/>
    </w:p>
    <w:p>
      <w:pPr>
        <w:pStyle w:val="Heading3"/>
        <w:numPr>
          <w:ilvl w:val="2"/>
          <w:numId w:val="1"/>
        </w:numPr>
        <w:rPr/>
      </w:pPr>
      <w:bookmarkStart w:id="386" w:name="__RefHeading___Toc2739004_1878427129"/>
      <w:bookmarkStart w:id="387" w:name="_Toc171"/>
      <w:bookmarkEnd w:id="386"/>
      <w:r>
        <w:rPr>
          <w:rtl w:val="true"/>
        </w:rPr>
        <w:t>السبّ</w:t>
      </w:r>
      <w:bookmarkEnd w:id="3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السبّ </w:t>
      </w:r>
      <w:r>
        <w:rPr>
          <w:rStyle w:val="FootnoteAnchor"/>
          <w:rtl w:val="true"/>
        </w:rPr>
        <w:footnoteReference w:id="1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قال الرجل لأخيه أفّ انقطع ما بينهما من الولاية ، واذا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عدوي كفر أحدهما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قال الرجل لأخيه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 خرج من ولايته واذا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عدوّي كفر أحدهما ولا يقبل اللَّه من مؤمن عملا وهو مضمر على أخيه المؤمن سوءا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قال المؤمن لأخيه افّ خرج من ولايته ، واذا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عدوّي كفر أحدهما لانه لا يقبل اللَّه عزوجل من أحد عملا في تثريب </w:t>
      </w:r>
      <w:r>
        <w:rPr>
          <w:rStyle w:val="FootnoteAnchor"/>
          <w:rtl w:val="true"/>
        </w:rPr>
        <w:footnoteReference w:id="175"/>
      </w:r>
      <w:r>
        <w:rPr>
          <w:rFonts w:ascii="Amiri" w:hAnsi="Amiri" w:eastAsia="Amiri" w:cs="Amiri"/>
          <w:color w:val="111111"/>
          <w:sz w:val="28"/>
          <w:sz w:val="28"/>
          <w:szCs w:val="28"/>
          <w:rtl w:val="true"/>
          <w:lang w:bidi="ar-SA"/>
        </w:rPr>
        <w:t xml:space="preserve">على مؤمن نصيحة ولا يقبل من مؤمن عملا وهو يضمر في قلبه على المؤمن سوءا ، لو كشف الغطاء عن الناس فنظروا الى وصل ما بين اللَّه عزوجل وبين المؤمن خضعت للمؤمنين رقابهم وتسهّلت لهم امورهم ولانت لهم طاعتهم ولو نظروا الى مردود الأعمال من اللَّه عزوجل لقالوا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يتقبل اللَّه عزوجل من أحد عملا ، وسمعته يقول لرجل من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انتم الطيّبون ونساؤكم الطيبات ، كل مؤمنة حوراء عيناء وكل مؤمن صديق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شيعتنا أقرب الخلق من عرش اللَّه عزوجل يوم القيامة بعدنا ، وما من شيعتنا أحد يقوم الى الصلاة الا اكتنفته فيها عدد من خالفه من الملائكة يصلون عليه جماعة حتى يفرغ من صلاته ، وان الصائم منكم ليرتع في رياض الجنة تدعو له الملائكة </w:t>
      </w:r>
    </w:p>
    <w:p>
      <w:pPr>
        <w:pStyle w:val="BookText"/>
        <w:rPr/>
      </w:pPr>
      <w:r>
        <w:rPr>
          <w:rFonts w:ascii="Amiri" w:hAnsi="Amiri" w:eastAsia="Amiri" w:cs="Amiri"/>
          <w:color w:val="111111"/>
          <w:sz w:val="28"/>
          <w:sz w:val="28"/>
          <w:szCs w:val="28"/>
          <w:rtl w:val="true"/>
          <w:lang w:bidi="ar-SA"/>
        </w:rPr>
        <w:t xml:space="preserve">حتى يفطر ، وسمعته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انتم أهل تحية اللَّه بسلامه وأهل اثرة </w:t>
      </w:r>
      <w:r>
        <w:rPr>
          <w:rStyle w:val="FootnoteAnchor"/>
          <w:rtl w:val="true"/>
        </w:rPr>
        <w:footnoteReference w:id="176"/>
      </w:r>
      <w:r>
        <w:rPr>
          <w:rFonts w:ascii="Amiri" w:hAnsi="Amiri" w:eastAsia="Amiri" w:cs="Amiri"/>
          <w:color w:val="111111"/>
          <w:sz w:val="28"/>
          <w:sz w:val="28"/>
          <w:szCs w:val="28"/>
          <w:rtl w:val="true"/>
          <w:lang w:bidi="ar-SA"/>
        </w:rPr>
        <w:t xml:space="preserve">اللَّه برحمته ، وأهل توفيق اللَّه بعصمته وأهل دعوة اللَّه بطاعته ، لا حساب عليكم ولا خوف ولا حزن ، أنتم للجنة والجنة لكم ، أسماؤكم عندنا الصالحون والمصلحون ، وأنتم أهل الرضا عن اللَّه عزوجل برضاه عنكم والملائكة اخوانكم فى الخير فاذا جهدتم ادعوا ، واذا غفلتم اجهدوا ، وأنتم خيرالبرية ، دياركم لكم جنة ، وقبوركم لكم جنة ، للجنّة خلقتم وفي الجنة نعيمكم والى الجنة تصيرون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لو ان رجلا الآن سبّ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سبّ مجوسيا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المجوس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من بني تميم أتى النبي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أوصني ، فكان فيما أوصاه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تسبّوا الناس فتكتسبوا العداوة بينهم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ان‌رجلا من هذيل يسبّ رسول‌اللَّه صلى الله عليه وآله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اللعنة اذا خرجت من في صاحبها ترددت </w:t>
      </w:r>
      <w:r>
        <w:rPr>
          <w:rStyle w:val="FootnoteAnchor"/>
          <w:rtl w:val="true"/>
        </w:rPr>
        <w:footnoteReference w:id="177"/>
      </w:r>
      <w:r>
        <w:rPr>
          <w:rFonts w:ascii="IRNazanin" w:hAnsi="IRNazanin" w:eastAsia="IRNazanin"/>
          <w:color w:val="111111"/>
          <w:sz w:val="28"/>
          <w:sz w:val="28"/>
          <w:szCs w:val="28"/>
          <w:rtl w:val="true"/>
          <w:lang w:bidi="fa-IR"/>
        </w:rPr>
        <w:t xml:space="preserve">فان وجدت مساغا </w:t>
      </w:r>
      <w:r>
        <w:rPr>
          <w:rStyle w:val="FootnoteAnchor"/>
          <w:rtl w:val="true"/>
        </w:rPr>
        <w:footnoteReference w:id="178"/>
      </w:r>
      <w:r>
        <w:rPr>
          <w:rFonts w:ascii="IRNazanin" w:hAnsi="IRNazanin" w:eastAsia="IRNazanin"/>
          <w:color w:val="111111"/>
          <w:sz w:val="28"/>
          <w:sz w:val="28"/>
          <w:szCs w:val="28"/>
          <w:rtl w:val="true"/>
          <w:lang w:bidi="fa-IR"/>
        </w:rPr>
        <w:t xml:space="preserve">والا رجعت على صاحبها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سباب المؤمن فسوق وقتاله كفر وأكل لحمه معصية وحرمة ماله كحرمة دمه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سباب المؤمن كالمشرف على الهلكة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 رسول اللَّه صلى الله عليه وآله امرأة تسبّ جارية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انظر الصوم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سبّ رجلا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التوراة 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تستسب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المداراة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سبّ رجلا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رجلين يتسابان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السفه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تسبوا أهل الشرك فان لكل قوم نكاحا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تسبّوا الرياح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تطعنوا في عيوب من أقبل اليكم بمودّته ولا توقفره على سيّئة يخضع لها فانها ليست من أخلاق رسول اللَّه صلى الله عليه وآله ولا من اخلاق أوليائه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ابو عبداللَّه عليه السلام ان خير ما ورّث الآباء لابنائهم الأدب لا المال ، فان المال يذهب والأدب يبقى ، قال مسعدة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بالأدب العلم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اجلّت في عمرك يومين فاجعل أحدهما لأدبك لتستعين به على يوم موتك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تلك الاستعانة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تحسن تدبير ما تخلّف وتحكمه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ابو عبداللَّه عليه السلام الى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أما بعد فان المنافق لا يرغب فيما قد سعد به المؤمنون ، والسعيد يتعظ بموعظة التقوى وان كان يراد بالموعظة غيره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سبابة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شهد رجل على رجل بكفر قطّ الا باء به احدهما ، ان كان 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كافر صدق ، وان كان مؤمنا رجع الكفر عليه ، فاياكم والطعن على المؤمنين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انسان يطعن في عين مؤمن الا مات بشرّ ميتة وكان قمنا </w:t>
      </w:r>
      <w:r>
        <w:rPr>
          <w:rStyle w:val="FootnoteAnchor"/>
          <w:rtl w:val="true"/>
        </w:rPr>
        <w:footnoteReference w:id="179"/>
      </w:r>
      <w:r>
        <w:rPr>
          <w:rFonts w:ascii="Amiri" w:hAnsi="Amiri" w:eastAsia="Amiri" w:cs="Amiri"/>
          <w:color w:val="111111"/>
          <w:sz w:val="28"/>
          <w:sz w:val="28"/>
          <w:szCs w:val="28"/>
          <w:rtl w:val="true"/>
          <w:lang w:bidi="ar-SA"/>
        </w:rPr>
        <w:t xml:space="preserve">أن لا يرجع الى خير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 عليا عليه السلام فعليه لعنة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يأتي في مجالسة أهل المعاصي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قعد في مجلس يسب فيه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مجالسة أهل المعاصي</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 سبّ الديك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الديك </w:t>
      </w:r>
      <w:bookmarkStart w:id="388" w:name="pg14661_137302"/>
    </w:p>
    <w:p>
      <w:pPr>
        <w:pStyle w:val="BookText"/>
        <w:rPr/>
      </w:pPr>
      <w:bookmarkEnd w:id="38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واياكم وسبّ اعداءاللَّه حيث يسمعونكم فيسبّوا اللَّه عدواً بغير علم وقد ينبقي لكم أن تعلموا حدّ سبّهم للَّه كيف هو ؟ انه من سبّ أولياءاللَّه فقد انتهك سبّ اللَّه ، من أظلم عنداللَّه ممن استسبّ للَّه ولأولياءاللَّه، فمهلا مهلا فاتبعوا أمراللَّه ولا حول ولا قوة الا باللَّه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تسبّوا الذين يدعون من دون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مجالسة أهل المعاصى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الخ </w:t>
      </w:r>
      <w:r>
        <w:rPr>
          <w:rFonts w:eastAsia="Amiri" w:cs="Amiri" w:ascii="Amiri" w:hAnsi="Amiri"/>
          <w:color w:val="111111"/>
          <w:sz w:val="28"/>
          <w:szCs w:val="28"/>
          <w:rtl w:val="true"/>
          <w:lang w:bidi="ar-SA"/>
        </w:rPr>
        <w:t>)</w:t>
      </w:r>
    </w:p>
    <w:p>
      <w:pPr>
        <w:pStyle w:val="Heading3"/>
        <w:numPr>
          <w:ilvl w:val="2"/>
          <w:numId w:val="1"/>
        </w:numPr>
        <w:rPr/>
      </w:pPr>
      <w:bookmarkStart w:id="389" w:name="__RefHeading___Toc2739006_1878427129"/>
      <w:bookmarkStart w:id="390" w:name="_Toc172"/>
      <w:bookmarkEnd w:id="389"/>
      <w:r>
        <w:rPr>
          <w:rtl w:val="true"/>
        </w:rPr>
        <w:t>سبا</w:t>
      </w:r>
      <w:bookmarkEnd w:id="39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لما لا ترجوا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وخرجت ملكة سبا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الرجاء</w:t>
      </w:r>
    </w:p>
    <w:p>
      <w:pPr>
        <w:pStyle w:val="Heading3"/>
        <w:numPr>
          <w:ilvl w:val="2"/>
          <w:numId w:val="1"/>
        </w:numPr>
        <w:rPr/>
      </w:pPr>
      <w:bookmarkStart w:id="391" w:name="__RefHeading___Toc2739008_1878427129"/>
      <w:bookmarkStart w:id="392" w:name="_Toc173"/>
      <w:bookmarkEnd w:id="391"/>
      <w:r>
        <w:rPr>
          <w:rtl w:val="true"/>
        </w:rPr>
        <w:t>سبّاء</w:t>
      </w:r>
      <w:bookmarkEnd w:id="3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سبّاء</w:t>
      </w:r>
      <w:r>
        <w:rPr>
          <w:rStyle w:val="FootnoteAnchor"/>
          <w:rtl w:val="true"/>
        </w:rPr>
        <w:footnoteReference w:id="1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الى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تسلمه في خمس لا تسلمه سباءا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المكاسب‌</w:t>
      </w:r>
    </w:p>
    <w:p>
      <w:pPr>
        <w:pStyle w:val="Heading3"/>
        <w:numPr>
          <w:ilvl w:val="2"/>
          <w:numId w:val="1"/>
        </w:numPr>
        <w:rPr/>
      </w:pPr>
      <w:bookmarkStart w:id="393" w:name="__RefHeading___Toc2739010_1878427129"/>
      <w:bookmarkStart w:id="394" w:name="_Toc174"/>
      <w:bookmarkEnd w:id="393"/>
      <w:r>
        <w:rPr>
          <w:rtl w:val="true"/>
        </w:rPr>
        <w:t>السبائك</w:t>
      </w:r>
      <w:bookmarkEnd w:id="3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السبائك زكاة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Heading3"/>
        <w:numPr>
          <w:ilvl w:val="2"/>
          <w:numId w:val="1"/>
        </w:numPr>
        <w:rPr/>
      </w:pPr>
      <w:bookmarkStart w:id="395" w:name="__RefHeading___Toc2739012_1878427129"/>
      <w:bookmarkStart w:id="396" w:name="_Toc175"/>
      <w:bookmarkEnd w:id="395"/>
      <w:r>
        <w:rPr>
          <w:rtl w:val="true"/>
        </w:rPr>
        <w:t>السباب</w:t>
      </w:r>
      <w:bookmarkEnd w:id="39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سباب المؤمن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المزاح السباب الأصغر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الدعابة</w:t>
      </w:r>
    </w:p>
    <w:p>
      <w:pPr>
        <w:pStyle w:val="Heading3"/>
        <w:numPr>
          <w:ilvl w:val="2"/>
          <w:numId w:val="1"/>
        </w:numPr>
        <w:rPr/>
      </w:pPr>
      <w:bookmarkStart w:id="397" w:name="__RefHeading___Toc2739014_1878427129"/>
      <w:bookmarkStart w:id="398" w:name="_Toc176"/>
      <w:bookmarkEnd w:id="397"/>
      <w:r>
        <w:rPr>
          <w:rtl w:val="true"/>
        </w:rPr>
        <w:t>السبّاب</w:t>
      </w:r>
      <w:bookmarkEnd w:id="39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قعد عند سبّاب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مجالسة أهل المعاصي‌</w:t>
      </w:r>
    </w:p>
    <w:p>
      <w:pPr>
        <w:pStyle w:val="Heading3"/>
        <w:numPr>
          <w:ilvl w:val="2"/>
          <w:numId w:val="1"/>
        </w:numPr>
        <w:rPr/>
      </w:pPr>
      <w:bookmarkStart w:id="399" w:name="__RefHeading___Toc2739016_1878427129"/>
      <w:bookmarkStart w:id="400" w:name="_Toc177"/>
      <w:bookmarkEnd w:id="399"/>
      <w:r>
        <w:rPr>
          <w:rtl w:val="true"/>
        </w:rPr>
        <w:t>السبّابة</w:t>
      </w:r>
      <w:bookmarkEnd w:id="40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سبابة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Heading3"/>
        <w:numPr>
          <w:ilvl w:val="2"/>
          <w:numId w:val="1"/>
        </w:numPr>
        <w:rPr/>
      </w:pPr>
      <w:bookmarkStart w:id="401" w:name="__RefHeading___Toc2739018_1878427129"/>
      <w:bookmarkStart w:id="402" w:name="_Toc178"/>
      <w:bookmarkEnd w:id="401"/>
      <w:r>
        <w:rPr>
          <w:rtl w:val="true"/>
        </w:rPr>
        <w:t>السباحة</w:t>
      </w:r>
      <w:bookmarkEnd w:id="4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علّموا أولادكم السباحة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التأديب‌</w:t>
      </w:r>
    </w:p>
    <w:p>
      <w:pPr>
        <w:pStyle w:val="Heading3"/>
        <w:numPr>
          <w:ilvl w:val="2"/>
          <w:numId w:val="1"/>
        </w:numPr>
        <w:rPr/>
      </w:pPr>
      <w:bookmarkStart w:id="403" w:name="__RefHeading___Toc2739020_1878427129"/>
      <w:bookmarkStart w:id="404" w:name="_Toc179"/>
      <w:bookmarkEnd w:id="403"/>
      <w:r>
        <w:rPr>
          <w:rtl w:val="true"/>
        </w:rPr>
        <w:t>السباخ</w:t>
      </w:r>
      <w:bookmarkEnd w:id="4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السباخ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Heading3"/>
        <w:numPr>
          <w:ilvl w:val="2"/>
          <w:numId w:val="1"/>
        </w:numPr>
        <w:rPr/>
      </w:pPr>
      <w:bookmarkStart w:id="405" w:name="__RefHeading___Toc2739022_1878427129"/>
      <w:bookmarkStart w:id="406" w:name="_Toc180"/>
      <w:bookmarkEnd w:id="405"/>
      <w:r>
        <w:rPr>
          <w:rtl w:val="true"/>
        </w:rPr>
        <w:t>السباع</w:t>
      </w:r>
      <w:bookmarkEnd w:id="4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اتى اهل البادية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تردها السباع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الحياض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السباع همتها بطونها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السباع همّتهاالتعدى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طلب الرزق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اميرالمؤمنين الخ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اياكم والتعريس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مدارج السباع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الطريق </w:t>
      </w:r>
      <w:bookmarkStart w:id="407" w:name="pg14661_137303"/>
    </w:p>
    <w:p>
      <w:pPr>
        <w:pStyle w:val="BookText"/>
        <w:rPr/>
      </w:pPr>
      <w:bookmarkEnd w:id="40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ابو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لأرمينّه بين السباع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اكل لحم الني‌ء فقال هذا طعام السباع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اللحوم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جلود السباع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الجلود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سباع الطير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اللحوم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هي من السباع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السؤر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الفهد وسباع الطير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المكاسب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لحوم السباع من الطير </w:t>
      </w:r>
      <w:r>
        <w:rPr>
          <w:rStyle w:val="FootnoteAnchor"/>
          <w:rtl w:val="true"/>
        </w:rPr>
        <w:footnoteReference w:id="181"/>
      </w:r>
      <w:r>
        <w:rPr>
          <w:rFonts w:ascii="Amiri" w:hAnsi="Amiri" w:eastAsia="Amiri" w:cs="Amiri"/>
          <w:color w:val="111111"/>
          <w:sz w:val="28"/>
          <w:sz w:val="28"/>
          <w:szCs w:val="28"/>
          <w:rtl w:val="true"/>
          <w:lang w:bidi="ar-SA"/>
        </w:rPr>
        <w:t xml:space="preserve">والدواب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أكل لحمها فانا نكره ، وأما الجلود فاركبوا عليها ولا تلبسوا منها شيئا تصلون فيه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لحوم السباع وجلودها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الجلود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ذى ناب من السباع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 يخاف المحرم من السباع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 مما قتلت سباع الطير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 من السباع شيئا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أكل شي‌ء من السباع اني لأهركه واقذّره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خاف من السباع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الخوف‌</w:t>
      </w:r>
    </w:p>
    <w:p>
      <w:pPr>
        <w:pStyle w:val="Heading3"/>
        <w:numPr>
          <w:ilvl w:val="2"/>
          <w:numId w:val="1"/>
        </w:numPr>
        <w:rPr/>
      </w:pPr>
      <w:bookmarkStart w:id="408" w:name="__RefHeading___Toc2739024_1878427129"/>
      <w:bookmarkStart w:id="409" w:name="_Toc181"/>
      <w:bookmarkEnd w:id="408"/>
      <w:r>
        <w:rPr>
          <w:rtl w:val="true"/>
        </w:rPr>
        <w:t>السبب</w:t>
      </w:r>
      <w:bookmarkEnd w:id="4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أتدرى ما كان سبب دخولنا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جعفر بن محمد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سبب اسلام عامة اليهود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نؤتى بالشى‌ء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لأبي جعفر عليه السلام بسبب الامامته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التحريف لاصحابنا ذات اليسار عن القبلة وعن السبب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عبداللَّه بن هليل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عن سبب رجوعه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أبى فى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شي‌ء كان سبب الطواف </w:t>
      </w:r>
      <w:r>
        <w:rPr>
          <w:rFonts w:eastAsia="Amiri" w:cs="Amiri" w:ascii="Amiri" w:hAnsi="Amiri"/>
          <w:color w:val="111111"/>
          <w:sz w:val="28"/>
          <w:szCs w:val="28"/>
          <w:rtl w:val="true"/>
          <w:lang w:bidi="ar-SA"/>
        </w:rPr>
        <w:t xml:space="preserve">- ) </w:t>
      </w:r>
      <w:bookmarkStart w:id="410" w:name="pg14661_137304"/>
    </w:p>
    <w:p>
      <w:pPr>
        <w:pStyle w:val="BookText"/>
        <w:rPr/>
      </w:pPr>
      <w:bookmarkEnd w:id="410"/>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تتخذوا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سبب ونسب وقرابة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Heading3"/>
        <w:numPr>
          <w:ilvl w:val="2"/>
          <w:numId w:val="1"/>
        </w:numPr>
        <w:rPr/>
      </w:pPr>
      <w:bookmarkStart w:id="411" w:name="__RefHeading___Toc2739026_1878427129"/>
      <w:bookmarkStart w:id="412" w:name="_Toc182"/>
      <w:bookmarkEnd w:id="411"/>
      <w:r>
        <w:rPr>
          <w:rtl w:val="true"/>
        </w:rPr>
        <w:t>السبت</w:t>
      </w:r>
      <w:bookmarkEnd w:id="4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بارك لأمّتي في بكورها يوم سبتها وخميسها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غداة سبت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السبت لبني هاشم والأحد لبني اُمية فاتقوا أخذ الأحد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السبت لنا والأحد لبني اُمية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فاته اغتسل يوم السبت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قضيت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والانتشار يوم السبت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لا يغتسل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فليقضه يوم السبت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بندار مولى ادريس يا سيدي نذرت ان أصوم كل يوم سبت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 يوم الجمعة في حاجة فاذا كان يوم السبت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سفراً فليسافر يوم السبت فلو أن حجراً زال عن جبل في يوم السبت لرده اللَّه عزوجل الى مكانه ، ومن تعذرت عليه الحوائج فليلتمس طلبها يوم الثلاثاء فانه اليوم الذي اَلانَ اللَّه عزوجل فيه الحديد لداود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مسافراً فليسافر يوم السبت فلو ان حجراً زال عن جبل يوم السبت لردّه اللَّه عز ذكره الى موضعه ومن تعذرت عليه الحوائج فليلتمس طلبها يوم الثلاثاء فانه اليوم الذي ألانَ اللَّه فيه الحديد لداود عليه السلام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نذرت ان اصوم كل يوم سبت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الصوم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بندار الخ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قبور الشهداء كل غداة سبت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القبور </w:t>
      </w:r>
      <w:bookmarkStart w:id="413" w:name="pg14661_137305"/>
    </w:p>
    <w:p>
      <w:pPr>
        <w:pStyle w:val="BookText"/>
        <w:rPr/>
      </w:pPr>
      <w:bookmarkEnd w:id="41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القائم عليه السلام يوم السبت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القائم عليه السلام</w:t>
      </w:r>
    </w:p>
    <w:p>
      <w:pPr>
        <w:pStyle w:val="Heading3"/>
        <w:numPr>
          <w:ilvl w:val="2"/>
          <w:numId w:val="1"/>
        </w:numPr>
        <w:rPr/>
      </w:pPr>
      <w:bookmarkStart w:id="414" w:name="__RefHeading___Toc2739028_1878427129"/>
      <w:bookmarkStart w:id="415" w:name="_Toc183"/>
      <w:bookmarkEnd w:id="414"/>
      <w:r>
        <w:rPr>
          <w:rtl w:val="true"/>
        </w:rPr>
        <w:t>السبح</w:t>
      </w:r>
      <w:bookmarkEnd w:id="4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له في الليل سبحاً طويلاً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يسافر ومعه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له في الليل سبحاً طويلاً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شهر رمضان‌</w:t>
      </w:r>
    </w:p>
    <w:p>
      <w:pPr>
        <w:pStyle w:val="Heading3"/>
        <w:numPr>
          <w:ilvl w:val="2"/>
          <w:numId w:val="1"/>
        </w:numPr>
        <w:rPr/>
      </w:pPr>
      <w:bookmarkStart w:id="416" w:name="__RefHeading___Toc2739030_1878427129"/>
      <w:bookmarkStart w:id="417" w:name="_Toc184"/>
      <w:bookmarkEnd w:id="416"/>
      <w:r>
        <w:rPr>
          <w:rtl w:val="true"/>
        </w:rPr>
        <w:t>سبحان</w:t>
      </w:r>
      <w:bookmarkEnd w:id="4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Style w:val="FootnoteAnchor"/>
          <w:rtl w:val="true"/>
        </w:rPr>
        <w:footnoteReference w:id="1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عشر مرات سبحان اللَّه العظيم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اخف 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التسبيح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أدنى ما يجزى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التسبيح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قام أحدكم من الليل فليقل سبحان رب النبيين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وسبحان اللَّه واللَّه أكبر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التسبيح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فرغ من صلاته سبحان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عليه السلام كان يقول اذا أصبح سبحان الملك القدوس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حد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ربى العظيم وبحمده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التسبيح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 أيّ 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ربى العظيم وبحمده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التسبيح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فعددنا له في ركوعه سبحان ربي العظيم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التسبيح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اللهم ما احسن ما تبتلينا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المائدة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اذا وضعت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ربك رب العزة عما يصفون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في الكفارة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كفارات المجالس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فيبطل دم أمرء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القتل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مدبر قتل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سبحان‌اللَّه يأمرونهاان تزوج ولها زوج</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في الطلاق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قريبا الخ </w:t>
      </w:r>
      <w:r>
        <w:rPr>
          <w:rFonts w:eastAsia="Amiri" w:cs="Amiri" w:ascii="Amiri" w:hAnsi="Amiri"/>
          <w:color w:val="111111"/>
          <w:sz w:val="28"/>
          <w:szCs w:val="28"/>
          <w:rtl w:val="true"/>
          <w:lang w:bidi="ar-SA"/>
        </w:rPr>
        <w:t xml:space="preserve">) </w:t>
      </w:r>
      <w:bookmarkStart w:id="418" w:name="pg14661_137306"/>
    </w:p>
    <w:p>
      <w:pPr>
        <w:pStyle w:val="BookText"/>
        <w:rPr/>
      </w:pPr>
      <w:bookmarkEnd w:id="41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سخر 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التسخير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خرجت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سجدة الشكر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سجدة الشكر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الشكر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للشكر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اكرم محمداً صلى الله عليه وآله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التسبيح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ربي العظيم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التسبيح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الركوع والسجود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سبحان اللَّه ثلاثا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التسبيح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سبحان اللَّه فقال انفة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سبحان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فرغت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ربك رب العزة عما يصفون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في الركعتين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سبحان اللَّه سبع مرات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التسبيح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اني كنت من الظالمين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كلمة اخف على اللسان منها ولا أبلغ من سبحان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التسبيح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والحمد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التسبيح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مائة مرّة سبحان ربي العظيم وبحمد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التسبيح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خرجت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سخّر 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التسخير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بارى‌ء النسم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اميرالمؤمنين عليه السلام يقول اذا أصبح سبحان الملك القدوس ثلاثاً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سخّر لنا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الشكر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والحمد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التعقيب‌</w:t>
      </w:r>
    </w:p>
    <w:p>
      <w:pPr>
        <w:pStyle w:val="Heading3"/>
        <w:numPr>
          <w:ilvl w:val="2"/>
          <w:numId w:val="1"/>
        </w:numPr>
        <w:rPr/>
      </w:pPr>
      <w:bookmarkStart w:id="419" w:name="__RefHeading___Toc2739032_1878427129"/>
      <w:bookmarkStart w:id="420" w:name="_Toc185"/>
      <w:bookmarkEnd w:id="419"/>
      <w:r>
        <w:rPr>
          <w:rtl w:val="true"/>
        </w:rPr>
        <w:t>سبحان اللَّه</w:t>
      </w:r>
      <w:bookmarkEnd w:id="42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تحت عنوان سبحان </w:t>
      </w:r>
      <w:r>
        <w:rPr>
          <w:rFonts w:eastAsia="IRNazanin" w:cs="IRNazanin"/>
          <w:color w:val="111111"/>
          <w:sz w:val="28"/>
          <w:szCs w:val="28"/>
          <w:rtl w:val="true"/>
          <w:lang w:bidi="fa-IR"/>
        </w:rPr>
        <w:t>- )</w:t>
      </w:r>
    </w:p>
    <w:p>
      <w:pPr>
        <w:pStyle w:val="Heading3"/>
        <w:numPr>
          <w:ilvl w:val="2"/>
          <w:numId w:val="1"/>
        </w:numPr>
        <w:rPr/>
      </w:pPr>
      <w:bookmarkStart w:id="421" w:name="__RefHeading___Toc2739034_1878427129"/>
      <w:bookmarkStart w:id="422" w:name="_Toc186"/>
      <w:bookmarkEnd w:id="421"/>
      <w:r>
        <w:rPr>
          <w:rtl w:val="true"/>
        </w:rPr>
        <w:t>سبحت</w:t>
      </w:r>
      <w:bookmarkEnd w:id="4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يهودياً يقال له سبحت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التوحيد</w:t>
      </w:r>
    </w:p>
    <w:p>
      <w:pPr>
        <w:pStyle w:val="Heading3"/>
        <w:numPr>
          <w:ilvl w:val="2"/>
          <w:numId w:val="1"/>
        </w:numPr>
        <w:rPr/>
      </w:pPr>
      <w:bookmarkStart w:id="423" w:name="__RefHeading___Toc2739036_1878427129"/>
      <w:bookmarkStart w:id="424" w:name="_Toc187"/>
      <w:bookmarkEnd w:id="423"/>
      <w:r>
        <w:rPr>
          <w:rtl w:val="true"/>
        </w:rPr>
        <w:t>السبحة</w:t>
      </w:r>
      <w:bookmarkEnd w:id="4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اوقات الصلاة فأجاب اذا زالت الشمس فصل سبحتك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الاوقات</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تستغني شيعتنا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bookmarkStart w:id="425" w:name="pg14661_137307"/>
    </w:p>
    <w:p>
      <w:pPr>
        <w:pStyle w:val="BookText"/>
        <w:rPr/>
      </w:pPr>
      <w:bookmarkEnd w:id="425"/>
      <w:r>
        <w:rPr>
          <w:rFonts w:ascii="Amiri" w:hAnsi="Amiri" w:eastAsia="Amiri" w:cs="Amiri"/>
          <w:color w:val="111111"/>
          <w:sz w:val="28"/>
          <w:sz w:val="28"/>
          <w:szCs w:val="28"/>
          <w:rtl w:val="true"/>
          <w:lang w:bidi="ar-SA"/>
        </w:rPr>
        <w:t xml:space="preserve">وسبحة من طين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معه سبحة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التسبيح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أن يدير السبحة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ان يسبّح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ويدير السبحة فيكتب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التربة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وبيده السبحة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Heading3"/>
        <w:numPr>
          <w:ilvl w:val="2"/>
          <w:numId w:val="1"/>
        </w:numPr>
        <w:rPr/>
      </w:pPr>
      <w:bookmarkStart w:id="426" w:name="__RefHeading___Toc2739038_1878427129"/>
      <w:bookmarkStart w:id="427" w:name="_Toc188"/>
      <w:bookmarkEnd w:id="426"/>
      <w:r>
        <w:rPr>
          <w:rtl w:val="true"/>
        </w:rPr>
        <w:t>السبخة</w:t>
      </w:r>
      <w:bookmarkEnd w:id="4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السجود على الثلج فقال لا تسجد في السبخة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السبخة فكره لان الجبهة لا تقع مستوية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فيها أرض مستوية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السبخة لِمَ تكرهه ؟ قال </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 xml:space="preserve">لان الجبهة لا تقع مستوية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فيها أرض مستوية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الصلاة في السبخة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أرض سبخة لا تجوز الصلاة فيها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Heading3"/>
        <w:numPr>
          <w:ilvl w:val="2"/>
          <w:numId w:val="1"/>
        </w:numPr>
        <w:rPr/>
      </w:pPr>
      <w:bookmarkStart w:id="428" w:name="__RefHeading___Toc2739040_1878427129"/>
      <w:bookmarkStart w:id="429" w:name="_Toc189"/>
      <w:bookmarkEnd w:id="428"/>
      <w:r>
        <w:rPr>
          <w:rtl w:val="true"/>
        </w:rPr>
        <w:t>السبرات</w:t>
      </w:r>
      <w:bookmarkEnd w:id="4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السبرات</w:t>
      </w:r>
      <w:r>
        <w:rPr>
          <w:rStyle w:val="FootnoteAnchor"/>
          <w:rtl w:val="true"/>
        </w:rPr>
        <w:footnoteReference w:id="1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ثلاث 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فاسباغ الوضوء في السبرات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الثلاثة</w:t>
      </w:r>
    </w:p>
    <w:p>
      <w:pPr>
        <w:pStyle w:val="Heading3"/>
        <w:numPr>
          <w:ilvl w:val="2"/>
          <w:numId w:val="1"/>
        </w:numPr>
        <w:rPr/>
      </w:pPr>
      <w:bookmarkStart w:id="430" w:name="__RefHeading___Toc2739042_1878427129"/>
      <w:bookmarkStart w:id="431" w:name="_Toc190"/>
      <w:bookmarkEnd w:id="430"/>
      <w:r>
        <w:rPr>
          <w:rtl w:val="true"/>
        </w:rPr>
        <w:t>السبع</w:t>
      </w:r>
      <w:bookmarkEnd w:id="4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سقط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دلاء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البئر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صليت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قالها سبع مرّات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 على النبي صلى الله عليه وآله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دلاء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البئر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دلاء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البئر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وقعت الفارة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دلاء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اكبر الكبائر سبع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الكبائر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سقط في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دلاء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الكبائر سبع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الكبائر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صلى الله عليه وآله لما اسرى به الى السماء قطع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التكبير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نأمر صبياننا اذا كانوا بني سبع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الصبيان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صارت التكبيرات في أول الصلاة سبعا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التكبير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يغتسل في ليلة سبع عشرة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أريد أن أسألك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ان تقول سبعا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فصرن سبع خصال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الرضا عليه السلام وأنا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سبع مسائل فأجابه في ست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على بن موسى الرضا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ابنك يلعب سبع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التأديب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طاف فلم يدر سبعا طاف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 أبرص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دلاء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البئر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يقع في الآبار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دلاء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يقع في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دلاء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جارية لم تدرك بنت سبع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البيّنة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دلاء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البئر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يطفي قبل ان يأتي مكة بسبع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السبع المثاني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التسمية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دلاء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دلاء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البئر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الكبائر فقال هن في كتاب على سبع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الكبائر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الغلام يلعب سبع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التأديب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مجوسى أسلم وله سبع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الطلاق </w:t>
      </w:r>
      <w:bookmarkStart w:id="432" w:name="pg14661_137309"/>
    </w:p>
    <w:p>
      <w:pPr>
        <w:pStyle w:val="BookText"/>
        <w:rPr/>
      </w:pPr>
      <w:bookmarkEnd w:id="43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مجوسي اسلم وله سبع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تخقض الجارية حتى تبلغ سبع سنين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الماشطة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الكبائر سبع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الكبائر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سبع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القراءة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شى‌ء في السماوات ولا في الأرض الا بسبع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 سبع خصال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ابو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فيه كل يوم سبع قطرات من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الفرات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ليأذن يحرب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ولقامت سبع سماوات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يصوم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اوجب اللَّه له سبع خصال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اذّن سبع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أكل سبع تمرات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أكل في كل يوم سبع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سيئة اجل سبع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الاستغفار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مؤمنا فقد عتق بعد سبع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ان اللَّه تبارك وتعالى اعطاني فيك سبع خصال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علي بن أبي طالب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يثغر الصبي لسبع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التأديب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يثغر الغلام لسبع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التأديب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يربى الصبي سبعا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التأديب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ينزح منها سبع دلاء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البئر</w:t>
      </w:r>
    </w:p>
    <w:p>
      <w:pPr>
        <w:pStyle w:val="Heading3"/>
        <w:numPr>
          <w:ilvl w:val="2"/>
          <w:numId w:val="1"/>
        </w:numPr>
        <w:rPr/>
      </w:pPr>
      <w:bookmarkStart w:id="433" w:name="__RefHeading___Toc2739044_1878427129"/>
      <w:bookmarkStart w:id="434" w:name="_Toc191"/>
      <w:bookmarkEnd w:id="433"/>
      <w:r>
        <w:rPr>
          <w:rtl w:val="true"/>
        </w:rPr>
        <w:t>السبع المثاني</w:t>
      </w:r>
      <w:bookmarkEnd w:id="4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السبع المثاني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التسمية</w:t>
      </w:r>
    </w:p>
    <w:p>
      <w:pPr>
        <w:pStyle w:val="Heading3"/>
        <w:numPr>
          <w:ilvl w:val="2"/>
          <w:numId w:val="1"/>
        </w:numPr>
        <w:rPr/>
      </w:pPr>
      <w:bookmarkStart w:id="435" w:name="__RefHeading___Toc2739046_1878427129"/>
      <w:bookmarkStart w:id="436" w:name="_Toc192"/>
      <w:bookmarkEnd w:id="435"/>
      <w:r>
        <w:rPr>
          <w:rtl w:val="true"/>
        </w:rPr>
        <w:t>السَبُع</w:t>
      </w:r>
      <w:bookmarkEnd w:id="4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ابو عبداللَّه عليه السلام في المسجد فقيل له ان سبعا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لقيتَ السَبُع فاقرأ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لقيتَ السَبُع فقل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يخاف اللصوص والسبع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الهربع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الهرة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أتى ابو عبداللَّه عليه السلام فقيل له ان سَبُعا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أدخل فهداً الى الحرم أله أن يخرجه فقال هو سَبُع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يأكله السبع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يخاف من سبع </w:t>
      </w:r>
      <w:r>
        <w:rPr>
          <w:rFonts w:eastAsia="Amiri" w:cs="Amiri" w:ascii="Amiri" w:hAnsi="Amiri"/>
          <w:color w:val="111111"/>
          <w:sz w:val="28"/>
          <w:szCs w:val="28"/>
          <w:rtl w:val="true"/>
          <w:lang w:bidi="ar-SA"/>
        </w:rPr>
        <w:t xml:space="preserve">- ) </w:t>
      </w:r>
      <w:bookmarkStart w:id="437" w:name="pg14661_137310"/>
    </w:p>
    <w:p>
      <w:pPr>
        <w:pStyle w:val="BookText"/>
        <w:rPr/>
      </w:pPr>
      <w:bookmarkEnd w:id="437"/>
      <w:r>
        <w:rPr>
          <w:rFonts w:ascii="IRNazanin" w:hAnsi="IRNazanin" w:eastAsia="IRNazanin"/>
          <w:color w:val="111111"/>
          <w:sz w:val="28"/>
          <w:sz w:val="28"/>
          <w:szCs w:val="28"/>
          <w:rtl w:val="true"/>
          <w:lang w:bidi="fa-IR"/>
        </w:rPr>
        <w:t>انظر الخوف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يلقى السبع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يلقاه السبع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المأكول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السبع كله حرام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خشي السبع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الايماء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الذي يخاف السبع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 من فريسة السبع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تأكلنّ من فريسة السبع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 فضل السنور ان تتوضأ منه انما هي سبع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السنور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نزل منزلا يتخوف فيه السبع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المنزل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تعرّض له سبع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الايماء</w:t>
      </w:r>
    </w:p>
    <w:p>
      <w:pPr>
        <w:pStyle w:val="Heading3"/>
        <w:numPr>
          <w:ilvl w:val="2"/>
          <w:numId w:val="1"/>
        </w:numPr>
        <w:rPr/>
      </w:pPr>
      <w:bookmarkStart w:id="438" w:name="__RefHeading___Toc2739048_1878427129"/>
      <w:bookmarkStart w:id="439" w:name="_Toc193"/>
      <w:bookmarkEnd w:id="438"/>
      <w:r>
        <w:rPr>
          <w:rtl w:val="true"/>
        </w:rPr>
        <w:t>سبعمائة</w:t>
      </w:r>
      <w:bookmarkEnd w:id="4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اعطى ابو عبداللَّه عليه السلام ابي الفا وسبعمائة دينار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مسخ سبعمائة امة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المسوخات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ذفع اليّ ابو عبداللَّه عليه السلام سبعمائة دينار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التجارة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غلام سندي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بعني بسبعمائة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غلام لأبي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بعني بسبعمائة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تحل الزكاة لصاحب السبعمائة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الزكاة صاحب السبعمائة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الزكاة</w:t>
      </w:r>
    </w:p>
    <w:p>
      <w:pPr>
        <w:pStyle w:val="Heading3"/>
        <w:numPr>
          <w:ilvl w:val="2"/>
          <w:numId w:val="1"/>
        </w:numPr>
        <w:rPr/>
      </w:pPr>
      <w:bookmarkStart w:id="440" w:name="__RefHeading___Toc2739050_1878427129"/>
      <w:bookmarkStart w:id="441" w:name="_Toc194"/>
      <w:bookmarkEnd w:id="440"/>
      <w:r>
        <w:rPr>
          <w:rtl w:val="true"/>
        </w:rPr>
        <w:t>السبعون</w:t>
      </w:r>
      <w:bookmarkEnd w:id="4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استغفراللَّه في الوتر سبعين مرّة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الوتر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تر الى الذين خرجوا من 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سبعين ألف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القصص</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كان يتوب الى اللَّه في كل يوم سبعين 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الاستغفار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تكلم على سبعين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سورة الانعام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اسم اللَّه عزوجل فيها في سبعين موضعا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القرآن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عليه السلام لما فرغ من أهل البصرة أتاه سبعون رجلا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الارتداد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يلتفت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كانت الدنيا الى ان انقضت الدنيا سبعون ضعفا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الفقراء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أعرابي الى النبي صلى الله عليه وآله فادّعى عليه سبعين درهما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الدعاوى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على عليه السلام سبعين حديثا لم احدّث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درهم ربا أشد عند اللَّه من سبعين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ربا أشد من سبعين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درهم ربا أعظم عنداللَّه من سبعين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الربا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الربا سبعون جزءا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سبعون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طلب الرزق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حق المؤمن فقال سبعون حقا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الحقوق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نحواً من سبعين درهما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اللقطة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القنوت في يوم الجمعة تمجيد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استغفراللَّه وأتوب اليه سبعين 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القنوت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جعفر عليه السلام ودخل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اخترت لك سبعين 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يوم سبعين نظرة اقضى له في كل نظرة سبعين حاجة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قرأت الحمد على ميت سبعين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التحميد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استخار اللَّه عبد سبعين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الاستخارة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قرأت الحمد على وجع سبعين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التحميد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سرّح لحيته سبعون مرّة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التمشط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وتره اذا أوتر استغفراللَّه ربي وأتوب اليه سبعين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الوتر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لبى في احرامه سبعين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ان في السماء لسبعين صفا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ثابت ان اللَّه قد كان وقّت هذا الأمر في السبعين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حفص يغفر للجاهل سبعون ذنبا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العلم </w:t>
      </w:r>
      <w:bookmarkStart w:id="442" w:name="pg14661_137312"/>
    </w:p>
    <w:p>
      <w:pPr>
        <w:pStyle w:val="Heading3"/>
        <w:numPr>
          <w:ilvl w:val="2"/>
          <w:numId w:val="1"/>
        </w:numPr>
        <w:rPr/>
      </w:pPr>
      <w:bookmarkStart w:id="443" w:name="__RefHeading___Toc2739052_1878427129"/>
      <w:bookmarkStart w:id="444" w:name="_Toc195"/>
      <w:bookmarkEnd w:id="442"/>
      <w:bookmarkEnd w:id="443"/>
      <w:r>
        <w:rPr>
          <w:rtl w:val="true"/>
        </w:rPr>
        <w:t>سبعون ألف</w:t>
      </w:r>
      <w:bookmarkEnd w:id="4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عليه وانا أريد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اللَّه بكل خطوة سبعين ألف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الطواف‌</w:t>
      </w:r>
    </w:p>
    <w:p>
      <w:pPr>
        <w:pStyle w:val="Heading3"/>
        <w:numPr>
          <w:ilvl w:val="2"/>
          <w:numId w:val="1"/>
        </w:numPr>
        <w:rPr/>
      </w:pPr>
      <w:bookmarkStart w:id="445" w:name="__RefHeading___Toc2739054_1878427129"/>
      <w:bookmarkStart w:id="446" w:name="_Toc196"/>
      <w:bookmarkEnd w:id="445"/>
      <w:r>
        <w:rPr>
          <w:rtl w:val="true"/>
        </w:rPr>
        <w:t>السبعة</w:t>
      </w:r>
      <w:bookmarkEnd w:id="4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بيتك سبعة أذرع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اختنوا اولادكم لسبعة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الختان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سمك البيت فوق سبعة أذرع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يوم القيامة احتج اللَّه على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الاطفال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كانوا سبعة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فرض في كل سبعة ايام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يقولون ان القرآن نزل على سبعة احرف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البدنة والبقرة تجزى عن سبعة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الاضحية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الجمعة على سبعة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تطوف بالبيت سبعة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من الشاة سبعة أشياء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فعددتها فاذا هي سبعة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طاف ولم يدرأ سبعة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لا يقصرّون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السبعة الايام والثلاثة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على سبعة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أوصى ان يناح عليه سبعة مواسم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الوقف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 بالبيت سبعة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تجب الجمعة قال سبعة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الحيطان السبعة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الوقف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ختان الصبي لسبعة أيام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الختان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يكون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 قبضت سبعة وسبعة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الصرف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له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يوم قبضها سبعة وسبعة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الصرف</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في سبعة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الغسل </w:t>
      </w:r>
      <w:bookmarkStart w:id="447" w:name="pg14661_137313"/>
    </w:p>
    <w:p>
      <w:pPr>
        <w:pStyle w:val="BookText"/>
        <w:rPr/>
      </w:pPr>
      <w:bookmarkEnd w:id="44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يتزوج البكر قال يقيم عندها سبعة أيام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البكر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الكبائر سبعة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الكبائر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سبعة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القراءة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يطهر الى سبعة آباء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يصيب قرية عذاب وفيها سبعة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للمؤمن على المؤمن سبعة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الحقوق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سبعة من كنّ فيه فقد استكمل حقيقة الايمان وأبواب الجنة مفتحة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أسبغ وضوئه ، وأحسن صلاته ، وأدّى زكاة ماله ، وكفّ غضبه ، وسجن لسانه ، واستغفر لذنبه ، وأدّى النصيحة لأهل بيت نبيه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سبعة وعشرين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رجب‌</w:t>
      </w:r>
    </w:p>
    <w:p>
      <w:pPr>
        <w:pStyle w:val="Heading3"/>
        <w:numPr>
          <w:ilvl w:val="2"/>
          <w:numId w:val="1"/>
        </w:numPr>
        <w:rPr/>
      </w:pPr>
      <w:bookmarkStart w:id="448" w:name="__RefHeading___Toc2739056_1878427129"/>
      <w:bookmarkStart w:id="449" w:name="_Toc197"/>
      <w:bookmarkEnd w:id="448"/>
      <w:r>
        <w:rPr>
          <w:rtl w:val="true"/>
        </w:rPr>
        <w:t>سبعة عشر</w:t>
      </w:r>
      <w:bookmarkEnd w:id="449"/>
    </w:p>
    <w:p>
      <w:pPr>
        <w:pStyle w:val="BookText"/>
        <w:rPr/>
      </w:pPr>
      <w:r>
        <w:rPr>
          <w:rFonts w:ascii="Amiri" w:hAnsi="Amiri" w:eastAsia="Amiri" w:cs="Amiri"/>
          <w:color w:val="111111"/>
          <w:sz w:val="28"/>
          <w:sz w:val="28"/>
          <w:szCs w:val="28"/>
          <w:rtl w:val="true"/>
          <w:lang w:bidi="ar-SA"/>
        </w:rPr>
        <w:t>تقدم في السبعة</w:t>
      </w:r>
    </w:p>
    <w:p>
      <w:pPr>
        <w:pStyle w:val="Heading3"/>
        <w:numPr>
          <w:ilvl w:val="2"/>
          <w:numId w:val="1"/>
        </w:numPr>
        <w:rPr/>
      </w:pPr>
      <w:bookmarkStart w:id="450" w:name="__RefHeading___Toc2739058_1878427129"/>
      <w:bookmarkStart w:id="451" w:name="_Toc198"/>
      <w:bookmarkEnd w:id="450"/>
      <w:r>
        <w:rPr>
          <w:rtl w:val="true"/>
        </w:rPr>
        <w:t>السبق</w:t>
      </w:r>
      <w:bookmarkEnd w:id="4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السبق</w:t>
      </w:r>
      <w:r>
        <w:rPr>
          <w:rStyle w:val="FootnoteAnchor"/>
          <w:rtl w:val="true"/>
        </w:rPr>
        <w:footnoteReference w:id="1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اجيى‌ء الى الامام وقد سبقني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سبقك الامام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أمران أيّهما سبق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عليا عليه السلام كان يقول لا يقضى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ناقة النبي صلى الله عليه وآله سبقت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البغي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انفع الاشياء للمرء سبقة الناس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الامرين سبق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شى‌ء سبقت الأنبياء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شى‌ء سبقت ولد آدم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ذبح فسبقه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يؤم فيحدّث ويقدم رجلا قد سبق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سبقه الامام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قوم لوط عليه السلام انكم لتأتون الفاحشة </w:t>
      </w:r>
      <w:bookmarkStart w:id="452" w:name="pg14661_137314"/>
    </w:p>
    <w:p>
      <w:pPr>
        <w:pStyle w:val="BookText"/>
        <w:rPr/>
      </w:pPr>
      <w:bookmarkEnd w:id="452"/>
      <w:r>
        <w:rPr>
          <w:rFonts w:ascii="Amiri" w:hAnsi="Amiri" w:eastAsia="Amiri" w:cs="Amiri"/>
          <w:color w:val="111111"/>
          <w:sz w:val="28"/>
          <w:sz w:val="28"/>
          <w:szCs w:val="28"/>
          <w:rtl w:val="true"/>
          <w:lang w:bidi="ar-SA"/>
        </w:rPr>
        <w:t xml:space="preserve">ما سبقكم 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اللواط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سبق الا في خف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السبق والرماية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ما سبقني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سبقت أصابعه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نكون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سبق الى موضع فهو أحق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المكان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يسبقني الامام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Heading3"/>
        <w:numPr>
          <w:ilvl w:val="2"/>
          <w:numId w:val="1"/>
        </w:numPr>
        <w:rPr/>
      </w:pPr>
      <w:bookmarkStart w:id="453" w:name="__RefHeading___Toc2739060_1878427129"/>
      <w:bookmarkStart w:id="454" w:name="_Toc199"/>
      <w:bookmarkEnd w:id="453"/>
      <w:r>
        <w:rPr>
          <w:rtl w:val="true"/>
        </w:rPr>
        <w:t>السبق والرماية</w:t>
      </w:r>
      <w:bookmarkEnd w:id="4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اركبوا وارموا ، وان ترموا أحبّ اليّ من ان تركبوا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لهو المؤمن باطل </w:t>
      </w:r>
      <w:r>
        <w:rPr>
          <w:rStyle w:val="FootnoteAnchor"/>
          <w:rtl w:val="true"/>
        </w:rPr>
        <w:footnoteReference w:id="186"/>
      </w:r>
      <w:r>
        <w:rPr>
          <w:rFonts w:ascii="Amiri" w:hAnsi="Amiri" w:eastAsia="Amiri" w:cs="Amiri"/>
          <w:color w:val="111111"/>
          <w:sz w:val="28"/>
          <w:sz w:val="28"/>
          <w:szCs w:val="28"/>
          <w:rtl w:val="true"/>
          <w:lang w:bidi="ar-SA"/>
        </w:rPr>
        <w:t xml:space="preserve">الا في ثلاث ، في تأديبه الفرس ، ورميه عن قوسه ، وملاعبة أمرأته ، فانهن حق الا ان اللَّه عزوجل ليدخل في السهم الواحد الثلاثة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الخشبة ،</w:t>
      </w:r>
      <w:r>
        <w:rPr>
          <w:rStyle w:val="FootnoteAnchor"/>
          <w:rtl w:val="true"/>
        </w:rPr>
        <w:footnoteReference w:id="187"/>
      </w:r>
      <w:r>
        <w:rPr>
          <w:rFonts w:ascii="Amiri" w:hAnsi="Amiri" w:eastAsia="Amiri" w:cs="Amiri"/>
          <w:color w:val="111111"/>
          <w:sz w:val="28"/>
          <w:sz w:val="28"/>
          <w:szCs w:val="28"/>
          <w:rtl w:val="true"/>
          <w:lang w:bidi="ar-SA"/>
        </w:rPr>
        <w:t>والمقوى به في سبيل اللَّه والرامي به في سبيل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أغار المشركون على سرح </w:t>
      </w:r>
      <w:r>
        <w:rPr>
          <w:rStyle w:val="FootnoteAnchor"/>
          <w:rtl w:val="true"/>
        </w:rPr>
        <w:footnoteReference w:id="188"/>
      </w:r>
      <w:r>
        <w:rPr>
          <w:rFonts w:ascii="Amiri" w:hAnsi="Amiri" w:eastAsia="Amiri" w:cs="Amiri"/>
          <w:color w:val="111111"/>
          <w:sz w:val="28"/>
          <w:sz w:val="28"/>
          <w:szCs w:val="28"/>
          <w:rtl w:val="true"/>
          <w:lang w:bidi="ar-SA"/>
        </w:rPr>
        <w:t xml:space="preserve">المدينة فنادى فيها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سوء صباحاه فسمعها رسول اللَّه صلى الله عليه وآله في الخيل فركب فرسه في طلب العدو وكان أول أصحابه لحقه ابو قتادة على فرس له وكان تحت رسول اللَّه صلى الله عليه وآله سرج دفّتاه </w:t>
      </w:r>
      <w:r>
        <w:rPr>
          <w:rStyle w:val="FootnoteAnchor"/>
          <w:rtl w:val="true"/>
        </w:rPr>
        <w:footnoteReference w:id="189"/>
      </w:r>
      <w:r>
        <w:rPr>
          <w:rFonts w:ascii="Amiri" w:hAnsi="Amiri" w:eastAsia="Amiri" w:cs="Amiri"/>
          <w:color w:val="111111"/>
          <w:sz w:val="28"/>
          <w:sz w:val="28"/>
          <w:szCs w:val="28"/>
          <w:rtl w:val="true"/>
          <w:lang w:bidi="ar-SA"/>
        </w:rPr>
        <w:t xml:space="preserve">ليف ليس فيه أشر ولا بطر فطلب العدو فلم يلقوا أحدا وتتابعت الخيل ، فقال ابو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ان العدو قد انصرف فان رأيت أن نستبق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فاستبقوا فخرج رسول‌اللَّه صلى الله عليه وآله سابقا عليهم ثم أقبل عليهم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العواتك </w:t>
      </w:r>
      <w:r>
        <w:rPr>
          <w:rStyle w:val="FootnoteAnchor"/>
          <w:rtl w:val="true"/>
        </w:rPr>
        <w:footnoteReference w:id="190"/>
      </w:r>
      <w:r>
        <w:rPr>
          <w:rFonts w:ascii="Amiri" w:hAnsi="Amiri" w:eastAsia="Amiri" w:cs="Amiri"/>
          <w:color w:val="111111"/>
          <w:sz w:val="28"/>
          <w:sz w:val="28"/>
          <w:szCs w:val="28"/>
          <w:rtl w:val="true"/>
          <w:lang w:bidi="ar-SA"/>
        </w:rPr>
        <w:t xml:space="preserve">من قريش ،انه لهو الجواد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فرسه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اجرى الخيل </w:t>
      </w:r>
      <w:r>
        <w:rPr>
          <w:rFonts w:eastAsia="Amiri" w:cs="Amiri" w:ascii="Amiri" w:hAnsi="Amiri"/>
          <w:color w:val="111111"/>
          <w:sz w:val="28"/>
          <w:szCs w:val="28"/>
          <w:rtl w:val="true"/>
          <w:lang w:bidi="ar-SA"/>
        </w:rPr>
        <w:t xml:space="preserve">- ) </w:t>
      </w:r>
      <w:bookmarkStart w:id="455" w:name="pg14661_137315"/>
    </w:p>
    <w:p>
      <w:pPr>
        <w:pStyle w:val="BookText"/>
        <w:rPr/>
      </w:pPr>
      <w:bookmarkEnd w:id="455"/>
      <w:r>
        <w:rPr>
          <w:rFonts w:ascii="Amiri" w:hAnsi="Amiri" w:eastAsia="Amiri" w:cs="Amiri"/>
          <w:color w:val="111111"/>
          <w:sz w:val="28"/>
          <w:sz w:val="28"/>
          <w:szCs w:val="28"/>
          <w:rtl w:val="true"/>
          <w:lang w:bidi="ar-SA"/>
        </w:rPr>
        <w:t>انظر الخيل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الملائكة لتنفر عند الرهان وتلعن صاحبه ما خلا الحافر والخف والريش والنصل ، وقد سابق رسول اللَّه صلى الله عليه وآله أسامة بن زيد واجرى الخيل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ناقة النبي صلى الله عليه وآله سبقت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البغي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يحضر الرمي والرهان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الرمي سهم من سهام الاسلام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سابق رسول اللَّه صلى الله عليه وآله اسامة بن زيد وأجرى الخيل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سبق الا في خف أو حافر أو نصل </w:t>
      </w:r>
      <w:r>
        <w:rPr>
          <w:rStyle w:val="FootnoteAnchor"/>
          <w:rtl w:val="true"/>
        </w:rPr>
        <w:footnoteReference w:id="191"/>
      </w:r>
      <w:r>
        <w:rPr>
          <w:rFonts w:ascii="Amiri" w:hAnsi="Amiri" w:eastAsia="Amiri" w:cs="Amiri"/>
          <w:color w:val="111111"/>
          <w:sz w:val="28"/>
          <w:sz w:val="28"/>
          <w:szCs w:val="28"/>
          <w:rtl w:val="true"/>
          <w:lang w:bidi="ar-SA"/>
        </w:rPr>
        <w:t xml:space="preserve">، يعنى النضال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شي‌ء تحضره الملائكة الا الرهان وملاعبة الرجل أهله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وأعدّوا لهم ما استطعتم من قوة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الخضاب بالسواد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وأعدّوا لهم ما استطعتم من قوة ومن رباط الخيل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Heading3"/>
        <w:numPr>
          <w:ilvl w:val="2"/>
          <w:numId w:val="1"/>
        </w:numPr>
        <w:rPr/>
      </w:pPr>
      <w:bookmarkStart w:id="456" w:name="__RefHeading___Toc2739062_1878427129"/>
      <w:bookmarkStart w:id="457" w:name="_Toc200"/>
      <w:bookmarkEnd w:id="456"/>
      <w:r>
        <w:rPr>
          <w:rtl w:val="true"/>
        </w:rPr>
        <w:t>السبقة</w:t>
      </w:r>
      <w:bookmarkEnd w:id="457"/>
    </w:p>
    <w:p>
      <w:pPr>
        <w:pStyle w:val="BookText"/>
        <w:rPr/>
      </w:pPr>
      <w:r>
        <w:rPr>
          <w:rFonts w:ascii="IRNazanin" w:hAnsi="IRNazanin" w:eastAsia="IRNazanin"/>
          <w:color w:val="111111"/>
          <w:sz w:val="28"/>
          <w:sz w:val="28"/>
          <w:szCs w:val="28"/>
          <w:rtl w:val="true"/>
          <w:lang w:bidi="fa-IR"/>
        </w:rPr>
        <w:t>انظر السبق‌</w:t>
      </w:r>
    </w:p>
    <w:p>
      <w:pPr>
        <w:pStyle w:val="Heading3"/>
        <w:numPr>
          <w:ilvl w:val="2"/>
          <w:numId w:val="1"/>
        </w:numPr>
        <w:rPr/>
      </w:pPr>
      <w:bookmarkStart w:id="458" w:name="__RefHeading___Toc2739064_1878427129"/>
      <w:bookmarkStart w:id="459" w:name="_Toc201"/>
      <w:bookmarkEnd w:id="458"/>
      <w:r>
        <w:rPr>
          <w:rtl w:val="true"/>
        </w:rPr>
        <w:t>السُبل</w:t>
      </w:r>
      <w:bookmarkEnd w:id="4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للرحم أربعة سبل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الرَحِم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في حجر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تكفل اللَّه لهم برزق أهله من ثلاثة سبل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البيت الحرام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في حجر اني أنا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يأتيها رزقها من ثلاثة سبل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بكة</w:t>
      </w:r>
    </w:p>
    <w:p>
      <w:pPr>
        <w:pStyle w:val="Heading3"/>
        <w:numPr>
          <w:ilvl w:val="2"/>
          <w:numId w:val="1"/>
        </w:numPr>
        <w:rPr/>
      </w:pPr>
      <w:bookmarkStart w:id="460" w:name="__RefHeading___Toc2739066_1878427129"/>
      <w:bookmarkStart w:id="461" w:name="_Toc202"/>
      <w:bookmarkEnd w:id="460"/>
      <w:r>
        <w:rPr>
          <w:rtl w:val="true"/>
        </w:rPr>
        <w:t>سبّوح قدّوس</w:t>
      </w:r>
      <w:bookmarkEnd w:id="461"/>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قمت بالليل من منامك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سبّوح قدوس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الليل </w:t>
      </w:r>
      <w:bookmarkStart w:id="462" w:name="pg14661_137316"/>
    </w:p>
    <w:p>
      <w:pPr>
        <w:pStyle w:val="BookText"/>
        <w:rPr/>
      </w:pPr>
      <w:bookmarkEnd w:id="46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تروى هذه الناصية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سبوح قدوس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الاذان‌</w:t>
      </w:r>
    </w:p>
    <w:p>
      <w:pPr>
        <w:pStyle w:val="Heading3"/>
        <w:numPr>
          <w:ilvl w:val="2"/>
          <w:numId w:val="1"/>
        </w:numPr>
        <w:rPr/>
      </w:pPr>
      <w:bookmarkStart w:id="463" w:name="__RefHeading___Toc2739068_1878427129"/>
      <w:bookmarkStart w:id="464" w:name="_Toc203"/>
      <w:bookmarkEnd w:id="463"/>
      <w:r>
        <w:rPr>
          <w:rtl w:val="true"/>
        </w:rPr>
        <w:t>السبي</w:t>
      </w:r>
      <w:bookmarkEnd w:id="4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رسول اللَّه صلى الله عليه وآله بسبي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الروم يغيرون على الصقالبة </w:t>
      </w:r>
      <w:r>
        <w:rPr>
          <w:rStyle w:val="FootnoteAnchor"/>
          <w:rtl w:val="true"/>
        </w:rPr>
        <w:footnoteReference w:id="193"/>
      </w:r>
      <w:r>
        <w:rPr>
          <w:rFonts w:ascii="Amiri" w:hAnsi="Amiri" w:eastAsia="Amiri" w:cs="Amiri"/>
          <w:color w:val="111111"/>
          <w:sz w:val="28"/>
          <w:sz w:val="28"/>
          <w:szCs w:val="28"/>
          <w:rtl w:val="true"/>
          <w:lang w:bidi="ar-SA"/>
        </w:rPr>
        <w:t xml:space="preserve">فيسرقون أولادهم من الجوارى والغلمان فيعمدون الى الغلمان فيخصونهم ثم يبعثون بهم الى بغداد الى التّجار فما ترى في شرائهم ونحن نعلم انهم قد سرقوا </w:t>
      </w:r>
      <w:r>
        <w:rPr>
          <w:rStyle w:val="FootnoteAnchor"/>
          <w:rtl w:val="true"/>
        </w:rPr>
        <w:footnoteReference w:id="194"/>
      </w:r>
      <w:r>
        <w:rPr>
          <w:rFonts w:ascii="Amiri" w:hAnsi="Amiri" w:eastAsia="Amiri" w:cs="Amiri"/>
          <w:color w:val="111111"/>
          <w:sz w:val="28"/>
          <w:sz w:val="28"/>
          <w:szCs w:val="28"/>
          <w:rtl w:val="true"/>
          <w:lang w:bidi="ar-SA"/>
        </w:rPr>
        <w:t xml:space="preserve">وانما أغاروا عليهم من غير حرب كانت بينهم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بشرائهم انما أخرجوهم من الشرك الى دار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القوم يغيرون على الصقالبة والنوبة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الروم يغيرون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الجارية تسبى من أرض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الختان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أصاب أباه سبي في الجاهلية فلم يعلم انه كان أصاب أباه سبي في الجاهلية الا بعد ما توالدته العبيد في الاسلام واعتق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فلينسب الى آبائه العبيد في الاسلام ثم هو يعدّ من القبيلة التي كان أبوه سبي فيها ان كان أبوه معروفا فيهم ويرثه ويرثونه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سبي الأكراد اذا حاربوا ومن حارب من المشركين هل يحل نكاحهم وشراؤهم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سبى الديلم وهم يسرق بعضهم </w:t>
      </w:r>
      <w:r>
        <w:rPr>
          <w:rStyle w:val="FootnoteAnchor"/>
          <w:rtl w:val="true"/>
        </w:rPr>
        <w:footnoteReference w:id="195"/>
      </w:r>
      <w:r>
        <w:rPr>
          <w:rFonts w:ascii="Amiri" w:hAnsi="Amiri" w:eastAsia="Amiri" w:cs="Amiri"/>
          <w:color w:val="111111"/>
          <w:sz w:val="28"/>
          <w:sz w:val="28"/>
          <w:szCs w:val="28"/>
          <w:rtl w:val="true"/>
          <w:lang w:bidi="ar-SA"/>
        </w:rPr>
        <w:t xml:space="preserve">من بعض ويغير عليهم المسلمون </w:t>
      </w:r>
      <w:r>
        <w:rPr>
          <w:rStyle w:val="FootnoteAnchor"/>
          <w:rtl w:val="true"/>
        </w:rPr>
        <w:footnoteReference w:id="196"/>
      </w:r>
      <w:r>
        <w:rPr>
          <w:rFonts w:ascii="Amiri" w:hAnsi="Amiri" w:eastAsia="Amiri" w:cs="Amiri"/>
          <w:color w:val="111111"/>
          <w:sz w:val="28"/>
          <w:sz w:val="28"/>
          <w:szCs w:val="28"/>
          <w:rtl w:val="true"/>
          <w:lang w:bidi="ar-SA"/>
        </w:rPr>
        <w:t xml:space="preserve">بلا امام أيحل شراؤهم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اقروا بالعبودية فلا بأس بشرائهم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bookmarkStart w:id="465" w:name="pg14661_137317"/>
    </w:p>
    <w:p>
      <w:pPr>
        <w:pStyle w:val="BookText"/>
        <w:rPr/>
      </w:pPr>
      <w:bookmarkEnd w:id="465"/>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سبي الديلم ويسرق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سبي الديلم وهم يسرق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سبي الديلم يسرق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سبى الديلم وهم يسرق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قوم خرجوا وقتلوا اناسا من المسلمين وهدموا المساجد وان المستوفي هارون بعث اليهم فأخذوا وقتلوا وسبي النساء والصبيان هل يستقيم شراء شي‌ء منهن ويطأهنّ أم 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بشراء متاعهنّ وسبيهنّ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قوم مجوس خرجوا على اناس من المسلمين في أرض الاسلام هل يحلّ قتالهم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وسبيهم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قوم من العدوّ صالحوا ثم خفرا ولعلّهم انما خفروا لانه لم يعدل عليهم أيصلح ان يشترى من سبيهم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من عدوّ قد استبان عداوتهم فاشتر منهم وان كان قد نفروا وظلموا فلا تبتع من سبيهم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سبي الديلم </w:t>
      </w:r>
      <w:r>
        <w:rPr>
          <w:rStyle w:val="FootnoteAnchor"/>
          <w:rtl w:val="true"/>
        </w:rPr>
        <w:footnoteReference w:id="197"/>
      </w:r>
      <w:r>
        <w:rPr>
          <w:rFonts w:ascii="Amiri" w:hAnsi="Amiri" w:eastAsia="Amiri" w:cs="Amiri"/>
          <w:color w:val="111111"/>
          <w:sz w:val="28"/>
          <w:sz w:val="28"/>
          <w:szCs w:val="28"/>
          <w:rtl w:val="true"/>
          <w:lang w:bidi="ar-SA"/>
        </w:rPr>
        <w:t xml:space="preserve">يسرق بعضهم من بعض ويغير المسلمون عليهم بلا امام أيحلّ شراؤهم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أقرّوا بالعبودية فلا بأس بشرائهم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قوم من أهل الذّمة </w:t>
      </w:r>
      <w:r>
        <w:rPr>
          <w:rStyle w:val="FootnoteAnchor"/>
          <w:rtl w:val="true"/>
        </w:rPr>
        <w:footnoteReference w:id="198"/>
      </w:r>
      <w:r>
        <w:rPr>
          <w:rFonts w:ascii="Amiri" w:hAnsi="Amiri" w:eastAsia="Amiri" w:cs="Amiri"/>
          <w:color w:val="111111"/>
          <w:sz w:val="28"/>
          <w:sz w:val="28"/>
          <w:szCs w:val="28"/>
          <w:rtl w:val="true"/>
          <w:lang w:bidi="ar-SA"/>
        </w:rPr>
        <w:t xml:space="preserve">أصابهم جوع فأتاه رجل بولده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لك فأطعمه وهو لك عبد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تبتع حرّا فانه لا يصلح لك ولا من أهل الذمة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كان له عبد فادخل دار الشرك ثم أخذ سبيا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الجهاد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السبي يأخذ العدوّ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الجهاد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قتال وسبي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الجهاد</w:t>
      </w:r>
    </w:p>
    <w:p>
      <w:pPr>
        <w:pStyle w:val="Heading3"/>
        <w:numPr>
          <w:ilvl w:val="2"/>
          <w:numId w:val="1"/>
        </w:numPr>
        <w:rPr/>
      </w:pPr>
      <w:bookmarkStart w:id="466" w:name="__RefHeading___Toc2739070_1878427129"/>
      <w:bookmarkStart w:id="467" w:name="_Toc204"/>
      <w:bookmarkEnd w:id="466"/>
      <w:r>
        <w:rPr>
          <w:rtl w:val="true"/>
        </w:rPr>
        <w:t>سبيكة</w:t>
      </w:r>
      <w:bookmarkEnd w:id="467"/>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الححت على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bookmarkStart w:id="468" w:name="pg14661_137318"/>
    </w:p>
    <w:p>
      <w:pPr>
        <w:pStyle w:val="BookText"/>
        <w:rPr/>
      </w:pPr>
      <w:bookmarkEnd w:id="468"/>
      <w:r>
        <w:rPr>
          <w:rFonts w:ascii="Amiri" w:hAnsi="Amiri" w:eastAsia="Amiri" w:cs="Amiri"/>
          <w:color w:val="111111"/>
          <w:sz w:val="28"/>
          <w:sz w:val="28"/>
          <w:szCs w:val="28"/>
          <w:rtl w:val="true"/>
          <w:lang w:bidi="ar-SA"/>
        </w:rPr>
        <w:t xml:space="preserve">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فتناول منه سبيكة ذهب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على بن موسى الرضا عليه السلام‌</w:t>
      </w:r>
    </w:p>
    <w:p>
      <w:pPr>
        <w:pStyle w:val="Heading3"/>
        <w:numPr>
          <w:ilvl w:val="2"/>
          <w:numId w:val="1"/>
        </w:numPr>
        <w:rPr/>
      </w:pPr>
      <w:bookmarkStart w:id="469" w:name="__RefHeading___Toc2739072_1878427129"/>
      <w:bookmarkStart w:id="470" w:name="_Toc205"/>
      <w:bookmarkEnd w:id="469"/>
      <w:r>
        <w:rPr>
          <w:rtl w:val="true"/>
        </w:rPr>
        <w:t>السبيل</w:t>
      </w:r>
      <w:bookmarkEnd w:id="4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ابناء الطريق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الفقراء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الفقراء هم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احمل بهما في سبيل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الجهاد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بلغ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الى ذلك سبيل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انك أعلمت سبيلا من سبيلك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الجهاد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اميرالمؤمنين كان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انك أعلنت سبيلا من سُبلك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يُقتل في سبيل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رجلا أوصى اليّ بشى‌ء في سبيل‌اللَّه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اوصى ان يعطى بشى‌ء في سبيل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من مواليك بلغه ان رجلا يعطي السيف والفرس في سبيل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الجهاد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خلق الخلق فعلم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جعل لهم السبيل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والسبيل الذي 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هديناه السبيل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سبيل لورثة الذي أقر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القتل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قتل فحمل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يحب الذين يقاتلون في سبيله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الجهاد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خلوا سبل المعر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الانظار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السبيل هو الوصي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ليطفؤا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خل سبيلنا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 واللَّه من سلك غير سبيله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انظر الجهاد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خروج النبي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أوصت اليّ بمال في سبيل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أوصى بمال في سبيل‌اللَّه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الوصية</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قال لامرأته اعتدى فقد خليت </w:t>
      </w:r>
      <w:bookmarkStart w:id="471" w:name="pg14661_137319"/>
    </w:p>
    <w:p>
      <w:pPr>
        <w:pStyle w:val="BookText"/>
        <w:rPr/>
      </w:pPr>
      <w:bookmarkEnd w:id="471"/>
      <w:r>
        <w:rPr>
          <w:rFonts w:ascii="Amiri" w:hAnsi="Amiri" w:eastAsia="Amiri" w:cs="Amiri"/>
          <w:color w:val="111111"/>
          <w:sz w:val="28"/>
          <w:sz w:val="28"/>
          <w:szCs w:val="28"/>
          <w:rtl w:val="true"/>
          <w:lang w:bidi="ar-SA"/>
        </w:rPr>
        <w:t xml:space="preserve">سبيلك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أوصى بما له في سبيل‌اللَّه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يقتل في سبيل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الذي يقتل في سبيل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اللقطة 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كسبيل مالك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اللقطة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فقاتل في سبيل اللَّه لا تكلف الا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الصلاة على النبي صلى الله عليه وآله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أتى رسول اللَّه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أوصى بما له في سبيل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هذه سبيلي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يقول اذا أصبح بسم اللَّه وباللَّه والى اللَّه وفي سبيل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اللقطة لقطتان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فهي كسبيل مالك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اللقطة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ان رجلا أنفق ما في يديه في سبيل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الاقتصاد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السبيل الى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كظم الغيظ</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ربي أن يهديني سواء السبيل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العصا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في سبيل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الجهاد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سبيل‌اللَّه قوم يخرجون في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في الفقراء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الفقراء هم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على الناس حج البيت من استطاع اليه سبيلا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الاستطاعة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سيدى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هذه سبيلي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472" w:name="__RefHeading___Toc2739074_1878427129"/>
      <w:bookmarkStart w:id="473" w:name="_Toc206"/>
      <w:bookmarkEnd w:id="472"/>
      <w:r>
        <w:rPr>
          <w:rtl w:val="true"/>
        </w:rPr>
        <w:t>سبيل اللَّه</w:t>
      </w:r>
      <w:bookmarkEnd w:id="473"/>
    </w:p>
    <w:p>
      <w:pPr>
        <w:pStyle w:val="BookText"/>
        <w:rPr/>
      </w:pPr>
      <w:r>
        <w:rPr>
          <w:rFonts w:ascii="Amiri" w:hAnsi="Amiri" w:eastAsia="Amiri" w:cs="Amiri"/>
          <w:color w:val="111111"/>
          <w:sz w:val="28"/>
          <w:sz w:val="28"/>
          <w:szCs w:val="28"/>
          <w:rtl w:val="true"/>
          <w:lang w:bidi="ar-SA"/>
        </w:rPr>
        <w:t>تقدم في السبيل‌</w:t>
      </w:r>
    </w:p>
    <w:p>
      <w:pPr>
        <w:pStyle w:val="Heading2"/>
        <w:numPr>
          <w:ilvl w:val="1"/>
          <w:numId w:val="1"/>
        </w:numPr>
        <w:rPr/>
      </w:pPr>
      <w:bookmarkStart w:id="474" w:name="__RefHeading___Toc2739076_1878427129"/>
      <w:bookmarkStart w:id="475" w:name="_Toc207"/>
      <w:bookmarkEnd w:id="474"/>
      <w:r>
        <w:rPr>
          <w:rtl w:val="true"/>
        </w:rPr>
        <w:t>السين والتاء</w:t>
      </w:r>
      <w:bookmarkEnd w:id="475"/>
    </w:p>
    <w:p>
      <w:pPr>
        <w:pStyle w:val="Heading3"/>
        <w:numPr>
          <w:ilvl w:val="2"/>
          <w:numId w:val="1"/>
        </w:numPr>
        <w:rPr/>
      </w:pPr>
      <w:bookmarkStart w:id="476" w:name="__RefHeading___Toc2739078_1878427129"/>
      <w:bookmarkStart w:id="477" w:name="_Toc208"/>
      <w:bookmarkEnd w:id="476"/>
      <w:r>
        <w:rPr>
          <w:rtl w:val="true"/>
        </w:rPr>
        <w:t>الست</w:t>
      </w:r>
      <w:bookmarkEnd w:id="4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بلغت الجارية الحرة ست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بلغت الجارية 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أمهل صبيك حتّى تأتي له ست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التأديب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اول ما عصى اللَّه به ست </w:t>
      </w:r>
      <w:r>
        <w:rPr>
          <w:rFonts w:eastAsia="Amiri" w:cs="Amiri" w:ascii="Amiri" w:hAnsi="Amiri"/>
          <w:color w:val="111111"/>
          <w:sz w:val="28"/>
          <w:szCs w:val="28"/>
          <w:rtl w:val="true"/>
          <w:lang w:bidi="ar-SA"/>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اصول الكفر </w:t>
      </w:r>
      <w:bookmarkStart w:id="478" w:name="pg14661_137320"/>
    </w:p>
    <w:p>
      <w:pPr>
        <w:pStyle w:val="BookText"/>
        <w:rPr/>
      </w:pPr>
      <w:bookmarkEnd w:id="47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كره لي ست خصال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الستة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الرضا عليه السلام وانا يومئذ واقف وقد كان أبي سأل أباه عن سبع مسائل فأجابه في 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على بن موسى الرضا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خصال من كن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في الحقوق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ابي عبداللَّه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ست ركعات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متى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صلى العصر 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يطلى قبل ان يأتي الوقت بست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الزناست خصال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للزاني ست خصال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السنة التوجه في ست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على 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أصناف الناس‌</w:t>
      </w:r>
    </w:p>
    <w:p>
      <w:pPr>
        <w:pStyle w:val="Heading3"/>
        <w:numPr>
          <w:ilvl w:val="2"/>
          <w:numId w:val="1"/>
        </w:numPr>
        <w:rPr/>
      </w:pPr>
      <w:bookmarkStart w:id="479" w:name="__RefHeading___Toc2739080_1878427129"/>
      <w:bookmarkStart w:id="480" w:name="_Toc209"/>
      <w:bookmarkEnd w:id="479"/>
      <w:r>
        <w:rPr>
          <w:rtl w:val="true"/>
        </w:rPr>
        <w:t>الستر</w:t>
      </w:r>
      <w:bookmarkEnd w:id="4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أباه كان يستحب ان يجعل بين الميت وبين السماء ستر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الصلاة ستر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احتمال امرنا ستره وصيانته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الكتمان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عليها من وراء الستر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رسول اللَّه صلى الله عليه وآله فستر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اللهم اني اسألك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وسترا جميلا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 في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في سترك يوم لاستر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ستر على مؤمن عورة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تفريج كرب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وارخى سترا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المهر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تزوج الرجل المرأة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تزوج المرأة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تزوج امرأة فادخلت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المهر متي يجب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اجاف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ان اللَّه جعل الفقر امانة عند خلقه فمن ستره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الفقراء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للمؤمن على المؤمن ان يستر</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اِلطاف المؤمن واِكرامه </w:t>
      </w:r>
      <w:bookmarkStart w:id="481" w:name="pg14661_137321"/>
    </w:p>
    <w:p>
      <w:pPr>
        <w:pStyle w:val="Heading3"/>
        <w:numPr>
          <w:ilvl w:val="2"/>
          <w:numId w:val="1"/>
        </w:numPr>
        <w:rPr/>
      </w:pPr>
      <w:bookmarkStart w:id="482" w:name="__RefHeading___Toc2739082_1878427129"/>
      <w:bookmarkStart w:id="483" w:name="_Toc210"/>
      <w:bookmarkEnd w:id="481"/>
      <w:bookmarkEnd w:id="482"/>
      <w:r>
        <w:rPr>
          <w:rtl w:val="true"/>
        </w:rPr>
        <w:t>ستمائة</w:t>
      </w:r>
      <w:bookmarkEnd w:id="4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الكرستماءة رطل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اليّ انسان ستمائة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الضالة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فيه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الكرستماءة رطل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الماء</w:t>
      </w:r>
    </w:p>
    <w:p>
      <w:pPr>
        <w:pStyle w:val="Heading3"/>
        <w:numPr>
          <w:ilvl w:val="2"/>
          <w:numId w:val="1"/>
        </w:numPr>
        <w:rPr/>
      </w:pPr>
      <w:bookmarkStart w:id="484" w:name="__RefHeading___Toc2739084_1878427129"/>
      <w:bookmarkStart w:id="485" w:name="_Toc211"/>
      <w:bookmarkEnd w:id="484"/>
      <w:r>
        <w:rPr>
          <w:rtl w:val="true"/>
        </w:rPr>
        <w:t>الستوق</w:t>
      </w:r>
      <w:bookmarkEnd w:id="4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الستّوق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الدراهم‌</w:t>
      </w:r>
    </w:p>
    <w:p>
      <w:pPr>
        <w:pStyle w:val="Heading3"/>
        <w:numPr>
          <w:ilvl w:val="2"/>
          <w:numId w:val="1"/>
        </w:numPr>
        <w:rPr/>
      </w:pPr>
      <w:bookmarkStart w:id="486" w:name="__RefHeading___Toc2739086_1878427129"/>
      <w:bookmarkStart w:id="487" w:name="_Toc212"/>
      <w:bookmarkEnd w:id="486"/>
      <w:r>
        <w:rPr>
          <w:rtl w:val="true"/>
        </w:rPr>
        <w:t>الستّون</w:t>
      </w:r>
      <w:bookmarkEnd w:id="4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 عليّ ستون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بلغت ستين سنة فقد يئست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العدة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يتزوجن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ابا جعفر مات وترك ستون غلاما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ابا جعفر عليه السلام مات وترك ستين مملوكا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أبي ترك ستين مملوكا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أبي مات وترك ستين مملوكا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ينزل في كل ليلة ستون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الكوفة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يأتي على الرجل ستون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المسح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لزق بأهله فأنزل قال عليه اطعام ستين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يقدر على بدنة فاطعام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يستطع فاطعام ستين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على الرجل ستون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المسح‌</w:t>
      </w:r>
    </w:p>
    <w:p>
      <w:pPr>
        <w:pStyle w:val="Heading3"/>
        <w:numPr>
          <w:ilvl w:val="2"/>
          <w:numId w:val="1"/>
        </w:numPr>
        <w:rPr/>
      </w:pPr>
      <w:bookmarkStart w:id="488" w:name="__RefHeading___Toc2739088_1878427129"/>
      <w:bookmarkStart w:id="489" w:name="_Toc213"/>
      <w:bookmarkEnd w:id="488"/>
      <w:r>
        <w:rPr>
          <w:rtl w:val="true"/>
        </w:rPr>
        <w:t>الستة</w:t>
      </w:r>
      <w:bookmarkEnd w:id="4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تم للسقط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تم له ستة أشهر فهو تام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السقط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جائت بولد ستة أشهر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سقط لستة أشهر فهو تام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السقط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ستة ايام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الجلال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جائت بولد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عليا عليه السلام طاف ثمانية فزاد ستة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خلق الدنيا في ستة أيام </w:t>
      </w:r>
      <w:r>
        <w:rPr>
          <w:rFonts w:eastAsia="Amiri" w:cs="Amiri" w:ascii="Amiri" w:hAnsi="Amiri"/>
          <w:color w:val="111111"/>
          <w:sz w:val="28"/>
          <w:szCs w:val="28"/>
          <w:rtl w:val="true"/>
          <w:lang w:bidi="ar-SA"/>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الدنيا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كره لي ست </w:t>
      </w:r>
      <w:r>
        <w:rPr>
          <w:rStyle w:val="FootnoteAnchor"/>
          <w:rtl w:val="true"/>
        </w:rPr>
        <w:footnoteReference w:id="200"/>
      </w:r>
      <w:r>
        <w:rPr>
          <w:rFonts w:ascii="Amiri" w:hAnsi="Amiri" w:eastAsia="Amiri" w:cs="Amiri"/>
          <w:color w:val="111111"/>
          <w:sz w:val="28"/>
          <w:sz w:val="28"/>
          <w:szCs w:val="28"/>
          <w:rtl w:val="true"/>
          <w:lang w:bidi="ar-SA"/>
        </w:rPr>
        <w:t xml:space="preserve">خصال ثم كرهتهن للاوصياء من ولدي وأتباعهم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الرفث في الصوم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تبارك وتعالى كره لي ست </w:t>
      </w:r>
      <w:r>
        <w:rPr>
          <w:rStyle w:val="FootnoteAnchor"/>
          <w:rtl w:val="true"/>
        </w:rPr>
        <w:footnoteReference w:id="201"/>
      </w:r>
      <w:r>
        <w:rPr>
          <w:rFonts w:ascii="Amiri" w:hAnsi="Amiri" w:eastAsia="Amiri" w:cs="Amiri"/>
          <w:color w:val="111111"/>
          <w:sz w:val="28"/>
          <w:sz w:val="28"/>
          <w:szCs w:val="28"/>
          <w:rtl w:val="true"/>
          <w:lang w:bidi="ar-SA"/>
        </w:rPr>
        <w:t xml:space="preserve">خصال وكرهتها للاوصياء من ولدي وأتباعهم من بعدي منها المنّ بعدالصدقة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وتعالى كره لي ست خصال وكرهتهنّ للاوصياء من ولدي وأتباعهم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البعث في الصلاة ، والرفث في الصوم ، والمنّ بعد الصدقة ، واتيان المساجد جنبا ، والتطلع في الدور ، والضحك بين القبور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يعذّب الستة بالستة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بالعصبية والدهاقين بالكبر ، والامراء بالجور ، والفقهاء بالحسد ، والتّجار بالخيانة ، وأهل الرساتيق بالجهل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جعلت المواريث من ستة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صارت سهام المواريث من ستة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روى اصحابنا ان ذلك من وزن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دفعت الى ستة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طفت فلم ادر أستة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الطواف</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جعلها عمر شورى بين ستة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الغنيمة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قاعدا الخ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ستة نفر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الى اميرالمؤمنين عليه السلام ستة غلمان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أشياء ليس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تلحق المؤمن </w:t>
      </w:r>
      <w:r>
        <w:rPr>
          <w:rStyle w:val="FootnoteAnchor"/>
          <w:rtl w:val="true"/>
        </w:rPr>
        <w:footnoteReference w:id="202"/>
      </w:r>
      <w:r>
        <w:rPr>
          <w:rFonts w:ascii="Amiri" w:hAnsi="Amiri" w:eastAsia="Amiri" w:cs="Amiri"/>
          <w:color w:val="111111"/>
          <w:sz w:val="28"/>
          <w:sz w:val="28"/>
          <w:szCs w:val="28"/>
          <w:rtl w:val="true"/>
          <w:lang w:bidi="ar-SA"/>
        </w:rPr>
        <w:t xml:space="preserve">بعد وفاته ، ولد يستغفر له ، ومصحف يخلفه ، وغرس يغرسه ، وقليب يحفره </w:t>
      </w:r>
      <w:r>
        <w:rPr>
          <w:rStyle w:val="FootnoteAnchor"/>
          <w:rtl w:val="true"/>
        </w:rPr>
        <w:footnoteReference w:id="203"/>
      </w:r>
      <w:r>
        <w:rPr>
          <w:rFonts w:ascii="Amiri" w:hAnsi="Amiri" w:eastAsia="Amiri" w:cs="Amiri"/>
          <w:color w:val="111111"/>
          <w:sz w:val="28"/>
          <w:sz w:val="28"/>
          <w:szCs w:val="28"/>
          <w:rtl w:val="true"/>
          <w:lang w:bidi="ar-SA"/>
        </w:rPr>
        <w:t xml:space="preserve">، وصدقة </w:t>
      </w:r>
      <w:r>
        <w:rPr>
          <w:rStyle w:val="FootnoteAnchor"/>
          <w:rtl w:val="true"/>
        </w:rPr>
        <w:footnoteReference w:id="204"/>
      </w:r>
      <w:r>
        <w:rPr>
          <w:rFonts w:ascii="Amiri" w:hAnsi="Amiri" w:eastAsia="Amiri" w:cs="Amiri"/>
          <w:color w:val="111111"/>
          <w:sz w:val="28"/>
          <w:sz w:val="28"/>
          <w:szCs w:val="28"/>
          <w:rtl w:val="true"/>
          <w:lang w:bidi="ar-SA"/>
        </w:rPr>
        <w:t xml:space="preserve">، يجريها وسُنّة يؤخذ بها من بعده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يلحق المؤمن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تلحق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الشؤم للمسافر في طريقه في ستة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الشؤم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ضمنت لستة الجنة رجل خرج يصدقة فمات فله الجنة ، ورجل خرج يعود مريضا فمات فله الجنة ، ورجل خرج مجاهدا في سبيل اللَّه فمات فله الجنة ، ورجل خرج حاجا فمات فله الجنة ، ورجل خرج الى الجمعة فمات فله الجنة ، ورجل خرج في جنازة رجل مسلم فمات فله الجنة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العلة في وضع السهام على ستة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طاف بالبيت ستة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طاف بالبيت فلم يدرأستة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فيها منزل يقيم فيه ستة أشهر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الضيعة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جائت بولد ستة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لا يدرى ستة طاف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لم يدرأستة طاف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لم يدرستة طاف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الطواف</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ستة اخوة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الارث </w:t>
      </w:r>
      <w:bookmarkStart w:id="490" w:name="pg14661_137324"/>
    </w:p>
    <w:p>
      <w:pPr>
        <w:pStyle w:val="BookText"/>
        <w:rPr/>
      </w:pPr>
      <w:bookmarkEnd w:id="49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اميرالمؤمنين عليه السلام في ستة نفر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بالعزل في ستة وجوه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العزل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طاف بالبيت اسبوعا كتب اللَّه عزوجل له ستة آلاف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قضاء حاجة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طاف بهذا لبيت طوافا واحداً كتب اللَّه عزوجل له ستة آلاف حسنة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قضاء حاجة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على ستة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اصناف الناس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رسول اللَّه صلى الله عليه وآله عن صوم ستة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 صيام ستة ايام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انه ذبح له ستة آلاف بقرة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تبع الملك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وتقضى له ستة آلاف حاجة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يضيف اليها ستة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الطواف‌</w:t>
      </w:r>
    </w:p>
    <w:p>
      <w:pPr>
        <w:pStyle w:val="Heading3"/>
        <w:numPr>
          <w:ilvl w:val="2"/>
          <w:numId w:val="1"/>
        </w:numPr>
        <w:rPr/>
      </w:pPr>
      <w:bookmarkStart w:id="491" w:name="__RefHeading___Toc2739090_1878427129"/>
      <w:bookmarkStart w:id="492" w:name="_Toc214"/>
      <w:bookmarkEnd w:id="491"/>
      <w:r>
        <w:rPr>
          <w:rtl w:val="true"/>
        </w:rPr>
        <w:t>الستير</w:t>
      </w:r>
      <w:bookmarkEnd w:id="4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غطاء ستير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العقل والجهل‌</w:t>
      </w:r>
    </w:p>
    <w:p>
      <w:pPr>
        <w:pStyle w:val="Heading2"/>
        <w:numPr>
          <w:ilvl w:val="1"/>
          <w:numId w:val="1"/>
        </w:numPr>
        <w:rPr/>
      </w:pPr>
      <w:bookmarkStart w:id="493" w:name="__RefHeading___Toc2739092_1878427129"/>
      <w:bookmarkStart w:id="494" w:name="_Toc215"/>
      <w:bookmarkEnd w:id="493"/>
      <w:r>
        <w:rPr>
          <w:rtl w:val="true"/>
        </w:rPr>
        <w:t>السين والجيم</w:t>
      </w:r>
      <w:bookmarkEnd w:id="494"/>
    </w:p>
    <w:p>
      <w:pPr>
        <w:pStyle w:val="Heading3"/>
        <w:numPr>
          <w:ilvl w:val="2"/>
          <w:numId w:val="1"/>
        </w:numPr>
        <w:rPr/>
      </w:pPr>
      <w:bookmarkStart w:id="495" w:name="__RefHeading___Toc2739094_1878427129"/>
      <w:bookmarkStart w:id="496" w:name="_Toc216"/>
      <w:bookmarkEnd w:id="495"/>
      <w:r>
        <w:rPr>
          <w:rtl w:val="true"/>
        </w:rPr>
        <w:t>السّجاعة</w:t>
      </w:r>
      <w:bookmarkEnd w:id="4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السّجاعة </w:t>
      </w:r>
      <w:r>
        <w:rPr>
          <w:rStyle w:val="FootnoteAnchor"/>
          <w:rtl w:val="true"/>
        </w:rPr>
        <w:footnoteReference w:id="2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رجل سجاعة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جائت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سجّاعة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الجنين‌</w:t>
      </w:r>
    </w:p>
    <w:p>
      <w:pPr>
        <w:pStyle w:val="Heading3"/>
        <w:numPr>
          <w:ilvl w:val="2"/>
          <w:numId w:val="1"/>
        </w:numPr>
        <w:rPr/>
      </w:pPr>
      <w:bookmarkStart w:id="497" w:name="__RefHeading___Toc2739096_1878427129"/>
      <w:bookmarkStart w:id="498" w:name="_Toc217"/>
      <w:bookmarkEnd w:id="497"/>
      <w:r>
        <w:rPr>
          <w:rtl w:val="true"/>
        </w:rPr>
        <w:t>سجال</w:t>
      </w:r>
      <w:bookmarkEnd w:id="4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سجال </w:t>
      </w:r>
      <w:r>
        <w:rPr>
          <w:rStyle w:val="FootnoteAnchor"/>
          <w:rtl w:val="true"/>
        </w:rPr>
        <w:footnoteReference w:id="2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حرّض اميرالمؤمنين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سجال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الجهاد</w:t>
      </w:r>
    </w:p>
    <w:p>
      <w:pPr>
        <w:pStyle w:val="Heading3"/>
        <w:numPr>
          <w:ilvl w:val="2"/>
          <w:numId w:val="1"/>
        </w:numPr>
        <w:rPr/>
      </w:pPr>
      <w:bookmarkStart w:id="499" w:name="__RefHeading___Toc2739098_1878427129"/>
      <w:bookmarkStart w:id="500" w:name="_Toc218"/>
      <w:bookmarkEnd w:id="499"/>
      <w:r>
        <w:rPr>
          <w:rtl w:val="true"/>
        </w:rPr>
        <w:t>سُجّد</w:t>
      </w:r>
      <w:bookmarkEnd w:id="50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يبيتون لربهم سجّدا وقياما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المؤمن‌</w:t>
      </w:r>
    </w:p>
    <w:p>
      <w:pPr>
        <w:pStyle w:val="Heading3"/>
        <w:numPr>
          <w:ilvl w:val="2"/>
          <w:numId w:val="1"/>
        </w:numPr>
        <w:rPr/>
      </w:pPr>
      <w:bookmarkStart w:id="501" w:name="__RefHeading___Toc2739100_1878427129"/>
      <w:bookmarkStart w:id="502" w:name="_Toc219"/>
      <w:bookmarkEnd w:id="501"/>
      <w:r>
        <w:rPr>
          <w:rtl w:val="true"/>
        </w:rPr>
        <w:t>سجدات</w:t>
      </w:r>
      <w:bookmarkEnd w:id="5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ركعتين في أربع سجدات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الكسوف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جعلت أربع سجدات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الكسوف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جعلت الخ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الكسوف عشر ركعات وأربع </w:t>
      </w:r>
      <w:bookmarkStart w:id="503" w:name="pg14661_137325"/>
    </w:p>
    <w:p>
      <w:pPr>
        <w:pStyle w:val="BookText"/>
        <w:rPr/>
      </w:pPr>
      <w:bookmarkEnd w:id="503"/>
      <w:r>
        <w:rPr>
          <w:rFonts w:ascii="Amiri" w:hAnsi="Amiri" w:eastAsia="Amiri" w:cs="Amiri"/>
          <w:color w:val="111111"/>
          <w:sz w:val="28"/>
          <w:sz w:val="28"/>
          <w:szCs w:val="28"/>
          <w:rtl w:val="true"/>
          <w:lang w:bidi="ar-SA"/>
        </w:rPr>
        <w:t xml:space="preserve">سجدات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الكسوف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الكسوف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وأربع سجدات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الكسوف‌</w:t>
      </w:r>
    </w:p>
    <w:p>
      <w:pPr>
        <w:pStyle w:val="Heading3"/>
        <w:numPr>
          <w:ilvl w:val="2"/>
          <w:numId w:val="1"/>
        </w:numPr>
        <w:rPr/>
      </w:pPr>
      <w:bookmarkStart w:id="504" w:name="__RefHeading___Toc2739102_1878427129"/>
      <w:bookmarkStart w:id="505" w:name="_Toc220"/>
      <w:bookmarkEnd w:id="504"/>
      <w:r>
        <w:rPr>
          <w:rtl w:val="true"/>
        </w:rPr>
        <w:t>سجدتا السهو</w:t>
      </w:r>
      <w:bookmarkEnd w:id="5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قمت في الركعتين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فاسجد سجدتي السهو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التشهد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كنت لا تدري أربعا صليت أو خمسا فاسجد سجدتي السهو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تدر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اسجد سجدتي السهو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تدر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واسجد سجدتي السهو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تدر خمسا صليت أم أربعا فاسجد سجدتي السهو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تسجد سجدتي السهو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في سجدتي السهو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سجد سجدتي السهو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التشهد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سجدتا السهو بعد التسليم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سهى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 بعد انقضاء الصلاة سجدتا السهو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لا يدرى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ويسجد سجدتى السهو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وليسجد سجدتي السهو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التشّهد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ويسجد سجدتي السهو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التشهد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لا يدرى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ويسجد سجدتى السهو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هذا سجد تا السهو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التشهد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ركعتي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ويسجد سجدتي السهو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التشهد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ويسجد سجدتي السهو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التشهد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ينسى الركوع أو ينسى سجدة هل عليه سجدة السهو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سجدتي السهو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عليه سجدتا السهو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السهو ما يجب فيه سجدتا السهو</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السهو </w:t>
      </w:r>
      <w:bookmarkStart w:id="506" w:name="pg14661_137326"/>
    </w:p>
    <w:p>
      <w:pPr>
        <w:pStyle w:val="BookText"/>
        <w:rPr/>
      </w:pPr>
      <w:bookmarkEnd w:id="50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سجدتي السهو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السهو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اسجد سجدتى السهو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حفظ سهوه فأتمه فليس عليه سجد تا السهو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سجد رسول اللَّه صلى الله عليه وآله سجدتى السهو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يبنى على يقينه ويسجد سجدتى السهو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سجدتي السهو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السهو</w:t>
      </w:r>
    </w:p>
    <w:p>
      <w:pPr>
        <w:pStyle w:val="Heading3"/>
        <w:numPr>
          <w:ilvl w:val="2"/>
          <w:numId w:val="1"/>
        </w:numPr>
        <w:rPr/>
      </w:pPr>
      <w:bookmarkStart w:id="507" w:name="__RefHeading___Toc2739104_1878427129"/>
      <w:bookmarkStart w:id="508" w:name="_Toc221"/>
      <w:bookmarkEnd w:id="507"/>
      <w:r>
        <w:rPr>
          <w:rtl w:val="true"/>
        </w:rPr>
        <w:t>السجدة</w:t>
      </w:r>
      <w:bookmarkEnd w:id="5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السجدة </w:t>
      </w:r>
      <w:r>
        <w:rPr>
          <w:rStyle w:val="FootnoteAnchor"/>
          <w:rtl w:val="true"/>
        </w:rPr>
        <w:footnoteReference w:id="2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ترك السجدة فيى الركعة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السهو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يصلي الركعتين ثم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قرأ أحدكم السجدة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العزائم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قرأت السجدة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العزائم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آخر السورة السجدة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العزائم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نسى الرجل سجدة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النسيان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يسجد المصلي سجدة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في آخر سجدة من صلاة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جعفر بن ابى طالب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في آخر سجدة من النوافل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الحائض تسجد اذا سمعت السجدة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العزائم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صليت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ابا الحسن الثالث عليه السلام سجد سجدة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اذا رفع رأسه من السجدة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نسي ان يسجد سجدة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النسيان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يحدث بعد ما يرفع رأسه من السجدة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التشهد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الرأس من السجدة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السجود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ابو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سجدة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سجدة التشكر </w:t>
      </w:r>
      <w:bookmarkStart w:id="509" w:name="pg14661_137327"/>
    </w:p>
    <w:p>
      <w:pPr>
        <w:pStyle w:val="BookText"/>
        <w:rPr/>
      </w:pPr>
      <w:bookmarkEnd w:id="50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امام قرأ السجدة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العزائم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سمع السجدة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العزائم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سهى فلم يدر سجدة سجد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شك فلم يدر سجد سجدة أم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الشكوك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صلى فذكر انه قد زاد 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يقرأ بالسجدة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العزائم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يقرأ السجدة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العزائم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يرأ في المكتوبة سورة فيها سجدة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العزائم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ينسى سجدة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النسيان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سجدة الشكر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سجدة الشكر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السجدة على لوح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الطامث تسمع السجدة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الذي ينسى السجدة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النسيان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رفعت رأسك من السجدة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التشهد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يحدث بعد ما يرفع رأسه من السجدة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التسليم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يسمع السجدة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العزائم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ينسى السجدة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النسيان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سجدتي السهو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في آخر السجدة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السجدة الاولى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خلف مخالف فقرأ السجدة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آخر سجدة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روى انه يقول في سجدة العزائم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العزائم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يسجد اذا ذكر اذا كانت من العزائم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العزائم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يقرأ السجدة الخ </w:t>
      </w:r>
      <w:r>
        <w:rPr>
          <w:rFonts w:eastAsia="Amiri" w:cs="Amiri" w:ascii="Amiri" w:hAnsi="Amiri"/>
          <w:color w:val="111111"/>
          <w:sz w:val="28"/>
          <w:szCs w:val="28"/>
          <w:rtl w:val="true"/>
          <w:lang w:bidi="ar-SA"/>
        </w:rPr>
        <w:t>)</w:t>
      </w:r>
    </w:p>
    <w:p>
      <w:pPr>
        <w:pStyle w:val="Heading3"/>
        <w:numPr>
          <w:ilvl w:val="2"/>
          <w:numId w:val="1"/>
        </w:numPr>
        <w:rPr/>
      </w:pPr>
      <w:bookmarkStart w:id="510" w:name="__RefHeading___Toc2739106_1878427129"/>
      <w:bookmarkStart w:id="511" w:name="_Toc222"/>
      <w:bookmarkEnd w:id="510"/>
      <w:r>
        <w:rPr>
          <w:rtl w:val="true"/>
        </w:rPr>
        <w:t>سجدة الشكر</w:t>
      </w:r>
      <w:bookmarkEnd w:id="511"/>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ذكر أحدكم نعمةاللَّه عزوجل فليضع خدّه على التراب شكراً للَّه ، فان كان راكباً فلينزل فليضع خدّه على التراب وان لم يكن </w:t>
      </w:r>
    </w:p>
    <w:p>
      <w:pPr>
        <w:pStyle w:val="BookText"/>
        <w:rPr/>
      </w:pPr>
      <w:r>
        <w:rPr>
          <w:rFonts w:ascii="Amiri" w:hAnsi="Amiri" w:eastAsia="Amiri" w:cs="Amiri"/>
          <w:color w:val="111111"/>
          <w:sz w:val="28"/>
          <w:sz w:val="28"/>
          <w:szCs w:val="28"/>
          <w:rtl w:val="true"/>
          <w:lang w:bidi="ar-SA"/>
        </w:rPr>
        <w:t xml:space="preserve">يقدر على النزول للشهرة فليضع خدّه على قربوسه ، وان لم يقدر فليضع خدّه ، على كفّه ثم ليحمداللَّه على ما انعم‌اللَّه عليه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ذكرت نعمةاللَّه عليك وكنت في موضع لا يراك أحد فالصق خدّك بالأرض واذا كنت في ملاء من الناس فضع يدك على أسفل بطنك واحن ظهرك وليكن تواضعا للَّه فان ذلك أحب وترى ان ذلك غمز وجدته في أسفل بطنك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يسجد المصلى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السجود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أوحى اللَّه الى موسى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السجود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في سجدة 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اشهدك واشهد </w:t>
      </w:r>
      <w:r>
        <w:rPr>
          <w:rStyle w:val="FootnoteAnchor"/>
          <w:rtl w:val="true"/>
        </w:rPr>
        <w:footnoteReference w:id="208"/>
      </w:r>
      <w:r>
        <w:rPr>
          <w:rFonts w:ascii="Amiri" w:hAnsi="Amiri" w:eastAsia="Amiri" w:cs="Amiri"/>
          <w:color w:val="111111"/>
          <w:sz w:val="28"/>
          <w:sz w:val="28"/>
          <w:szCs w:val="28"/>
          <w:rtl w:val="true"/>
          <w:lang w:bidi="ar-SA"/>
        </w:rPr>
        <w:t xml:space="preserve">ملائكتك وانبيائك ورسلك وجميع خلقك انك أنت اللَّه ربي والاسلام ديني ومحمداً نبيي وعليا والحسن والحسين وعلى بن الحسين ومحمد بن على وجعفر بن محمد وموسى بن جعفر وعلى بن موسى ومحمد بن على وعلى بن محمد والحسن بن على والحجة بن الحسن بن علي أئمتي بهم أتولى ومن أعدائهم أتبرأ ، اللهم اني انشدك دم المظلوما ثلاثاً ، اللهم اني انشدك بايوائك على نفسك لأعدائك لتهلكنهم بأيدينا وأيدى المؤمنين ، اللهم اني انشدك بايوائك على نفسك لأوليائك لتظفرنّهم بعدّوك وعدوّهم أن تصلي على محمد وعلى المستحفظين من آل محمد ثلاثاً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أسألك اليسر بعد العسر ثلاثا ، ثم تضع خدك الأيمن على الأرض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كهفي حين تعيينى المذاهب وتضيق علي الأرض بما رحبت ويا بارى‌ء خلقي رحمة بي وكنت عن خلقي غنيا صل على محمد وآل محمد وعلى المستحفظين من آل محمد ثلاثا ، ثم تضع خدّك الأيسر على الأرض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مذل كل جبّار ويا معز كل ذليل قد وعزتك بلغ مجهودي ثلاثا ، ثم تعود الى السجود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شكراً شكراً ثم تسأل حاجتك ان شاءاللَّه ولا تسجد سجدة الشكر عند المخالف واستعمل التقية في </w:t>
      </w:r>
    </w:p>
    <w:p>
      <w:pPr>
        <w:pStyle w:val="BookText"/>
        <w:rPr/>
      </w:pPr>
      <w:r>
        <w:rPr>
          <w:rFonts w:ascii="Amiri" w:hAnsi="Amiri" w:eastAsia="Amiri" w:cs="Amiri"/>
          <w:color w:val="111111"/>
          <w:sz w:val="28"/>
          <w:sz w:val="28"/>
          <w:szCs w:val="28"/>
          <w:rtl w:val="true"/>
          <w:lang w:bidi="ar-SA"/>
        </w:rPr>
        <w:t xml:space="preserve">تركها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مع أبي الحسن موسى بن جعفر عليه السلام الى بعض امواله فقام الى صلاة الظهر فلما فرغ خرّ للَّه ساجداً فسمعته يقول بصوت حزين وتغر غر </w:t>
      </w:r>
      <w:r>
        <w:rPr>
          <w:rStyle w:val="FootnoteAnchor"/>
          <w:rtl w:val="true"/>
        </w:rPr>
        <w:footnoteReference w:id="209"/>
      </w:r>
      <w:r>
        <w:rPr>
          <w:rFonts w:ascii="Amiri" w:hAnsi="Amiri" w:eastAsia="Amiri" w:cs="Amiri"/>
          <w:color w:val="111111"/>
          <w:sz w:val="28"/>
          <w:sz w:val="28"/>
          <w:szCs w:val="28"/>
          <w:rtl w:val="true"/>
          <w:lang w:bidi="ar-SA"/>
        </w:rPr>
        <w:t xml:space="preserve">دموعه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عصيتك بلساني ولو شئت وعزتك لأخر ستني ، وعصيتك ببصرى ولو شئت وعزتك لاكمهتني </w:t>
      </w:r>
      <w:r>
        <w:rPr>
          <w:rStyle w:val="FootnoteAnchor"/>
          <w:rtl w:val="true"/>
        </w:rPr>
        <w:footnoteReference w:id="210"/>
      </w:r>
      <w:r>
        <w:rPr>
          <w:rFonts w:ascii="Amiri" w:hAnsi="Amiri" w:eastAsia="Amiri" w:cs="Amiri"/>
          <w:color w:val="111111"/>
          <w:sz w:val="28"/>
          <w:sz w:val="28"/>
          <w:szCs w:val="28"/>
          <w:rtl w:val="true"/>
          <w:lang w:bidi="ar-SA"/>
        </w:rPr>
        <w:t xml:space="preserve">وعصيتك بسمعي ولو شئت وعزتك لأصممتني ، وعصيتك بيدى ولو شئت وعزتك لكنعتني </w:t>
      </w:r>
      <w:r>
        <w:rPr>
          <w:rStyle w:val="FootnoteAnchor"/>
          <w:rtl w:val="true"/>
        </w:rPr>
        <w:footnoteReference w:id="211"/>
      </w:r>
      <w:r>
        <w:rPr>
          <w:rFonts w:ascii="Amiri" w:hAnsi="Amiri" w:eastAsia="Amiri" w:cs="Amiri"/>
          <w:color w:val="111111"/>
          <w:sz w:val="28"/>
          <w:sz w:val="28"/>
          <w:szCs w:val="28"/>
          <w:rtl w:val="true"/>
          <w:lang w:bidi="ar-SA"/>
        </w:rPr>
        <w:t xml:space="preserve">، وعصيتك برجلي ولو شئت وعزتك لجذمتني </w:t>
      </w:r>
      <w:r>
        <w:rPr>
          <w:rStyle w:val="FootnoteAnchor"/>
          <w:rtl w:val="true"/>
        </w:rPr>
        <w:footnoteReference w:id="212"/>
      </w:r>
      <w:r>
        <w:rPr>
          <w:rFonts w:ascii="Amiri" w:hAnsi="Amiri" w:eastAsia="Amiri" w:cs="Amiri"/>
          <w:color w:val="111111"/>
          <w:sz w:val="28"/>
          <w:sz w:val="28"/>
          <w:szCs w:val="28"/>
          <w:rtl w:val="true"/>
          <w:lang w:bidi="ar-SA"/>
        </w:rPr>
        <w:t xml:space="preserve">، وعصيتك بفرجي ولو شئت وعزتك لعقمتني ، وعصيتك بجميع جوارحي التي انعمت بها علي وليس هذا جزاؤك منّي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أحصيت له ألف مرّة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العفو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الصق خدّه الأيمن بالأرض فسمعته وهو يقول بصوت حزين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بؤت </w:t>
      </w:r>
      <w:r>
        <w:rPr>
          <w:rStyle w:val="FootnoteAnchor"/>
          <w:rtl w:val="true"/>
        </w:rPr>
        <w:footnoteReference w:id="213"/>
      </w:r>
      <w:r>
        <w:rPr>
          <w:rFonts w:ascii="Amiri" w:hAnsi="Amiri" w:eastAsia="Amiri" w:cs="Amiri"/>
          <w:color w:val="111111"/>
          <w:sz w:val="28"/>
          <w:sz w:val="28"/>
          <w:szCs w:val="28"/>
          <w:rtl w:val="true"/>
          <w:lang w:bidi="ar-SA"/>
        </w:rPr>
        <w:t xml:space="preserve">اليك بذنبي عملت سوءا وظلمت نفسي فاغفر لي فانه لا يغفر الذنوب غيرك يا مولاى ثلاث مرات ثم الصق خدّه‌الأيسر بالأرض 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ارحم من أساء واقترف واستكان واعترف ثلاث مرّات ثم رفع رأسه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اباالحسن عليه السلام وقد سجد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اباالحسن الثالث سجد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اباالحسن موسى عليه السلام وقد سجد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السجود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اباالحسن الماضي عليه السلام عما </w:t>
      </w:r>
    </w:p>
    <w:p>
      <w:pPr>
        <w:pStyle w:val="BookText"/>
        <w:rPr/>
      </w:pPr>
      <w:r>
        <w:rPr>
          <w:rFonts w:ascii="Amiri" w:hAnsi="Amiri" w:eastAsia="Amiri" w:cs="Amiri"/>
          <w:color w:val="111111"/>
          <w:sz w:val="28"/>
          <w:sz w:val="28"/>
          <w:szCs w:val="28"/>
          <w:rtl w:val="true"/>
          <w:lang w:bidi="ar-SA"/>
        </w:rPr>
        <w:t xml:space="preserve">أقول في سجدة الشكر فقد اختلف أصحابنا 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وأنت 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w:t>
      </w:r>
      <w:r>
        <w:rPr>
          <w:rStyle w:val="FootnoteAnchor"/>
          <w:rtl w:val="true"/>
        </w:rPr>
        <w:footnoteReference w:id="214"/>
      </w:r>
      <w:r>
        <w:rPr>
          <w:rFonts w:ascii="Amiri" w:hAnsi="Amiri" w:eastAsia="Amiri" w:cs="Amiri"/>
          <w:color w:val="111111"/>
          <w:sz w:val="28"/>
          <w:sz w:val="28"/>
          <w:szCs w:val="28"/>
          <w:rtl w:val="true"/>
          <w:lang w:bidi="ar-SA"/>
        </w:rPr>
        <w:t xml:space="preserve">اشهدك واشهد ملائكتك وأنبيائك ورسلك وجميع خلقك انك اللَّه ربي </w:t>
      </w:r>
      <w:r>
        <w:rPr>
          <w:rStyle w:val="FootnoteAnchor"/>
          <w:rtl w:val="true"/>
        </w:rPr>
        <w:footnoteReference w:id="215"/>
      </w:r>
      <w:r>
        <w:rPr>
          <w:rFonts w:ascii="Amiri" w:hAnsi="Amiri" w:eastAsia="Amiri" w:cs="Amiri"/>
          <w:color w:val="111111"/>
          <w:sz w:val="28"/>
          <w:sz w:val="28"/>
          <w:szCs w:val="28"/>
          <w:rtl w:val="true"/>
          <w:lang w:bidi="ar-SA"/>
        </w:rPr>
        <w:t xml:space="preserve">والاسلام ديني ومحمد نبيي </w:t>
      </w:r>
      <w:r>
        <w:rPr>
          <w:rStyle w:val="FootnoteAnchor"/>
          <w:rtl w:val="true"/>
        </w:rPr>
        <w:footnoteReference w:id="216"/>
      </w:r>
      <w:r>
        <w:rPr>
          <w:rFonts w:ascii="Amiri" w:hAnsi="Amiri" w:eastAsia="Amiri" w:cs="Amiri"/>
          <w:color w:val="111111"/>
          <w:sz w:val="28"/>
          <w:sz w:val="28"/>
          <w:szCs w:val="28"/>
          <w:rtl w:val="true"/>
          <w:lang w:bidi="ar-SA"/>
        </w:rPr>
        <w:t xml:space="preserve">وعليا وفلانا وفلانا الى آخرهم أئمتي بهم أتولى ومن عدوّهم أتبرّأ ، اللهم اني انشدك دم المظلوم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انشدك بايوائك على نفسك </w:t>
      </w:r>
      <w:r>
        <w:rPr>
          <w:rStyle w:val="FootnoteAnchor"/>
          <w:rtl w:val="true"/>
        </w:rPr>
        <w:footnoteReference w:id="217"/>
      </w:r>
      <w:r>
        <w:rPr>
          <w:rFonts w:ascii="Amiri" w:hAnsi="Amiri" w:eastAsia="Amiri" w:cs="Amiri"/>
          <w:color w:val="111111"/>
          <w:sz w:val="28"/>
          <w:sz w:val="28"/>
          <w:szCs w:val="28"/>
          <w:rtl w:val="true"/>
          <w:lang w:bidi="ar-SA"/>
        </w:rPr>
        <w:t xml:space="preserve">لأوليائك لتظفرنّهم بعدوّك وعدوّهم أن تصليّ على محمد وعلى المستحفظين من آل محمد ، اللهم اني أسألك اليسر بعد العسر ثلاثا ، ثم ضع خدك الأيمن على الأرض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كهفي حين تعيينى المذاهب وتضيق علي الأرض بما رحبت ويا بارى‌ء خلقى رحمة بي وقد كان </w:t>
      </w:r>
      <w:r>
        <w:rPr>
          <w:rStyle w:val="FootnoteAnchor"/>
          <w:rtl w:val="true"/>
        </w:rPr>
        <w:footnoteReference w:id="218"/>
      </w:r>
      <w:r>
        <w:rPr>
          <w:rFonts w:ascii="Amiri" w:hAnsi="Amiri" w:eastAsia="Amiri" w:cs="Amiri"/>
          <w:color w:val="111111"/>
          <w:sz w:val="28"/>
          <w:sz w:val="28"/>
          <w:szCs w:val="28"/>
          <w:rtl w:val="true"/>
          <w:lang w:bidi="ar-SA"/>
        </w:rPr>
        <w:t xml:space="preserve">عن خلقي غنيا صلّ على محمد وعلى المستحفظين من آل محمد ثم ضع خدّك الأيسر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يامذّل كل جبّار ويا معزّ كل ذليل قد وعزتك بلغ بي مجهودى ثلاثا ،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حنّان يا منان يا كاشف الكرب العظام ثلاثا ، ثم تعود للسجود فتقول 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شكراً ثم تسأل حاجتك ان شاء اللَّه تعالى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سجدة الشكر واجبة على كل مسلم ، تتم بها صلاتك ، وترضى بها ربك ، وتعجب الملائكة منك ، وان العبد اذا صلى ثم سجد سجدة الشكر فتح الرب تبارك وتعالى الحجاب بين العبد وبين الملائكة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ملائكتي انظروا الى عبدي أدّى فرضي </w:t>
      </w:r>
      <w:r>
        <w:rPr>
          <w:rStyle w:val="FootnoteAnchor"/>
          <w:rtl w:val="true"/>
        </w:rPr>
        <w:footnoteReference w:id="219"/>
      </w:r>
      <w:r>
        <w:rPr>
          <w:rFonts w:ascii="Amiri" w:hAnsi="Amiri" w:eastAsia="Amiri" w:cs="Amiri"/>
          <w:color w:val="111111"/>
          <w:sz w:val="28"/>
          <w:sz w:val="28"/>
          <w:szCs w:val="28"/>
          <w:rtl w:val="true"/>
          <w:lang w:bidi="ar-SA"/>
        </w:rPr>
        <w:t xml:space="preserve">وأتم عهدي ثم سجد لي شكراً على ما أنعمت به عليه ، ملائكتي ماذا له عندي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ربنا </w:t>
      </w:r>
    </w:p>
    <w:p>
      <w:pPr>
        <w:pStyle w:val="BookText"/>
        <w:rPr/>
      </w:pPr>
      <w:r>
        <w:rPr>
          <w:rFonts w:ascii="Amiri" w:hAnsi="Amiri" w:eastAsia="Amiri" w:cs="Amiri"/>
          <w:color w:val="111111"/>
          <w:sz w:val="28"/>
          <w:sz w:val="28"/>
          <w:szCs w:val="28"/>
          <w:rtl w:val="true"/>
          <w:lang w:bidi="ar-SA"/>
        </w:rPr>
        <w:t xml:space="preserve">رحمتك ثم يقول الرب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ماذا له ؟ فتقول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ربنا جنتك ، ثم يقول الرب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ماذا ؟ فتقول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ربنا كفاية مهمه ، فيقول الرب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يبقى شي‌ء من الخير الا قالته الملائكة ، فيقول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ملائكتي ثم ماذا ؟ فتقول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علم لنا ، فيقول اللَّه تبارك وتعالى أشكر له كما شكر لي وأقبل اليه بفضلي واريه وجهي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ابوالحسن على بن محمد عليه السلام صلاة المغرب فسجد سجدة الشكر بعد السابعة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آباؤك يسجدون بعد الثلاثة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أحد من آبائي يسجد الا بعد السبعة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اقول في سجدة الشكر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سجدة الشكر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أصحابنا يسجدون بعد الفريضة سجدة واحدة ويقولون هي سجدة الشكر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الشكر اذا أنعم اللَّه على عبده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سخّر لنا هذا وما كنا له مقرنين وانا الى ربنا لمنقلبون والحمد للَّه رب العالمين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سجدة الشكر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سجدة الشكر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أصحابنا يسجدون بعد الفريضة سجدة واحدة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سجدة الشكر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الشكر اذا أنعم اللَّه تعالى على عبده النعمة </w:t>
      </w:r>
    </w:p>
    <w:p>
      <w:pPr>
        <w:pStyle w:val="BookText"/>
        <w:rPr/>
      </w:pPr>
      <w:r>
        <w:rPr>
          <w:rFonts w:ascii="Amiri" w:hAnsi="Amiri" w:eastAsia="Amiri" w:cs="Amiri"/>
          <w:color w:val="111111"/>
          <w:sz w:val="28"/>
          <w:sz w:val="28"/>
          <w:szCs w:val="28"/>
          <w:rtl w:val="true"/>
          <w:lang w:bidi="ar-SA"/>
        </w:rPr>
        <w:t xml:space="preserve">ان يقول </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 xml:space="preserve">سبحان الذي سخّر لنا هذا وما كنا له مقرنين وانا الى ربنا لمنقلبون والحمد للَّه رب العالمين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في سجدة الشكر 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شكراً وان شئت عفواً عفواً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موسى بن عمران عليه السلام اذا صلى لم ينفتل حتى يلصق خدّه الأيمن بالأرض وخدّه الأيسر بالأرض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اليّ الرجل صلوات عليه في سجدة الشكر مائة مرّة شكراً شكراً وان شئت عفواً عفواً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الى أبي الحسن موسى بن جعفر عليه السلام في سجدة الشكر فكتب اليّ مائة مرّة شكراً شكراً وان شئت عفواً عفواً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سجد سجدة الشكر وهو متوضى‌ء كتب اللَّه له بها عشر صلوات ومحى عنه عشر خطايا عظام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ابوالحسن موسى بن جعفر عليهما السلام </w:t>
      </w:r>
      <w:bookmarkStart w:id="512" w:name="pg14661_137333"/>
    </w:p>
    <w:p>
      <w:pPr>
        <w:pStyle w:val="BookText"/>
        <w:rPr/>
      </w:pPr>
      <w:bookmarkEnd w:id="512"/>
      <w:r>
        <w:rPr>
          <w:rFonts w:ascii="Amiri" w:hAnsi="Amiri" w:eastAsia="Amiri" w:cs="Amiri"/>
          <w:color w:val="111111"/>
          <w:sz w:val="28"/>
          <w:sz w:val="28"/>
          <w:szCs w:val="28"/>
          <w:rtl w:val="true"/>
          <w:lang w:bidi="ar-SA"/>
        </w:rPr>
        <w:t xml:space="preserve">يسجد بعد ما يصلي فلا يرفع رأسه حتى يتعالى النهار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بن الحسين عليه السلام يقول في سجوده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 كنت قد عصيتك فاني قد اطعتك في أحب الأشياء اليك وهو الايمان بك منّا منك عليّ لا منّا منّي عليك ، وتركت معصيتك في أبغض الأشياء اليك وهو أن أدعو لك ولداً أو أدعوك لك شريكا منّا منك عليّ لا منّا منّي عليك ، وقد عصيتك في أشياء ، على غير وجه مكابرة ولا معاندة ولا استكبار عن عبادتك ولا جحود لربوبيتك ولكن اتبعت هواي واستزلّني الشيطان بعد الحجة عليّ والبيان والبرهان ، فان تعذبني فبذنوبي غير ظالم لي وان تغفر لي وترحمني فبجودك وبكرمك يا أرحم الراحمين وينبغي لمن يسجد سجدة الشكر أن يضع ذراعيه على الأرض ويلصق جؤجؤه </w:t>
      </w:r>
      <w:r>
        <w:rPr>
          <w:rStyle w:val="FootnoteAnchor"/>
          <w:rtl w:val="true"/>
        </w:rPr>
        <w:footnoteReference w:id="224"/>
      </w:r>
      <w:r>
        <w:rPr>
          <w:rFonts w:ascii="IRNazanin" w:hAnsi="IRNazanin" w:eastAsia="IRNazanin"/>
          <w:color w:val="111111"/>
          <w:sz w:val="28"/>
          <w:sz w:val="28"/>
          <w:szCs w:val="28"/>
          <w:rtl w:val="true"/>
          <w:lang w:bidi="fa-IR"/>
        </w:rPr>
        <w:t xml:space="preserve">بالأرض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Heading3"/>
        <w:numPr>
          <w:ilvl w:val="2"/>
          <w:numId w:val="1"/>
        </w:numPr>
        <w:rPr/>
      </w:pPr>
      <w:bookmarkStart w:id="513" w:name="__RefHeading___Toc2739108_1878427129"/>
      <w:bookmarkStart w:id="514" w:name="_Toc223"/>
      <w:bookmarkEnd w:id="513"/>
      <w:r>
        <w:rPr>
          <w:rtl w:val="true"/>
        </w:rPr>
        <w:t>السجستان</w:t>
      </w:r>
      <w:bookmarkEnd w:id="51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من أهل سجستان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الصرف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من سجستان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الصرف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وردت سجستان سبق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السلطان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عليه السلام فدخل عليه قوم من أهل سجستان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الصرف‌</w:t>
      </w:r>
    </w:p>
    <w:p>
      <w:pPr>
        <w:pStyle w:val="Heading3"/>
        <w:numPr>
          <w:ilvl w:val="2"/>
          <w:numId w:val="1"/>
        </w:numPr>
        <w:rPr/>
      </w:pPr>
      <w:bookmarkStart w:id="515" w:name="__RefHeading___Toc2739110_1878427129"/>
      <w:bookmarkStart w:id="516" w:name="_Toc224"/>
      <w:bookmarkEnd w:id="515"/>
      <w:r>
        <w:rPr>
          <w:rtl w:val="true"/>
        </w:rPr>
        <w:t>السجف</w:t>
      </w:r>
      <w:bookmarkEnd w:id="51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جل ثناءه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فارفع هذا السجف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الفقراء</w:t>
      </w:r>
    </w:p>
    <w:p>
      <w:pPr>
        <w:pStyle w:val="Heading3"/>
        <w:numPr>
          <w:ilvl w:val="2"/>
          <w:numId w:val="1"/>
        </w:numPr>
        <w:rPr/>
      </w:pPr>
      <w:bookmarkStart w:id="517" w:name="__RefHeading___Toc2739112_1878427129"/>
      <w:bookmarkStart w:id="518" w:name="_Toc225"/>
      <w:bookmarkEnd w:id="517"/>
      <w:r>
        <w:rPr>
          <w:rtl w:val="true"/>
        </w:rPr>
        <w:t>السجن</w:t>
      </w:r>
      <w:bookmarkEnd w:id="5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السجن</w:t>
      </w:r>
      <w:r>
        <w:rPr>
          <w:rStyle w:val="FootnoteAnchor"/>
          <w:rtl w:val="true"/>
        </w:rPr>
        <w:footnoteReference w:id="2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عن سجن 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المؤمن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فشكا رجل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اخذ السارق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سرق في السجن قتل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ثلاثة نفر يسجن حتى يموت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سرق في السجن قتل </w:t>
      </w:r>
      <w:r>
        <w:rPr>
          <w:rFonts w:eastAsia="Amiri" w:cs="Amiri" w:ascii="Amiri" w:hAnsi="Amiri"/>
          <w:color w:val="111111"/>
          <w:sz w:val="28"/>
          <w:szCs w:val="28"/>
          <w:rtl w:val="true"/>
          <w:lang w:bidi="ar-SA"/>
        </w:rPr>
        <w:t>-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السرقة </w:t>
      </w:r>
      <w:bookmarkStart w:id="519" w:name="pg14661_137334"/>
    </w:p>
    <w:p>
      <w:pPr>
        <w:pStyle w:val="BookText"/>
        <w:rPr/>
      </w:pPr>
      <w:bookmarkEnd w:id="51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يوسف لما كان فى السجن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المري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تقطع رجل السارق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عاد حبس في السجن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جبرئيل الى‌يوسف وهو في‌السجن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سجن المؤمن فأيّ سجن جاء منه خير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سجن المؤمن وجنة الكافر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سرق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فخلّده في السجن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قتل رجلاً عمراً وهم في السجن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ارم رجلا بقتل في السجن حتى يموت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امر رجلا مراً في السجن ابداً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سرق فقطعت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يخلده في السجن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يطرح في السجن أبدا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محبوس في السجن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الرجم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محبوس في السجن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الرجم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لا يحبس في السجن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الحبس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عن سجن 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يخلّد في السجن 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الحبس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المسجون من سجنته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محاسبة العمل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الى اميرالمؤمنين عليه السلام في الذى امسك ان يسجن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يطعم من خلّد في السجن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الأسير</w:t>
      </w:r>
    </w:p>
    <w:p>
      <w:pPr>
        <w:pStyle w:val="Heading3"/>
        <w:numPr>
          <w:ilvl w:val="2"/>
          <w:numId w:val="1"/>
        </w:numPr>
        <w:rPr/>
      </w:pPr>
      <w:bookmarkStart w:id="520" w:name="__RefHeading___Toc2739114_1878427129"/>
      <w:bookmarkStart w:id="521" w:name="_Toc226"/>
      <w:bookmarkEnd w:id="520"/>
      <w:r>
        <w:rPr>
          <w:rtl w:val="true"/>
        </w:rPr>
        <w:t>السجود</w:t>
      </w:r>
      <w:bookmarkEnd w:id="5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رجل رسول اللَّه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اللَّه ان يدخلني الجنة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بكثرة السجود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رسول اللَّه صلى الله عليه وآله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w:t>
      </w:r>
    </w:p>
    <w:p>
      <w:pPr>
        <w:pStyle w:val="BookText"/>
        <w:rPr/>
      </w:pPr>
      <w:r>
        <w:rPr>
          <w:rFonts w:ascii="Amiri" w:hAnsi="Amiri" w:eastAsia="Amiri" w:cs="Amiri"/>
          <w:color w:val="111111"/>
          <w:sz w:val="28"/>
          <w:sz w:val="28"/>
          <w:szCs w:val="28"/>
          <w:rtl w:val="true"/>
          <w:lang w:bidi="ar-SA"/>
        </w:rPr>
        <w:t xml:space="preserve">اللَّه لي أن يدخلني الجنة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بكثرة السجود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 السجود اخفض من الركوع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عما يجوز السجود عليه وعما لا يجوز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لا يجوز الا على الأرض أو على ما أنبتت الأرض الا ما اكل أو لبس </w:t>
      </w:r>
      <w:r>
        <w:rPr>
          <w:rStyle w:val="FootnoteAnchor"/>
          <w:rtl w:val="true"/>
        </w:rPr>
        <w:footnoteReference w:id="226"/>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العلة في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السجود خضوع للَّه عزوجل فلا ينبغي أن يكون على يؤكل أو يلبس لان ابناء الدنيا عبيد ما يأكلون ويلبسون ، والساجد في سجوده في عبادة اللَّه عزوجل فلا ينبغي أن يضع جبهته في سجوده على معبود ابناء الدنيا الذين اغتروا بغرورها والسجود على الأرض أفضل لانه أبلغ في التواضع والخضوع للَّه عزوجل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من سمع أبا عبداللَّه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لمن لم يصب أنفه ما يصيب جبينه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المسجد في اليوم الشديد الحرّ فأكره أن اصلي على الحصى فأبسط ثوبي فأسجد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ليس به بأس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أحزنك أمر فقل في آخر سجودك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أردت ان تسجد فارفع يديك بالتكبير وخرّ ساجدا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الصلاة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قمت في الصلاة فلا تلصق قدمك الخ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استقبلت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حذاء وجهك في موضع سجودك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أصابك همّ فامسح يدك على موضع سجودك ثم امسح يدك على وجهك </w:t>
      </w:r>
      <w:r>
        <w:rPr>
          <w:rStyle w:val="FootnoteAnchor"/>
          <w:rtl w:val="true"/>
        </w:rPr>
        <w:footnoteReference w:id="227"/>
      </w:r>
      <w:r>
        <w:rPr>
          <w:rFonts w:ascii="Amiri" w:hAnsi="Amiri" w:eastAsia="Amiri" w:cs="Amiri"/>
          <w:color w:val="111111"/>
          <w:sz w:val="28"/>
          <w:sz w:val="28"/>
          <w:szCs w:val="28"/>
          <w:rtl w:val="true"/>
          <w:lang w:bidi="ar-SA"/>
        </w:rPr>
        <w:t xml:space="preserve">من جانب خدك الأيسر وعلى جبهتك الى جانب خدّك الأيمن ، قال ابن أبي عمير </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وصفه لنا ابراهيم بن عبدالحميد 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الذي لا اله الا هو عالم الغيب والشهادة الرحمن الرحيم اللهم اذهب عني الغم والحزن </w:t>
      </w:r>
      <w:r>
        <w:rPr>
          <w:rStyle w:val="FootnoteAnchor"/>
          <w:rtl w:val="true"/>
        </w:rPr>
        <w:footnoteReference w:id="229"/>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رفع رأسه من السجود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أميرالمؤمنين اذا رفع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رفعت رأسك من السجدة الثانية في الركعة الاولى حين تريد ان تقوم فاستو جالسا ثم قم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سجد أحدكم فليباشر بكفيه الأرض لعلّ اللَّه يدفع عنه الغل يوم القيامة ، ويكون سجودك كما يتخوّى البعير الضامر عند بروكه وتكون شبه المعلق لا يكون شي‌ء من جسدك على شي‌ء منه ، ويكون نظرك في السجود الى طرف أنفك ، ولا تفترش ذراعيك كافتراش السبع ، ولكن اجنح بهما وترغم بأنفك ، ويجزيك في موضع الجبهة من قصاص الشعر الى الحاجبين مقدار درهم ، ومن لا يرغم أنفه فلا صلاة له ، وتقول في سجودك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سجدت وبك آمنت ولك </w:t>
      </w:r>
      <w:r>
        <w:rPr>
          <w:rStyle w:val="FootnoteAnchor"/>
          <w:rtl w:val="true"/>
        </w:rPr>
        <w:footnoteReference w:id="230"/>
      </w:r>
      <w:r>
        <w:rPr>
          <w:rFonts w:ascii="Amiri" w:hAnsi="Amiri" w:eastAsia="Amiri" w:cs="Amiri"/>
          <w:color w:val="111111"/>
          <w:sz w:val="28"/>
          <w:sz w:val="28"/>
          <w:szCs w:val="28"/>
          <w:rtl w:val="true"/>
          <w:lang w:bidi="ar-SA"/>
        </w:rPr>
        <w:t xml:space="preserve">أسلمت وعليك توكلت ، سجد لك وجهي وسمعي وبصري وشعري وبشري ، ومخي وعصبي </w:t>
      </w:r>
    </w:p>
    <w:p>
      <w:pPr>
        <w:pStyle w:val="BookText"/>
        <w:rPr/>
      </w:pPr>
      <w:r>
        <w:rPr>
          <w:rFonts w:ascii="Amiri" w:hAnsi="Amiri" w:eastAsia="Amiri" w:cs="Amiri"/>
          <w:color w:val="111111"/>
          <w:sz w:val="28"/>
          <w:sz w:val="28"/>
          <w:szCs w:val="28"/>
          <w:rtl w:val="true"/>
          <w:lang w:bidi="ar-SA"/>
        </w:rPr>
        <w:t xml:space="preserve">وعظامي ، سجد وجهي للذي خلقه وصوّره وشقّ سمعه وبصره تبارك اللَّه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ربي الأعلى وبحمده ثلاث مرّات فان قلتها خمسا فهو أحسن ، وان قلتها سبعا خمسا فهو أحسن ، وان قلتها سبعا فهو أفضل ويجزيك ثلاث تسبيحات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سبحان اللَّه سبحان اللَّه وتسبيحة تامة تجزى للمريض والمستعجل ، ثم ارفع رأسك من السجود وأقبض اليك يديك قبضا ، فاذا تمكنت من الجلوس فارفع يديك بالتكبير وقل بين السجدتين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اغفرلي وارحمني واجبرني واهدني وعافني واعف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ويجزيك اللهم اغفر لي وارحمني وارفع يديك وكبّر واسجد الثانية وقيل فيها ما قلت في الاولى ، ولا بأس بالاقعاء فيما بين السجدتين ولا بأس به بين الاولى والثانية وبين الثالثة والرابعة ، ولا يجوز الاقعاء في موضع التشهدين لان المقعي ليس بجالس انما يكون بعضه قد جلس على بعض فلا يصبر للدعاء والتشهد ومن أجلسه الامام في موضع يجب ان يقوم فيه فليتجاف ، والسجود منتهى العبادة من ابن آدم للَّه تعالى ذكره وأقرب ما يكون العبد الى اللَّه تعالى اذا كان في سجوده ، وذلك قوله عزوجل واسجد واقترب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سجد الرجل ثم أراد أن ينهض فلا يعجن بيديه فى الأرض ولكن يبسط كفيه من غير أن يضع مقعدته على الأرض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سجدت فابسط كفيك على الأرض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سجدت فكبّر وقل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لك سجدت وبك آمنت ولك أسلمت وعليك توكلت وأنت ربّي سجد وجهي للذي خلق وشق سمعه وبصره ، الحمد للَّه رب العالمين تبارك اللَّه أحسن الخالقين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ربي الأعلى وبحمده ثلاث مرّات فاذا رفعت رأسك فقل بين المسجدتين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وارحمني وأجرني وادفع عني اني </w:t>
      </w:r>
      <w:r>
        <w:rPr>
          <w:rStyle w:val="FootnoteAnchor"/>
          <w:rtl w:val="true"/>
        </w:rPr>
        <w:footnoteReference w:id="231"/>
      </w:r>
      <w:r>
        <w:rPr>
          <w:rFonts w:ascii="IRNazanin" w:hAnsi="IRNazanin" w:eastAsia="IRNazanin"/>
          <w:color w:val="111111"/>
          <w:sz w:val="28"/>
          <w:sz w:val="28"/>
          <w:szCs w:val="28"/>
          <w:rtl w:val="true"/>
          <w:lang w:bidi="fa-IR"/>
        </w:rPr>
        <w:t xml:space="preserve">لما </w:t>
      </w:r>
    </w:p>
    <w:p>
      <w:pPr>
        <w:pStyle w:val="BookText"/>
        <w:rPr/>
      </w:pPr>
      <w:r>
        <w:rPr>
          <w:rFonts w:ascii="Amiri" w:hAnsi="Amiri" w:eastAsia="Amiri" w:cs="Amiri"/>
          <w:color w:val="111111"/>
          <w:sz w:val="28"/>
          <w:sz w:val="28"/>
          <w:szCs w:val="28"/>
          <w:rtl w:val="true"/>
          <w:lang w:bidi="ar-SA"/>
        </w:rPr>
        <w:t xml:space="preserve">انزلت اليّ من خير فقير ، تبارك اللَّه رب العالمين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سجدت المرأة بسطت ذراعيها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قام الرجل من السجود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بحول‌اللَّه أقوم وأقعد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قرأ احدكم السجدة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العزائم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قمت من السجود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ربي بحولك وقوتك أقوم وأقعد 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واركع واسجد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كنت في الركعة الاولى والثانية فرفعت رأسك من السجود فاستتم جالسا حتى ترجع مفاصلك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وضعت جبهتك على نبكة </w:t>
      </w:r>
      <w:r>
        <w:rPr>
          <w:rStyle w:val="FootnoteAnchor"/>
          <w:rtl w:val="true"/>
        </w:rPr>
        <w:footnoteReference w:id="232"/>
      </w:r>
      <w:r>
        <w:rPr>
          <w:rFonts w:ascii="Amiri" w:hAnsi="Amiri" w:eastAsia="Amiri" w:cs="Amiri"/>
          <w:color w:val="111111"/>
          <w:sz w:val="28"/>
          <w:sz w:val="28"/>
          <w:szCs w:val="28"/>
          <w:rtl w:val="true"/>
          <w:lang w:bidi="ar-SA"/>
        </w:rPr>
        <w:t xml:space="preserve">فلا ترفعها ولكن جرّها على الأرض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اذا صليتَ فرفعتَ رأسكَ من السجود في الركعة الاولى والثالثة تستوى جالساً ثم تقوم فَنَصْنع كما تصنع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تنظروا الى ما أصنع أنا </w:t>
      </w:r>
      <w:r>
        <w:rPr>
          <w:rStyle w:val="FootnoteAnchor"/>
          <w:rtl w:val="true"/>
        </w:rPr>
        <w:footnoteReference w:id="233"/>
      </w:r>
      <w:r>
        <w:rPr>
          <w:rFonts w:ascii="IRNazanin" w:hAnsi="IRNazanin" w:eastAsia="IRNazanin"/>
          <w:color w:val="111111"/>
          <w:sz w:val="28"/>
          <w:sz w:val="28"/>
          <w:szCs w:val="28"/>
          <w:rtl w:val="true"/>
          <w:lang w:bidi="fa-IR"/>
        </w:rPr>
        <w:t xml:space="preserve">اصنعوا ما تؤمرون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اسجد على ثوبك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اخرج الخ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اسجد على الزفت يعني القير </w:t>
      </w:r>
      <w:r>
        <w:rPr>
          <w:rStyle w:val="FootnoteAnchor"/>
          <w:rtl w:val="true"/>
        </w:rPr>
        <w:footnoteReference w:id="23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ولا على الثوب الكرسف </w:t>
      </w:r>
      <w:r>
        <w:rPr>
          <w:rStyle w:val="FootnoteAnchor"/>
          <w:rtl w:val="true"/>
        </w:rPr>
        <w:footnoteReference w:id="235"/>
      </w:r>
      <w:r>
        <w:rPr>
          <w:rFonts w:ascii="Amiri" w:hAnsi="Amiri" w:eastAsia="Amiri" w:cs="Amiri"/>
          <w:color w:val="111111"/>
          <w:sz w:val="28"/>
          <w:sz w:val="28"/>
          <w:szCs w:val="28"/>
          <w:rtl w:val="true"/>
          <w:lang w:bidi="ar-SA"/>
        </w:rPr>
        <w:t xml:space="preserve">ولا على الصوف ولا على شي‌ء من الحيوان ولا على طعام ولا على شى‌ء من ثمار الأرض ولا على شي‌ء من الرياش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أسجد على ظهر كفك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اكون في السفر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اسجد فأبى ان يسجد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الكفر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عنده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أسجد فتقع جبهتى على الموضع المرتفع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رأسك ثم ضعه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اسجد مع الامام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أسجد ويدى في ثوبي </w:t>
      </w:r>
      <w:r>
        <w:rPr>
          <w:rStyle w:val="FootnoteAnchor"/>
          <w:rtl w:val="true"/>
        </w:rPr>
        <w:footnoteReference w:id="237"/>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شئت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واللَّه ما من هذا وشبهه أخاف عليكم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اصلحك اللَّه اسجد ويدى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أسجد ويدى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أضع وجهي للسجود فيقع وجهي على حجر أو على شي‌ء مرتفع احوّل وجهي الى مكان مستو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جرّ وجهك على الأرض من غير أن ترفعه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بكثرة السجود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الخ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ما يكون العبد الى اللَّه تعالى اذا كان في سجوده وذلك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واسجد واقترب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اقرب مايكون العبدالى اللَّه عزوجل وهو ساجد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واسجد واقترب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اقرب ما يكون العبد من اللَّه عزوجل وهو ساجد وذلك قوله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واسجد واقترب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اكون في السفر فتحضر الصلاة وأخاف الرمضاء على وجهي كيف أصنع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تسجد على بعض ثوبك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 ثوب يمكنني أن أسجد على طرفه ولا ذيله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اسجد على ظهر كفك فانها احدى المساجد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السجود على قبر فلا يجوز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القبور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يزور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العبد اذا سجد فأطال السجود ناد أبليس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ويلاه أطاع وعصيتُ وسجد </w:t>
      </w:r>
      <w:r>
        <w:rPr>
          <w:rStyle w:val="FootnoteAnchor"/>
          <w:rtl w:val="true"/>
        </w:rPr>
        <w:footnoteReference w:id="239"/>
      </w:r>
      <w:r>
        <w:rPr>
          <w:rFonts w:ascii="Amiri" w:hAnsi="Amiri" w:eastAsia="Amiri" w:cs="Amiri"/>
          <w:color w:val="111111"/>
          <w:sz w:val="28"/>
          <w:sz w:val="28"/>
          <w:szCs w:val="28"/>
          <w:rtl w:val="true"/>
          <w:lang w:bidi="ar-SA"/>
        </w:rPr>
        <w:t xml:space="preserve">وأبيتُ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العبد اذ سجد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يا رب حتى ينقطع نفسه قاله له الرب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ما حاجتك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عليه السلام كره تنظيم الحصى في الصلاة وكان يكره ان يصلي على قصاص شعره حتى يرسله اِرْسالاً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رأينا اُناساً يسجد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الزوج</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نكون بأرض باردة يكون فيها </w:t>
      </w:r>
    </w:p>
    <w:p>
      <w:pPr>
        <w:pStyle w:val="BookText"/>
        <w:rPr/>
      </w:pPr>
      <w:r>
        <w:rPr>
          <w:rFonts w:ascii="Amiri" w:hAnsi="Amiri" w:eastAsia="Amiri" w:cs="Amiri"/>
          <w:color w:val="111111"/>
          <w:sz w:val="28"/>
          <w:sz w:val="28"/>
          <w:szCs w:val="28"/>
          <w:rtl w:val="true"/>
          <w:lang w:bidi="ar-SA"/>
        </w:rPr>
        <w:t xml:space="preserve">الثلج أفنسجد عليه ؟ فقال </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 xml:space="preserve">لا ولكن اجعل بينك وبينه شيئا قطنا أو كتانا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جعل فيها السجود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الكسوف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جعلت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السجود على الجبهة وليس على الأنف سجود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يسجد المصلي سجدة بعد الفريضة ليشكر اللَّه تعالى ذكره فيها على ما منّ به عليه من أداء فرضه وأدنى ما يجزى فيها شكراً للَّه ثلاث مرّات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يكره ذلك </w:t>
      </w:r>
      <w:r>
        <w:rPr>
          <w:rStyle w:val="FootnoteAnchor"/>
          <w:rtl w:val="true"/>
        </w:rPr>
        <w:footnoteReference w:id="241"/>
      </w:r>
      <w:r>
        <w:rPr>
          <w:rFonts w:ascii="Amiri" w:hAnsi="Amiri" w:eastAsia="Amiri" w:cs="Amiri"/>
          <w:color w:val="111111"/>
          <w:sz w:val="28"/>
          <w:sz w:val="28"/>
          <w:szCs w:val="28"/>
          <w:rtl w:val="true"/>
          <w:lang w:bidi="ar-SA"/>
        </w:rPr>
        <w:t xml:space="preserve">خشية أن يؤذى مَنْ اِلى جانبه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لا يسجد على الكمين ولا على العمامة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كره أن يسجد على قرطاس عليه كتابة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أخرج في هذا الوجه وربما لم يكن موضع اصلّي فيه من الثلج </w:t>
      </w:r>
      <w:r>
        <w:rPr>
          <w:rStyle w:val="FootnoteAnchor"/>
          <w:rtl w:val="true"/>
        </w:rPr>
        <w:footnoteReference w:id="242"/>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امكنك أن لا تسجد على الثلج فلا تسجد وان لم يمكنك فسوّه واسجد عليه </w:t>
      </w:r>
      <w:r>
        <w:rPr>
          <w:rStyle w:val="FootnoteAnchor"/>
          <w:rtl w:val="true"/>
        </w:rPr>
        <w:footnoteReference w:id="243"/>
      </w:r>
      <w:r>
        <w:rPr>
          <w:rFonts w:ascii="Amiri" w:hAnsi="Amiri" w:eastAsia="Amiri" w:cs="Amiri"/>
          <w:color w:val="111111"/>
          <w:sz w:val="28"/>
          <w:sz w:val="28"/>
          <w:szCs w:val="28"/>
          <w:rtl w:val="true"/>
          <w:lang w:bidi="ar-SA"/>
        </w:rPr>
        <w:t xml:space="preserve">وفي حديث آخر اسجد على ثوبك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لأكره للرجل أن أرى جبهته جلحاء ليس فيها أثر السجود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تعالى الى موسى عليه السلام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التواضع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أيسجد على الزفت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اسجد على الزفت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أيمسح الرجل جبهته في الصلاة اذا لصق بها تراب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قد كان ابو جعفر عليه السلام يمسح جبهته في الصلاة اذا لصق بها التراب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تسجد سجدتى السهو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في آخر سجدة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جعفر بن ابى طالب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في سجدتي السهو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في سجودك اللهم لك سجدت وبك آمنت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سجد أحدكم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سجدت فكبّر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الجبهة الى الأنف أيّ ذلك أصبت به الأرض في السجود أجزأك والسجود عليه كله أفضل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الجبهة كلّها من قصاص شعر الرأس الى الحاجبين موضع السجود فأيما سقط من ذلك الى الأرض أجزأك مقدار الدرهم ومقدار طرف الأنملة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بي دمل فكنت أسجد على جانب فرأى ابو عبداللَّه عليه السلام أثره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أستطيع أن أسجد من أجل الدمل فانما أسجد منحرفا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ولكن احفر </w:t>
      </w:r>
      <w:r>
        <w:rPr>
          <w:rStyle w:val="FootnoteAnchor"/>
          <w:rtl w:val="true"/>
        </w:rPr>
        <w:footnoteReference w:id="244"/>
      </w:r>
      <w:r>
        <w:rPr>
          <w:rFonts w:ascii="Amiri" w:hAnsi="Amiri" w:eastAsia="Amiri" w:cs="Amiri"/>
          <w:color w:val="111111"/>
          <w:sz w:val="28"/>
          <w:sz w:val="28"/>
          <w:szCs w:val="28"/>
          <w:rtl w:val="true"/>
          <w:lang w:bidi="ar-SA"/>
        </w:rPr>
        <w:t xml:space="preserve">حفيرة فاجعل الدمل في الحفرة </w:t>
      </w:r>
      <w:r>
        <w:rPr>
          <w:rStyle w:val="FootnoteAnchor"/>
          <w:rtl w:val="true"/>
        </w:rPr>
        <w:footnoteReference w:id="245"/>
      </w:r>
      <w:r>
        <w:rPr>
          <w:rFonts w:ascii="Amiri" w:hAnsi="Amiri" w:eastAsia="Amiri" w:cs="Amiri"/>
          <w:color w:val="111111"/>
          <w:sz w:val="28"/>
          <w:sz w:val="28"/>
          <w:szCs w:val="28"/>
          <w:rtl w:val="true"/>
          <w:lang w:bidi="ar-SA"/>
        </w:rPr>
        <w:t xml:space="preserve">حتى تقع جبهتك على الأرض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أبي بالخمرة فأبطأت عليه فأخذ كفا من حصا فجعله على البساط ثم سجد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ابا جعفر وابا عبداللَّه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رفعا رؤوسهما من السجدة الثانية نهضا ولم يجلسا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اباالحسن عليه السلام اذا سجد يحرّك ثلاث أصابع من أصابعه واحدة بعد واحدة ، تحريكاً خفيفا كأنّه يعدّالتسبيح ثم رفع رأسه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ابا الحسن الثالث عليه السلام سجد سجدة الشكر فافترش ذراعيه فألصق جؤجؤه وبطنه بالأرض ، فسألته عن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نحبّ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اباالحسن موسى بن جعفر عليهما السلام وقد سجد بعد الثلاث الركعات من المغرب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رأيتك سجدت بعد الثلاث ركعات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ورأيتني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تدعها فان الدعاء فيها مستجاب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اباالحسن عليه السلام وقد سجد بعد الصلاة فبسط ذراعيه على الأرض وألصق جؤجؤه بالأرض في دعائه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ابا عبداللَّه عليه السلام سوّى الحصى حين أراد السجود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ابا عبداللَّه عليه السلام في المحمل سجد </w:t>
      </w:r>
      <w:r>
        <w:rPr>
          <w:rStyle w:val="FootnoteAnchor"/>
          <w:rtl w:val="true"/>
        </w:rPr>
        <w:footnoteReference w:id="248"/>
      </w:r>
      <w:r>
        <w:rPr>
          <w:rFonts w:ascii="Amiri" w:hAnsi="Amiri" w:eastAsia="Amiri" w:cs="Amiri"/>
          <w:color w:val="111111"/>
          <w:sz w:val="28"/>
          <w:sz w:val="28"/>
          <w:szCs w:val="28"/>
          <w:rtl w:val="true"/>
          <w:lang w:bidi="ar-SA"/>
        </w:rPr>
        <w:t xml:space="preserve">على القرطاس وأكثر ذلك يؤمي إيماءاً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ابا عبداللَّه عليه السلام في المحمل </w:t>
      </w:r>
    </w:p>
    <w:p>
      <w:pPr>
        <w:pStyle w:val="BookText"/>
        <w:rPr/>
      </w:pPr>
      <w:r>
        <w:rPr>
          <w:rFonts w:ascii="Amiri" w:hAnsi="Amiri" w:eastAsia="Amiri" w:cs="Amiri"/>
          <w:color w:val="111111"/>
          <w:sz w:val="28"/>
          <w:sz w:val="28"/>
          <w:szCs w:val="28"/>
          <w:rtl w:val="true"/>
          <w:lang w:bidi="ar-SA"/>
        </w:rPr>
        <w:t xml:space="preserve">يسجد على قرطاس </w:t>
      </w:r>
      <w:r>
        <w:rPr>
          <w:rStyle w:val="FootnoteAnchor"/>
          <w:rtl w:val="true"/>
        </w:rPr>
        <w:footnoteReference w:id="249"/>
      </w:r>
      <w:r>
        <w:rPr>
          <w:rFonts w:ascii="Amiri" w:hAnsi="Amiri" w:eastAsia="Amiri" w:cs="Amiri"/>
          <w:color w:val="111111"/>
          <w:sz w:val="28"/>
          <w:sz w:val="28"/>
          <w:szCs w:val="28"/>
          <w:rtl w:val="true"/>
          <w:lang w:bidi="ar-SA"/>
        </w:rPr>
        <w:t xml:space="preserve">واكثر ذلك يومي إيماءاً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ابا عبداللَّه عليه السلام وهو ساجد وقد رفع قدميه من الأرض واِحدى قدميه على الاُخرى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ابا عبداللَّه عليه السلام يسوى الحصافي موضع سجوده بين المسجدتين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ابا عبداللَّه عليه السلام يضع يديه قبل ركبتيه اذا سجد واذا أراد أن يقوم رفع ركبتيه قبل يديه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جعفر بن محمد عليه السلام كلما سجد فرفع رأسه أخذ الحصا من جبهته فوضعه على الأرض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اذا رفع رأسه من المسجدة الثانية من الركعة الاولى جلس حتى يطمئن ثم يقوم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أهوى اِلى السجود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الشكوك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رفع رأسه من السجود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الشكوك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يحدث بعد ما يرفع رأسه من السجود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التشهد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يسجد على كمّه من أذى الحرّ والبرد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يسجد وعليه قلنسوة أو عمامة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مسّ شى‌ء من جبهته الأرض فيما بين حاجبيه وقصاص شَعْره‌فقد أجزاء عنه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يصلّي على سرير من ساج ويسجد على الساج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ينفخ في الصلاة موضع جبهته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المعلى بن خنيس أبا عبداللَّه عليه السلام وأنا عنده عن السجود على القفر </w:t>
      </w:r>
      <w:r>
        <w:rPr>
          <w:rStyle w:val="FootnoteAnchor"/>
          <w:rtl w:val="true"/>
        </w:rPr>
        <w:footnoteReference w:id="251"/>
      </w:r>
      <w:r>
        <w:rPr>
          <w:rFonts w:ascii="Amiri" w:hAnsi="Amiri" w:eastAsia="Amiri" w:cs="Amiri"/>
          <w:color w:val="111111"/>
          <w:sz w:val="28"/>
          <w:sz w:val="28"/>
          <w:szCs w:val="28"/>
          <w:rtl w:val="true"/>
          <w:lang w:bidi="ar-SA"/>
        </w:rPr>
        <w:t xml:space="preserve">وعلى القير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ربي الأعلى وبحمده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سجد أحدكم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سجدت فكبّر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 لك سوادي وخيالي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عند عائشة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 وجهي البالي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 وجهي اللئيم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 وجهي لك تعبداً ورقّاً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سجدتا السهو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زيادة في المكتوبة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العزائم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تقرأ في المكتوبة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على الأرض أفضل لانه أبلغ في التواضع والخضوع للَّه عزوجل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على الأرض فريضة وعلى الخمرة سُنّة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على الأرض فريضة وعلى غير الأرض </w:t>
      </w:r>
      <w:r>
        <w:rPr>
          <w:rStyle w:val="FootnoteAnchor"/>
          <w:rtl w:val="true"/>
        </w:rPr>
        <w:footnoteReference w:id="252"/>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على الثلج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السجود على الثلج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على سبعة 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الجبهة ، واليدَيْن ، والركبتَيْن ، والابهامَيْن </w:t>
      </w:r>
      <w:r>
        <w:rPr>
          <w:rStyle w:val="FootnoteAnchor"/>
          <w:rtl w:val="true"/>
        </w:rPr>
        <w:footnoteReference w:id="253"/>
      </w:r>
      <w:r>
        <w:rPr>
          <w:rFonts w:ascii="Amiri" w:hAnsi="Amiri" w:eastAsia="Amiri" w:cs="Amiri"/>
          <w:color w:val="111111"/>
          <w:sz w:val="28"/>
          <w:sz w:val="28"/>
          <w:szCs w:val="28"/>
          <w:rtl w:val="true"/>
          <w:lang w:bidi="ar-SA"/>
        </w:rPr>
        <w:t xml:space="preserve">وترغم بأنفك ارغاماً ، فأما الفرض فهذه السبعة ، واما الاِرغام بالأنف فسُنّة من النبي صلى الله عليه وآله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على طين قبر الحسين عليه السلام ينوّر الى الأرض السابعة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على ما أنبتت الأرض اِلّا ما اكل ولبس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لا يجوز الا على الأرض أو 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عما يجوز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منتهى العبادة من ابن آدم للَّه تعالى ذكره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 السلام يقول وهو 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بحق حبيبك محمد اِلّا بدلّتَ سيئاتي حسنات وحاسبتني حساباً يسيراً ثم قال في 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بقح حبيبك محمد اِلا كفيتني مؤونة الدنيا وكل هول دون الجنة وقال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بحق حبيبك محمد لما غفرت لي الكثير من الذنوب والقليل وقبلتَ مني عملي اليسير ثم قال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بحق حبيبك محمد لمّا أدخلتني الجنة وجعلتني من سكّانها ولما نجّيتني من سفعات النار </w:t>
      </w:r>
      <w:r>
        <w:rPr>
          <w:rStyle w:val="FootnoteAnchor"/>
          <w:rtl w:val="true"/>
        </w:rPr>
        <w:footnoteReference w:id="255"/>
      </w:r>
      <w:r>
        <w:rPr>
          <w:rFonts w:ascii="Amiri" w:hAnsi="Amiri" w:eastAsia="Amiri" w:cs="Amiri"/>
          <w:color w:val="111111"/>
          <w:sz w:val="28"/>
          <w:sz w:val="28"/>
          <w:szCs w:val="28"/>
          <w:rtl w:val="true"/>
          <w:lang w:bidi="ar-SA"/>
        </w:rPr>
        <w:t xml:space="preserve">برحمتك وصلى اللَّه على محمد وآله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سيماهم في وجوههم من أثر السجود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السهر في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في السجود في دبر كل 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بجبهة علة لا يقدر على السجود عليها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 ذقنه على الأرض ان اللَّه عزوجل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ويخرّون للاذقان سُجّداً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نسي أن يسجد سجدة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النسيان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نسي أن يسجد واحدة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النسيان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الجض يوقد عليه بالعذرة وعظام الموتى ثم يجصّص </w:t>
      </w:r>
      <w:r>
        <w:rPr>
          <w:rStyle w:val="FootnoteAnchor"/>
          <w:rtl w:val="true"/>
        </w:rPr>
        <w:footnoteReference w:id="256"/>
      </w:r>
      <w:r>
        <w:rPr>
          <w:rFonts w:ascii="Amiri" w:hAnsi="Amiri" w:eastAsia="Amiri" w:cs="Amiri"/>
          <w:color w:val="111111"/>
          <w:sz w:val="28"/>
          <w:sz w:val="28"/>
          <w:szCs w:val="28"/>
          <w:rtl w:val="true"/>
          <w:lang w:bidi="ar-SA"/>
        </w:rPr>
        <w:t xml:space="preserve">به المسجد أيسجد عليه فكتب عليه عليه السلام الي </w:t>
      </w:r>
      <w:r>
        <w:rPr>
          <w:rStyle w:val="FootnoteAnchor"/>
          <w:rtl w:val="true"/>
        </w:rPr>
        <w:footnoteReference w:id="257"/>
      </w:r>
      <w:r>
        <w:rPr>
          <w:rFonts w:ascii="IRNazanin" w:hAnsi="IRNazanin" w:eastAsia="IRNazanin"/>
          <w:color w:val="111111"/>
          <w:sz w:val="28"/>
          <w:sz w:val="28"/>
          <w:szCs w:val="28"/>
          <w:rtl w:val="true"/>
          <w:lang w:bidi="fa-IR"/>
        </w:rPr>
        <w:t xml:space="preserve">بخطّه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الماء والنار </w:t>
      </w:r>
      <w:r>
        <w:rPr>
          <w:rStyle w:val="FootnoteAnchor"/>
          <w:rtl w:val="true"/>
        </w:rPr>
        <w:footnoteReference w:id="258"/>
      </w:r>
      <w:r>
        <w:rPr>
          <w:rFonts w:ascii="Amiri" w:hAnsi="Amiri" w:eastAsia="Amiri" w:cs="Amiri"/>
          <w:color w:val="111111"/>
          <w:sz w:val="28"/>
          <w:sz w:val="28"/>
          <w:szCs w:val="28"/>
          <w:rtl w:val="true"/>
          <w:lang w:bidi="ar-SA"/>
        </w:rPr>
        <w:t xml:space="preserve">قد طهّراه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حد السجود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قصاص الشعر الى موضع الحاجب ما وضعت منه اجزأك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حد الطين الذي لا يسجد فيه </w:t>
      </w:r>
      <w:r>
        <w:rPr>
          <w:rStyle w:val="FootnoteAnchor"/>
          <w:rtl w:val="true"/>
        </w:rPr>
        <w:footnoteReference w:id="259"/>
      </w:r>
      <w:r>
        <w:rPr>
          <w:rFonts w:ascii="Amiri" w:hAnsi="Amiri" w:eastAsia="Amiri" w:cs="Amiri"/>
          <w:color w:val="111111"/>
          <w:sz w:val="28"/>
          <w:sz w:val="28"/>
          <w:szCs w:val="28"/>
          <w:rtl w:val="true"/>
          <w:lang w:bidi="ar-SA"/>
        </w:rPr>
        <w:t xml:space="preserve">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غرق الجبهة </w:t>
      </w:r>
      <w:r>
        <w:rPr>
          <w:rStyle w:val="FootnoteAnchor"/>
          <w:rtl w:val="true"/>
        </w:rPr>
        <w:footnoteReference w:id="260"/>
      </w:r>
      <w:r>
        <w:rPr>
          <w:rFonts w:ascii="IRNazanin" w:hAnsi="IRNazanin" w:eastAsia="IRNazanin"/>
          <w:color w:val="111111"/>
          <w:sz w:val="28"/>
          <w:sz w:val="28"/>
          <w:szCs w:val="28"/>
          <w:rtl w:val="true"/>
          <w:lang w:bidi="fa-IR"/>
        </w:rPr>
        <w:t>ولم تثبت على الأرض ،</w:t>
      </w:r>
      <w:r>
        <w:rPr>
          <w:rStyle w:val="FootnoteAnchor"/>
          <w:rtl w:val="true"/>
        </w:rPr>
        <w:footnoteReference w:id="261"/>
      </w:r>
      <w:r>
        <w:rPr>
          <w:rFonts w:ascii="Amiri" w:hAnsi="Amiri" w:eastAsia="Amiri" w:cs="Amiri"/>
          <w:color w:val="111111"/>
          <w:sz w:val="28"/>
          <w:sz w:val="28"/>
          <w:szCs w:val="28"/>
          <w:rtl w:val="true"/>
          <w:lang w:bidi="ar-SA"/>
        </w:rPr>
        <w:t xml:space="preserve">وعن الرجل يصلّي بين القبور ؟ </w:t>
      </w:r>
      <w:r>
        <w:rPr>
          <w:rStyle w:val="FootnoteAnchor"/>
          <w:rtl w:val="true"/>
        </w:rPr>
        <w:footnoteReference w:id="2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ذلك الا أن يجعل بينه وبين القبور اذا صلّى عشرة أذرع من بين يديه وعشرة أذرع من خلفه وعشرة أذرع عن يمينه وعشرة أذرع عن يساره ثم يصلي ان شاء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الحشيش النابت الثّيل </w:t>
      </w:r>
      <w:r>
        <w:rPr>
          <w:rStyle w:val="FootnoteAnchor"/>
          <w:rtl w:val="true"/>
        </w:rPr>
        <w:footnoteReference w:id="263"/>
      </w:r>
      <w:r>
        <w:rPr>
          <w:rFonts w:ascii="Amiri" w:hAnsi="Amiri" w:eastAsia="Amiri" w:cs="Amiri"/>
          <w:color w:val="111111"/>
          <w:sz w:val="28"/>
          <w:sz w:val="28"/>
          <w:szCs w:val="28"/>
          <w:rtl w:val="true"/>
          <w:lang w:bidi="ar-SA"/>
        </w:rPr>
        <w:t xml:space="preserve">وهو يصيب أرضا جددا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سهى فلم يدر سجدة سجد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شك بعد ما سجد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الشكوك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رجل شك فلم يدر أسجد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الشكوك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صلى فذكر أنه قد زاد </w:t>
      </w:r>
      <w:r>
        <w:rPr>
          <w:rStyle w:val="FootnoteAnchor"/>
          <w:rtl w:val="true"/>
        </w:rPr>
        <w:footnoteReference w:id="264"/>
      </w:r>
      <w:r>
        <w:rPr>
          <w:rFonts w:ascii="Amiri" w:hAnsi="Amiri" w:eastAsia="Amiri" w:cs="Amiri"/>
          <w:color w:val="111111"/>
          <w:sz w:val="28"/>
          <w:sz w:val="28"/>
          <w:szCs w:val="28"/>
          <w:rtl w:val="true"/>
          <w:lang w:bidi="ar-SA"/>
        </w:rPr>
        <w:t xml:space="preserve">سجدة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يعيد صلاته </w:t>
      </w:r>
      <w:r>
        <w:rPr>
          <w:rStyle w:val="FootnoteAnchor"/>
          <w:rtl w:val="true"/>
        </w:rPr>
        <w:footnoteReference w:id="265"/>
      </w:r>
      <w:r>
        <w:rPr>
          <w:rFonts w:ascii="Amiri" w:hAnsi="Amiri" w:eastAsia="Amiri" w:cs="Amiri"/>
          <w:color w:val="111111"/>
          <w:sz w:val="28"/>
          <w:sz w:val="28"/>
          <w:szCs w:val="28"/>
          <w:rtl w:val="true"/>
          <w:lang w:bidi="ar-SA"/>
        </w:rPr>
        <w:t xml:space="preserve">من سجدة ويعيدها من ركعة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هل يصلح أن يصلّي على الرطبة </w:t>
      </w:r>
      <w:r>
        <w:rPr>
          <w:rStyle w:val="FootnoteAnchor"/>
          <w:rtl w:val="true"/>
        </w:rPr>
        <w:footnoteReference w:id="266"/>
      </w:r>
      <w:r>
        <w:rPr>
          <w:rFonts w:ascii="Amiri" w:hAnsi="Amiri" w:eastAsia="Amiri" w:cs="Amiri"/>
          <w:color w:val="111111"/>
          <w:sz w:val="28"/>
          <w:sz w:val="28"/>
          <w:szCs w:val="28"/>
          <w:rtl w:val="true"/>
          <w:lang w:bidi="ar-SA"/>
        </w:rPr>
        <w:t xml:space="preserve">النابتة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الصق جبهة على الأرض فلا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وسأله عن الصلاة على الحشيش النابت أو الثيّل وهو يصيب أرضا جدداً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يؤمي في المكتوبة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الايماء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يرفع موضع جبهته في المسجد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احب أن أضع وجهي موضع قدمي وكرهه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يسجد على الحصا فلا </w:t>
      </w:r>
    </w:p>
    <w:p>
      <w:pPr>
        <w:pStyle w:val="BookText"/>
        <w:rPr/>
      </w:pPr>
      <w:r>
        <w:rPr>
          <w:rFonts w:ascii="Amiri" w:hAnsi="Amiri" w:eastAsia="Amiri" w:cs="Amiri"/>
          <w:color w:val="111111"/>
          <w:sz w:val="28"/>
          <w:sz w:val="28"/>
          <w:szCs w:val="28"/>
          <w:rtl w:val="true"/>
          <w:lang w:bidi="ar-SA"/>
        </w:rPr>
        <w:t xml:space="preserve">يمكّن </w:t>
      </w:r>
      <w:r>
        <w:rPr>
          <w:rStyle w:val="FootnoteAnchor"/>
          <w:rtl w:val="true"/>
        </w:rPr>
        <w:footnoteReference w:id="267"/>
      </w:r>
      <w:r>
        <w:rPr>
          <w:rFonts w:ascii="Amiri" w:hAnsi="Amiri" w:eastAsia="Amiri" w:cs="Amiri"/>
          <w:color w:val="111111"/>
          <w:sz w:val="28"/>
          <w:sz w:val="28"/>
          <w:szCs w:val="28"/>
          <w:rtl w:val="true"/>
          <w:lang w:bidi="ar-SA"/>
        </w:rPr>
        <w:t xml:space="preserve">جبهته من الأرض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يحرّك جبهته حتى يتمكن فينحي الحصى عن جبهته ولا يرفع رأسه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يسجد على الحصى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رأسه حتى يُستمكن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يسجد على الحصى ولا يمكن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يسجد على الحصى فلا يمكن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يسجد على كم قميصه من أذى الحرّ </w:t>
      </w:r>
      <w:r>
        <w:rPr>
          <w:rStyle w:val="FootnoteAnchor"/>
          <w:rtl w:val="true"/>
        </w:rPr>
        <w:footnoteReference w:id="268"/>
      </w:r>
      <w:r>
        <w:rPr>
          <w:rFonts w:ascii="Amiri" w:hAnsi="Amiri" w:eastAsia="Amiri" w:cs="Amiri"/>
          <w:color w:val="111111"/>
          <w:sz w:val="28"/>
          <w:sz w:val="28"/>
          <w:szCs w:val="28"/>
          <w:rtl w:val="true"/>
          <w:lang w:bidi="ar-SA"/>
        </w:rPr>
        <w:t xml:space="preserve">والبرد أو على ردائه اذا كان تحته مسح </w:t>
      </w:r>
      <w:r>
        <w:rPr>
          <w:rStyle w:val="FootnoteAnchor"/>
          <w:rtl w:val="true"/>
        </w:rPr>
        <w:footnoteReference w:id="269"/>
      </w:r>
      <w:r>
        <w:rPr>
          <w:rFonts w:ascii="Amiri" w:hAnsi="Amiri" w:eastAsia="Amiri" w:cs="Amiri"/>
          <w:color w:val="111111"/>
          <w:sz w:val="28"/>
          <w:sz w:val="28"/>
          <w:szCs w:val="28"/>
          <w:rtl w:val="true"/>
          <w:lang w:bidi="ar-SA"/>
        </w:rPr>
        <w:t xml:space="preserve">أو غيره مما لا يسجد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يسجد على كمه ليقيه من أذى الحر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يسجد على كم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يسجد على المِسح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في تقية فلا بأس 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يسجد على المِسْح والبساط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اذا كان في حال التقية ، </w:t>
      </w:r>
      <w:r>
        <w:rPr>
          <w:rStyle w:val="FootnoteAnchor"/>
          <w:rtl w:val="true"/>
        </w:rPr>
        <w:footnoteReference w:id="270"/>
      </w:r>
      <w:r>
        <w:rPr>
          <w:rFonts w:ascii="Amiri" w:hAnsi="Amiri" w:eastAsia="Amiri" w:cs="Amiri"/>
          <w:color w:val="111111"/>
          <w:sz w:val="28"/>
          <w:sz w:val="28"/>
          <w:szCs w:val="28"/>
          <w:rtl w:val="true"/>
          <w:lang w:bidi="ar-SA"/>
        </w:rPr>
        <w:t xml:space="preserve">ولا بأس بالسجود على الثياب في حال التقية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يسجد كم يجزيه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التسبيح</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يسجد وعليه العمامة لا يصيب وجهه الأرض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يجزئه </w:t>
      </w:r>
    </w:p>
    <w:p>
      <w:pPr>
        <w:pStyle w:val="BookText"/>
        <w:rPr/>
      </w:pPr>
      <w:r>
        <w:rPr>
          <w:rFonts w:ascii="Amiri" w:hAnsi="Amiri" w:eastAsia="Amiri" w:cs="Amiri"/>
          <w:color w:val="111111"/>
          <w:sz w:val="28"/>
          <w:sz w:val="28"/>
          <w:szCs w:val="28"/>
          <w:rtl w:val="true"/>
          <w:lang w:bidi="ar-SA"/>
        </w:rPr>
        <w:t xml:space="preserve">ذلك </w:t>
      </w:r>
      <w:r>
        <w:rPr>
          <w:rStyle w:val="FootnoteAnchor"/>
          <w:rtl w:val="true"/>
        </w:rPr>
        <w:footnoteReference w:id="271"/>
      </w:r>
      <w:r>
        <w:rPr>
          <w:rFonts w:ascii="IRNazanin" w:hAnsi="IRNazanin" w:eastAsia="IRNazanin"/>
          <w:color w:val="111111"/>
          <w:sz w:val="28"/>
          <w:sz w:val="28"/>
          <w:szCs w:val="28"/>
          <w:rtl w:val="true"/>
          <w:lang w:bidi="fa-IR"/>
        </w:rPr>
        <w:t xml:space="preserve">حتى تصل جبهته الى الأرض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على الثلج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فان لم يقدر على الأرض بسط ثوبه وصلّى عليه </w:t>
      </w:r>
      <w:r>
        <w:rPr>
          <w:rStyle w:val="FootnoteAnchor"/>
          <w:rtl w:val="true"/>
        </w:rPr>
        <w:footnoteReference w:id="272"/>
      </w:r>
      <w:r>
        <w:rPr>
          <w:rFonts w:ascii="Amiri" w:hAnsi="Amiri" w:eastAsia="Amiri" w:cs="Amiri"/>
          <w:color w:val="111111"/>
          <w:sz w:val="28"/>
          <w:sz w:val="28"/>
          <w:szCs w:val="28"/>
          <w:rtl w:val="true"/>
          <w:lang w:bidi="ar-SA"/>
        </w:rPr>
        <w:t xml:space="preserve">، وعن الرجل يصيبه مطر </w:t>
      </w:r>
      <w:r>
        <w:rPr>
          <w:rStyle w:val="FootnoteAnchor"/>
          <w:rtl w:val="true"/>
        </w:rPr>
        <w:footnoteReference w:id="273"/>
      </w:r>
      <w:r>
        <w:rPr>
          <w:rFonts w:ascii="Amiri" w:hAnsi="Amiri" w:eastAsia="Amiri" w:cs="Amiri"/>
          <w:color w:val="111111"/>
          <w:sz w:val="28"/>
          <w:sz w:val="28"/>
          <w:szCs w:val="28"/>
          <w:rtl w:val="true"/>
          <w:lang w:bidi="ar-SA"/>
        </w:rPr>
        <w:t xml:space="preserve">وهو في الطين ولا يجد موضعا جافا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يفتتح الصلاة فاذا ركع فليركع كما ركع </w:t>
      </w:r>
      <w:r>
        <w:rPr>
          <w:rStyle w:val="FootnoteAnchor"/>
          <w:rtl w:val="true"/>
        </w:rPr>
        <w:footnoteReference w:id="274"/>
      </w:r>
      <w:r>
        <w:rPr>
          <w:rFonts w:ascii="IRNazanin" w:hAnsi="IRNazanin" w:eastAsia="IRNazanin"/>
          <w:color w:val="111111"/>
          <w:sz w:val="28"/>
          <w:sz w:val="28"/>
          <w:szCs w:val="28"/>
          <w:rtl w:val="true"/>
          <w:lang w:bidi="fa-IR"/>
        </w:rPr>
        <w:t xml:space="preserve">اذا صلى ، فاذا </w:t>
      </w:r>
      <w:r>
        <w:rPr>
          <w:rStyle w:val="FootnoteAnchor"/>
          <w:rtl w:val="true"/>
        </w:rPr>
        <w:footnoteReference w:id="275"/>
      </w:r>
      <w:r>
        <w:rPr>
          <w:rFonts w:ascii="Amiri" w:hAnsi="Amiri" w:eastAsia="Amiri" w:cs="Amiri"/>
          <w:color w:val="111111"/>
          <w:sz w:val="28"/>
          <w:sz w:val="28"/>
          <w:szCs w:val="28"/>
          <w:rtl w:val="true"/>
          <w:lang w:bidi="ar-SA"/>
        </w:rPr>
        <w:t xml:space="preserve">رفع رأسه من الركوع فليؤم بالسجود ايماء وهو قائم يفعل ذلك حتى يفرغ من‌الصلاة ويتشهد وهوقائم‌ثم‌يسلّم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على الرطبة </w:t>
      </w:r>
      <w:r>
        <w:rPr>
          <w:rStyle w:val="FootnoteAnchor"/>
          <w:rtl w:val="true"/>
        </w:rPr>
        <w:footnoteReference w:id="276"/>
      </w:r>
      <w:r>
        <w:rPr>
          <w:rFonts w:ascii="Amiri" w:hAnsi="Amiri" w:eastAsia="Amiri" w:cs="Amiri"/>
          <w:color w:val="111111"/>
          <w:sz w:val="28"/>
          <w:sz w:val="28"/>
          <w:szCs w:val="28"/>
          <w:rtl w:val="true"/>
          <w:lang w:bidi="ar-SA"/>
        </w:rPr>
        <w:t xml:space="preserve">النابتة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الصق جبهته بالأرض فلا بأس ، وعن الحشيش النابت الثيّل </w:t>
      </w:r>
      <w:r>
        <w:rPr>
          <w:rStyle w:val="FootnoteAnchor"/>
          <w:rtl w:val="true"/>
        </w:rPr>
        <w:footnoteReference w:id="277"/>
      </w:r>
      <w:r>
        <w:rPr>
          <w:rFonts w:ascii="Amiri" w:hAnsi="Amiri" w:eastAsia="Amiri" w:cs="Amiri"/>
          <w:color w:val="111111"/>
          <w:sz w:val="28"/>
          <w:sz w:val="28"/>
          <w:szCs w:val="28"/>
          <w:rtl w:val="true"/>
          <w:lang w:bidi="ar-SA"/>
        </w:rPr>
        <w:t xml:space="preserve">وهو يصيب أرضا جددا </w:t>
      </w:r>
      <w:r>
        <w:rPr>
          <w:rStyle w:val="FootnoteAnchor"/>
          <w:rtl w:val="true"/>
        </w:rPr>
        <w:footnoteReference w:id="278"/>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على السرير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يصيبه المطر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يضع يديه على الأرض قبل ركبتيه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يعني في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يضع يديه قبل ركبتيه في الصلاة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ينسى سجدة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النسيان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سجدتي السهو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السجود على الأرض المرتفعة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موضع جبهتك مرتفعا عن موضع بدنك قدر لبنة فلا بأس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السجود على البوريا والخصفة والنبات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السجود على الثلج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تسجد في السبخة ولا على الثلج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السجود على الحصر والبوارى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وأن يسجد على الأرض أحبّ الي فان رسول اللَّه صلى الله عليه وآله كان يحب ذلك ان يمكن جبهته من الأرض ، فانا أحب لك ما كان رسول اللَّه صلى الله عليه وآله يحبه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السجود على القطن والكتان من غير تقية ولاضرورة فكتب 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ذلك‌جائز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السجود على القفر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المعلى الخ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على الحشيش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هل يصلح الخ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على الخمرة المدنية ، فكتب صلّ فيها ما كان معمولا بخيوطة ولا تصُل على ما كان معمولا بسيورة </w:t>
      </w:r>
      <w:r>
        <w:rPr>
          <w:rStyle w:val="FootnoteAnchor"/>
          <w:rtl w:val="true"/>
        </w:rPr>
        <w:footnoteReference w:id="280"/>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فتوقّف اصحابنا فأنشدتهم بيت شعر لتأبّط شرا العدواني </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كأنها خيوطة ماري تغارو تفتل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وماري كان رجلا حبّالا كان يعمل الخيوط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على الزجاج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نفذ كتابي اليه تفكرت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مما أنبتت الأرض وما كان لي أن أسأله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اليّ لا تصل على الزجاج وان حدّثتك نفسك انه مما أنبتت الأرض ولكنه من الملح والرمل وهما ممسوخان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عن‌الصلاة على القار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على الفقر </w:t>
      </w:r>
      <w:r>
        <w:rPr>
          <w:rStyle w:val="FootnoteAnchor"/>
          <w:rtl w:val="true"/>
        </w:rPr>
        <w:footnoteReference w:id="282"/>
      </w:r>
      <w:r>
        <w:rPr>
          <w:rFonts w:ascii="Amiri" w:hAnsi="Amiri" w:eastAsia="Amiri" w:cs="Amiri"/>
          <w:color w:val="111111"/>
          <w:sz w:val="28"/>
          <w:sz w:val="28"/>
          <w:szCs w:val="28"/>
          <w:rtl w:val="true"/>
          <w:lang w:bidi="ar-SA"/>
        </w:rPr>
        <w:t xml:space="preserve">والقير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السفر 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السجود اخفض من الركوع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السفينة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على القير والقفر ويسجد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السفينة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فراش حرير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الفراش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القراطيس والكواغذ المكتوبة عليها هل يجوز عليها السجود ؟ </w:t>
      </w:r>
      <w:r>
        <w:rPr>
          <w:rStyle w:val="FootnoteAnchor"/>
          <w:rtl w:val="true"/>
        </w:rPr>
        <w:footnoteReference w:id="283"/>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كدس حنطة مطيّن اصلّي فوقه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فوقه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مثل السطح مستو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عليه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المختضب اذا تمكن من السجود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الخضاب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تطول قصّتها فاذا سجدت وقع بعض جبهتها على الأرض وبعض يغطيه الشعر هل يجوز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تضع جبهتها على الأرض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المريض فقال </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 xml:space="preserve">يسجد على الأرض أو على المروحة ، أو على سواك يرفعه هو أفضل من الايماء انما كره من كرّه السجود على المروحة من أجل الاوثان التي كانت تعبد من دون اللَّه ، وانا لم نعبد غير اللَّه قط فاسجد على المروحة أو على عود أو على سواك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المريض قال </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 xml:space="preserve">يسجد على الأرض أو على مروحة أو على سواك يرفعه هو أفضل من الايماء ، انما كره السجود على المروحة من أجل الاوثان التي كانت تعبد من دون اللَّه وانا لم نعبد غيراللَّه قط ، فاسجد على المروحة أو على سواك أو على عود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المريض كيف </w:t>
      </w:r>
      <w:r>
        <w:rPr>
          <w:rStyle w:val="FootnoteAnchor"/>
          <w:rtl w:val="true"/>
        </w:rPr>
        <w:footnoteReference w:id="286"/>
      </w:r>
      <w:r>
        <w:rPr>
          <w:rFonts w:ascii="Amiri" w:hAnsi="Amiri" w:eastAsia="Amiri" w:cs="Amiri"/>
          <w:color w:val="111111"/>
          <w:sz w:val="28"/>
          <w:sz w:val="28"/>
          <w:szCs w:val="28"/>
          <w:rtl w:val="true"/>
          <w:lang w:bidi="ar-SA"/>
        </w:rPr>
        <w:t xml:space="preserve">يسجد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خمرة ، أو على مروحة ، أو على سواك يرفع اليه وهو أفضل من الايماء ، انما كره من كره السجود على المروحة من أجل الأوثان التي كانت تعبد من دون اللَّه وانا لم نعبد غير اللَّه قط فاسجدوا على المروحة وعلى السواك وعلى عود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المكان يكون عليه الغبار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المكان يكون فيه الغبار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المكان يكون فيه </w:t>
      </w:r>
      <w:r>
        <w:rPr>
          <w:rStyle w:val="FootnoteAnchor"/>
          <w:rtl w:val="true"/>
        </w:rPr>
        <w:footnoteReference w:id="287"/>
      </w:r>
      <w:r>
        <w:rPr>
          <w:rFonts w:ascii="IRNazanin" w:hAnsi="IRNazanin" w:eastAsia="IRNazanin"/>
          <w:color w:val="111111"/>
          <w:sz w:val="28"/>
          <w:sz w:val="28"/>
          <w:szCs w:val="28"/>
          <w:rtl w:val="true"/>
          <w:lang w:bidi="fa-IR"/>
        </w:rPr>
        <w:t xml:space="preserve">الغبار فأنفخه اذا أردت السجود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موضع جبهة الساجد يكون أرفع من قيامه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يكون مستويا ، وفي حديث آخر </w:t>
      </w:r>
      <w:r>
        <w:rPr>
          <w:rStyle w:val="FootnoteAnchor"/>
          <w:rtl w:val="true"/>
        </w:rPr>
        <w:footnoteReference w:id="288"/>
      </w:r>
      <w:r>
        <w:rPr>
          <w:rFonts w:ascii="Amiri" w:hAnsi="Amiri" w:eastAsia="Amiri" w:cs="Amiri"/>
          <w:color w:val="111111"/>
          <w:sz w:val="28"/>
          <w:sz w:val="28"/>
          <w:szCs w:val="28"/>
          <w:rtl w:val="true"/>
          <w:lang w:bidi="ar-SA"/>
        </w:rPr>
        <w:t xml:space="preserve">في السجود على الأرض المرتفعة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موضع جبهتك مرتفعا عن رجلك قدر لبنة فلا بأس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انصرفت سجدت سجدتين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التشهد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قمت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رفعت رأسك من السجود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فرغت فاسجد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التشهد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قمت الخ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فرغت من الدعاء سجدت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فرغت من الدعاء فاسجد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أنزل اللَّه عزوجل سبح اسم ربك الأعلى قال النبي صلى الله عليه وآله اجعلوها في سجودكم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شبّه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شك بعد ما سجد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الشكوك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نسي أن يسجد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النسيان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ينسي سجدة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النسيان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سجدتي السهو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السجود على الأرض المرتفعة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السجود على الأرض الخ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لابى الحسن الرضا عليه السلام أراك اذا صليت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اذا الخ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القيرمن نباب الأرض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ابوالحسن عليه السلام يقول في سجوده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بك من نار حرّها لا يطفأ ، وأعوذ بك من نار جديدها لا يبلى ، وأعوذ بك من نار عطشانها لا يروى وأعوذ بك من نار مسلوبها لا يكسى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عليه السلام يصلّي على الخمرة يجعلها على الطنفسة ويسجد عليها ، فاذا لم تكن خمرة جعل حصا على الطنفسة حيث يسجد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اميرالمؤمنين عليه السلام اذا رفع رأسه من السجود قعد حتى يطمئن ثم يقوم فقيل له يا اميرالمؤمنين كان من قبلك ابوبكر وعمر اذا رفعوا رؤوسهم عن السجود نهضوا على صدور اقدامهم كما تنهض الابل فقال اميرالمؤمنين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يفعل ذلك أهل الجفا من الناس ان هذا من توقير الصلاة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صلوات اللَّه عليه اذا سجد يتخوى كما يتخوى البعير الضامر يعني بروكه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عليهما السلام اذا هوى ساجدا انكبّ وهو يكبّر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موسى بن عمران عليه السلام اذا صلى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سجدة الشكر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يعرف موضع سجود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الطيب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في جوده اتراك معذبي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اِلْياس عليه السلام</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في سجوده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 وجهي البالي لوجهك الباقي الدائم العظيم سجد وجهي الذليل لوجهك العزيز ، سجد وجهي الفقير لوجه ربي الغني الكريم العليّ العظيم ، رب أستغفرك ممّا كان وأستغفرك ممّا يكون ، رب لا تجهد بلائي ، رب لا تشمت بي أعدائي ، ربّ لا تسى‌ء قضائي ، رب انه لا دافع ولا مانع الا انت صل على محمد وآل محمد بأفضل صلواتك وبارك </w:t>
      </w:r>
    </w:p>
    <w:p>
      <w:pPr>
        <w:pStyle w:val="BookText"/>
        <w:rPr/>
      </w:pPr>
      <w:r>
        <w:rPr>
          <w:rFonts w:ascii="Amiri" w:hAnsi="Amiri" w:eastAsia="Amiri" w:cs="Amiri"/>
          <w:color w:val="111111"/>
          <w:sz w:val="28"/>
          <w:sz w:val="28"/>
          <w:szCs w:val="28"/>
          <w:rtl w:val="true"/>
          <w:lang w:bidi="ar-SA"/>
        </w:rPr>
        <w:t xml:space="preserve">على محمد وآل محمد بأفضل بركاتك ، اللّهم اني أعوذبك من سطواتك وأعوذبك من جميع غضبك وسخطك سبحانك لا اله الا أنت رب العالمين وكان اميرالمؤمنين عليه السلام يقول وهو 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ارحم ذلّي بين يديك وتضرّعي اليك ووحشتي من الناس وآنسني بك يا كريم وكان يقول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وعظتني فلم اتّعظ وزجرتني عن محارمك فلم أنزجر وعمّرتني أياديك فما شكرت ، عفوك عفوك يا كريم أسألك الرّاحة عند الموت وأسألك العفو عند الحساب وكان ابو جعفر عليه السلام يقول وهو 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اله الا أنت حقّا حقّا سجدت لك يا رب تعبّدا ورقّا ، يا عظيم انّ عملي ضعيف فضاعفه لي يا كريم يا حنان اغفر لي ذنوبي وجرمي وتقبّل عملي يا كريمك يا جبّار أعوذ بك من أن أخيب أو أحمل ظلماً ، اللّهم منك النعمة وأنت ترزق شكرها وعليك يكون ثواب ما تفضّلت به من ثوابها بفضل طولك وبكريم عائدتك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الكحل ينبت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ويعين على طول السجود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الكحل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تنظيم الحصى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سجد فرفع رأسه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جعفر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اذا صلى الرجل ان يضع ركبتيه على الأرض قبل يديه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تسجد وبين كفيك وبين الأرض ثوبك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يأخذ من ديباج الكعبة فيجعله غلاف مصحف ، أو يجعله مصلى يصلي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بالسجود على الثياب في حال التقية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بالصلاة على البوريا والخصفة وكل نبات الا الثمرة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بالقيام على المصلّى من الشعر والصوف اذا كان يسجد على الأرض </w:t>
      </w:r>
    </w:p>
    <w:p>
      <w:pPr>
        <w:pStyle w:val="BookText"/>
        <w:rPr/>
      </w:pPr>
      <w:r>
        <w:rPr>
          <w:rFonts w:ascii="Amiri" w:hAnsi="Amiri" w:eastAsia="Amiri" w:cs="Amiri"/>
          <w:color w:val="111111"/>
          <w:sz w:val="28"/>
          <w:sz w:val="28"/>
          <w:szCs w:val="28"/>
          <w:rtl w:val="true"/>
          <w:lang w:bidi="ar-SA"/>
        </w:rPr>
        <w:t xml:space="preserve">فان كان من نبات الأرض فلا بأس بالقيام عليه والسجود عليه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بالنفخ في الصلاة في موضع السجود ما لم يؤذ أحداً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تجاوز بطرفك في الصلاة موضع سجودك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تجزى صلاة لا يصيب الأنف ما يصيب الجبين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تسجد الا على الأرض أو ما أنبتت الأرض </w:t>
      </w:r>
      <w:r>
        <w:rPr>
          <w:rStyle w:val="FootnoteAnchor"/>
          <w:rtl w:val="true"/>
        </w:rPr>
        <w:footnoteReference w:id="289"/>
      </w:r>
      <w:r>
        <w:rPr>
          <w:rFonts w:ascii="Amiri" w:hAnsi="Amiri" w:eastAsia="Amiri" w:cs="Amiri"/>
          <w:color w:val="111111"/>
          <w:sz w:val="28"/>
          <w:sz w:val="28"/>
          <w:szCs w:val="28"/>
          <w:rtl w:val="true"/>
          <w:lang w:bidi="ar-SA"/>
        </w:rPr>
        <w:t xml:space="preserve">الا القطن والكتان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لاتسجد على الذهب ولا على الفضة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Style w:val="FootnoteAnchor"/>
          <w:rtl w:val="true"/>
        </w:rPr>
        <w:footnoteReference w:id="290"/>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تسجد على القیر ولا على الصاروج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تسجد على القير ولا على القفر ولا على الصاروج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تقرأ في المكتوبة بشى‌ء من العزائم فان السجود 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العزائم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تقع بين السجدتين اقعا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التهذيب جچ</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تقع في الصلاة بين السجدتين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الاقعاء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لمن لم يصب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من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يستغني شيعتنا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يسجد الرجل على شى‌ء ليس عليه سائر </w:t>
      </w:r>
      <w:r>
        <w:rPr>
          <w:rStyle w:val="FootnoteAnchor"/>
          <w:rtl w:val="true"/>
        </w:rPr>
        <w:footnoteReference w:id="292"/>
      </w:r>
      <w:r>
        <w:rPr>
          <w:rFonts w:ascii="IRNazanin" w:hAnsi="IRNazanin" w:eastAsia="IRNazanin"/>
          <w:color w:val="111111"/>
          <w:sz w:val="28"/>
          <w:sz w:val="28"/>
          <w:szCs w:val="28"/>
          <w:rtl w:val="true"/>
          <w:lang w:bidi="fa-IR"/>
        </w:rPr>
        <w:t xml:space="preserve">جسده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يعيد صلاته من سجدة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صلى فذكر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علة توضع اليدان على الأرض في السجود قبل الركبتين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اليدين بهما مفتاح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بين يديك وبين الأرض ثوب في السجود فلا بأس وان افضيت بهما الى الأرض فهو أفضل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أمرت أحدا أن يسجد لأحد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الزوج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قوماً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الأنف سجود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الاستبصار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قصاص الشعر الى طرف الأنف مسجد أي ذلك أصبت به الأرض أجزاءك </w:t>
      </w:r>
      <w:r>
        <w:rPr>
          <w:rStyle w:val="FootnoteAnchor"/>
          <w:rtl w:val="true"/>
        </w:rPr>
        <w:footnoteReference w:id="29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السجدة الاولى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تأويلها اللهم انك منها خلقتنا يعني من الأرض وتأويل رفع رأسك ، ومنها أخرجتنا والسجدة الثانية واليها تعيدنا ورفع رأسك ومنها تخرجنا تارة اُخرى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اسجد سجدتي السهو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بالنبي رجل وهو يعالج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مرّبي ابوالحسن عليه السلام وأنا أصلي على الطبري وقد ألقيت عليه شيئا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لا تسجد عليه أليس هو </w:t>
      </w:r>
      <w:r>
        <w:rPr>
          <w:rStyle w:val="FootnoteAnchor"/>
          <w:rtl w:val="true"/>
        </w:rPr>
        <w:footnoteReference w:id="294"/>
      </w:r>
      <w:r>
        <w:rPr>
          <w:rFonts w:ascii="IRNazanin" w:hAnsi="IRNazanin" w:eastAsia="IRNazanin"/>
          <w:color w:val="111111"/>
          <w:sz w:val="28"/>
          <w:sz w:val="28"/>
          <w:szCs w:val="28"/>
          <w:rtl w:val="true"/>
          <w:lang w:bidi="fa-IR"/>
        </w:rPr>
        <w:t xml:space="preserve">من نبات الأرض ؟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اذا سجدت تضممت والرجل اذا سجد تفتّح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سجد سجدة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سجدة الشكر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ركوعهم وسجوده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 على النبي صلى الله عليه وآله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يرغم أنفه لا صلاة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سجد أحدكم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نخرج الى الأهواز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فنسجد على ما فيها وعلى القير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السفينة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وادبار السجود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والحائض تسجد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في السجود على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موضع الجبهة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ابوالحسن موسى بن جعفر عليه السلام يسجد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سجدة الشكر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اميرالمؤمنين عليه السلام يقول وهو ساجد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في سجوده الخ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بن الحسين عليه السلام يقول في </w:t>
      </w:r>
    </w:p>
    <w:p>
      <w:pPr>
        <w:pStyle w:val="BookText"/>
        <w:rPr/>
      </w:pPr>
      <w:r>
        <w:rPr>
          <w:rFonts w:ascii="Amiri" w:hAnsi="Amiri" w:eastAsia="Amiri" w:cs="Amiri"/>
          <w:color w:val="111111"/>
          <w:sz w:val="28"/>
          <w:sz w:val="28"/>
          <w:szCs w:val="28"/>
          <w:rtl w:val="true"/>
          <w:lang w:bidi="ar-SA"/>
        </w:rPr>
        <w:t xml:space="preserve">سجوده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سجدة الشكر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تنفخ في موضع سجودك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ان ابليس سجد للَّه عز ذكره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المسجد الحرام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نظرك الى موضع سجودك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الأنف على الأرض سُنّة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الأنف على الأرض سُنّة وهو الاِرْغام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ويجعل السجود أخفض من الركوع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سجودك كما يتخوى البعير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سجد أحدكم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نظرك في السجود الى طرف أنفك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سجد أحدكم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سجد رسول اللَّه صلى الله عليه وآله سجدتي السهو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السجود على الكتان والقطن من غير تقية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يسجد الرجل على الثوب يتقي به وجهه من الحرّ والبرد ومن الشى‌ء يكره السجود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عبداللَّه أعنا بطول السجود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بيني على يقينه ويسجد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السجود اخفض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المريض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يسوى الحصا في موضع سجوده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ابا عبداللَّه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سجدتي السهو </w:t>
      </w:r>
      <w:r>
        <w:rPr>
          <w:rFonts w:eastAsia="Amiri" w:cs="Amiri" w:ascii="Amiri" w:hAnsi="Amiri"/>
          <w:color w:val="111111"/>
          <w:sz w:val="28"/>
          <w:szCs w:val="28"/>
          <w:rtl w:val="true"/>
          <w:lang w:bidi="ar-SA"/>
        </w:rPr>
        <w:t>-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السهو </w:t>
      </w:r>
      <w:bookmarkStart w:id="522" w:name="pg14661_137361"/>
    </w:p>
    <w:p>
      <w:pPr>
        <w:pStyle w:val="BookText"/>
        <w:rPr/>
      </w:pPr>
      <w:bookmarkEnd w:id="52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الكُدس من الطعام مطينا مثل السطح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عليه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Heading3"/>
        <w:numPr>
          <w:ilvl w:val="2"/>
          <w:numId w:val="1"/>
        </w:numPr>
        <w:rPr/>
      </w:pPr>
      <w:bookmarkStart w:id="523" w:name="__RefHeading___Toc2739116_1878427129"/>
      <w:bookmarkStart w:id="524" w:name="_Toc227"/>
      <w:bookmarkEnd w:id="523"/>
      <w:r>
        <w:rPr>
          <w:rtl w:val="true"/>
        </w:rPr>
        <w:t>سجين</w:t>
      </w:r>
      <w:bookmarkEnd w:id="5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اجعلوها في سجين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الرباء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عيسى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سجين قال جبال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الدنيا</w:t>
      </w:r>
    </w:p>
    <w:p>
      <w:pPr>
        <w:pStyle w:val="Heading3"/>
        <w:numPr>
          <w:ilvl w:val="2"/>
          <w:numId w:val="1"/>
        </w:numPr>
        <w:rPr/>
      </w:pPr>
      <w:bookmarkStart w:id="525" w:name="__RefHeading___Toc2739118_1878427129"/>
      <w:bookmarkStart w:id="526" w:name="_Toc228"/>
      <w:bookmarkEnd w:id="525"/>
      <w:r>
        <w:rPr>
          <w:rtl w:val="true"/>
        </w:rPr>
        <w:t>السجية</w:t>
      </w:r>
      <w:bookmarkEnd w:id="5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المؤمن لا يكون سجيته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اللمم‌</w:t>
      </w:r>
    </w:p>
    <w:p>
      <w:pPr>
        <w:pStyle w:val="Heading2"/>
        <w:numPr>
          <w:ilvl w:val="1"/>
          <w:numId w:val="1"/>
        </w:numPr>
        <w:rPr/>
      </w:pPr>
      <w:bookmarkStart w:id="527" w:name="__RefHeading___Toc2739120_1878427129"/>
      <w:bookmarkStart w:id="528" w:name="_Toc229"/>
      <w:bookmarkEnd w:id="527"/>
      <w:r>
        <w:rPr>
          <w:rtl w:val="true"/>
        </w:rPr>
        <w:t>السين والحاء</w:t>
      </w:r>
      <w:bookmarkEnd w:id="528"/>
    </w:p>
    <w:p>
      <w:pPr>
        <w:pStyle w:val="Heading3"/>
        <w:numPr>
          <w:ilvl w:val="2"/>
          <w:numId w:val="1"/>
        </w:numPr>
        <w:rPr/>
      </w:pPr>
      <w:bookmarkStart w:id="529" w:name="__RefHeading___Toc2739122_1878427129"/>
      <w:bookmarkStart w:id="530" w:name="_Toc230"/>
      <w:bookmarkEnd w:id="529"/>
      <w:r>
        <w:rPr>
          <w:rtl w:val="true"/>
        </w:rPr>
        <w:t>السحاب</w:t>
      </w:r>
      <w:bookmarkEnd w:id="5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السحاب </w:t>
      </w:r>
      <w:r>
        <w:rPr>
          <w:rStyle w:val="FootnoteAnchor"/>
          <w:rtl w:val="true"/>
        </w:rPr>
        <w:footnoteReference w:id="2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جعل السحاب غرابيل للمطر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المطر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السحاب غربال المطر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المطر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صلّى في يوم سحاب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القبلة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يصلّي في يوم سحاب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القبلة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تضرب السحاب فتسوقه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الرعد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السحاب أين يكون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على شجر على كثيب على شاطى‌ء البحر يأوى اليه فاذا أراد اللَّه عزوجل أن يرسله أرسل ريحاً فأثارته ووكّل به ملائكة يضربوه بالمخاريق وهو البرق فيرتفع ثم قرأ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أرسل الرياح فتثير سحاباً فسقناه اِلى بلد ميت الآية والملك اِسْمه الرعد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يوم سحاب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الاوقات‌</w:t>
      </w:r>
    </w:p>
    <w:p>
      <w:pPr>
        <w:pStyle w:val="Heading3"/>
        <w:numPr>
          <w:ilvl w:val="2"/>
          <w:numId w:val="1"/>
        </w:numPr>
        <w:rPr/>
      </w:pPr>
      <w:bookmarkStart w:id="531" w:name="__RefHeading___Toc2739124_1878427129"/>
      <w:bookmarkStart w:id="532" w:name="_Toc231"/>
      <w:bookmarkEnd w:id="531"/>
      <w:r>
        <w:rPr>
          <w:rtl w:val="true"/>
        </w:rPr>
        <w:t>السحاقة</w:t>
      </w:r>
      <w:bookmarkEnd w:id="5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السحاقة تجلد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Heading3"/>
        <w:numPr>
          <w:ilvl w:val="2"/>
          <w:numId w:val="1"/>
        </w:numPr>
        <w:rPr/>
      </w:pPr>
      <w:bookmarkStart w:id="533" w:name="__RefHeading___Toc2739126_1878427129"/>
      <w:bookmarkStart w:id="534" w:name="_Toc232"/>
      <w:bookmarkEnd w:id="533"/>
      <w:r>
        <w:rPr>
          <w:rtl w:val="true"/>
        </w:rPr>
        <w:t>السحت</w:t>
      </w:r>
      <w:bookmarkEnd w:id="5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السحت </w:t>
      </w:r>
      <w:r>
        <w:rPr>
          <w:rStyle w:val="FootnoteAnchor"/>
          <w:rtl w:val="true"/>
        </w:rPr>
        <w:footnoteReference w:id="296"/>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 الزانية سحت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الزنا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 الكاهن سحت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الكاهن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 المغني والمغنية سحت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المغني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هؤلاء يقولون ان كسب المعلم سحت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ثمن الخمر سحت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 العذرة من السحت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العذرة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 الكلب سحت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الكلاب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 الكلب الذي لا يصيد سحت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الكلاب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 الكلب الذي ليس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الكلاب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 الميتة سحت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الميتة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السحت أنواع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اجور الفواجر وثمن الخمر والنبيذ المسكر والربا بعد البيّنة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السحت أنواع كثيرة منها كسب الحجّام اذا شارط </w:t>
      </w:r>
      <w:r>
        <w:rPr>
          <w:rStyle w:val="FootnoteAnchor"/>
          <w:rtl w:val="true"/>
        </w:rPr>
        <w:footnoteReference w:id="297"/>
      </w:r>
      <w:r>
        <w:rPr>
          <w:rFonts w:ascii="Amiri" w:hAnsi="Amiri" w:eastAsia="Amiri" w:cs="Amiri"/>
          <w:color w:val="111111"/>
          <w:sz w:val="28"/>
          <w:sz w:val="28"/>
          <w:szCs w:val="28"/>
          <w:rtl w:val="true"/>
          <w:lang w:bidi="ar-SA"/>
        </w:rPr>
        <w:t>، وأجر الزانية ، وثمن الخمر ،</w:t>
      </w:r>
      <w:r>
        <w:rPr>
          <w:rStyle w:val="FootnoteAnchor"/>
          <w:rtl w:val="true"/>
        </w:rPr>
        <w:footnoteReference w:id="298"/>
      </w:r>
      <w:r>
        <w:rPr>
          <w:rFonts w:ascii="Amiri" w:hAnsi="Amiri" w:eastAsia="Amiri" w:cs="Amiri"/>
          <w:color w:val="111111"/>
          <w:sz w:val="28"/>
          <w:sz w:val="28"/>
          <w:szCs w:val="28"/>
          <w:rtl w:val="true"/>
          <w:lang w:bidi="ar-SA"/>
        </w:rPr>
        <w:t xml:space="preserve">فأما الرشا في الحكم فهو الكفر باللَّه العظيم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السحت ثمن الميتة وثمن الكلب ، وثمن الخمر ، ومهر البغيّ ، والرشوة في الحكم وأجر الكاهن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الصنّاع اذا سهروا الليل كله فهوسحت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الصنّاع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السحت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الرشا </w:t>
      </w:r>
      <w:r>
        <w:rPr>
          <w:rStyle w:val="FootnoteAnchor"/>
          <w:rtl w:val="true"/>
        </w:rPr>
        <w:footnoteReference w:id="299"/>
      </w:r>
      <w:r>
        <w:rPr>
          <w:rFonts w:ascii="Amiri" w:hAnsi="Amiri" w:eastAsia="Amiri" w:cs="Amiri"/>
          <w:color w:val="111111"/>
          <w:sz w:val="28"/>
          <w:sz w:val="28"/>
          <w:szCs w:val="28"/>
          <w:rtl w:val="true"/>
          <w:lang w:bidi="ar-SA"/>
        </w:rPr>
        <w:t xml:space="preserve">في الحكم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الغلول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الغلول كل شى‌ء غل عن الامام وأكل مال اليتيم وشبهه ، </w:t>
      </w:r>
      <w:bookmarkStart w:id="535" w:name="pg14661_137363"/>
    </w:p>
    <w:p>
      <w:pPr>
        <w:pStyle w:val="BookText"/>
        <w:rPr/>
      </w:pPr>
      <w:bookmarkEnd w:id="535"/>
      <w:r>
        <w:rPr>
          <w:rFonts w:ascii="Amiri" w:hAnsi="Amiri" w:eastAsia="Amiri" w:cs="Amiri"/>
          <w:color w:val="111111"/>
          <w:sz w:val="28"/>
          <w:sz w:val="28"/>
          <w:szCs w:val="28"/>
          <w:rtl w:val="true"/>
          <w:lang w:bidi="ar-SA"/>
        </w:rPr>
        <w:t xml:space="preserve">والسحت أنواع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كسب الحجّام وأجر الزانية وثمن الخمور ، فأمّا الرشا في الحكم فهو الكفر باللَّه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الغلول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غلّ من الامام فهو سحت وأكل مال اليتيم وشبهه سحت والسحت أنواع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اجور الفواجر وثمن الخمر والنبيذ المسكر والربا بعد البيّنة ، فأمّا الرشا في الحكم فان ذلك الكفر باللَّه العظيم وبرسوله صلى الله عليه وآله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السحت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القاضي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غبن المسترسل سحت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الغبن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سحت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القمار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أكل السحت ثمن الخمر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السحت قد ظهر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علائم الظهر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عبداللَّه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هؤلاء يقولون ان كسب المعلّم سحت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من السحت ثمن الميتة </w:t>
      </w:r>
      <w:r>
        <w:rPr>
          <w:rStyle w:val="FootnoteAnchor"/>
          <w:rtl w:val="true"/>
        </w:rPr>
        <w:footnoteReference w:id="300"/>
      </w:r>
      <w:r>
        <w:rPr>
          <w:rFonts w:ascii="Amiri" w:hAnsi="Amiri" w:eastAsia="Amiri" w:cs="Amiri"/>
          <w:color w:val="111111"/>
          <w:sz w:val="28"/>
          <w:sz w:val="28"/>
          <w:szCs w:val="28"/>
          <w:rtl w:val="true"/>
          <w:lang w:bidi="ar-SA"/>
        </w:rPr>
        <w:t xml:space="preserve">، وثمن الكلب ، وثمن الخمر ، ومهر الزانية ، والرشوة في الحكم ، وأجر الكاهن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قل لظلمة بني اسرائيل لا تدعوني والسحت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عيسى بن مريم عليها السلام‌</w:t>
      </w:r>
    </w:p>
    <w:p>
      <w:pPr>
        <w:pStyle w:val="Heading3"/>
        <w:numPr>
          <w:ilvl w:val="2"/>
          <w:numId w:val="1"/>
        </w:numPr>
        <w:rPr/>
      </w:pPr>
      <w:bookmarkStart w:id="536" w:name="__RefHeading___Toc2739128_1878427129"/>
      <w:bookmarkStart w:id="537" w:name="_Toc233"/>
      <w:bookmarkEnd w:id="536"/>
      <w:r>
        <w:rPr>
          <w:rtl w:val="true"/>
        </w:rPr>
        <w:t>السَحَر</w:t>
      </w:r>
      <w:bookmarkEnd w:id="5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فعليكم بالدعاء في السحر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ادخل الحمام في السحر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الحمّام</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تعاونوا بأكل السحر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السحور </w:t>
      </w:r>
      <w:bookmarkStart w:id="538" w:name="pg14661_137364"/>
    </w:p>
    <w:p>
      <w:pPr>
        <w:pStyle w:val="BookText"/>
        <w:rPr/>
      </w:pPr>
      <w:bookmarkEnd w:id="53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يولد لي فقال استغر ربك في السحر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الولد</w:t>
      </w:r>
    </w:p>
    <w:p>
      <w:pPr>
        <w:pStyle w:val="Heading3"/>
        <w:numPr>
          <w:ilvl w:val="2"/>
          <w:numId w:val="1"/>
        </w:numPr>
        <w:rPr/>
      </w:pPr>
      <w:bookmarkStart w:id="539" w:name="__RefHeading___Toc2739130_1878427129"/>
      <w:bookmarkStart w:id="540" w:name="_Toc234"/>
      <w:bookmarkEnd w:id="539"/>
      <w:r>
        <w:rPr>
          <w:rtl w:val="true"/>
        </w:rPr>
        <w:t>السِحْر</w:t>
      </w:r>
      <w:bookmarkEnd w:id="5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السِحْر </w:t>
      </w:r>
      <w:r>
        <w:rPr>
          <w:rStyle w:val="FootnoteAnchor"/>
          <w:rtl w:val="true"/>
        </w:rPr>
        <w:footnoteReference w:id="3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البيان لسحراً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عيسى بن شفقي </w:t>
      </w:r>
      <w:r>
        <w:rPr>
          <w:rStyle w:val="FootnoteAnchor"/>
          <w:rtl w:val="true"/>
        </w:rPr>
        <w:footnoteReference w:id="302"/>
      </w:r>
      <w:r>
        <w:rPr>
          <w:rFonts w:ascii="Amiri" w:hAnsi="Amiri" w:eastAsia="Amiri" w:cs="Amiri"/>
          <w:color w:val="111111"/>
          <w:sz w:val="28"/>
          <w:sz w:val="28"/>
          <w:szCs w:val="28"/>
          <w:rtl w:val="true"/>
          <w:lang w:bidi="ar-SA"/>
        </w:rPr>
        <w:t xml:space="preserve">على أبي عبداللَّه عليه السلام وكان ساحراً يأتيه الناس ويأخذ على ذلك الأجر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أنا رجل كانت صناعتي السحر وكنت آخذ على ذلك الأجر وكان معاشي وقد حججت منه وَمَنَّ اللَّه عليّ بلقائك وقد تبت الى اللَّه عزوجل فهل لي في شى‌ء من ذلك مخرج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ابوعبداللَّه عليه السلام حلّ </w:t>
      </w:r>
      <w:r>
        <w:rPr>
          <w:rStyle w:val="FootnoteAnchor"/>
          <w:rtl w:val="true"/>
        </w:rPr>
        <w:footnoteReference w:id="303"/>
      </w:r>
      <w:r>
        <w:rPr>
          <w:rFonts w:ascii="IRNazanin" w:hAnsi="IRNazanin" w:eastAsia="IRNazanin"/>
          <w:color w:val="111111"/>
          <w:sz w:val="28"/>
          <w:sz w:val="28"/>
          <w:szCs w:val="28"/>
          <w:rtl w:val="true"/>
          <w:lang w:bidi="fa-IR"/>
        </w:rPr>
        <w:t>ولاتعقد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ساحر المسلمين يقتل وساحر الكفار لا يقتل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ولِمَ لا يقتل ساحر الكفّار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الكفر ، أعظم من السحر ولان السحر والشرك مقرونان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الساحر يضرب بالسيف ضربة واحدة على اُمّ رأسِه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الساحر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جاء رجلان عدلان فيشهدان </w:t>
      </w:r>
      <w:r>
        <w:rPr>
          <w:rStyle w:val="FootnoteAnchor"/>
          <w:rtl w:val="true"/>
        </w:rPr>
        <w:footnoteReference w:id="304"/>
      </w:r>
      <w:r>
        <w:rPr>
          <w:rFonts w:ascii="Amiri" w:hAnsi="Amiri" w:eastAsia="Amiri" w:cs="Amiri"/>
          <w:color w:val="111111"/>
          <w:sz w:val="28"/>
          <w:sz w:val="28"/>
          <w:szCs w:val="28"/>
          <w:rtl w:val="true"/>
          <w:lang w:bidi="ar-SA"/>
        </w:rPr>
        <w:t xml:space="preserve">عليه فقد حلّ دمه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541" w:name="pg14661_137365"/>
    </w:p>
    <w:p>
      <w:pPr>
        <w:pStyle w:val="BookText"/>
        <w:rPr/>
      </w:pPr>
      <w:bookmarkEnd w:id="541"/>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عيسى بن شقفي وكان ساحرا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عيسى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وآله لامرأة سألته ان لي زوجا وبه عليّ غلظة واني صنعت شيئا لأعطفه عليّ فقال لها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 لكِ كدرتِ البحار وكدرتِ الطين ولعنتكِ الملائكة الأخيار وملائكة السماوات والأرض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فصامت المرأة نهارها وقامت ليلها وحلقت رأسها ولبست المسوح </w:t>
      </w:r>
      <w:r>
        <w:rPr>
          <w:rStyle w:val="FootnoteAnchor"/>
          <w:rtl w:val="true"/>
        </w:rPr>
        <w:footnoteReference w:id="305"/>
      </w:r>
      <w:r>
        <w:rPr>
          <w:rFonts w:ascii="Amiri" w:hAnsi="Amiri" w:eastAsia="Amiri" w:cs="Amiri"/>
          <w:color w:val="111111"/>
          <w:sz w:val="28"/>
          <w:sz w:val="28"/>
          <w:szCs w:val="28"/>
          <w:rtl w:val="true"/>
          <w:lang w:bidi="ar-SA"/>
        </w:rPr>
        <w:t xml:space="preserve">فبلغ ذلك النبي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لايقبل منها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 السفر الرابع من سحره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بعث اللَّه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الغالب على أهل عصره السحر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العقل والجهل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تعلّم من السحر شيئاً كان آخر عهده بربّه ، وحدّه حدّ القتل اِلّا أن يتوب ،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تقام الحدود بأرض العدوّ مخافة أن تحمله الحمية فيلحق بأرض العدوّ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خاف ساحراً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الخوف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والسحر </w:t>
      </w:r>
      <w:r>
        <w:rPr>
          <w:rStyle w:val="FootnoteAnchor"/>
          <w:rtl w:val="true"/>
        </w:rPr>
        <w:footnoteReference w:id="306"/>
      </w:r>
      <w:r>
        <w:rPr>
          <w:rFonts w:ascii="Amiri" w:hAnsi="Amiri" w:eastAsia="Amiri" w:cs="Amiri"/>
          <w:color w:val="111111"/>
          <w:sz w:val="28"/>
          <w:sz w:val="28"/>
          <w:szCs w:val="28"/>
          <w:rtl w:val="true"/>
          <w:lang w:bidi="ar-SA"/>
        </w:rPr>
        <w:t xml:space="preserve">لان اللَّه عزوجل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علموا لمن اشتراه ماله في الآخرة من خلاق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Heading3"/>
        <w:numPr>
          <w:ilvl w:val="2"/>
          <w:numId w:val="1"/>
        </w:numPr>
        <w:rPr/>
      </w:pPr>
      <w:bookmarkStart w:id="542" w:name="__RefHeading___Toc2739132_1878427129"/>
      <w:bookmarkStart w:id="543" w:name="_Toc235"/>
      <w:bookmarkEnd w:id="542"/>
      <w:r>
        <w:rPr>
          <w:rtl w:val="true"/>
        </w:rPr>
        <w:t>السحرة</w:t>
      </w:r>
      <w:bookmarkEnd w:id="5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قدرتم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تلوت قصة سحرة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محاسبة العمل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لما لا ترجو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وخرجت سحرة فرعون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الرجاء</w:t>
      </w:r>
    </w:p>
    <w:p>
      <w:pPr>
        <w:pStyle w:val="Heading3"/>
        <w:numPr>
          <w:ilvl w:val="2"/>
          <w:numId w:val="1"/>
        </w:numPr>
        <w:rPr/>
      </w:pPr>
      <w:bookmarkStart w:id="544" w:name="__RefHeading___Toc2739134_1878427129"/>
      <w:bookmarkStart w:id="545" w:name="_Toc236"/>
      <w:bookmarkEnd w:id="544"/>
      <w:r>
        <w:rPr>
          <w:rtl w:val="true"/>
        </w:rPr>
        <w:t>السحق</w:t>
      </w:r>
      <w:bookmarkEnd w:id="5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السحق</w:t>
      </w:r>
      <w:r>
        <w:rPr>
          <w:rStyle w:val="FootnoteAnchor"/>
          <w:rtl w:val="true"/>
        </w:rPr>
        <w:footnoteReference w:id="307"/>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دخل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اصحاب الرّس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 </w:t>
      </w:r>
      <w:bookmarkStart w:id="546" w:name="pg14661_137366"/>
    </w:p>
    <w:p>
      <w:pPr>
        <w:pStyle w:val="BookText"/>
        <w:rPr/>
      </w:pPr>
      <w:bookmarkEnd w:id="546"/>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دخل عليه نسوة فسألته امرأة منهن عن السحق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دعانا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أتى امرأة فاحتملت ماؤه فساحقت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عند أبي عبداللَّه عليه السلام رجلا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الساحقة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سألتني امرأة ان استأذن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عن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قبلهم قوم نوح واصحاب الرّس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بيده هكذا فمسح احداهما بالاخرى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اللواتي باللواتى يعني النساء بالنساء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تساحق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المساحقة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قبلهم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لامرأتين ان تناما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لامرأتين ان تبيتا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Heading3"/>
        <w:numPr>
          <w:ilvl w:val="2"/>
          <w:numId w:val="1"/>
        </w:numPr>
        <w:rPr/>
      </w:pPr>
      <w:bookmarkStart w:id="547" w:name="__RefHeading___Toc2739136_1878427129"/>
      <w:bookmarkStart w:id="548" w:name="_Toc237"/>
      <w:bookmarkEnd w:id="547"/>
      <w:r>
        <w:rPr>
          <w:rtl w:val="true"/>
        </w:rPr>
        <w:t>السحور</w:t>
      </w:r>
      <w:bookmarkEnd w:id="5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آكل وأنا أشك في الفجر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حتى لا تشك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سحوركم </w:t>
      </w:r>
      <w:r>
        <w:rPr>
          <w:rStyle w:val="FootnoteAnchor"/>
          <w:rtl w:val="true"/>
        </w:rPr>
        <w:footnoteReference w:id="309"/>
      </w:r>
      <w:r>
        <w:rPr>
          <w:rFonts w:ascii="Amiri" w:hAnsi="Amiri" w:eastAsia="Amiri" w:cs="Amiri"/>
          <w:color w:val="111111"/>
          <w:sz w:val="28"/>
          <w:sz w:val="28"/>
          <w:szCs w:val="28"/>
          <w:rtl w:val="true"/>
          <w:lang w:bidi="ar-SA"/>
        </w:rPr>
        <w:t xml:space="preserve">السويق والتمر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السحور السويق والتمر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سحوركم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وملائكته يصلون على المستغفرين والمتسحرين بالأسحار فليتسّحر أحدكم ولو بشرية من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وأفضل السحور السويق والتمر ومطلق لك الطعام والشراب الى ان تستيقن طلوع الفجر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انني أتسّحر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السحور سحورك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تسحروا ولو بجرع الماء الا صلوات اللَّه على المتسحرين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تعاونوا بأكل السحر </w:t>
      </w:r>
      <w:r>
        <w:rPr>
          <w:rStyle w:val="FootnoteAnchor"/>
          <w:rtl w:val="true"/>
        </w:rPr>
        <w:footnoteReference w:id="310"/>
      </w:r>
      <w:r>
        <w:rPr>
          <w:rFonts w:ascii="Amiri" w:hAnsi="Amiri" w:eastAsia="Amiri" w:cs="Amiri"/>
          <w:color w:val="111111"/>
          <w:sz w:val="28"/>
          <w:sz w:val="28"/>
          <w:szCs w:val="28"/>
          <w:rtl w:val="true"/>
          <w:lang w:bidi="ar-SA"/>
        </w:rPr>
        <w:t xml:space="preserve">على صيام النهار وبالنوم عندالقيلولةعلى قيام‌الليل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تعاونوا بأكل السحور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تعاونوا بأكل السحر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السحور بركة 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لاتدع امّتي السحور ولو على حشفة </w:t>
      </w:r>
      <w:r>
        <w:rPr>
          <w:rStyle w:val="FootnoteAnchor"/>
          <w:rtl w:val="true"/>
        </w:rPr>
        <w:footnoteReference w:id="311"/>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السحور لمن أراد الصوم أواجب هو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لا يتسّحر ان شاء ، وأمّا في شهر رمضان فانه أفضل أن يتسحر نحبّ أن لايترك </w:t>
      </w:r>
      <w:r>
        <w:rPr>
          <w:rStyle w:val="FootnoteAnchor"/>
          <w:rtl w:val="true"/>
        </w:rPr>
        <w:footnoteReference w:id="312"/>
      </w:r>
      <w:r>
        <w:rPr>
          <w:rFonts w:ascii="Amiri" w:hAnsi="Amiri" w:eastAsia="Amiri" w:cs="Amiri"/>
          <w:color w:val="111111"/>
          <w:sz w:val="28"/>
          <w:sz w:val="28"/>
          <w:szCs w:val="28"/>
          <w:rtl w:val="true"/>
          <w:lang w:bidi="ar-SA"/>
        </w:rPr>
        <w:t>في‌شهررمضان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السحور لمن أراد الصوم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شهر رمضان فان الفضل في السحور ولو بشرية من ماء ، وأمّا في التطوع </w:t>
      </w:r>
      <w:r>
        <w:rPr>
          <w:rStyle w:val="FootnoteAnchor"/>
          <w:rtl w:val="true"/>
        </w:rPr>
        <w:footnoteReference w:id="313"/>
      </w:r>
      <w:r>
        <w:rPr>
          <w:rFonts w:ascii="Amiri" w:hAnsi="Amiri" w:eastAsia="Amiri" w:cs="Amiri"/>
          <w:color w:val="111111"/>
          <w:sz w:val="28"/>
          <w:sz w:val="28"/>
          <w:szCs w:val="28"/>
          <w:rtl w:val="true"/>
          <w:lang w:bidi="ar-SA"/>
        </w:rPr>
        <w:t>فمن أحبّ أن يتسّحر فليعفل ومن لم يفعل فلا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 اُمتي السحور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السحور بركة الخ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ان الناس تسحروا ثم لم يفطروا اِلّا على الماء لقدرو اعلى أن يصوموا الدهر </w:t>
      </w:r>
      <w:bookmarkStart w:id="549" w:name="pg14661_137368"/>
    </w:p>
    <w:p>
      <w:pPr>
        <w:pStyle w:val="BookText"/>
        <w:rPr/>
      </w:pPr>
      <w:bookmarkEnd w:id="549"/>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 الناس تسحروا ولم يفطروا على ماء ، ما قدروا واللَّه ان يصوموا الدهر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يستحب للعبد ان لا يدع السحور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الصوم‌</w:t>
      </w:r>
    </w:p>
    <w:p>
      <w:pPr>
        <w:pStyle w:val="Heading2"/>
        <w:numPr>
          <w:ilvl w:val="1"/>
          <w:numId w:val="1"/>
        </w:numPr>
        <w:rPr/>
      </w:pPr>
      <w:bookmarkStart w:id="550" w:name="__RefHeading___Toc2739138_1878427129"/>
      <w:bookmarkStart w:id="551" w:name="_Toc238"/>
      <w:bookmarkEnd w:id="550"/>
      <w:r>
        <w:rPr>
          <w:rtl w:val="true"/>
        </w:rPr>
        <w:t>السين والخاء</w:t>
      </w:r>
      <w:bookmarkEnd w:id="551"/>
    </w:p>
    <w:p>
      <w:pPr>
        <w:pStyle w:val="Heading3"/>
        <w:numPr>
          <w:ilvl w:val="2"/>
          <w:numId w:val="1"/>
        </w:numPr>
        <w:rPr/>
      </w:pPr>
      <w:bookmarkStart w:id="552" w:name="__RefHeading___Toc2739140_1878427129"/>
      <w:bookmarkStart w:id="553" w:name="_Toc239"/>
      <w:bookmarkEnd w:id="552"/>
      <w:r>
        <w:rPr>
          <w:rtl w:val="true"/>
        </w:rPr>
        <w:t>السخا</w:t>
      </w:r>
      <w:bookmarkEnd w:id="5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رسول اللَّه صلى الله عليه وآله وفد من اليمن وفيهم رجل كان أعظمهم كلاماً وأشدّهم استقضاء في محاجّة النبي صلى الله عليه وآله فغضب النبي صلى الله عليه وآله حتى التوى </w:t>
      </w:r>
      <w:r>
        <w:rPr>
          <w:rStyle w:val="FootnoteAnchor"/>
          <w:rtl w:val="true"/>
        </w:rPr>
        <w:footnoteReference w:id="314"/>
      </w:r>
      <w:r>
        <w:rPr>
          <w:rFonts w:ascii="Amiri" w:hAnsi="Amiri" w:eastAsia="Amiri" w:cs="Amiri"/>
          <w:color w:val="111111"/>
          <w:sz w:val="28"/>
          <w:sz w:val="28"/>
          <w:szCs w:val="28"/>
          <w:rtl w:val="true"/>
          <w:lang w:bidi="ar-SA"/>
        </w:rPr>
        <w:t xml:space="preserve">عرق الغضب بين عينيه وتربّد </w:t>
      </w:r>
      <w:r>
        <w:rPr>
          <w:rStyle w:val="FootnoteAnchor"/>
          <w:rtl w:val="true"/>
        </w:rPr>
        <w:footnoteReference w:id="315"/>
      </w:r>
      <w:r>
        <w:rPr>
          <w:rFonts w:ascii="Amiri" w:hAnsi="Amiri" w:eastAsia="Amiri" w:cs="Amiri"/>
          <w:color w:val="111111"/>
          <w:sz w:val="28"/>
          <w:sz w:val="28"/>
          <w:szCs w:val="28"/>
          <w:rtl w:val="true"/>
          <w:lang w:bidi="ar-SA"/>
        </w:rPr>
        <w:t xml:space="preserve">وجهه وأطرق الى الأرض فأتاه جبرئيل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ربّك يقرئك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سخيّ يطعم الطعام فسكن عن النبي صلى الله عليه وآله الغضب ورفع رأسه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ان جبرئيل أخبرني عن اللَّه عزوجل أنّك سخي تطعم الطعام لشردت بك وجعلتك حديثا لمن خلفك 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ربّك ليحبّ السخاء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أشهد أن لا اله الا اللَّه وانك رسول‌اللَّه والذي‌بعثك‌بالحق‌لارددت من مالي أحداً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أسخى الناس من أدّى زكاة ماله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اُخبرك بشى‌ء يقرب من اللَّه ويقرب من الجنة ويباعد من النار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بالسخاء فان اللَّه خلق خلقا برحمته لرحمته فجعلهم للمعروف أهلا وللخير موضعاً وللناس وجها ، يسعى اليهم لكى يحيوهم كما يحي المطر الأرض المجدبة اولئك هم المؤمنون الآمنون يوم القيامة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ابراهيم عليه السلام كان أبا أضياف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انظر ابراهيم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ارتضى لكم الاسلام دينا فأحسنوا صحبته بالسخاء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مكارم الاخلاق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أوحى الى موسى ان لا تقتل السامري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عزوجل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عزوجل الى موسى عليه السلام أن لا تقتل السامرى فانه سخّي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الناس أفضلهم ايماناً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أبسطهم كفّاً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خياركم سمحاؤكم </w:t>
      </w:r>
      <w:r>
        <w:rPr>
          <w:rStyle w:val="FootnoteAnchor"/>
          <w:rtl w:val="true"/>
        </w:rPr>
        <w:footnoteReference w:id="316"/>
      </w:r>
      <w:r>
        <w:rPr>
          <w:rFonts w:ascii="Amiri" w:hAnsi="Amiri" w:eastAsia="Amiri" w:cs="Amiri"/>
          <w:color w:val="111111"/>
          <w:sz w:val="28"/>
          <w:sz w:val="28"/>
          <w:szCs w:val="28"/>
          <w:rtl w:val="true"/>
          <w:lang w:bidi="ar-SA"/>
        </w:rPr>
        <w:t xml:space="preserve">وشراركم بخلائكم ، ومن خالص الأِيمان البرّ بالاِخوان والسعي في حوائجهم وان البّار بالاخوان ليحبّه الرحمن وفي ذلك مرغمة للشيطان وتزحزح عن النيران ، ودخول الجنان ، يا جميل أخبر بهذا غرر أصحابك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من غرر أصحابي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البارّون بالاِخوان في العسر واليسر ثم 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جميل أمّا ان صاحب الكثير يهوّن عليه ذلك وقد مدح اللَّه عزوجل في ذلك صاحب القليل فقال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يؤثرون على أنفسهم ولو كان بهم خصاصة ومن يوق شحّ فاولئك هم المفلحون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ابا الحسن الأول عليه السلام وهو في الطواف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الجواد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لكلامك وجهين فان كنت تسأل عن المخلوق فان الجواد الذي يؤدّى ما افترض اللَّه عليه ، وان كنت تسأل عن الخالق فهو الجواد ان أعطى وهو الجواد ان منع ، لانه ان أعطاك ، أعطاك ما ليس لك ، وان منعك ، منعك ما ليس لك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سخاء المرء عما في أيدي الناس أكثر من سخاء النفس والبذل ، ومروة الصبر </w:t>
      </w:r>
      <w:r>
        <w:rPr>
          <w:rStyle w:val="FootnoteAnchor"/>
          <w:rtl w:val="true"/>
        </w:rPr>
        <w:footnoteReference w:id="317"/>
      </w:r>
      <w:r>
        <w:rPr>
          <w:rFonts w:ascii="Amiri" w:hAnsi="Amiri" w:eastAsia="Amiri" w:cs="Amiri"/>
          <w:color w:val="111111"/>
          <w:sz w:val="28"/>
          <w:sz w:val="28"/>
          <w:szCs w:val="28"/>
          <w:rtl w:val="true"/>
          <w:lang w:bidi="ar-SA"/>
        </w:rPr>
        <w:t xml:space="preserve">في حال الفاقة والحاجة والتعفف والغنى </w:t>
      </w:r>
    </w:p>
    <w:p>
      <w:pPr>
        <w:pStyle w:val="BookText"/>
        <w:rPr/>
      </w:pPr>
      <w:r>
        <w:rPr>
          <w:rFonts w:ascii="Amiri" w:hAnsi="Amiri" w:eastAsia="Amiri" w:cs="Amiri"/>
          <w:color w:val="111111"/>
          <w:sz w:val="28"/>
          <w:sz w:val="28"/>
          <w:szCs w:val="28"/>
          <w:rtl w:val="true"/>
          <w:lang w:bidi="ar-SA"/>
        </w:rPr>
        <w:t xml:space="preserve">أكثر من مروة الاعطاء ، وخير المال الثقة باللَّه واليأس عما في أيدي الناس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السخاء شجرة في الجنة من تعلّق بغصن من اغصانها دخل الجنة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السخي الحسن الخلق في كنف اللَّه لا يستخلى اللَّه منه حتى يدخله الجنة ، وما بعث اللَّه نبيا ولاوصيّا الا سخيّا ، وما كان أحد من الصالحين الا سخيّا ، وما زال أبي يوصيني بالسخاء حتى مضى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أخرج </w:t>
      </w:r>
      <w:r>
        <w:rPr>
          <w:rStyle w:val="FootnoteAnchor"/>
          <w:rtl w:val="true"/>
        </w:rPr>
        <w:footnoteReference w:id="318"/>
      </w:r>
      <w:r>
        <w:rPr>
          <w:rFonts w:ascii="Amiri" w:hAnsi="Amiri" w:eastAsia="Amiri" w:cs="Amiri"/>
          <w:color w:val="111111"/>
          <w:sz w:val="28"/>
          <w:sz w:val="28"/>
          <w:szCs w:val="28"/>
          <w:rtl w:val="true"/>
          <w:lang w:bidi="ar-SA"/>
        </w:rPr>
        <w:t xml:space="preserve">من ماله الزكاة تامه فوضعها في موضعها لم يسأل من أين اكتسبت مالك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السخي قريب من اللَّه ، قريب من الجنة ، قريب من الناس وسمعته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السخاء شجرة في الجنة من تعلق بغصن من أغصانها دخل الجنة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السخيّ محبّب في السماوات ، محبّب في الأرض خلق من طينة عذبة وخلق ماء عينيه من ماء الكوثر ، والبخيل مبغّض في السماوات ، مبغّض في الأرض ، خلق من طينة سبخية وخلق ماء عينيه من ماء العوسج </w:t>
      </w:r>
      <w:r>
        <w:rPr>
          <w:rStyle w:val="FootnoteAnchor"/>
          <w:rtl w:val="true"/>
        </w:rPr>
        <w:footnoteReference w:id="319"/>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السخيّ يأكل طعام الناس ليأكلوا من طعامه والبخيل لا يأكل من طعام الناس لئلا يأكلوا من طعامه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شاب سخيّ مرهق </w:t>
      </w:r>
      <w:r>
        <w:rPr>
          <w:rStyle w:val="FootnoteAnchor"/>
          <w:rtl w:val="true"/>
        </w:rPr>
        <w:footnoteReference w:id="320"/>
      </w:r>
      <w:r>
        <w:rPr>
          <w:rFonts w:ascii="Amiri" w:hAnsi="Amiri" w:eastAsia="Amiri" w:cs="Amiri"/>
          <w:color w:val="111111"/>
          <w:sz w:val="28"/>
          <w:sz w:val="28"/>
          <w:szCs w:val="28"/>
          <w:rtl w:val="true"/>
          <w:lang w:bidi="ar-SA"/>
        </w:rPr>
        <w:t xml:space="preserve">في الذنوب أحبّ الى اللَّه من شيخ عابد بخيل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الشيب في مقدم الرأس يمن وفي العارضين سخاء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الشيبة</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يريهم اللَّه أعمالهم حسرات </w:t>
      </w:r>
      <w:bookmarkStart w:id="554" w:name="pg14661_137371"/>
    </w:p>
    <w:p>
      <w:pPr>
        <w:pStyle w:val="BookText"/>
        <w:rPr/>
      </w:pPr>
      <w:bookmarkEnd w:id="554"/>
      <w:r>
        <w:rPr>
          <w:rFonts w:ascii="Amiri" w:hAnsi="Amiri" w:eastAsia="Amiri" w:cs="Amiri"/>
          <w:color w:val="111111"/>
          <w:sz w:val="28"/>
          <w:sz w:val="28"/>
          <w:szCs w:val="28"/>
          <w:rtl w:val="true"/>
          <w:lang w:bidi="ar-SA"/>
        </w:rPr>
        <w:t xml:space="preserve">عليهم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الرجل يدع ماله لا ينفقه في طاعة اللَّه بخلا ، ثم يموت فيدعه لمن يعمل فيه بطاعة اللَّه أو في معصية اللَّه فان عمل به في طاعة اللَّه رآه في ميزان غيره ، فرآه حسرة وقد كان المال له ، وان كان عمل به في معصية اللَّه قوّاه بذلك المال حتى عمل به في معصية اللَّه عزوجل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البخيل من أدّى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البخل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 السخاء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من مالك الحق الذي أوجبه اللَّه عليك فتضعه في موضعه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أدّى ما افترض اللَّه عليه فهو أسخى الناس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أيقن بالخلف سخت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الانفاق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يضمن لي أربعة بأربعة ابيات في الجنة ؟ أنفق ولا تخف فقراً ، وأفش السلام في العالم ، واترك المراء وان كنت محقا ، وانصف الناس من نفسك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ما السماحة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البذل في اليسر والعسر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فاحسنوا صحبته بالسخاء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كظم الغيظ</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يؤتى يوم القيامة برجل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خلقتني وهديتني فاوسعت عليّ فلم أزل اوسع على خلقك وأيسر عليهم لكي تنشر عليّ هذا اليوم رحمتك وتيسره ، فيقول الربّ جلّ ثناؤه وتعالى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عبدي ادخلوه الجنة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Heading3"/>
        <w:numPr>
          <w:ilvl w:val="2"/>
          <w:numId w:val="1"/>
        </w:numPr>
        <w:rPr/>
      </w:pPr>
      <w:bookmarkStart w:id="555" w:name="__RefHeading___Toc2739142_1878427129"/>
      <w:bookmarkStart w:id="556" w:name="_Toc240"/>
      <w:bookmarkEnd w:id="555"/>
      <w:r>
        <w:rPr>
          <w:rtl w:val="true"/>
        </w:rPr>
        <w:t>السخافة</w:t>
      </w:r>
      <w:bookmarkEnd w:id="55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ناساً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سخف اسلامه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الجاهلية</w:t>
      </w:r>
    </w:p>
    <w:p>
      <w:pPr>
        <w:pStyle w:val="Heading3"/>
        <w:numPr>
          <w:ilvl w:val="2"/>
          <w:numId w:val="1"/>
        </w:numPr>
        <w:rPr/>
      </w:pPr>
      <w:bookmarkStart w:id="557" w:name="__RefHeading___Toc2739144_1878427129"/>
      <w:bookmarkStart w:id="558" w:name="_Toc241"/>
      <w:bookmarkEnd w:id="557"/>
      <w:r>
        <w:rPr>
          <w:rtl w:val="true"/>
        </w:rPr>
        <w:t>السُخرة</w:t>
      </w:r>
      <w:bookmarkEnd w:id="5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السُخرة</w:t>
      </w:r>
      <w:r>
        <w:rPr>
          <w:rStyle w:val="FootnoteAnchor"/>
          <w:rtl w:val="true"/>
        </w:rPr>
        <w:footnoteReference w:id="321"/>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يقرأ آية </w:t>
      </w:r>
      <w:bookmarkStart w:id="559" w:name="pg14661_137372"/>
    </w:p>
    <w:p>
      <w:pPr>
        <w:pStyle w:val="BookText"/>
        <w:rPr/>
      </w:pPr>
      <w:bookmarkEnd w:id="559"/>
      <w:r>
        <w:rPr>
          <w:rFonts w:ascii="Amiri" w:hAnsi="Amiri" w:eastAsia="Amiri" w:cs="Amiri"/>
          <w:color w:val="111111"/>
          <w:sz w:val="28"/>
          <w:sz w:val="28"/>
          <w:szCs w:val="28"/>
          <w:rtl w:val="true"/>
          <w:lang w:bidi="ar-SA"/>
        </w:rPr>
        <w:t xml:space="preserve">السخرة ثم يقول استغفراللَّه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تقرأ في صلاة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وثلاث آيات السخرة ان ربكم اللَّه الذي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النوافل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بنى في حق له الى جنب جارله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السخرة في القرى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السخرة في القرى وما يؤخذ من العلوج </w:t>
      </w:r>
      <w:r>
        <w:rPr>
          <w:rStyle w:val="FootnoteAnchor"/>
          <w:rtl w:val="true"/>
        </w:rPr>
        <w:footnoteReference w:id="322"/>
      </w:r>
      <w:r>
        <w:rPr>
          <w:rFonts w:ascii="Amiri" w:hAnsi="Amiri" w:eastAsia="Amiri" w:cs="Amiri"/>
          <w:color w:val="111111"/>
          <w:sz w:val="28"/>
          <w:sz w:val="28"/>
          <w:szCs w:val="28"/>
          <w:rtl w:val="true"/>
          <w:lang w:bidi="ar-SA"/>
        </w:rPr>
        <w:t xml:space="preserve">والاكرة في القرى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اشترط عليهم </w:t>
      </w:r>
      <w:r>
        <w:rPr>
          <w:rStyle w:val="FootnoteAnchor"/>
          <w:rtl w:val="true"/>
        </w:rPr>
        <w:footnoteReference w:id="323"/>
      </w:r>
      <w:r>
        <w:rPr>
          <w:rFonts w:ascii="Amiri" w:hAnsi="Amiri" w:eastAsia="Amiri" w:cs="Amiri"/>
          <w:color w:val="111111"/>
          <w:sz w:val="28"/>
          <w:sz w:val="28"/>
          <w:szCs w:val="28"/>
          <w:rtl w:val="true"/>
          <w:lang w:bidi="ar-SA"/>
        </w:rPr>
        <w:t xml:space="preserve">فما اشترط عليهم من الدارهم والسخرة وما سوى ذلك فهو لك </w:t>
      </w:r>
      <w:r>
        <w:rPr>
          <w:rStyle w:val="FootnoteAnchor"/>
          <w:rtl w:val="true"/>
        </w:rPr>
        <w:footnoteReference w:id="324"/>
      </w:r>
      <w:r>
        <w:rPr>
          <w:rFonts w:ascii="Amiri" w:hAnsi="Amiri" w:eastAsia="Amiri" w:cs="Amiri"/>
          <w:color w:val="111111"/>
          <w:sz w:val="28"/>
          <w:sz w:val="28"/>
          <w:szCs w:val="28"/>
          <w:rtl w:val="true"/>
          <w:lang w:bidi="ar-SA"/>
        </w:rPr>
        <w:t xml:space="preserve">وليس لك أن تأخذ منهم شيئا حتى تشارطهم وان كان كالمستيقن ، ان كل من نزل تلك القرية اخذ ذلك منه </w:t>
      </w:r>
      <w:r>
        <w:rPr>
          <w:rStyle w:val="FootnoteAnchor"/>
          <w:rtl w:val="true"/>
        </w:rPr>
        <w:footnoteReference w:id="32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رجل بنى في حق له الى جنب جار له بيوتاً أو داراً فتحول أهل دار جار له </w:t>
      </w:r>
      <w:r>
        <w:rPr>
          <w:rStyle w:val="FootnoteAnchor"/>
          <w:rtl w:val="true"/>
        </w:rPr>
        <w:footnoteReference w:id="326"/>
      </w:r>
      <w:r>
        <w:rPr>
          <w:rFonts w:ascii="Amiri" w:hAnsi="Amiri" w:eastAsia="Amiri" w:cs="Amiri"/>
          <w:color w:val="111111"/>
          <w:sz w:val="28"/>
          <w:sz w:val="28"/>
          <w:szCs w:val="28"/>
          <w:rtl w:val="true"/>
          <w:lang w:bidi="ar-SA"/>
        </w:rPr>
        <w:t xml:space="preserve">أله أن يردّهم وهم كارهون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أحرار ينزلون حيث شاؤوا ويتحوّلون حيث شاؤوا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اميرالمؤمنين عليه السلام يكتب الى عمّاله لا تسخروا المسلمين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لا يظلم الفلاحون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سخرة على مسلم يعني الأجير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الأرض‌</w:t>
      </w:r>
    </w:p>
    <w:p>
      <w:pPr>
        <w:pStyle w:val="Heading3"/>
        <w:numPr>
          <w:ilvl w:val="2"/>
          <w:numId w:val="1"/>
        </w:numPr>
        <w:rPr/>
      </w:pPr>
      <w:bookmarkStart w:id="560" w:name="__RefHeading___Toc2739146_1878427129"/>
      <w:bookmarkStart w:id="561" w:name="_Toc242"/>
      <w:bookmarkEnd w:id="560"/>
      <w:r>
        <w:rPr>
          <w:rtl w:val="true"/>
        </w:rPr>
        <w:t>السخط</w:t>
      </w:r>
      <w:bookmarkEnd w:id="5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اتبع رضوان اللَّه كمن باء بسخط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العبد يسأل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تعرض لسخطي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المؤمن الذي اذا 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سخط لم يخرجه سخطه </w:t>
      </w:r>
      <w:r>
        <w:rPr>
          <w:rFonts w:eastAsia="Amiri" w:cs="Amiri" w:ascii="Amiri" w:hAnsi="Amiri"/>
          <w:color w:val="111111"/>
          <w:sz w:val="28"/>
          <w:szCs w:val="28"/>
          <w:rtl w:val="true"/>
          <w:lang w:bidi="ar-SA"/>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المؤمن </w:t>
      </w:r>
      <w:bookmarkStart w:id="562" w:name="pg14661_137373"/>
    </w:p>
    <w:p>
      <w:pPr>
        <w:pStyle w:val="BookText"/>
        <w:rPr/>
      </w:pPr>
      <w:bookmarkEnd w:id="56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سخط عليّ ابن هبيرة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جعفر بن محمد عليه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تسخطوا اللَّه برضا أحد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اطاعة المخلوق في معصية الخالق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أرضى سلطاناً بسخظ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اطاعة المخلوق في معصية الخالق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طلب رضا الناس بسخط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اطاعة المخلوق في معصية الخالق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 مرضاة الناس بما يسخط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اطاعة المخلوق في معصية الخالق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ان الناس في سخط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نقول ما يسخط الرب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ابراهيم بن محمد بن عبداللَّه صلى الله عليه وآله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عثمان بن مظعون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النبي صلى الله عليه وآله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دخله كان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من سخط ا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هم يسخطون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المؤلفة قلوبهم‌</w:t>
      </w:r>
    </w:p>
    <w:p>
      <w:pPr>
        <w:pStyle w:val="Heading3"/>
        <w:numPr>
          <w:ilvl w:val="2"/>
          <w:numId w:val="1"/>
        </w:numPr>
        <w:rPr/>
      </w:pPr>
      <w:bookmarkStart w:id="563" w:name="__RefHeading___Toc2739148_1878427129"/>
      <w:bookmarkStart w:id="564" w:name="_Toc243"/>
      <w:bookmarkEnd w:id="563"/>
      <w:r>
        <w:rPr>
          <w:rtl w:val="true"/>
        </w:rPr>
        <w:t>السخل</w:t>
      </w:r>
      <w:bookmarkEnd w:id="5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السخل متى تجب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السخل متى تجب فيه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الزكاة</w:t>
      </w:r>
    </w:p>
    <w:p>
      <w:pPr>
        <w:pStyle w:val="Heading3"/>
        <w:numPr>
          <w:ilvl w:val="2"/>
          <w:numId w:val="1"/>
        </w:numPr>
        <w:rPr/>
      </w:pPr>
      <w:bookmarkStart w:id="565" w:name="__RefHeading___Toc2739150_1878427129"/>
      <w:bookmarkStart w:id="566" w:name="_Toc244"/>
      <w:bookmarkEnd w:id="565"/>
      <w:r>
        <w:rPr>
          <w:rtl w:val="true"/>
        </w:rPr>
        <w:t>السخلة</w:t>
      </w:r>
      <w:bookmarkEnd w:id="5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السخلة </w:t>
      </w:r>
      <w:r>
        <w:rPr>
          <w:rStyle w:val="FootnoteAnchor"/>
          <w:rtl w:val="true"/>
        </w:rPr>
        <w:footnoteReference w:id="3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السخلة التي مرّ بها رسول اللَّه صلى الله عليه وآله وهي ميتة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 اهلها لو انتفعوا بأهابها ؟ فقال ابو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ميتة يا أبا مريم ولكنّها كانت مهزولة فذبحها أهلها فرموا بها 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على أهلها لو انتفعوا بأهابها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ودية سخلتها على عصبة المقتول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المقتول دية سخلتها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الجنين‌</w:t>
      </w:r>
    </w:p>
    <w:p>
      <w:pPr>
        <w:pStyle w:val="Heading3"/>
        <w:numPr>
          <w:ilvl w:val="2"/>
          <w:numId w:val="1"/>
        </w:numPr>
        <w:rPr/>
      </w:pPr>
      <w:bookmarkStart w:id="567" w:name="__RefHeading___Toc2739152_1878427129"/>
      <w:bookmarkStart w:id="568" w:name="_Toc245"/>
      <w:bookmarkEnd w:id="567"/>
      <w:r>
        <w:rPr>
          <w:rtl w:val="true"/>
        </w:rPr>
        <w:t>السخونة</w:t>
      </w:r>
      <w:bookmarkEnd w:id="5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يغسل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مسّه وهو سخن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Heading3"/>
        <w:numPr>
          <w:ilvl w:val="2"/>
          <w:numId w:val="1"/>
        </w:numPr>
        <w:rPr/>
      </w:pPr>
      <w:bookmarkStart w:id="569" w:name="__RefHeading___Toc2739154_1878427129"/>
      <w:bookmarkStart w:id="570" w:name="_Toc246"/>
      <w:bookmarkEnd w:id="569"/>
      <w:r>
        <w:rPr>
          <w:rtl w:val="true"/>
        </w:rPr>
        <w:t>السخيّ</w:t>
      </w:r>
      <w:bookmarkEnd w:id="570"/>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في السخاء </w:t>
      </w:r>
      <w:bookmarkStart w:id="571" w:name="pg14661_137374"/>
    </w:p>
    <w:p>
      <w:pPr>
        <w:pStyle w:val="Heading3"/>
        <w:numPr>
          <w:ilvl w:val="2"/>
          <w:numId w:val="1"/>
        </w:numPr>
        <w:rPr/>
      </w:pPr>
      <w:bookmarkStart w:id="572" w:name="__RefHeading___Toc2739156_1878427129"/>
      <w:bookmarkStart w:id="573" w:name="_Toc247"/>
      <w:bookmarkEnd w:id="571"/>
      <w:bookmarkEnd w:id="572"/>
      <w:r>
        <w:rPr>
          <w:rtl w:val="true"/>
        </w:rPr>
        <w:t>السخيمة</w:t>
      </w:r>
      <w:bookmarkEnd w:id="5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تصافحوا فأنها تهذب بالسخيمة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المصافحة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البشر يذهب بالسخيمة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حسن البشر</w:t>
      </w:r>
    </w:p>
    <w:p>
      <w:pPr>
        <w:pStyle w:val="Heading2"/>
        <w:numPr>
          <w:ilvl w:val="1"/>
          <w:numId w:val="1"/>
        </w:numPr>
        <w:rPr/>
      </w:pPr>
      <w:bookmarkStart w:id="574" w:name="__RefHeading___Toc2739158_1878427129"/>
      <w:bookmarkStart w:id="575" w:name="_Toc248"/>
      <w:bookmarkEnd w:id="574"/>
      <w:r>
        <w:rPr>
          <w:rtl w:val="true"/>
        </w:rPr>
        <w:t>السين والدال</w:t>
      </w:r>
      <w:bookmarkEnd w:id="575"/>
    </w:p>
    <w:p>
      <w:pPr>
        <w:pStyle w:val="Heading3"/>
        <w:numPr>
          <w:ilvl w:val="2"/>
          <w:numId w:val="1"/>
        </w:numPr>
        <w:rPr/>
      </w:pPr>
      <w:bookmarkStart w:id="576" w:name="__RefHeading___Toc2739160_1878427129"/>
      <w:bookmarkStart w:id="577" w:name="_Toc249"/>
      <w:bookmarkEnd w:id="576"/>
      <w:r>
        <w:rPr>
          <w:rtl w:val="true"/>
        </w:rPr>
        <w:t>السدّ</w:t>
      </w:r>
      <w:bookmarkEnd w:id="5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ذا القرنين لما انتهى الى السد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ذوالقرنين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أوحى 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بسدّ أبوابهم وترك باب علي عليه السلام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المسجد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عليه السلام اذا استأذن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بسدّ ابواب من كان له في مسجدك باب الّا باب علي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الخِطْبة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سدّ اللَّه عزوجل على مؤمن باب رزق 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طلب الرزق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سدّ طريقا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الطريق‌</w:t>
      </w:r>
    </w:p>
    <w:p>
      <w:pPr>
        <w:pStyle w:val="Heading3"/>
        <w:numPr>
          <w:ilvl w:val="2"/>
          <w:numId w:val="1"/>
        </w:numPr>
        <w:rPr/>
      </w:pPr>
      <w:bookmarkStart w:id="578" w:name="__RefHeading___Toc2739162_1878427129"/>
      <w:bookmarkStart w:id="579" w:name="_Toc250"/>
      <w:bookmarkEnd w:id="578"/>
      <w:r>
        <w:rPr>
          <w:rtl w:val="true"/>
        </w:rPr>
        <w:t>السّدا</w:t>
      </w:r>
      <w:bookmarkEnd w:id="5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السّدا </w:t>
      </w:r>
      <w:r>
        <w:rPr>
          <w:rStyle w:val="FootnoteAnchor"/>
          <w:rtl w:val="true"/>
        </w:rPr>
        <w:footnoteReference w:id="3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وسداه ابريسم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ابو سعيد عن الخميصة سداها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الخميصة سداها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سألني ابو سعيد عن الخميصة سداها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الخميصة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بالثوب ان يكون سداه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بلباس القز اذا كان سداه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اللباس‌</w:t>
      </w:r>
    </w:p>
    <w:p>
      <w:pPr>
        <w:pStyle w:val="Heading3"/>
        <w:numPr>
          <w:ilvl w:val="2"/>
          <w:numId w:val="1"/>
        </w:numPr>
        <w:rPr/>
      </w:pPr>
      <w:bookmarkStart w:id="580" w:name="__RefHeading___Toc2739164_1878427129"/>
      <w:bookmarkStart w:id="581" w:name="_Toc251"/>
      <w:bookmarkEnd w:id="580"/>
      <w:r>
        <w:rPr>
          <w:rtl w:val="true"/>
        </w:rPr>
        <w:t>السداب</w:t>
      </w:r>
      <w:bookmarkEnd w:id="5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جديد لوجع الاذن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السداب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ان فيه منافع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في العقل ، وتوفير في‌الدماغ غير انه ينتن ماء الظهر ، وروى انه جيد لو جع الاذن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bookmarkStart w:id="582" w:name="pg14661_137375"/>
    </w:p>
    <w:p>
      <w:pPr>
        <w:pStyle w:val="BookText"/>
        <w:rPr/>
      </w:pPr>
      <w:bookmarkEnd w:id="58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السداب يزيد في العقل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Heading3"/>
        <w:numPr>
          <w:ilvl w:val="2"/>
          <w:numId w:val="1"/>
        </w:numPr>
        <w:rPr/>
      </w:pPr>
      <w:bookmarkStart w:id="583" w:name="__RefHeading___Toc2739166_1878427129"/>
      <w:bookmarkStart w:id="584" w:name="_Toc252"/>
      <w:bookmarkEnd w:id="583"/>
      <w:r>
        <w:rPr>
          <w:rtl w:val="true"/>
        </w:rPr>
        <w:t>السدر</w:t>
      </w:r>
      <w:bookmarkEnd w:id="5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اغسلوا رؤوسكم بورق السدر فانه قدّسه كل ملك مقرب وكل نبي مرسل ، ومن غسل رأسه بورق السدر صرف اللَّه عنه وسوسة الشيطان سبعين يوما ، ومن صرف اللَّه عنه وسوسة الشيطان سبعين يوما لم يعص اللَّه ، ومن لم يعص اللَّه دخل الجنة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اغتم فأمره جبرئيل عليه السلام أن يغسل رأسه بالسدر وكان ذلك سدر من سدرة المنتهى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يكره قطع السدر بالبادية لانه بها قليل وأمّا ههنا فلا يكره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قطع السدر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رجل من أصحابك عنه فكتب اليه قد قطع ابوالحسن عليه السلام سدراً وغرس مكانه عنبا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الرأس بالسدر يجلب الرزق جلبا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أمراللَّه عزوجل رسوله صلى الله عليه وآله باظهار الاسلام وظهر الوحي رأى قلة من المسلمين وكثرة من المشركين فاهتم رسول اللَّه صلى الله عليه وآله همّاً شديداً فبعث اللَّه عزوجل اليه جبرئيل عليه السلام بسدر من سدرة المنتهى فغسل به رأسه فجلا به همّه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الميت ثلاث غسلات مرّة بالسدر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Heading3"/>
        <w:numPr>
          <w:ilvl w:val="2"/>
          <w:numId w:val="1"/>
        </w:numPr>
        <w:rPr/>
      </w:pPr>
      <w:bookmarkStart w:id="585" w:name="__RefHeading___Toc2739168_1878427129"/>
      <w:bookmarkStart w:id="586" w:name="_Toc253"/>
      <w:bookmarkEnd w:id="585"/>
      <w:r>
        <w:rPr>
          <w:rtl w:val="true"/>
        </w:rPr>
        <w:t>سدرة المنتهى</w:t>
      </w:r>
      <w:bookmarkEnd w:id="58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سدر من سدرة المنتهي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امرالله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سدرة المنتهي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انظرالسدر</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انتهيت الى سدرة المنتهى </w:t>
      </w:r>
      <w:r>
        <w:rPr>
          <w:rFonts w:eastAsia="Amiri" w:cs="Amiri" w:ascii="Amiri" w:hAnsi="Amiri"/>
          <w:color w:val="111111"/>
          <w:sz w:val="28"/>
          <w:szCs w:val="28"/>
          <w:rtl w:val="true"/>
          <w:lang w:bidi="ar-SA"/>
        </w:rPr>
        <w:t xml:space="preserve">- ) </w:t>
      </w:r>
      <w:bookmarkStart w:id="587" w:name="pg14661_137376"/>
    </w:p>
    <w:p>
      <w:pPr>
        <w:pStyle w:val="BookText"/>
        <w:rPr/>
      </w:pPr>
      <w:bookmarkEnd w:id="587"/>
      <w:r>
        <w:rPr>
          <w:rFonts w:ascii="Amiri" w:hAnsi="Amiri" w:eastAsia="Amiri" w:cs="Amiri"/>
          <w:color w:val="111111"/>
          <w:sz w:val="28"/>
          <w:sz w:val="28"/>
          <w:szCs w:val="28"/>
          <w:rtl w:val="true"/>
          <w:lang w:bidi="ar-SA"/>
        </w:rPr>
        <w:t>انظر على بن أبي طالب عليه السلام</w:t>
      </w:r>
    </w:p>
    <w:p>
      <w:pPr>
        <w:pStyle w:val="Heading3"/>
        <w:numPr>
          <w:ilvl w:val="2"/>
          <w:numId w:val="1"/>
        </w:numPr>
        <w:rPr/>
      </w:pPr>
      <w:bookmarkStart w:id="588" w:name="__RefHeading___Toc2739170_1878427129"/>
      <w:bookmarkStart w:id="589" w:name="_Toc254"/>
      <w:bookmarkEnd w:id="588"/>
      <w:r>
        <w:rPr>
          <w:rtl w:val="true"/>
        </w:rPr>
        <w:t>السدس</w:t>
      </w:r>
      <w:bookmarkEnd w:id="5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السدس بين الثلاثة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ترك الميت جدتين اُمّ أبيه واُم اُمّه فالسدس بينهما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ملك المملوك سدسه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المملوك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أراني ابو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ينقص الجد من السدس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اطعم رسول اللَّه الجدتين السدس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اقرأني ابو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وللاب السدس سهم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تركت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وللاب السدس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تركت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فلها السدس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تركت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خوتها من اُمها السدس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وللاُم السدس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ابنتي ماتت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اعطها سهمها يعني السدس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ابنتي هلكت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اعطها السدس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ترك 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اثنى عشر وهو السدس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وآله أطعم الجد السدس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أطعم الجد والجدة السدس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اطعم الجدة اُمّ الاُم السدس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وآله أطعم الجدة السدس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ينقصهما من السدس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نبي اللَّه صلى الله عليه وآله أطعم الجدة السدس طعمة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أعطاها السدس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الجدة لها السدس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ترك 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وللاب </w:t>
      </w:r>
    </w:p>
    <w:p>
      <w:pPr>
        <w:pStyle w:val="BookText"/>
        <w:rPr/>
      </w:pPr>
      <w:r>
        <w:rPr>
          <w:rFonts w:ascii="IRNazanin" w:hAnsi="IRNazanin" w:eastAsia="IRNazanin"/>
          <w:color w:val="111111"/>
          <w:sz w:val="28"/>
          <w:sz w:val="28"/>
          <w:szCs w:val="28"/>
          <w:rtl w:val="true"/>
          <w:lang w:bidi="fa-IR"/>
        </w:rPr>
        <w:t xml:space="preserve">السدس سهم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ترك 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واحد منهما السدس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الأخ من الام السدس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الاخت من الام السدس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تركت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وللاُخت من الاب السدس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تركت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وللاب السدس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اول وقت ركعتي الفجر فقال سدس الليل الباقي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الفجر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بنات الابنة وجدّ فقال للجد السدس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تركت 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يعطى الأخ لِلْاُم السدس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قتل 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فليعط الابن اُم المقتول السدس من الدية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العقل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يعطى الأخ للاُم السدس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وترك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لِلْاُم السدس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مسلم مات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اعطيت السدس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ينقصون من السدس وهم فيه سواء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ابوين وجدة لام قال لِلْاُم السدس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توفيت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وللاُم السدس وليس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توفيت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وللاب السدس سهم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ماتت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ولِلْاُم السدس وللاب ما بقي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ماتت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واحد منهما السدس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بنت وأب قال للبنت النصف وللاب السدس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ترك 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وللاُم السدس سهم وبقي سهمان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ترك ابويه واخوته قال للاُم السدس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الارث </w:t>
      </w:r>
      <w:bookmarkStart w:id="590" w:name="pg14661_137378"/>
    </w:p>
    <w:p>
      <w:pPr>
        <w:pStyle w:val="BookText"/>
        <w:rPr/>
      </w:pPr>
      <w:bookmarkEnd w:id="59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مات وترك ابنته وأباه قال للاب السدس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عمة وعم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وللاب السدس وبقي سهمان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فلاُمه السدس وللاب خمسة اسداس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ترك بنات وبنين لم ينقص الاب من السدس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امرأة ماتت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واحدا فله السدس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لأمه السدس وللاب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والسدس لاُمه وما بقي فللاب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والعامة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لها اِلّا السدس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 منه سدسه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العتق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اعتق مملوكا الخ </w:t>
      </w:r>
      <w:r>
        <w:rPr>
          <w:rFonts w:eastAsia="Amiri" w:cs="Amiri" w:ascii="Amiri" w:hAnsi="Amiri"/>
          <w:color w:val="111111"/>
          <w:sz w:val="28"/>
          <w:szCs w:val="28"/>
          <w:rtl w:val="true"/>
          <w:lang w:bidi="ar-SA"/>
        </w:rPr>
        <w:t>)</w:t>
      </w:r>
    </w:p>
    <w:p>
      <w:pPr>
        <w:pStyle w:val="Heading3"/>
        <w:numPr>
          <w:ilvl w:val="2"/>
          <w:numId w:val="1"/>
        </w:numPr>
        <w:rPr/>
      </w:pPr>
      <w:bookmarkStart w:id="591" w:name="__RefHeading___Toc2739172_1878427129"/>
      <w:bookmarkStart w:id="592" w:name="_Toc255"/>
      <w:bookmarkEnd w:id="591"/>
      <w:r>
        <w:rPr>
          <w:rtl w:val="true"/>
        </w:rPr>
        <w:t>السدل</w:t>
      </w:r>
      <w:bookmarkEnd w:id="5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السدل</w:t>
      </w:r>
      <w:r>
        <w:rPr>
          <w:rStyle w:val="FootnoteAnchor"/>
          <w:rtl w:val="true"/>
        </w:rPr>
        <w:footnoteReference w:id="3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المحرمة تسدل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تسدل الثوب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تسدل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عممّ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فسدلها من بين يديه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العمامة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المحرمة تسدل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Heading3"/>
        <w:numPr>
          <w:ilvl w:val="2"/>
          <w:numId w:val="1"/>
        </w:numPr>
        <w:rPr/>
      </w:pPr>
      <w:bookmarkStart w:id="593" w:name="__RefHeading___Toc2739174_1878427129"/>
      <w:bookmarkStart w:id="594" w:name="_Toc256"/>
      <w:bookmarkEnd w:id="593"/>
      <w:r>
        <w:rPr>
          <w:rtl w:val="true"/>
        </w:rPr>
        <w:t>السدّوسي</w:t>
      </w:r>
      <w:bookmarkEnd w:id="5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أتاني زائراً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محمد بن عبداللَّه صلى الله عليه وآله‌</w:t>
      </w:r>
    </w:p>
    <w:p>
      <w:pPr>
        <w:pStyle w:val="Heading3"/>
        <w:numPr>
          <w:ilvl w:val="2"/>
          <w:numId w:val="1"/>
        </w:numPr>
        <w:rPr/>
      </w:pPr>
      <w:bookmarkStart w:id="595" w:name="__RefHeading___Toc2739176_1878427129"/>
      <w:bookmarkStart w:id="596" w:name="_Toc257"/>
      <w:bookmarkEnd w:id="595"/>
      <w:r>
        <w:rPr>
          <w:rtl w:val="true"/>
        </w:rPr>
        <w:t>السدوم</w:t>
      </w:r>
      <w:bookmarkEnd w:id="5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السدوم</w:t>
      </w:r>
      <w:r>
        <w:rPr>
          <w:rStyle w:val="FootnoteAnchor"/>
          <w:rtl w:val="true"/>
        </w:rPr>
        <w:footnoteReference w:id="3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لأبي عبداللَّه عليه السلام المنكوح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سدوم التي قلبت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اللواط</w:t>
      </w:r>
    </w:p>
    <w:p>
      <w:pPr>
        <w:pStyle w:val="Heading3"/>
        <w:numPr>
          <w:ilvl w:val="2"/>
          <w:numId w:val="1"/>
        </w:numPr>
        <w:rPr/>
      </w:pPr>
      <w:bookmarkStart w:id="597" w:name="__RefHeading___Toc2739178_1878427129"/>
      <w:bookmarkStart w:id="598" w:name="_Toc258"/>
      <w:bookmarkEnd w:id="597"/>
      <w:r>
        <w:rPr>
          <w:rtl w:val="true"/>
        </w:rPr>
        <w:t>سدة اشجع</w:t>
      </w:r>
      <w:bookmarkEnd w:id="5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أتينا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المقتول بسدة اشجع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599" w:name="__RefHeading___Toc2739180_1878427129"/>
      <w:bookmarkStart w:id="600" w:name="_Toc259"/>
      <w:bookmarkEnd w:id="599"/>
      <w:r>
        <w:rPr>
          <w:rtl w:val="true"/>
        </w:rPr>
        <w:t>سَدَيْر</w:t>
      </w:r>
      <w:bookmarkEnd w:id="60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ابدؤوا بمكة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مكة</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جار بن عبداللَّه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الحجة </w:t>
      </w:r>
      <w:bookmarkStart w:id="601" w:name="pg14661_137379"/>
    </w:p>
    <w:p>
      <w:pPr>
        <w:pStyle w:val="BookText"/>
        <w:rPr/>
      </w:pPr>
      <w:bookmarkEnd w:id="60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بني اسرائيل أتوا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الزراعة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قوما يزعمون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المؤمنين على منازلهم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الايمان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تركت مواليك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شى‌ء على الرجل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طلب الرزق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سدير على أبي عبداللَّه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الافطار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بكتاب عبدالسلام بن نعيم وسدير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با عربين اسفارنا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يقول لامرأته انتِ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الظهار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جعفر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يا سدير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يأتي البهيمة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باعدبين اسفارنا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الذنب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يقضي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جعفر عليه السلام فذكرنا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انا وابو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يدع رجل معونة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المؤمن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أنتم قال نحن خزان اللَّه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أن تعتق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اِطعام المؤمن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محاش النساء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ان يمشي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التشييع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حلف باللَّه كاذباً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سعادة الرجل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جعفر بن محمد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اذا اطلى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النورة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الفضل أمالك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السوق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سدير الزم بيتك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سدير ان افطارك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الافطار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سدير انه من حلف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سدير بلغني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سدير تزور قبر الحسين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الحسين بن علي عليه السلام‌</w:t>
      </w:r>
    </w:p>
    <w:p>
      <w:pPr>
        <w:pStyle w:val="Heading3"/>
        <w:numPr>
          <w:ilvl w:val="2"/>
          <w:numId w:val="1"/>
        </w:numPr>
        <w:rPr/>
      </w:pPr>
      <w:bookmarkStart w:id="602" w:name="__RefHeading___Toc2739182_1878427129"/>
      <w:bookmarkStart w:id="603" w:name="_Toc260"/>
      <w:bookmarkEnd w:id="602"/>
      <w:r>
        <w:rPr>
          <w:rtl w:val="true"/>
        </w:rPr>
        <w:t>سُدير بن حكيم الصيرفي</w:t>
      </w:r>
      <w:bookmarkEnd w:id="6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القرآن</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كان له مال </w:t>
      </w:r>
      <w:r>
        <w:rPr>
          <w:rFonts w:eastAsia="Amiri" w:cs="Amiri" w:ascii="Amiri" w:hAnsi="Amiri"/>
          <w:color w:val="111111"/>
          <w:sz w:val="28"/>
          <w:szCs w:val="28"/>
          <w:rtl w:val="true"/>
          <w:lang w:bidi="ar-SA"/>
        </w:rPr>
        <w:t xml:space="preserve">- ) </w:t>
      </w:r>
      <w:bookmarkStart w:id="604" w:name="pg14661_137380"/>
    </w:p>
    <w:p>
      <w:pPr>
        <w:pStyle w:val="BookText"/>
        <w:rPr/>
      </w:pPr>
      <w:bookmarkEnd w:id="604"/>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تكره المؤمن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المؤمن‌</w:t>
      </w:r>
    </w:p>
    <w:p>
      <w:pPr>
        <w:pStyle w:val="Heading3"/>
        <w:numPr>
          <w:ilvl w:val="2"/>
          <w:numId w:val="1"/>
        </w:numPr>
        <w:rPr/>
      </w:pPr>
      <w:bookmarkStart w:id="605" w:name="__RefHeading___Toc2739184_1878427129"/>
      <w:bookmarkStart w:id="606" w:name="_Toc261"/>
      <w:bookmarkEnd w:id="605"/>
      <w:r>
        <w:rPr>
          <w:rtl w:val="true"/>
        </w:rPr>
        <w:t>سُدير الصيرفي</w:t>
      </w:r>
      <w:bookmarkEnd w:id="6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بعث اللَّه المؤمن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اِدْ خال السرور على المؤمنين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اطعم سائلا الا أعرفه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 عبداللَّه عليه السلام يقرأ عليك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صاحب هذا الأمر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سعادة الرجل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جعفر بن محمد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أوصاني ابو جعفر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على الرجل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طلب الرزق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بلغني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الصرّاف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انا والمفضل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عليه السلام فقلت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عليه السلام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النعال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ابا جعفر عليه السلام يأخذ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تروى هذه الناصبة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سدير الصيرفي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نقول في 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ان تعتق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اطعام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تكره المؤمن على قبض روح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المؤمن‌</w:t>
      </w:r>
    </w:p>
    <w:p>
      <w:pPr>
        <w:pStyle w:val="Heading2"/>
        <w:numPr>
          <w:ilvl w:val="1"/>
          <w:numId w:val="1"/>
        </w:numPr>
        <w:rPr/>
      </w:pPr>
      <w:bookmarkStart w:id="607" w:name="__RefHeading___Toc2739186_1878427129"/>
      <w:bookmarkStart w:id="608" w:name="_Toc262"/>
      <w:bookmarkEnd w:id="607"/>
      <w:r>
        <w:rPr>
          <w:rtl w:val="true"/>
        </w:rPr>
        <w:t>السين والراء</w:t>
      </w:r>
      <w:bookmarkEnd w:id="608"/>
    </w:p>
    <w:p>
      <w:pPr>
        <w:pStyle w:val="Heading3"/>
        <w:numPr>
          <w:ilvl w:val="2"/>
          <w:numId w:val="1"/>
        </w:numPr>
        <w:rPr/>
      </w:pPr>
      <w:bookmarkStart w:id="609" w:name="__RefHeading___Toc2739188_1878427129"/>
      <w:bookmarkStart w:id="610" w:name="_Toc263"/>
      <w:bookmarkEnd w:id="609"/>
      <w:r>
        <w:rPr>
          <w:rtl w:val="true"/>
        </w:rPr>
        <w:t>السرّ</w:t>
      </w:r>
      <w:bookmarkEnd w:id="61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اتعلمون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سرّه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 بما اخبرتك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ألاكُلّ سرّ جاوز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الكتمان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أموالهم بالليل والنهار سرّا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الانفاق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قول الشاعر فلا يعدون سرّي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الشِعْر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احق الناس بالتخشع في السرّ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من مواليك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خلف سرّ اللَّه لا تذيعوه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الحيض</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ينفقون مما رزقناهم سرّا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الزكاة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يحب ان يعبد في السرّ كما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في الكتمان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معلي اكتم امرنا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كنت اشتريت امة سرّاً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كنت اشتريت جارية سرّاً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سرّاللَّه لا تذيعوه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خاموا اللَّه في السر حتى تعطوا من انفسكم النصف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ولاتبثّوا سرّنا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الكتمان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العبد سرّاً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تزوّج امرأة سرّاً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يتزوّج امرأة سرّاً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عورة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اذاعة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العورة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قضاء صلاة الليل بعد الفجر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 آل محمد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يعدون سرّى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الشِعْر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التوراة 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اكتم مكتوم سرّى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المداراة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صلاة الليل بعد الغداة وبعد العصر من سرّ آل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بالليل والنهار سرّا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تذكروا سرّنا بخلاف علانيتنا ولا علانيتنا بخلاف سرّنا حسبكم أن تقولوا ما نقول وتصمتوا عما نصمت ، انكم قد رأيتم ان اللَّه عزوجل لم يجعل لأحد من الناس في خلافنا خيراً ، ان للَّه عزوجل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فليحذر الذين يخالفون عن أمره أن تصيبهم فتنة أو يصيبهم عذاب أليم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مازال سرّنا مكتوماً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الكتمان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مذيع السرّ شاك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الاذاعة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حلف سراً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ذكراللَّه عزو جل في السرّ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الذِكْر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ذكرني سرّاً ذكرته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الذِكْر</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 آل محمد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القضاء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صلاة الليل الخ </w:t>
      </w:r>
      <w:r>
        <w:rPr>
          <w:rFonts w:eastAsia="Amiri" w:cs="Amiri" w:ascii="Amiri" w:hAnsi="Amiri"/>
          <w:color w:val="111111"/>
          <w:sz w:val="28"/>
          <w:szCs w:val="28"/>
          <w:rtl w:val="true"/>
          <w:lang w:bidi="ar-SA"/>
        </w:rPr>
        <w:t xml:space="preserve">) </w:t>
      </w:r>
      <w:bookmarkStart w:id="611" w:name="pg14661_137382"/>
    </w:p>
    <w:p>
      <w:pPr>
        <w:pStyle w:val="BookText"/>
        <w:rPr/>
      </w:pPr>
      <w:bookmarkEnd w:id="611"/>
      <w:r>
        <w:rPr>
          <w:rFonts w:ascii="Amiri" w:hAnsi="Amiri" w:eastAsia="Amiri" w:cs="Amiri"/>
          <w:color w:val="111111"/>
          <w:sz w:val="28"/>
          <w:sz w:val="28"/>
          <w:szCs w:val="28"/>
          <w:rtl w:val="true"/>
          <w:lang w:bidi="ar-SA"/>
        </w:rPr>
        <w:t xml:space="preserve">ويأتي في الليل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قضاء الصلاة الليل بعد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كتم سرّه كانت الخيرة في يده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تواعدوهنّ سرّاً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الخِطْبة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اللَّه اسرّها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الكتمان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محمدان عندنا واللَّه سرّا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الصدقة واللَّه في السرّ أفضل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ليكن لسانك في السرّ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ذواللسانين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اللَّه أن يعبد اِلا سرّاً حتى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612" w:name="__RefHeading___Toc2739190_1878427129"/>
      <w:bookmarkStart w:id="613" w:name="_Toc264"/>
      <w:bookmarkEnd w:id="612"/>
      <w:r>
        <w:rPr>
          <w:rtl w:val="true"/>
        </w:rPr>
        <w:t>سرانديب</w:t>
      </w:r>
      <w:bookmarkEnd w:id="6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اشتاق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آدم هبط بسرانديب في مطلع الشمس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على بن أبى طالب عليه السلام</w:t>
      </w:r>
    </w:p>
    <w:p>
      <w:pPr>
        <w:pStyle w:val="Heading3"/>
        <w:numPr>
          <w:ilvl w:val="2"/>
          <w:numId w:val="1"/>
        </w:numPr>
        <w:rPr/>
      </w:pPr>
      <w:bookmarkStart w:id="614" w:name="__RefHeading___Toc2739192_1878427129"/>
      <w:bookmarkStart w:id="615" w:name="_Toc265"/>
      <w:bookmarkEnd w:id="614"/>
      <w:r>
        <w:rPr>
          <w:rtl w:val="true"/>
        </w:rPr>
        <w:t>سرّ من رأى</w:t>
      </w:r>
      <w:bookmarkEnd w:id="6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سرّ من رأى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أذا أتيت سرّ من رأى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الزيارة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سيماء آنفا بسرّ من رأى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من أهل فارس سمّاه قال أتيت سرّ من رأى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قبري بسرّ من رأى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الحسن بن على العسكرى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بسرّ من رأى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الحسن بن على العسكرى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احمد بن عبيداللَّه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عرفت بسرّ من رأى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الحسن بن على العسكرى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بسرّ من رأى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616" w:name="__RefHeading___Toc2739194_1878427129"/>
      <w:bookmarkStart w:id="617" w:name="_Toc266"/>
      <w:bookmarkEnd w:id="616"/>
      <w:r>
        <w:rPr>
          <w:rtl w:val="true"/>
        </w:rPr>
        <w:t>السرائر</w:t>
      </w:r>
      <w:bookmarkEnd w:id="6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الايام توضح لك السرائر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الايام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الأيام تهتك لك عن السرائر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الأيام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يكون عند هذا من السرائر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اليتيم‌</w:t>
      </w:r>
    </w:p>
    <w:p>
      <w:pPr>
        <w:pStyle w:val="Heading3"/>
        <w:numPr>
          <w:ilvl w:val="2"/>
          <w:numId w:val="1"/>
        </w:numPr>
        <w:rPr/>
      </w:pPr>
      <w:bookmarkStart w:id="618" w:name="__RefHeading___Toc2739196_1878427129"/>
      <w:bookmarkStart w:id="619" w:name="_Toc267"/>
      <w:bookmarkEnd w:id="618"/>
      <w:r>
        <w:rPr>
          <w:rtl w:val="true"/>
        </w:rPr>
        <w:t>السراب</w:t>
      </w:r>
      <w:bookmarkEnd w:id="6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 ومصاحبة الكذاب فانه بمنزلة السراب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المصاحبة</w:t>
      </w:r>
    </w:p>
    <w:p>
      <w:pPr>
        <w:pStyle w:val="Heading3"/>
        <w:numPr>
          <w:ilvl w:val="2"/>
          <w:numId w:val="1"/>
        </w:numPr>
        <w:rPr/>
      </w:pPr>
      <w:bookmarkStart w:id="620" w:name="__RefHeading___Toc2739198_1878427129"/>
      <w:bookmarkStart w:id="621" w:name="_Toc268"/>
      <w:bookmarkEnd w:id="620"/>
      <w:r>
        <w:rPr>
          <w:rtl w:val="true"/>
        </w:rPr>
        <w:t>السَّراج</w:t>
      </w:r>
      <w:bookmarkEnd w:id="621"/>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رجل سراج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البيع </w:t>
      </w:r>
      <w:bookmarkStart w:id="622" w:name="pg14661_137383"/>
    </w:p>
    <w:p>
      <w:pPr>
        <w:pStyle w:val="Heading3"/>
        <w:numPr>
          <w:ilvl w:val="2"/>
          <w:numId w:val="1"/>
        </w:numPr>
        <w:rPr/>
      </w:pPr>
      <w:bookmarkStart w:id="623" w:name="__RefHeading___Toc2739200_1878427129"/>
      <w:bookmarkStart w:id="624" w:name="_Toc269"/>
      <w:bookmarkEnd w:id="622"/>
      <w:bookmarkEnd w:id="623"/>
      <w:r>
        <w:rPr>
          <w:rtl w:val="true"/>
        </w:rPr>
        <w:t>السِراج</w:t>
      </w:r>
      <w:bookmarkEnd w:id="6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اسراج السراج قبل ان تغيب الشمس ينفي الفقر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كره ان يدخل بيتاً مظلماً اِلّا بسراج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اغشيت السراج لئلا أرى ذل حاجتك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السؤال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اغلاق الابواب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واطف السراج من الفويسقة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هل يصلح له ان يصلّي والسراج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والسراج موضوع بين يديه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يصلي الرجل والنار والسراج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ابو جعفر عليه السلام أمر ابو عبداللَّه عليه السلام بالسراج </w:t>
      </w:r>
      <w:r>
        <w:rPr>
          <w:rStyle w:val="FootnoteAnchor"/>
          <w:rtl w:val="true"/>
        </w:rPr>
        <w:footnoteReference w:id="331"/>
      </w:r>
      <w:r>
        <w:rPr>
          <w:rFonts w:ascii="Amiri" w:hAnsi="Amiri" w:eastAsia="Amiri" w:cs="Amiri"/>
          <w:color w:val="111111"/>
          <w:sz w:val="28"/>
          <w:sz w:val="28"/>
          <w:szCs w:val="28"/>
          <w:rtl w:val="true"/>
          <w:lang w:bidi="ar-SA"/>
        </w:rPr>
        <w:t xml:space="preserve">في البيت الذي كان يسكنه حتى قبض ابو عبداللَّه عليه السلام ثم أمر ابوالحسن عليه السلام </w:t>
      </w:r>
      <w:r>
        <w:rPr>
          <w:rStyle w:val="FootnoteAnchor"/>
          <w:rtl w:val="true"/>
        </w:rPr>
        <w:footnoteReference w:id="332"/>
      </w:r>
      <w:r>
        <w:rPr>
          <w:rFonts w:ascii="Amiri" w:hAnsi="Amiri" w:eastAsia="Amiri" w:cs="Amiri"/>
          <w:color w:val="111111"/>
          <w:sz w:val="28"/>
          <w:sz w:val="28"/>
          <w:szCs w:val="28"/>
          <w:rtl w:val="true"/>
          <w:lang w:bidi="ar-SA"/>
        </w:rPr>
        <w:t xml:space="preserve">بمثل ذلك في بيت أبي عبداللَّه عليه السلام حتى خرج به </w:t>
      </w:r>
      <w:r>
        <w:rPr>
          <w:rStyle w:val="FootnoteAnchor"/>
          <w:rtl w:val="true"/>
        </w:rPr>
        <w:footnoteReference w:id="333"/>
      </w:r>
      <w:r>
        <w:rPr>
          <w:rFonts w:ascii="Amiri" w:hAnsi="Amiri" w:eastAsia="Amiri" w:cs="Amiri"/>
          <w:color w:val="111111"/>
          <w:sz w:val="28"/>
          <w:sz w:val="28"/>
          <w:szCs w:val="28"/>
          <w:rtl w:val="true"/>
          <w:lang w:bidi="ar-SA"/>
        </w:rPr>
        <w:t xml:space="preserve">الى العراق ثم لا أدرى ما كان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ابو جعفر الباقر عليه السلام لم يزل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ابو جعفر عليه السلام أمر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أسرج في مسجد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المساجد</w:t>
      </w:r>
    </w:p>
    <w:p>
      <w:pPr>
        <w:pStyle w:val="Heading3"/>
        <w:numPr>
          <w:ilvl w:val="2"/>
          <w:numId w:val="1"/>
        </w:numPr>
        <w:rPr/>
      </w:pPr>
      <w:bookmarkStart w:id="625" w:name="__RefHeading___Toc2739202_1878427129"/>
      <w:bookmarkStart w:id="626" w:name="_Toc270"/>
      <w:bookmarkEnd w:id="625"/>
      <w:r>
        <w:rPr>
          <w:rtl w:val="true"/>
        </w:rPr>
        <w:t>السراجين</w:t>
      </w:r>
      <w:bookmarkEnd w:id="6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مسجد الكوفة آخر السراجين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الكوفة</w:t>
      </w:r>
    </w:p>
    <w:p>
      <w:pPr>
        <w:pStyle w:val="Heading3"/>
        <w:numPr>
          <w:ilvl w:val="2"/>
          <w:numId w:val="1"/>
        </w:numPr>
        <w:rPr/>
      </w:pPr>
      <w:bookmarkStart w:id="627" w:name="__RefHeading___Toc2739204_1878427129"/>
      <w:bookmarkStart w:id="628" w:name="_Toc271"/>
      <w:bookmarkEnd w:id="627"/>
      <w:r>
        <w:rPr>
          <w:rtl w:val="true"/>
        </w:rPr>
        <w:t>السراح</w:t>
      </w:r>
      <w:bookmarkEnd w:id="62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فمتعوهنّ وسرحوهنّ سراحا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الطلاق‌</w:t>
      </w:r>
    </w:p>
    <w:p>
      <w:pPr>
        <w:pStyle w:val="Heading3"/>
        <w:numPr>
          <w:ilvl w:val="2"/>
          <w:numId w:val="1"/>
        </w:numPr>
        <w:rPr/>
      </w:pPr>
      <w:bookmarkStart w:id="629" w:name="__RefHeading___Toc2739206_1878427129"/>
      <w:bookmarkStart w:id="630" w:name="_Toc272"/>
      <w:bookmarkEnd w:id="629"/>
      <w:r>
        <w:rPr>
          <w:rtl w:val="true"/>
        </w:rPr>
        <w:t>السرّاد</w:t>
      </w:r>
      <w:bookmarkEnd w:id="630"/>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أبيع السلاح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السلاح </w:t>
      </w:r>
      <w:bookmarkStart w:id="631" w:name="pg14661_137384"/>
    </w:p>
    <w:p>
      <w:pPr>
        <w:pStyle w:val="Heading3"/>
        <w:numPr>
          <w:ilvl w:val="2"/>
          <w:numId w:val="1"/>
        </w:numPr>
        <w:rPr/>
      </w:pPr>
      <w:bookmarkStart w:id="632" w:name="__RefHeading___Toc2739208_1878427129"/>
      <w:bookmarkStart w:id="633" w:name="_Toc273"/>
      <w:bookmarkEnd w:id="631"/>
      <w:bookmarkEnd w:id="632"/>
      <w:r>
        <w:rPr>
          <w:rtl w:val="true"/>
        </w:rPr>
        <w:t>السرادق</w:t>
      </w:r>
      <w:bookmarkEnd w:id="6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أسألك باسمك المكتوب في سرادق المجد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اعتدنا للظالمين نارا أحاط بهم سرادقها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مجالسة أهل المعاصي‌</w:t>
      </w:r>
    </w:p>
    <w:p>
      <w:pPr>
        <w:pStyle w:val="Heading3"/>
        <w:numPr>
          <w:ilvl w:val="2"/>
          <w:numId w:val="1"/>
        </w:numPr>
        <w:rPr/>
      </w:pPr>
      <w:bookmarkStart w:id="634" w:name="__RefHeading___Toc2739210_1878427129"/>
      <w:bookmarkStart w:id="635" w:name="_Toc274"/>
      <w:bookmarkEnd w:id="634"/>
      <w:r>
        <w:rPr>
          <w:rtl w:val="true"/>
        </w:rPr>
        <w:t>السرّادق</w:t>
      </w:r>
      <w:bookmarkEnd w:id="6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اميرالمؤمنين عليه السلام بقوم سراق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قوماً اقبلوا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سراق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اوصى الي أخى هؤلاء سراق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السراق ثلاثة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Heading3"/>
        <w:numPr>
          <w:ilvl w:val="2"/>
          <w:numId w:val="1"/>
        </w:numPr>
        <w:rPr/>
      </w:pPr>
      <w:bookmarkStart w:id="636" w:name="__RefHeading___Toc2739212_1878427129"/>
      <w:bookmarkStart w:id="637" w:name="_Toc275"/>
      <w:bookmarkEnd w:id="636"/>
      <w:r>
        <w:rPr>
          <w:rtl w:val="true"/>
        </w:rPr>
        <w:t>سراقة بن مالك</w:t>
      </w:r>
      <w:bookmarkEnd w:id="6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أقام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سراقة بن مالك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حين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سراقة بن مالك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لما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سراقة بن مالك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اليه سراقة بن مالك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السعي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ونزلت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اليه سراقة بن مالك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المتعة</w:t>
      </w:r>
    </w:p>
    <w:p>
      <w:pPr>
        <w:pStyle w:val="Heading3"/>
        <w:numPr>
          <w:ilvl w:val="2"/>
          <w:numId w:val="1"/>
        </w:numPr>
        <w:rPr/>
      </w:pPr>
      <w:bookmarkStart w:id="638" w:name="__RefHeading___Toc2739214_1878427129"/>
      <w:bookmarkStart w:id="639" w:name="_Toc276"/>
      <w:bookmarkEnd w:id="638"/>
      <w:r>
        <w:rPr>
          <w:rtl w:val="true"/>
        </w:rPr>
        <w:t>سراقة الهمدانية</w:t>
      </w:r>
      <w:bookmarkEnd w:id="6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اميرالمؤمنين عليه السلام بسراقة الهمدانية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Heading3"/>
        <w:numPr>
          <w:ilvl w:val="2"/>
          <w:numId w:val="1"/>
        </w:numPr>
        <w:rPr/>
      </w:pPr>
      <w:bookmarkStart w:id="640" w:name="__RefHeading___Toc2739216_1878427129"/>
      <w:bookmarkStart w:id="641" w:name="_Toc277"/>
      <w:bookmarkEnd w:id="640"/>
      <w:r>
        <w:rPr>
          <w:rtl w:val="true"/>
        </w:rPr>
        <w:t>السراويل</w:t>
      </w:r>
      <w:bookmarkEnd w:id="6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ابول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يفسد سراويلي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البول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ليس معه الا سراويل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هل يصلح له أن يؤمّ في سراويل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هل يصلي بالقوم وعليه سراويل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في قميص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لبس السراويل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القميص</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فيدخل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ازار أو سراويل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السراويل هل يجوز مكان الازار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 اذا أحرمت أتلبس السراويل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الاحرام </w:t>
      </w:r>
      <w:bookmarkStart w:id="642" w:name="pg14661_137385"/>
    </w:p>
    <w:p>
      <w:pPr>
        <w:pStyle w:val="BookText"/>
        <w:rPr/>
      </w:pPr>
      <w:bookmarkEnd w:id="64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يصلّي في سراويل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يلبس السراويل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لبس السراويل من قعود وقى وجع الخاصرة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Heading3"/>
        <w:numPr>
          <w:ilvl w:val="2"/>
          <w:numId w:val="1"/>
        </w:numPr>
        <w:rPr/>
      </w:pPr>
      <w:bookmarkStart w:id="643" w:name="__RefHeading___Toc2739218_1878427129"/>
      <w:bookmarkStart w:id="644" w:name="_Toc278"/>
      <w:bookmarkEnd w:id="643"/>
      <w:r>
        <w:rPr>
          <w:rtl w:val="true"/>
        </w:rPr>
        <w:t>السرب</w:t>
      </w:r>
      <w:bookmarkEnd w:id="6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أصبع معافا في‌بدنه مخلا في سربه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أصبع وأمسى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في سربه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الدنيا</w:t>
      </w:r>
    </w:p>
    <w:p>
      <w:pPr>
        <w:pStyle w:val="Heading3"/>
        <w:numPr>
          <w:ilvl w:val="2"/>
          <w:numId w:val="1"/>
        </w:numPr>
        <w:rPr/>
      </w:pPr>
      <w:bookmarkStart w:id="645" w:name="__RefHeading___Toc2739220_1878427129"/>
      <w:bookmarkStart w:id="646" w:name="_Toc279"/>
      <w:bookmarkEnd w:id="645"/>
      <w:r>
        <w:rPr>
          <w:rtl w:val="true"/>
        </w:rPr>
        <w:t>السربة</w:t>
      </w:r>
      <w:bookmarkEnd w:id="6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 لي نبي‌اللَّه صلى الله عليه وآله سربته سائلة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محمد بن عبداللَّه صلى الله عليه وآله</w:t>
      </w:r>
    </w:p>
    <w:p>
      <w:pPr>
        <w:pStyle w:val="Heading3"/>
        <w:numPr>
          <w:ilvl w:val="2"/>
          <w:numId w:val="1"/>
        </w:numPr>
        <w:rPr/>
      </w:pPr>
      <w:bookmarkStart w:id="647" w:name="__RefHeading___Toc2739222_1878427129"/>
      <w:bookmarkStart w:id="648" w:name="_Toc280"/>
      <w:bookmarkEnd w:id="647"/>
      <w:r>
        <w:rPr>
          <w:rtl w:val="true"/>
        </w:rPr>
        <w:t>السرج</w:t>
      </w:r>
      <w:bookmarkEnd w:id="6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في ثلج فلينظر لبد سرجه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فلينظر ليد سرجه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ارأيت ان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سرجه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سرجه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التيمم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اسرجوا البغل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على بن ابى طالب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موسى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سرجها وادفعوها اليه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الدعاوى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السرج مركب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السروج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السرج واللجام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السروج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فاسرج دابتين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لمااحتضر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امرأة ركبت في الاسلام سرجا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رسول اللَّه صلى الله عليه وآله ان يركب سرج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السروج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ونهى أن يركب السرج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السروج‌</w:t>
      </w:r>
    </w:p>
    <w:p>
      <w:pPr>
        <w:pStyle w:val="Heading3"/>
        <w:numPr>
          <w:ilvl w:val="2"/>
          <w:numId w:val="1"/>
        </w:numPr>
        <w:rPr/>
      </w:pPr>
      <w:bookmarkStart w:id="649" w:name="__RefHeading___Toc2739224_1878427129"/>
      <w:bookmarkStart w:id="650" w:name="_Toc281"/>
      <w:bookmarkEnd w:id="649"/>
      <w:r>
        <w:rPr>
          <w:rtl w:val="true"/>
        </w:rPr>
        <w:t>السرح</w:t>
      </w:r>
      <w:bookmarkEnd w:id="6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أبوذر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ابن أخي واخذت السرح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أبوذر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أغار المشركون على سرح المدينة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السبق والرماية</w:t>
      </w:r>
    </w:p>
    <w:p>
      <w:pPr>
        <w:pStyle w:val="Heading3"/>
        <w:numPr>
          <w:ilvl w:val="2"/>
          <w:numId w:val="1"/>
        </w:numPr>
        <w:rPr/>
      </w:pPr>
      <w:bookmarkStart w:id="651" w:name="__RefHeading___Toc2739226_1878427129"/>
      <w:bookmarkStart w:id="652" w:name="_Toc282"/>
      <w:bookmarkEnd w:id="651"/>
      <w:r>
        <w:rPr>
          <w:rtl w:val="true"/>
        </w:rPr>
        <w:t>السَرَّد</w:t>
      </w:r>
      <w:bookmarkEnd w:id="652"/>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قضاء شهر رمضان ان كان لا يقدر </w:t>
      </w:r>
      <w:bookmarkStart w:id="653" w:name="pg14661_137386"/>
    </w:p>
    <w:p>
      <w:pPr>
        <w:pStyle w:val="BookText"/>
        <w:rPr/>
      </w:pPr>
      <w:bookmarkEnd w:id="653"/>
      <w:r>
        <w:rPr>
          <w:rFonts w:ascii="IRNazanin" w:hAnsi="IRNazanin" w:eastAsia="IRNazanin"/>
          <w:color w:val="111111"/>
          <w:sz w:val="28"/>
          <w:sz w:val="28"/>
          <w:szCs w:val="28"/>
          <w:rtl w:val="true"/>
          <w:lang w:bidi="fa-IR"/>
        </w:rPr>
        <w:t xml:space="preserve">على سرده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القضاء</w:t>
      </w:r>
    </w:p>
    <w:p>
      <w:pPr>
        <w:pStyle w:val="Heading3"/>
        <w:numPr>
          <w:ilvl w:val="2"/>
          <w:numId w:val="1"/>
        </w:numPr>
        <w:rPr/>
      </w:pPr>
      <w:bookmarkStart w:id="654" w:name="__RefHeading___Toc2739228_1878427129"/>
      <w:bookmarkStart w:id="655" w:name="_Toc283"/>
      <w:bookmarkEnd w:id="654"/>
      <w:r>
        <w:rPr>
          <w:rtl w:val="true"/>
        </w:rPr>
        <w:t>السرطان</w:t>
      </w:r>
      <w:bookmarkEnd w:id="6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أكل الجري ولا السلحفاة ولا السرطان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الجري‌</w:t>
      </w:r>
    </w:p>
    <w:p>
      <w:pPr>
        <w:pStyle w:val="Heading3"/>
        <w:numPr>
          <w:ilvl w:val="2"/>
          <w:numId w:val="1"/>
        </w:numPr>
        <w:rPr/>
      </w:pPr>
      <w:bookmarkStart w:id="656" w:name="__RefHeading___Toc2739230_1878427129"/>
      <w:bookmarkStart w:id="657" w:name="_Toc284"/>
      <w:bookmarkEnd w:id="656"/>
      <w:r>
        <w:rPr>
          <w:rtl w:val="true"/>
        </w:rPr>
        <w:t>السرعة</w:t>
      </w:r>
      <w:bookmarkEnd w:id="6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رسول اللَّه صلى الله عليه وآله قوم فشكوا اليه سرعة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قوم الى النبي صلى الله عليه وآله سرعة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يذبح فتسرع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يذبح فتسرع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عليه السلام يقول انه يسخي نفسي في سرعة الموت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العلم‌</w:t>
      </w:r>
    </w:p>
    <w:p>
      <w:pPr>
        <w:pStyle w:val="Heading3"/>
        <w:numPr>
          <w:ilvl w:val="2"/>
          <w:numId w:val="1"/>
        </w:numPr>
        <w:rPr/>
      </w:pPr>
      <w:bookmarkStart w:id="658" w:name="__RefHeading___Toc2739232_1878427129"/>
      <w:bookmarkStart w:id="659" w:name="_Toc285"/>
      <w:bookmarkEnd w:id="658"/>
      <w:r>
        <w:rPr>
          <w:rtl w:val="true"/>
        </w:rPr>
        <w:t>السرف</w:t>
      </w:r>
      <w:bookmarkEnd w:id="6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السرف </w:t>
      </w:r>
      <w:r>
        <w:rPr>
          <w:rStyle w:val="FootnoteAnchor"/>
          <w:rtl w:val="true"/>
        </w:rPr>
        <w:footnoteReference w:id="3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السرف يورث الفقر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الاسراف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القصد 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السرف امر يبغضه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الاقتصاد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ملكا يكتب سرف الوضوء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 منه ما شاء من غير سرف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مثراة والسرف متواة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الاقتصاد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الطعام سرف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الطعام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لأهل سرف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انفقت في الطيب فليس بسرف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الطيب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عبيدان السرف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الإسراف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السرف ان تجعل ثوب صونك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اللباس</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الى هنا نختم هذا الجزء السادس عشر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الكتب الاربعة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الشكر والمنة وصلى اللَّه على محمد وآله الطيبين الطاهرين ويليه انشاءاللَّه تعالى الجزء السابع عشر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فسيخرج </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قط وقطط بفتحتين شديد الجعودة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يعني موي كوتاه و در هم پيچيده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لَجلّد الحدّ </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والفقيه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زنى رجل بامرأة الخ </w:t>
      </w:r>
      <w:r>
        <w:rPr>
          <w:rFonts w:eastAsia="IRNazanin" w:cs="IRNazanin"/>
          <w:b w:val="false"/>
          <w:bCs w:val="false"/>
          <w:i w:val="false"/>
          <w:iCs w:val="false"/>
          <w:color w:val="333333"/>
          <w:sz w:val="20"/>
          <w:szCs w:val="20"/>
          <w:rtl w:val="true"/>
        </w:rPr>
        <w:t>)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زنى الرجل فارقه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في الكبائر تحت عنوانه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حرابيهم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حراثيهم </w:t>
      </w:r>
      <w:r>
        <w:rPr>
          <w:rFonts w:eastAsia="IRNazanin" w:cs="IRNazanin"/>
          <w:b w:val="false"/>
          <w:bCs w:val="false"/>
          <w:i w:val="false"/>
          <w:iCs w:val="false"/>
          <w:color w:val="333333"/>
          <w:sz w:val="20"/>
          <w:szCs w:val="20"/>
          <w:rtl w:val="true"/>
        </w:rPr>
        <w:t>)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بأكبر الزنا </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ايما رجل فجر بامرأة حراماً ثم الخ </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وجد من امرأة الخ </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أيحل </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أتحل </w:t>
      </w:r>
      <w:r>
        <w:rPr>
          <w:rFonts w:eastAsia="IRNazanin" w:cs="IRNazanin"/>
          <w:b w:val="false"/>
          <w:bCs w:val="false"/>
          <w:i w:val="false"/>
          <w:iCs w:val="false"/>
          <w:color w:val="333333"/>
          <w:sz w:val="20"/>
          <w:szCs w:val="20"/>
          <w:rtl w:val="true"/>
        </w:rPr>
        <w:t>)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الفجور في هذه الاخبار مجمول على القبلة ونحوها دون الزنا والا فلا يجوز تزويج ابنتها ويدل على هذا الحمل ما يأتي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فجر بامرأة أيتزوج ابنتها الخ </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مسلم فجر بجارية الخ </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ويسأله أن يجعله في حلّ الخ </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يلقى اللَّه عزوجل زانيا خائنا الخ </w:t>
      </w:r>
      <w:r>
        <w:rPr>
          <w:rFonts w:eastAsia="IRNazanin" w:cs="IRNazanin"/>
          <w:b w:val="false"/>
          <w:bCs w:val="false"/>
          <w:i w:val="false"/>
          <w:iCs w:val="false"/>
          <w:color w:val="333333"/>
          <w:sz w:val="20"/>
          <w:szCs w:val="20"/>
          <w:rtl w:val="true"/>
        </w:rPr>
        <w:t>)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تعودوا ولا تتكلوا الخ </w:t>
      </w:r>
      <w:r>
        <w:rPr>
          <w:rFonts w:eastAsia="IRNazanin" w:cs="IRNazanin"/>
          <w:b w:val="false"/>
          <w:bCs w:val="false"/>
          <w:i w:val="false"/>
          <w:iCs w:val="false"/>
          <w:color w:val="333333"/>
          <w:sz w:val="20"/>
          <w:szCs w:val="20"/>
          <w:rtl w:val="true"/>
        </w:rPr>
        <w:t>)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فعل هذا الخ </w:t>
      </w:r>
      <w:r>
        <w:rPr>
          <w:rFonts w:eastAsia="IRNazanin" w:cs="IRNazanin"/>
          <w:b w:val="false"/>
          <w:bCs w:val="false"/>
          <w:i w:val="false"/>
          <w:iCs w:val="false"/>
          <w:color w:val="333333"/>
          <w:sz w:val="20"/>
          <w:szCs w:val="20"/>
          <w:rtl w:val="true"/>
        </w:rPr>
        <w:t>)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الزنا شرّ أو شرب الخمر الخ </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زيد في هذا </w:t>
      </w:r>
      <w:r>
        <w:rPr>
          <w:rFonts w:eastAsia="IRNazanin" w:cs="IRNazanin"/>
          <w:b w:val="false"/>
          <w:bCs w:val="false"/>
          <w:i w:val="false"/>
          <w:iCs w:val="false"/>
          <w:color w:val="333333"/>
          <w:sz w:val="20"/>
          <w:szCs w:val="20"/>
          <w:rtl w:val="true"/>
        </w:rPr>
        <w:t>)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امراللَّه عزوجل به </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اذا هو زنى الخ </w:t>
      </w:r>
      <w:r>
        <w:rPr>
          <w:rFonts w:eastAsia="IRNazanin" w:cs="IRNazanin"/>
          <w:b w:val="false"/>
          <w:bCs w:val="false"/>
          <w:i w:val="false"/>
          <w:iCs w:val="false"/>
          <w:color w:val="333333"/>
          <w:sz w:val="20"/>
          <w:szCs w:val="20"/>
          <w:rtl w:val="true"/>
        </w:rPr>
        <w:t>)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ذاك الخ </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النثاء مقصورا كالثناء الا انه يطلق على الخير والشر والثناء على الخير دون الشر وفي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الثناء الخ </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وموضع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زنا بام امرأته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تحت عنوانه </w:t>
      </w:r>
      <w:r>
        <w:rPr>
          <w:rFonts w:eastAsia="IRNazanin" w:cs="IRNazanin"/>
          <w:b w:val="false"/>
          <w:bCs w:val="false"/>
          <w:i w:val="false"/>
          <w:iCs w:val="false"/>
          <w:color w:val="333333"/>
          <w:sz w:val="20"/>
          <w:szCs w:val="20"/>
          <w:rtl w:val="true"/>
        </w:rPr>
        <w:t>)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فجر بامرأة أيتزوج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تحت عنوانه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وموضع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كان بينه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تحت عنوانه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الامرأة كان لها زوج الخ </w:t>
      </w:r>
      <w:r>
        <w:rPr>
          <w:rFonts w:eastAsia="IRNazanin" w:cs="IRNazanin"/>
          <w:b w:val="false"/>
          <w:bCs w:val="false"/>
          <w:i w:val="false"/>
          <w:iCs w:val="false"/>
          <w:color w:val="333333"/>
          <w:sz w:val="20"/>
          <w:szCs w:val="20"/>
          <w:rtl w:val="true"/>
        </w:rPr>
        <w:t>)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يفجر بالمرأة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تحت عنوانه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فابعث لها الى أهل ملتها فليفعلوا بها ما أحبوا </w:t>
      </w:r>
      <w:r>
        <w:rPr>
          <w:rFonts w:eastAsia="IRNazanin" w:cs="IRNazanin"/>
          <w:b w:val="false"/>
          <w:bCs w:val="false"/>
          <w:i w:val="false"/>
          <w:iCs w:val="false"/>
          <w:color w:val="333333"/>
          <w:sz w:val="20"/>
          <w:szCs w:val="20"/>
          <w:rtl w:val="true"/>
        </w:rPr>
        <w:t>)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يزني قبل الخ </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الكافي والتهذيب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يفجر بالمرأة الخ </w:t>
      </w:r>
      <w:r>
        <w:rPr>
          <w:rFonts w:eastAsia="IRNazanin" w:cs="IRNazanin"/>
          <w:b w:val="false"/>
          <w:bCs w:val="false"/>
          <w:i w:val="false"/>
          <w:iCs w:val="false"/>
          <w:color w:val="333333"/>
          <w:sz w:val="20"/>
          <w:szCs w:val="20"/>
          <w:rtl w:val="true"/>
        </w:rPr>
        <w:t>)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الخ </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فدخل بها الخ </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دخل بها </w:t>
      </w:r>
      <w:r>
        <w:rPr>
          <w:rFonts w:eastAsia="IRNazanin" w:cs="IRNazanin"/>
          <w:b w:val="false"/>
          <w:bCs w:val="false"/>
          <w:i w:val="false"/>
          <w:iCs w:val="false"/>
          <w:color w:val="333333"/>
          <w:sz w:val="20"/>
          <w:szCs w:val="20"/>
          <w:rtl w:val="true"/>
        </w:rPr>
        <w:t>)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ابتلى باُمّها ففجر بها </w:t>
      </w:r>
      <w:r>
        <w:rPr>
          <w:rFonts w:eastAsia="IRNazanin" w:cs="IRNazanin"/>
          <w:b w:val="false"/>
          <w:bCs w:val="false"/>
          <w:i w:val="false"/>
          <w:iCs w:val="false"/>
          <w:color w:val="333333"/>
          <w:sz w:val="20"/>
          <w:szCs w:val="20"/>
          <w:rtl w:val="true"/>
        </w:rPr>
        <w:t>- )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الرجل يكون عنده الجارية </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يجوز لابنه ان يتزوجها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يحل لابنه ان يتزوجها الخ </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تزوجها فوطئها ثم الخ </w:t>
      </w:r>
      <w:r>
        <w:rPr>
          <w:rFonts w:eastAsia="IRNazanin" w:cs="IRNazanin"/>
          <w:b w:val="false"/>
          <w:bCs w:val="false"/>
          <w:i w:val="false"/>
          <w:iCs w:val="false"/>
          <w:color w:val="333333"/>
          <w:sz w:val="20"/>
          <w:szCs w:val="20"/>
          <w:rtl w:val="true"/>
        </w:rPr>
        <w:t>)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يضرّ </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وموضع من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للزاني ست خصال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تحت عنوانه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أن يدخل بها زوجها وفي موضعين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ان يدخل بها قال يفرق الخ </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امرأة امكنت من نفسها عبداً لها الخ </w:t>
      </w:r>
      <w:r>
        <w:rPr>
          <w:rFonts w:eastAsia="IRNazanin" w:cs="IRNazanin"/>
          <w:b w:val="false"/>
          <w:bCs w:val="false"/>
          <w:i w:val="false"/>
          <w:iCs w:val="false"/>
          <w:color w:val="333333"/>
          <w:sz w:val="20"/>
          <w:szCs w:val="20"/>
          <w:rtl w:val="true"/>
        </w:rPr>
        <w:t>)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بصغر منها ومحرّم على كل مسلم الخ </w:t>
      </w:r>
      <w:r>
        <w:rPr>
          <w:rFonts w:eastAsia="IRNazanin" w:cs="IRNazanin"/>
          <w:b w:val="false"/>
          <w:bCs w:val="false"/>
          <w:i w:val="false"/>
          <w:iCs w:val="false"/>
          <w:color w:val="333333"/>
          <w:sz w:val="20"/>
          <w:szCs w:val="20"/>
          <w:rtl w:val="true"/>
        </w:rPr>
        <w:t>)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هو أبو حنيفة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الصادق عليه السلام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يكون محصنا الا أن يكون عنده الخ </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كنية للقرد واستعير هنا للتصغير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الاستبصار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وانا احب ان يفعل ذلك في كل يوم </w:t>
      </w:r>
      <w:r>
        <w:rPr>
          <w:rFonts w:eastAsia="IRNazanin" w:cs="IRNazanin"/>
          <w:b w:val="false"/>
          <w:bCs w:val="false"/>
          <w:i w:val="false"/>
          <w:iCs w:val="false"/>
          <w:color w:val="333333"/>
          <w:sz w:val="20"/>
          <w:szCs w:val="20"/>
          <w:rtl w:val="true"/>
        </w:rPr>
        <w:t>)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أن يحضر العصر </w:t>
      </w:r>
      <w:r>
        <w:rPr>
          <w:rFonts w:eastAsia="IRNazanin" w:cs="IRNazanin"/>
          <w:b w:val="false"/>
          <w:bCs w:val="false"/>
          <w:i w:val="false"/>
          <w:iCs w:val="false"/>
          <w:color w:val="333333"/>
          <w:sz w:val="20"/>
          <w:szCs w:val="20"/>
          <w:rtl w:val="true"/>
        </w:rPr>
        <w:t>)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الزوجة والمرأة والنساء ما يناسب المقام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وصامت شهرها وحجت ربها واطاعت الخ </w:t>
      </w:r>
      <w:r>
        <w:rPr>
          <w:rFonts w:eastAsia="IRNazanin" w:cs="IRNazanin"/>
          <w:b w:val="false"/>
          <w:bCs w:val="false"/>
          <w:i w:val="false"/>
          <w:iCs w:val="false"/>
          <w:color w:val="333333"/>
          <w:sz w:val="20"/>
          <w:szCs w:val="20"/>
          <w:rtl w:val="true"/>
        </w:rPr>
        <w:t>)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أي أبواب الجنان شائت </w:t>
      </w:r>
      <w:r>
        <w:rPr>
          <w:rFonts w:eastAsia="IRNazanin" w:cs="IRNazanin"/>
          <w:b w:val="false"/>
          <w:bCs w:val="false"/>
          <w:i w:val="false"/>
          <w:iCs w:val="false"/>
          <w:color w:val="333333"/>
          <w:sz w:val="20"/>
          <w:szCs w:val="20"/>
          <w:rtl w:val="true"/>
        </w:rPr>
        <w:t>)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كنت آمرا أحد أن يسجد لأحد الخ </w:t>
      </w:r>
      <w:r>
        <w:rPr>
          <w:rFonts w:eastAsia="IRNazanin" w:cs="IRNazanin"/>
          <w:b w:val="false"/>
          <w:bCs w:val="false"/>
          <w:i w:val="false"/>
          <w:iCs w:val="false"/>
          <w:color w:val="333333"/>
          <w:sz w:val="20"/>
          <w:szCs w:val="20"/>
          <w:rtl w:val="true"/>
        </w:rPr>
        <w:t>)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الفقيه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فاستقبله النسآء يسألن الخ </w:t>
      </w:r>
      <w:r>
        <w:rPr>
          <w:rFonts w:eastAsia="IRNazanin" w:cs="IRNazanin"/>
          <w:b w:val="false"/>
          <w:bCs w:val="false"/>
          <w:i w:val="false"/>
          <w:iCs w:val="false"/>
          <w:color w:val="333333"/>
          <w:sz w:val="20"/>
          <w:szCs w:val="20"/>
          <w:rtl w:val="true"/>
        </w:rPr>
        <w:t>)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ليس في الفقيه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وادلّاه الخ </w:t>
      </w:r>
      <w:r>
        <w:rPr>
          <w:rFonts w:eastAsia="IRNazanin" w:cs="IRNazanin"/>
          <w:b w:val="false"/>
          <w:bCs w:val="false"/>
          <w:i w:val="false"/>
          <w:iCs w:val="false"/>
          <w:color w:val="333333"/>
          <w:sz w:val="20"/>
          <w:szCs w:val="20"/>
          <w:rtl w:val="true"/>
        </w:rPr>
        <w:t>)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من الوجد بالفتح أى حزنت كما في المجمع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رسول اللَّه صلى الله عليه وآله </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الفقيه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بيته شيئا الا الخ </w:t>
      </w:r>
      <w:r>
        <w:rPr>
          <w:rFonts w:eastAsia="IRNazanin" w:cs="IRNazanin"/>
          <w:b w:val="false"/>
          <w:bCs w:val="false"/>
          <w:i w:val="false"/>
          <w:iCs w:val="false"/>
          <w:color w:val="333333"/>
          <w:sz w:val="20"/>
          <w:szCs w:val="20"/>
          <w:rtl w:val="true"/>
        </w:rPr>
        <w:t>)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رحل البعير صغير على قدرالسنام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والده </w:t>
      </w:r>
      <w:r>
        <w:rPr>
          <w:rFonts w:eastAsia="IRNazanin" w:cs="IRNazanin"/>
          <w:b w:val="false"/>
          <w:bCs w:val="false"/>
          <w:i w:val="false"/>
          <w:iCs w:val="false"/>
          <w:color w:val="333333"/>
          <w:sz w:val="20"/>
          <w:szCs w:val="20"/>
          <w:rtl w:val="true"/>
        </w:rPr>
        <w:t>)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للمرأة مع زوجها أمر الخ </w:t>
      </w:r>
      <w:r>
        <w:rPr>
          <w:rFonts w:eastAsia="IRNazanin" w:cs="IRNazanin"/>
          <w:b w:val="false"/>
          <w:bCs w:val="false"/>
          <w:i w:val="false"/>
          <w:iCs w:val="false"/>
          <w:color w:val="333333"/>
          <w:sz w:val="20"/>
          <w:szCs w:val="20"/>
          <w:rtl w:val="true"/>
        </w:rPr>
        <w:t>)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في حج أو زكاة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باذن زوجها أو زكاة أو بر الخ </w:t>
      </w:r>
      <w:r>
        <w:rPr>
          <w:rFonts w:eastAsia="IRNazanin" w:cs="IRNazanin"/>
          <w:b w:val="false"/>
          <w:bCs w:val="false"/>
          <w:i w:val="false"/>
          <w:iCs w:val="false"/>
          <w:color w:val="333333"/>
          <w:sz w:val="20"/>
          <w:szCs w:val="20"/>
          <w:rtl w:val="true"/>
        </w:rPr>
        <w:t>)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الوسن أول النوم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يعنى پينكى اوّل خواب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وعهد الي الخ </w:t>
      </w:r>
      <w:r>
        <w:rPr>
          <w:rFonts w:eastAsia="IRNazanin" w:cs="IRNazanin"/>
          <w:b w:val="false"/>
          <w:bCs w:val="false"/>
          <w:i w:val="false"/>
          <w:iCs w:val="false"/>
          <w:color w:val="333333"/>
          <w:sz w:val="20"/>
          <w:szCs w:val="20"/>
          <w:rtl w:val="true"/>
        </w:rPr>
        <w:t>)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أبي مريض الخ </w:t>
      </w:r>
      <w:r>
        <w:rPr>
          <w:rFonts w:eastAsia="IRNazanin" w:cs="IRNazanin"/>
          <w:b w:val="false"/>
          <w:bCs w:val="false"/>
          <w:i w:val="false"/>
          <w:iCs w:val="false"/>
          <w:color w:val="333333"/>
          <w:sz w:val="20"/>
          <w:szCs w:val="20"/>
          <w:rtl w:val="true"/>
        </w:rPr>
        <w:t>)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فثقل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ليس في الفقيه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فمات فبعثت الخ </w:t>
      </w:r>
      <w:r>
        <w:rPr>
          <w:rFonts w:eastAsia="IRNazanin" w:cs="IRNazanin"/>
          <w:b w:val="false"/>
          <w:bCs w:val="false"/>
          <w:i w:val="false"/>
          <w:iCs w:val="false"/>
          <w:color w:val="333333"/>
          <w:sz w:val="20"/>
          <w:szCs w:val="20"/>
          <w:rtl w:val="true"/>
        </w:rPr>
        <w:t>)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موضع من التهذيب 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محمد بن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فأنا ليس لي أهل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أليس لك جوار أو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امهات أولاد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ليس بعزب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اقول ذكر في الكافي هذه الزيادة بعد حديث الآتي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لك من زوجة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الانسب بل المناسب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موضع من التهذيب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موضع من الكافي 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محمد بن عبيد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فأنا ليس لي أهل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أليس لك جوارى أو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امهات أولاد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فأنت ليس بأعزب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تقدم هذه الزيادة عن التهذيب ايضا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استفاد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في العزاب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الخ </w:t>
      </w:r>
      <w:r>
        <w:rPr>
          <w:rFonts w:eastAsia="IRNazanin" w:cs="IRNazanin"/>
          <w:b w:val="false"/>
          <w:bCs w:val="false"/>
          <w:i w:val="false"/>
          <w:iCs w:val="false"/>
          <w:color w:val="333333"/>
          <w:sz w:val="20"/>
          <w:szCs w:val="20"/>
          <w:rtl w:val="true"/>
        </w:rPr>
        <w:t>)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الميل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تنكب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تنحى وأعرض كما في المجمع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الأخذ بسرعة والأخذ بعنف وسطوة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البالي المسوّد المتغيّر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الهالك كما يستفاد من المجمع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أصاب القرون الماضية من العذاب وهي عبرة يعتبر بها ، المجمع مثلات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الخامل الساقط الذي لا نباهة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بوق جمع البائقة ، الداهية والشرّ كما في المنجد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وشنأ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أبغض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الانهماك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انهمك في الأمر جدّ فيه ولجّ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مضض حرّ النار أى لدغ حرّها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فرهنگ جامع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مضض مضضا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سوخت از درد مصيبت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فليعل أعلى منزله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فليصعد أعلى منزله </w:t>
      </w:r>
      <w:r>
        <w:rPr>
          <w:rFonts w:eastAsia="IRNazanin" w:cs="IRNazanin"/>
          <w:b w:val="false"/>
          <w:bCs w:val="false"/>
          <w:i w:val="false"/>
          <w:iCs w:val="false"/>
          <w:color w:val="333333"/>
          <w:sz w:val="20"/>
          <w:szCs w:val="20"/>
          <w:rtl w:val="true"/>
        </w:rPr>
        <w:t>)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الكافي والفقيه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تمام الوفاء بالعهد زيارة قبورهم الخ </w:t>
      </w:r>
      <w:r>
        <w:rPr>
          <w:rFonts w:eastAsia="IRNazanin" w:cs="IRNazanin"/>
          <w:b w:val="false"/>
          <w:bCs w:val="false"/>
          <w:i w:val="false"/>
          <w:iCs w:val="false"/>
          <w:color w:val="333333"/>
          <w:sz w:val="20"/>
          <w:szCs w:val="20"/>
          <w:rtl w:val="true"/>
        </w:rPr>
        <w:t>)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اتيان قبر أبي الحسن موسى عليه السلام الخ </w:t>
      </w:r>
      <w:r>
        <w:rPr>
          <w:rFonts w:eastAsia="IRNazanin" w:cs="IRNazanin"/>
          <w:b w:val="false"/>
          <w:bCs w:val="false"/>
          <w:i w:val="false"/>
          <w:iCs w:val="false"/>
          <w:color w:val="333333"/>
          <w:sz w:val="20"/>
          <w:szCs w:val="20"/>
          <w:rtl w:val="true"/>
        </w:rPr>
        <w:t>)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المخلصين الخ </w:t>
      </w:r>
      <w:r>
        <w:rPr>
          <w:rFonts w:eastAsia="IRNazanin" w:cs="IRNazanin"/>
          <w:b w:val="false"/>
          <w:bCs w:val="false"/>
          <w:i w:val="false"/>
          <w:iCs w:val="false"/>
          <w:color w:val="333333"/>
          <w:sz w:val="20"/>
          <w:szCs w:val="20"/>
          <w:rtl w:val="true"/>
        </w:rPr>
        <w:t>)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واشهد اللَّه اني سلم لمن سالمتم وحرب لمن حاربتم الخ </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محمد وآله الأئمة وتسميهم الخ </w:t>
      </w:r>
      <w:r>
        <w:rPr>
          <w:rFonts w:eastAsia="IRNazanin" w:cs="IRNazanin"/>
          <w:b w:val="false"/>
          <w:bCs w:val="false"/>
          <w:i w:val="false"/>
          <w:iCs w:val="false"/>
          <w:color w:val="333333"/>
          <w:sz w:val="20"/>
          <w:szCs w:val="20"/>
          <w:rtl w:val="true"/>
        </w:rPr>
        <w:t>)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وتخيّر من الدعاء ما شئت لنفسك وللمؤمنين والمؤمنات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المائة </w:t>
      </w:r>
      <w:r>
        <w:rPr>
          <w:rFonts w:eastAsia="IRNazanin" w:cs="IRNazanin"/>
          <w:b w:val="false"/>
          <w:bCs w:val="false"/>
          <w:i w:val="false"/>
          <w:iCs w:val="false"/>
          <w:color w:val="333333"/>
          <w:sz w:val="20"/>
          <w:szCs w:val="20"/>
          <w:rtl w:val="true"/>
        </w:rPr>
        <w:t>)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التهذيب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جنبه </w:t>
      </w:r>
      <w:r>
        <w:rPr>
          <w:rFonts w:eastAsia="IRNazanin" w:cs="IRNazanin"/>
          <w:b w:val="false"/>
          <w:bCs w:val="false"/>
          <w:i w:val="false"/>
          <w:iCs w:val="false"/>
          <w:color w:val="333333"/>
          <w:sz w:val="20"/>
          <w:szCs w:val="20"/>
          <w:rtl w:val="true"/>
        </w:rPr>
        <w:t>)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ومعدنه ومثواه ومنتهاه وميراث النبوة عندكم </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وبركة لنا </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ومالي واُسْرَتي </w:t>
      </w:r>
      <w:r>
        <w:rPr>
          <w:rFonts w:eastAsia="IRNazanin" w:cs="IRNazanin"/>
          <w:b w:val="false"/>
          <w:bCs w:val="false"/>
          <w:i w:val="false"/>
          <w:iCs w:val="false"/>
          <w:color w:val="333333"/>
          <w:sz w:val="20"/>
          <w:szCs w:val="20"/>
          <w:rtl w:val="true"/>
        </w:rPr>
        <w:t>)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التهذيب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أنا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التهذيب والاستبصار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تذهب الخ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وحمله الشيخ في الاستبصار على غير المتمع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يؤخر </w:t>
      </w:r>
      <w:r>
        <w:rPr>
          <w:rFonts w:eastAsia="IRNazanin" w:cs="IRNazanin"/>
          <w:b w:val="false"/>
          <w:bCs w:val="false"/>
          <w:i w:val="false"/>
          <w:iCs w:val="false"/>
          <w:color w:val="333333"/>
          <w:sz w:val="20"/>
          <w:szCs w:val="20"/>
          <w:rtl w:val="true"/>
        </w:rPr>
        <w:t>)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تعجّلها </w:t>
      </w:r>
      <w:r>
        <w:rPr>
          <w:rFonts w:eastAsia="IRNazanin" w:cs="IRNazanin"/>
          <w:b w:val="false"/>
          <w:bCs w:val="false"/>
          <w:i w:val="false"/>
          <w:iCs w:val="false"/>
          <w:color w:val="333333"/>
          <w:sz w:val="20"/>
          <w:szCs w:val="20"/>
          <w:rtl w:val="true"/>
        </w:rPr>
        <w:t>)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ويزور بالليل بغسل واحد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يجزيه ان لم يحدث الخ </w:t>
      </w:r>
      <w:r>
        <w:rPr>
          <w:rFonts w:eastAsia="IRNazanin" w:cs="IRNazanin"/>
          <w:b w:val="false"/>
          <w:bCs w:val="false"/>
          <w:i w:val="false"/>
          <w:iCs w:val="false"/>
          <w:color w:val="333333"/>
          <w:sz w:val="20"/>
          <w:szCs w:val="20"/>
          <w:rtl w:val="true"/>
        </w:rPr>
        <w:t>)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الغسل اذا زرت البيت الخ </w:t>
      </w:r>
      <w:r>
        <w:rPr>
          <w:rFonts w:eastAsia="IRNazanin" w:cs="IRNazanin"/>
          <w:b w:val="false"/>
          <w:bCs w:val="false"/>
          <w:i w:val="false"/>
          <w:iCs w:val="false"/>
          <w:color w:val="333333"/>
          <w:sz w:val="20"/>
          <w:szCs w:val="20"/>
          <w:rtl w:val="true"/>
        </w:rPr>
        <w:t>)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اغتسل بمنى الخ </w:t>
      </w:r>
      <w:r>
        <w:rPr>
          <w:rFonts w:eastAsia="IRNazanin" w:cs="IRNazanin"/>
          <w:b w:val="false"/>
          <w:bCs w:val="false"/>
          <w:i w:val="false"/>
          <w:iCs w:val="false"/>
          <w:color w:val="333333"/>
          <w:sz w:val="20"/>
          <w:szCs w:val="20"/>
          <w:rtl w:val="true"/>
        </w:rPr>
        <w:t>)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موضع من التهذيب والاستبصار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الفقيه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الامام وأثبت هنا لمناسبة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النحر ومن ليلته الخ </w:t>
      </w:r>
      <w:r>
        <w:rPr>
          <w:rFonts w:eastAsia="IRNazanin" w:cs="IRNazanin"/>
          <w:b w:val="false"/>
          <w:bCs w:val="false"/>
          <w:i w:val="false"/>
          <w:iCs w:val="false"/>
          <w:color w:val="333333"/>
          <w:sz w:val="20"/>
          <w:szCs w:val="20"/>
          <w:rtl w:val="true"/>
        </w:rPr>
        <w:t>)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احدى 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ملاقات كردن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المنجد الأبجدي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يقدم للضيف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زار أخاه في جانب المصر أى قصده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وحق على اللَّه ان يكرم زوره أى قاصديه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بشير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فيما يأتي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يخطر أى يتمايل ويمشي مشية المتعجب ، والقباطي ثياب بيض منسوب الى مصر والمعنى كما في المجمع أى يتهتزّ بين ثياب بيض رقيقة من نور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تبوّأ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المكان وبه أقام به ، والشي‌ء استلمه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الأبجدى </w:t>
      </w:r>
      <w:r>
        <w:rPr>
          <w:rFonts w:eastAsia="IRNazanin" w:cs="IRNazanin"/>
          <w:b w:val="false"/>
          <w:bCs w:val="false"/>
          <w:i w:val="false"/>
          <w:iCs w:val="false"/>
          <w:color w:val="333333"/>
          <w:sz w:val="20"/>
          <w:szCs w:val="20"/>
          <w:rtl w:val="true"/>
        </w:rPr>
        <w:t>)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بعض الأخبار في فضائل زيد بن علي عليه السلام عن غير كتب الأربعة لمناسبة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جيل من الناس كانوا ينزلون سواد العراق ثم استعمل في اخلاط الناس وعوامهم والجمع انباط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الخير </w:t>
      </w:r>
      <w:r>
        <w:rPr>
          <w:rFonts w:eastAsia="IRNazanin" w:cs="IRNazanin"/>
          <w:b w:val="false"/>
          <w:bCs w:val="false"/>
          <w:i w:val="false"/>
          <w:iCs w:val="false"/>
          <w:color w:val="333333"/>
          <w:sz w:val="20"/>
          <w:szCs w:val="20"/>
          <w:rtl w:val="true"/>
        </w:rPr>
        <w:t>)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اللؤلؤ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الأبجدى </w:t>
      </w:r>
      <w:r>
        <w:rPr>
          <w:rFonts w:eastAsia="IRNazanin" w:cs="IRNazanin"/>
          <w:b w:val="false"/>
          <w:bCs w:val="false"/>
          <w:i w:val="false"/>
          <w:iCs w:val="false"/>
          <w:color w:val="333333"/>
          <w:sz w:val="20"/>
          <w:szCs w:val="20"/>
          <w:rtl w:val="true"/>
        </w:rPr>
        <w:t>)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جرفته السيول وأكلته من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الصراخ على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وهذا الكلام ينا في ما تقدم في خبر الأحول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اخبرني الاحول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تمام الحديث في الكوفة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عند أبي عبداللَّه عليه السلام بالكوفة الخ </w:t>
      </w:r>
      <w:r>
        <w:rPr>
          <w:rFonts w:eastAsia="IRNazanin" w:cs="IRNazanin"/>
          <w:b w:val="false"/>
          <w:bCs w:val="false"/>
          <w:i w:val="false"/>
          <w:iCs w:val="false"/>
          <w:color w:val="333333"/>
          <w:sz w:val="20"/>
          <w:szCs w:val="20"/>
          <w:rtl w:val="true"/>
        </w:rPr>
        <w:t>)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في الحجة فراجع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بعت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العش عن الفقيه أيضا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 من القوى وهي الارض القفر الخالية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السائبة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العبد يعتق ولا يكون لمعتقه عليه ولاء ولا 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بينهما ولا ميراث فيضع ماله حيث 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السائمة من العاشية الراعية وسامت الماشية رعت بنفسها كما يستفاد من المجمع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المغرب الساج شجر عظيم جداً ، ولا تنبت الا ببلاد الهند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من رأه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يناسب المقام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قال </w:t>
      </w:r>
      <w:r>
        <w:rPr>
          <w:rFonts w:eastAsia="IRNazanin" w:cs="IRNazanin"/>
          <w:b w:val="false"/>
          <w:bCs w:val="false"/>
          <w:i w:val="false"/>
          <w:iCs w:val="false"/>
          <w:color w:val="333333"/>
          <w:sz w:val="20"/>
          <w:szCs w:val="20"/>
          <w:rtl w:val="true"/>
        </w:rPr>
        <w:t>)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يستجاب لهم فيكم الخ </w:t>
      </w:r>
      <w:r>
        <w:rPr>
          <w:rFonts w:eastAsia="IRNazanin" w:cs="IRNazanin"/>
          <w:b w:val="false"/>
          <w:bCs w:val="false"/>
          <w:i w:val="false"/>
          <w:iCs w:val="false"/>
          <w:color w:val="333333"/>
          <w:sz w:val="20"/>
          <w:szCs w:val="20"/>
          <w:rtl w:val="true"/>
        </w:rPr>
        <w:t>)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بسوص السواك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غسالته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معناها تحت عنوانها 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البئر القريبة الرشاء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 الدنيا </w:t>
      </w:r>
      <w:r>
        <w:rPr>
          <w:rFonts w:eastAsia="IRNazanin" w:cs="IRNazanin"/>
          <w:b w:val="false"/>
          <w:bCs w:val="false"/>
          <w:i w:val="false"/>
          <w:iCs w:val="false"/>
          <w:color w:val="333333"/>
          <w:sz w:val="20"/>
          <w:szCs w:val="20"/>
          <w:rtl w:val="true"/>
        </w:rPr>
        <w:t>)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شدة المشقة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كثرة الحطب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هاتوا ما هي ؟ </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ابو جعفر هو ابو الدوانيق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هذا دهرى أى عادتي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سمر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حدّث بالليل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ضمنت على ربي عزوجل أن لا يسأل أحد الخ </w:t>
      </w:r>
      <w:r>
        <w:rPr>
          <w:rFonts w:eastAsia="IRNazanin" w:cs="IRNazanin"/>
          <w:b w:val="false"/>
          <w:bCs w:val="false"/>
          <w:i w:val="false"/>
          <w:iCs w:val="false"/>
          <w:color w:val="333333"/>
          <w:sz w:val="20"/>
          <w:szCs w:val="20"/>
          <w:rtl w:val="true"/>
        </w:rPr>
        <w:t>)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الم اجعل لك سبيلا الى طلب الرزق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ما 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في الاسراف بمضمونه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عند أبي عبداللَّه فجاء سائل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ايضا في الدعاء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صحبته بين مكة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ويكتب له بها النار </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يبسط الخ </w:t>
      </w:r>
      <w:r>
        <w:rPr>
          <w:rFonts w:eastAsia="IRNazanin" w:cs="IRNazanin"/>
          <w:b w:val="false"/>
          <w:bCs w:val="false"/>
          <w:i w:val="false"/>
          <w:iCs w:val="false"/>
          <w:color w:val="333333"/>
          <w:sz w:val="20"/>
          <w:szCs w:val="20"/>
          <w:rtl w:val="true"/>
        </w:rPr>
        <w:t>)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السهر وقد أرقت بالكسر أى سهرت ورجل أرق اذا سهر ليله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التململ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التقلقل من الألم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رجف الشي‌ء تحرك واضطرب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الرجل رعداً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اضطرب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الكأبة والكاب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 وسوء الحال والانكسار من الحزن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في التوكّل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خرجت حتى الخ </w:t>
      </w:r>
      <w:r>
        <w:rPr>
          <w:rFonts w:eastAsia="IRNazanin" w:cs="IRNazanin"/>
          <w:b w:val="false"/>
          <w:bCs w:val="false"/>
          <w:i w:val="false"/>
          <w:iCs w:val="false"/>
          <w:color w:val="333333"/>
          <w:sz w:val="20"/>
          <w:szCs w:val="20"/>
          <w:rtl w:val="true"/>
        </w:rPr>
        <w:t>)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الفقيه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هتف بي هاتف أي صلح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بولولة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بما اشتمل عليه من الويل اذا الولولة صوت متتابع بالويل والاستغاثة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السّؤر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يبقى فى الاناء من الماء ، البقية 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الابجدى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في المجمع الأشآر جمع سور بالضم فاسكون وهو بقية الماء التي يبقيها الشارب في الاناء أو فى الحوض ثم استعير لبقية الطعام قاله في المغرب وغيره ، وعن الازهري اتفق أهل اللغة ان سائر الشى‌ء باقيه قليلاً كان أو كثيراً ، وفي النهارية سائر مهموز ومنه الباقي لانه اسم فاعل من السور وهي ما يبقى بعد الشرب وهذا مما يغلط فيه الناس فيضعونه موضع الجميع وقد يقال في تعريفه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السؤر باشره جسم حيوان ، وبمعناه رواية ولعله اصطلاح ، وعليه حملت الاَسآر كسؤر اليهودي والنصراني وغيرهما انتهى ما في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السؤر بالهمزة من الفارة وغيرها كالريق من الانسان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السؤر البقية والفضلة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سؤر الفارة وغيرها والجمع الآسآر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شربت فاسئر أى ابق شيئا من الشراب في قمر الاناء الخ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عن ماء يشرب منه الحمام الخ </w:t>
      </w:r>
      <w:r>
        <w:rPr>
          <w:rFonts w:eastAsia="IRNazanin" w:cs="IRNazanin"/>
          <w:b w:val="false"/>
          <w:bCs w:val="false"/>
          <w:i w:val="false"/>
          <w:iCs w:val="false"/>
          <w:color w:val="333333"/>
          <w:sz w:val="20"/>
          <w:szCs w:val="20"/>
          <w:rtl w:val="true"/>
        </w:rPr>
        <w:t>)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موضع من التهذيب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 </w:t>
      </w:r>
      <w:r>
        <w:rPr>
          <w:rFonts w:eastAsia="IRNazanin" w:cs="IRNazanin"/>
          <w:b w:val="false"/>
          <w:bCs w:val="false"/>
          <w:i w:val="false"/>
          <w:iCs w:val="false"/>
          <w:color w:val="333333"/>
          <w:sz w:val="20"/>
          <w:szCs w:val="20"/>
          <w:rtl w:val="true"/>
        </w:rPr>
        <w:t>)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الطير </w:t>
      </w:r>
      <w:r>
        <w:rPr>
          <w:rFonts w:eastAsia="IRNazanin" w:cs="IRNazanin"/>
          <w:b w:val="false"/>
          <w:bCs w:val="false"/>
          <w:i w:val="false"/>
          <w:iCs w:val="false"/>
          <w:color w:val="333333"/>
          <w:sz w:val="20"/>
          <w:szCs w:val="20"/>
          <w:rtl w:val="true"/>
        </w:rPr>
        <w:t>)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التهذيب والكافي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ماء شربت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تحت عنوانه عن الفقيه وموضع آخر من التهذيب ايضا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شرب فيه الخ </w:t>
      </w:r>
      <w:r>
        <w:rPr>
          <w:rFonts w:eastAsia="IRNazanin" w:cs="IRNazanin"/>
          <w:b w:val="false"/>
          <w:bCs w:val="false"/>
          <w:i w:val="false"/>
          <w:iCs w:val="false"/>
          <w:color w:val="333333"/>
          <w:sz w:val="20"/>
          <w:szCs w:val="20"/>
          <w:rtl w:val="true"/>
        </w:rPr>
        <w:t>)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ذلك الماء الخ </w:t>
      </w:r>
      <w:r>
        <w:rPr>
          <w:rFonts w:eastAsia="IRNazanin" w:cs="IRNazanin"/>
          <w:b w:val="false"/>
          <w:bCs w:val="false"/>
          <w:i w:val="false"/>
          <w:iCs w:val="false"/>
          <w:color w:val="333333"/>
          <w:sz w:val="20"/>
          <w:szCs w:val="20"/>
          <w:rtl w:val="true"/>
        </w:rPr>
        <w:t>)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والبقر ، والبعير والحمار والفرس والبغال الخ </w:t>
      </w:r>
      <w:r>
        <w:rPr>
          <w:rFonts w:eastAsia="IRNazanin" w:cs="IRNazanin"/>
          <w:b w:val="false"/>
          <w:bCs w:val="false"/>
          <w:i w:val="false"/>
          <w:iCs w:val="false"/>
          <w:color w:val="333333"/>
          <w:sz w:val="20"/>
          <w:szCs w:val="20"/>
          <w:rtl w:val="true"/>
        </w:rPr>
        <w:t>)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أليس هو بسبع الخ </w:t>
      </w:r>
      <w:r>
        <w:rPr>
          <w:rFonts w:eastAsia="IRNazanin" w:cs="IRNazanin"/>
          <w:b w:val="false"/>
          <w:bCs w:val="false"/>
          <w:i w:val="false"/>
          <w:iCs w:val="false"/>
          <w:color w:val="333333"/>
          <w:sz w:val="20"/>
          <w:szCs w:val="20"/>
          <w:rtl w:val="true"/>
        </w:rPr>
        <w:t>)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أيؤكل أو يشرب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غير الفقيه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الاجترار وهو ان تجرّ البعير من الكرش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المعدة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أكل الى الفم فيمضغه مرة 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اني لا امتنع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تحت عنوانه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التهذيب والاستبصار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ويشرب منه ولا يشرب من سؤر الكلب الخ </w:t>
      </w:r>
      <w:r>
        <w:rPr>
          <w:rFonts w:eastAsia="IRNazanin" w:cs="IRNazanin"/>
          <w:b w:val="false"/>
          <w:bCs w:val="false"/>
          <w:i w:val="false"/>
          <w:iCs w:val="false"/>
          <w:color w:val="333333"/>
          <w:sz w:val="20"/>
          <w:szCs w:val="20"/>
          <w:rtl w:val="true"/>
        </w:rPr>
        <w:t>)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الابل والبقر فلا بأس </w:t>
      </w:r>
      <w:r>
        <w:rPr>
          <w:rFonts w:eastAsia="IRNazanin" w:cs="IRNazanin"/>
          <w:b w:val="false"/>
          <w:bCs w:val="false"/>
          <w:i w:val="false"/>
          <w:iCs w:val="false"/>
          <w:color w:val="333333"/>
          <w:sz w:val="20"/>
          <w:szCs w:val="20"/>
          <w:rtl w:val="true"/>
        </w:rPr>
        <w:t>)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البذاء ويأتي في الشتم والفحش ما يناسب المقام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التثريب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توبيخ وتعيير واستقصاء في اللوم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والمعنى كما عن المرآت أى لا يقبل عملا من أعماله اذا عيّره على وجه النصيحة فكيف بدونها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الاُثَرة والمأثَرَة والمأثُرة ، بفتح الثاء وضمّها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المكرمة لانها تؤثر أي تذكر ويأثرها قرن عن قرن يتحدثون بها ، وفي المحكم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المكرمة المتوارثة الخ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ترددت بينهما </w:t>
      </w:r>
      <w:r>
        <w:rPr>
          <w:rFonts w:eastAsia="IRNazanin" w:cs="IRNazanin"/>
          <w:b w:val="false"/>
          <w:bCs w:val="false"/>
          <w:i w:val="false"/>
          <w:iCs w:val="false"/>
          <w:color w:val="333333"/>
          <w:sz w:val="20"/>
          <w:szCs w:val="20"/>
          <w:rtl w:val="true"/>
        </w:rPr>
        <w:t>)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يجد في الأرض مساغا أى طريقا يمكنه المرور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قمنا أى خليقا وجد يرا كما في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سزاوار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بياع الخمر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الأبجدى </w:t>
      </w:r>
      <w:r>
        <w:rPr>
          <w:rFonts w:eastAsia="IRNazanin" w:cs="IRNazanin"/>
          <w:b w:val="false"/>
          <w:bCs w:val="false"/>
          <w:i w:val="false"/>
          <w:iCs w:val="false"/>
          <w:color w:val="333333"/>
          <w:sz w:val="20"/>
          <w:szCs w:val="20"/>
          <w:rtl w:val="true"/>
        </w:rPr>
        <w:t>)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لحوم السباع وجلودها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في الجلود تحت عنوانه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التسبيح والتعقيب والدعاء ما يناسب المقام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الصلاة في السبخة فكره لان الخ </w:t>
      </w:r>
      <w:r>
        <w:rPr>
          <w:rFonts w:eastAsia="IRNazanin" w:cs="IRNazanin"/>
          <w:b w:val="false"/>
          <w:bCs w:val="false"/>
          <w:i w:val="false"/>
          <w:iCs w:val="false"/>
          <w:color w:val="333333"/>
          <w:sz w:val="20"/>
          <w:szCs w:val="20"/>
          <w:rtl w:val="true"/>
        </w:rPr>
        <w:t>)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السبرات جمع سبرة وهي شدة البرد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السبق والرماية ما يناسب المقام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كل أمر للمؤمن باطل الخ </w:t>
      </w:r>
      <w:r>
        <w:rPr>
          <w:rFonts w:eastAsia="IRNazanin" w:cs="IRNazanin"/>
          <w:b w:val="false"/>
          <w:bCs w:val="false"/>
          <w:i w:val="false"/>
          <w:iCs w:val="false"/>
          <w:color w:val="333333"/>
          <w:sz w:val="20"/>
          <w:szCs w:val="20"/>
          <w:rtl w:val="true"/>
        </w:rPr>
        <w:t>)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فانهن حق ان اللَّه ليدخل بالسهم الواحد الثلاثة الجنة عامل الخشب الخ </w:t>
      </w:r>
      <w:r>
        <w:rPr>
          <w:rFonts w:eastAsia="IRNazanin" w:cs="IRNazanin"/>
          <w:b w:val="false"/>
          <w:bCs w:val="false"/>
          <w:i w:val="false"/>
          <w:iCs w:val="false"/>
          <w:color w:val="333333"/>
          <w:sz w:val="20"/>
          <w:szCs w:val="20"/>
          <w:rtl w:val="true"/>
        </w:rPr>
        <w:t>)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السايم والمسارح جمع مسرح وهو الموضع الذى تسرح اليه الماشية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دفّتاه أى جانباه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عتك عتكا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 في القتال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عاتكة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ثلث نسوة كن من امّهات النبي صلى الله عليه وآله احديهن عاتكة بنت هلال بن فالج بن ذكوان وهي أمّ عبد مناف ، والثانية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عاتكة بنت مرّة بن هلال امّ هاشم بن عبد مناف ، والثالثة عاتكة بنت الأوقصى بن مرّة بن هلال بن فالج وهي امّ وهب أبي آمنة ام النبي صلى الله عليه وآله الخ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حديدة السهم والرمح والسكين والسيف ما لم يكن له مقبض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في الخضاب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القوم يغيرون على الصقالبة والنوبة الخ </w:t>
      </w:r>
      <w:r>
        <w:rPr>
          <w:rFonts w:eastAsia="IRNazanin" w:cs="IRNazanin"/>
          <w:b w:val="false"/>
          <w:bCs w:val="false"/>
          <w:i w:val="false"/>
          <w:iCs w:val="false"/>
          <w:color w:val="333333"/>
          <w:sz w:val="20"/>
          <w:szCs w:val="20"/>
          <w:rtl w:val="true"/>
        </w:rPr>
        <w:t>)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ونحن نعلم انهم مسرقون الخ </w:t>
      </w:r>
      <w:r>
        <w:rPr>
          <w:rFonts w:eastAsia="IRNazanin" w:cs="IRNazanin"/>
          <w:b w:val="false"/>
          <w:bCs w:val="false"/>
          <w:i w:val="false"/>
          <w:iCs w:val="false"/>
          <w:color w:val="333333"/>
          <w:sz w:val="20"/>
          <w:szCs w:val="20"/>
          <w:rtl w:val="true"/>
        </w:rPr>
        <w:t>)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سبي الديلم ويسرق بعضهم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سبي الديلم يسرق بعضهم الخ </w:t>
      </w:r>
      <w:r>
        <w:rPr>
          <w:rFonts w:eastAsia="IRNazanin" w:cs="IRNazanin"/>
          <w:b w:val="false"/>
          <w:bCs w:val="false"/>
          <w:i w:val="false"/>
          <w:iCs w:val="false"/>
          <w:color w:val="333333"/>
          <w:sz w:val="20"/>
          <w:szCs w:val="20"/>
          <w:rtl w:val="true"/>
        </w:rPr>
        <w:t>)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ويغير المسلمون عليهم الخ </w:t>
      </w:r>
      <w:r>
        <w:rPr>
          <w:rFonts w:eastAsia="IRNazanin" w:cs="IRNazanin"/>
          <w:b w:val="false"/>
          <w:bCs w:val="false"/>
          <w:i w:val="false"/>
          <w:iCs w:val="false"/>
          <w:color w:val="333333"/>
          <w:sz w:val="20"/>
          <w:szCs w:val="20"/>
          <w:rtl w:val="true"/>
        </w:rPr>
        <w:t>)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سبي الديلم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تحت عنوانه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من أهل الذمة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في الذمة فراجع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مذكور في التهذيب متفرقا وأشرت الى مواضعه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تمام الست في حديث الفقيه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تمام الست في حديث الفقيه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ستة يلحق المؤمن الخ </w:t>
      </w:r>
      <w:r>
        <w:rPr>
          <w:rFonts w:eastAsia="IRNazanin" w:cs="IRNazanin"/>
          <w:b w:val="false"/>
          <w:bCs w:val="false"/>
          <w:i w:val="false"/>
          <w:iCs w:val="false"/>
          <w:color w:val="333333"/>
          <w:sz w:val="20"/>
          <w:szCs w:val="20"/>
          <w:rtl w:val="true"/>
        </w:rPr>
        <w:t>)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بئر تحفر فينقلب ترابها قبل أن تطوى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موضع من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وبئر يحفرها </w:t>
      </w:r>
      <w:r>
        <w:rPr>
          <w:rFonts w:eastAsia="IRNazanin" w:cs="IRNazanin"/>
          <w:b w:val="false"/>
          <w:bCs w:val="false"/>
          <w:i w:val="false"/>
          <w:iCs w:val="false"/>
          <w:color w:val="333333"/>
          <w:sz w:val="20"/>
          <w:szCs w:val="20"/>
          <w:rtl w:val="true"/>
        </w:rPr>
        <w:t>)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وصدقة ماء يجريه </w:t>
      </w:r>
      <w:r>
        <w:rPr>
          <w:rFonts w:eastAsia="IRNazanin" w:cs="IRNazanin"/>
          <w:b w:val="false"/>
          <w:bCs w:val="false"/>
          <w:i w:val="false"/>
          <w:iCs w:val="false"/>
          <w:color w:val="333333"/>
          <w:sz w:val="20"/>
          <w:szCs w:val="20"/>
          <w:rtl w:val="true"/>
        </w:rPr>
        <w:t>)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الخبر اسكت سجّاعة أى يا سجّاعة ، والسجع الكلام المقفى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الحرب سجال أی مرة لنا و مرة علینا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السجود و سجدة الشکر ما یناسب المقام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هذا الدعاء عن الكافي والتهذيب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الحسن الخ </w:t>
      </w:r>
      <w:r>
        <w:rPr>
          <w:rFonts w:eastAsia="IRNazanin" w:cs="IRNazanin"/>
          <w:b w:val="false"/>
          <w:bCs w:val="false"/>
          <w:i w:val="false"/>
          <w:iCs w:val="false"/>
          <w:color w:val="333333"/>
          <w:sz w:val="20"/>
          <w:szCs w:val="20"/>
          <w:rtl w:val="true"/>
        </w:rPr>
        <w:t>)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 غرة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تردّد الروح في الحلق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الاكمه هو الذي يولد أعمى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كنعت أصابعه كنعا أى تشبخت ويبست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لقطعتني رجلي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المجمع في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بُؤت بذنبي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بالباء المضمومة والهمزة وتاء في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أقررت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في سجدة الشكر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اني اشهدك الخ </w:t>
      </w:r>
      <w:r>
        <w:rPr>
          <w:rFonts w:eastAsia="IRNazanin" w:cs="IRNazanin"/>
          <w:b w:val="false"/>
          <w:bCs w:val="false"/>
          <w:i w:val="false"/>
          <w:iCs w:val="false"/>
          <w:color w:val="333333"/>
          <w:sz w:val="20"/>
          <w:szCs w:val="20"/>
          <w:rtl w:val="true"/>
        </w:rPr>
        <w:t>)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انك انت اللَّه ربى الخ </w:t>
      </w:r>
      <w:r>
        <w:rPr>
          <w:rFonts w:eastAsia="IRNazanin" w:cs="IRNazanin"/>
          <w:b w:val="false"/>
          <w:bCs w:val="false"/>
          <w:i w:val="false"/>
          <w:iCs w:val="false"/>
          <w:color w:val="333333"/>
          <w:sz w:val="20"/>
          <w:szCs w:val="20"/>
          <w:rtl w:val="true"/>
        </w:rPr>
        <w:t>)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ومحمداً نبي وعليا والحسن والحسين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وذكرهم الى آخرهم واحداً بعد واحد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نفسك لاعدائك لتهلكنهم بايدينا وأيدى المؤمنين اللهم اني انشدك بايوائك على نفسك لأوليائك الخ </w:t>
      </w:r>
      <w:r>
        <w:rPr>
          <w:rFonts w:eastAsia="IRNazanin" w:cs="IRNazanin"/>
          <w:b w:val="false"/>
          <w:bCs w:val="false"/>
          <w:i w:val="false"/>
          <w:iCs w:val="false"/>
          <w:color w:val="333333"/>
          <w:sz w:val="20"/>
          <w:szCs w:val="20"/>
          <w:rtl w:val="true"/>
        </w:rPr>
        <w:t>)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وكنت عن خلقي الخ </w:t>
      </w:r>
      <w:r>
        <w:rPr>
          <w:rFonts w:eastAsia="IRNazanin" w:cs="IRNazanin"/>
          <w:b w:val="false"/>
          <w:bCs w:val="false"/>
          <w:i w:val="false"/>
          <w:iCs w:val="false"/>
          <w:color w:val="333333"/>
          <w:sz w:val="20"/>
          <w:szCs w:val="20"/>
          <w:rtl w:val="true"/>
        </w:rPr>
        <w:t>)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أدّى قربتي الخ </w:t>
      </w:r>
      <w:r>
        <w:rPr>
          <w:rFonts w:eastAsia="IRNazanin" w:cs="IRNazanin"/>
          <w:b w:val="false"/>
          <w:bCs w:val="false"/>
          <w:i w:val="false"/>
          <w:iCs w:val="false"/>
          <w:color w:val="333333"/>
          <w:sz w:val="20"/>
          <w:szCs w:val="20"/>
          <w:rtl w:val="true"/>
        </w:rPr>
        <w:t>)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واريه رحمتي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الصدوق رحمهم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وصف اللَّه تعالى ذكره بالوجه كالوجوه فقد كفر وأشرك ، ووجهه أنبيائه وحججه صلوات اللَّه عليهم وهم الذين يتوجه بهم العباد الى اللَّه عزوجل والى معرفة دينه والنظر اليهم في يوم القيامة ثواب عظيم يفوق على كل ثواب الخ فراجع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السابعة </w:t>
      </w:r>
      <w:r>
        <w:rPr>
          <w:rFonts w:eastAsia="IRNazanin" w:cs="IRNazanin"/>
          <w:b w:val="false"/>
          <w:bCs w:val="false"/>
          <w:i w:val="false"/>
          <w:iCs w:val="false"/>
          <w:color w:val="333333"/>
          <w:sz w:val="20"/>
          <w:szCs w:val="20"/>
          <w:rtl w:val="true"/>
        </w:rPr>
        <w:t>)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هذا الخبر محمول على التقية لانه موافق لقول العامة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وقال اسحاق رأيت من آبائي مَنْ يصنع ذلك قال محمد بن 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موسى الساباطي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 في جوف الليل </w:t>
      </w:r>
      <w:r>
        <w:rPr>
          <w:rFonts w:eastAsia="IRNazanin" w:cs="IRNazanin"/>
          <w:b w:val="false"/>
          <w:bCs w:val="false"/>
          <w:i w:val="false"/>
          <w:iCs w:val="false"/>
          <w:color w:val="333333"/>
          <w:sz w:val="20"/>
          <w:szCs w:val="20"/>
          <w:rtl w:val="true"/>
        </w:rPr>
        <w:t>)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الجؤجؤ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الانسان عظام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الحبس ما يناسب المقام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التهذيب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امر بيدك على وجهك يعنى من جانب خدك الأيسر الخ </w:t>
      </w:r>
      <w:r>
        <w:rPr>
          <w:rFonts w:eastAsia="IRNazanin" w:cs="IRNazanin"/>
          <w:b w:val="false"/>
          <w:bCs w:val="false"/>
          <w:i w:val="false"/>
          <w:iCs w:val="false"/>
          <w:color w:val="333333"/>
          <w:sz w:val="20"/>
          <w:szCs w:val="20"/>
          <w:rtl w:val="true"/>
        </w:rPr>
        <w:t>)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ابي عمير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التهذيب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اذهب عني بالهموم والحزن ثلاثا </w:t>
      </w:r>
      <w:r>
        <w:rPr>
          <w:rFonts w:eastAsia="IRNazanin" w:cs="IRNazanin"/>
          <w:b w:val="false"/>
          <w:bCs w:val="false"/>
          <w:i w:val="false"/>
          <w:iCs w:val="false"/>
          <w:color w:val="333333"/>
          <w:sz w:val="20"/>
          <w:szCs w:val="20"/>
          <w:rtl w:val="true"/>
        </w:rPr>
        <w:t>)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لك سجدت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عن الكافي والتهذيب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سجدت فكبر وقل الخ </w:t>
      </w:r>
      <w:r>
        <w:rPr>
          <w:rFonts w:eastAsia="IRNazanin" w:cs="IRNazanin"/>
          <w:b w:val="false"/>
          <w:bCs w:val="false"/>
          <w:i w:val="false"/>
          <w:iCs w:val="false"/>
          <w:color w:val="333333"/>
          <w:sz w:val="20"/>
          <w:szCs w:val="20"/>
          <w:rtl w:val="true"/>
        </w:rPr>
        <w:t>)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وارحمني واجبرني واهدني وعافني واعف 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وارحمني واجبرني وادفع عني وعافني الى لما انزلت الخ </w:t>
      </w:r>
      <w:r>
        <w:rPr>
          <w:rFonts w:eastAsia="IRNazanin" w:cs="IRNazanin"/>
          <w:b w:val="false"/>
          <w:bCs w:val="false"/>
          <w:i w:val="false"/>
          <w:iCs w:val="false"/>
          <w:color w:val="333333"/>
          <w:sz w:val="20"/>
          <w:szCs w:val="20"/>
          <w:rtl w:val="true"/>
        </w:rPr>
        <w:t>)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وقد تسكن الباء الأرض التي فيها صعود ونزول والتل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در فارسى بسكه گويند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الاستبصار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على القير الخ </w:t>
      </w:r>
      <w:r>
        <w:rPr>
          <w:rFonts w:eastAsia="IRNazanin" w:cs="IRNazanin"/>
          <w:b w:val="false"/>
          <w:bCs w:val="false"/>
          <w:i w:val="false"/>
          <w:iCs w:val="false"/>
          <w:color w:val="333333"/>
          <w:sz w:val="20"/>
          <w:szCs w:val="20"/>
          <w:rtl w:val="true"/>
        </w:rPr>
        <w:t>)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على الثوب من الكرسف الخ </w:t>
      </w:r>
      <w:r>
        <w:rPr>
          <w:rFonts w:eastAsia="IRNazanin" w:cs="IRNazanin"/>
          <w:b w:val="false"/>
          <w:bCs w:val="false"/>
          <w:i w:val="false"/>
          <w:iCs w:val="false"/>
          <w:color w:val="333333"/>
          <w:sz w:val="20"/>
          <w:szCs w:val="20"/>
          <w:rtl w:val="true"/>
        </w:rPr>
        <w:t>)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الرياش هنا جمع ريش وهو لباس الزينة ولعل المراد هنا مطلق الباس او جمع الريش والريش من الطائرل 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الثوب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ابا عبدالملك الخ </w:t>
      </w:r>
      <w:r>
        <w:rPr>
          <w:rFonts w:eastAsia="IRNazanin" w:cs="IRNazanin"/>
          <w:b w:val="false"/>
          <w:bCs w:val="false"/>
          <w:i w:val="false"/>
          <w:iCs w:val="false"/>
          <w:color w:val="333333"/>
          <w:sz w:val="20"/>
          <w:szCs w:val="20"/>
          <w:rtl w:val="true"/>
        </w:rPr>
        <w:t>)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سجد أحدكم الخ </w:t>
      </w:r>
      <w:r>
        <w:rPr>
          <w:rFonts w:eastAsia="IRNazanin" w:cs="IRNazanin"/>
          <w:b w:val="false"/>
          <w:bCs w:val="false"/>
          <w:i w:val="false"/>
          <w:iCs w:val="false"/>
          <w:color w:val="333333"/>
          <w:sz w:val="20"/>
          <w:szCs w:val="20"/>
          <w:rtl w:val="true"/>
        </w:rPr>
        <w:t>)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أعطاعوه وعصيتُ وسَجَدوا وأبيتُ </w:t>
      </w:r>
      <w:r>
        <w:rPr>
          <w:rFonts w:eastAsia="IRNazanin" w:cs="IRNazanin"/>
          <w:b w:val="false"/>
          <w:bCs w:val="false"/>
          <w:i w:val="false"/>
          <w:iCs w:val="false"/>
          <w:color w:val="333333"/>
          <w:sz w:val="20"/>
          <w:szCs w:val="20"/>
          <w:rtl w:val="true"/>
        </w:rPr>
        <w:t>)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الثلج نسجد على الثلج فقال الخ </w:t>
      </w:r>
      <w:r>
        <w:rPr>
          <w:rFonts w:eastAsia="IRNazanin" w:cs="IRNazanin"/>
          <w:b w:val="false"/>
          <w:bCs w:val="false"/>
          <w:i w:val="false"/>
          <w:iCs w:val="false"/>
          <w:color w:val="333333"/>
          <w:sz w:val="20"/>
          <w:szCs w:val="20"/>
          <w:rtl w:val="true"/>
        </w:rPr>
        <w:t>)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انما يكره ذلك أي النفخ في مومضع السجود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فكيف اصنع فقال الخ </w:t>
      </w:r>
      <w:r>
        <w:rPr>
          <w:rFonts w:eastAsia="IRNazanin" w:cs="IRNazanin"/>
          <w:b w:val="false"/>
          <w:bCs w:val="false"/>
          <w:i w:val="false"/>
          <w:iCs w:val="false"/>
          <w:color w:val="333333"/>
          <w:sz w:val="20"/>
          <w:szCs w:val="20"/>
          <w:rtl w:val="true"/>
        </w:rPr>
        <w:t>)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غير الكافي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تفعل ذلك احفر الخ </w:t>
      </w:r>
      <w:r>
        <w:rPr>
          <w:rFonts w:eastAsia="IRNazanin" w:cs="IRNazanin"/>
          <w:b w:val="false"/>
          <w:bCs w:val="false"/>
          <w:i w:val="false"/>
          <w:iCs w:val="false"/>
          <w:color w:val="333333"/>
          <w:sz w:val="20"/>
          <w:szCs w:val="20"/>
          <w:rtl w:val="true"/>
        </w:rPr>
        <w:t>)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الحفيرة </w:t>
      </w:r>
      <w:r>
        <w:rPr>
          <w:rFonts w:eastAsia="IRNazanin" w:cs="IRNazanin"/>
          <w:b w:val="false"/>
          <w:bCs w:val="false"/>
          <w:i w:val="false"/>
          <w:iCs w:val="false"/>
          <w:color w:val="333333"/>
          <w:sz w:val="20"/>
          <w:szCs w:val="20"/>
          <w:rtl w:val="true"/>
        </w:rPr>
        <w:t>)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فألصق صدره وبطنه فسألته عن ذلك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يجب </w:t>
      </w:r>
      <w:r>
        <w:rPr>
          <w:rFonts w:eastAsia="IRNazanin" w:cs="IRNazanin"/>
          <w:b w:val="false"/>
          <w:bCs w:val="false"/>
          <w:i w:val="false"/>
          <w:iCs w:val="false"/>
          <w:color w:val="333333"/>
          <w:sz w:val="20"/>
          <w:szCs w:val="20"/>
          <w:rtl w:val="true"/>
        </w:rPr>
        <w:t>)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ثيابه </w:t>
      </w:r>
      <w:r>
        <w:rPr>
          <w:rFonts w:eastAsia="IRNazanin" w:cs="IRNazanin"/>
          <w:b w:val="false"/>
          <w:bCs w:val="false"/>
          <w:i w:val="false"/>
          <w:iCs w:val="false"/>
          <w:color w:val="333333"/>
          <w:sz w:val="20"/>
          <w:szCs w:val="20"/>
          <w:rtl w:val="true"/>
        </w:rPr>
        <w:t>)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يسجد على قرطاس الخ </w:t>
      </w:r>
      <w:r>
        <w:rPr>
          <w:rFonts w:eastAsia="IRNazanin" w:cs="IRNazanin"/>
          <w:b w:val="false"/>
          <w:bCs w:val="false"/>
          <w:i w:val="false"/>
          <w:iCs w:val="false"/>
          <w:color w:val="333333"/>
          <w:sz w:val="20"/>
          <w:szCs w:val="20"/>
          <w:rtl w:val="true"/>
        </w:rPr>
        <w:t>)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 على القرطاس الخ </w:t>
      </w:r>
      <w:r>
        <w:rPr>
          <w:rFonts w:eastAsia="IRNazanin" w:cs="IRNazanin"/>
          <w:b w:val="false"/>
          <w:bCs w:val="false"/>
          <w:i w:val="false"/>
          <w:iCs w:val="false"/>
          <w:color w:val="333333"/>
          <w:sz w:val="20"/>
          <w:szCs w:val="20"/>
          <w:rtl w:val="true"/>
        </w:rPr>
        <w:t>)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اجزأءه عنه </w:t>
      </w:r>
      <w:r>
        <w:rPr>
          <w:rFonts w:eastAsia="IRNazanin" w:cs="IRNazanin"/>
          <w:b w:val="false"/>
          <w:bCs w:val="false"/>
          <w:i w:val="false"/>
          <w:iCs w:val="false"/>
          <w:color w:val="333333"/>
          <w:sz w:val="20"/>
          <w:szCs w:val="20"/>
          <w:rtl w:val="true"/>
        </w:rPr>
        <w:t>)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الصلاة على القفر والقير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والقفر على ما في المجمع رديّ القير المستعمل مراراً الخ </w:t>
      </w:r>
      <w:r>
        <w:rPr>
          <w:rFonts w:eastAsia="IRNazanin" w:cs="IRNazanin"/>
          <w:b w:val="false"/>
          <w:bCs w:val="false"/>
          <w:i w:val="false"/>
          <w:iCs w:val="false"/>
          <w:color w:val="333333"/>
          <w:sz w:val="20"/>
          <w:szCs w:val="20"/>
          <w:rtl w:val="true"/>
        </w:rPr>
        <w:t>)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غير ذلك سنة </w:t>
      </w:r>
      <w:r>
        <w:rPr>
          <w:rFonts w:eastAsia="IRNazanin" w:cs="IRNazanin"/>
          <w:b w:val="false"/>
          <w:bCs w:val="false"/>
          <w:i w:val="false"/>
          <w:iCs w:val="false"/>
          <w:color w:val="333333"/>
          <w:sz w:val="20"/>
          <w:szCs w:val="20"/>
          <w:rtl w:val="true"/>
        </w:rPr>
        <w:t>)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 بهامين من الرجلين الخ </w:t>
      </w:r>
      <w:r>
        <w:rPr>
          <w:rFonts w:eastAsia="IRNazanin" w:cs="IRNazanin"/>
          <w:b w:val="false"/>
          <w:bCs w:val="false"/>
          <w:i w:val="false"/>
          <w:iCs w:val="false"/>
          <w:color w:val="333333"/>
          <w:sz w:val="20"/>
          <w:szCs w:val="20"/>
          <w:rtl w:val="true"/>
        </w:rPr>
        <w:t>)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ما اكل أو لبس </w:t>
      </w:r>
      <w:r>
        <w:rPr>
          <w:rFonts w:eastAsia="IRNazanin" w:cs="IRNazanin"/>
          <w:b w:val="false"/>
          <w:bCs w:val="false"/>
          <w:i w:val="false"/>
          <w:iCs w:val="false"/>
          <w:color w:val="333333"/>
          <w:sz w:val="20"/>
          <w:szCs w:val="20"/>
          <w:rtl w:val="true"/>
        </w:rPr>
        <w:t>)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سفعته النار والسموم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نفحته نفحا يسيراً فغيّرت لون البشرة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موضعين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ويجصص </w:t>
      </w:r>
      <w:r>
        <w:rPr>
          <w:rFonts w:eastAsia="IRNazanin" w:cs="IRNazanin"/>
          <w:b w:val="false"/>
          <w:bCs w:val="false"/>
          <w:i w:val="false"/>
          <w:iCs w:val="false"/>
          <w:color w:val="333333"/>
          <w:sz w:val="20"/>
          <w:szCs w:val="20"/>
          <w:rtl w:val="true"/>
        </w:rPr>
        <w:t>)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فكتب اليه </w:t>
      </w:r>
      <w:r>
        <w:rPr>
          <w:rFonts w:eastAsia="IRNazanin" w:cs="IRNazanin"/>
          <w:b w:val="false"/>
          <w:bCs w:val="false"/>
          <w:i w:val="false"/>
          <w:iCs w:val="false"/>
          <w:color w:val="333333"/>
          <w:sz w:val="20"/>
          <w:szCs w:val="20"/>
          <w:rtl w:val="true"/>
        </w:rPr>
        <w:t>)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النار والماء الخ </w:t>
      </w:r>
      <w:r>
        <w:rPr>
          <w:rFonts w:eastAsia="IRNazanin" w:cs="IRNazanin"/>
          <w:b w:val="false"/>
          <w:bCs w:val="false"/>
          <w:i w:val="false"/>
          <w:iCs w:val="false"/>
          <w:color w:val="333333"/>
          <w:sz w:val="20"/>
          <w:szCs w:val="20"/>
          <w:rtl w:val="true"/>
        </w:rPr>
        <w:t>)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يسجد عليه </w:t>
      </w:r>
      <w:r>
        <w:rPr>
          <w:rFonts w:eastAsia="IRNazanin" w:cs="IRNazanin"/>
          <w:b w:val="false"/>
          <w:bCs w:val="false"/>
          <w:i w:val="false"/>
          <w:iCs w:val="false"/>
          <w:color w:val="333333"/>
          <w:sz w:val="20"/>
          <w:szCs w:val="20"/>
          <w:rtl w:val="true"/>
        </w:rPr>
        <w:t>)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غرقت الجبهة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غرقت فيه الجبهة </w:t>
      </w:r>
      <w:r>
        <w:rPr>
          <w:rFonts w:eastAsia="IRNazanin" w:cs="IRNazanin"/>
          <w:b w:val="false"/>
          <w:bCs w:val="false"/>
          <w:i w:val="false"/>
          <w:iCs w:val="false"/>
          <w:color w:val="333333"/>
          <w:sz w:val="20"/>
          <w:szCs w:val="20"/>
          <w:rtl w:val="true"/>
        </w:rPr>
        <w:t>)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الفقيه والتهذيب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يصلي بين القبور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الصلاة عن التهذيب والاستبصار أيضا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النبت 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زاد </w:t>
      </w:r>
      <w:r>
        <w:rPr>
          <w:rFonts w:eastAsia="IRNazanin" w:cs="IRNazanin"/>
          <w:b w:val="false"/>
          <w:bCs w:val="false"/>
          <w:i w:val="false"/>
          <w:iCs w:val="false"/>
          <w:color w:val="333333"/>
          <w:sz w:val="20"/>
          <w:szCs w:val="20"/>
          <w:rtl w:val="true"/>
        </w:rPr>
        <w:t>)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يعيد صلاة الخ </w:t>
      </w:r>
      <w:r>
        <w:rPr>
          <w:rFonts w:eastAsia="IRNazanin" w:cs="IRNazanin"/>
          <w:b w:val="false"/>
          <w:bCs w:val="false"/>
          <w:i w:val="false"/>
          <w:iCs w:val="false"/>
          <w:color w:val="333333"/>
          <w:sz w:val="20"/>
          <w:szCs w:val="20"/>
          <w:rtl w:val="true"/>
        </w:rPr>
        <w:t>)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يصلّي على الرطبة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تحت عنوانه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يمكن </w:t>
      </w:r>
      <w:r>
        <w:rPr>
          <w:rFonts w:eastAsia="IRNazanin" w:cs="IRNazanin"/>
          <w:b w:val="false"/>
          <w:bCs w:val="false"/>
          <w:i w:val="false"/>
          <w:iCs w:val="false"/>
          <w:color w:val="333333"/>
          <w:sz w:val="20"/>
          <w:szCs w:val="20"/>
          <w:rtl w:val="true"/>
        </w:rPr>
        <w:t>)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يسجد على كنه ليقيه من أذى الحر الخ </w:t>
      </w:r>
      <w:r>
        <w:rPr>
          <w:rFonts w:eastAsia="IRNazanin" w:cs="IRNazanin"/>
          <w:b w:val="false"/>
          <w:bCs w:val="false"/>
          <w:i w:val="false"/>
          <w:iCs w:val="false"/>
          <w:color w:val="333333"/>
          <w:sz w:val="20"/>
          <w:szCs w:val="20"/>
          <w:rtl w:val="true"/>
        </w:rPr>
        <w:t>)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كساء 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الاستبصار وموضع من التهذيب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يصيب جبهته الأرض قال لا يجزيه ذلك الخ </w:t>
      </w:r>
      <w:r>
        <w:rPr>
          <w:rFonts w:eastAsia="IRNazanin" w:cs="IRNazanin"/>
          <w:b w:val="false"/>
          <w:bCs w:val="false"/>
          <w:i w:val="false"/>
          <w:iCs w:val="false"/>
          <w:color w:val="333333"/>
          <w:sz w:val="20"/>
          <w:szCs w:val="20"/>
          <w:rtl w:val="true"/>
        </w:rPr>
        <w:t>)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ليس في موضع من التهذيب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يصيبه المطر</w:t>
      </w:r>
      <w:r>
        <w:rPr>
          <w:rFonts w:eastAsia="IRNazanin" w:cs="IRNazanin"/>
          <w:b w:val="false"/>
          <w:bCs w:val="false"/>
          <w:i w:val="false"/>
          <w:iCs w:val="false"/>
          <w:color w:val="333333"/>
          <w:sz w:val="20"/>
          <w:szCs w:val="20"/>
          <w:rtl w:val="true"/>
        </w:rPr>
        <w:t>)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يركع </w:t>
      </w:r>
      <w:r>
        <w:rPr>
          <w:rFonts w:eastAsia="IRNazanin" w:cs="IRNazanin"/>
          <w:b w:val="false"/>
          <w:bCs w:val="false"/>
          <w:i w:val="false"/>
          <w:iCs w:val="false"/>
          <w:color w:val="333333"/>
          <w:sz w:val="20"/>
          <w:szCs w:val="20"/>
          <w:rtl w:val="true"/>
        </w:rPr>
        <w:t>)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واذا </w:t>
      </w:r>
      <w:r>
        <w:rPr>
          <w:rFonts w:eastAsia="IRNazanin" w:cs="IRNazanin"/>
          <w:b w:val="false"/>
          <w:bCs w:val="false"/>
          <w:i w:val="false"/>
          <w:iCs w:val="false"/>
          <w:color w:val="333333"/>
          <w:sz w:val="20"/>
          <w:szCs w:val="20"/>
          <w:rtl w:val="true"/>
        </w:rPr>
        <w:t>)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هل يصلح أن يصلّي على الرطبة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تحت عنوانه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ورطبة يعني يونجه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نبت معروف كما في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مخزن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عربي تخم وتخمه وخومه وبتركي پيلان افردى ودر تنكابن ، كرك جرواش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وبفارسي بيد گياه نامند الخ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جدد الأرض الصلبة التي يسهل المشي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يصلّي على الثلج الخ </w:t>
      </w:r>
      <w:r>
        <w:rPr>
          <w:rFonts w:eastAsia="IRNazanin" w:cs="IRNazanin"/>
          <w:b w:val="false"/>
          <w:bCs w:val="false"/>
          <w:i w:val="false"/>
          <w:iCs w:val="false"/>
          <w:color w:val="333333"/>
          <w:sz w:val="20"/>
          <w:szCs w:val="20"/>
          <w:rtl w:val="true"/>
        </w:rPr>
        <w:t>)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السير الذى يقد من الجلد كما في المجمع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لتأبط شرا الفهمي </w:t>
      </w:r>
      <w:r>
        <w:rPr>
          <w:rFonts w:eastAsia="IRNazanin" w:cs="IRNazanin"/>
          <w:b w:val="false"/>
          <w:bCs w:val="false"/>
          <w:i w:val="false"/>
          <w:iCs w:val="false"/>
          <w:color w:val="333333"/>
          <w:sz w:val="20"/>
          <w:szCs w:val="20"/>
          <w:rtl w:val="true"/>
        </w:rPr>
        <w:t>)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السجود على القفر الخ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وتقدم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المعلى الخ </w:t>
      </w:r>
      <w:r>
        <w:rPr>
          <w:rFonts w:eastAsia="IRNazanin" w:cs="IRNazanin"/>
          <w:b w:val="false"/>
          <w:bCs w:val="false"/>
          <w:i w:val="false"/>
          <w:iCs w:val="false"/>
          <w:color w:val="333333"/>
          <w:sz w:val="20"/>
          <w:szCs w:val="20"/>
          <w:rtl w:val="true"/>
        </w:rPr>
        <w:t>)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يجوز السجود عليها أم لا فكتب الخ </w:t>
      </w:r>
      <w:r>
        <w:rPr>
          <w:rFonts w:eastAsia="IRNazanin" w:cs="IRNazanin"/>
          <w:b w:val="false"/>
          <w:bCs w:val="false"/>
          <w:i w:val="false"/>
          <w:iCs w:val="false"/>
          <w:color w:val="333333"/>
          <w:sz w:val="20"/>
          <w:szCs w:val="20"/>
          <w:rtl w:val="true"/>
        </w:rPr>
        <w:t>)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المريض قال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المريض كيف الخ </w:t>
      </w:r>
      <w:r>
        <w:rPr>
          <w:rFonts w:eastAsia="IRNazanin" w:cs="IRNazanin"/>
          <w:b w:val="false"/>
          <w:bCs w:val="false"/>
          <w:i w:val="false"/>
          <w:iCs w:val="false"/>
          <w:color w:val="333333"/>
          <w:sz w:val="20"/>
          <w:szCs w:val="20"/>
          <w:rtl w:val="true"/>
        </w:rPr>
        <w:t>)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المريض كيف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تحت عنوانه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المريض فقال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موضع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المريض قال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كل تحت عنوانه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عليه </w:t>
      </w:r>
      <w:r>
        <w:rPr>
          <w:rFonts w:eastAsia="IRNazanin" w:cs="IRNazanin"/>
          <w:b w:val="false"/>
          <w:bCs w:val="false"/>
          <w:i w:val="false"/>
          <w:iCs w:val="false"/>
          <w:color w:val="333333"/>
          <w:sz w:val="20"/>
          <w:szCs w:val="20"/>
          <w:rtl w:val="true"/>
        </w:rPr>
        <w:t>)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به ما تقدم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السجود على الأرض المرتفعة الخ </w:t>
      </w:r>
      <w:r>
        <w:rPr>
          <w:rFonts w:eastAsia="IRNazanin" w:cs="IRNazanin"/>
          <w:b w:val="false"/>
          <w:bCs w:val="false"/>
          <w:i w:val="false"/>
          <w:iCs w:val="false"/>
          <w:color w:val="333333"/>
          <w:sz w:val="20"/>
          <w:szCs w:val="20"/>
          <w:rtl w:val="true"/>
        </w:rPr>
        <w:t>)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ما أنبتته الأرض </w:t>
      </w:r>
      <w:r>
        <w:rPr>
          <w:rFonts w:eastAsia="IRNazanin" w:cs="IRNazanin"/>
          <w:b w:val="false"/>
          <w:bCs w:val="false"/>
          <w:i w:val="false"/>
          <w:iCs w:val="false"/>
          <w:color w:val="333333"/>
          <w:sz w:val="20"/>
          <w:szCs w:val="20"/>
          <w:rtl w:val="true"/>
        </w:rPr>
        <w:t>)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تسجد على القير ولا على الصارج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تسجد على القير ولا على القفر ولا على الصاروج </w:t>
      </w:r>
      <w:r>
        <w:rPr>
          <w:rFonts w:eastAsia="IRNazanin" w:cs="IRNazanin"/>
          <w:b w:val="false"/>
          <w:bCs w:val="false"/>
          <w:i w:val="false"/>
          <w:iCs w:val="false"/>
          <w:color w:val="333333"/>
          <w:sz w:val="20"/>
          <w:szCs w:val="20"/>
          <w:rtl w:val="true"/>
        </w:rPr>
        <w:t>)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الصاروج هو النورة و فی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تسجد علی القیر ولا علی القفز ولا علی الصاروج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تسجد علی القفز ولا علی القبر ولا علی الصاروج</w:t>
      </w:r>
      <w:r>
        <w:rPr>
          <w:rFonts w:eastAsia="IRNazanin" w:cs="IRNazanin"/>
          <w:b w:val="false"/>
          <w:bCs w:val="false"/>
          <w:i w:val="false"/>
          <w:iCs w:val="false"/>
          <w:color w:val="333333"/>
          <w:sz w:val="20"/>
          <w:szCs w:val="20"/>
          <w:rtl w:val="true"/>
        </w:rPr>
        <w:t>)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موافق للعامة والوجه فيه التقية دون حال الاختيار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طرف الأنف مسجد فما أصاب الأرض منه فقد أجزاءك </w:t>
      </w:r>
      <w:r>
        <w:rPr>
          <w:rFonts w:eastAsia="IRNazanin" w:cs="IRNazanin"/>
          <w:b w:val="false"/>
          <w:bCs w:val="false"/>
          <w:i w:val="false"/>
          <w:iCs w:val="false"/>
          <w:color w:val="333333"/>
          <w:sz w:val="20"/>
          <w:szCs w:val="20"/>
          <w:rtl w:val="true"/>
        </w:rPr>
        <w:t>)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في الاستبصار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فهذا الخبر محمول على حال التقية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والشاهد على هذا الحمل ما تقدم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يسجد على المسح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الرعد والريح ويأتي في المطر ما يناسب المقام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لايحل كسبه واشتقاقه من السحت وهو الاستيصال يقال سحته وأسحته أى استأصله ويسمى الحرام به لانه يعقّب عذاب الاستيصال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لانه لا بركة فيه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يسحت مردة الانسان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شارط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التهذيب والاستبصار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الاستبصار وموضع من التهذيب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الرشا في الحكم </w:t>
      </w:r>
      <w:r>
        <w:rPr>
          <w:rFonts w:eastAsia="IRNazanin" w:cs="IRNazanin"/>
          <w:b w:val="false"/>
          <w:bCs w:val="false"/>
          <w:i w:val="false"/>
          <w:iCs w:val="false"/>
          <w:color w:val="333333"/>
          <w:sz w:val="20"/>
          <w:szCs w:val="20"/>
          <w:rtl w:val="true"/>
        </w:rPr>
        <w:t>)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السحت ثمن الميتة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تحت عنوانه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السِحْر يقال على معان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الخداع وتخييلات لا حقيقة لها نحو ما يفعله المُشْعِبْذُ بصرف الأبصار عما يَفْعَله لخِفّة يَدٍ ، وما يَفْعله النّمام بقول مزخرف عائق للاسماع وعلى ذلك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سَحَروا أعْين الناس واسترهَبُوهم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يخيّل اِليه من سحرهم ، وبهذا النظر سمّوا موسى عليه السلام ساحراً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ايّها الساحر ادع لنا ربك والثاني استجلاب معاونة الشيطان بضرب من التقّرب اليه كقوله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انبّئكم على ما تنزّل الشياطين على كل أفّاك أثيم وعلى ذلك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الشياطين كفروا يعلّمون الناس السحر والثالث ما يذهب اليه الاغتام وهو اسم لفعل يزعمون انه من قوّته يغيّر الصور والطبايع فيجعل الانسان حماراً ولا حقيقة لذلك عند المحصلين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tl w:val="true"/>
        </w:rPr>
        <w:t>)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عيسى بن شقفي وكان ساحراً الخ </w:t>
      </w:r>
      <w:r>
        <w:rPr>
          <w:rFonts w:eastAsia="IRNazanin" w:cs="IRNazanin"/>
          <w:b w:val="false"/>
          <w:bCs w:val="false"/>
          <w:i w:val="false"/>
          <w:iCs w:val="false"/>
          <w:color w:val="333333"/>
          <w:sz w:val="20"/>
          <w:szCs w:val="20"/>
          <w:rtl w:val="true"/>
        </w:rPr>
        <w:t>)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حُلّ ولا تعقد </w:t>
      </w:r>
      <w:r>
        <w:rPr>
          <w:rFonts w:eastAsia="IRNazanin" w:cs="IRNazanin"/>
          <w:b w:val="false"/>
          <w:bCs w:val="false"/>
          <w:i w:val="false"/>
          <w:iCs w:val="false"/>
          <w:color w:val="333333"/>
          <w:sz w:val="20"/>
          <w:szCs w:val="20"/>
          <w:rtl w:val="true"/>
        </w:rPr>
        <w:t>)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فشهداء عليه الخ </w:t>
      </w:r>
      <w:r>
        <w:rPr>
          <w:rFonts w:eastAsia="IRNazanin" w:cs="IRNazanin"/>
          <w:b w:val="false"/>
          <w:bCs w:val="false"/>
          <w:i w:val="false"/>
          <w:iCs w:val="false"/>
          <w:color w:val="333333"/>
          <w:sz w:val="20"/>
          <w:szCs w:val="20"/>
          <w:rtl w:val="true"/>
        </w:rPr>
        <w:t>)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المسح أى البلاس وهو كساء معروف كما يستفاد من الجميع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ومن الكبائر السِحْر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دلك فرج امرأة بفرج اخرى كما يستفاد من المجمع ويأتي في المساحقة ما يناسب المقام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في الحدود فراجع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أفضل السحور السويق والتمر </w:t>
      </w:r>
      <w:r>
        <w:rPr>
          <w:rFonts w:eastAsia="IRNazanin" w:cs="IRNazanin"/>
          <w:b w:val="false"/>
          <w:bCs w:val="false"/>
          <w:i w:val="false"/>
          <w:iCs w:val="false"/>
          <w:color w:val="333333"/>
          <w:sz w:val="20"/>
          <w:szCs w:val="20"/>
          <w:rtl w:val="true"/>
        </w:rPr>
        <w:t>)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تعاونوا بأكل السحور الخ </w:t>
      </w:r>
      <w:r>
        <w:rPr>
          <w:rFonts w:eastAsia="IRNazanin" w:cs="IRNazanin"/>
          <w:b w:val="false"/>
          <w:bCs w:val="false"/>
          <w:i w:val="false"/>
          <w:iCs w:val="false"/>
          <w:color w:val="333333"/>
          <w:sz w:val="20"/>
          <w:szCs w:val="20"/>
          <w:rtl w:val="true"/>
        </w:rPr>
        <w:t>)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على حشفة تمر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والحشفة أردى التمر الذي لا لحم فيه والضعيف الذي لا نوى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أحب ان لا يترك الخ </w:t>
      </w:r>
      <w:r>
        <w:rPr>
          <w:rFonts w:eastAsia="IRNazanin" w:cs="IRNazanin"/>
          <w:b w:val="false"/>
          <w:bCs w:val="false"/>
          <w:i w:val="false"/>
          <w:iCs w:val="false"/>
          <w:color w:val="333333"/>
          <w:sz w:val="20"/>
          <w:szCs w:val="20"/>
          <w:rtl w:val="true"/>
        </w:rPr>
        <w:t>)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التطوع في غير رمضان فمن أحب الخ </w:t>
      </w:r>
      <w:r>
        <w:rPr>
          <w:rFonts w:eastAsia="IRNazanin" w:cs="IRNazanin"/>
          <w:b w:val="false"/>
          <w:bCs w:val="false"/>
          <w:i w:val="false"/>
          <w:iCs w:val="false"/>
          <w:color w:val="333333"/>
          <w:sz w:val="20"/>
          <w:szCs w:val="20"/>
          <w:rtl w:val="true"/>
        </w:rPr>
        <w:t>)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الالتوى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الاضطراب عند الجزع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يستفاد من المجمع </w:t>
      </w:r>
      <w:r>
        <w:rPr>
          <w:rFonts w:eastAsia="IRNazanin" w:cs="IRNazanin"/>
          <w:b w:val="false"/>
          <w:bCs w:val="false"/>
          <w:i w:val="false"/>
          <w:iCs w:val="false"/>
          <w:color w:val="333333"/>
          <w:sz w:val="20"/>
          <w:szCs w:val="20"/>
          <w:rtl w:val="true"/>
        </w:rPr>
        <w:t>)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تربّد وجهه أى تغيّر من الغضب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سمح سموحا وسماحا وسماحة أى جاد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مروة الصبر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الصبر عن الكافي أيضا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أخرج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الزكاة عن الفقيه وموضع آخر من الكافي مستقلا فراجع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العوسج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عسج من شجر الشوك له ثمر مدوّر فاذا عظم فهو الفرقد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مرهق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رهق 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السفه والخفة وركوب الشرّ والظلم وغشيان المحارم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وزان غرفة ما سخرت من خادم أو دابة بلا أجر ولا ثمن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المنير </w:t>
      </w:r>
      <w:r>
        <w:rPr>
          <w:rFonts w:eastAsia="IRNazanin" w:cs="IRNazanin"/>
          <w:b w:val="false"/>
          <w:bCs w:val="false"/>
          <w:i w:val="false"/>
          <w:iCs w:val="false"/>
          <w:color w:val="333333"/>
          <w:sz w:val="20"/>
          <w:szCs w:val="20"/>
          <w:rtl w:val="true"/>
        </w:rPr>
        <w:t>)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العلج بالكسر فالسكون وجيم في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الضخم من كفارل العجم وبعضهم يطلقه على الكافر مطلقا والجمع علوج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والاكرة اذا نزلوا القرى فقال يشرط عليهم الخ </w:t>
      </w:r>
      <w:r>
        <w:rPr>
          <w:rFonts w:eastAsia="IRNazanin" w:cs="IRNazanin"/>
          <w:b w:val="false"/>
          <w:bCs w:val="false"/>
          <w:i w:val="false"/>
          <w:iCs w:val="false"/>
          <w:color w:val="333333"/>
          <w:sz w:val="20"/>
          <w:szCs w:val="20"/>
          <w:rtl w:val="true"/>
        </w:rPr>
        <w:t>)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اشترط عليهم من الدراهم والسخرة وما سوى ذلك فيجوز لك الخ </w:t>
      </w:r>
      <w:r>
        <w:rPr>
          <w:rFonts w:eastAsia="IRNazanin" w:cs="IRNazanin"/>
          <w:b w:val="false"/>
          <w:bCs w:val="false"/>
          <w:i w:val="false"/>
          <w:iCs w:val="false"/>
          <w:color w:val="333333"/>
          <w:sz w:val="20"/>
          <w:szCs w:val="20"/>
          <w:rtl w:val="true"/>
        </w:rPr>
        <w:t>)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تشارطه وان كان كالمتقين ان من نزل تلك الأرض أو القرية أخذ منه ذلك الخ </w:t>
      </w:r>
      <w:r>
        <w:rPr>
          <w:rFonts w:eastAsia="IRNazanin" w:cs="IRNazanin"/>
          <w:b w:val="false"/>
          <w:bCs w:val="false"/>
          <w:i w:val="false"/>
          <w:iCs w:val="false"/>
          <w:color w:val="333333"/>
          <w:sz w:val="20"/>
          <w:szCs w:val="20"/>
          <w:rtl w:val="true"/>
        </w:rPr>
        <w:t>)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جانب جار بيوتاً أو داراً فتحول أهل دار جاره اليه أله ان يردهم الخ </w:t>
      </w:r>
      <w:r>
        <w:rPr>
          <w:rFonts w:eastAsia="IRNazanin" w:cs="IRNazanin"/>
          <w:b w:val="false"/>
          <w:bCs w:val="false"/>
          <w:i w:val="false"/>
          <w:iCs w:val="false"/>
          <w:color w:val="333333"/>
          <w:sz w:val="20"/>
          <w:szCs w:val="20"/>
          <w:rtl w:val="true"/>
        </w:rPr>
        <w:t>)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السخلة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تقال لأولاد الغنم ساعة تضعه من الضأن والمعز جميعا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 جامه در مقابل پود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w:t>
      </w:r>
      <w:r>
        <w:rPr>
          <w:rFonts w:eastAsia="IRNazanin" w:cs="IRNazanin"/>
          <w:b w:val="false"/>
          <w:bCs w:val="false"/>
          <w:i w:val="false"/>
          <w:iCs w:val="false"/>
          <w:color w:val="333333"/>
          <w:sz w:val="20"/>
          <w:szCs w:val="20"/>
          <w:rtl w:val="true"/>
        </w:rPr>
        <w:t>)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سدلها على اطراف لحيته أى صبّها وأرخاها من سدلت الثوب سدلاً من باب نصر أرسلته وأرخيته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سَدوم 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قوم لوط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المجممع </w:t>
      </w:r>
      <w:r>
        <w:rPr>
          <w:rFonts w:eastAsia="IRNazanin" w:cs="IRNazanin"/>
          <w:b w:val="false"/>
          <w:bCs w:val="false"/>
          <w:i w:val="false"/>
          <w:iCs w:val="false"/>
          <w:color w:val="333333"/>
          <w:sz w:val="20"/>
          <w:szCs w:val="20"/>
          <w:rtl w:val="true"/>
        </w:rPr>
        <w:t>)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قبض ابو جعفر الباقر عليه السلام لم يزل ابو عبداللَّه عليه السلام يأمر بالسراج الخ </w:t>
      </w:r>
      <w:r>
        <w:rPr>
          <w:rFonts w:eastAsia="IRNazanin" w:cs="IRNazanin"/>
          <w:b w:val="false"/>
          <w:bCs w:val="false"/>
          <w:i w:val="false"/>
          <w:iCs w:val="false"/>
          <w:color w:val="333333"/>
          <w:sz w:val="20"/>
          <w:szCs w:val="20"/>
          <w:rtl w:val="true"/>
        </w:rPr>
        <w:t>)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موسى بن جعفر عليه السلام </w:t>
      </w:r>
      <w:r>
        <w:rPr>
          <w:rFonts w:eastAsia="IRNazanin" w:cs="IRNazanin"/>
          <w:b w:val="false"/>
          <w:bCs w:val="false"/>
          <w:i w:val="false"/>
          <w:iCs w:val="false"/>
          <w:color w:val="333333"/>
          <w:sz w:val="20"/>
          <w:szCs w:val="20"/>
          <w:rtl w:val="true"/>
        </w:rPr>
        <w:t>)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اخرج به الى العراق الخ </w:t>
      </w:r>
      <w:r>
        <w:rPr>
          <w:rFonts w:eastAsia="IRNazanin" w:cs="IRNazanin"/>
          <w:b w:val="false"/>
          <w:bCs w:val="false"/>
          <w:i w:val="false"/>
          <w:iCs w:val="false"/>
          <w:color w:val="333333"/>
          <w:sz w:val="20"/>
          <w:szCs w:val="20"/>
          <w:rtl w:val="true"/>
        </w:rPr>
        <w:t>)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القصد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في الاسراف ما يناسب المقام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وسَرِف مثال كتف موضع قريب من التنعيم وهو من مكة على عشرة اميال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image" Target="media/image2.jpeg"/><Relationship Id="rId243" Type="http://schemas.openxmlformats.org/officeDocument/2006/relationships/image" Target="media/image2.jpeg"/><Relationship Id="rId244" Type="http://schemas.openxmlformats.org/officeDocument/2006/relationships/footer" Target="footer237.xml"/><Relationship Id="rId245" Type="http://schemas.openxmlformats.org/officeDocument/2006/relationships/footnotes" Target="footnotes.xml"/><Relationship Id="rId246" Type="http://schemas.openxmlformats.org/officeDocument/2006/relationships/numbering" Target="numbering.xml"/><Relationship Id="rId247" Type="http://schemas.openxmlformats.org/officeDocument/2006/relationships/fontTable" Target="fontTable.xml"/><Relationship Id="rId248" Type="http://schemas.openxmlformats.org/officeDocument/2006/relationships/settings" Target="settings.xml"/><Relationship Id="rId2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365</Pages>
  <Words>67264</Words>
  <Characters>233804</Characters>
  <CharactersWithSpaces>295306</CharactersWithSpaces>
  <Paragraphs>5995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2026-08-24T16:07:55Z</dcterms:created>
  <dc:creator>ghaemiyeh.com</dc:creator>
  <dc:description/>
  <dc:language>en-US</dc:language>
  <cp:lastModifiedBy/>
  <dcterms:modified xsi:type="dcterms:W3CDTF">2026-08-24T19:38:17Z</dcterms:modified>
  <cp:revision>1</cp:revision>
  <dc:subject/>
  <dc:title>مفتاح الکتب الاربعه جلد 16</dc:title>
</cp:coreProperties>
</file>

<file path=docProps/custom.xml><?xml version="1.0" encoding="utf-8"?>
<Properties xmlns="http://schemas.openxmlformats.org/officeDocument/2006/custom-properties" xmlns:vt="http://schemas.openxmlformats.org/officeDocument/2006/docPropsVTypes"/>
</file>