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4594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14596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14598_1878427129">
            <w:r>
              <w:rPr>
                <w:webHidden/>
                <w:rStyle w:val="IndexLink"/>
                <w:rtl w:val="true"/>
              </w:rPr>
              <w:t>أهداف النهضة الحسينية</w:t>
            </w:r>
            <w:r>
              <w:rPr>
                <w:rStyle w:val="IndexLink"/>
                <w:rtl w:val="true"/>
              </w:rPr>
              <w:tab/>
            </w:r>
            <w:r>
              <w:rPr>
                <w:rStyle w:val="IndexLink"/>
              </w:rPr>
              <w:t>8</w:t>
            </w:r>
          </w:hyperlink>
        </w:p>
        <w:p>
          <w:pPr>
            <w:pStyle w:val="Contents3"/>
            <w:tabs>
              <w:tab w:val="clear" w:pos="8459"/>
              <w:tab w:val="right" w:pos="9026" w:leader="dot"/>
            </w:tabs>
            <w:rPr/>
          </w:pPr>
          <w:hyperlink w:anchor="__RefHeading___Toc1414600_1878427129">
            <w:r>
              <w:rPr>
                <w:webHidden/>
                <w:rStyle w:val="IndexLink"/>
                <w:rtl w:val="true"/>
              </w:rPr>
              <w:t>خلاصة النهضة الحسينية</w:t>
            </w:r>
            <w:r>
              <w:rPr>
                <w:rStyle w:val="IndexLink"/>
                <w:rtl w:val="true"/>
              </w:rPr>
              <w:tab/>
            </w:r>
            <w:r>
              <w:rPr>
                <w:rStyle w:val="IndexLink"/>
              </w:rPr>
              <w:t>8</w:t>
            </w:r>
          </w:hyperlink>
        </w:p>
        <w:p>
          <w:pPr>
            <w:pStyle w:val="Contents4"/>
            <w:tabs>
              <w:tab w:val="clear" w:pos="8176"/>
              <w:tab w:val="right" w:pos="9026" w:leader="dot"/>
            </w:tabs>
            <w:rPr/>
          </w:pPr>
          <w:hyperlink w:anchor="__RefHeading___Toc1414602_1878427129">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1414604_1878427129">
            <w:r>
              <w:rPr>
                <w:webHidden/>
                <w:rStyle w:val="IndexLink"/>
                <w:rtl w:val="true"/>
              </w:rPr>
              <w:t>مميزات حكومة النبي الأكرم صلّى اللّه عليه و اله</w:t>
            </w:r>
            <w:r>
              <w:rPr>
                <w:rStyle w:val="IndexLink"/>
                <w:rtl w:val="true"/>
              </w:rPr>
              <w:tab/>
            </w:r>
            <w:r>
              <w:rPr>
                <w:rStyle w:val="IndexLink"/>
              </w:rPr>
              <w:t>9</w:t>
            </w:r>
          </w:hyperlink>
        </w:p>
        <w:p>
          <w:pPr>
            <w:pStyle w:val="Contents4"/>
            <w:tabs>
              <w:tab w:val="clear" w:pos="8176"/>
              <w:tab w:val="right" w:pos="9026" w:leader="dot"/>
            </w:tabs>
            <w:rPr/>
          </w:pPr>
          <w:hyperlink w:anchor="__RefHeading___Toc1414606_1878427129">
            <w:r>
              <w:rPr>
                <w:webHidden/>
                <w:rStyle w:val="IndexLink"/>
                <w:rtl w:val="true"/>
              </w:rPr>
              <w:t>حكومة النبي بعد خمسين عاما</w:t>
            </w:r>
            <w:r>
              <w:rPr>
                <w:rStyle w:val="IndexLink"/>
                <w:rtl w:val="true"/>
              </w:rPr>
              <w:tab/>
            </w:r>
            <w:r>
              <w:rPr>
                <w:rStyle w:val="IndexLink"/>
              </w:rPr>
              <w:t>10</w:t>
            </w:r>
          </w:hyperlink>
        </w:p>
        <w:p>
          <w:pPr>
            <w:pStyle w:val="Contents4"/>
            <w:tabs>
              <w:tab w:val="clear" w:pos="8176"/>
              <w:tab w:val="right" w:pos="9026" w:leader="dot"/>
            </w:tabs>
            <w:rPr/>
          </w:pPr>
          <w:hyperlink w:anchor="__RefHeading___Toc1414608_1878427129">
            <w:r>
              <w:rPr>
                <w:webHidden/>
                <w:rStyle w:val="IndexLink"/>
                <w:rtl w:val="true"/>
              </w:rPr>
              <w:t>الفرق بين الإمامة و السلطنة</w:t>
            </w:r>
            <w:r>
              <w:rPr>
                <w:rStyle w:val="IndexLink"/>
                <w:rtl w:val="true"/>
              </w:rPr>
              <w:tab/>
            </w:r>
            <w:r>
              <w:rPr>
                <w:rStyle w:val="IndexLink"/>
              </w:rPr>
              <w:t>11</w:t>
            </w:r>
          </w:hyperlink>
        </w:p>
        <w:p>
          <w:pPr>
            <w:pStyle w:val="Contents4"/>
            <w:tabs>
              <w:tab w:val="clear" w:pos="8176"/>
              <w:tab w:val="right" w:pos="9026" w:leader="dot"/>
            </w:tabs>
            <w:rPr/>
          </w:pPr>
          <w:hyperlink w:anchor="__RefHeading___Toc1414610_1878427129">
            <w:r>
              <w:rPr>
                <w:webHidden/>
                <w:rStyle w:val="IndexLink"/>
                <w:rtl w:val="true"/>
              </w:rPr>
              <w:t>حكومة يزيد سلطنة</w:t>
            </w:r>
            <w:r>
              <w:rPr>
                <w:rStyle w:val="IndexLink"/>
                <w:rtl w:val="true"/>
              </w:rPr>
              <w:tab/>
            </w:r>
            <w:r>
              <w:rPr>
                <w:rStyle w:val="IndexLink"/>
              </w:rPr>
              <w:t>11</w:t>
            </w:r>
          </w:hyperlink>
        </w:p>
        <w:p>
          <w:pPr>
            <w:pStyle w:val="Contents3"/>
            <w:tabs>
              <w:tab w:val="clear" w:pos="8459"/>
              <w:tab w:val="right" w:pos="9026" w:leader="dot"/>
            </w:tabs>
            <w:rPr/>
          </w:pPr>
          <w:hyperlink w:anchor="__RefHeading___Toc1414612_1878427129">
            <w:r>
              <w:rPr>
                <w:webHidden/>
                <w:rStyle w:val="IndexLink"/>
                <w:rtl w:val="true"/>
              </w:rPr>
              <w:t>ثورة الحسين عليه السلام بوجه السلطنة</w:t>
            </w:r>
            <w:r>
              <w:rPr>
                <w:rStyle w:val="IndexLink"/>
                <w:rtl w:val="true"/>
              </w:rPr>
              <w:tab/>
            </w:r>
            <w:r>
              <w:rPr>
                <w:rStyle w:val="IndexLink"/>
              </w:rPr>
              <w:t>13</w:t>
            </w:r>
          </w:hyperlink>
        </w:p>
        <w:p>
          <w:pPr>
            <w:pStyle w:val="Contents3"/>
            <w:tabs>
              <w:tab w:val="clear" w:pos="8459"/>
              <w:tab w:val="right" w:pos="9026" w:leader="dot"/>
            </w:tabs>
            <w:rPr/>
          </w:pPr>
          <w:hyperlink w:anchor="__RefHeading___Toc1414614_1878427129">
            <w:r>
              <w:rPr>
                <w:webHidden/>
                <w:rStyle w:val="IndexLink"/>
                <w:rtl w:val="true"/>
              </w:rPr>
              <w:t>أبعاد ثورة الإمام الحسين عليه السلام</w:t>
            </w:r>
            <w:r>
              <w:rPr>
                <w:rStyle w:val="IndexLink"/>
                <w:rtl w:val="true"/>
              </w:rPr>
              <w:tab/>
            </w:r>
            <w:r>
              <w:rPr>
                <w:rStyle w:val="IndexLink"/>
              </w:rPr>
              <w:t>14</w:t>
            </w:r>
          </w:hyperlink>
        </w:p>
        <w:p>
          <w:pPr>
            <w:pStyle w:val="Contents4"/>
            <w:tabs>
              <w:tab w:val="clear" w:pos="8176"/>
              <w:tab w:val="right" w:pos="9026" w:leader="dot"/>
            </w:tabs>
            <w:rPr/>
          </w:pPr>
          <w:hyperlink w:anchor="__RefHeading___Toc1414616_1878427129">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414618_1878427129">
            <w:r>
              <w:rPr>
                <w:webHidden/>
                <w:rStyle w:val="IndexLink"/>
              </w:rPr>
              <w:t>1</w:t>
            </w:r>
            <w:r>
              <w:rPr>
                <w:rStyle w:val="IndexLink"/>
                <w:rtl w:val="true"/>
              </w:rPr>
              <w:t>-</w:t>
            </w:r>
            <w:r>
              <w:rPr>
                <w:rStyle w:val="IndexLink"/>
                <w:rtl w:val="true"/>
              </w:rPr>
              <w:t>عزة و مجد في الثورة ضد الباطل</w:t>
            </w:r>
            <w:r>
              <w:rPr>
                <w:rStyle w:val="IndexLink"/>
                <w:rtl w:val="true"/>
              </w:rPr>
              <w:tab/>
            </w:r>
            <w:r>
              <w:rPr>
                <w:rStyle w:val="IndexLink"/>
              </w:rPr>
              <w:t>17</w:t>
            </w:r>
          </w:hyperlink>
        </w:p>
        <w:p>
          <w:pPr>
            <w:pStyle w:val="Contents4"/>
            <w:tabs>
              <w:tab w:val="clear" w:pos="8176"/>
              <w:tab w:val="right" w:pos="9026" w:leader="dot"/>
            </w:tabs>
            <w:rPr/>
          </w:pPr>
          <w:hyperlink w:anchor="__RefHeading___Toc1414620_1878427129">
            <w:r>
              <w:rPr>
                <w:webHidden/>
                <w:rStyle w:val="IndexLink"/>
              </w:rPr>
              <w:t>2</w:t>
            </w:r>
            <w:r>
              <w:rPr>
                <w:rStyle w:val="IndexLink"/>
                <w:rtl w:val="true"/>
              </w:rPr>
              <w:t>-</w:t>
            </w:r>
            <w:r>
              <w:rPr>
                <w:rStyle w:val="IndexLink"/>
                <w:rtl w:val="true"/>
              </w:rPr>
              <w:t>عزة و مجد في تجسيد المعنويات</w:t>
            </w:r>
            <w:r>
              <w:rPr>
                <w:rStyle w:val="IndexLink"/>
                <w:rtl w:val="true"/>
              </w:rPr>
              <w:tab/>
            </w:r>
            <w:r>
              <w:rPr>
                <w:rStyle w:val="IndexLink"/>
              </w:rPr>
              <w:t>20</w:t>
            </w:r>
          </w:hyperlink>
        </w:p>
        <w:p>
          <w:pPr>
            <w:pStyle w:val="Contents5"/>
            <w:tabs>
              <w:tab w:val="clear" w:pos="7892"/>
              <w:tab w:val="right" w:pos="9026" w:leader="dot"/>
            </w:tabs>
            <w:rPr/>
          </w:pPr>
          <w:hyperlink w:anchor="__RefHeading___Toc1414622_1878427129">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1414624_1878427129">
            <w:r>
              <w:rPr>
                <w:webHidden/>
                <w:rStyle w:val="IndexLink"/>
                <w:rtl w:val="true"/>
              </w:rPr>
              <w:t>تقديم الفضيلة على الرذيلة</w:t>
            </w:r>
            <w:r>
              <w:rPr>
                <w:rStyle w:val="IndexLink"/>
                <w:rtl w:val="true"/>
              </w:rPr>
              <w:tab/>
            </w:r>
            <w:r>
              <w:rPr>
                <w:rStyle w:val="IndexLink"/>
              </w:rPr>
              <w:t>20</w:t>
            </w:r>
          </w:hyperlink>
        </w:p>
        <w:p>
          <w:pPr>
            <w:pStyle w:val="Contents5"/>
            <w:tabs>
              <w:tab w:val="clear" w:pos="7892"/>
              <w:tab w:val="right" w:pos="9026" w:leader="dot"/>
            </w:tabs>
            <w:rPr/>
          </w:pPr>
          <w:hyperlink w:anchor="__RefHeading___Toc1414626_1878427129">
            <w:r>
              <w:rPr>
                <w:webHidden/>
                <w:rStyle w:val="IndexLink"/>
                <w:rtl w:val="true"/>
              </w:rPr>
              <w:t>درس من كربلاء</w:t>
            </w:r>
            <w:r>
              <w:rPr>
                <w:rStyle w:val="IndexLink"/>
                <w:rtl w:val="true"/>
              </w:rPr>
              <w:tab/>
            </w:r>
            <w:r>
              <w:rPr>
                <w:rStyle w:val="IndexLink"/>
              </w:rPr>
              <w:t>21</w:t>
            </w:r>
          </w:hyperlink>
        </w:p>
        <w:p>
          <w:pPr>
            <w:pStyle w:val="Contents4"/>
            <w:tabs>
              <w:tab w:val="clear" w:pos="8176"/>
              <w:tab w:val="right" w:pos="9026" w:leader="dot"/>
            </w:tabs>
            <w:rPr/>
          </w:pPr>
          <w:hyperlink w:anchor="__RefHeading___Toc1414628_1878427129">
            <w:r>
              <w:rPr>
                <w:webHidden/>
                <w:rStyle w:val="IndexLink"/>
              </w:rPr>
              <w:t>3</w:t>
            </w:r>
            <w:r>
              <w:rPr>
                <w:rStyle w:val="IndexLink"/>
                <w:rtl w:val="true"/>
              </w:rPr>
              <w:t>-</w:t>
            </w:r>
            <w:r>
              <w:rPr>
                <w:rStyle w:val="IndexLink"/>
                <w:rtl w:val="true"/>
              </w:rPr>
              <w:t>عزة و مجد رغم المصائب و الفجائع</w:t>
            </w:r>
            <w:r>
              <w:rPr>
                <w:rStyle w:val="IndexLink"/>
                <w:rtl w:val="true"/>
              </w:rPr>
              <w:tab/>
            </w:r>
            <w:r>
              <w:rPr>
                <w:rStyle w:val="IndexLink"/>
              </w:rPr>
              <w:t>22</w:t>
            </w:r>
          </w:hyperlink>
        </w:p>
        <w:p>
          <w:pPr>
            <w:pStyle w:val="Contents5"/>
            <w:tabs>
              <w:tab w:val="clear" w:pos="7892"/>
              <w:tab w:val="right" w:pos="9026" w:leader="dot"/>
            </w:tabs>
            <w:rPr/>
          </w:pPr>
          <w:hyperlink w:anchor="__RefHeading___Toc1414630_1878427129">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1414632_1878427129">
            <w:r>
              <w:rPr>
                <w:webHidden/>
                <w:rStyle w:val="IndexLink"/>
                <w:rtl w:val="true"/>
              </w:rPr>
              <w:t>مواقف كربلاء دروس خالدة للبشرية</w:t>
            </w:r>
            <w:r>
              <w:rPr>
                <w:rStyle w:val="IndexLink"/>
                <w:rtl w:val="true"/>
              </w:rPr>
              <w:tab/>
            </w:r>
            <w:r>
              <w:rPr>
                <w:rStyle w:val="IndexLink"/>
              </w:rPr>
              <w:t>23</w:t>
            </w:r>
          </w:hyperlink>
        </w:p>
        <w:p>
          <w:pPr>
            <w:pStyle w:val="Contents4"/>
            <w:tabs>
              <w:tab w:val="clear" w:pos="8176"/>
              <w:tab w:val="right" w:pos="9026" w:leader="dot"/>
            </w:tabs>
            <w:rPr/>
          </w:pPr>
          <w:hyperlink w:anchor="__RefHeading___Toc1414634_1878427129">
            <w:r>
              <w:rPr>
                <w:webHidden/>
                <w:rStyle w:val="IndexLink"/>
              </w:rPr>
              <w:t>4</w:t>
            </w:r>
            <w:r>
              <w:rPr>
                <w:rStyle w:val="IndexLink"/>
                <w:rtl w:val="true"/>
              </w:rPr>
              <w:t>-</w:t>
            </w:r>
            <w:r>
              <w:rPr>
                <w:rStyle w:val="IndexLink"/>
                <w:rtl w:val="true"/>
              </w:rPr>
              <w:t>إصلاح الدنيا و الآخرة</w:t>
            </w:r>
            <w:r>
              <w:rPr>
                <w:rStyle w:val="IndexLink"/>
                <w:rtl w:val="true"/>
              </w:rPr>
              <w:tab/>
            </w:r>
            <w:r>
              <w:rPr>
                <w:rStyle w:val="IndexLink"/>
              </w:rPr>
              <w:t>25</w:t>
            </w:r>
          </w:hyperlink>
        </w:p>
        <w:p>
          <w:pPr>
            <w:pStyle w:val="Contents5"/>
            <w:tabs>
              <w:tab w:val="clear" w:pos="7892"/>
              <w:tab w:val="right" w:pos="9026" w:leader="dot"/>
            </w:tabs>
            <w:rPr/>
          </w:pPr>
          <w:hyperlink w:anchor="__RefHeading___Toc1414636_1878427129">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414638_1878427129">
            <w:r>
              <w:rPr>
                <w:webHidden/>
                <w:rStyle w:val="IndexLink"/>
                <w:rtl w:val="true"/>
              </w:rPr>
              <w:t>الإصلاح كان هدف الإمام الحسين الأول</w:t>
            </w:r>
            <w:r>
              <w:rPr>
                <w:rStyle w:val="IndexLink"/>
                <w:rtl w:val="true"/>
              </w:rPr>
              <w:tab/>
            </w:r>
            <w:r>
              <w:rPr>
                <w:rStyle w:val="IndexLink"/>
              </w:rPr>
              <w:t>26</w:t>
            </w:r>
          </w:hyperlink>
        </w:p>
        <w:p>
          <w:pPr>
            <w:pStyle w:val="Contents5"/>
            <w:tabs>
              <w:tab w:val="clear" w:pos="7892"/>
              <w:tab w:val="right" w:pos="9026" w:leader="dot"/>
            </w:tabs>
            <w:rPr/>
          </w:pPr>
          <w:hyperlink w:anchor="__RefHeading___Toc1414640_1878427129">
            <w:r>
              <w:rPr>
                <w:webHidden/>
                <w:rStyle w:val="IndexLink"/>
                <w:rtl w:val="true"/>
              </w:rPr>
              <w:t>سببان لترك العزّة</w:t>
            </w:r>
            <w:r>
              <w:rPr>
                <w:rStyle w:val="IndexLink"/>
                <w:rtl w:val="true"/>
              </w:rPr>
              <w:tab/>
            </w:r>
            <w:r>
              <w:rPr>
                <w:rStyle w:val="IndexLink"/>
              </w:rPr>
              <w:t>27</w:t>
            </w:r>
          </w:hyperlink>
        </w:p>
        <w:p>
          <w:pPr>
            <w:pStyle w:val="Contents5"/>
            <w:tabs>
              <w:tab w:val="clear" w:pos="7892"/>
              <w:tab w:val="right" w:pos="9026" w:leader="dot"/>
            </w:tabs>
            <w:rPr/>
          </w:pPr>
          <w:hyperlink w:anchor="__RefHeading___Toc1414642_1878427129">
            <w:r>
              <w:rPr>
                <w:webHidden/>
                <w:rStyle w:val="IndexLink"/>
                <w:rtl w:val="true"/>
              </w:rPr>
              <w:t>الموقف الذي خطّه الحسين عليه السلام في سجلّ التأريخ</w:t>
            </w:r>
            <w:r>
              <w:rPr>
                <w:rStyle w:val="IndexLink"/>
                <w:rtl w:val="true"/>
              </w:rPr>
              <w:tab/>
            </w:r>
            <w:r>
              <w:rPr>
                <w:rStyle w:val="IndexLink"/>
              </w:rPr>
              <w:t>29</w:t>
            </w:r>
          </w:hyperlink>
        </w:p>
        <w:p>
          <w:pPr>
            <w:pStyle w:val="Contents5"/>
            <w:tabs>
              <w:tab w:val="clear" w:pos="7892"/>
              <w:tab w:val="right" w:pos="9026" w:leader="dot"/>
            </w:tabs>
            <w:rPr/>
          </w:pPr>
          <w:hyperlink w:anchor="__RefHeading___Toc1414644_1878427129">
            <w:r>
              <w:rPr>
                <w:webHidden/>
                <w:rStyle w:val="IndexLink"/>
                <w:rtl w:val="true"/>
              </w:rPr>
              <w:t>لم يكن خروج الحسين عليه السلام للحرب</w:t>
            </w:r>
            <w:r>
              <w:rPr>
                <w:rStyle w:val="IndexLink"/>
                <w:rtl w:val="true"/>
              </w:rPr>
              <w:tab/>
            </w:r>
            <w:r>
              <w:rPr>
                <w:rStyle w:val="IndexLink"/>
              </w:rPr>
              <w:t>29</w:t>
            </w:r>
          </w:hyperlink>
        </w:p>
        <w:p>
          <w:pPr>
            <w:pStyle w:val="Contents4"/>
            <w:tabs>
              <w:tab w:val="clear" w:pos="8176"/>
              <w:tab w:val="right" w:pos="9026" w:leader="dot"/>
            </w:tabs>
            <w:rPr/>
          </w:pPr>
          <w:hyperlink w:anchor="__RefHeading___Toc1414646_1878427129">
            <w:r>
              <w:rPr>
                <w:webHidden/>
                <w:rStyle w:val="IndexLink"/>
              </w:rPr>
              <w:t>5</w:t>
            </w:r>
            <w:r>
              <w:rPr>
                <w:rStyle w:val="IndexLink"/>
                <w:rtl w:val="true"/>
              </w:rPr>
              <w:t>-</w:t>
            </w:r>
            <w:r>
              <w:rPr>
                <w:rStyle w:val="IndexLink"/>
                <w:rtl w:val="true"/>
              </w:rPr>
              <w:t>تشخيص الوظيفة العملية و أثره</w:t>
            </w:r>
            <w:r>
              <w:rPr>
                <w:rStyle w:val="IndexLink"/>
                <w:rtl w:val="true"/>
              </w:rPr>
              <w:tab/>
            </w:r>
            <w:r>
              <w:rPr>
                <w:rStyle w:val="IndexLink"/>
              </w:rPr>
              <w:t>31</w:t>
            </w:r>
          </w:hyperlink>
        </w:p>
        <w:p>
          <w:pPr>
            <w:pStyle w:val="Contents5"/>
            <w:tabs>
              <w:tab w:val="clear" w:pos="7892"/>
              <w:tab w:val="right" w:pos="9026" w:leader="dot"/>
            </w:tabs>
            <w:rPr/>
          </w:pPr>
          <w:hyperlink w:anchor="__RefHeading___Toc1414648_1878427129">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414650_1878427129">
            <w:r>
              <w:rPr>
                <w:webHidden/>
                <w:rStyle w:val="IndexLink"/>
                <w:rtl w:val="true"/>
              </w:rPr>
              <w:t>تكليف الإمام الحسين عليه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1414652_1878427129">
            <w:r>
              <w:rPr>
                <w:webHidden/>
                <w:rStyle w:val="IndexLink"/>
                <w:rtl w:val="true"/>
              </w:rPr>
              <w:t>الحذر في تشخيص العدو</w:t>
            </w:r>
            <w:r>
              <w:rPr>
                <w:rStyle w:val="IndexLink"/>
                <w:rtl w:val="true"/>
              </w:rPr>
              <w:tab/>
            </w:r>
            <w:r>
              <w:rPr>
                <w:rStyle w:val="IndexLink"/>
              </w:rPr>
              <w:t>35</w:t>
            </w:r>
          </w:hyperlink>
        </w:p>
        <w:p>
          <w:pPr>
            <w:pStyle w:val="Contents5"/>
            <w:tabs>
              <w:tab w:val="clear" w:pos="7892"/>
              <w:tab w:val="right" w:pos="9026" w:leader="dot"/>
            </w:tabs>
            <w:rPr/>
          </w:pPr>
          <w:hyperlink w:anchor="__RefHeading___Toc1414654_1878427129">
            <w:r>
              <w:rPr>
                <w:webHidden/>
                <w:rStyle w:val="IndexLink"/>
                <w:rtl w:val="true"/>
              </w:rPr>
              <w:t>تكليف المسلمين</w:t>
            </w:r>
            <w:r>
              <w:rPr>
                <w:rStyle w:val="IndexLink"/>
                <w:rtl w:val="true"/>
              </w:rPr>
              <w:tab/>
            </w:r>
            <w:r>
              <w:rPr>
                <w:rStyle w:val="IndexLink"/>
              </w:rPr>
              <w:t>37</w:t>
            </w:r>
          </w:hyperlink>
        </w:p>
        <w:p>
          <w:pPr>
            <w:pStyle w:val="Contents4"/>
            <w:tabs>
              <w:tab w:val="clear" w:pos="8176"/>
              <w:tab w:val="right" w:pos="9026" w:leader="dot"/>
            </w:tabs>
            <w:rPr/>
          </w:pPr>
          <w:hyperlink w:anchor="__RefHeading___Toc1414656_1878427129">
            <w:r>
              <w:rPr>
                <w:webHidden/>
                <w:rStyle w:val="IndexLink"/>
              </w:rPr>
              <w:t>6</w:t>
            </w:r>
            <w:r>
              <w:rPr>
                <w:rStyle w:val="IndexLink"/>
                <w:rtl w:val="true"/>
              </w:rPr>
              <w:t>-</w:t>
            </w:r>
            <w:r>
              <w:rPr>
                <w:rStyle w:val="IndexLink"/>
                <w:rtl w:val="true"/>
              </w:rPr>
              <w:t>الأمر بالمعروف و النهي عن المنكر</w:t>
            </w:r>
            <w:r>
              <w:rPr>
                <w:rStyle w:val="IndexLink"/>
                <w:rtl w:val="true"/>
              </w:rPr>
              <w:tab/>
            </w:r>
            <w:r>
              <w:rPr>
                <w:rStyle w:val="IndexLink"/>
              </w:rPr>
              <w:t>39</w:t>
            </w:r>
          </w:hyperlink>
        </w:p>
        <w:p>
          <w:pPr>
            <w:pStyle w:val="Contents5"/>
            <w:tabs>
              <w:tab w:val="clear" w:pos="7892"/>
              <w:tab w:val="right" w:pos="9026" w:leader="dot"/>
            </w:tabs>
            <w:rPr/>
          </w:pPr>
          <w:hyperlink w:anchor="__RefHeading___Toc1414658_1878427129">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414660_1878427129">
            <w:r>
              <w:rPr>
                <w:webHidden/>
                <w:rStyle w:val="IndexLink"/>
                <w:rtl w:val="true"/>
              </w:rPr>
              <w:t>كيف يتمّ الأمر بالمعروف</w:t>
            </w:r>
            <w:r>
              <w:rPr>
                <w:rStyle w:val="IndexLink"/>
                <w:rtl w:val="true"/>
              </w:rPr>
              <w:tab/>
            </w:r>
            <w:r>
              <w:rPr>
                <w:rStyle w:val="IndexLink"/>
              </w:rPr>
              <w:t>42</w:t>
            </w:r>
          </w:hyperlink>
        </w:p>
        <w:p>
          <w:pPr>
            <w:pStyle w:val="Contents4"/>
            <w:tabs>
              <w:tab w:val="clear" w:pos="8176"/>
              <w:tab w:val="right" w:pos="9026" w:leader="dot"/>
            </w:tabs>
            <w:rPr/>
          </w:pPr>
          <w:hyperlink w:anchor="__RefHeading___Toc1414662_1878427129">
            <w:r>
              <w:rPr>
                <w:webHidden/>
                <w:rStyle w:val="IndexLink"/>
              </w:rPr>
              <w:t>7</w:t>
            </w:r>
            <w:r>
              <w:rPr>
                <w:rStyle w:val="IndexLink"/>
                <w:rtl w:val="true"/>
              </w:rPr>
              <w:t>-</w:t>
            </w:r>
            <w:r>
              <w:rPr>
                <w:rStyle w:val="IndexLink"/>
                <w:rtl w:val="true"/>
              </w:rPr>
              <w:t>التصدي للطواغيت</w:t>
            </w:r>
            <w:r>
              <w:rPr>
                <w:rStyle w:val="IndexLink"/>
                <w:rtl w:val="true"/>
              </w:rPr>
              <w:tab/>
            </w:r>
            <w:r>
              <w:rPr>
                <w:rStyle w:val="IndexLink"/>
              </w:rPr>
              <w:t>44</w:t>
            </w:r>
          </w:hyperlink>
        </w:p>
        <w:p>
          <w:pPr>
            <w:pStyle w:val="Contents5"/>
            <w:tabs>
              <w:tab w:val="clear" w:pos="7892"/>
              <w:tab w:val="right" w:pos="9026" w:leader="dot"/>
            </w:tabs>
            <w:rPr/>
          </w:pPr>
          <w:hyperlink w:anchor="__RefHeading___Toc1414664_1878427129">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414666_1878427129">
            <w:r>
              <w:rPr>
                <w:webHidden/>
                <w:rStyle w:val="IndexLink"/>
                <w:rtl w:val="true"/>
              </w:rPr>
              <w:t>أثر عدم تصدي الحسين عليه السلام للطواغيت</w:t>
            </w:r>
            <w:r>
              <w:rPr>
                <w:rStyle w:val="IndexLink"/>
                <w:rtl w:val="true"/>
              </w:rPr>
              <w:tab/>
            </w:r>
            <w:r>
              <w:rPr>
                <w:rStyle w:val="IndexLink"/>
              </w:rPr>
              <w:t>47</w:t>
            </w:r>
          </w:hyperlink>
        </w:p>
        <w:p>
          <w:pPr>
            <w:pStyle w:val="Contents4"/>
            <w:tabs>
              <w:tab w:val="clear" w:pos="8176"/>
              <w:tab w:val="right" w:pos="9026" w:leader="dot"/>
            </w:tabs>
            <w:rPr/>
          </w:pPr>
          <w:hyperlink w:anchor="__RefHeading___Toc1414668_1878427129">
            <w:r>
              <w:rPr>
                <w:webHidden/>
                <w:rStyle w:val="IndexLink"/>
              </w:rPr>
              <w:t>8</w:t>
            </w:r>
            <w:r>
              <w:rPr>
                <w:rStyle w:val="IndexLink"/>
                <w:rtl w:val="true"/>
              </w:rPr>
              <w:t>-</w:t>
            </w:r>
            <w:r>
              <w:rPr>
                <w:rStyle w:val="IndexLink"/>
                <w:rtl w:val="true"/>
              </w:rPr>
              <w:t>رؤية جديدة لثورة الحسين عليه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1414670_1878427129">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414672_1878427129">
            <w:r>
              <w:rPr>
                <w:webHidden/>
                <w:rStyle w:val="IndexLink"/>
                <w:rtl w:val="true"/>
              </w:rPr>
              <w:t>ليس الهدف هو إسقاط حكومة يزيد</w:t>
            </w:r>
            <w:r>
              <w:rPr>
                <w:rStyle w:val="IndexLink"/>
                <w:rtl w:val="true"/>
              </w:rPr>
              <w:tab/>
            </w:r>
            <w:r>
              <w:rPr>
                <w:rStyle w:val="IndexLink"/>
              </w:rPr>
              <w:t>49</w:t>
            </w:r>
          </w:hyperlink>
        </w:p>
        <w:p>
          <w:pPr>
            <w:pStyle w:val="Contents5"/>
            <w:tabs>
              <w:tab w:val="clear" w:pos="7892"/>
              <w:tab w:val="right" w:pos="9026" w:leader="dot"/>
            </w:tabs>
            <w:rPr/>
          </w:pPr>
          <w:hyperlink w:anchor="__RefHeading___Toc1414674_1878427129">
            <w:r>
              <w:rPr>
                <w:webHidden/>
                <w:rStyle w:val="IndexLink"/>
                <w:rtl w:val="true"/>
              </w:rPr>
              <w:t>ليس الهدف هو الشهادة</w:t>
            </w:r>
            <w:r>
              <w:rPr>
                <w:rStyle w:val="IndexLink"/>
                <w:rtl w:val="true"/>
              </w:rPr>
              <w:tab/>
            </w:r>
            <w:r>
              <w:rPr>
                <w:rStyle w:val="IndexLink"/>
              </w:rPr>
              <w:t>49</w:t>
            </w:r>
          </w:hyperlink>
        </w:p>
        <w:p>
          <w:pPr>
            <w:pStyle w:val="Contents5"/>
            <w:tabs>
              <w:tab w:val="clear" w:pos="7892"/>
              <w:tab w:val="right" w:pos="9026" w:leader="dot"/>
            </w:tabs>
            <w:rPr/>
          </w:pPr>
          <w:hyperlink w:anchor="__RefHeading___Toc1414676_1878427129">
            <w:r>
              <w:rPr>
                <w:webHidden/>
                <w:rStyle w:val="IndexLink"/>
                <w:rtl w:val="true"/>
              </w:rPr>
              <w:t>إقامة الحكومة و الشهادة نتيجة و ليست هدفا</w:t>
            </w:r>
            <w:r>
              <w:rPr>
                <w:rStyle w:val="IndexLink"/>
                <w:rtl w:val="true"/>
              </w:rPr>
              <w:tab/>
            </w:r>
            <w:r>
              <w:rPr>
                <w:rStyle w:val="IndexLink"/>
              </w:rPr>
              <w:t>50</w:t>
            </w:r>
          </w:hyperlink>
        </w:p>
        <w:p>
          <w:pPr>
            <w:pStyle w:val="Contents5"/>
            <w:tabs>
              <w:tab w:val="clear" w:pos="7892"/>
              <w:tab w:val="right" w:pos="9026" w:leader="dot"/>
            </w:tabs>
            <w:rPr/>
          </w:pPr>
          <w:hyperlink w:anchor="__RefHeading___Toc1414678_1878427129">
            <w:r>
              <w:rPr>
                <w:webHidden/>
                <w:rStyle w:val="IndexLink"/>
                <w:rtl w:val="true"/>
              </w:rPr>
              <w:t>الهدف الحقيقي</w:t>
            </w:r>
            <w:r>
              <w:rPr>
                <w:rStyle w:val="IndexLink"/>
                <w:rtl w:val="true"/>
              </w:rPr>
              <w:t>:</w:t>
            </w:r>
            <w:r>
              <w:rPr>
                <w:rStyle w:val="IndexLink"/>
                <w:rtl w:val="true"/>
              </w:rPr>
              <w:t>أداء تكليف من نوع خاص</w:t>
            </w:r>
            <w:r>
              <w:rPr>
                <w:rStyle w:val="IndexLink"/>
                <w:rtl w:val="true"/>
              </w:rPr>
              <w:tab/>
            </w:r>
            <w:r>
              <w:rPr>
                <w:rStyle w:val="IndexLink"/>
              </w:rPr>
              <w:t>50</w:t>
            </w:r>
          </w:hyperlink>
        </w:p>
        <w:p>
          <w:pPr>
            <w:pStyle w:val="Contents3"/>
            <w:tabs>
              <w:tab w:val="clear" w:pos="8459"/>
              <w:tab w:val="right" w:pos="9026" w:leader="dot"/>
            </w:tabs>
            <w:rPr/>
          </w:pPr>
          <w:hyperlink w:anchor="__RefHeading___Toc1414680_1878427129">
            <w:r>
              <w:rPr>
                <w:webHidden/>
                <w:rStyle w:val="IndexLink"/>
                <w:rtl w:val="true"/>
              </w:rPr>
              <w:t>شرح أبعاد هدف الثورة الحسينية</w:t>
            </w:r>
            <w:r>
              <w:rPr>
                <w:rStyle w:val="IndexLink"/>
                <w:rtl w:val="true"/>
              </w:rPr>
              <w:tab/>
            </w:r>
            <w:r>
              <w:rPr>
                <w:rStyle w:val="IndexLink"/>
              </w:rPr>
              <w:t>53</w:t>
            </w:r>
          </w:hyperlink>
        </w:p>
        <w:p>
          <w:pPr>
            <w:pStyle w:val="Contents4"/>
            <w:tabs>
              <w:tab w:val="clear" w:pos="8176"/>
              <w:tab w:val="right" w:pos="9026" w:leader="dot"/>
            </w:tabs>
            <w:rPr/>
          </w:pPr>
          <w:hyperlink w:anchor="__RefHeading___Toc1414682_1878427129">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414684_1878427129">
            <w:r>
              <w:rPr>
                <w:webHidden/>
                <w:rStyle w:val="IndexLink"/>
                <w:rtl w:val="true"/>
              </w:rPr>
              <w:t>التكليف لا تسقطه المخاطر</w:t>
            </w:r>
            <w:r>
              <w:rPr>
                <w:rStyle w:val="IndexLink"/>
                <w:rtl w:val="true"/>
              </w:rPr>
              <w:tab/>
            </w:r>
            <w:r>
              <w:rPr>
                <w:rStyle w:val="IndexLink"/>
              </w:rPr>
              <w:t>56</w:t>
            </w:r>
          </w:hyperlink>
        </w:p>
        <w:p>
          <w:pPr>
            <w:pStyle w:val="Contents4"/>
            <w:tabs>
              <w:tab w:val="clear" w:pos="8176"/>
              <w:tab w:val="right" w:pos="9026" w:leader="dot"/>
            </w:tabs>
            <w:rPr/>
          </w:pPr>
          <w:hyperlink w:anchor="__RefHeading___Toc1414686_1878427129">
            <w:r>
              <w:rPr>
                <w:webHidden/>
                <w:rStyle w:val="IndexLink"/>
                <w:rtl w:val="true"/>
              </w:rPr>
              <w:t>تقارب ثورة الحسين و الخميني في الهدف و افتراقهما في النتيجة</w:t>
            </w:r>
            <w:r>
              <w:rPr>
                <w:rStyle w:val="IndexLink"/>
                <w:rtl w:val="true"/>
              </w:rPr>
              <w:tab/>
            </w:r>
            <w:r>
              <w:rPr>
                <w:rStyle w:val="IndexLink"/>
              </w:rPr>
              <w:t>58</w:t>
            </w:r>
          </w:hyperlink>
        </w:p>
        <w:p>
          <w:pPr>
            <w:pStyle w:val="Contents5"/>
            <w:tabs>
              <w:tab w:val="clear" w:pos="7892"/>
              <w:tab w:val="right" w:pos="9026" w:leader="dot"/>
            </w:tabs>
            <w:rPr/>
          </w:pPr>
          <w:hyperlink w:anchor="__RefHeading___Toc1414688_1878427129">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414690_1878427129">
            <w:r>
              <w:rPr>
                <w:webHidden/>
                <w:rStyle w:val="IndexLink"/>
                <w:rtl w:val="true"/>
              </w:rPr>
              <w:t>خلاصة القول</w:t>
            </w:r>
            <w:r>
              <w:rPr>
                <w:rStyle w:val="IndexLink"/>
                <w:rtl w:val="true"/>
              </w:rPr>
              <w:tab/>
            </w:r>
            <w:r>
              <w:rPr>
                <w:rStyle w:val="IndexLink"/>
              </w:rPr>
              <w:t>58</w:t>
            </w:r>
          </w:hyperlink>
        </w:p>
        <w:p>
          <w:pPr>
            <w:pStyle w:val="Contents3"/>
            <w:tabs>
              <w:tab w:val="clear" w:pos="8459"/>
              <w:tab w:val="right" w:pos="9026" w:leader="dot"/>
            </w:tabs>
            <w:rPr/>
          </w:pPr>
          <w:hyperlink w:anchor="__RefHeading___Toc1414692_1878427129">
            <w:r>
              <w:rPr>
                <w:webHidden/>
                <w:rStyle w:val="IndexLink"/>
                <w:rtl w:val="true"/>
              </w:rPr>
              <w:t>أدلة رؤيتنا في ثورة الإمام الحسين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414694_1878427129">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414696_1878427129">
            <w:r>
              <w:rPr>
                <w:webHidden/>
                <w:rStyle w:val="IndexLink"/>
                <w:rtl w:val="true"/>
              </w:rPr>
              <w:t>الدليل الأول</w:t>
            </w:r>
            <w:r>
              <w:rPr>
                <w:rStyle w:val="IndexLink"/>
                <w:rtl w:val="true"/>
              </w:rPr>
              <w:tab/>
            </w:r>
            <w:r>
              <w:rPr>
                <w:rStyle w:val="IndexLink"/>
              </w:rPr>
              <w:t>60</w:t>
            </w:r>
          </w:hyperlink>
        </w:p>
        <w:p>
          <w:pPr>
            <w:pStyle w:val="Contents4"/>
            <w:tabs>
              <w:tab w:val="clear" w:pos="8176"/>
              <w:tab w:val="right" w:pos="9026" w:leader="dot"/>
            </w:tabs>
            <w:rPr/>
          </w:pPr>
          <w:hyperlink w:anchor="__RefHeading___Toc1414698_1878427129">
            <w:r>
              <w:rPr>
                <w:webHidden/>
                <w:rStyle w:val="IndexLink"/>
                <w:rtl w:val="true"/>
              </w:rPr>
              <w:t>الدليل الثاني</w:t>
            </w:r>
            <w:r>
              <w:rPr>
                <w:rStyle w:val="IndexLink"/>
                <w:rtl w:val="true"/>
              </w:rPr>
              <w:tab/>
            </w:r>
            <w:r>
              <w:rPr>
                <w:rStyle w:val="IndexLink"/>
              </w:rPr>
              <w:t>61</w:t>
            </w:r>
          </w:hyperlink>
        </w:p>
        <w:p>
          <w:pPr>
            <w:pStyle w:val="Contents4"/>
            <w:tabs>
              <w:tab w:val="clear" w:pos="8176"/>
              <w:tab w:val="right" w:pos="9026" w:leader="dot"/>
            </w:tabs>
            <w:rPr/>
          </w:pPr>
          <w:hyperlink w:anchor="__RefHeading___Toc1414700_1878427129">
            <w:r>
              <w:rPr>
                <w:webHidden/>
                <w:rStyle w:val="IndexLink"/>
                <w:rtl w:val="true"/>
              </w:rPr>
              <w:t>الدليل الثالث</w:t>
            </w:r>
            <w:r>
              <w:rPr>
                <w:rStyle w:val="IndexLink"/>
                <w:rtl w:val="true"/>
              </w:rPr>
              <w:tab/>
            </w:r>
            <w:r>
              <w:rPr>
                <w:rStyle w:val="IndexLink"/>
              </w:rPr>
              <w:t>61</w:t>
            </w:r>
          </w:hyperlink>
        </w:p>
        <w:p>
          <w:pPr>
            <w:pStyle w:val="Contents4"/>
            <w:tabs>
              <w:tab w:val="clear" w:pos="8176"/>
              <w:tab w:val="right" w:pos="9026" w:leader="dot"/>
            </w:tabs>
            <w:rPr/>
          </w:pPr>
          <w:hyperlink w:anchor="__RefHeading___Toc1414702_1878427129">
            <w:r>
              <w:rPr>
                <w:webHidden/>
                <w:rStyle w:val="IndexLink"/>
                <w:rtl w:val="true"/>
              </w:rPr>
              <w:t>الدليل الرابع</w:t>
            </w:r>
            <w:r>
              <w:rPr>
                <w:rStyle w:val="IndexLink"/>
                <w:rtl w:val="true"/>
              </w:rPr>
              <w:tab/>
            </w:r>
            <w:r>
              <w:rPr>
                <w:rStyle w:val="IndexLink"/>
              </w:rPr>
              <w:t>62</w:t>
            </w:r>
          </w:hyperlink>
        </w:p>
        <w:p>
          <w:pPr>
            <w:pStyle w:val="Contents4"/>
            <w:tabs>
              <w:tab w:val="clear" w:pos="8176"/>
              <w:tab w:val="right" w:pos="9026" w:leader="dot"/>
            </w:tabs>
            <w:rPr/>
          </w:pPr>
          <w:hyperlink w:anchor="__RefHeading___Toc1414704_1878427129">
            <w:r>
              <w:rPr>
                <w:webHidden/>
                <w:rStyle w:val="IndexLink"/>
                <w:rtl w:val="true"/>
              </w:rPr>
              <w:t>الدليل الخامس</w:t>
            </w:r>
            <w:r>
              <w:rPr>
                <w:rStyle w:val="IndexLink"/>
                <w:rtl w:val="true"/>
              </w:rPr>
              <w:tab/>
            </w:r>
            <w:r>
              <w:rPr>
                <w:rStyle w:val="IndexLink"/>
              </w:rPr>
              <w:t>63</w:t>
            </w:r>
          </w:hyperlink>
        </w:p>
        <w:p>
          <w:pPr>
            <w:pStyle w:val="Contents4"/>
            <w:tabs>
              <w:tab w:val="clear" w:pos="8176"/>
              <w:tab w:val="right" w:pos="9026" w:leader="dot"/>
            </w:tabs>
            <w:rPr/>
          </w:pPr>
          <w:hyperlink w:anchor="__RefHeading___Toc1414706_1878427129">
            <w:r>
              <w:rPr>
                <w:webHidden/>
                <w:rStyle w:val="IndexLink"/>
                <w:rtl w:val="true"/>
              </w:rPr>
              <w:t>الدليل السادس</w:t>
            </w:r>
            <w:r>
              <w:rPr>
                <w:rStyle w:val="IndexLink"/>
                <w:rtl w:val="true"/>
              </w:rPr>
              <w:tab/>
            </w:r>
            <w:r>
              <w:rPr>
                <w:rStyle w:val="IndexLink"/>
              </w:rPr>
              <w:t>63</w:t>
            </w:r>
          </w:hyperlink>
        </w:p>
        <w:p>
          <w:pPr>
            <w:pStyle w:val="Contents3"/>
            <w:tabs>
              <w:tab w:val="clear" w:pos="8459"/>
              <w:tab w:val="right" w:pos="9026" w:leader="dot"/>
            </w:tabs>
            <w:rPr/>
          </w:pPr>
          <w:hyperlink w:anchor="__RefHeading___Toc1414708_1878427129">
            <w:r>
              <w:rPr>
                <w:webHidden/>
                <w:rStyle w:val="IndexLink"/>
                <w:rtl w:val="true"/>
              </w:rPr>
              <w:t>أهداف نهضة عاشوراء</w:t>
            </w:r>
            <w:r>
              <w:rPr>
                <w:rStyle w:val="IndexLink"/>
                <w:rtl w:val="true"/>
              </w:rPr>
              <w:tab/>
            </w:r>
            <w:r>
              <w:rPr>
                <w:rStyle w:val="IndexLink"/>
              </w:rPr>
              <w:t>65</w:t>
            </w:r>
          </w:hyperlink>
        </w:p>
        <w:p>
          <w:pPr>
            <w:pStyle w:val="Contents4"/>
            <w:tabs>
              <w:tab w:val="clear" w:pos="8176"/>
              <w:tab w:val="right" w:pos="9026" w:leader="dot"/>
            </w:tabs>
            <w:rPr/>
          </w:pPr>
          <w:hyperlink w:anchor="__RefHeading___Toc1414710_1878427129">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414712_1878427129">
            <w:r>
              <w:rPr>
                <w:webHidden/>
                <w:rStyle w:val="IndexLink"/>
                <w:rtl w:val="true"/>
              </w:rPr>
              <w:t>ضحّى سيد الشهداء بنفسه من أجل الإسلام</w:t>
            </w:r>
            <w:r>
              <w:rPr>
                <w:rStyle w:val="IndexLink"/>
                <w:rtl w:val="true"/>
              </w:rPr>
              <w:tab/>
            </w:r>
            <w:r>
              <w:rPr>
                <w:rStyle w:val="IndexLink"/>
              </w:rPr>
              <w:t>69</w:t>
            </w:r>
          </w:hyperlink>
        </w:p>
        <w:p>
          <w:pPr>
            <w:pStyle w:val="Contents4"/>
            <w:tabs>
              <w:tab w:val="clear" w:pos="8176"/>
              <w:tab w:val="right" w:pos="9026" w:leader="dot"/>
            </w:tabs>
            <w:rPr/>
          </w:pPr>
          <w:hyperlink w:anchor="__RefHeading___Toc1414714_1878427129">
            <w:r>
              <w:rPr>
                <w:webHidden/>
                <w:rStyle w:val="IndexLink"/>
                <w:rtl w:val="true"/>
              </w:rPr>
              <w:t>هدف الإمام الحسين عليه السلام و شعاره و سبيله</w:t>
            </w:r>
            <w:r>
              <w:rPr>
                <w:rStyle w:val="IndexLink"/>
                <w:rtl w:val="true"/>
              </w:rPr>
              <w:tab/>
            </w:r>
            <w:r>
              <w:rPr>
                <w:rStyle w:val="IndexLink"/>
              </w:rPr>
              <w:t>70</w:t>
            </w:r>
          </w:hyperlink>
        </w:p>
        <w:p>
          <w:pPr>
            <w:pStyle w:val="Contents4"/>
            <w:tabs>
              <w:tab w:val="clear" w:pos="8176"/>
              <w:tab w:val="right" w:pos="9026" w:leader="dot"/>
            </w:tabs>
            <w:rPr/>
          </w:pPr>
          <w:hyperlink w:anchor="__RefHeading___Toc1414716_1878427129">
            <w:r>
              <w:rPr>
                <w:webHidden/>
                <w:rStyle w:val="IndexLink"/>
                <w:rtl w:val="true"/>
              </w:rPr>
              <w:t>لبى الإمام نداء أهل الكوفة إتماما للحجة</w:t>
            </w:r>
            <w:r>
              <w:rPr>
                <w:rStyle w:val="IndexLink"/>
                <w:rtl w:val="true"/>
              </w:rPr>
              <w:tab/>
            </w:r>
            <w:r>
              <w:rPr>
                <w:rStyle w:val="IndexLink"/>
              </w:rPr>
              <w:t>74</w:t>
            </w:r>
          </w:hyperlink>
        </w:p>
        <w:p>
          <w:pPr>
            <w:pStyle w:val="Contents4"/>
            <w:tabs>
              <w:tab w:val="clear" w:pos="8176"/>
              <w:tab w:val="right" w:pos="9026" w:leader="dot"/>
            </w:tabs>
            <w:rPr/>
          </w:pPr>
          <w:hyperlink w:anchor="__RefHeading___Toc1414718_1878427129">
            <w:r>
              <w:rPr>
                <w:webHidden/>
                <w:rStyle w:val="IndexLink"/>
                <w:rtl w:val="true"/>
              </w:rPr>
              <w:t>ذهب إلى العراق لاتمام الحجة لا لقول بني عقيل</w:t>
            </w:r>
            <w:r>
              <w:rPr>
                <w:rStyle w:val="IndexLink"/>
                <w:rtl w:val="true"/>
              </w:rPr>
              <w:tab/>
            </w:r>
            <w:r>
              <w:rPr>
                <w:rStyle w:val="IndexLink"/>
              </w:rPr>
              <w:t>76</w:t>
            </w:r>
          </w:hyperlink>
        </w:p>
        <w:p>
          <w:pPr>
            <w:pStyle w:val="Contents3"/>
            <w:tabs>
              <w:tab w:val="clear" w:pos="8459"/>
              <w:tab w:val="right" w:pos="9026" w:leader="dot"/>
            </w:tabs>
            <w:rPr/>
          </w:pPr>
          <w:hyperlink w:anchor="__RefHeading___Toc1414720_1878427129">
            <w:r>
              <w:rPr>
                <w:webHidden/>
                <w:rStyle w:val="IndexLink"/>
                <w:rtl w:val="true"/>
              </w:rPr>
              <w:t>نظرة أخرى في الأهداف العظيمة</w:t>
            </w:r>
            <w:r>
              <w:rPr>
                <w:rStyle w:val="IndexLink"/>
                <w:rtl w:val="true"/>
              </w:rPr>
              <w:tab/>
            </w:r>
            <w:r>
              <w:rPr>
                <w:rStyle w:val="IndexLink"/>
              </w:rPr>
              <w:t>77</w:t>
            </w:r>
          </w:hyperlink>
        </w:p>
        <w:p>
          <w:pPr>
            <w:pStyle w:val="Contents4"/>
            <w:tabs>
              <w:tab w:val="clear" w:pos="8176"/>
              <w:tab w:val="right" w:pos="9026" w:leader="dot"/>
            </w:tabs>
            <w:rPr/>
          </w:pPr>
          <w:hyperlink w:anchor="__RefHeading___Toc1414722_1878427129">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414724_1878427129">
            <w:r>
              <w:rPr>
                <w:webHidden/>
                <w:rStyle w:val="IndexLink"/>
              </w:rPr>
              <w:t>1</w:t>
            </w:r>
            <w:r>
              <w:rPr>
                <w:rStyle w:val="IndexLink"/>
                <w:rtl w:val="true"/>
              </w:rPr>
              <w:t>-</w:t>
            </w:r>
            <w:r>
              <w:rPr>
                <w:rStyle w:val="IndexLink"/>
                <w:rtl w:val="true"/>
              </w:rPr>
              <w:t>الدفاع عن الإسلام</w:t>
            </w:r>
            <w:r>
              <w:rPr>
                <w:rStyle w:val="IndexLink"/>
                <w:rtl w:val="true"/>
              </w:rPr>
              <w:tab/>
            </w:r>
            <w:r>
              <w:rPr>
                <w:rStyle w:val="IndexLink"/>
              </w:rPr>
              <w:t>77</w:t>
            </w:r>
          </w:hyperlink>
        </w:p>
        <w:p>
          <w:pPr>
            <w:pStyle w:val="Contents4"/>
            <w:tabs>
              <w:tab w:val="clear" w:pos="8176"/>
              <w:tab w:val="right" w:pos="9026" w:leader="dot"/>
            </w:tabs>
            <w:rPr/>
          </w:pPr>
          <w:hyperlink w:anchor="__RefHeading___Toc1414726_1878427129">
            <w:r>
              <w:rPr>
                <w:webHidden/>
                <w:rStyle w:val="IndexLink"/>
              </w:rPr>
              <w:t>2</w:t>
            </w:r>
            <w:r>
              <w:rPr>
                <w:rStyle w:val="IndexLink"/>
                <w:rtl w:val="true"/>
              </w:rPr>
              <w:t>-</w:t>
            </w:r>
            <w:r>
              <w:rPr>
                <w:rStyle w:val="IndexLink"/>
                <w:rtl w:val="true"/>
              </w:rPr>
              <w:t>حماية الإمام و الدفاع عنه</w:t>
            </w:r>
            <w:r>
              <w:rPr>
                <w:rStyle w:val="IndexLink"/>
                <w:rtl w:val="true"/>
              </w:rPr>
              <w:tab/>
            </w:r>
            <w:r>
              <w:rPr>
                <w:rStyle w:val="IndexLink"/>
              </w:rPr>
              <w:t>78</w:t>
            </w:r>
          </w:hyperlink>
        </w:p>
        <w:p>
          <w:pPr>
            <w:pStyle w:val="Contents4"/>
            <w:tabs>
              <w:tab w:val="clear" w:pos="8176"/>
              <w:tab w:val="right" w:pos="9026" w:leader="dot"/>
            </w:tabs>
            <w:rPr/>
          </w:pPr>
          <w:hyperlink w:anchor="__RefHeading___Toc1414728_1878427129">
            <w:r>
              <w:rPr>
                <w:webHidden/>
                <w:rStyle w:val="IndexLink"/>
              </w:rPr>
              <w:t>3</w:t>
            </w:r>
            <w:r>
              <w:rPr>
                <w:rStyle w:val="IndexLink"/>
                <w:rtl w:val="true"/>
              </w:rPr>
              <w:t>-</w:t>
            </w:r>
            <w:r>
              <w:rPr>
                <w:rStyle w:val="IndexLink"/>
                <w:rtl w:val="true"/>
              </w:rPr>
              <w:t>تحرير الأمة من الجور</w:t>
            </w:r>
            <w:r>
              <w:rPr>
                <w:rStyle w:val="IndexLink"/>
                <w:rtl w:val="true"/>
              </w:rPr>
              <w:tab/>
            </w:r>
            <w:r>
              <w:rPr>
                <w:rStyle w:val="IndexLink"/>
              </w:rPr>
              <w:t>79</w:t>
            </w:r>
          </w:hyperlink>
        </w:p>
        <w:p>
          <w:pPr>
            <w:pStyle w:val="Contents4"/>
            <w:tabs>
              <w:tab w:val="clear" w:pos="8176"/>
              <w:tab w:val="right" w:pos="9026" w:leader="dot"/>
            </w:tabs>
            <w:rPr/>
          </w:pPr>
          <w:hyperlink w:anchor="__RefHeading___Toc1414730_1878427129">
            <w:r>
              <w:rPr>
                <w:webHidden/>
                <w:rStyle w:val="IndexLink"/>
              </w:rPr>
              <w:t>4</w:t>
            </w:r>
            <w:r>
              <w:rPr>
                <w:rStyle w:val="IndexLink"/>
                <w:rtl w:val="true"/>
              </w:rPr>
              <w:t>-</w:t>
            </w:r>
            <w:r>
              <w:rPr>
                <w:rStyle w:val="IndexLink"/>
                <w:rtl w:val="true"/>
              </w:rPr>
              <w:t>النزعات الفذة</w:t>
            </w:r>
            <w:r>
              <w:rPr>
                <w:rStyle w:val="IndexLink"/>
                <w:rtl w:val="true"/>
              </w:rPr>
              <w:tab/>
            </w:r>
            <w:r>
              <w:rPr>
                <w:rStyle w:val="IndexLink"/>
              </w:rPr>
              <w:t>80</w:t>
            </w:r>
          </w:hyperlink>
        </w:p>
        <w:p>
          <w:pPr>
            <w:pStyle w:val="Contents5"/>
            <w:tabs>
              <w:tab w:val="clear" w:pos="7892"/>
              <w:tab w:val="right" w:pos="9026" w:leader="dot"/>
            </w:tabs>
            <w:rPr/>
          </w:pPr>
          <w:hyperlink w:anchor="__RefHeading___Toc1414732_1878427129">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414734_1878427129">
            <w:r>
              <w:rPr>
                <w:webHidden/>
                <w:rStyle w:val="IndexLink"/>
              </w:rPr>
              <w:t>1</w:t>
            </w:r>
            <w:r>
              <w:rPr>
                <w:rStyle w:val="IndexLink"/>
                <w:rtl w:val="true"/>
              </w:rPr>
              <w:t>-</w:t>
            </w:r>
            <w:r>
              <w:rPr>
                <w:rStyle w:val="IndexLink"/>
                <w:rtl w:val="true"/>
              </w:rPr>
              <w:t>الإباء و العزة</w:t>
            </w:r>
            <w:r>
              <w:rPr>
                <w:rStyle w:val="IndexLink"/>
                <w:rtl w:val="true"/>
              </w:rPr>
              <w:tab/>
            </w:r>
            <w:r>
              <w:rPr>
                <w:rStyle w:val="IndexLink"/>
              </w:rPr>
              <w:t>80</w:t>
            </w:r>
          </w:hyperlink>
        </w:p>
        <w:p>
          <w:pPr>
            <w:pStyle w:val="Contents5"/>
            <w:tabs>
              <w:tab w:val="clear" w:pos="7892"/>
              <w:tab w:val="right" w:pos="9026" w:leader="dot"/>
            </w:tabs>
            <w:rPr/>
          </w:pPr>
          <w:hyperlink w:anchor="__RefHeading___Toc1414736_1878427129">
            <w:r>
              <w:rPr>
                <w:webHidden/>
                <w:rStyle w:val="IndexLink"/>
              </w:rPr>
              <w:t>2</w:t>
            </w:r>
            <w:r>
              <w:rPr>
                <w:rStyle w:val="IndexLink"/>
                <w:rtl w:val="true"/>
              </w:rPr>
              <w:t>-</w:t>
            </w:r>
            <w:r>
              <w:rPr>
                <w:rStyle w:val="IndexLink"/>
                <w:rtl w:val="true"/>
              </w:rPr>
              <w:t>البسالة و الصمود</w:t>
            </w:r>
            <w:r>
              <w:rPr>
                <w:rStyle w:val="IndexLink"/>
                <w:rtl w:val="true"/>
              </w:rPr>
              <w:tab/>
            </w:r>
            <w:r>
              <w:rPr>
                <w:rStyle w:val="IndexLink"/>
              </w:rPr>
              <w:t>80</w:t>
            </w:r>
          </w:hyperlink>
        </w:p>
        <w:p>
          <w:pPr>
            <w:pStyle w:val="Contents2"/>
            <w:tabs>
              <w:tab w:val="clear" w:pos="8743"/>
              <w:tab w:val="right" w:pos="9026" w:leader="dot"/>
            </w:tabs>
            <w:rPr/>
          </w:pPr>
          <w:hyperlink w:anchor="__RefHeading___Toc1414738_1878427129">
            <w:r>
              <w:rPr>
                <w:webHidden/>
                <w:rStyle w:val="IndexLink"/>
                <w:rtl w:val="true"/>
              </w:rPr>
              <w:t>آثار ثورة عاشوراء</w:t>
            </w:r>
            <w:r>
              <w:rPr>
                <w:rStyle w:val="IndexLink"/>
                <w:rtl w:val="true"/>
              </w:rPr>
              <w:tab/>
            </w:r>
            <w:r>
              <w:rPr>
                <w:rStyle w:val="IndexLink"/>
              </w:rPr>
              <w:t>84</w:t>
            </w:r>
          </w:hyperlink>
        </w:p>
        <w:p>
          <w:pPr>
            <w:pStyle w:val="Contents3"/>
            <w:tabs>
              <w:tab w:val="clear" w:pos="8459"/>
              <w:tab w:val="right" w:pos="9026" w:leader="dot"/>
            </w:tabs>
            <w:rPr/>
          </w:pPr>
          <w:hyperlink w:anchor="__RefHeading___Toc1414740_1878427129">
            <w:r>
              <w:rPr>
                <w:webHidden/>
                <w:rStyle w:val="IndexLink"/>
                <w:rtl w:val="true"/>
              </w:rPr>
              <w:t>هل تحققت آثار ثورة عاشوراء؟</w:t>
            </w:r>
            <w:r>
              <w:rPr>
                <w:rStyle w:val="IndexLink"/>
                <w:rtl w:val="true"/>
              </w:rPr>
              <w:tab/>
            </w:r>
            <w:r>
              <w:rPr>
                <w:rStyle w:val="IndexLink"/>
              </w:rPr>
              <w:t>84</w:t>
            </w:r>
          </w:hyperlink>
        </w:p>
        <w:p>
          <w:pPr>
            <w:pStyle w:val="Contents4"/>
            <w:tabs>
              <w:tab w:val="clear" w:pos="8176"/>
              <w:tab w:val="right" w:pos="9026" w:leader="dot"/>
            </w:tabs>
            <w:rPr/>
          </w:pPr>
          <w:hyperlink w:anchor="__RefHeading___Toc1414742_1878427129">
            <w:r>
              <w:rPr>
                <w:webHidden/>
                <w:rStyle w:val="IndexLink"/>
                <w:rtl w:val="true"/>
              </w:rPr>
              <w:t>ماذا كان هدف الحسين عليه السلام من الثورة</w:t>
            </w:r>
            <w:r>
              <w:rPr>
                <w:rStyle w:val="IndexLink"/>
                <w:rtl w:val="true"/>
              </w:rPr>
              <w:tab/>
            </w:r>
            <w:r>
              <w:rPr>
                <w:rStyle w:val="IndexLink"/>
              </w:rPr>
              <w:t>84</w:t>
            </w:r>
          </w:hyperlink>
        </w:p>
        <w:p>
          <w:pPr>
            <w:pStyle w:val="Contents2"/>
            <w:tabs>
              <w:tab w:val="clear" w:pos="8743"/>
              <w:tab w:val="right" w:pos="9026" w:leader="dot"/>
            </w:tabs>
            <w:rPr/>
          </w:pPr>
          <w:hyperlink w:anchor="__RefHeading___Toc1414744_1878427129">
            <w:r>
              <w:rPr>
                <w:webHidden/>
                <w:rStyle w:val="IndexLink"/>
                <w:rtl w:val="true"/>
              </w:rPr>
              <w:t>آثار ثورة عاشوراء التاريخيّة</w:t>
            </w:r>
            <w:r>
              <w:rPr>
                <w:rStyle w:val="IndexLink"/>
                <w:rtl w:val="true"/>
              </w:rPr>
              <w:tab/>
            </w:r>
            <w:r>
              <w:rPr>
                <w:rStyle w:val="IndexLink"/>
              </w:rPr>
              <w:t>89</w:t>
            </w:r>
          </w:hyperlink>
        </w:p>
        <w:p>
          <w:pPr>
            <w:pStyle w:val="Contents3"/>
            <w:tabs>
              <w:tab w:val="clear" w:pos="8459"/>
              <w:tab w:val="right" w:pos="9026" w:leader="dot"/>
            </w:tabs>
            <w:rPr/>
          </w:pPr>
          <w:hyperlink w:anchor="__RefHeading___Toc1414746_1878427129">
            <w:r>
              <w:rPr>
                <w:webHidden/>
                <w:rStyle w:val="IndexLink"/>
                <w:rtl w:val="true"/>
              </w:rPr>
              <w:t>بركات طريق الإمام الحسين عليه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414748_1878427129">
            <w:r>
              <w:rPr>
                <w:webHidden/>
                <w:rStyle w:val="IndexLink"/>
                <w:rtl w:val="true"/>
              </w:rPr>
              <w:t>عاشوراء قمة المعارف</w:t>
            </w:r>
            <w:r>
              <w:rPr>
                <w:rStyle w:val="IndexLink"/>
                <w:rtl w:val="true"/>
              </w:rPr>
              <w:tab/>
            </w:r>
            <w:r>
              <w:rPr>
                <w:rStyle w:val="IndexLink"/>
              </w:rPr>
              <w:t>93</w:t>
            </w:r>
          </w:hyperlink>
        </w:p>
        <w:p>
          <w:pPr>
            <w:pStyle w:val="Contents3"/>
            <w:tabs>
              <w:tab w:val="clear" w:pos="8459"/>
              <w:tab w:val="right" w:pos="9026" w:leader="dot"/>
            </w:tabs>
            <w:rPr/>
          </w:pPr>
          <w:hyperlink w:anchor="__RefHeading___Toc1414750_1878427129">
            <w:r>
              <w:rPr>
                <w:webHidden/>
                <w:rStyle w:val="IndexLink"/>
                <w:rtl w:val="true"/>
              </w:rPr>
              <w:t>تبيين ثورة الحسين عليه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414752_1878427129">
            <w:r>
              <w:rPr>
                <w:webHidden/>
                <w:rStyle w:val="IndexLink"/>
                <w:rtl w:val="true"/>
              </w:rPr>
              <w:t>إحياء الإسلام و بيان حقائقه</w:t>
            </w:r>
            <w:r>
              <w:rPr>
                <w:rStyle w:val="IndexLink"/>
                <w:rtl w:val="true"/>
              </w:rPr>
              <w:tab/>
            </w:r>
            <w:r>
              <w:rPr>
                <w:rStyle w:val="IndexLink"/>
              </w:rPr>
              <w:t>98</w:t>
            </w:r>
          </w:hyperlink>
        </w:p>
        <w:p>
          <w:pPr>
            <w:pStyle w:val="Contents3"/>
            <w:tabs>
              <w:tab w:val="clear" w:pos="8459"/>
              <w:tab w:val="right" w:pos="9026" w:leader="dot"/>
            </w:tabs>
            <w:rPr/>
          </w:pPr>
          <w:hyperlink w:anchor="__RefHeading___Toc1414754_1878427129">
            <w:r>
              <w:rPr>
                <w:webHidden/>
                <w:rStyle w:val="IndexLink"/>
                <w:rtl w:val="true"/>
              </w:rPr>
              <w:t>صبر الإمام الحسين صان الإسلام</w:t>
            </w:r>
            <w:r>
              <w:rPr>
                <w:rStyle w:val="IndexLink"/>
                <w:rtl w:val="true"/>
              </w:rPr>
              <w:tab/>
            </w:r>
            <w:r>
              <w:rPr>
                <w:rStyle w:val="IndexLink"/>
              </w:rPr>
              <w:t>99</w:t>
            </w:r>
          </w:hyperlink>
        </w:p>
        <w:p>
          <w:pPr>
            <w:pStyle w:val="Contents3"/>
            <w:tabs>
              <w:tab w:val="clear" w:pos="8459"/>
              <w:tab w:val="right" w:pos="9026" w:leader="dot"/>
            </w:tabs>
            <w:rPr/>
          </w:pPr>
          <w:hyperlink w:anchor="__RefHeading___Toc1414756_1878427129">
            <w:r>
              <w:rPr>
                <w:webHidden/>
                <w:rStyle w:val="IndexLink"/>
                <w:rtl w:val="true"/>
              </w:rPr>
              <w:t>عاشوراء و بقاء الإسلام</w:t>
            </w:r>
            <w:r>
              <w:rPr>
                <w:rStyle w:val="IndexLink"/>
                <w:rtl w:val="true"/>
              </w:rPr>
              <w:tab/>
            </w:r>
            <w:r>
              <w:rPr>
                <w:rStyle w:val="IndexLink"/>
              </w:rPr>
              <w:t>100</w:t>
            </w:r>
          </w:hyperlink>
        </w:p>
        <w:p>
          <w:pPr>
            <w:pStyle w:val="Contents3"/>
            <w:tabs>
              <w:tab w:val="clear" w:pos="8459"/>
              <w:tab w:val="right" w:pos="9026" w:leader="dot"/>
            </w:tabs>
            <w:rPr/>
          </w:pPr>
          <w:hyperlink w:anchor="__RefHeading___Toc1414758_1878427129">
            <w:r>
              <w:rPr>
                <w:webHidden/>
                <w:rStyle w:val="IndexLink"/>
                <w:rtl w:val="true"/>
              </w:rPr>
              <w:t>بقاء الدين حيّ بفضل تضحية الحسين عليه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414760_1878427129">
            <w:r>
              <w:rPr>
                <w:webHidden/>
                <w:rStyle w:val="IndexLink"/>
                <w:rtl w:val="true"/>
              </w:rPr>
              <w:t>تحقيق الحسين متطلبات الإنسان في ظل أحكام الدين</w:t>
            </w:r>
            <w:r>
              <w:rPr>
                <w:rStyle w:val="IndexLink"/>
                <w:rtl w:val="true"/>
              </w:rPr>
              <w:tab/>
            </w:r>
            <w:r>
              <w:rPr>
                <w:rStyle w:val="IndexLink"/>
              </w:rPr>
              <w:t>103</w:t>
            </w:r>
          </w:hyperlink>
        </w:p>
        <w:p>
          <w:pPr>
            <w:pStyle w:val="Contents3"/>
            <w:tabs>
              <w:tab w:val="clear" w:pos="8459"/>
              <w:tab w:val="right" w:pos="9026" w:leader="dot"/>
            </w:tabs>
            <w:rPr/>
          </w:pPr>
          <w:hyperlink w:anchor="__RefHeading___Toc1414762_1878427129">
            <w:r>
              <w:rPr>
                <w:webHidden/>
                <w:rStyle w:val="IndexLink"/>
                <w:rtl w:val="true"/>
              </w:rPr>
              <w:t>أوّل استفادة من عاشوراء</w:t>
            </w:r>
            <w:r>
              <w:rPr>
                <w:rStyle w:val="IndexLink"/>
                <w:rtl w:val="true"/>
              </w:rPr>
              <w:tab/>
            </w:r>
            <w:r>
              <w:rPr>
                <w:rStyle w:val="IndexLink"/>
              </w:rPr>
              <w:t>105</w:t>
            </w:r>
          </w:hyperlink>
        </w:p>
        <w:p>
          <w:pPr>
            <w:pStyle w:val="Contents3"/>
            <w:tabs>
              <w:tab w:val="clear" w:pos="8459"/>
              <w:tab w:val="right" w:pos="9026" w:leader="dot"/>
            </w:tabs>
            <w:rPr/>
          </w:pPr>
          <w:hyperlink w:anchor="__RefHeading___Toc1414764_1878427129">
            <w:r>
              <w:rPr>
                <w:webHidden/>
                <w:rStyle w:val="IndexLink"/>
                <w:rtl w:val="true"/>
              </w:rPr>
              <w:t>آثار و نتائج نهضة أبي عبد اللّه عليه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1414766_1878427129">
            <w:r>
              <w:rPr>
                <w:webHidden/>
                <w:rStyle w:val="IndexLink"/>
                <w:rtl w:val="true"/>
              </w:rPr>
              <w:t>حماية الإسلام و جهود النبي</w:t>
            </w:r>
            <w:r>
              <w:rPr>
                <w:rStyle w:val="IndexLink"/>
                <w:rtl w:val="true"/>
              </w:rPr>
              <w:tab/>
            </w:r>
            <w:r>
              <w:rPr>
                <w:rStyle w:val="IndexLink"/>
              </w:rPr>
              <w:t>108</w:t>
            </w:r>
          </w:hyperlink>
        </w:p>
        <w:p>
          <w:pPr>
            <w:pStyle w:val="Contents3"/>
            <w:tabs>
              <w:tab w:val="clear" w:pos="8459"/>
              <w:tab w:val="right" w:pos="9026" w:leader="dot"/>
            </w:tabs>
            <w:rPr/>
          </w:pPr>
          <w:hyperlink w:anchor="__RefHeading___Toc1414768_1878427129">
            <w:r>
              <w:rPr>
                <w:webHidden/>
                <w:rStyle w:val="IndexLink"/>
                <w:rtl w:val="true"/>
              </w:rPr>
              <w:t>حالة مدرسة الخلفاء بعد استشهاد الحسين عليه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1414770_1878427129">
            <w:r>
              <w:rPr>
                <w:webHidden/>
                <w:rStyle w:val="IndexLink"/>
                <w:rtl w:val="true"/>
              </w:rPr>
              <w:t>أ</w:t>
            </w:r>
            <w:r>
              <w:rPr>
                <w:rStyle w:val="IndexLink"/>
                <w:rtl w:val="true"/>
              </w:rPr>
              <w:t>-</w:t>
            </w:r>
            <w:r>
              <w:rPr>
                <w:rStyle w:val="IndexLink"/>
                <w:rtl w:val="true"/>
              </w:rPr>
              <w:t>عطاء و حبوة</w:t>
            </w:r>
            <w:r>
              <w:rPr>
                <w:rStyle w:val="IndexLink"/>
                <w:rtl w:val="true"/>
              </w:rPr>
              <w:t>:</w:t>
              <w:tab/>
            </w:r>
            <w:r>
              <w:rPr>
                <w:rStyle w:val="IndexLink"/>
              </w:rPr>
              <w:t>115</w:t>
            </w:r>
          </w:hyperlink>
        </w:p>
        <w:p>
          <w:pPr>
            <w:pStyle w:val="Contents4"/>
            <w:tabs>
              <w:tab w:val="clear" w:pos="8176"/>
              <w:tab w:val="right" w:pos="9026" w:leader="dot"/>
            </w:tabs>
            <w:rPr/>
          </w:pPr>
          <w:hyperlink w:anchor="__RefHeading___Toc1414772_1878427129">
            <w:r>
              <w:rPr>
                <w:webHidden/>
                <w:rStyle w:val="IndexLink"/>
                <w:rtl w:val="true"/>
              </w:rPr>
              <w:t>ب</w:t>
            </w:r>
            <w:r>
              <w:rPr>
                <w:rStyle w:val="IndexLink"/>
                <w:rtl w:val="true"/>
              </w:rPr>
              <w:t>-</w:t>
            </w:r>
            <w:r>
              <w:rPr>
                <w:rStyle w:val="IndexLink"/>
                <w:rtl w:val="true"/>
              </w:rPr>
              <w:t>ندم عصبة الخلافة بعد ظهور نتائج أفعالهم</w:t>
            </w:r>
            <w:r>
              <w:rPr>
                <w:rStyle w:val="IndexLink"/>
                <w:rtl w:val="true"/>
              </w:rPr>
              <w:t>:</w:t>
              <w:tab/>
            </w:r>
            <w:r>
              <w:rPr>
                <w:rStyle w:val="IndexLink"/>
              </w:rPr>
              <w:t>116</w:t>
            </w:r>
          </w:hyperlink>
        </w:p>
        <w:p>
          <w:pPr>
            <w:pStyle w:val="Contents3"/>
            <w:tabs>
              <w:tab w:val="clear" w:pos="8459"/>
              <w:tab w:val="right" w:pos="9026" w:leader="dot"/>
            </w:tabs>
            <w:rPr/>
          </w:pPr>
          <w:hyperlink w:anchor="__RefHeading___Toc1414774_1878427129">
            <w:r>
              <w:rPr>
                <w:webHidden/>
                <w:rStyle w:val="IndexLink"/>
                <w:rtl w:val="true"/>
              </w:rPr>
              <w:t>معطيات الثورة</w:t>
            </w:r>
            <w:r>
              <w:rPr>
                <w:rStyle w:val="IndexLink"/>
                <w:rtl w:val="true"/>
              </w:rPr>
              <w:tab/>
            </w:r>
            <w:r>
              <w:rPr>
                <w:rStyle w:val="IndexLink"/>
              </w:rPr>
              <w:t>118</w:t>
            </w:r>
          </w:hyperlink>
        </w:p>
        <w:p>
          <w:pPr>
            <w:pStyle w:val="Contents4"/>
            <w:tabs>
              <w:tab w:val="clear" w:pos="8176"/>
              <w:tab w:val="right" w:pos="9026" w:leader="dot"/>
            </w:tabs>
            <w:rPr/>
          </w:pPr>
          <w:hyperlink w:anchor="__RefHeading___Toc1414776_1878427129">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414778_1878427129">
            <w:r>
              <w:rPr>
                <w:webHidden/>
                <w:rStyle w:val="IndexLink"/>
                <w:rtl w:val="true"/>
              </w:rPr>
              <w:t>انتصار القضية الإسلامية</w:t>
            </w:r>
            <w:r>
              <w:rPr>
                <w:rStyle w:val="IndexLink"/>
                <w:rtl w:val="true"/>
              </w:rPr>
              <w:tab/>
            </w:r>
            <w:r>
              <w:rPr>
                <w:rStyle w:val="IndexLink"/>
              </w:rPr>
              <w:t>118</w:t>
            </w:r>
          </w:hyperlink>
        </w:p>
        <w:p>
          <w:pPr>
            <w:pStyle w:val="Contents4"/>
            <w:tabs>
              <w:tab w:val="clear" w:pos="8176"/>
              <w:tab w:val="right" w:pos="9026" w:leader="dot"/>
            </w:tabs>
            <w:rPr/>
          </w:pPr>
          <w:hyperlink w:anchor="__RefHeading___Toc1414780_1878427129">
            <w:r>
              <w:rPr>
                <w:webHidden/>
                <w:rStyle w:val="IndexLink"/>
                <w:rtl w:val="true"/>
              </w:rPr>
              <w:t>هزيمة الأمويين</w:t>
            </w:r>
            <w:r>
              <w:rPr>
                <w:rStyle w:val="IndexLink"/>
                <w:rtl w:val="true"/>
              </w:rPr>
              <w:tab/>
            </w:r>
            <w:r>
              <w:rPr>
                <w:rStyle w:val="IndexLink"/>
              </w:rPr>
              <w:t>119</w:t>
            </w:r>
          </w:hyperlink>
        </w:p>
        <w:p>
          <w:pPr>
            <w:pStyle w:val="Contents4"/>
            <w:tabs>
              <w:tab w:val="clear" w:pos="8176"/>
              <w:tab w:val="right" w:pos="9026" w:leader="dot"/>
            </w:tabs>
            <w:rPr/>
          </w:pPr>
          <w:hyperlink w:anchor="__RefHeading___Toc1414782_1878427129">
            <w:r>
              <w:rPr>
                <w:webHidden/>
                <w:rStyle w:val="IndexLink"/>
                <w:rtl w:val="true"/>
              </w:rPr>
              <w:t>مظاهر هزيمتهم</w:t>
            </w:r>
            <w:r>
              <w:rPr>
                <w:rStyle w:val="IndexLink"/>
                <w:rtl w:val="true"/>
              </w:rPr>
              <w:tab/>
            </w:r>
            <w:r>
              <w:rPr>
                <w:rStyle w:val="IndexLink"/>
              </w:rPr>
              <w:t>120</w:t>
            </w:r>
          </w:hyperlink>
        </w:p>
        <w:p>
          <w:pPr>
            <w:pStyle w:val="Contents5"/>
            <w:tabs>
              <w:tab w:val="clear" w:pos="7892"/>
              <w:tab w:val="right" w:pos="9026" w:leader="dot"/>
            </w:tabs>
            <w:rPr/>
          </w:pPr>
          <w:hyperlink w:anchor="__RefHeading___Toc1414784_1878427129">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414786_1878427129">
            <w:r>
              <w:rPr>
                <w:webHidden/>
                <w:rStyle w:val="IndexLink"/>
                <w:rtl w:val="true"/>
              </w:rPr>
              <w:t>أ</w:t>
            </w:r>
            <w:r>
              <w:rPr>
                <w:rStyle w:val="IndexLink"/>
                <w:rtl w:val="true"/>
              </w:rPr>
              <w:t>-</w:t>
            </w:r>
            <w:r>
              <w:rPr>
                <w:rStyle w:val="IndexLink"/>
                <w:rtl w:val="true"/>
              </w:rPr>
              <w:t>تجريدهم من الواقع الإسلامي</w:t>
            </w:r>
            <w:r>
              <w:rPr>
                <w:rStyle w:val="IndexLink"/>
                <w:rtl w:val="true"/>
              </w:rPr>
              <w:tab/>
            </w:r>
            <w:r>
              <w:rPr>
                <w:rStyle w:val="IndexLink"/>
              </w:rPr>
              <w:t>120</w:t>
            </w:r>
          </w:hyperlink>
        </w:p>
        <w:p>
          <w:pPr>
            <w:pStyle w:val="Contents5"/>
            <w:tabs>
              <w:tab w:val="clear" w:pos="7892"/>
              <w:tab w:val="right" w:pos="9026" w:leader="dot"/>
            </w:tabs>
            <w:rPr/>
          </w:pPr>
          <w:hyperlink w:anchor="__RefHeading___Toc1414788_1878427129">
            <w:r>
              <w:rPr>
                <w:webHidden/>
                <w:rStyle w:val="IndexLink"/>
                <w:rtl w:val="true"/>
              </w:rPr>
              <w:t>ب</w:t>
            </w:r>
            <w:r>
              <w:rPr>
                <w:rStyle w:val="IndexLink"/>
                <w:rtl w:val="true"/>
              </w:rPr>
              <w:t>-</w:t>
            </w:r>
            <w:r>
              <w:rPr>
                <w:rStyle w:val="IndexLink"/>
                <w:rtl w:val="true"/>
              </w:rPr>
              <w:t>شيوع النقمة و الإنكار عليهم</w:t>
            </w:r>
            <w:r>
              <w:rPr>
                <w:rStyle w:val="IndexLink"/>
                <w:rtl w:val="true"/>
              </w:rPr>
              <w:tab/>
            </w:r>
            <w:r>
              <w:rPr>
                <w:rStyle w:val="IndexLink"/>
              </w:rPr>
              <w:t>121</w:t>
            </w:r>
          </w:hyperlink>
        </w:p>
        <w:p>
          <w:pPr>
            <w:pStyle w:val="Contents5"/>
            <w:tabs>
              <w:tab w:val="clear" w:pos="7892"/>
              <w:tab w:val="right" w:pos="9026" w:leader="dot"/>
            </w:tabs>
            <w:rPr/>
          </w:pPr>
          <w:hyperlink w:anchor="__RefHeading___Toc1414790_1878427129">
            <w:r>
              <w:rPr>
                <w:webHidden/>
                <w:rStyle w:val="IndexLink"/>
                <w:rtl w:val="true"/>
              </w:rPr>
              <w:t>ج</w:t>
            </w:r>
            <w:r>
              <w:rPr>
                <w:rStyle w:val="IndexLink"/>
                <w:rtl w:val="true"/>
              </w:rPr>
              <w:t>-</w:t>
            </w:r>
            <w:r>
              <w:rPr>
                <w:rStyle w:val="IndexLink"/>
                <w:rtl w:val="true"/>
              </w:rPr>
              <w:t>تحول الخلافة عن بني أمية</w:t>
            </w:r>
            <w:r>
              <w:rPr>
                <w:rStyle w:val="IndexLink"/>
                <w:rtl w:val="true"/>
              </w:rPr>
              <w:tab/>
            </w:r>
            <w:r>
              <w:rPr>
                <w:rStyle w:val="IndexLink"/>
              </w:rPr>
              <w:t>121</w:t>
            </w:r>
          </w:hyperlink>
        </w:p>
        <w:p>
          <w:pPr>
            <w:pStyle w:val="Contents4"/>
            <w:tabs>
              <w:tab w:val="clear" w:pos="8176"/>
              <w:tab w:val="right" w:pos="9026" w:leader="dot"/>
            </w:tabs>
            <w:rPr/>
          </w:pPr>
          <w:hyperlink w:anchor="__RefHeading___Toc1414792_1878427129">
            <w:r>
              <w:rPr>
                <w:webHidden/>
                <w:rStyle w:val="IndexLink"/>
                <w:rtl w:val="true"/>
              </w:rPr>
              <w:t>التدليل على واقع أهل البيت عليهم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1414794_1878427129">
            <w:r>
              <w:rPr>
                <w:webHidden/>
                <w:rStyle w:val="IndexLink"/>
                <w:rtl w:val="true"/>
              </w:rPr>
              <w:t>تركيز التشيع</w:t>
            </w:r>
            <w:r>
              <w:rPr>
                <w:rStyle w:val="IndexLink"/>
                <w:rtl w:val="true"/>
              </w:rPr>
              <w:tab/>
            </w:r>
            <w:r>
              <w:rPr>
                <w:rStyle w:val="IndexLink"/>
              </w:rPr>
              <w:t>122</w:t>
            </w:r>
          </w:hyperlink>
        </w:p>
        <w:p>
          <w:pPr>
            <w:pStyle w:val="Contents4"/>
            <w:tabs>
              <w:tab w:val="clear" w:pos="8176"/>
              <w:tab w:val="right" w:pos="9026" w:leader="dot"/>
            </w:tabs>
            <w:rPr/>
          </w:pPr>
          <w:hyperlink w:anchor="__RefHeading___Toc1414796_1878427129">
            <w:r>
              <w:rPr>
                <w:webHidden/>
                <w:rStyle w:val="IndexLink"/>
                <w:rtl w:val="true"/>
              </w:rPr>
              <w:t>توحيد صفوف الشيعة</w:t>
            </w:r>
            <w:r>
              <w:rPr>
                <w:rStyle w:val="IndexLink"/>
                <w:rtl w:val="true"/>
              </w:rPr>
              <w:tab/>
            </w:r>
            <w:r>
              <w:rPr>
                <w:rStyle w:val="IndexLink"/>
              </w:rPr>
              <w:t>123</w:t>
            </w:r>
          </w:hyperlink>
        </w:p>
        <w:p>
          <w:pPr>
            <w:pStyle w:val="Contents4"/>
            <w:tabs>
              <w:tab w:val="clear" w:pos="8176"/>
              <w:tab w:val="right" w:pos="9026" w:leader="dot"/>
            </w:tabs>
            <w:rPr/>
          </w:pPr>
          <w:hyperlink w:anchor="__RefHeading___Toc1414798_1878427129">
            <w:r>
              <w:rPr>
                <w:webHidden/>
                <w:rStyle w:val="IndexLink"/>
                <w:rtl w:val="true"/>
              </w:rPr>
              <w:t>تكوين الحس الاجتماعي</w:t>
            </w:r>
            <w:r>
              <w:rPr>
                <w:rStyle w:val="IndexLink"/>
                <w:rtl w:val="true"/>
              </w:rPr>
              <w:tab/>
            </w:r>
            <w:r>
              <w:rPr>
                <w:rStyle w:val="IndexLink"/>
              </w:rPr>
              <w:t>123</w:t>
            </w:r>
          </w:hyperlink>
        </w:p>
        <w:p>
          <w:pPr>
            <w:pStyle w:val="Contents4"/>
            <w:tabs>
              <w:tab w:val="clear" w:pos="8176"/>
              <w:tab w:val="right" w:pos="9026" w:leader="dot"/>
            </w:tabs>
            <w:rPr/>
          </w:pPr>
          <w:hyperlink w:anchor="__RefHeading___Toc1414800_1878427129">
            <w:r>
              <w:rPr>
                <w:webHidden/>
                <w:rStyle w:val="IndexLink"/>
                <w:rtl w:val="true"/>
              </w:rPr>
              <w:t>تفجير المواهب</w:t>
            </w:r>
            <w:r>
              <w:rPr>
                <w:rStyle w:val="IndexLink"/>
                <w:rtl w:val="true"/>
              </w:rPr>
              <w:tab/>
            </w:r>
            <w:r>
              <w:rPr>
                <w:rStyle w:val="IndexLink"/>
              </w:rPr>
              <w:t>124</w:t>
            </w:r>
          </w:hyperlink>
        </w:p>
        <w:p>
          <w:pPr>
            <w:pStyle w:val="Contents4"/>
            <w:tabs>
              <w:tab w:val="clear" w:pos="8176"/>
              <w:tab w:val="right" w:pos="9026" w:leader="dot"/>
            </w:tabs>
            <w:rPr/>
          </w:pPr>
          <w:hyperlink w:anchor="__RefHeading___Toc1414802_1878427129">
            <w:r>
              <w:rPr>
                <w:webHidden/>
                <w:rStyle w:val="IndexLink"/>
                <w:rtl w:val="true"/>
              </w:rPr>
              <w:t>منابر الوعظ و التوجيه</w:t>
            </w:r>
            <w:r>
              <w:rPr>
                <w:rStyle w:val="IndexLink"/>
                <w:rtl w:val="true"/>
              </w:rPr>
              <w:tab/>
            </w:r>
            <w:r>
              <w:rPr>
                <w:rStyle w:val="IndexLink"/>
              </w:rPr>
              <w:t>126</w:t>
            </w:r>
          </w:hyperlink>
        </w:p>
        <w:p>
          <w:pPr>
            <w:pStyle w:val="Contents2"/>
            <w:tabs>
              <w:tab w:val="clear" w:pos="8743"/>
              <w:tab w:val="right" w:pos="9026" w:leader="dot"/>
            </w:tabs>
            <w:rPr/>
          </w:pPr>
          <w:hyperlink w:anchor="__RefHeading___Toc1414804_1878427129">
            <w:r>
              <w:rPr>
                <w:webHidden/>
                <w:rStyle w:val="IndexLink"/>
                <w:rtl w:val="true"/>
              </w:rPr>
              <w:t>فلسفة عاشوراء</w:t>
            </w:r>
            <w:r>
              <w:rPr>
                <w:rStyle w:val="IndexLink"/>
                <w:rtl w:val="true"/>
              </w:rPr>
              <w:tab/>
            </w:r>
            <w:r>
              <w:rPr>
                <w:rStyle w:val="IndexLink"/>
              </w:rPr>
              <w:t>127</w:t>
            </w:r>
          </w:hyperlink>
        </w:p>
        <w:p>
          <w:pPr>
            <w:pStyle w:val="Contents3"/>
            <w:tabs>
              <w:tab w:val="clear" w:pos="8459"/>
              <w:tab w:val="right" w:pos="9026" w:leader="dot"/>
            </w:tabs>
            <w:rPr/>
          </w:pPr>
          <w:hyperlink w:anchor="__RefHeading___Toc1414806_1878427129">
            <w:r>
              <w:rPr>
                <w:webHidden/>
                <w:rStyle w:val="IndexLink"/>
                <w:rtl w:val="true"/>
              </w:rPr>
              <w:t>كلّما تأملنا في عاشوراء وجدنا جديدا</w:t>
            </w:r>
            <w:r>
              <w:rPr>
                <w:rStyle w:val="IndexLink"/>
                <w:rtl w:val="true"/>
              </w:rPr>
              <w:tab/>
            </w:r>
            <w:r>
              <w:rPr>
                <w:rStyle w:val="IndexLink"/>
              </w:rPr>
              <w:t>127</w:t>
            </w:r>
          </w:hyperlink>
        </w:p>
        <w:p>
          <w:pPr>
            <w:pStyle w:val="Contents3"/>
            <w:tabs>
              <w:tab w:val="clear" w:pos="8459"/>
              <w:tab w:val="right" w:pos="9026" w:leader="dot"/>
            </w:tabs>
            <w:rPr/>
          </w:pPr>
          <w:hyperlink w:anchor="__RefHeading___Toc1414808_1878427129">
            <w:r>
              <w:rPr>
                <w:webHidden/>
                <w:rStyle w:val="IndexLink"/>
                <w:rtl w:val="true"/>
              </w:rPr>
              <w:t>المعارف في عزاء الحسين عليه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1414810_1878427129">
            <w:r>
              <w:rPr>
                <w:webHidden/>
                <w:rStyle w:val="IndexLink"/>
                <w:rtl w:val="true"/>
              </w:rPr>
              <w:t>كثرة المصائب خلّدت واقعة عاشوراء</w:t>
            </w:r>
            <w:r>
              <w:rPr>
                <w:rStyle w:val="IndexLink"/>
                <w:rtl w:val="true"/>
              </w:rPr>
              <w:tab/>
            </w:r>
            <w:r>
              <w:rPr>
                <w:rStyle w:val="IndexLink"/>
              </w:rPr>
              <w:t>128</w:t>
            </w:r>
          </w:hyperlink>
        </w:p>
        <w:p>
          <w:pPr>
            <w:pStyle w:val="Contents3"/>
            <w:tabs>
              <w:tab w:val="clear" w:pos="8459"/>
              <w:tab w:val="right" w:pos="9026" w:leader="dot"/>
            </w:tabs>
            <w:rPr/>
          </w:pPr>
          <w:hyperlink w:anchor="__RefHeading___Toc1414812_1878427129">
            <w:r>
              <w:rPr>
                <w:webHidden/>
                <w:rStyle w:val="IndexLink"/>
                <w:rtl w:val="true"/>
              </w:rPr>
              <w:t>أثر التذكير بالمصائب</w:t>
            </w:r>
            <w:r>
              <w:rPr>
                <w:rStyle w:val="IndexLink"/>
                <w:rtl w:val="true"/>
              </w:rPr>
              <w:tab/>
            </w:r>
            <w:r>
              <w:rPr>
                <w:rStyle w:val="IndexLink"/>
              </w:rPr>
              <w:t>131</w:t>
            </w:r>
          </w:hyperlink>
        </w:p>
        <w:p>
          <w:pPr>
            <w:pStyle w:val="Contents3"/>
            <w:tabs>
              <w:tab w:val="clear" w:pos="8459"/>
              <w:tab w:val="right" w:pos="9026" w:leader="dot"/>
            </w:tabs>
            <w:rPr/>
          </w:pPr>
          <w:hyperlink w:anchor="__RefHeading___Toc1414814_1878427129">
            <w:r>
              <w:rPr>
                <w:webHidden/>
                <w:rStyle w:val="IndexLink"/>
                <w:rtl w:val="true"/>
              </w:rPr>
              <w:t>علم الإمام عليه السلام بوقائع عاشوراء</w:t>
            </w:r>
            <w:r>
              <w:rPr>
                <w:rStyle w:val="IndexLink"/>
                <w:rtl w:val="true"/>
              </w:rPr>
              <w:tab/>
            </w:r>
            <w:r>
              <w:rPr>
                <w:rStyle w:val="IndexLink"/>
              </w:rPr>
              <w:t>132</w:t>
            </w:r>
          </w:hyperlink>
        </w:p>
        <w:p>
          <w:pPr>
            <w:pStyle w:val="Contents2"/>
            <w:tabs>
              <w:tab w:val="clear" w:pos="8743"/>
              <w:tab w:val="right" w:pos="9026" w:leader="dot"/>
            </w:tabs>
            <w:rPr/>
          </w:pPr>
          <w:hyperlink w:anchor="__RefHeading___Toc1414816_1878427129">
            <w:r>
              <w:rPr>
                <w:webHidden/>
                <w:rStyle w:val="IndexLink"/>
                <w:rtl w:val="true"/>
              </w:rPr>
              <w:t>عناصر نهضة الإمام الحسين عليه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1414818_1878427129">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414820_1878427129">
            <w:r>
              <w:rPr>
                <w:webHidden/>
                <w:rStyle w:val="IndexLink"/>
              </w:rPr>
              <w:t>1</w:t>
            </w:r>
            <w:r>
              <w:rPr>
                <w:rStyle w:val="IndexLink"/>
                <w:rtl w:val="true"/>
              </w:rPr>
              <w:t>-</w:t>
            </w:r>
            <w:r>
              <w:rPr>
                <w:rStyle w:val="IndexLink"/>
                <w:rtl w:val="true"/>
              </w:rPr>
              <w:t>المنطق و العقل في ثورة الحسين عليه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1414822_1878427129">
            <w:r>
              <w:rPr>
                <w:webHidden/>
                <w:rStyle w:val="IndexLink"/>
              </w:rPr>
              <w:t>2</w:t>
            </w:r>
            <w:r>
              <w:rPr>
                <w:rStyle w:val="IndexLink"/>
                <w:rtl w:val="true"/>
              </w:rPr>
              <w:t>-</w:t>
            </w:r>
            <w:r>
              <w:rPr>
                <w:rStyle w:val="IndexLink"/>
                <w:rtl w:val="true"/>
              </w:rPr>
              <w:t>الحماس و العزة</w:t>
            </w:r>
            <w:r>
              <w:rPr>
                <w:rStyle w:val="IndexLink"/>
                <w:rtl w:val="true"/>
              </w:rPr>
              <w:tab/>
            </w:r>
            <w:r>
              <w:rPr>
                <w:rStyle w:val="IndexLink"/>
              </w:rPr>
              <w:t>137</w:t>
            </w:r>
          </w:hyperlink>
        </w:p>
        <w:p>
          <w:pPr>
            <w:pStyle w:val="Contents3"/>
            <w:tabs>
              <w:tab w:val="clear" w:pos="8459"/>
              <w:tab w:val="right" w:pos="9026" w:leader="dot"/>
            </w:tabs>
            <w:rPr/>
          </w:pPr>
          <w:hyperlink w:anchor="__RefHeading___Toc1414824_1878427129">
            <w:r>
              <w:rPr>
                <w:webHidden/>
                <w:rStyle w:val="IndexLink"/>
              </w:rPr>
              <w:t>3</w:t>
            </w:r>
            <w:r>
              <w:rPr>
                <w:rStyle w:val="IndexLink"/>
                <w:rtl w:val="true"/>
              </w:rPr>
              <w:t>-</w:t>
            </w:r>
            <w:r>
              <w:rPr>
                <w:rStyle w:val="IndexLink"/>
                <w:rtl w:val="true"/>
              </w:rPr>
              <w:t>دور العاطفة في كربلاء</w:t>
            </w:r>
            <w:r>
              <w:rPr>
                <w:rStyle w:val="IndexLink"/>
                <w:rtl w:val="true"/>
              </w:rPr>
              <w:tab/>
            </w:r>
            <w:r>
              <w:rPr>
                <w:rStyle w:val="IndexLink"/>
              </w:rPr>
              <w:t>139</w:t>
            </w:r>
          </w:hyperlink>
        </w:p>
        <w:p>
          <w:pPr>
            <w:pStyle w:val="Contents3"/>
            <w:tabs>
              <w:tab w:val="clear" w:pos="8459"/>
              <w:tab w:val="right" w:pos="9026" w:leader="dot"/>
            </w:tabs>
            <w:rPr/>
          </w:pPr>
          <w:hyperlink w:anchor="__RefHeading___Toc1414826_1878427129">
            <w:r>
              <w:rPr>
                <w:webHidden/>
                <w:rStyle w:val="IndexLink"/>
                <w:rtl w:val="true"/>
              </w:rPr>
              <w:t>العواطف في ثورة عاشوراء</w:t>
            </w:r>
            <w:r>
              <w:rPr>
                <w:rStyle w:val="IndexLink"/>
                <w:rtl w:val="true"/>
              </w:rPr>
              <w:tab/>
            </w:r>
            <w:r>
              <w:rPr>
                <w:rStyle w:val="IndexLink"/>
              </w:rPr>
              <w:t>141</w:t>
            </w:r>
          </w:hyperlink>
        </w:p>
        <w:p>
          <w:pPr>
            <w:pStyle w:val="Contents3"/>
            <w:tabs>
              <w:tab w:val="clear" w:pos="8459"/>
              <w:tab w:val="right" w:pos="9026" w:leader="dot"/>
            </w:tabs>
            <w:rPr/>
          </w:pPr>
          <w:hyperlink w:anchor="__RefHeading___Toc1414828_1878427129">
            <w:r>
              <w:rPr>
                <w:webHidden/>
                <w:rStyle w:val="IndexLink"/>
                <w:rtl w:val="true"/>
              </w:rPr>
              <w:t>بين الأسلوب العقلي و الأسلوب العاطفي</w:t>
            </w:r>
            <w:r>
              <w:rPr>
                <w:rStyle w:val="IndexLink"/>
                <w:rtl w:val="true"/>
              </w:rPr>
              <w:tab/>
            </w:r>
            <w:r>
              <w:rPr>
                <w:rStyle w:val="IndexLink"/>
              </w:rPr>
              <w:t>143</w:t>
            </w:r>
          </w:hyperlink>
        </w:p>
        <w:p>
          <w:pPr>
            <w:pStyle w:val="Contents3"/>
            <w:tabs>
              <w:tab w:val="clear" w:pos="8459"/>
              <w:tab w:val="right" w:pos="9026" w:leader="dot"/>
            </w:tabs>
            <w:rPr/>
          </w:pPr>
          <w:hyperlink w:anchor="__RefHeading___Toc1414830_1878427129">
            <w:r>
              <w:rPr>
                <w:webHidden/>
                <w:rStyle w:val="IndexLink"/>
                <w:rtl w:val="true"/>
              </w:rPr>
              <w:t>الوجه الآخر لملحمة عاشوراء</w:t>
            </w:r>
            <w:r>
              <w:rPr>
                <w:rStyle w:val="IndexLink"/>
                <w:rtl w:val="true"/>
              </w:rPr>
              <w:tab/>
            </w:r>
            <w:r>
              <w:rPr>
                <w:rStyle w:val="IndexLink"/>
              </w:rPr>
              <w:t>146</w:t>
            </w:r>
          </w:hyperlink>
        </w:p>
        <w:p>
          <w:pPr>
            <w:pStyle w:val="Contents2"/>
            <w:tabs>
              <w:tab w:val="clear" w:pos="8743"/>
              <w:tab w:val="right" w:pos="9026" w:leader="dot"/>
            </w:tabs>
            <w:rPr/>
          </w:pPr>
          <w:hyperlink w:anchor="__RefHeading___Toc1414832_1878427129">
            <w:r>
              <w:rPr>
                <w:webHidden/>
                <w:rStyle w:val="IndexLink"/>
                <w:rtl w:val="true"/>
              </w:rPr>
              <w:t>خصائص النهضة الحسينيّة</w:t>
            </w:r>
            <w:r>
              <w:rPr>
                <w:rStyle w:val="IndexLink"/>
                <w:rtl w:val="true"/>
              </w:rPr>
              <w:tab/>
            </w:r>
            <w:r>
              <w:rPr>
                <w:rStyle w:val="IndexLink"/>
              </w:rPr>
              <w:t>147</w:t>
            </w:r>
          </w:hyperlink>
        </w:p>
        <w:p>
          <w:pPr>
            <w:pStyle w:val="Contents3"/>
            <w:tabs>
              <w:tab w:val="clear" w:pos="8459"/>
              <w:tab w:val="right" w:pos="9026" w:leader="dot"/>
            </w:tabs>
            <w:rPr/>
          </w:pPr>
          <w:hyperlink w:anchor="__RefHeading___Toc1414834_1878427129">
            <w:r>
              <w:rPr>
                <w:webHidden/>
                <w:rStyle w:val="IndexLink"/>
                <w:rtl w:val="true"/>
              </w:rPr>
              <w:t>رمز خلود نهضة الحسين عليه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414836_1878427129">
            <w:r>
              <w:rPr>
                <w:webHidden/>
                <w:rStyle w:val="IndexLink"/>
                <w:rtl w:val="true"/>
              </w:rPr>
              <w:t>الإخلاص في خروج الحسين عليه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414838_1878427129">
            <w:r>
              <w:rPr>
                <w:webHidden/>
                <w:rStyle w:val="IndexLink"/>
                <w:rtl w:val="true"/>
              </w:rPr>
              <w:t>ما كان لله ينمو و ما كان للشيطان يضمحل</w:t>
            </w:r>
            <w:r>
              <w:rPr>
                <w:rStyle w:val="IndexLink"/>
                <w:rtl w:val="true"/>
              </w:rPr>
              <w:tab/>
            </w:r>
            <w:r>
              <w:rPr>
                <w:rStyle w:val="IndexLink"/>
              </w:rPr>
              <w:t>148</w:t>
            </w:r>
          </w:hyperlink>
        </w:p>
        <w:p>
          <w:pPr>
            <w:pStyle w:val="Contents3"/>
            <w:tabs>
              <w:tab w:val="clear" w:pos="8459"/>
              <w:tab w:val="right" w:pos="9026" w:leader="dot"/>
            </w:tabs>
            <w:rPr/>
          </w:pPr>
          <w:hyperlink w:anchor="__RefHeading___Toc1414840_1878427129">
            <w:r>
              <w:rPr>
                <w:webHidden/>
                <w:rStyle w:val="IndexLink"/>
                <w:rtl w:val="true"/>
              </w:rPr>
              <w:t>الإخلاص في ثورة الإمام الخميني</w:t>
            </w:r>
            <w:r>
              <w:rPr>
                <w:rStyle w:val="IndexLink"/>
                <w:rtl w:val="true"/>
              </w:rPr>
              <w:tab/>
            </w:r>
            <w:r>
              <w:rPr>
                <w:rStyle w:val="IndexLink"/>
              </w:rPr>
              <w:t>149</w:t>
            </w:r>
          </w:hyperlink>
        </w:p>
        <w:p>
          <w:pPr>
            <w:pStyle w:val="Contents3"/>
            <w:tabs>
              <w:tab w:val="clear" w:pos="8459"/>
              <w:tab w:val="right" w:pos="9026" w:leader="dot"/>
            </w:tabs>
            <w:rPr/>
          </w:pPr>
          <w:hyperlink w:anchor="__RefHeading___Toc1414842_1878427129">
            <w:r>
              <w:rPr>
                <w:webHidden/>
                <w:rStyle w:val="IndexLink"/>
                <w:rtl w:val="true"/>
              </w:rPr>
              <w:t>غربة الحسين عليه السلام و أثرها في المعركة</w:t>
            </w:r>
            <w:r>
              <w:rPr>
                <w:rStyle w:val="IndexLink"/>
                <w:rtl w:val="true"/>
              </w:rPr>
              <w:tab/>
            </w:r>
            <w:r>
              <w:rPr>
                <w:rStyle w:val="IndexLink"/>
              </w:rPr>
              <w:t>151</w:t>
            </w:r>
          </w:hyperlink>
        </w:p>
        <w:p>
          <w:pPr>
            <w:pStyle w:val="Contents3"/>
            <w:tabs>
              <w:tab w:val="clear" w:pos="8459"/>
              <w:tab w:val="right" w:pos="9026" w:leader="dot"/>
            </w:tabs>
            <w:rPr/>
          </w:pPr>
          <w:hyperlink w:anchor="__RefHeading___Toc1414844_1878427129">
            <w:r>
              <w:rPr>
                <w:webHidden/>
                <w:rStyle w:val="IndexLink"/>
                <w:rtl w:val="true"/>
              </w:rPr>
              <w:t>عظمة شهداء الحسين عليه السلام يوم القيامة</w:t>
            </w:r>
            <w:r>
              <w:rPr>
                <w:rStyle w:val="IndexLink"/>
                <w:rtl w:val="true"/>
              </w:rPr>
              <w:tab/>
            </w:r>
            <w:r>
              <w:rPr>
                <w:rStyle w:val="IndexLink"/>
              </w:rPr>
              <w:t>153</w:t>
            </w:r>
          </w:hyperlink>
        </w:p>
        <w:p>
          <w:pPr>
            <w:pStyle w:val="Contents4"/>
            <w:tabs>
              <w:tab w:val="clear" w:pos="8176"/>
              <w:tab w:val="right" w:pos="9026" w:leader="dot"/>
            </w:tabs>
            <w:rPr/>
          </w:pPr>
          <w:hyperlink w:anchor="__RefHeading___Toc1414846_1878427129">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414848_1878427129">
            <w:r>
              <w:rPr>
                <w:webHidden/>
                <w:rStyle w:val="IndexLink"/>
                <w:rtl w:val="true"/>
              </w:rPr>
              <w:t>لا يقارن أحد بشهداء كربلاء</w:t>
            </w:r>
            <w:r>
              <w:rPr>
                <w:rStyle w:val="IndexLink"/>
                <w:rtl w:val="true"/>
              </w:rPr>
              <w:tab/>
            </w:r>
            <w:r>
              <w:rPr>
                <w:rStyle w:val="IndexLink"/>
              </w:rPr>
              <w:t>154</w:t>
            </w:r>
          </w:hyperlink>
        </w:p>
        <w:p>
          <w:pPr>
            <w:pStyle w:val="Contents3"/>
            <w:tabs>
              <w:tab w:val="clear" w:pos="8459"/>
              <w:tab w:val="right" w:pos="9026" w:leader="dot"/>
            </w:tabs>
            <w:rPr/>
          </w:pPr>
          <w:hyperlink w:anchor="__RefHeading___Toc1414850_1878427129">
            <w:r>
              <w:rPr>
                <w:webHidden/>
                <w:rStyle w:val="IndexLink"/>
                <w:rtl w:val="true"/>
              </w:rPr>
              <w:t>حفظ طريق الشهداء</w:t>
            </w:r>
            <w:r>
              <w:rPr>
                <w:rStyle w:val="IndexLink"/>
                <w:rtl w:val="true"/>
              </w:rPr>
              <w:tab/>
            </w:r>
            <w:r>
              <w:rPr>
                <w:rStyle w:val="IndexLink"/>
              </w:rPr>
              <w:t>154</w:t>
            </w:r>
          </w:hyperlink>
        </w:p>
        <w:p>
          <w:pPr>
            <w:pStyle w:val="Contents3"/>
            <w:tabs>
              <w:tab w:val="clear" w:pos="8459"/>
              <w:tab w:val="right" w:pos="9026" w:leader="dot"/>
            </w:tabs>
            <w:rPr/>
          </w:pPr>
          <w:hyperlink w:anchor="__RefHeading___Toc1414852_1878427129">
            <w:r>
              <w:rPr>
                <w:webHidden/>
                <w:rStyle w:val="IndexLink"/>
                <w:rtl w:val="true"/>
              </w:rPr>
              <w:t>شهداء الحسين عليه السلام منار الدروب</w:t>
            </w:r>
            <w:r>
              <w:rPr>
                <w:rStyle w:val="IndexLink"/>
                <w:rtl w:val="true"/>
              </w:rPr>
              <w:tab/>
            </w:r>
            <w:r>
              <w:rPr>
                <w:rStyle w:val="IndexLink"/>
              </w:rPr>
              <w:t>155</w:t>
            </w:r>
          </w:hyperlink>
        </w:p>
        <w:p>
          <w:pPr>
            <w:pStyle w:val="Contents3"/>
            <w:tabs>
              <w:tab w:val="clear" w:pos="8459"/>
              <w:tab w:val="right" w:pos="9026" w:leader="dot"/>
            </w:tabs>
            <w:rPr/>
          </w:pPr>
          <w:hyperlink w:anchor="__RefHeading___Toc1414854_1878427129">
            <w:r>
              <w:rPr>
                <w:webHidden/>
                <w:rStyle w:val="IndexLink"/>
                <w:rtl w:val="true"/>
              </w:rPr>
              <w:t>حفظ دماء شهداء الحسين عليه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1414856_1878427129">
            <w:r>
              <w:rPr>
                <w:webHidden/>
                <w:rStyle w:val="IndexLink"/>
                <w:rtl w:val="true"/>
              </w:rPr>
              <w:t>للشهداء حركتان و موقفان</w:t>
            </w:r>
            <w:r>
              <w:rPr>
                <w:rStyle w:val="IndexLink"/>
                <w:rtl w:val="true"/>
              </w:rPr>
              <w:tab/>
            </w:r>
            <w:r>
              <w:rPr>
                <w:rStyle w:val="IndexLink"/>
              </w:rPr>
              <w:t>156</w:t>
            </w:r>
          </w:hyperlink>
        </w:p>
        <w:p>
          <w:pPr>
            <w:pStyle w:val="Contents3"/>
            <w:tabs>
              <w:tab w:val="clear" w:pos="8459"/>
              <w:tab w:val="right" w:pos="9026" w:leader="dot"/>
            </w:tabs>
            <w:rPr/>
          </w:pPr>
          <w:hyperlink w:anchor="__RefHeading___Toc1414858_1878427129">
            <w:r>
              <w:rPr>
                <w:webHidden/>
                <w:rStyle w:val="IndexLink"/>
                <w:rtl w:val="true"/>
              </w:rPr>
              <w:t>الحسين عليه السلام قدوة للإيثار</w:t>
            </w:r>
            <w:r>
              <w:rPr>
                <w:rStyle w:val="IndexLink"/>
                <w:rtl w:val="true"/>
              </w:rPr>
              <w:tab/>
            </w:r>
            <w:r>
              <w:rPr>
                <w:rStyle w:val="IndexLink"/>
              </w:rPr>
              <w:t>156</w:t>
            </w:r>
          </w:hyperlink>
        </w:p>
        <w:p>
          <w:pPr>
            <w:pStyle w:val="Contents3"/>
            <w:tabs>
              <w:tab w:val="clear" w:pos="8459"/>
              <w:tab w:val="right" w:pos="9026" w:leader="dot"/>
            </w:tabs>
            <w:rPr/>
          </w:pPr>
          <w:hyperlink w:anchor="__RefHeading___Toc1414860_1878427129">
            <w:r>
              <w:rPr>
                <w:webHidden/>
                <w:rStyle w:val="IndexLink"/>
                <w:rtl w:val="true"/>
              </w:rPr>
              <w:t>أثر التخلي عن الإيثار</w:t>
            </w:r>
            <w:r>
              <w:rPr>
                <w:rStyle w:val="IndexLink"/>
                <w:rtl w:val="true"/>
              </w:rPr>
              <w:tab/>
            </w:r>
            <w:r>
              <w:rPr>
                <w:rStyle w:val="IndexLink"/>
              </w:rPr>
              <w:t>158</w:t>
            </w:r>
          </w:hyperlink>
        </w:p>
        <w:p>
          <w:pPr>
            <w:pStyle w:val="Contents3"/>
            <w:tabs>
              <w:tab w:val="clear" w:pos="8459"/>
              <w:tab w:val="right" w:pos="9026" w:leader="dot"/>
            </w:tabs>
            <w:rPr/>
          </w:pPr>
          <w:hyperlink w:anchor="__RefHeading___Toc1414862_1878427129">
            <w:r>
              <w:rPr>
                <w:webHidden/>
                <w:rStyle w:val="IndexLink"/>
                <w:rtl w:val="true"/>
              </w:rPr>
              <w:t>أثر شهادة الحسين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1414864_1878427129">
            <w:r>
              <w:rPr>
                <w:webHidden/>
                <w:rStyle w:val="IndexLink"/>
                <w:rtl w:val="true"/>
              </w:rPr>
              <w:t>نداء الشهداء</w:t>
            </w:r>
            <w:r>
              <w:rPr>
                <w:rStyle w:val="IndexLink"/>
                <w:rtl w:val="true"/>
              </w:rPr>
              <w:tab/>
            </w:r>
            <w:r>
              <w:rPr>
                <w:rStyle w:val="IndexLink"/>
              </w:rPr>
              <w:t>161</w:t>
            </w:r>
          </w:hyperlink>
        </w:p>
        <w:p>
          <w:pPr>
            <w:pStyle w:val="Contents3"/>
            <w:tabs>
              <w:tab w:val="clear" w:pos="8459"/>
              <w:tab w:val="right" w:pos="9026" w:leader="dot"/>
            </w:tabs>
            <w:rPr/>
          </w:pPr>
          <w:hyperlink w:anchor="__RefHeading___Toc1414866_1878427129">
            <w:r>
              <w:rPr>
                <w:webHidden/>
                <w:rStyle w:val="IndexLink"/>
                <w:rtl w:val="true"/>
              </w:rPr>
              <w:t>الحذر من أعداء اللّه تعالى</w:t>
            </w:r>
            <w:r>
              <w:rPr>
                <w:rStyle w:val="IndexLink"/>
                <w:rtl w:val="true"/>
              </w:rPr>
              <w:tab/>
            </w:r>
            <w:r>
              <w:rPr>
                <w:rStyle w:val="IndexLink"/>
              </w:rPr>
              <w:t>162</w:t>
            </w:r>
          </w:hyperlink>
        </w:p>
        <w:p>
          <w:pPr>
            <w:pStyle w:val="Contents3"/>
            <w:tabs>
              <w:tab w:val="clear" w:pos="8459"/>
              <w:tab w:val="right" w:pos="9026" w:leader="dot"/>
            </w:tabs>
            <w:rPr/>
          </w:pPr>
          <w:hyperlink w:anchor="__RefHeading___Toc1414868_1878427129">
            <w:r>
              <w:rPr>
                <w:webHidden/>
                <w:rStyle w:val="IndexLink"/>
                <w:rtl w:val="true"/>
              </w:rPr>
              <w:t>حكومة إيران من بركات ثورة الحسين عليه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1414870_187842712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414872_1878427129">
            <w:r>
              <w:rPr>
                <w:webHidden/>
                <w:rStyle w:val="IndexLink"/>
                <w:rtl w:val="true"/>
              </w:rPr>
              <w:t>التاريخ يعيد نفسه</w:t>
            </w:r>
            <w:r>
              <w:rPr>
                <w:rStyle w:val="IndexLink"/>
                <w:rtl w:val="true"/>
              </w:rPr>
              <w:tab/>
            </w:r>
            <w:r>
              <w:rPr>
                <w:rStyle w:val="IndexLink"/>
              </w:rPr>
              <w:t>165</w:t>
            </w:r>
          </w:hyperlink>
        </w:p>
        <w:p>
          <w:pPr>
            <w:pStyle w:val="Contents2"/>
            <w:tabs>
              <w:tab w:val="clear" w:pos="8743"/>
              <w:tab w:val="right" w:pos="9026" w:leader="dot"/>
            </w:tabs>
            <w:rPr/>
          </w:pPr>
          <w:hyperlink w:anchor="__RefHeading___Toc1414874_1878427129">
            <w:r>
              <w:rPr>
                <w:webHidden/>
                <w:rStyle w:val="IndexLink"/>
                <w:rtl w:val="true"/>
              </w:rPr>
              <w:t>خلود الإمام الحسين عليه السلام الذي أنار التاريخ</w:t>
            </w:r>
            <w:r>
              <w:rPr>
                <w:rStyle w:val="IndexLink"/>
                <w:rtl w:val="true"/>
              </w:rPr>
              <w:tab/>
            </w:r>
            <w:r>
              <w:rPr>
                <w:rStyle w:val="IndexLink"/>
              </w:rPr>
              <w:t>169</w:t>
            </w:r>
          </w:hyperlink>
        </w:p>
        <w:p>
          <w:pPr>
            <w:pStyle w:val="Contents3"/>
            <w:tabs>
              <w:tab w:val="clear" w:pos="8459"/>
              <w:tab w:val="right" w:pos="9026" w:leader="dot"/>
            </w:tabs>
            <w:rPr/>
          </w:pPr>
          <w:hyperlink w:anchor="__RefHeading___Toc1414876_1878427129">
            <w:r>
              <w:rPr>
                <w:webHidden/>
                <w:rStyle w:val="IndexLink"/>
                <w:rtl w:val="true"/>
              </w:rPr>
              <w:t>معنى الخلود</w:t>
            </w:r>
            <w:r>
              <w:rPr>
                <w:rStyle w:val="IndexLink"/>
                <w:rtl w:val="true"/>
              </w:rPr>
              <w:tab/>
            </w:r>
            <w:r>
              <w:rPr>
                <w:rStyle w:val="IndexLink"/>
              </w:rPr>
              <w:t>169</w:t>
            </w:r>
          </w:hyperlink>
        </w:p>
        <w:p>
          <w:pPr>
            <w:pStyle w:val="Contents3"/>
            <w:tabs>
              <w:tab w:val="clear" w:pos="8459"/>
              <w:tab w:val="right" w:pos="9026" w:leader="dot"/>
            </w:tabs>
            <w:rPr/>
          </w:pPr>
          <w:hyperlink w:anchor="__RefHeading___Toc1414878_1878427129">
            <w:r>
              <w:rPr>
                <w:webHidden/>
                <w:rStyle w:val="IndexLink"/>
                <w:rtl w:val="true"/>
              </w:rPr>
              <w:t>سبب خلود واقعة عاشوراء</w:t>
            </w:r>
            <w:r>
              <w:rPr>
                <w:rStyle w:val="IndexLink"/>
                <w:rtl w:val="true"/>
              </w:rPr>
              <w:tab/>
            </w:r>
            <w:r>
              <w:rPr>
                <w:rStyle w:val="IndexLink"/>
              </w:rPr>
              <w:t>170</w:t>
            </w:r>
          </w:hyperlink>
        </w:p>
        <w:p>
          <w:pPr>
            <w:pStyle w:val="Contents3"/>
            <w:tabs>
              <w:tab w:val="clear" w:pos="8459"/>
              <w:tab w:val="right" w:pos="9026" w:leader="dot"/>
            </w:tabs>
            <w:rPr/>
          </w:pPr>
          <w:hyperlink w:anchor="__RefHeading___Toc1414880_1878427129">
            <w:r>
              <w:rPr>
                <w:webHidden/>
                <w:rStyle w:val="IndexLink"/>
                <w:rtl w:val="true"/>
              </w:rPr>
              <w:t>نوعان من عوامل القدرة</w:t>
            </w:r>
            <w:r>
              <w:rPr>
                <w:rStyle w:val="IndexLink"/>
                <w:rtl w:val="true"/>
              </w:rPr>
              <w:tab/>
            </w:r>
            <w:r>
              <w:rPr>
                <w:rStyle w:val="IndexLink"/>
              </w:rPr>
              <w:t>170</w:t>
            </w:r>
          </w:hyperlink>
        </w:p>
        <w:p>
          <w:pPr>
            <w:pStyle w:val="Contents3"/>
            <w:tabs>
              <w:tab w:val="clear" w:pos="8459"/>
              <w:tab w:val="right" w:pos="9026" w:leader="dot"/>
            </w:tabs>
            <w:rPr/>
          </w:pPr>
          <w:hyperlink w:anchor="__RefHeading___Toc1414882_1878427129">
            <w:r>
              <w:rPr>
                <w:webHidden/>
                <w:rStyle w:val="IndexLink"/>
                <w:rtl w:val="true"/>
              </w:rPr>
              <w:t>عوامل القدرة المعنوية سبب الخلود</w:t>
            </w:r>
            <w:r>
              <w:rPr>
                <w:rStyle w:val="IndexLink"/>
                <w:rtl w:val="true"/>
              </w:rPr>
              <w:tab/>
            </w:r>
            <w:r>
              <w:rPr>
                <w:rStyle w:val="IndexLink"/>
              </w:rPr>
              <w:t>171</w:t>
            </w:r>
          </w:hyperlink>
        </w:p>
        <w:p>
          <w:pPr>
            <w:pStyle w:val="Contents3"/>
            <w:tabs>
              <w:tab w:val="clear" w:pos="8459"/>
              <w:tab w:val="right" w:pos="9026" w:leader="dot"/>
            </w:tabs>
            <w:rPr/>
          </w:pPr>
          <w:hyperlink w:anchor="__RefHeading___Toc1414884_1878427129">
            <w:r>
              <w:rPr>
                <w:webHidden/>
                <w:rStyle w:val="IndexLink"/>
                <w:rtl w:val="true"/>
              </w:rPr>
              <w:t>تحكيم الدين هو العامل للقدرة المعنوي</w:t>
            </w:r>
            <w:r>
              <w:rPr>
                <w:rStyle w:val="IndexLink"/>
                <w:rtl w:val="true"/>
              </w:rPr>
              <w:tab/>
            </w:r>
            <w:r>
              <w:rPr>
                <w:rStyle w:val="IndexLink"/>
              </w:rPr>
              <w:t>173</w:t>
            </w:r>
          </w:hyperlink>
        </w:p>
        <w:p>
          <w:pPr>
            <w:pStyle w:val="Contents2"/>
            <w:tabs>
              <w:tab w:val="clear" w:pos="8743"/>
              <w:tab w:val="right" w:pos="9026" w:leader="dot"/>
            </w:tabs>
            <w:rPr/>
          </w:pPr>
          <w:hyperlink w:anchor="__RefHeading___Toc1414886_1878427129">
            <w:r>
              <w:rPr>
                <w:webHidden/>
                <w:rStyle w:val="IndexLink"/>
                <w:rtl w:val="true"/>
              </w:rPr>
              <w:t>الفهرس</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69_170911"/>
      <w:bookmarkStart w:id="1" w:name="pg17069_170911"/>
      <w:bookmarkEnd w:id="1"/>
    </w:p>
    <w:p>
      <w:pPr>
        <w:pStyle w:val="Heading2"/>
        <w:numPr>
          <w:ilvl w:val="1"/>
          <w:numId w:val="1"/>
        </w:numPr>
        <w:rPr/>
      </w:pPr>
      <w:bookmarkStart w:id="2" w:name="pg17069_170911"/>
      <w:bookmarkStart w:id="3" w:name="__RefHeading___Toc1414594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4596_1878427129"/>
      <w:bookmarkStart w:id="6" w:name="_Toc2"/>
      <w:bookmarkEnd w:id="5"/>
      <w:r>
        <w:rPr>
          <w:rtl w:val="true"/>
        </w:rPr>
        <w:t>اشارة</w:t>
      </w:r>
      <w:bookmarkStart w:id="7" w:name="pg17069_170913"/>
      <w:bookmarkEnd w:id="6"/>
    </w:p>
    <w:p>
      <w:pPr>
        <w:pStyle w:val="BookText"/>
        <w:rPr/>
      </w:pPr>
      <w:bookmarkEnd w:id="7"/>
      <w:r>
        <w:rPr>
          <w:rFonts w:ascii="IRNazanin" w:hAnsi="IRNazanin" w:eastAsia="IRNazanin"/>
          <w:color w:val="111111"/>
          <w:sz w:val="28"/>
          <w:sz w:val="28"/>
          <w:szCs w:val="28"/>
          <w:rtl w:val="true"/>
          <w:lang w:bidi="fa-IR"/>
        </w:rPr>
        <w:t>الجزء التاسع عشر</w:t>
      </w:r>
    </w:p>
    <w:p>
      <w:pPr>
        <w:pStyle w:val="BookText"/>
        <w:rPr/>
      </w:pPr>
      <w:r>
        <w:rPr>
          <w:rFonts w:ascii="Amiri" w:hAnsi="Amiri" w:eastAsia="Amiri" w:cs="Amiri"/>
          <w:color w:val="111111"/>
          <w:sz w:val="28"/>
          <w:sz w:val="28"/>
          <w:szCs w:val="28"/>
          <w:rtl w:val="true"/>
          <w:lang w:bidi="ar-SA"/>
        </w:rPr>
        <w:t>اهداف و آثار النهضة الحسينية</w:t>
      </w:r>
    </w:p>
    <w:p>
      <w:pPr>
        <w:pStyle w:val="Heading2"/>
        <w:numPr>
          <w:ilvl w:val="1"/>
          <w:numId w:val="1"/>
        </w:numPr>
        <w:rPr/>
      </w:pPr>
      <w:bookmarkStart w:id="8" w:name="__RefHeading___Toc1414598_1878427129"/>
      <w:bookmarkStart w:id="9" w:name="_Toc3"/>
      <w:bookmarkEnd w:id="8"/>
      <w:r>
        <w:rPr>
          <w:rtl w:val="true"/>
        </w:rPr>
        <w:t>أهداف النهضة الحسينية</w:t>
      </w:r>
      <w:bookmarkEnd w:id="9"/>
    </w:p>
    <w:p>
      <w:pPr>
        <w:pStyle w:val="Heading3"/>
        <w:numPr>
          <w:ilvl w:val="2"/>
          <w:numId w:val="1"/>
        </w:numPr>
        <w:rPr/>
      </w:pPr>
      <w:bookmarkStart w:id="10" w:name="__RefHeading___Toc1414600_1878427129"/>
      <w:bookmarkStart w:id="11" w:name="_Toc4"/>
      <w:bookmarkEnd w:id="10"/>
      <w:r>
        <w:rPr>
          <w:rtl w:val="true"/>
        </w:rPr>
        <w:t>خلاصة النهضة الحسينية</w:t>
      </w:r>
      <w:bookmarkEnd w:id="11"/>
    </w:p>
    <w:p>
      <w:pPr>
        <w:pStyle w:val="Heading4"/>
        <w:numPr>
          <w:ilvl w:val="3"/>
          <w:numId w:val="1"/>
        </w:numPr>
        <w:rPr/>
      </w:pPr>
      <w:bookmarkStart w:id="12" w:name="__RefHeading___Toc1414602_1878427129"/>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لقد وردت عبارة في زيارة أربعين الإمام الحسين عليه الصلاة و السلام تنطوي على مغزى عميق و هي جديرة بالتأمل و التدبر كسواها من العبارات الكثيرة الواردة في مثل هذه الزيارات و الأدعية،حيث إنها ناظرة إلى أهداف النهضة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العبارة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في زيارة الأربعين التي تأتي فقراتها الأولى على صورة دعاء يناجي به المتكلم المولى سبحانه و تعالى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ليستنقذ عبادك من الجهالة و حيرة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أحد جوانب القضية و هو المتعلق بصاحب النهضة أي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الجانب الآخر فيرد في الفقرة التالية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توازر عليه من غرته الدنيا و باع حظه بالأرذل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للواقفين على الجبهة المضادة،و هم الذين غرتهم الدنيا بالمطامع المادية و الزخارف و الشهوات و الأهواء النفسية فباعوا حظهم من السعادة الدنيوية و الأخروية بالأرذل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خلاصة النهضة الحسينية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بالتدقيق في هذا الكلام،يدرك المرء أن بإمكانه النظر إلى النهضة الحسينية بمنظارين في الواقع،و كلاهما صحيح،سوى أن مجموعهما يكشف عن الأعباء</w:t>
      </w:r>
      <w:bookmarkStart w:id="14" w:name="pg17069_170914"/>
    </w:p>
    <w:p>
      <w:pPr>
        <w:pStyle w:val="BookText"/>
        <w:rPr/>
      </w:pPr>
      <w:bookmarkEnd w:id="14"/>
      <w:r>
        <w:rPr>
          <w:rFonts w:ascii="Amiri" w:hAnsi="Amiri" w:eastAsia="Amiri" w:cs="Amiri"/>
          <w:color w:val="111111"/>
          <w:sz w:val="28"/>
          <w:sz w:val="28"/>
          <w:szCs w:val="28"/>
          <w:rtl w:val="true"/>
          <w:lang w:bidi="ar-SA"/>
        </w:rPr>
        <w:t>العظيمة لهذه النهضة؛فالنظرة الأولى تكشف عن الحركة الظاهرية للحسين بن علي عليه السّلام،و التي قام بها في مواجهة حكومة فاسدة و منحرفة و ظالمة و قمعية و هي حكومة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باطن القضية و عمقها فتكشف عنه النظرة الثانية،و هي الحركة الأعظم و الأعمق لأنها ضد جهل الإنسان و ضلالته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أن الإمام الحسين عليه السّلام قام بمقارعة يزيد في الواقع،إلا أنّ هذه المقارعة الواسعة التاريخية لم تكن ضد يزيد الفرد الفاني الذي لا يساوي شيئا،بل كانت ضد جهل الإنسان و انحطاطه و ضلالته و ذلّه،و هو ما يكافحه الإمام الحسين عليه السّلام في الحقيقة</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1414604_1878427129"/>
      <w:bookmarkStart w:id="16" w:name="_Toc6"/>
      <w:bookmarkEnd w:id="15"/>
      <w:r>
        <w:rPr>
          <w:rtl w:val="true"/>
        </w:rPr>
        <w:t>مميزات حكومة النبي الأكرم صلّى اللّه عليه و اله</w:t>
      </w:r>
      <w:bookmarkEnd w:id="16"/>
    </w:p>
    <w:p>
      <w:pPr>
        <w:pStyle w:val="BookText"/>
        <w:rPr/>
      </w:pPr>
      <w:r>
        <w:rPr>
          <w:rFonts w:ascii="Amiri" w:hAnsi="Amiri" w:eastAsia="Amiri" w:cs="Amiri"/>
          <w:color w:val="111111"/>
          <w:sz w:val="28"/>
          <w:sz w:val="28"/>
          <w:szCs w:val="28"/>
          <w:rtl w:val="true"/>
          <w:lang w:bidi="ar-SA"/>
        </w:rPr>
        <w:t>لقد جاء الإسلام بحكومة مثالية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أردنا اختصار قضية الإمام الحسين في سطور لقلنا بأن الظلم و الجهل و العنصرية كانت تسود البشرية؛فالحكومات الكبرى التي كانت تسيطر على العالم في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قيصر في الأمبراطورية الرومانية و حكومة كسرى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تمثل حكومات النبلاء، و هي حكومات غير شعبية و حكومات مفروضة بحد السيف دون الخضوع للعقل و المنطق غايتها نشر الجهل و الفساد،و سواها من الحكومات الصغيرة على غرار ما كان في الجزيرة العربية،و غيرها من الحكومات التي كانت تفوقها سوءا و شرّا، كانت كلها حكومات جاهلية أخضعت العالم لسيطرتها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الأثناء أضاء رسول الله صلّى اللّه عليه و اله العالم بنور الإسلام،و استطاع بفضل المدد الإلهي و الجهاد الجبار و العظيم الذي قام به هو و الذين معه أن يبث النور في إحدى مناطق الجزيرة العربية،ثم ما لبث أن عمّها هذا النور الإلهي بالتدريج؛فعندما رحل الرسول الأكرم صلّى اللّه عليه و اله عن هذه الدنيا كانت الحكومة التي ثبت عمادها حكومة</w:t>
      </w:r>
      <w:bookmarkStart w:id="17" w:name="pg17069_170915"/>
    </w:p>
    <w:p>
      <w:pPr>
        <w:pStyle w:val="BookText"/>
        <w:rPr/>
      </w:pPr>
      <w:bookmarkEnd w:id="17"/>
      <w:r>
        <w:rPr>
          <w:rFonts w:ascii="Amiri" w:hAnsi="Amiri" w:eastAsia="Amiri" w:cs="Amiri"/>
          <w:color w:val="111111"/>
          <w:sz w:val="28"/>
          <w:sz w:val="28"/>
          <w:szCs w:val="28"/>
          <w:rtl w:val="true"/>
          <w:lang w:bidi="ar-SA"/>
        </w:rPr>
        <w:t>قوية و مستقرة يجدر بها أن تكون نموذجا للحكومات على طول امتداد التاريخ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الاستمرار قد قدّر لهذه الحكومة لتغيّر وجه التاريخ بلا ريب،و لتحقق في ذلك الزمان ما سيحققه إمام الزمان عجل اللّه فرجه لدى ظهوره بعد ذلك بقرون في عالم يسوده العدل و النقاء و الصدق و الإخلاص و المحبة،حيث البداية الحقيقة للحياة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الحياة الحقيقة للإنسان في هذا العالم تعود إلى مرحلة ما بعد ظهور إمام الزمان عليه السّلام،و يعلم الله ما ستبلغه البشرية من عظمة و ازدهار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فإن هذه الحكومة لو كان قد كتب لها الاستمرار و الدوام و ظلت باقية في تلك العصور الأولى و تغيّر تاريخ البشرية،لكان مصير البشرية قد خطا خطوات واسعة نحو الأمام،إلاّ أنّ هذا لم يحدث للعديد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مميزات حكومة الرسول صلّى اللّه عليه و اله أنها كانت قائمة على العدل بدلا من الظلم، و مستندة إلى التوحيد و التمحور حول عبودية الذات الإلهية المقدسة بدلا من الشرك و التفرقة الفكرية للإنسان،و مبنية على العلم و المعرفة بدلا من الجهل، و قائمة على المحبة و التواصل و الرفق و المداراة بدلا من عداء الإنسان للإنسان؛أي كانت حكومة قويمة في ظاهرها و باطنها يشبّ فيها الإنسان في ظلال التقوى و الشرف و العلم و البصيرة و النشاط و التحرك و السعي نحو الكمال</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414606_1878427129"/>
      <w:bookmarkStart w:id="19" w:name="_Toc7"/>
      <w:bookmarkEnd w:id="18"/>
      <w:r>
        <w:rPr>
          <w:rtl w:val="true"/>
        </w:rPr>
        <w:t>حكومة النبي بعد خمسين عاما</w:t>
      </w:r>
      <w:bookmarkEnd w:id="1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كل شيء كان قد تغير بمرور خمسين عاما،فلم يبق من الإسلام سوى الإسم دون المعنى و المضمون،و عادت حكومة الظلم بدلا من حكومة العدل،</w:t>
      </w:r>
      <w:bookmarkStart w:id="20" w:name="pg17069_170916"/>
    </w:p>
    <w:p>
      <w:pPr>
        <w:pStyle w:val="BookText"/>
        <w:rPr/>
      </w:pPr>
      <w:bookmarkEnd w:id="20"/>
      <w:r>
        <w:rPr>
          <w:rFonts w:ascii="Amiri" w:hAnsi="Amiri" w:eastAsia="Amiri" w:cs="Amiri"/>
          <w:color w:val="111111"/>
          <w:sz w:val="28"/>
          <w:sz w:val="28"/>
          <w:szCs w:val="28"/>
          <w:rtl w:val="true"/>
          <w:lang w:bidi="ar-SA"/>
        </w:rPr>
        <w:t>و عادت العنصرية و التحزب و الطبقية بدلا من المساواة و الأخوّة،و بات الجهل بدلا من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كل شيء يعود إلى الوراء خلال تلك الأعوام الخمسين،و هناك آلاف الشواهد و النماذج التي تفصح عن هذا الإنحدار؛و يتحمّل الباحثون و المحققون مسؤولية إيضاحها للعقول الشابة و تبيانها لطلاب الحقيقة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414608_1878427129"/>
      <w:bookmarkStart w:id="22" w:name="_Toc8"/>
      <w:bookmarkEnd w:id="21"/>
      <w:r>
        <w:rPr>
          <w:rtl w:val="true"/>
        </w:rPr>
        <w:t>الفرق بين الإمامة و السلطنة</w:t>
      </w:r>
      <w:bookmarkEnd w:id="22"/>
    </w:p>
    <w:p>
      <w:pPr>
        <w:pStyle w:val="BookText"/>
        <w:rPr/>
      </w:pPr>
      <w:r>
        <w:rPr>
          <w:rFonts w:ascii="Amiri" w:hAnsi="Amiri" w:eastAsia="Amiri" w:cs="Amiri"/>
          <w:color w:val="111111"/>
          <w:sz w:val="28"/>
          <w:sz w:val="28"/>
          <w:szCs w:val="28"/>
          <w:rtl w:val="true"/>
          <w:lang w:bidi="ar-SA"/>
        </w:rPr>
        <w:t>لقد تحوّلت الإمامة إلى سلطنة مع ما بينهما من تناقض و تفاوت و اختلاف و تضاد؛فالإمامة تعني القيادة الروحية و المعنوية و الارتباط مع الناس بالرباط العاطفي و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السلطنة فتعني حكومة القوة و الشدة والخداع بلا أدنى علاقة معنوية أو عاطفية أو 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فالإمامة و السلطنة تقفان على طرفي نقيض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حركة بين الأمة من أجل الأمة و لا تستهدف سوى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تعني السلطنة تلك السلطة المتجبرة الآخذة بأعناق الناس و التي تهدر حقوقهم و تتجاهل مصالحهم من أجل فئة خاصة و عملا على ثراء الطبقة الحاكمة و إشباع نزواتها</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414610_1878427129"/>
      <w:bookmarkStart w:id="24" w:name="_Toc9"/>
      <w:bookmarkEnd w:id="23"/>
      <w:r>
        <w:rPr>
          <w:rtl w:val="true"/>
        </w:rPr>
        <w:t>حكومة يزيد سلطنة</w:t>
      </w:r>
      <w:bookmarkEnd w:id="2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نراه في زمن ثورة الإمام الحسين عليه السّلام هي تلك الثانية و ليست الأولى،أي أن يزيد الحاكم لم يكن على علاقة مع الناس،و لم يكن من أهل العلم،و لم يكن تقيا</w:t>
      </w:r>
    </w:p>
    <w:p>
      <w:pPr>
        <w:pStyle w:val="BookText"/>
        <w:rPr/>
      </w:pPr>
      <w:r>
        <w:rPr>
          <w:rFonts w:ascii="Amiri" w:hAnsi="Amiri" w:eastAsia="Amiri" w:cs="Amiri"/>
          <w:color w:val="111111"/>
          <w:sz w:val="28"/>
          <w:sz w:val="28"/>
          <w:szCs w:val="28"/>
          <w:rtl w:val="true"/>
          <w:lang w:bidi="ar-SA"/>
        </w:rPr>
        <w:t>و لا نقيا و لا حكيما،كما لم تكن له سابقة في الجهاد في سبيل الله،و لم يكن يؤمن قدر ذرة بمعنويات الإسلام،و لم يكن يتصرف في سلوكه كالإنسان المؤمن،و لم يكن قوله كأقوال الحكماء؛أي أنه كان عاريا عن أي شبه برسول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هذه الظروف سنحت الفرصة للإمام الحسين عليه السّلام ليقوم بثورته،و هو الإمام الذي كان يجب أن يخلف رسول الله صلّى اللّه عليه و اله في أداء مهمته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لو نظرنا إلى هذه القضية من حيث الظاهر فإنّ هذه الثورة ثورة على حكومة يزيد الفاسدة و اللاشعبية،و أما من حيث الباطن فإنها ثورة من أجل القيم الإسلامية و في سبيل العلم و الإيمان و الكرامة و بغية إنقاذ الناس من الفساد و الانحطاط و الجهالة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فإن الإمام الحسين عليه السّلام لدى خروجه من المدينة كتب وصيته التاريخية لأخيه محمّد ابن الحنفية و التي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 لا بطرا و لا مفسدا و لا ظالما،إنما خرجت لطلب الإصلاح في أمة جدي</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5" w:name="pg17069_170918"/>
    </w:p>
    <w:p>
      <w:pPr>
        <w:pStyle w:val="Heading3"/>
        <w:numPr>
          <w:ilvl w:val="2"/>
          <w:numId w:val="1"/>
        </w:numPr>
        <w:rPr/>
      </w:pPr>
      <w:bookmarkStart w:id="26" w:name="__RefHeading___Toc1414612_1878427129"/>
      <w:bookmarkStart w:id="27" w:name="_Toc10"/>
      <w:bookmarkEnd w:id="25"/>
      <w:bookmarkEnd w:id="26"/>
      <w:r>
        <w:rPr>
          <w:rtl w:val="true"/>
        </w:rPr>
        <w:t>ثورة الحسين عليه السلام بوجه السلطنة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نظام السلطنة و ولاية العهد هو نفس ذلك النمط المشئوم من الحكومة التي ضحى سيد الشهداء عليه السلام و استشهد من أجل الحيلولة دون استمرار بقائه، و لما لم يكن يرغب في الخضوع لولاية العهد التي أسندت ليزيد و لم يرغب الاعتراف رسميا بسلطنته،فقد قام و ثار و دعا المسلمين إلى القيام و الثورة،فهذه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 و ولاية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الإسلام،إذ ليس في الإسلام سلطنة و ولاية 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القضية قضية غصب الخلافة فحسب،لقد كان قيام سيد الشهداء سلام الله عليه و ثورته قياما ضد السلطة الطاغوتية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السلطنة التي كانت تريد أن تصبغ الإسلام بصبغة أخرى و لو أنها نجحت في ذلك لأصبح الإسلام شيئا آخر تماما،و لصار مثل النظام الأمبراطوري الذي كان قائما لألفين و خمسمائة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أرادوا مواجهة الإسلام الذي جاء للقضاء على النظام الملكي و إزالة حكم السلاطين و إقامة الحكم الإلهي في العالم،و تحطيم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أن يعيدوا عبادة الطاغوت و نفس الأوضاع التي كانت سائدة في الجاهلية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شهادة الإمام الحسين عليه السلام لم تكن هزيمة،فثورة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قياما لله،و ليس في القيام من أجل الله أية هزيمة</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28" w:name="pg17069_170919"/>
    </w:p>
    <w:p>
      <w:pPr>
        <w:pStyle w:val="Heading3"/>
        <w:numPr>
          <w:ilvl w:val="2"/>
          <w:numId w:val="1"/>
        </w:numPr>
        <w:rPr/>
      </w:pPr>
      <w:bookmarkStart w:id="29" w:name="__RefHeading___Toc1414614_1878427129"/>
      <w:bookmarkStart w:id="30" w:name="_Toc11"/>
      <w:bookmarkEnd w:id="28"/>
      <w:bookmarkEnd w:id="29"/>
      <w:r>
        <w:rPr>
          <w:rtl w:val="true"/>
        </w:rPr>
        <w:t>أبعاد ثورة الإمام الحسين عليه السلام</w:t>
      </w:r>
      <w:bookmarkEnd w:id="30"/>
    </w:p>
    <w:p>
      <w:pPr>
        <w:pStyle w:val="Heading4"/>
        <w:numPr>
          <w:ilvl w:val="3"/>
          <w:numId w:val="1"/>
        </w:numPr>
        <w:rPr/>
      </w:pPr>
      <w:bookmarkStart w:id="31" w:name="__RefHeading___Toc1414616_1878427129"/>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قال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لنا أن ندرك أبعاد هذه الشهادة و نعي عمقها و تأثيرها في العالم و نلتفت إلى أن تأثيرها ما زال مشهودا اليوم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وجود مجالس الوعظ و الخطابة و العزاء و الاجتماعات هذه لما تمكّن بلدنا من تحقيق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نهض الجميع تحت لواء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تشاهدون الآن كيف أن جند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يعرض التلفزيون صورهم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يساهمون في الإبقاء على نشاط الجبهات من خلال حبهم للإمام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المبلّغين الأعزاء و العلماء و الخطباء أن يبينوا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الاجتماعات و المجالس التي تعقد في شهري محرم و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المعاصرة،أن يبينوا لهم القضايا السياسية و الاجتماعية و يبينوا لهم تكليفهم في مثل هذا الوقت الذي نعاني فيه من كل هؤلاء الأعداء،و عليهم أن يفهموا الناس أننا ما زلنا في منتصف الطريق و أن علينا الاستمرار في المسيرة حتى النهاية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بقي الوضع الحالي و بقي الحضور الفعال الذي سجّله أفراد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ساحة الأحداث،لو واصلنا السير على هذا المنوال فإننا سنتمكن في النهاية من تحقيق النصر المطلق و لكن علينا أن لا نتراخى أو نضعف</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نهض شعبنا و ثار أعلن منذ البداية أنه يريد إقامة الجمهورية الإسلامية و الإستقلال الكامل و أنه يرفض الميل للشرق و للغرب و أعلن للعالم كله أننا لا نريد أن نكون تحت حماية أمريكا و لا في ظل حماية الاتحاد السوفيتي و لا غيرهما من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الاعتماد على رعاية اللّه تبارك و تعالى و السير تحت راية التوحيد التي</w:t>
      </w:r>
    </w:p>
    <w:p>
      <w:pPr>
        <w:pStyle w:val="BookText"/>
        <w:rPr/>
      </w:pPr>
      <w:r>
        <w:rPr>
          <w:rFonts w:ascii="Amiri" w:hAnsi="Amiri" w:eastAsia="Amiri" w:cs="Amiri"/>
          <w:color w:val="111111"/>
          <w:sz w:val="28"/>
          <w:sz w:val="28"/>
          <w:szCs w:val="28"/>
          <w:rtl w:val="true"/>
          <w:lang w:bidi="ar-SA"/>
        </w:rPr>
        <w:t>هي راية الإمام الحسين عليه السّلام فلا شك أن العالم سيتحرك للوقوف بوجهكم عندما يرى أنكم أعلنتم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عليكم أن تدركوا ذلك منذ البداية فمثلما نهض الحسين عليه السّلام و ثار بوجه كل تلك الأعداد المدججة بالسلاح حتى استشهد،فعلينا نحن أيضا أن نثور و أن نوطّن أنفسنا للشهادة و نحن مستعدون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إنكم ترون كيف يعرب السادة الأجلاء من أئمة صلاة الجمعة و بكل رحابة صدر و طلاقة محيّا عن استعدادهم للبقاء في مواقعهم و أداء واجباتهم،و إن بلغ الأمر الشهادة التي نالها أقرانهم بعد انتصار الثورة الإسلامية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ه‍ 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الاستكبار العالمي بزعامة أمريكا وضع و نفذ العديد من الخطط و المؤامرات للقضاء على الثورة الإسلامية الفتية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إيجاد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التخطيط لانقلاب عسكري و فرض الحرب التي استمرت مدة ثمان سنوات و القيام بتفجيرات و اغتيالات بواسطة عملائه المتغلغلين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مجاهدي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خسرت الجمهورية الإسلامية خلال هذه العمليات اللاإنسانية عددا من أفضل مؤيديها و مسؤوليها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بين أولئك الشهداء،الشهيد آية اللّه مدني إمام جمعة تبريز و الشهيد آية اللّه دستغيب إمام جمعة شيراز و الشهيد آية اللّه صدوقي إمام جمعة يزد و الشهيد آية اللّه أشرفي أصفهاني إمام جمعة كرمانشاه،على الجميع أن يكونوا على هذه الحال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العارف بحركة الحسين بن علي عليه السّلام يدرك طبيعة هذه العزة التي حصلت من ثورة عاشوراء،و بالوسع الإطلالة على النهضة الحسينية الكبرى التي خلّدها التاريخ من خلال عدة أبعاد تؤطرها ثلاث رؤى،و إن ما يملأء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الأنظار أكثر من غيره في كلّ من هذه الأبعاد هو الشعور بالعزة و الشموخ و 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ثورة الحق بوجه باطل قوي؛و هذا ما قام به الإمام الحسين و نهضت به الحركة الثورية الإصلاحية للحسين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نهضة الحسين بن علي عليه السّلام تجسيد للمعنويات و الأخلاق، و ما عدا الجانب الاجتماعي و السياسي و التحرك الثوري و المواجهة الصريحة بين الحق و الباطل،ثمة ميدان آخر للصراع في هذه النهضة هو نفوس الناس و سرائرهم و بواطنهم؛فحيثما تراكمت نقاط الضعف و المطامع البشرية و الضعة و الشهوات و الأهواء النفسية في كيان الإنسان صدّته عن المبادرة للخطوات الكبرى،و هذا ميدان حرب أيضا و هي حرب مضنية للغاية؛و حيثما يقتفي المؤمنون المضحّون من الرجال و النساء أثر الحسين بن علي عليه السّلام إذ حينذاك تتضاءل في أعينهم الدنيا و ما فيها من متع و زخارف في قبال الشعور بالتكليف، و تنتصر المعنويات الكامنة المتبلورة في أعماق البشر و سرائرهم على جنود الشيطان القابعة في باطنهم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جنود العقل و الجهل الذين تذكرهم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كانت غلبة العقل على الجهل في بواطن ثلة من العظماء الأماجد الذي خلدوا كأنموذج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البعد الثاني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البعد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المصائب و الفجائع و الغصص و الأحزان و حسرات القلوب التي تطبع يوم عاشوراء و كثيرا ما تهيمن على الناس،و على هذا الصعيد غالبا ما نقتصر على قراءة المصيبة،غير أن في هذا البعد الثالث الذي هو منظر للمصائب عزة و مجد أيضا؛فعلى ذوي التمعن و الرأي و الفكر البحث في هذه الأبعاد الثلاثة</w:t>
      </w:r>
      <w:r>
        <w:rPr>
          <w:rFonts w:eastAsia="Amiri" w:cs="Amiri" w:ascii="Amiri" w:hAnsi="Amiri"/>
          <w:color w:val="111111"/>
          <w:sz w:val="28"/>
          <w:szCs w:val="28"/>
          <w:rtl w:val="true"/>
          <w:lang w:bidi="ar-SA"/>
        </w:rPr>
        <w:t>.</w:t>
      </w:r>
      <w:bookmarkStart w:id="33" w:name="pg17069_170922"/>
    </w:p>
    <w:p>
      <w:pPr>
        <w:pStyle w:val="Heading4"/>
        <w:numPr>
          <w:ilvl w:val="3"/>
          <w:numId w:val="1"/>
        </w:numPr>
        <w:rPr/>
      </w:pPr>
      <w:bookmarkStart w:id="34" w:name="__RefHeading___Toc1414618_1878427129"/>
      <w:bookmarkStart w:id="35" w:name="_Toc13"/>
      <w:bookmarkEnd w:id="33"/>
      <w:bookmarkEnd w:id="34"/>
      <w:r>
        <w:rPr/>
        <w:t>1</w:t>
      </w:r>
      <w:r>
        <w:rPr>
          <w:rtl w:val="true"/>
        </w:rPr>
        <w:t>-</w:t>
      </w:r>
      <w:r>
        <w:rPr>
          <w:rtl w:val="true"/>
        </w:rPr>
        <w:t>عزة و مجد في الثورة ضد الباطل</w:t>
      </w:r>
      <w:bookmarkEnd w:id="35"/>
    </w:p>
    <w:p>
      <w:pPr>
        <w:pStyle w:val="BookText"/>
        <w:rPr/>
      </w:pPr>
      <w:r>
        <w:rPr>
          <w:rFonts w:ascii="Amiri" w:hAnsi="Amiri" w:eastAsia="Amiri" w:cs="Amiri"/>
          <w:color w:val="111111"/>
          <w:sz w:val="28"/>
          <w:sz w:val="28"/>
          <w:szCs w:val="28"/>
          <w:rtl w:val="true"/>
          <w:lang w:bidi="ar-SA"/>
        </w:rPr>
        <w:t>ففي البعد الأول حيث قام الإمام الحسين بحركة ثورية،و في عمله هذا مظهر العزة و المجد،و لكن من الجهة أو الشخص الذي يقف في الطرف المقابل للحسين بن علي عليه السّلام إنها تلك الحكومة الظالمة الفاسدة المنحرفة المتجسد عملها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في عباد الله بالجور 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تتعامل مع الأمة الرازحة تحت نيرها و مع عباد الله و خلقه بالظلم و العدوان و الغرور و التكبر و الأنانية،فكانت تتميز بتنكرها للمعنويات و الإلتزام بحقوق الإنسان و تبديل الحكومة الإسلامية إلى حكومة طاغوتية هي عينها التي كانت سائدة في الأرض قبل الإسلام على مر حقب التاريخ، في حين أن من أبرز مزايا النظام الإسلامي هي الحكومة،و إن من أبرز مرافق المجتمع المثالي الذي يصبو الإسلام لبنائه عبارة عن شكل الحكومة و طبيعتها و سيرة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وصف عظماؤنا الأمر يوم ذاك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بدّلوا الإمامة إلى 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الإمامة إنما تعني قيادة ركب الدين و الدنيا؛ففي القافلة التي تسيّر الجميع صوب هدف سام واحد و باتجاه واحد يوجد من يرشد الباقين؛فإن ضلّ منهم أحد انتشله و أعاده إليها،و إذا تعب أحد حثّه على مواصلة الطريق،و إن أصيبت قدم أحد منهم عالجها له،و يرفد الجميع بالعون المعنوي و المادي؛و هذا ما يصطلح عليه في القاموس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إمام هدى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تقابله السلطنة التي ينحصر معناها بالملكية الموروثة فهي نوع من السلطنة، لذلك لا يطلق على بعض السلاطين في العالم اسم سلطان،لكن بواطنهم سلطوية</w:t>
      </w:r>
    </w:p>
    <w:p>
      <w:pPr>
        <w:pStyle w:val="BookText"/>
        <w:rPr/>
      </w:pPr>
      <w:r>
        <w:rPr>
          <w:rFonts w:ascii="Amiri" w:hAnsi="Amiri" w:eastAsia="Amiri" w:cs="Amiri"/>
          <w:color w:val="111111"/>
          <w:sz w:val="28"/>
          <w:sz w:val="28"/>
          <w:szCs w:val="28"/>
          <w:rtl w:val="true"/>
          <w:lang w:bidi="ar-SA"/>
        </w:rPr>
        <w:t>تضمر التسلط و التجبر على البشر؛فأيّما شخص جاء و في أية حقبة تاريخية و أيا كان اسمه إذا ما قابل شعبه أو سائر الشعوب بمنطق القوة فذاك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أيّما زعيم 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عصرنا هذا أمريكا،و فيما سبق من أزمنة التاريخ كانت هنالك دول مستكبرة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يخوّل لنفسه تحديد واجبات سائر الشعوب دون صلاحية أخلاقية أو علمية أو حقوقية يتمتع بها و يؤثر مصالحه و مصالح الشركات التي تمدّه على مصالح الملايين من أبناء البشر فتلك سلطنة،سواء حمل اسم السلطان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عهد الإمام الحسين عليه السّلام بدّلوا الإمامة الإسلامية إلى ما يناظر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في عباد الله بالجور 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أن انبرى الإمام الحسين عليه السّلام لمقارعة هذا الوضع؛و قد تمثلت مقارعته هذه في البيان و الإيضاح و الهداية و التمييز بين الحق و الباطل،سواء في عصر يزيد أو من سبقه،غاية الأمر أن ما وقع في عهد يزيد و زاد على سابقه أن إمام الجور و الضلال و الإنحراف هذا كان يتوقع من إمام الهدى الإعتراف بحكومته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تعنيه البيعة؛إذ يبادر لإعلان تأييده لحكومة ذلك الجائر و يعترف بها بدلا من إرشاد الناس و هدايتهم و بيان ضلال تلك الحكومة لهم، فكان يزيد يحاول إرغام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كان منطلق ثورة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تلك التوقعات الهوجاء البلهاء من تلك الحكومة لكان ممكنا أن يرفع الإمام الحسين عليه السّلام راية الهدى فيرشد الأمة و يتكفل هدايتها و يبين لها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الأئمة من بعده،و مثلما صنع هو في عهد معاوية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يستمر على ذلك،لكنه تقدم خطوة إلى الأمام بسبب ما حصل من جهل و تكبر و ابتعاد عن الفضائل و المعنويات الإنسانية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توقع يزيد من الإمام الحسين عليه السّلام التوقيع على تلك الوثيقة السوداء القاضية</w:t>
      </w:r>
    </w:p>
    <w:p>
      <w:pPr>
        <w:pStyle w:val="BookText"/>
        <w:rPr/>
      </w:pPr>
      <w:r>
        <w:rPr>
          <w:rFonts w:ascii="Amiri" w:hAnsi="Amiri" w:eastAsia="Amiri" w:cs="Amiri"/>
          <w:color w:val="111111"/>
          <w:sz w:val="28"/>
          <w:sz w:val="28"/>
          <w:szCs w:val="28"/>
          <w:rtl w:val="true"/>
          <w:lang w:bidi="ar-SA"/>
        </w:rPr>
        <w:t>بتبديل الإمامة الإسلامية بالسلطنة الطاغوتية بما تحمله من معنى البيعة،لكن الإمام الحسين عليه السّلام رد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لا يبايع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فالحسين عليه السّلام لا يصدر منه هذا الاعتراف وراية الحق لا تقف مع صف الباطل و لا تقبل صبغته،و ذلك ما صرّح به الإمام الحسين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كانت حركة الإمام الحسين عليه السّلام حركة العزة؛أي عزة الحق و عزة الدين و عزة الإمامة و عزة ذلك الدرب الذي رسمه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الحسين عليه السّلام مظهرا للعزة،و لصموده أضحى مصدر تمجيد و فخار،و هذه هي العزة و المجد الحسيني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هنالك من يدلي بدلوه أو أطلق كلاما ما،لكنه لا يصمد عليه فيعلن انسحابه، فهذا لا يسعه التفاخر،بل الفخر من نصيب الإنسان أو القوم و الأمة التي تقف عند ما تقول،و لا تسمح للعواصف أن تسقط تلك الراية التي ترفعها أو تقضي عليها، و تحافظ عليها بكل صلابة؛و لقد حافظ الإمام الحسين على عليه السّلام تلك الراية و صمد إلى الحد الذي تعلمون،صمد حتى استشهد أعزاؤه و سبيت عياله،و هذه هي العزة و المجد على صعيد التحرك الثوري و تبلور المعنويات</w:t>
      </w:r>
      <w:r>
        <w:rPr>
          <w:rFonts w:eastAsia="Amiri" w:cs="Amiri" w:ascii="Amiri" w:hAnsi="Amiri"/>
          <w:color w:val="111111"/>
          <w:sz w:val="28"/>
          <w:szCs w:val="28"/>
          <w:rtl w:val="true"/>
          <w:lang w:bidi="ar-SA"/>
        </w:rPr>
        <w:t>.</w:t>
      </w:r>
      <w:bookmarkStart w:id="36" w:name="pg17069_170925"/>
    </w:p>
    <w:p>
      <w:pPr>
        <w:pStyle w:val="Heading4"/>
        <w:numPr>
          <w:ilvl w:val="3"/>
          <w:numId w:val="1"/>
        </w:numPr>
        <w:rPr/>
      </w:pPr>
      <w:bookmarkStart w:id="37" w:name="__RefHeading___Toc1414620_1878427129"/>
      <w:bookmarkStart w:id="38" w:name="_Toc14"/>
      <w:bookmarkEnd w:id="36"/>
      <w:bookmarkEnd w:id="37"/>
      <w:r>
        <w:rPr/>
        <w:t>2</w:t>
      </w:r>
      <w:r>
        <w:rPr>
          <w:rtl w:val="true"/>
        </w:rPr>
        <w:t>-</w:t>
      </w:r>
      <w:r>
        <w:rPr>
          <w:rtl w:val="true"/>
        </w:rPr>
        <w:t>عزة و مجد في تجسيد المعنويات</w:t>
      </w:r>
      <w:bookmarkEnd w:id="38"/>
    </w:p>
    <w:p>
      <w:pPr>
        <w:pStyle w:val="Heading5"/>
        <w:numPr>
          <w:ilvl w:val="4"/>
          <w:numId w:val="1"/>
        </w:numPr>
        <w:rPr/>
      </w:pPr>
      <w:bookmarkStart w:id="39" w:name="__RefHeading___Toc1414622_1878427129"/>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إنّ الكثيرين كانوا يأتون الإمام الحسين عليه السّلام و يلومونه على إصراره هذا، و هؤلاء لم يكونوا أناسا طالحين أو من البسطاء،بل كانوا من عظماء الإسلام، لكنهم أساءوا الفهم و غلبت عليهم نوازع الضعف البشري،لذلك أرادوا للحسين بن علي عليه السّلام أن يستسلم لتلك النوازع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لم يغلب و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من كانوا مع الإمام الحسين عليه السّلام ظفروا بالنصر في هذا الصراع الباطني و المعنوي،فالنصر كان من نصيب تلك الأم التي أرسلت ابنها الشاب إلى ساحة المعركة و هي فخورة مستبشرة،و ذلك الشاب الذي تخلّى عن لذائذ الدنيا الظاهرية و دخل ميدان الجهاد و الصراع هو المنتصر في هذه المعركة،و أولئك الشيوخ من قبيل حبيب من مظاهر و مسلم بن عوسجة الذين أعرضوا عن دعة الشيخوخة و أحضان الأسرة الدافئة و تجرّعوا الشدة هم المنتصرون في هذا الصراع الباطني و المعنوي،و ذلك القائد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الحربين يزيد الرياحي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يتبوأ منزلة لدى الأعداء و لكنه أعرض عنها و التحق بالحسين بن علي عليه السّلام هو المنتصر في هذه المعركة</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414624_1878427129"/>
      <w:bookmarkStart w:id="42" w:name="_Toc16"/>
      <w:bookmarkEnd w:id="41"/>
      <w:r>
        <w:rPr>
          <w:rtl w:val="true"/>
        </w:rPr>
        <w:t>تقديم الفضيلة على الرذيلة</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المنتصرين في ذلك اليوم و هم يخوضون الصراع المعنوي بين فضائل الأخلاق و رذائلها،و أولئك الذين استطاعوا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تغليب جنود العقل على جنود الجهل حينما التقت مع بعضها،هم أولئك القلة،لكن وجودهم و صمودهم و ثباتهم على الاستقامة في ميدان الشرف ذاك هو الذي حدا بالملايين على مر التاريخ</w:t>
      </w:r>
      <w:bookmarkStart w:id="43" w:name="pg17069_170926"/>
    </w:p>
    <w:p>
      <w:pPr>
        <w:pStyle w:val="BookText"/>
        <w:rPr/>
      </w:pPr>
      <w:bookmarkEnd w:id="43"/>
      <w:r>
        <w:rPr>
          <w:rFonts w:ascii="Amiri" w:hAnsi="Amiri" w:eastAsia="Amiri" w:cs="Amiri"/>
          <w:color w:val="111111"/>
          <w:sz w:val="28"/>
          <w:sz w:val="28"/>
          <w:szCs w:val="28"/>
          <w:rtl w:val="true"/>
          <w:lang w:bidi="ar-SA"/>
        </w:rPr>
        <w:t>لاستلهام الدرس منهم و اقتفاء ذات الدرب؛فلو لا ما فعله أولئك،و لو لا تغليبهم للفضيلة على الرذيلة في وجودهم لجفّت شجرة الفضيلة عبر التاريخ،لكنهم هم الذين روّوا شجرة الفضيلة</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414626_1878427129"/>
      <w:bookmarkStart w:id="45" w:name="_Toc17"/>
      <w:bookmarkEnd w:id="44"/>
      <w:r>
        <w:rPr>
          <w:rtl w:val="true"/>
        </w:rPr>
        <w:t>درس من كربلاء</w:t>
      </w:r>
      <w:bookmarkEnd w:id="45"/>
    </w:p>
    <w:p>
      <w:pPr>
        <w:pStyle w:val="BookText"/>
        <w:rPr/>
      </w:pPr>
      <w:r>
        <w:rPr>
          <w:rFonts w:ascii="Amiri" w:hAnsi="Amiri" w:eastAsia="Amiri" w:cs="Amiri"/>
          <w:color w:val="111111"/>
          <w:sz w:val="28"/>
          <w:sz w:val="28"/>
          <w:szCs w:val="28"/>
          <w:rtl w:val="true"/>
          <w:lang w:bidi="ar-SA"/>
        </w:rPr>
        <w:t>و في زمانكم عاصرتم الكثيرين ممن غلّبوا الفضيلة على الرذيلة في كيانهم و هزموا الأهواء النفسية لصالح المشاعر و الرؤية و الفكر الديني السليم و العقلائي، فكان أن شهد معسكر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دوكوهه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غيره من المعسكرات في البلاد و سوح الحرب و ربوع الوطن عشرات بل مئات الآلاف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فقد تعلّم الآخرون منكم،فليسوا قلّة أولئك المستعدون في ربوع العالم الإسلامي لنصرة الحق على الباطل في دواخلهم و في المواجهة بين الحق و الباطل الحاصلة في باطن الإنسان؛فثباتكم أثناء فترة الدفاع المقدس أو سائر التجارب الكبرى التي شهدها الوطن هو الذي رسّخ هذه الفضائل في زماننا،زمن الاتصالات المتقاربة التي لا تصب في منفعة الشيطان و شيطنته على الدوام و إنما فيها منفعة للمعنويات و المبادئ أيضا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تعلّمت شعوب العالم منكم الكثير،و ما تلك الأم الفلسطينية التي كانت تقبّل ابنها و ترسله إلى ساحة الحرب إلاّ نموذج لذلك؛ففلسطين و طوال سنوات متمادية كانت زاخرة بأبنائها و رجالها شيبا و شبانا،لكنها كانت تعاني الذلّة و حاق بها هذا الوضع نتيجة لحالات الضعف و بسبب عجز جنود العقل عن تحقيق النصر على جنود الجهل في ميدان المواجهة المعنوية بينهما،فتسلّط الأعداء عليها،بيد أنّ الوضع قد تغير اليوم في فلسطين؛فلقد انتفضت فلسطين و استطاع شعبها بنسائه و رجاله تحقيق النصر للبعد المعنوي في ذواتهم على صعيد المواجهة المعنوية،</w:t>
      </w:r>
      <w:bookmarkStart w:id="46" w:name="pg17069_170927"/>
    </w:p>
    <w:p>
      <w:pPr>
        <w:pStyle w:val="BookText"/>
        <w:rPr/>
      </w:pPr>
      <w:bookmarkEnd w:id="46"/>
      <w:r>
        <w:rPr>
          <w:rFonts w:ascii="Amiri" w:hAnsi="Amiri" w:eastAsia="Amiri" w:cs="Amiri"/>
          <w:color w:val="111111"/>
          <w:sz w:val="28"/>
          <w:sz w:val="28"/>
          <w:szCs w:val="28"/>
          <w:rtl w:val="true"/>
          <w:lang w:bidi="ar-SA"/>
        </w:rPr>
        <w:t>و سينتصر هذا الشعب</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414628_1878427129"/>
      <w:bookmarkStart w:id="48" w:name="_Toc18"/>
      <w:bookmarkEnd w:id="47"/>
      <w:r>
        <w:rPr/>
        <w:t>3</w:t>
      </w:r>
      <w:r>
        <w:rPr>
          <w:rtl w:val="true"/>
        </w:rPr>
        <w:t>-</w:t>
      </w:r>
      <w:r>
        <w:rPr>
          <w:rtl w:val="true"/>
        </w:rPr>
        <w:t>عزة و مجد رغم المصائب و الفجائع</w:t>
      </w:r>
      <w:bookmarkEnd w:id="48"/>
    </w:p>
    <w:p>
      <w:pPr>
        <w:pStyle w:val="Heading5"/>
        <w:numPr>
          <w:ilvl w:val="4"/>
          <w:numId w:val="1"/>
        </w:numPr>
        <w:rPr/>
      </w:pPr>
      <w:bookmarkStart w:id="49" w:name="__RefHeading___Toc1414630_1878427129"/>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و على صعيد البعد الثالث الذي يمثّل صورة الفاجعة في عاشوراء تشاهد أيضا ملامح العزة و الشموخ و الفخر؛فبالرغم من المصيبة و الاستشهاد،و بالرغم من أن استشهاد أيّ من شباب بني هاشم و أطفالهم و صغارهم و الأنصار الطاعنين بالسن إلى جانب أبي عبد الله الحسين عليه السّلام يعد مصيبة و فاجعة كبرى،إلاّ أن كلا منها تحمل جوهرة من العزة و المجد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 مثل الشاب المضحي في كربلاء؟إنه علي الأكبر بن الإمام الحسين عليه السّلام الشاب الذي كان متألقا و أنموذجا بين شباب بني هاشم،الشاب الذي اجتمع فيه توأم الجمال الظاهري و الباطني و حاز المعرفة ممزوجة بالشجاعة و التضحية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شابا من هذا الطراز؛و معرفته الحقة بإمامة و ولاية الحسين ابن علي عليه السّلام و استعداده لمبارزة عدوه الشقي،هما اللذان دفعا بهذا الشاب الأوحدي المتألق إلى ساحة المعركة ثم يرجع إليهم جسدا مضرجا بدمائه في مرأى من أبيه و النسوة اللاتي كنّ يضطربن قلقا عليه؛فليس هينا مثل هذه المصيبة و هذا العزاء،لكن تقدّم هذا الشاب نحو الميدان و هذا الاستعداد للجهاد من قبله هو أمثولة عزة و عظمة و فخار بالنسبة للمسلم،و هو تجسيد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Style w:val="FootnoteAnchor"/>
          <w:rtl w:val="true"/>
        </w:rPr>
        <w:footnoteReference w:id="5"/>
      </w:r>
      <w:r>
        <w:rPr>
          <w:rFonts w:ascii="Amiri" w:hAnsi="Amiri" w:eastAsia="Amiri" w:cs="Amiri"/>
          <w:color w:val="111111"/>
          <w:sz w:val="28"/>
          <w:sz w:val="28"/>
          <w:szCs w:val="28"/>
          <w:rtl w:val="true"/>
          <w:lang w:bidi="ar-SA"/>
        </w:rPr>
        <w:t>فمظهر العزة أن يكرس طاقته و نشاطه و شبابه لهدفه و مبدئه السامي،و في ذلك غاية الأهمية</w:t>
      </w:r>
      <w:r>
        <w:rPr>
          <w:rFonts w:eastAsia="Amiri" w:cs="Amiri" w:ascii="Amiri" w:hAnsi="Amiri"/>
          <w:color w:val="111111"/>
          <w:sz w:val="28"/>
          <w:szCs w:val="28"/>
          <w:rtl w:val="true"/>
          <w:lang w:bidi="ar-SA"/>
        </w:rPr>
        <w:t>.</w:t>
      </w:r>
      <w:bookmarkStart w:id="51" w:name="pg17069_170928"/>
    </w:p>
    <w:p>
      <w:pPr>
        <w:pStyle w:val="BookText"/>
        <w:rPr/>
      </w:pPr>
      <w:bookmarkEnd w:id="51"/>
      <w:r>
        <w:rPr>
          <w:rFonts w:ascii="Amiri" w:hAnsi="Amiri" w:eastAsia="Amiri" w:cs="Amiri"/>
          <w:color w:val="111111"/>
          <w:sz w:val="28"/>
          <w:sz w:val="28"/>
          <w:szCs w:val="28"/>
          <w:rtl w:val="true"/>
          <w:lang w:bidi="ar-SA"/>
        </w:rPr>
        <w:t>و إن الحسين بن علي عليه السّلام بإرساله هذا الشاب إلى ساحة المعركة جسّد بدوره العزة المعنوية؛أي إن الإمام الحسين عليه السّلام حافظ بقوة على اللواء الذي رفعه،و هو لواء الإباء و حاكمية الإسلام،لواء التمييز بين الإمامة الإسلامية و السلطنة الطاغوتية؛إنه بذلك يحافظ على هذا اللواء بقوة و إن كان ثمنه روح ابنه الحبيب</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414632_1878427129"/>
      <w:bookmarkStart w:id="53" w:name="_Toc20"/>
      <w:bookmarkEnd w:id="52"/>
      <w:r>
        <w:rPr>
          <w:rtl w:val="true"/>
        </w:rPr>
        <w:t>مواقف كربلاء دروس خالدة للبشرية</w:t>
      </w:r>
      <w:bookmarkEnd w:id="53"/>
    </w:p>
    <w:p>
      <w:pPr>
        <w:pStyle w:val="BookText"/>
        <w:rPr/>
      </w:pPr>
      <w:r>
        <w:rPr>
          <w:rFonts w:ascii="Amiri" w:hAnsi="Amiri" w:eastAsia="Amiri" w:cs="Amiri"/>
          <w:color w:val="111111"/>
          <w:sz w:val="28"/>
          <w:sz w:val="28"/>
          <w:szCs w:val="28"/>
          <w:rtl w:val="true"/>
          <w:lang w:bidi="ar-SA"/>
        </w:rPr>
        <w:t>لقد سمعتم خلال هذه الأيام ما تكرر من القول من أن الإمام الحسين عليه السّلام لم يكن يأذن بسرعة لأي من صحابته و أنصاره عندما كانوا يأتون و يستأذنونه للتوجه إلى ساحة المعركة و البراز،بل كان يمانع البعض و يشير على آخرين بالإنصراف من كربلاء بالمرّة،و هكذا كان يتصرف سواء مع شباب بني هاشم أو مع الأصحاب،بيد أن حبيبه و ولده الغالي عليا الأكبر لما جاء يستأذنه للتوجه إلى المعركة لم يتوان الإمام الحسين عليه السّلام لحظة و سرعان ما أذن له،و هنا يتسنى إدراك معرفة الابن و عظمة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لمّا وصل دور التضحية و الاستشهاد إلى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الأنصار كانوا لا يسمحون لبني هاشم بالتوجه إلى ساحة المعركة قائلين نحن فداكم، و مادام الأصحاب على قيد الحياة لم يؤذن لأبناء أمير المؤمنين و الإمام الحسن و الإمام الحسين عليه السّلام بالبروز إلى الميدان،فالأصحاب ما كانوا يسمحون بذلك،بل كانوا يقولون نحن الذين نبرز أولا،ثم إذا ما قتلنا ابرزوا أنتم إن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الوقت كان أول من تقدّم مستأذنا هو ذلك الشاب العارف بمسؤوليته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الإمام و أقرب الناس إليه،فهو إذن أحق من الجميع بالشهادة فتقدّم لها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يتجلى مظهر من مظاهر الإمامة الإسلامية؛فهذا ليس محلا يتقاسمان فيه الدنيا و المنافع المادية و الأرباح الاقتصادية و الشهوات النفسية،بل هو موقع</w:t>
      </w:r>
    </w:p>
    <w:p>
      <w:pPr>
        <w:pStyle w:val="BookText"/>
        <w:rPr/>
      </w:pPr>
      <w:r>
        <w:rPr>
          <w:rFonts w:ascii="Amiri" w:hAnsi="Amiri" w:eastAsia="Amiri" w:cs="Amiri"/>
          <w:color w:val="111111"/>
          <w:sz w:val="28"/>
          <w:sz w:val="28"/>
          <w:szCs w:val="28"/>
          <w:rtl w:val="true"/>
          <w:lang w:bidi="ar-SA"/>
        </w:rPr>
        <w:t>الجهاد و الشدة،و أول المتقدمين هو علي بن الحسين الأكبر،و هذا ما يبرهن على معرفة هذا الشاب،و يقابله الإمام الحسين عليه السّلام بتجسيد عظمته الروحية؛فبمجرد أن يطلب الإذن يسمح له الإمام الحسين عليه السّلام بالبروز إلى الميدان،و في ذلك عبرة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الدروس الخالدة عبر التاريخ و المواقف التي تحتاج إليها البشرية في حاضرها و مستقبلها؛فمادامت أنانيات الإنسان هي الغالبة عليه فهو يزداد خطرا كلما تنامت قدراته التنفيذية،و مادامت الأهواء النفسية هي الطاغية على الإنسان و يحاول الإستحواذ على كل شيء فإن من تعاظمت قدرته تعاظم خطرا و وحشية و بشاعة،و ها أنتم تشاهدون نماذج ذلك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إبداع الإسلام يتمثل في اختياره لمن يتسلّقون سلّم السلطة ممن أفلحوا في خوض الامتحان و بلوغ النجاح في بعض مراحله على أقل تقدير؛فالشرط الذي يضعه الإسلام لتسلّم المسؤوليات هو التجرد عن الكثير من هذه الأهواء و النوازع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المسؤولين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بأنفسنا و مراقبتها و ضبط أيدينا و ألسنتنا و أفكارنا و أنظارنا و أعمالنا أكثر من غيرنا،أي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يفوقون الآخرين في إلزامية التقوى لديهم،فإذا ما طغى انعدام التقوى على الإنسان تضاعف خطره على البشرية كلما تنامت قدرته،و عندما يمتلك من لا أهمية عنده لأرواح البشر و حقوقهم و لا يعد الزهد عن النزوات النفسية مكسبا أو ذا شأن بالنسبة له،عندما يمتلك مثل هذا الإنسان صلاحية الضغط على أزرار القنبلة النووية يكون ذا خطر على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فحري بالذين يمتلكون القوة النووية و الأسلحة المدمرة في عالم اليوم السيطرة على أنفسهم و عواطفهم،و ذلك مما لا وجود له و للأسف،و هذا ما يروج له الإسلام و يمثل السبب في عداء السلطويين للإسلام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54" w:name="pg17069_170930"/>
    </w:p>
    <w:p>
      <w:pPr>
        <w:pStyle w:val="Heading4"/>
        <w:numPr>
          <w:ilvl w:val="3"/>
          <w:numId w:val="1"/>
        </w:numPr>
        <w:rPr/>
      </w:pPr>
      <w:bookmarkStart w:id="55" w:name="__RefHeading___Toc1414634_1878427129"/>
      <w:bookmarkStart w:id="56" w:name="_Toc21"/>
      <w:bookmarkEnd w:id="54"/>
      <w:bookmarkEnd w:id="55"/>
      <w:r>
        <w:rPr/>
        <w:t>4</w:t>
      </w:r>
      <w:r>
        <w:rPr>
          <w:rtl w:val="true"/>
        </w:rPr>
        <w:t>-</w:t>
      </w:r>
      <w:r>
        <w:rPr>
          <w:rtl w:val="true"/>
        </w:rPr>
        <w:t>إصلاح الدنيا و الآخرة</w:t>
      </w:r>
      <w:bookmarkEnd w:id="56"/>
    </w:p>
    <w:p>
      <w:pPr>
        <w:pStyle w:val="Heading5"/>
        <w:numPr>
          <w:ilvl w:val="4"/>
          <w:numId w:val="1"/>
        </w:numPr>
        <w:rPr/>
      </w:pPr>
      <w:bookmarkStart w:id="57" w:name="__RefHeading___Toc1414636_1878427129"/>
      <w:bookmarkStart w:id="58" w:name="_Toc22"/>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من أبعاد ثورة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الهدف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يستطيع الإمام التغلب على حكومة يزيد و استرداد السلطة من يد أولئك الذين يقمعون الناس و يتلاعبون بمصيرهم و وضع الأمور في نصابها الصحيح؛فلو كان قد حدث ذلك لتغيّرت مسيرة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يتمكن الإمام الحسين عليه السّلام من إحراز هذا النصر السياسي و العسكري لأي سبب من الأسباب،و عندئذ لم يكن أمامه سوى استبدال القول بالدم و المظلومية و تحمّل الخسارة التي لن ينساها التاريخ على مدى الزمان،لتبقى كلمته تيارا جارفا لا ينقطع إلى أبد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ما فعله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فلو كان الذين يدعون الإمام قد وقفوا موقفا آخر غير الذي اتخذوه مع الإمام الحسين عليه السّلام لتحقق هذا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للثورة و لاستطاع الإمام الحسين عليه السّلام إصلاح الدنيا و الآخرة في ذلك الوقت،و لكنهم قصّروا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لماذا قصّروا،و كيف قصّروا،فإن ذلك من الأبحاث الطويلة و المريرة،و قد ذكرنا بعض جوانبه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 و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الذين قصّروا،و على من يقع هذا التقصير،و كيف كان،و أين كان؟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فقد وقع التقصير من البعض و هو ما حال دون تحقق الهدف الأول،بينما تحقق الهدف الثاني،و هو ما لم يكن بوسع أية قوة كانت سلبه من الإمام الحسين،حيث إن قوة التوجه إلى ميدان الشهادة،و التضحية بالنفس و الأعزة،هو ذلك الحدث العظيم الذي تضاءلت و تلاشت أمام عظمته قوة العدو</w:t>
      </w:r>
      <w:bookmarkStart w:id="59" w:name="pg17069_170931"/>
    </w:p>
    <w:p>
      <w:pPr>
        <w:pStyle w:val="BookText"/>
        <w:rPr/>
      </w:pPr>
      <w:bookmarkEnd w:id="59"/>
      <w:r>
        <w:rPr>
          <w:rFonts w:ascii="Amiri" w:hAnsi="Amiri" w:eastAsia="Amiri" w:cs="Amiri"/>
          <w:color w:val="111111"/>
          <w:sz w:val="28"/>
          <w:sz w:val="28"/>
          <w:szCs w:val="28"/>
          <w:rtl w:val="true"/>
          <w:lang w:bidi="ar-SA"/>
        </w:rPr>
        <w:t>و عظمته،و هو الذي يمنح الشمس المزيد من الازدهار و التألّق يوما بعد آخر في عالم الإسلام و يحيط بكل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اليوم،و بعد مرور قرون طويلة،بات الإمام الحسين بن علي عليه السّلام و الإسلام و أنتم أنصار الحسين عليه السّلام علما في شتّى أصقاع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أصبح الأمر الآن بحيث يشعر المفكرون و المثقفون و أصحاب الرأي المستقل بالخضوع عندما يطالعون تاريخ الإسلام و يقفون على حقيقة قضية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يجهلون الإسلام لكنهم يدركون مفهوم الحرية و العدالة و العزة و الرقيّ و القيم الإنسانية السامية ينظرون بهذا المنظار فيجدون الإمام الحسين عليه السّلام ذروة الإنسانية في الدعوة إلى الحرية و العدالة و مقاومة المساوئ و القبائح و مكافحة الجهل و الذل و المهانة</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414638_1878427129"/>
      <w:bookmarkStart w:id="61" w:name="_Toc23"/>
      <w:bookmarkEnd w:id="60"/>
      <w:r>
        <w:rPr>
          <w:rtl w:val="true"/>
        </w:rPr>
        <w:t>الإصلاح كان هدف الإمام الحسين الأول</w:t>
      </w:r>
      <w:bookmarkEnd w:id="61"/>
    </w:p>
    <w:p>
      <w:pPr>
        <w:pStyle w:val="BookText"/>
        <w:rPr/>
      </w:pPr>
      <w:r>
        <w:rPr>
          <w:rFonts w:ascii="Amiri" w:hAnsi="Amiri" w:eastAsia="Amiri" w:cs="Amiri"/>
          <w:color w:val="111111"/>
          <w:sz w:val="28"/>
          <w:sz w:val="28"/>
          <w:szCs w:val="28"/>
          <w:rtl w:val="true"/>
          <w:lang w:bidi="ar-SA"/>
        </w:rPr>
        <w:t>لقد جعل الإمام الحسين عليه السّلام هدفه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لنري المعالم من دينك و نظهر الاصلاح في بلادك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المقصود بالاصلاح؟المقصود به طبعا اجتثاث جذور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فساد هذا؟إنّ الفساد على أنواع و أقسام شتّى،منها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السرقة،و الخيانة، و العمالة،و الطغيان،و التحلل الخلقي،و الخيانة في المال،و العداء بين صفوف الخندق الواحد،و التواطؤ مع أعداء الدين،و الميل إلى ما فيه إضرار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كل شيء يتحقق في ظل وجود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يواصل عليه السّلام كلامه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يأمن المظلومون من عبادك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يأمنون على كرامتهم و على أموالهم في حياتهم الاجتماعية و على صعيد الشؤون القانونية و العدلية،و هذا ما يفتقر إليه عالم اليوم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الحسين عليه السّلام يتطلع إلى تحقيق مثل مناقضة لما كان سائدا في ظل تسلط الطواغيت في عصره؛و لو أنكم نظرتم إلى ظروف عالم اليوم لوجدتموها</w:t>
      </w:r>
      <w:bookmarkStart w:id="62" w:name="pg17069_170932"/>
    </w:p>
    <w:p>
      <w:pPr>
        <w:pStyle w:val="BookText"/>
        <w:rPr/>
      </w:pPr>
      <w:bookmarkEnd w:id="62"/>
      <w:r>
        <w:rPr>
          <w:rFonts w:ascii="Amiri" w:hAnsi="Amiri" w:eastAsia="Amiri" w:cs="Amiri"/>
          <w:color w:val="111111"/>
          <w:sz w:val="28"/>
          <w:sz w:val="28"/>
          <w:szCs w:val="28"/>
          <w:rtl w:val="true"/>
          <w:lang w:bidi="ar-SA"/>
        </w:rPr>
        <w:t>مثلما كانت عليه يومذاك،إذ أنهم يظهرون معالم الدين بالمقلوب،و يمارسون مزيدا من الجور ضد المضطهدين،و يغمس الظلمة أيديهم في دماء المظلومين أكثر من ذي قبل</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414640_1878427129"/>
      <w:bookmarkStart w:id="64" w:name="_Toc24"/>
      <w:bookmarkEnd w:id="63"/>
      <w:r>
        <w:rPr>
          <w:rtl w:val="true"/>
        </w:rPr>
        <w:t>سببان لترك العزّة</w:t>
      </w:r>
      <w:bookmarkEnd w:id="64"/>
    </w:p>
    <w:p>
      <w:pPr>
        <w:pStyle w:val="BookText"/>
        <w:rPr/>
      </w:pPr>
      <w:r>
        <w:rPr>
          <w:rFonts w:ascii="Amiri" w:hAnsi="Amiri" w:eastAsia="Amiri" w:cs="Amiri"/>
          <w:color w:val="111111"/>
          <w:sz w:val="28"/>
          <w:sz w:val="28"/>
          <w:szCs w:val="28"/>
          <w:rtl w:val="true"/>
          <w:lang w:bidi="ar-SA"/>
        </w:rPr>
        <w:t>إنه كلما تلقّى الناس في عالم اليوم،ضربة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سياسية كانت أو عسكرية أو إقتصادية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لا يعود إلاّ إلى سببين عندما نتتبع جذوره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الجهل،و إما المهانة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إما أنهم يجهلون و لا يملكون المعرفة الضرورية،أو أنهم يعرفون لكنهم باعوا أنفسهم رخيصة و ابتاعوا المذلة و رضوا بالحقارة و الدناءة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فقد ورد عن أمير المؤمنين و الإمام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لأنفسكم ثمن إلاّ الجنّة،فلا تبيعوها إلاّ بها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هو ثمن النفس و إلاّ لبخسها الإنسان حقها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لا يجوز للإنسان امتلاك الدنيا بأكملها مقابل الرضى بالانحطاط و الذلة النفسية؛إنّ الذين استسلموا لأرباب المال و القوة في شتى أنحاء العالم و رضوا بهذا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منهم العالم أو السياسي أو المثقف أو أصحاب النشاطات السياسية و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ذلك منهم إلاّ لأنهم لم يعرفوا أنفسهم فباعوها بثمن 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الكثيرين من السياسيين في العالم قد باعوا أنفسهم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العزة ليست هي مجرد اعتلاء عرش السلطنة أو الرئاسة؛فكم من أصحاب</w:t>
      </w:r>
    </w:p>
    <w:p>
      <w:pPr>
        <w:pStyle w:val="BookText"/>
        <w:rPr/>
      </w:pPr>
      <w:r>
        <w:rPr>
          <w:rFonts w:ascii="Amiri" w:hAnsi="Amiri" w:eastAsia="Amiri" w:cs="Amiri"/>
          <w:color w:val="111111"/>
          <w:sz w:val="28"/>
          <w:sz w:val="28"/>
          <w:szCs w:val="28"/>
          <w:rtl w:val="true"/>
          <w:lang w:bidi="ar-SA"/>
        </w:rPr>
        <w:t>السلطان ينظرون إلى الآخرين بتكبر و خيلاء و يفرضون عليهم منطق القوة، و لكنهم في الوقت نفسه أذلاء و أسرى سلطة و قوة أخرى أو أسرى الأهواء النفسية، حتى إن بعض أسرى السياسة في عالم اليوم لا يصلون إلى تلك الدرجة الثانية،بل إنهم أسرى السلطة و المناصب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لو ألقيتم نظرة اليوم على هذا البلد الواسع لوجدتم أن وجوه الشباب فيه تطفح بالحبور و السعادة بسبب الشعور بالعزة و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بوسع أحد الإدعاء بأن الأجهزة السياسية في هذا البلد تتلقى أقل الأوامر من أية قوة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الدنيا بأجمعها تدري أنّ هذا البلد الذي يتمتع الآن بالعزة و العظمة كانت تسيطر عليه قبل الثورة حكومة فرعونية مستكبرة تدّعي لنفسها القوة و العظمة و الجبروت و ترى أن على الشعب أن يركع أمامها في ذلة و خضوع،مع أن أرباب تلك الحكومة كانوا أسرى للآخرين و أذلاّء أمامهم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هنا في طهران كان بإمكان السفير الأمريكي الالتقاء بالشاه متى شاء و إملاء ما يريد عليه و توجيه الأوامر إليه،فإذا تخلّف عن التنفيذ تغير الوضع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ظاهرهم ينمّ عن الجلال و الجبروت،و لكنهم كانوا أذلاّء في عيون الشعب و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الإمام الحسين عليه السّلام كان يريد أن يخلّص البشر من هذا الذل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رسول الله صلّى اللّه عليه و اله يأكل أكل العبد و يجلس جلسة العبد لا كمثل النبلاء؛ و مع أنّ الرسول الأعظم صلّى اللّه عليه و اله كان ينتمي للأشراف و النبلاء إلاّ أنه كان يتعامل مع الناس بتواضع و ينظر إليهم باحترام بعيدا عن الغرور و الخيلاء،غير أن أباطرة ذلك الزمان كانوا يرتعدون من مجرد إشارته أو نظرته في السنوات الأخيرة من حياته،و هذه هي العزة</w:t>
      </w:r>
      <w:r>
        <w:rPr>
          <w:rFonts w:eastAsia="Amiri" w:cs="Amiri" w:ascii="Amiri" w:hAnsi="Amiri"/>
          <w:color w:val="111111"/>
          <w:sz w:val="28"/>
          <w:szCs w:val="28"/>
          <w:rtl w:val="true"/>
          <w:lang w:bidi="ar-SA"/>
        </w:rPr>
        <w:t>.</w:t>
      </w:r>
      <w:bookmarkStart w:id="65" w:name="pg17069_170934"/>
    </w:p>
    <w:p>
      <w:pPr>
        <w:pStyle w:val="Heading5"/>
        <w:numPr>
          <w:ilvl w:val="4"/>
          <w:numId w:val="1"/>
        </w:numPr>
        <w:rPr/>
      </w:pPr>
      <w:bookmarkStart w:id="66" w:name="__RefHeading___Toc1414642_1878427129"/>
      <w:bookmarkStart w:id="67" w:name="_Toc25"/>
      <w:bookmarkEnd w:id="65"/>
      <w:bookmarkEnd w:id="66"/>
      <w:r>
        <w:rPr>
          <w:rtl w:val="true"/>
        </w:rPr>
        <w:t>الموقف الذي خطّه الحسين عليه السلام في سجلّ التأريخ</w:t>
      </w:r>
      <w:bookmarkEnd w:id="67"/>
    </w:p>
    <w:p>
      <w:pPr>
        <w:pStyle w:val="BookText"/>
        <w:rPr/>
      </w:pPr>
      <w:r>
        <w:rPr>
          <w:rFonts w:ascii="Amiri" w:hAnsi="Amiri" w:eastAsia="Amiri" w:cs="Amiri"/>
          <w:color w:val="111111"/>
          <w:sz w:val="28"/>
          <w:sz w:val="28"/>
          <w:szCs w:val="28"/>
          <w:rtl w:val="true"/>
          <w:lang w:bidi="ar-SA"/>
        </w:rPr>
        <w:t>فالإمامة هي ذلك الجهاز الذي يضفي العزة الإلهية على الناس و يمنحهم العلم و المعرفة و ينشر الرفق بينهم و المداراة و يحافظ على عظمة الإسلام و المسلمين أمام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السلطة و الحكومات الجائرة فعلى الضد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الكثيرين من حكام العالم اليوم لا يسمّون بالملوك،لكنهم ملوك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لا يسمّون بالسلاطين،و تراهم يحافظون على المظاهر الديمقراطية، و لكنها هي السلطنة في الحقيقة،أي التعامل مع الشعب بتجبّر،و مع من فوقهم بذلّ و مهانة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إنكم لتجدون رؤساء بعض البلدان القوية و المقتدرة واقعين هم أيضا بذلة و قهر في أيدي أصحاب الشركات و بؤر الشبكات العالمية الخفية و تجمعات المافيا و المراكز الصهيونية و مضطرين للعمل وفقا لإرادتهم و اتخاذ المواقف طبقا لرغبتهم حتى لا يتضايقوا؛فهذه 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تسيطر الذلّة و المهانة على قمة السلطنة فلابد من وجود الذل و الهوان أيضا في الهيكل و القاعدة،و هذا هو ما ثار ضده الإمام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414644_1878427129"/>
      <w:bookmarkStart w:id="69" w:name="_Toc26"/>
      <w:bookmarkEnd w:id="68"/>
      <w:r>
        <w:rPr>
          <w:rtl w:val="true"/>
        </w:rPr>
        <w:t>لم يكن خروج الحسين عليه السلام للحرب</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الحسين بن علي عليه السلام لم يتوجه إلى كربلاء بهدف القتال؛فالذي يذهب إلى ميدان القتال لابد له من الجنود؛و لكن الإمام الحسين بن علي عليه السلام كان قد حمل معه أهل بيته من النساء و الأطفال،مما يعني أن حادثة ستقع في ذلك</w:t>
      </w:r>
    </w:p>
    <w:p>
      <w:pPr>
        <w:pStyle w:val="BookText"/>
        <w:rPr/>
      </w:pPr>
      <w:r>
        <w:rPr>
          <w:rFonts w:ascii="Amiri" w:hAnsi="Amiri" w:eastAsia="Amiri" w:cs="Amiri"/>
          <w:color w:val="111111"/>
          <w:sz w:val="28"/>
          <w:sz w:val="28"/>
          <w:szCs w:val="28"/>
          <w:rtl w:val="true"/>
          <w:lang w:bidi="ar-SA"/>
        </w:rPr>
        <w:t>المكان و ستدغدغ عواطف البشرية على طول التاريخ حتى تتضح عظمة ما قام به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الحسين عليه السّلام يدري أن أعداءه حقراء و سفهاء،و كان يرى أنّ الذين جاءوا لقتاله ليسوا سوى شرذمة من أراذل و أوباش الكوفة طمعا في الحصول على عطية تافهة و حقيرة هي التي دفعتهم إلى هذا المسلك و ارتكاب مثل هذه الجريمة العظمى،و كان يعلم بما سيحلّ بنسائه و أبنائه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الحسين عليه السّلام لم يكن غافلا عن كل هذا،و لكنه لم يكن مستعدا للاستسلام و العودة عن قراره،بل كان يحثّ على مواصلة الطريق مما يدل على أهمية هذا الطريق و عظمة هذا العمل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70" w:name="pg17069_170936"/>
    </w:p>
    <w:p>
      <w:pPr>
        <w:pStyle w:val="Heading4"/>
        <w:numPr>
          <w:ilvl w:val="3"/>
          <w:numId w:val="1"/>
        </w:numPr>
        <w:rPr/>
      </w:pPr>
      <w:bookmarkStart w:id="71" w:name="__RefHeading___Toc1414646_1878427129"/>
      <w:bookmarkStart w:id="72" w:name="_Toc27"/>
      <w:bookmarkEnd w:id="70"/>
      <w:bookmarkEnd w:id="71"/>
      <w:r>
        <w:rPr/>
        <w:t>5</w:t>
      </w:r>
      <w:r>
        <w:rPr>
          <w:rtl w:val="true"/>
        </w:rPr>
        <w:t>-</w:t>
      </w:r>
      <w:r>
        <w:rPr>
          <w:rtl w:val="true"/>
        </w:rPr>
        <w:t>تشخيص الوظيفة العملية و أثره</w:t>
      </w:r>
      <w:bookmarkEnd w:id="72"/>
    </w:p>
    <w:p>
      <w:pPr>
        <w:pStyle w:val="Heading5"/>
        <w:numPr>
          <w:ilvl w:val="4"/>
          <w:numId w:val="1"/>
        </w:numPr>
        <w:rPr/>
      </w:pPr>
      <w:bookmarkStart w:id="73" w:name="__RefHeading___Toc1414648_1878427129"/>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الهدف الخامس في ثورة الإمام عليه السلام هو تشخيص الوظيفة العملية التي كانت في زمانه أو الأزمنة التي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نكات كثيرة في قضية ثورة عاشوراء بحيث لو بحثها العالم الإسلامي و المفكرون الإسلاميون من أبعادها المختلفة و دققوا النظر في ظروفها المختلفة و مقدماتها و لواحقها و ما أحاط بهذه الحادثة فسيصبح بالإمكان تحديد سبل الحياة الإسلامية و وظائف الأجيال المسلمة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هذه الدروس هي هذه النكتة المهمة و هي أنّ الحسين بن علي عليه السّلام قد شخّص في وقت حساس جدا من تاريخ الإسلام الوظيفة الرئيسية من بين الوظائف المتنوعة و التي لها مراتب متفاوتة من الأهمية،و أنجزها و لم يخطئ أو يشتبه في معرفة ما كان العالم الإسلامي في ذلك اليوم بحاجة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تشخيص الوظيفة الأصلية دائما أحد نقاط الخلل و الضعف في حياة المسلمين في العصور المختلفة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الخلل في تشخيص الوظيفة الأصلية يعني أنّ أفراد الأمة و القيادة و الرجال البارزين في العالم الإسلامي يخطئون في تشخيص الوظيفة الأصلية في مقطع من الزمن بمعنى أنهم لا يعلمون ما هي الوظيفة الأصلية و أنه يجب الشروع بها و حتى إذا لزم الأمر يجب التضحية بسائر الأمور في سبيلها و لا يعلمون ما هي الوظيفة الفرعية و التي تأتي في الدرجة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يعطى كل عمل الأهمية التي يستحقها و يسعى في سبيل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 الوقت الذي تحرك به حضرة أبي عبد الله عليه السّلام كان هناك أشخاص إذا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ننتفض أو لا؟فإنّ جوابهم سيكون بالنفي لعلمهم بأن وراء هذا العمل مشاكل و متاعب كثيرة و يذهبون وراء وظائف من الدرجة الثانية كما رأينا أنّ البعض قد قام بهذا العمل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هناك أشخاص مؤمنون و ملتزمون بين الذين لم ينهضوا مع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الصحيح أن يعدّوا جميعا من أهل الدنيا،لقد كان بين رؤساء و رموز المسلمين في ذلك الوقت أشخاصا مؤمنين و أشخاصا يرغبون بالعمل وفقا للتكليف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 لم يدركوا التكليف الرئيسي،و لم يشخّصوا أوضاع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يعرفوا العدو الرئيسي و كانوا يخلطون بين الوظيفة الرئيسية المحورية و الوظائف التي هي من الدرجة الثانية أو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هذا الأمر أحد الإبتلاءات العظيمة للعالم الإسلامي،و يمكن أن نبتلى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الممكن أن نخطئ في تشخيص ما هو أهم فنعالج أشياءا أقل أهمية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اكتشاف تلك الوظيفة الأساسية و التي يعتمد عليها قوام و حياة المجتمع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يوم كان يطرح في بلادنا الصراع ضد الاستعمار و الاستبداد و ضد جهاز الطاغوت الكافر،لم يكن البعض يشخصّون الوظيفة الأصلية،و يتمسكون بأعمال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الأشخاص الذين ربما كان عندهم دروس أو مؤلفات أو كانوا يديرون حوزة علمية تبليغية صغيرة،أو أنهم كانوا يتحملون مسؤولية إرشاد جمع قليل من الناس،هؤلاء كانوا يعتقدون أنهم لو خاضوا في قضية الصراع فإنّ هذه الأعمال ستبقى 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هؤلاء يتركون النضال على عظمته و أهميته من أجل أن لا تتوقف تلك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الخطأ في تشخيص الواجب المهم و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أوضح الإمام الحسين بن علي عليه السّلام في بيانه للجميع أن أهم وظائف العالم الإسلامي في تلك الظروف هو الصراع مع رأس القوة الطاغوتية و الإقدام على إنقاذ الناس من سلطتها الشيطانية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البديهي أنّ الحسين بن علي عليه السّلام عندما يتجه الى العراق لأجل واقعة كواقعة عاشوراء،فإنّه سوف يحرم من البقاء في المدينة و تبليغ الاحكام الإلهية للأمة و بيان معارف أهل البيت عليه السّلام و تعليم و تربية المسلمين،و لن يستطيع أن يعلّم الناس الصلاة و ينقل لهم أحاديث الرسول الأعظم صلّى اللّه عليه و اله و بالطبع سوف تتعطل حوزته العلمية و نشره للمعارف و سوف يحرم من تقديم العون للأيتام و المساكين و الفقراء في المدينة</w:t>
      </w:r>
      <w:r>
        <w:rPr>
          <w:rFonts w:eastAsia="Amiri" w:cs="Amiri" w:ascii="Amiri" w:hAnsi="Amiri"/>
          <w:color w:val="111111"/>
          <w:sz w:val="28"/>
          <w:szCs w:val="28"/>
          <w:rtl w:val="true"/>
          <w:lang w:bidi="ar-SA"/>
        </w:rPr>
        <w:t>.</w:t>
      </w:r>
      <w:bookmarkStart w:id="75" w:name="pg17069_170939"/>
    </w:p>
    <w:p>
      <w:pPr>
        <w:pStyle w:val="Heading5"/>
        <w:numPr>
          <w:ilvl w:val="4"/>
          <w:numId w:val="1"/>
        </w:numPr>
        <w:rPr/>
      </w:pPr>
      <w:bookmarkStart w:id="76" w:name="__RefHeading___Toc1414650_1878427129"/>
      <w:bookmarkStart w:id="77" w:name="_Toc29"/>
      <w:bookmarkEnd w:id="75"/>
      <w:bookmarkEnd w:id="76"/>
      <w:r>
        <w:rPr>
          <w:rtl w:val="true"/>
        </w:rPr>
        <w:t>تكليف الإمام الحسين عليه السلام</w:t>
      </w:r>
      <w:bookmarkEnd w:id="77"/>
    </w:p>
    <w:p>
      <w:pPr>
        <w:pStyle w:val="BookText"/>
        <w:rPr/>
      </w:pPr>
      <w:r>
        <w:rPr>
          <w:rFonts w:ascii="Amiri" w:hAnsi="Amiri" w:eastAsia="Amiri" w:cs="Amiri"/>
          <w:color w:val="111111"/>
          <w:sz w:val="28"/>
          <w:sz w:val="28"/>
          <w:szCs w:val="28"/>
          <w:rtl w:val="true"/>
          <w:lang w:bidi="ar-SA"/>
        </w:rPr>
        <w:t>كل هذه كانت وظائف يقوم بها الإمام عليه السّلام قبل حركته بإتجاه العراق و لكنه جعلها جميعا فداء للوظيفة الأكثر أهمية،و حتى إنه ضحّى بحج بيت الله في سبيل التكليف الأهم،و هذا في وقت شرعت فيه الناس بالوفود الى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كان ذلك التكليف؟لقد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قال ذلك الإنسان العظيم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الصراع مع الجهاز الحاكم الذي هو منشأ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آمر بالمعروف و أنهى عن المنكر و أسير بسيرة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 في خطبة أخرى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ناكثا بعهد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يغير عليه بقول و لا فعل كان حقا على الله أن يدخله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التكليف عبارة عن تغيير سلطان الظلم و الجور و القدرة التي تعيث في الأرض فسادا و تجر البشرية بإتجاه الهلاك و الفناء المادي و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فلسفة نهضة الحسين بن علي عليه السّلام و التي اعتبرت المصداق الحقيقي للأمر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الأمر بالمعروف و النهي عن المنكر يجب الإنتباه الى هذه النقاط</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حضرة أبي عبد الله عليه السّلام تحرك على ضوء التكليف الأهم و ضحّى بالتكاليف الأخرى في سبيل التكليف الأهم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يشخّص العمل الواجب في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حركة في كل زمان للمجتمع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عصر هناك عدو و جبهة و خصم يهدد الإسلام و المسلمين و يجب أن يعرف ذلك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اشتبهنا في معرفة العدو</w:t>
      </w:r>
      <w:bookmarkStart w:id="78" w:name="pg17069_170940"/>
    </w:p>
    <w:p>
      <w:pPr>
        <w:pStyle w:val="BookText"/>
        <w:rPr/>
      </w:pPr>
      <w:bookmarkEnd w:id="78"/>
      <w:r>
        <w:rPr>
          <w:rFonts w:ascii="Amiri" w:hAnsi="Amiri" w:eastAsia="Amiri" w:cs="Amiri"/>
          <w:color w:val="111111"/>
          <w:sz w:val="28"/>
          <w:sz w:val="28"/>
          <w:szCs w:val="28"/>
          <w:rtl w:val="true"/>
          <w:lang w:bidi="ar-SA"/>
        </w:rPr>
        <w:t>و الجهة التي يتعرض منها الإسلام للأذى و الهجوم فسوف نخسر خسارة كبيرة لا يمكن جبرانها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غفلنا عن ذلك فإنّ فرصا كثيرة ستضيع من أيدينا</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414652_1878427129"/>
      <w:bookmarkStart w:id="80" w:name="_Toc30"/>
      <w:bookmarkEnd w:id="79"/>
      <w:r>
        <w:rPr>
          <w:rtl w:val="true"/>
        </w:rPr>
        <w:t>الحذر في تشخيص العدو</w:t>
      </w:r>
      <w:bookmarkEnd w:id="80"/>
    </w:p>
    <w:p>
      <w:pPr>
        <w:pStyle w:val="BookText"/>
        <w:rPr/>
      </w:pPr>
      <w:r>
        <w:rPr>
          <w:rFonts w:ascii="Amiri" w:hAnsi="Amiri" w:eastAsia="Amiri" w:cs="Amiri"/>
          <w:color w:val="111111"/>
          <w:sz w:val="28"/>
          <w:sz w:val="28"/>
          <w:szCs w:val="28"/>
          <w:rtl w:val="true"/>
          <w:lang w:bidi="ar-SA"/>
        </w:rPr>
        <w:t>نحن موظفون بأن نخلق حالة قصوى من الحذر و الانتباه و تحديد الأعداء و معرفة التكاليف لدى شعبنا و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نظرا لإقامة الحكومة الإسلامية و ارتفاع راية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لا سابقة له في طول التاريخ الإسلامي بعد الصدر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الإمكانات متوفرة للمسلمين و لا يحق لنا بعد الآن أن نغفل عن معرفة العدو و نخطئ في تشخيص الجهة التي يهجم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جلّ سعي إمامنا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الأشخاص الذين كانوا يرافقونه في نهضته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إختلاف مراتبهم و على حسب إمكانياتهم و مستوياتهم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يعلّم العالم الإسلامي و مجتمع إيران الإسلام و قاعدة الحق و العدالة ما هو الخطر الأكبر الذي يحدق بهم و ما هو العدو الأكثر تهديدا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كسائر ما مضى فإنّ الهجمة العظمى و الخطر الجارف ينشأ من الهيمنة العالمية و القوى الكافرة و المستكبرة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أكبر الأخطار التي تهدد وجود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 الضعف يمكن أن يفرضه العدو بإمكاناته الضخمة على 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لنا أن نشتبه،يجب أن تكون مسيرة المجتمع الإسلامي في الإتجاه المخالف للإستكبار و الهيمنة العالمية و التي تسود هذه الأيام على العالم الإسلامي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القوى العظمى تعادي الإسلام و يقظة المسلمين،إنهم يحاربون إيران الإسلام بسبب إسلاميتها،إن كل سعيهم لإخماد الحركة الإسلامية في العالم،و بالطبع فإنّ</w:t>
      </w:r>
    </w:p>
    <w:p>
      <w:pPr>
        <w:pStyle w:val="BookText"/>
        <w:rPr/>
      </w:pPr>
      <w:r>
        <w:rPr>
          <w:rFonts w:ascii="Amiri" w:hAnsi="Amiri" w:eastAsia="Amiri" w:cs="Amiri"/>
          <w:color w:val="111111"/>
          <w:sz w:val="28"/>
          <w:sz w:val="28"/>
          <w:szCs w:val="28"/>
          <w:rtl w:val="true"/>
          <w:lang w:bidi="ar-SA"/>
        </w:rPr>
        <w:t>أميركا هذه الدولة المتجبرة و المعتدية تقف في رأس قائمة أعدائنا و يتلوها سائر القوى الصغيرة و الكبيرة التي لها خصومة تاريخية و تضاد مصلحي مع الإسلام أو أنهم يخشون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خصومتهم مع إيران الإسلامية ناشئة عن انطلاق الصحوة الإسلامية من هذا المكان،فجميع الشعوب الإسلامية و في كل أرجاء الدنيا تستمد اليوم آمالها من هذه الحركة و الثورة المنتصرة و ترسّخ خطواتها و تتقدم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استطاع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يهزموا الإسلام في هذه النقطة من العالم فإنهم سيحققون أكبر نصر لهم مقابل موجة الصحوة الإسلامية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حقيقة ملموسة اليوم لا ينبغي أن نخطئ في تشخيص عدونا و لا ينبغي توهم أنّ العدو قد صرف نظرا عن عدائه للإسلام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اليوم الى ما فعله الأعداء مع مسلمي أوروبا و الدول الإسلامية الصغيرة في قلب أوروبا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البوسنة و الهرسك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الآلاف من المدنيين يتعرضون للقتل و الإغارة في أقسى الظروف و المصائب و في عقر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نقل أنّ الدول الكبرى تشجع المعتدين الصرب و تقدم لهم المعونة فعلى الأقل إنها جلست مكتوفة الأيدي حتى يتسنى لهم الإبادة التامة للمسلمين في تلك المنطقة و القضاء عليهم بما يمتلكه الصرب من الأسلحة المتنوعة و الجيش النظامي و الدعم الواسع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هدفهم هو عدم إبقاء هذا المجتمع المسلم على شكل دولة إسلامية في قلب أوروبا</w:t>
      </w:r>
      <w:r>
        <w:rPr>
          <w:rFonts w:eastAsia="Amiri" w:cs="Amiri" w:ascii="Amiri" w:hAnsi="Amiri"/>
          <w:color w:val="111111"/>
          <w:sz w:val="28"/>
          <w:szCs w:val="28"/>
          <w:rtl w:val="true"/>
          <w:lang w:bidi="ar-SA"/>
        </w:rPr>
        <w:t>.</w:t>
      </w:r>
      <w:bookmarkStart w:id="81" w:name="pg17069_170942"/>
    </w:p>
    <w:p>
      <w:pPr>
        <w:pStyle w:val="Heading5"/>
        <w:numPr>
          <w:ilvl w:val="4"/>
          <w:numId w:val="1"/>
        </w:numPr>
        <w:rPr/>
      </w:pPr>
      <w:bookmarkStart w:id="82" w:name="__RefHeading___Toc1414654_1878427129"/>
      <w:bookmarkStart w:id="83" w:name="_Toc31"/>
      <w:bookmarkEnd w:id="81"/>
      <w:bookmarkEnd w:id="82"/>
      <w:r>
        <w:rPr>
          <w:rtl w:val="true"/>
        </w:rPr>
        <w:t>تكليف المسلمين</w:t>
      </w:r>
      <w:bookmarkEnd w:id="83"/>
    </w:p>
    <w:p>
      <w:pPr>
        <w:pStyle w:val="BookText"/>
        <w:rPr/>
      </w:pPr>
      <w:r>
        <w:rPr>
          <w:rFonts w:ascii="Amiri" w:hAnsi="Amiri" w:eastAsia="Amiri" w:cs="Amiri"/>
          <w:color w:val="111111"/>
          <w:sz w:val="28"/>
          <w:sz w:val="28"/>
          <w:szCs w:val="28"/>
          <w:rtl w:val="true"/>
          <w:lang w:bidi="ar-SA"/>
        </w:rPr>
        <w:t xml:space="preserve">هذه أحد مظاهر العداء للإسلام و أجلى مظهر لها هو الضغط المتواصل على الجمهورية الإسلامية،و كما ورد في القرآن الكريم وَ لَنْ تَرْضى عَنْكَ الْيَهُودُ وَ لاَ النَّصارى حَتّى تَتَّبِعَ مِلَّتَهُمْ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 هذا البيان لمن معجزات القرآن،فإن الأعداء لن يرضوا عن المسلمين إلا إذا تخلّوا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التخلّي عن الإسلام هو انعدام الروح الإسلامية و الأحكام الإسلامية و القوة الحياتية للإسلام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المسلمون أمواتا و غير عارفين بالمباني العالية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يطبّقون بعض ظواهره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الأعداء لا يأبهون بنا كثيرا و لا يعادوننا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ذلك ليس هو الإسلام،ليس ذلك الإسلام الذي جاء به النبي صلّى اللّه عليه و اله كُنْتُمْ خَيْرَ أُمَّةٍ أُخْرِجَتْ لِلنّاسِ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 تجلس فئة من الناس يتفرجون فقط على حوادث العالم بل يتفرجون حتى على القضايا الداخلية في مجتمعهم فلا يتطابق هذا مع الإسلام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اليقظين و ذوي الإطلاع و الذين يستعملون قواهم لأجل بناء العالم بشكل صحيح و لا يرهبون شيئا في هذا المجال هؤلاء يبغضهم الإستكبار العالمي، و قد لمسنا هذا البغض خلال السنوات الأخيرة و بأشكال مختلفة،و نشاهد اليوم</w:t>
      </w:r>
    </w:p>
    <w:p>
      <w:pPr>
        <w:pStyle w:val="BookText"/>
        <w:rPr/>
      </w:pPr>
      <w:r>
        <w:rPr>
          <w:rFonts w:ascii="Amiri" w:hAnsi="Amiri" w:eastAsia="Amiri" w:cs="Amiri"/>
          <w:color w:val="111111"/>
          <w:sz w:val="28"/>
          <w:sz w:val="28"/>
          <w:szCs w:val="28"/>
          <w:rtl w:val="true"/>
          <w:lang w:bidi="ar-SA"/>
        </w:rPr>
        <w:t>أيضا أشد هذه الأعمال الحاقدة في مختلف المجالات الثقافية و الإقتصادية و السياسة و 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لا يوجد هجوم عسكري علينا،لقد تكاتف الأعداء أمامنا طوال ثماني سنوات من الحرب المفروضة و بصورة علنية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الظاهر كان العراق فقط و لكن أمريكا و الناتو و سائر الدول الرجعية،كلها كانت خلف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الحقيقة التي ذكرناها مرارا و تكرارا و طوال ثماني سنوات و لكن كان الكثيرون غير مستعدين لأن يصدقوا كلامنا،و لكن نفس الجهات التي كانت تجهز العراق تعترف اليوم بهذا الأمر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الوقت كانت الحرب العسكرية و في الحقيقة كان كل عالم الإستكبار و الكفر يحارب الإسلام و الجمهورية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توجد هجمات شديدة أخرى لا سابقة لها،و يجب أن تكون الأمة الإسلامية في مقابل هذه الهجمات حية يقظة،محصنة،واثقة بالنفس و مستعدة لتوجيه ضربتها القاصمة و مقاومة الهجمة الشاملة</w:t>
      </w:r>
      <w:r>
        <w:rPr>
          <w:rFonts w:eastAsia="Amiri" w:cs="Amiri" w:ascii="Amiri" w:hAnsi="Amiri"/>
          <w:color w:val="111111"/>
          <w:sz w:val="28"/>
          <w:szCs w:val="28"/>
          <w:rtl w:val="true"/>
          <w:lang w:bidi="ar-SA"/>
        </w:rPr>
        <w:t>.</w:t>
      </w:r>
      <w:bookmarkStart w:id="84" w:name="pg17069_170944"/>
    </w:p>
    <w:p>
      <w:pPr>
        <w:pStyle w:val="Heading4"/>
        <w:numPr>
          <w:ilvl w:val="3"/>
          <w:numId w:val="1"/>
        </w:numPr>
        <w:rPr/>
      </w:pPr>
      <w:bookmarkStart w:id="85" w:name="__RefHeading___Toc1414656_1878427129"/>
      <w:bookmarkStart w:id="86" w:name="_Toc32"/>
      <w:bookmarkEnd w:id="84"/>
      <w:bookmarkEnd w:id="85"/>
      <w:r>
        <w:rPr/>
        <w:t>6</w:t>
      </w:r>
      <w:r>
        <w:rPr>
          <w:rtl w:val="true"/>
        </w:rPr>
        <w:t>-</w:t>
      </w:r>
      <w:r>
        <w:rPr>
          <w:rtl w:val="true"/>
        </w:rPr>
        <w:t>الأمر بالمعروف و النهي عن المنكر</w:t>
      </w:r>
      <w:bookmarkEnd w:id="86"/>
    </w:p>
    <w:p>
      <w:pPr>
        <w:pStyle w:val="Heading5"/>
        <w:numPr>
          <w:ilvl w:val="4"/>
          <w:numId w:val="1"/>
        </w:numPr>
        <w:rPr/>
      </w:pPr>
      <w:bookmarkStart w:id="87" w:name="__RefHeading___Toc1414658_1878427129"/>
      <w:bookmarkStart w:id="88" w:name="_Toc33"/>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الهدف السادس في ثورة الإمام عليه السلام هو الأمر بالمعروف و النهي عن المنكر الذي أعلنه الإمام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 لا بطرا و لا مفسدا و لا ظالما،إنما خرجت لطلب الإصلاح في أمة جدي،آمر بالمعروف و أنهى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حياة المجتمع منوطة بوجود الأمر بالمعروف و النهي عن المنكر،و إن قوام المجتمع الإسلامي بالأمر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أن ينجز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ليسلّطن الله عليكم شراركم فيدعوا خياركم فلا يستجاب لهم</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قوام الحكومة الإسلامية و بقاء حاكمية الأخيار مرهونان بمسألة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الأمر بالمعروف و النهي عن المنكر هو التلفظ بكلمتين أو أكثر لأجل إسقاط التكليف في مقابل المنكرات التي لا يعلم كونها أخطر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يكلف جميع أفراد الأمة بالأمر بالمعروف و النهي عن المنكر،فما معنى ذلك؟متى يمكن أن يكون كل أفراد المجتمع آمرين بالمعروف و ناهين عن المنكر؟ الجواب هو عندما يحضر الجميع في خضم قضايا البلاد حضورا حقيقيا جادا، يجب أن يهتم الجميع بمسائل المجتمع و يعتنوا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يصبح الجميع خبراء في هذا المجال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يكون الجميع على اطلاع بالمعروف و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بمعنى رقابة</w:t>
      </w:r>
    </w:p>
    <w:p>
      <w:pPr>
        <w:pStyle w:val="BookText"/>
        <w:rPr/>
      </w:pPr>
      <w:r>
        <w:rPr>
          <w:rFonts w:ascii="Amiri" w:hAnsi="Amiri" w:eastAsia="Amiri" w:cs="Amiri"/>
          <w:color w:val="111111"/>
          <w:sz w:val="28"/>
          <w:sz w:val="28"/>
          <w:szCs w:val="28"/>
          <w:rtl w:val="true"/>
          <w:lang w:bidi="ar-SA"/>
        </w:rPr>
        <w:t>و حضور و تعاون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بمعنى الإطلاع الكافي لدى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معنى الأمر بالمعروف،و إلا فلو أمرنا بالمعروف في دائرة ضيقة و حصرناها ضمن أفراد مشخصين،و العدو ينفث سمومه و يقول أن إيران قد قررت التعامل بهذه الوسيلة مع من لا يرتدين الحجاب الكامل،فهذا ليس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معنى الأمر بالمعروف هو أن يطبق هذا الواجب العظيم و الذي يتقوم به كل شيء في دائرة ضيقة في شوارع طهران و بالنسبة لبعض الناس ممن لا يراعون الزي الإسلامي؟هل هذا هو معنى حضور القوى المؤمنة في ميادين المجتمع المختلفة؟كلا،القضية أبعد من هذه الكلمات،فإن المخالفات ليست بمستوى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المخالفات ليست فقط هي المخالفات الفردية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أخطر المخالفات و الجرائم تلك التي تضعف أساس النظام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فبث اليأس في نفوس الناس و القلوب المتفائلة،و الإيحاء بإنحراف الصراط المستقيم و إضلال المؤمنين و المخلصين،و سوء الإستفادة من الأوضاع و الأحوال المتنوعة في المجتمع الإسلامي،و إعانة العدو،و معارضة ترسيخ الأحكام الإسلامية و مقررات الإسلام،و السعي لجر الشباب المؤمن للفساد،هذه كلها منكرات مهمة و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تسعى أياد خفية لترويج الفساد بين الشباب بطرق جماعية و بتوجيه من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بالشكل الذي ترونه في الشارع و تشاهدونه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يجرون أولادنا للفساد و اللامبالاة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منكرات،المنكرات أخلاقية و سياسية و إقتصادية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مكان أيضا قابل للنهي عن المنكر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 الطالب أن ينهي عن المنكر في بيئته العلمية الدراسية،الموظف الشريف يتمكن من النهي عن المنكر في المحيط الذي حوله، و الكاسب المؤمن قادر على النهي عن المنكر في محيط عمله،و الفنان أيضا ينهي</w:t>
      </w:r>
    </w:p>
    <w:p>
      <w:pPr>
        <w:pStyle w:val="BookText"/>
        <w:rPr/>
      </w:pPr>
      <w:r>
        <w:rPr>
          <w:rFonts w:ascii="Amiri" w:hAnsi="Amiri" w:eastAsia="Amiri" w:cs="Amiri"/>
          <w:color w:val="111111"/>
          <w:sz w:val="28"/>
          <w:sz w:val="28"/>
          <w:szCs w:val="28"/>
          <w:rtl w:val="true"/>
          <w:lang w:bidi="ar-SA"/>
        </w:rPr>
        <w:t>عن المنكر بوسائله الفنية،و الروحانيون من أهم عوامل الأمر بالمعروف و النهي عن المنكر و في مختلف الأجواء،لا يجوز حصر هذا الواجب العظيم في دوائر ضيقة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العمل،وظيفة الجميع،و لا يختص بفئة مثل القوات المسلحة أو السلطات المحلية،إنه عمل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تنهوا عن المنكر،و تقفوا في مقابل أي منكر،هذا العمل وظيفة الأمة،نعم على علماء الدين أن يوجهوا الناس،و يشرحوا لهم كيفية الأمر بالمعروف و النهي عن المنكر و مواردهما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نحدد موارد الخطر جميعا،المواضع التي منها يهدد الخطر مجتمعنا الإسلامي،يجب أن نحددها بدقة،ينبغي أن نحلل لأنفسنا و للناس كل العبر التي استقيناها من الصدر الاول للاسلام،و أهم وظيفة في طريق الأمر بالمعروف و النهي عن المنكر هي ضرورة تواجد القوات المؤمنة الآمرة بالمعروف و الناهية عن المنكر و كل من لهم دوافع مماثلة في ميدان النظام الإسلامي و في كل الميادين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الإنتماء الى حزب الله يعني الإستعداد لأداء التكليف الإلهي،و هذه أحد القيم الثورية في النظام الإسلامي،كل من يملك روحية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على من لا يملك هذه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نظام الجمهورية الإسلامية،المدير و الاستاذ و المسؤول و الآمر و الفنان و الكاتب المنتمي الى حزب الله مفضّل على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يتوهم أنّ المنتمي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متهور مشاغب لا حصيلة ثقافية لديه،كلا ليس الأمر كذلك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 الكوادر المتخصصة و المتفوقين و المدراء و العلماء و الأساتذة يوجد الكثير من أعضاء 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نرسم صورة خاطئة في أذهاننا عن حزب الله، يجب أن يتميز حضور العناصر المختلفة من حزب الله في الميادين المختلفة، و يجب على الأجهزة التنفيذية بما فيها القضائية و الحكومية أن تعمل بأسلوب علمي على ترسيخ هذه القيم لدى المسؤولين و العناصر التنفيذية فيها</w:t>
      </w:r>
      <w:r>
        <w:rPr>
          <w:rFonts w:eastAsia="Amiri" w:cs="Amiri" w:ascii="Amiri" w:hAnsi="Amiri"/>
          <w:color w:val="111111"/>
          <w:sz w:val="28"/>
          <w:szCs w:val="28"/>
          <w:rtl w:val="true"/>
          <w:lang w:bidi="ar-SA"/>
        </w:rPr>
        <w:t>.</w:t>
      </w:r>
      <w:bookmarkStart w:id="89" w:name="pg17069_170947"/>
    </w:p>
    <w:p>
      <w:pPr>
        <w:pStyle w:val="Heading5"/>
        <w:numPr>
          <w:ilvl w:val="4"/>
          <w:numId w:val="1"/>
        </w:numPr>
        <w:rPr/>
      </w:pPr>
      <w:bookmarkStart w:id="90" w:name="__RefHeading___Toc1414660_1878427129"/>
      <w:bookmarkStart w:id="91" w:name="_Toc34"/>
      <w:bookmarkEnd w:id="89"/>
      <w:bookmarkEnd w:id="90"/>
      <w:r>
        <w:rPr>
          <w:rtl w:val="true"/>
        </w:rPr>
        <w:t>كيف يتمّ الأمر بالمعروف</w:t>
      </w:r>
      <w:bookmarkEnd w:id="91"/>
    </w:p>
    <w:p>
      <w:pPr>
        <w:pStyle w:val="BookText"/>
        <w:rPr/>
      </w:pPr>
      <w:r>
        <w:rPr>
          <w:rFonts w:ascii="Amiri" w:hAnsi="Amiri" w:eastAsia="Amiri" w:cs="Amiri"/>
          <w:color w:val="111111"/>
          <w:sz w:val="28"/>
          <w:sz w:val="28"/>
          <w:szCs w:val="28"/>
          <w:rtl w:val="true"/>
          <w:lang w:bidi="ar-SA"/>
        </w:rPr>
        <w:t>مسألة الأمر بالمعروف و النهي عن المنكر مثل مسألة الصلاة،يجب أن يتم تعلّمها؛و يجب أن تذهبوا و تتعلموا مسائلها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مسائل تحدّد كيفية الأمر بالمعروف و النهي عن المنكر في كلّ مورد من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 أنا أؤكّد كالسابق أن تكليف عامّة الناس في إطار المجتمع الاسلامي هو الأمر بالمعروف و النهي عن المنكر بواسطة اللسان،و أما إذا آل الأمر الى المواجهات فيوكل الأمر حينئذ الى المسؤولين الذين يجب عليهم التدخل و انجاز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الدور الأهمّ للإنسان الذي يصلح المجتمع هو النهي عن المنكر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نهى الناس شخصا مسيئا مذنبا يريد أن يجعل من الذنب شيئا مرضيا به في المجتمع إذا نهاه عشرة أو مائة أو ألف شخص و بشكل عام إذا انهال عليه الرأي العام للمجتمع فإنّ هذا أمرّ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تكن هذه القوات المؤمنة من التعبئة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عامّة الناس المؤمنين،تلك الغالبية العظمى في بلادنا العزيزة التي أدارت الحرب و التي صمدت بوجه كلّ الأحداث منذ بداية الثورة الى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تكن التعبئة و لا قوات حزب الله العظيمة لكنّا خسرنا الحرب و المواجهة مع الأعداء المتنوعين خلال السنوات الماضية و لكنّا تضرّرنا كثيرا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كانوا يريدون تعطيل المصانع كانت تتصدى لهم قوات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داخل المصانع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كانوا يريدون إحراق مزارعنا تنبري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قوات 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البراري و القرى و المزارع فتصفعهم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كانوا يريدون خلق الفتن و الإضطرابات في الشوارع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كان يحول دون غاياتهم،و أما في الحرب فأمرهم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القوة الرئيسية في البلاد و النظام الاسلامي يعتمد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الشعب أعلن هذه القوى المؤمنة مع النظام و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هم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أيّ عدوّ لن يستطيع أن يحقّق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هذه القوة العظيمة الفولاذية الشعبية خلف المسؤولين و الى جوارهم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هم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أية قدرة لن تستطيع أن تواجه الجمهورية الاسلامية، فأعداؤنا يخافون من هذه القوة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اقتدار النظام الاسلامي مستمدّ من اقتدار قوات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92" w:name="pg17069_170949"/>
    </w:p>
    <w:p>
      <w:pPr>
        <w:pStyle w:val="Heading4"/>
        <w:numPr>
          <w:ilvl w:val="3"/>
          <w:numId w:val="1"/>
        </w:numPr>
        <w:rPr/>
      </w:pPr>
      <w:bookmarkStart w:id="93" w:name="__RefHeading___Toc1414662_1878427129"/>
      <w:bookmarkStart w:id="94" w:name="_Toc35"/>
      <w:bookmarkEnd w:id="92"/>
      <w:bookmarkEnd w:id="93"/>
      <w:r>
        <w:rPr/>
        <w:t>7</w:t>
      </w:r>
      <w:r>
        <w:rPr>
          <w:rtl w:val="true"/>
        </w:rPr>
        <w:t>-</w:t>
      </w:r>
      <w:r>
        <w:rPr>
          <w:rtl w:val="true"/>
        </w:rPr>
        <w:t>التصدي للطواغيت</w:t>
      </w:r>
      <w:bookmarkEnd w:id="94"/>
    </w:p>
    <w:p>
      <w:pPr>
        <w:pStyle w:val="Heading5"/>
        <w:numPr>
          <w:ilvl w:val="4"/>
          <w:numId w:val="1"/>
        </w:numPr>
        <w:rPr/>
      </w:pPr>
      <w:bookmarkStart w:id="95" w:name="__RefHeading___Toc1414664_1878427129"/>
      <w:bookmarkStart w:id="96" w:name="_Toc36"/>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من الأهداف المهمة لثورة الإمام الحسين عليه السّلام هو التصدي للطواغيت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أظهر الإنسان و على مرّ التاريخ أفدح أخطائه و خطاياه و تجرده عن التقوى في مجال الحكم،و إن الخطايا التي صدرت عن الحكام و من بيدهم زمام الأمور و المتسلطين على مصائر البشر مما لا يمكن مقارنته بأعظم الذنوب الصادرة عن البسطاء و العامة من الناس،و قلّما تحلّى الإنسان بالتعقل و الأخلاق و الحكمة في هذا المضمار،و قلّما عمّ المنطق فيه قياسا إلى سائر ميادين الحياة البشرية،و كان عموم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من أبناء مجتمع واحد و أخرى من مجتمعات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دفعوا ضريبة هذا التجرد عن التعقل و المنطق و هذا الفساد و الانغماس في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تبلورت هذه الحكومات بادئ الأمر بصورة استبداد فردي ثم انتقلت إلى الإستبداد الجماعي المنظّم بفعل التطور الحاصل في المجتمعات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فإن أبرز مهام أنبياء الله كان التصدي للطواغيت و لمن فرّطوا بالنعم الإلهية؛ إِذا تَوَلّى سَعى فِي الْأَرْضِ لِيُفْسِدَ فِيها وَ يُهْلِكَ الْحَرْثَ وَ النَّسْلَ </w:t>
      </w:r>
      <w:r>
        <w:rPr>
          <w:rStyle w:val="FootnoteAnchor"/>
          <w:rtl w:val="true"/>
        </w:rPr>
        <w:footnoteReference w:id="13"/>
      </w:r>
      <w:r>
        <w:rPr>
          <w:rFonts w:ascii="Amiri" w:hAnsi="Amiri" w:eastAsia="Amiri" w:cs="Amiri"/>
          <w:color w:val="111111"/>
          <w:sz w:val="28"/>
          <w:sz w:val="28"/>
          <w:szCs w:val="28"/>
          <w:rtl w:val="true"/>
          <w:lang w:bidi="ar-SA"/>
        </w:rPr>
        <w:t>بهذه التعابير المثيرة تتحدث هذه الآية القرآنية عن هذه الحكومات الفاسدة التي سعت إلى أن يستشري الفساد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جَهَنَّمَ يَصْلَوْنَها وَ بِئْسَ الْقَرارُ </w:t>
      </w:r>
      <w:r>
        <w:rPr>
          <w:rStyle w:val="FootnoteAnchor"/>
          <w:rtl w:val="true"/>
        </w:rPr>
        <w:footnoteReference w:id="14"/>
      </w:r>
      <w:r>
        <w:rPr>
          <w:rFonts w:ascii="Amiri" w:hAnsi="Amiri" w:eastAsia="Amiri" w:cs="Amiri"/>
          <w:color w:val="111111"/>
          <w:sz w:val="28"/>
          <w:sz w:val="28"/>
          <w:szCs w:val="28"/>
          <w:rtl w:val="true"/>
          <w:lang w:bidi="ar-SA"/>
        </w:rPr>
        <w:t>؛فهؤلاء بدّلوا النعم الإلهية و الإنسانية و الطبيعية كفرا و أحرقوا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 يفترض بهم التنعم بهذه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نارهم التي أعدّوها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الأنبياء عليهم السّلام إنّما وقفوا بوجه هؤلاء؛و لو لا التصدي الحازم من قبل الأنبياء عليهم السّلام لطواغيت العالم و عتاة التاريخ لما كانت هنالك حاجة إلى الحروب و النزاعات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يصرح القرآن الكريم وَ كَأَيِّنْ مِنْ نَبِيٍّ قاتَلَ مَعَهُ رِبِّيُّونَ كَثِيرٌ فَما وَهَنُوا لِما أَصابَهُمْ فِي سَبِيلِ اللّهِ وَ ما ضَعُفُوا وَ مَا اسْتَكانُوا وَ اللّهُ يُحِبُّ الصّابِرِينَ </w:t>
      </w:r>
      <w:r>
        <w:rPr>
          <w:rStyle w:val="FootnoteAnchor"/>
          <w:rtl w:val="true"/>
        </w:rPr>
        <w:footnoteReference w:id="15"/>
      </w:r>
      <w:r>
        <w:rPr>
          <w:rFonts w:ascii="Amiri" w:hAnsi="Amiri" w:eastAsia="Amiri" w:cs="Amiri"/>
          <w:color w:val="111111"/>
          <w:sz w:val="28"/>
          <w:sz w:val="28"/>
          <w:szCs w:val="28"/>
          <w:rtl w:val="true"/>
          <w:lang w:bidi="ar-SA"/>
        </w:rPr>
        <w:t>،فضد من كانت هذه الحروب؟</w:t>
      </w:r>
    </w:p>
    <w:p>
      <w:pPr>
        <w:pStyle w:val="BookText"/>
        <w:rPr/>
      </w:pPr>
      <w:r>
        <w:rPr>
          <w:rFonts w:ascii="Amiri" w:hAnsi="Amiri" w:eastAsia="Amiri" w:cs="Amiri"/>
          <w:color w:val="111111"/>
          <w:sz w:val="28"/>
          <w:sz w:val="28"/>
          <w:szCs w:val="28"/>
          <w:rtl w:val="true"/>
          <w:lang w:bidi="ar-SA"/>
        </w:rPr>
        <w:t xml:space="preserve">إنّ العدو الذي استهدفه الأنبياء عليهم السّلام في حربهم هو الحكومات الفاسدة و القوى المخرّبة و طغاة التاريخ الذين جرّعوا البشرية الشقاء و أهلكوها؛فالأنبياء هم منجّو الإنسانية؛لذا فقد ذكر في القرآن الكريم إقامة العدل على أنها أحد أسمى أهداف النبوات و الرسالات لَقَدْ أَرْسَلْنا رُسُلَنا بِالْبَيِّناتِ وَ أَنْزَلْنا مَعَهُمُ الْكِتابَ وَ الْمِيزانَ لِيَقُومَ النّاسُ بِالْقِسْطِ </w:t>
      </w:r>
      <w:r>
        <w:rPr>
          <w:rStyle w:val="FootnoteAnchor"/>
          <w:rtl w:val="true"/>
        </w:rPr>
        <w:footnoteReference w:id="16"/>
      </w:r>
      <w:r>
        <w:rPr>
          <w:rFonts w:ascii="Amiri" w:hAnsi="Amiri" w:eastAsia="Amiri" w:cs="Amiri"/>
          <w:color w:val="111111"/>
          <w:sz w:val="28"/>
          <w:sz w:val="28"/>
          <w:szCs w:val="28"/>
          <w:rtl w:val="true"/>
          <w:lang w:bidi="ar-SA"/>
        </w:rPr>
        <w:t>فإنزال الكتب و إرسال الرسل إنّما كان بالأساس لكي يسود العدل و القسط البشرية،أي تزال مظاهر الظلم و الغطرسة و الفساد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كانت حركة الإمام الحسين عليه السّلام؛فلقد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 في أمّة جدي</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لحرام الله تاركا لعهد الله مخالفا لسنة رسول الله يعمل في عباد الله بالإثم و العدوان،ثم لم يغيّر عليه بقول و لا فعل،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حقا على الله أن يدخله مدخله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من رأى بؤرة فساد و ظلم و تنحّى عنها غير مكترث اصطفّ معها في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صرّح بأنه لم يخرج ظالما و لا أشرا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كانت دعوة أهل العراق للإمام الحسين عليه السلام من أجل هذا،بحيث يتوجه إلى هناك و يقيم الحكم،فاستجاب الإمام عليه السّلام لدعوتهم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الأمر بحيث إن الإمام الحسين عليه السّلام كان تاركا التفكير بالحكم،بل كان عليه السلام يصبو للقضاء على الحكومات الطاغوتية،سواء باستلام الحكم أو الإستشهاد و التضحية بالدماء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الإمام الحسين عليه السلام على علم بما سيجرّه إقراره و سكوته من ويلات على الإسلام؛فإذا ما استحوذت قوة على مقدرات الشعوب أو واحد من هذه الشعوب و اختطّت لها طريق الطغيان و مضت فيه،فإن لم يعبّر رجال الحق و دعاته عن وجودهم و الإعلان عن خطأ حركتها فإنهم يكونون بعملهم هذا قد اعترفوا بفعلها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يعنيه ذلك من اعتراف أهل الحق بالظلم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إرادة منهم؛و هذه هي الخطيئة التي ارتكبها يومذاك الأكابر من سادة بني هاشم و أبناء القادة الكبار في صدر الإسلام،غير أن الإمام الحسين عليه السّلام،لم يتحمل ذلك فثار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7" w:name="pg17069_170952"/>
    </w:p>
    <w:p>
      <w:pPr>
        <w:pStyle w:val="Heading5"/>
        <w:numPr>
          <w:ilvl w:val="4"/>
          <w:numId w:val="1"/>
        </w:numPr>
        <w:rPr/>
      </w:pPr>
      <w:bookmarkStart w:id="98" w:name="__RefHeading___Toc1414666_1878427129"/>
      <w:bookmarkStart w:id="99" w:name="_Toc37"/>
      <w:bookmarkEnd w:id="97"/>
      <w:bookmarkEnd w:id="98"/>
      <w:r>
        <w:rPr>
          <w:rtl w:val="true"/>
        </w:rPr>
        <w:t>أثر عدم تصدي الحسين عليه السلام للطواغيت</w:t>
      </w:r>
      <w:bookmarkEnd w:id="99"/>
    </w:p>
    <w:p>
      <w:pPr>
        <w:pStyle w:val="BookText"/>
        <w:rPr/>
      </w:pPr>
      <w:r>
        <w:rPr>
          <w:rFonts w:ascii="Amiri" w:hAnsi="Amiri" w:eastAsia="Amiri" w:cs="Amiri"/>
          <w:color w:val="111111"/>
          <w:sz w:val="28"/>
          <w:sz w:val="28"/>
          <w:szCs w:val="28"/>
          <w:rtl w:val="true"/>
          <w:lang w:bidi="ar-SA"/>
        </w:rPr>
        <w:t>و لقد روي أن الإمام السجاد عليه السلام و بعد عودته إلى المدينة عقب واقعة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بعد مضي عشرة أو أحد عشر شهرا من مغادرة قافلة أبيه المدينة و عودتها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رجل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الله،أرأيت ما صنع بكم بخروجكم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قال؛فالقافلة حين خروجها كان على رأسها و يتوسطها الحسين بن علي عليه السّلام شمس أهل البيت الزاهرة و ابن رسول الله صلّى اللّه عليه و اله و حبيبه،و خرجت بنت أمير المؤمنين عليها السّلام معززة مكرّمة؛و خرج في القافلة أيضا أبناء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 الإمام الحسن عليه السّلام و خيرة شباب بني هاشم و صفوتهم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عادت هذه القافلة و معها رجل واحد فقط و هو الإمام السجاد عليه السلام، و تجرّعت النسوة الأسر و رأين المصائب و الأحزان؛فلا الإمام الحسين عليه السّلام و لا علي الأكبر و لا حتى الطفل الرضيع مع تلك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بما سيحصل لو لم نخرج</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أجل،إن لم يخرج هؤلاء ستبقى أجسامهم،و لكن تفنى الحقيقة و تنصهر الروح و تسحق الضمائر و يدان العقل و المنطق على مر التاريخ،بل و لا يبقى ذكر للإسلام أيضا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100" w:name="pg17069_170953"/>
    </w:p>
    <w:p>
      <w:pPr>
        <w:pStyle w:val="Heading4"/>
        <w:numPr>
          <w:ilvl w:val="3"/>
          <w:numId w:val="1"/>
        </w:numPr>
        <w:rPr/>
      </w:pPr>
      <w:bookmarkStart w:id="101" w:name="__RefHeading___Toc1414668_1878427129"/>
      <w:bookmarkStart w:id="102" w:name="_Toc38"/>
      <w:bookmarkEnd w:id="100"/>
      <w:bookmarkEnd w:id="101"/>
      <w:r>
        <w:rPr/>
        <w:t>8</w:t>
      </w:r>
      <w:r>
        <w:rPr>
          <w:rtl w:val="true"/>
        </w:rPr>
        <w:t>-</w:t>
      </w:r>
      <w:r>
        <w:rPr>
          <w:rtl w:val="true"/>
        </w:rPr>
        <w:t>رؤية جديدة لثورة الحسين عليه السلام</w:t>
      </w:r>
      <w:bookmarkEnd w:id="102"/>
    </w:p>
    <w:p>
      <w:pPr>
        <w:pStyle w:val="Heading5"/>
        <w:numPr>
          <w:ilvl w:val="4"/>
          <w:numId w:val="1"/>
        </w:numPr>
        <w:rPr/>
      </w:pPr>
      <w:bookmarkStart w:id="103" w:name="__RefHeading___Toc1414670_1878427129"/>
      <w:bookmarkStart w:id="104" w:name="_Toc39"/>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عن رسول الله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مصباح الهدى و سفينة النجاة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قيل الكثير عن نهضة هذا العظيم،لكنّ الإنسان كلّما فكّر و تدبّر في هذا الموضوع،كلّما اتّسع مجال التفكير و البحث و التحقيق و المطالعة عنده،فقد بقي الكثير ممّا لم يقال عن هذه الحادثة العظيمة و العجيبة الّتي لا نظير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أن نتدبّر و نتفكّر فيه ثمّ نقوله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نظرنا الحادثة منذ أن خرج أبو عبد الله عليه السّلام من المدينة و توجّه نحو مكّة إلى أنّ استشهد في كربلاء،لأمكننا أن نقول إنّ الإنسان يستطيع عدّ مائة درس مهمّ في هذا التحرّك الّذي استمرّ أشهرا معدودة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أودّ القول آلاف الدروس و إن أمكن قول ذلك حيث تعتبر كلّ إشارة من ذلك الإمام العظيم درساّ،لكن عندما نقول مائة درس أي لو أردنا أن ندقّق في هذه الأعمال لأمكننا استقصاء مائة عنوان و فصل،و كلّ فصل يعتبر درسا لأمة و تاريخ و بلد و لتربية النفس و إدارة المجتمع و للتقرّب إلى الله تعالى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هو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 و فداء اسمه و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الساطعة بين القديسين،أي إن كان الأنبياء و الأئمّة عليهم السّلام و الشهداء و الصالحين كالأقمار</w:t>
      </w:r>
      <w:bookmarkStart w:id="105" w:name="pg17069_170954"/>
    </w:p>
    <w:p>
      <w:pPr>
        <w:pStyle w:val="BookText"/>
        <w:rPr/>
      </w:pPr>
      <w:bookmarkEnd w:id="105"/>
      <w:r>
        <w:rPr>
          <w:rFonts w:ascii="Amiri" w:hAnsi="Amiri" w:eastAsia="Amiri" w:cs="Amiri"/>
          <w:color w:val="111111"/>
          <w:sz w:val="28"/>
          <w:sz w:val="28"/>
          <w:szCs w:val="28"/>
          <w:rtl w:val="true"/>
          <w:lang w:bidi="ar-SA"/>
        </w:rPr>
        <w:t>و الأنجم،فالحسين عليه السّلام كالشمس الطالعة بينهم،كلّ ذلك لأجل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جانب المائة درس هذه،هناك درس رئيسي في هذا التحرّك،سأسعى لتوضيحه لكم و هو لماذا ثار الحسين عليه السّلام؟لماذا ثرت يا حسين رغم كونك شخصيّة لها احترامها في المدينة و مكّة،و لك شيعتك في اليمن،إذهب إلى مكان لا عليك بيزيد و لا ليزيد عليك شيء،تعيش و تعبد الله و تبلّغ؟</w:t>
      </w:r>
    </w:p>
    <w:p>
      <w:pPr>
        <w:pStyle w:val="BookText"/>
        <w:rPr/>
      </w:pPr>
      <w:r>
        <w:rPr>
          <w:rFonts w:ascii="Amiri" w:hAnsi="Amiri" w:eastAsia="Amiri" w:cs="Amiri"/>
          <w:color w:val="111111"/>
          <w:sz w:val="28"/>
          <w:sz w:val="28"/>
          <w:szCs w:val="28"/>
          <w:rtl w:val="true"/>
          <w:lang w:bidi="ar-SA"/>
        </w:rPr>
        <w:t>هذا هو السؤال و الدرس الرئيسي،و لا نقول إنّ أحدا لم يشر إلى هذا الأمر من قبل،فقد حقّقوا و تحدّثوا كثيرا في هذه القضيّة،و ما نودّ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استنتاج جامع و رؤية جديدة للقضيّة</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414672_1878427129"/>
      <w:bookmarkStart w:id="107" w:name="_Toc40"/>
      <w:bookmarkEnd w:id="106"/>
      <w:r>
        <w:rPr>
          <w:rtl w:val="true"/>
        </w:rPr>
        <w:t>ليس الهدف هو إسقاط حكومة يزيد</w:t>
      </w:r>
      <w:bookmarkEnd w:id="107"/>
    </w:p>
    <w:p>
      <w:pPr>
        <w:pStyle w:val="BookText"/>
        <w:rPr/>
      </w:pPr>
      <w:r>
        <w:rPr>
          <w:rFonts w:ascii="Amiri" w:hAnsi="Amiri" w:eastAsia="Amiri" w:cs="Amiri"/>
          <w:color w:val="111111"/>
          <w:sz w:val="28"/>
          <w:sz w:val="28"/>
          <w:szCs w:val="28"/>
          <w:rtl w:val="true"/>
          <w:lang w:bidi="ar-SA"/>
        </w:rPr>
        <w:t>إنّ البعض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هدف ثورة أبي عبد الله الحسين عليه السّلام هو إسقاط حكومة يزيد الفاسدة و إقامة حكومة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شبه صحيح و ليس خطأ،لأنّه لو كان القصد من هذا الكلام هو أنّ الحسين عليه السّلام ثار لأجل إقامة حكومة و عندما يرى عدم إمكانيّة ذلك،يقول لم نتمكّن من ذلك،فلنرجع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يثور لأجل إقامة حكومة،سيستمرّ مادام يرى إمكانية ذلك،فإن احتمل عدم الإمكان أو عدم وجود احتمال عقلائي،فوظيفته أن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يقول إنّ هدف الإمام عليه السّلام من هذه الثورة هو إقامة الحكومة العلويّة الحقّة،فهذا غير صحيح؛ لأنّ مجموع هذا التحرّك لا 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سابين ذلك لا حقا</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414674_1878427129"/>
      <w:bookmarkStart w:id="109" w:name="_Toc41"/>
      <w:bookmarkEnd w:id="108"/>
      <w:r>
        <w:rPr>
          <w:rtl w:val="true"/>
        </w:rPr>
        <w:t>ليس الهدف هو الشهادة</w:t>
      </w:r>
      <w:bookmarkEnd w:id="10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البعض على العكس من 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الحكومة؟إنّ الحسين كان يعلم بعدم</w:t>
      </w:r>
      <w:bookmarkStart w:id="110" w:name="pg17069_170955"/>
    </w:p>
    <w:p>
      <w:pPr>
        <w:pStyle w:val="BookText"/>
        <w:rPr/>
      </w:pPr>
      <w:bookmarkEnd w:id="110"/>
      <w:r>
        <w:rPr>
          <w:rFonts w:ascii="Amiri" w:hAnsi="Amiri" w:eastAsia="Amiri" w:cs="Amiri"/>
          <w:color w:val="111111"/>
          <w:sz w:val="28"/>
          <w:sz w:val="28"/>
          <w:szCs w:val="28"/>
          <w:rtl w:val="true"/>
          <w:lang w:bidi="ar-SA"/>
        </w:rPr>
        <w:t>تمكّنه من إقامة الحكومة،إنّه جاء لأجل أن يقتل و يستشهد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شاع هذا الكلام على الألسن كثيرا فترة من الزمن،و كان البعض يصنع ذلك بتعابير جميلة،ثمّ رأيت أنّ بعض كبار العلماء قد قالوا ذلك أيضا،فهذا لا يعتبر كلاما جديدا و هو أنّ الإمام عليه السّلام ثار لأجل أن يستشهد،لأنّه رأى أنّه لا يمكنه عمل شيء بالبقاء،فقال يجب أن أعمل شيئا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الرأي أيضا لا يوجد في المصادر الشرعيّة الإسلاميّة ما يؤّيد حجّة إلقاء الإنسان نفسه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الشهادة الّتي نعرفها في الشرع المقدّس و الآيات و الروايات معناها أن يتحرّك الإنسان و يستقبل الموت لأجل هدف مقدّس واجب أو راجح،هذه هي الشهادة الإسلاميّة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يتحرّك الإنسان لأجل أن يقتل فلا،إذن هذا الأمر و إن كان فيه جانبا من الحقيقة لكن لم يكن هدف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414676_1878427129"/>
      <w:bookmarkStart w:id="112" w:name="_Toc42"/>
      <w:bookmarkEnd w:id="111"/>
      <w:r>
        <w:rPr>
          <w:rtl w:val="true"/>
        </w:rPr>
        <w:t>إقامة الحكومة و الشهادة نتيجة و ليست هدفا</w:t>
      </w:r>
      <w:bookmarkEnd w:id="112"/>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يمكننا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ثار لأجل إقامة الحكومة،و لا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ثار لأجل أن يستشهد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إنّني أتصوّر أنّ القائلين بأنّ الهدف هو الحكومة أو الهدف هو الشهادة قد خلطوا بين الهدف و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فالهدف لم يكن ذلك، بل كان للإمام الحسين عليه السّلام هدف آخر،كان الوصول إليه يتطلّب طريقا و حركة تنتهي بإحدى النتيجتين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أو الشهادة،و كان الإمام مستعدّا لكلتا النتيجتين،فقد أعدّ مقدّمات الحكم و كذا مقدّمات الشهادة،فإذا تحقّق أيّ منهما،كان صحيحا،لكن لم يكن أيّ منهما هدفا،بل كانا نتيجتين</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414678_1878427129"/>
      <w:bookmarkStart w:id="114" w:name="_Toc43"/>
      <w:bookmarkEnd w:id="113"/>
      <w:r>
        <w:rPr>
          <w:rtl w:val="true"/>
        </w:rPr>
        <w:t>الهدف الحقيقي</w:t>
      </w:r>
      <w:r>
        <w:rPr>
          <w:rtl w:val="true"/>
        </w:rPr>
        <w:t>:</w:t>
      </w:r>
      <w:r>
        <w:rPr>
          <w:rtl w:val="true"/>
        </w:rPr>
        <w:t>أداء تكليف من نوع خاص</w:t>
      </w:r>
      <w:bookmarkEnd w:id="11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ما هو الهدف؟أقوله باختصار ثم أبدا بتوضيحه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أردنا بيان هدف الإمام الحسين عليه السّلام،فينبغي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هدف ذلك العظيم كان أداء واجب عظيم من واجبات الدين لم يؤّده أحد قبله،لا النبي صلّى اللّه عليه و اله و لا أمير المؤمنين عليه السّلام و لا الإمام الحسن المجتبى عليه السّلام،واجب يحتلّ مكانا مهمّا في البناء العام للنظام الفكري و القيمي و العملي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أنّ هذا الواجب مهمّ و أساسي،لكنّه لماذا لم يقم بهذا الواجب حتّى عهد الإمام الحسين عليه السّلام؟كان ينبغي على الإمام الحسين عليه السّلام القيام بهذا الواجب ليكون درسا على مرّ التاريخ،مثلما أنّ تأسيس النبي صلّى اللّه عليه و اله للحكومة الإسلاميّة أصبح درسا على مرّ تاريخ الإسلام،و مثلما أصبح جهاد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 درسا على مرّ تاريخ المسلمين و تاريخ البشريّة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ينبغي أن يؤدّي الإمام الحسين عليه السّلام هذا الواجب ليصبح درسا عمليّا للمسلمين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قام الإمام الحسين عليه السّلام بهذا الواجب؟لأنّ أرضية هذا العمل قد مهّدت في زمن الإمام الحسين عليه السّلام،فلو لم تمهّد هذه الأرضيّة في زمن الإمام الحسين عليه السّلام، كأن مهّدت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الإمام علي الهادي عليه السّلام لقام الإمام علي الهادي عليه السّلام بهذا الواجب،لصار هو ذبيح الإسلام العظيم،و لو اتّفق ذلك في زمن الإمام الحسن المجتبى عليه السّلام لقام به،أو اتّفق في عصر الإمام الصادق عليه السّلام لقام به الإمام الصادق عليه السّلام،لكنّ لم يتّفق ذلك في زمن الأئمّة حتّى عصر الغيبة إلاّ في عصر الإمام الحسين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كان الهدف أداء هذا الواجب،فعندها تكون نتيجة أداء الواجب أحد الأمرين إمّا الوصول إلى الحكم و السلطة و كان الإمام الحسين عليه السّلام مستعدّا لذلك؛ليعود المجتمع كما كان عليه في عصر رسول الله صلّى اللّه عليه و اله و أمير المؤمنين عليه السّلام،أو يصل إلى الشهادة و كان الإمام الحسين مستعدّا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قد خلق الحسين و الأئمة عليهم السّلام بحيث يتحمّلون مثل هذه الشهادة لمثل لهذا الأمر،و قد تحمّل الإمام الحسين عليه السّلام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الأمر</w:t>
      </w:r>
      <w:r>
        <w:rPr>
          <w:rFonts w:eastAsia="Amiri" w:cs="Amiri" w:ascii="Amiri" w:hAnsi="Amiri"/>
          <w:color w:val="111111"/>
          <w:sz w:val="28"/>
          <w:szCs w:val="28"/>
          <w:rtl w:val="true"/>
          <w:lang w:bidi="ar-SA"/>
        </w:rPr>
        <w:t>.</w:t>
      </w:r>
      <w:bookmarkStart w:id="115" w:name="pg17069_170958"/>
    </w:p>
    <w:p>
      <w:pPr>
        <w:pStyle w:val="Heading3"/>
        <w:numPr>
          <w:ilvl w:val="2"/>
          <w:numId w:val="1"/>
        </w:numPr>
        <w:rPr/>
      </w:pPr>
      <w:bookmarkStart w:id="116" w:name="__RefHeading___Toc1414680_1878427129"/>
      <w:bookmarkStart w:id="117" w:name="_Toc44"/>
      <w:bookmarkEnd w:id="115"/>
      <w:bookmarkEnd w:id="116"/>
      <w:r>
        <w:rPr>
          <w:rtl w:val="true"/>
        </w:rPr>
        <w:t>شرح أبعاد هدف الثورة الحسينية</w:t>
      </w:r>
      <w:bookmarkEnd w:id="117"/>
    </w:p>
    <w:p>
      <w:pPr>
        <w:pStyle w:val="Heading4"/>
        <w:numPr>
          <w:ilvl w:val="3"/>
          <w:numId w:val="1"/>
        </w:numPr>
        <w:rPr/>
      </w:pPr>
      <w:bookmarkStart w:id="118" w:name="__RefHeading___Toc1414682_1878427129"/>
      <w:bookmarkStart w:id="119" w:name="_Toc45"/>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و أمّا توضيح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الأكرم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أيّ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بعث،أتى بمجموعة من الأحكام، بعضها فرديّة لإصلاح الفرد،و بعضها اجتماعية لبناء المجتمعات البشريّة و إدارة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المجموعة من الأحكام يقال لها النظام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نزل الإسلام على القلب المقدّس للنبيّ الأكرم صلّى اللّه عليه و اله،فجاء بالصلاة و الصوم و الزكاة و الإنفاقات و الحجّ و الأحكام الاسريّة و العلاقات الفرديّة،ثمّ جاء بالجهاد في سبيل الله و إقامة الحكومة و النظام الاقتصادي و علاقات الحاكم بالرعيّة و وظائف الرعية تجاه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المجموعة من الأحكام عرضها الإسلام على البشر،و بيّنها النبي الأكرم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يقرّبكم إلى الجنّة و يبعدكم من النار إلاّ و قد أمرتكم به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يبيّن النبيّ الأكرم صلّى اللّه عليه و اله كلّ ما يسعد الإنسان و المجتمع الإنساني فحسب، بل طبّقها و عمل بها،فقد أقام الحكومة الإسلاميّة و المجتمع الإسلامي،و طبّق الاقتصاد الإسلامي،و أقيم الجهاد و استحصلت الزكاة،فشيّد نظاما إسلاميّا و أصبح النبيّ الأكرم صلّى اللّه عليه و اله و خليفته من بعده معمارا و قائدا لهذا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الطريق واضحا و بيّنا،فوجب على الفرد و على المجتمع الإسلامي أن يسير في هذا الطريق و على هذا النهج،فإن كان كذلك بلغ الناس الكمال،أصبحوا صالحين</w:t>
      </w:r>
    </w:p>
    <w:p>
      <w:pPr>
        <w:pStyle w:val="BookText"/>
        <w:rPr/>
      </w:pPr>
      <w:r>
        <w:rPr>
          <w:rFonts w:ascii="Amiri" w:hAnsi="Amiri" w:eastAsia="Amiri" w:cs="Amiri"/>
          <w:color w:val="111111"/>
          <w:sz w:val="28"/>
          <w:sz w:val="28"/>
          <w:szCs w:val="28"/>
          <w:rtl w:val="true"/>
          <w:lang w:bidi="ar-SA"/>
        </w:rPr>
        <w:t>كالملائكة عليهم السّلام،و ذهب الظلم و الشرّ و الفساد و الفرقة و الفقر و الجهل بين الناس، و وصل الناس إلى السعادة الكاملة ليصبحوا عباد الله الكمّل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صرفت يد أو حادث القطار الّذي سيّره النبي الأكرم صلّى اللّه عليه و اله عن مسيره،فما هو التكليف؟؟لو انحرف المجتمع الإسلامي و بلغ الانحراف درجة بحيث خيف انحراف أصل الإسلام و المبادئ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الانحراف على قسمين،فتارة ينحرف الناس،و هذا ما يقع كثيرا،لكن تبقى أحكام الإسلام سليمة،و تارة ينحرف الناس و يفسد الحكّام و العلماء و مبلّغو الدّين، فيحرّفوا القرآن و الحقائق،و تبدّل الحسنات سيّئات و السيّئات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يصبح المعروف منكرا و المنكر معروفا،و يحرّف الإسلام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أبتلي النظام و المجتمع الإسلامي بمثل هذا الأمر،فما هو التكليف حينئذ؟</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بيّن النبي صلّى اللّه عليه و اله و حدّد القرآن التكليف 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Style w:val="FootnoteAnchor"/>
          <w:rtl w:val="true"/>
        </w:rPr>
        <w:footnoteReference w:id="23"/>
      </w:r>
      <w:r>
        <w:rPr>
          <w:rFonts w:ascii="Amiri" w:hAnsi="Amiri" w:eastAsia="Amiri" w:cs="Amiri"/>
          <w:color w:val="111111"/>
          <w:sz w:val="28"/>
          <w:sz w:val="28"/>
          <w:szCs w:val="28"/>
          <w:rtl w:val="true"/>
          <w:lang w:bidi="ar-SA"/>
        </w:rPr>
        <w:t>إضافة إلى آيات و روايات كثيرة أخرى لكن هل تمكّن النبي صلّى اللّه عليه و اله من العمل بهذا الحكم الإلهي؟كلاّ،لأنّ هذا الحكم الإسلامي يطبّق في عصر ينحرف فيه المجتمع الإسلامي و يبلغ حدّا يخاف فيه من ضياع أصل الإسلام،و المجتمع الإسلامي لم ينحرف في عهد رسول الله صلّى اللّه عليه و اله،و لم ينحرف في عهد أمير المؤمنين بتلك الصورة،و كذا في عهد الإمام الحسن عليه السّلام عند ما كان معاوية على رأس السلطة،و إن ظهرت الكثير من علائم ذلك الانحراف،لكنّه لم يبلغ الحدّ الّذي يخاف فيه على أصل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نعم،يمكن أن يقال إنّه بلغ في برهة من الزمن الحدّ،لكن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الفترة لم تتح الفرصة و لم يكن الوقت مناسبا للقيام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الحكم الّذي يعتبر من الأحكام الإسلاميّة لا يقلّ أهمّية عن الحكومة ذاتها، لأنّ الحكومة تعني إدارة المجتمع،فلو انحرف المجتمع و فسد،و تعطّل الحكم الإلهي،و لم يوجد عندنا حكم وجوب تغيير الوضع و تجديد الحياة أو بتعبير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الفائدة من الحكومة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الّذي يرتبط بإرجاع المجتمع المنحرف إلى الخطّ الصحيح لا يقلّ أهميّة عن الحكومة ذاتها،و يمكن أن يقال إنّه أكثر أهمّية من جهاد الكفّار و من الأمر بالمعروف و النهي عن المنكر الطبيعيين في المجتمع الإسلامي،بل و حتّى من العبادات الإلهيّة العظيمة كالحج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لماذا؟لأنّ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إحياء الإسلام بعد أن أشرف على الموت أو مات و انتهى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حسنا،من الّذي يجب عليه أداء هذا الحكم و هذا التكليف؟إنّه خليفة النبي الذي يقع في عصره هذا الانحراف بشرط أن يكون الوقت مناسبا للقيام بذلك،لأنّ الله لا يكلّف بشيء لا فائدة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ليس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الوقت مناسبا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وجود الخطر،كلاّ،ليس هذا هو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الوقت مناسبا،يعني أنّ الإنسان يعلم أنّ هذا العمل الّذي يقوم به تترتّب عليه نتيجة يعني إبلاغ النداء إلى الناس و إفهامهم و عدم بقائهم على خطأهم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أنّ الإسلام قد انحرف في عصر الإمام الحسين عليه السّلام و كان الوقت مناسبا،لذا وجب على الحسين عليه السّلام أن يثور</w:t>
      </w:r>
      <w:r>
        <w:rPr>
          <w:rFonts w:eastAsia="Amiri" w:cs="Amiri" w:ascii="Amiri" w:hAnsi="Amiri"/>
          <w:color w:val="111111"/>
          <w:sz w:val="28"/>
          <w:szCs w:val="28"/>
          <w:rtl w:val="true"/>
          <w:lang w:bidi="ar-SA"/>
        </w:rPr>
        <w:t>.</w:t>
      </w:r>
      <w:bookmarkStart w:id="120" w:name="pg17069_170961"/>
    </w:p>
    <w:p>
      <w:pPr>
        <w:pStyle w:val="Heading4"/>
        <w:numPr>
          <w:ilvl w:val="3"/>
          <w:numId w:val="1"/>
        </w:numPr>
        <w:rPr/>
      </w:pPr>
      <w:bookmarkStart w:id="121" w:name="__RefHeading___Toc1414684_1878427129"/>
      <w:bookmarkStart w:id="122" w:name="_Toc46"/>
      <w:bookmarkEnd w:id="120"/>
      <w:bookmarkEnd w:id="121"/>
      <w:r>
        <w:rPr>
          <w:rtl w:val="true"/>
        </w:rPr>
        <w:t>التكليف لا تسقطه المخاطر</w:t>
      </w:r>
      <w:bookmarkEnd w:id="122"/>
    </w:p>
    <w:p>
      <w:pPr>
        <w:pStyle w:val="BookText"/>
        <w:rPr/>
      </w:pPr>
      <w:r>
        <w:rPr>
          <w:rFonts w:ascii="Amiri" w:hAnsi="Amiri" w:eastAsia="Amiri" w:cs="Amiri"/>
          <w:color w:val="111111"/>
          <w:sz w:val="28"/>
          <w:sz w:val="28"/>
          <w:szCs w:val="28"/>
          <w:rtl w:val="true"/>
          <w:lang w:bidi="ar-SA"/>
        </w:rPr>
        <w:t>فالشخص الّذي توّلى السلطة بعد معاوية لم يراع حتّى جوهر الإسلام،و كان منغمسا في الخمر و المجون و التهكّم بالقرآن و ترويج الشعر الإباحي المرفوض من قبل الإسلام،فكان يخالف الإسلام علنا،و كان بعمله هذا كنبع الماء العفن الّذي يفسد ما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يكون الحاكم الفاسد،فبما أنّه يتربّع على قمّة المرتفع،فما يصدر منه لا يبقى في مكانه،بل ينتشر ليملأ ما حوله،خلافا للناس العاديين حيث يبقى فسادهم لأنفسهم أو للبعض ممّن حولهم،طبعا كلّ من شغل مقاما و منصبا أرفع في المجتمع الإسلامي كان ضرر فساده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فسد من يقع على رأس السلطة لانتشر فساده و شمل كلّ الأرض،كما أنّه لو كان صالحا،لا متدّ الصلاح إلى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 كهذا أصبح خليفة رسول الله صلّى اللّه عليه و اله،فهل هناك انحراف أكبر من هذا؟ إذن الأرضيّة ممهّدة؟و ما معنى أنّ الأرضيّة ممهّدة؟هل معناه عدم وجود الخطر؟كلاّ،فالخطر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أن يبقى من هو على رأس السلطة ساكتا أمام معارضيه و لا يخلق لهم المخاطر،بل من البديهي أن يوجّه لهم الضربات،فعندما نقول الوقت المناسب، فمعناه أنّ الظروف في المجتمع الإسلامي مؤاتية لأن يبلّغ الإمام الحسين عليه السّلام نداءه إلى الناس في ذلك العصر و على مرّ التاريخ</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أراد الإمام الحسين عليه السّلام الثورة في عصر معاوية لما سمع نداؤه؛و ذلك لأنّ الحكم و السياسات كانت بشكل لا يمكن للناس فيها سماع قول الحقّ،لذلك فإنّ</w:t>
      </w:r>
    </w:p>
    <w:p>
      <w:pPr>
        <w:pStyle w:val="BookText"/>
        <w:rPr/>
      </w:pPr>
      <w:r>
        <w:rPr>
          <w:rFonts w:ascii="Amiri" w:hAnsi="Amiri" w:eastAsia="Amiri" w:cs="Amiri"/>
          <w:color w:val="111111"/>
          <w:sz w:val="28"/>
          <w:sz w:val="28"/>
          <w:szCs w:val="28"/>
          <w:rtl w:val="true"/>
          <w:lang w:bidi="ar-SA"/>
        </w:rPr>
        <w:t>الإمام الحسين عليه السّلام لم يقدم على شيء و لم يثر أيّام خلافة معاوية،مثلما أنّ الإمام الحسن عليه السّلام لم يثر على معاوية،لأنّ الظروف لم تكن مؤاتية،لا أنّ الإمام الحسن عليه السّلام لم يكن أهلا لذلك،فلا فرق بين الإمام الحسن عليه السّلام و بين الإمام الحسين عليه السّلام،و لا بين الإمام الحسين و الإمام السجّاد عليه السّلام،و لا بين الإمام الحسين عليه السّلام و الإمام عليّ الهادي عليه السّلام أو الإمام الحسن العسكري عليه السّلام،طبعا منزلة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أدّى هذا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 من الّذين لم يؤدّوه،لكنّهم سواء في منصب الإمامة،و لو وقع في عصر أيّ منهم هذا الأمر لثار ذلك الإمام و نال تلك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 عليه السّلام واجه مثل هذا الانحراف،و الظروف كانت مؤاتية،فلا محيص للإمام عليه السّلام من تأدية هذا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فعندما قال له عبد الله بن جعفر و محمّد ابن الحنفيّة و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من العلماء و العارفين بأحكام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تحرّكك فيه خطر فلا تذهب،أرادوا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التكليف قد سقط عنك لوجود الخطر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لكنّهم لم يدركوا أنّ هذا التكليف ليس بالتكليف الّذي يسقط بوجود الخطر،لأنّ مثل هذا التكليف فيه خطر دوما،فهل يمكن لإنسان أن يثور ضدّ سلطة مقتدرة في الظاهر و لا يواجه خطرا</w:t>
      </w:r>
      <w:r>
        <w:rPr>
          <w:rFonts w:eastAsia="Amiri" w:cs="Amiri" w:ascii="Amiri" w:hAnsi="Amiri"/>
          <w:color w:val="111111"/>
          <w:sz w:val="28"/>
          <w:szCs w:val="28"/>
          <w:rtl w:val="true"/>
          <w:lang w:bidi="ar-SA"/>
        </w:rPr>
        <w:t>.</w:t>
      </w:r>
      <w:bookmarkStart w:id="123" w:name="pg17069_170963"/>
    </w:p>
    <w:p>
      <w:pPr>
        <w:pStyle w:val="Heading4"/>
        <w:numPr>
          <w:ilvl w:val="3"/>
          <w:numId w:val="1"/>
        </w:numPr>
        <w:rPr/>
      </w:pPr>
      <w:bookmarkStart w:id="124" w:name="__RefHeading___Toc1414686_1878427129"/>
      <w:bookmarkStart w:id="125" w:name="_Toc47"/>
      <w:bookmarkEnd w:id="123"/>
      <w:bookmarkEnd w:id="124"/>
      <w:r>
        <w:rPr>
          <w:rtl w:val="true"/>
        </w:rPr>
        <w:t>تقارب ثورة الحسين و الخميني في الهدف و افتراقهما في النتيجة</w:t>
      </w:r>
      <w:bookmarkEnd w:id="125"/>
    </w:p>
    <w:p>
      <w:pPr>
        <w:pStyle w:val="Heading5"/>
        <w:numPr>
          <w:ilvl w:val="4"/>
          <w:numId w:val="1"/>
        </w:numPr>
        <w:rPr/>
      </w:pPr>
      <w:bookmarkStart w:id="126" w:name="__RefHeading___Toc1414688_1878427129"/>
      <w:bookmarkStart w:id="127" w:name="_Toc48"/>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لقد كانوا يقولون للإمام الخميني رضوان اللّه عليه،إنّ الخطر في مواجهتكم للشاه،فهل أنّ الإمام لم يكن يعلم بالخطر؟ألم يكن الإمام يعلم أنّ جهاز الأمن البهلوي يعتقل،يقتل،يعذّب،يقتل زملاء الإنسان و ينفيهم؟بلى فالّذي حدث في عصر الإمام الحسين عليه السّلام حدث في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بصورة 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هدف الإمام الحسين عليه السّلام و هدف إمامنا العظيم مشتركا و هو إرجاع الإسلام و المجتمع الإسلامي إلى الصراط المستقيم و الخطّ الصحيح بعد أن انحرف عن المسير و انحرف المسلمون نتيجة جهل و ظلم و استبداد و خيانة البعض و كانت الظروف مؤاتية في عصرنا مثلما كانت مؤاتية في زمن الإمام الحسين عليه السّلام،فأقدم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 العمل،لكن مع فارق و هو أنّ الثورة ضدّ الحكم الباطل في عصرنا انتهت بإقامة الحكومة الإسلاميّة و الحمد للّه،لكن ثورة الإمام الحسين عليه السّلام كانت نتيجتها الشهادة،فهل أنّ الثورة في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تصبح واجبا؟و هل أنه لا فائدة منها إن كانت نتيجتها الشهادة؟كلا،إنّ الثورة واجبة و إن انتهت بالشهادة،و لا فرق في ذلك انتهت بالشهادة أو الحكم،لكن لكلّ منهما نوع من الفائدة</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414690_1878427129"/>
      <w:bookmarkStart w:id="129" w:name="_Toc49"/>
      <w:bookmarkEnd w:id="128"/>
      <w:r>
        <w:rPr>
          <w:rtl w:val="true"/>
        </w:rPr>
        <w:t>خلاصة القول</w:t>
      </w:r>
      <w:bookmarkEnd w:id="12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يمكننا أن نلخّص القضيّة بهذه الصورة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ثورة الإمام الحسين عليه السّلام كانت لتأدية واجب عظيم هو إعادة الإسلام و المجتمع الإسلامي إلى الخطّ الصحيح</w:t>
      </w:r>
    </w:p>
    <w:p>
      <w:pPr>
        <w:pStyle w:val="BookText"/>
        <w:rPr/>
      </w:pPr>
      <w:r>
        <w:rPr>
          <w:rFonts w:ascii="Amiri" w:hAnsi="Amiri" w:eastAsia="Amiri" w:cs="Amiri"/>
          <w:color w:val="111111"/>
          <w:sz w:val="28"/>
          <w:sz w:val="28"/>
          <w:szCs w:val="28"/>
          <w:rtl w:val="true"/>
          <w:lang w:bidi="ar-SA"/>
        </w:rPr>
        <w:t>أو الثورة ضدّ الانحرافات الخطيرة في المجتمع الإسلامي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يتمّ بالثورة و عن طريق الأمر بالمعروف و النهي عن المنكر،بل هو مصداق عظيم للأمر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تكون نتيجتها إقامة الحكومة،و قد تكون الشهادة،و قد كان الإمام الحسين عليه السّلام مستعدّا لكلتا النتيجتين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30" w:name="pg17069_170965"/>
    </w:p>
    <w:p>
      <w:pPr>
        <w:pStyle w:val="Heading3"/>
        <w:numPr>
          <w:ilvl w:val="2"/>
          <w:numId w:val="1"/>
        </w:numPr>
        <w:rPr/>
      </w:pPr>
      <w:bookmarkStart w:id="131" w:name="__RefHeading___Toc1414692_1878427129"/>
      <w:bookmarkStart w:id="132" w:name="_Toc50"/>
      <w:bookmarkEnd w:id="130"/>
      <w:bookmarkEnd w:id="131"/>
      <w:r>
        <w:rPr>
          <w:rtl w:val="true"/>
        </w:rPr>
        <w:t>أدلة رؤيتنا في ثورة الإمام الحسين عليه السلام</w:t>
      </w:r>
      <w:bookmarkEnd w:id="132"/>
    </w:p>
    <w:p>
      <w:pPr>
        <w:pStyle w:val="Heading4"/>
        <w:numPr>
          <w:ilvl w:val="3"/>
          <w:numId w:val="1"/>
        </w:numPr>
        <w:rPr/>
      </w:pPr>
      <w:bookmarkStart w:id="133" w:name="__RefHeading___Toc1414694_1878427129"/>
      <w:bookmarkStart w:id="134" w:name="_Toc51"/>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دليلي على ذلك هو ما استنتجته من أقوال الإمام الحسين عليه السّلام نفسه،إنّني انتخبت بعض أقوال أبي عبد الله عليه السّلام و كلّها تشير إلى هذا المعنى</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414696_1878427129"/>
      <w:bookmarkStart w:id="136" w:name="_Toc52"/>
      <w:bookmarkEnd w:id="135"/>
      <w:r>
        <w:rPr>
          <w:rtl w:val="true"/>
        </w:rPr>
        <w:t>الدليل الأول</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استدعى و الي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 ليلا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قد مات و عليك بمبايعة يزيد،فردّ عليه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نصبح و تصبحون و ننظر و تنظرون أيّنا أحقّ بالخلافة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الصباح عندما لقي مروان أبا عبد الله عليه السّلام طلب منه مبايعة يزيد و عدم تعريض نفسه للقتل،فأجابه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راجعون،و على الإسلام السلام إذ قد بليت الامّة براع مثل يزيد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فالقضيّة ليست شخص يزيد،بل مثل يزيد،و يريد الإمام الحسين عليه السّلام أن 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تحمّلنا كلّ ما مضى،أمّا الآن فإنّ أصل الدّين و الإسلام و النظام الإسلامي في خطر،إشارة إلى أنّ الانحراف خطر جدّي،فالقضيّة هي الخطر على أصل الإسلام</w:t>
      </w:r>
      <w:r>
        <w:rPr>
          <w:rFonts w:eastAsia="Amiri" w:cs="Amiri" w:ascii="Amiri" w:hAnsi="Amiri"/>
          <w:color w:val="111111"/>
          <w:sz w:val="28"/>
          <w:szCs w:val="28"/>
          <w:rtl w:val="true"/>
          <w:lang w:bidi="ar-SA"/>
        </w:rPr>
        <w:t>.</w:t>
      </w:r>
      <w:bookmarkStart w:id="137" w:name="pg17069_170966"/>
    </w:p>
    <w:p>
      <w:pPr>
        <w:pStyle w:val="Heading4"/>
        <w:numPr>
          <w:ilvl w:val="3"/>
          <w:numId w:val="1"/>
        </w:numPr>
        <w:rPr/>
      </w:pPr>
      <w:bookmarkStart w:id="138" w:name="__RefHeading___Toc1414698_1878427129"/>
      <w:bookmarkStart w:id="139" w:name="_Toc53"/>
      <w:bookmarkEnd w:id="137"/>
      <w:bookmarkEnd w:id="138"/>
      <w:r>
        <w:rPr>
          <w:rtl w:val="true"/>
        </w:rPr>
        <w:t>الدليل الثاني</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إلى أخيه محمّد ابن الحنفيّة عند خروجه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 عبد الله عليه السّلام قد أوصى أخاه محمّدا ابن الحنفية،مرّتين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عند خروجه من المدينة،و الثانية عند خروجه من مكّة،و أتصوّر أنّ هذه الوصيّة كانت عند خروجه من مكّة في شهر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الشهادة بوحدانية الله و رسالة النبي صلّى اللّه عليه و اله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ما خرجت أشرا و لا بطرا و لا ظالما و لا مفسدا و إنّما خرجت أريد الإصلاح في أمّة جدّي</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أي أريد الثورة لأجل الإصلاح لا للوصول إلى الحكم حتما أو للشهادة حتما،و الإصلاح ليس بالأمر الهيّن،فقد تكون الظروف بصورة بحيث يصل الإنسان إلى سدّة الحكم و يمسك بزمام السلطة و قد لا يمكنه ذلك و يستشهد،و في كلتا الحالتين فالثورة تكون لأجل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آمر بالمعروف و أنهى عن المنكر و أسير بسيرة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الإصلاح يتمّ عن هذا الطريق،و هو ما قلنا أنّه مصداق للأمر بالمعروف و النهي عن المنكر</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414700_1878427129"/>
      <w:bookmarkStart w:id="141" w:name="_Toc54"/>
      <w:bookmarkEnd w:id="140"/>
      <w:r>
        <w:rPr>
          <w:rtl w:val="true"/>
        </w:rPr>
        <w:t>الدليل الثالث</w:t>
      </w:r>
      <w:bookmarkEnd w:id="14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كان الإمام عليه السّلام بمكّة،بعث بكتابين،الأوّل إلى رؤساء البصرة و الثاني إلى رؤساء الكوفة،جاء في كتابه إلى رؤساء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بعثت رسولي إليكم بهذا الكتاب و أنا أدعوكم إلى كتاب الله و سنّة نبيّة،فإنّ السنّة قد أميتت و البداعة قد أحييت،</w:t>
      </w:r>
      <w:bookmarkStart w:id="142" w:name="pg17069_170967"/>
    </w:p>
    <w:p>
      <w:pPr>
        <w:pStyle w:val="BookText"/>
        <w:rPr/>
      </w:pPr>
      <w:bookmarkEnd w:id="142"/>
      <w:r>
        <w:rPr>
          <w:rFonts w:ascii="Amiri" w:hAnsi="Amiri" w:eastAsia="Amiri" w:cs="Amiri"/>
          <w:color w:val="111111"/>
          <w:sz w:val="28"/>
          <w:sz w:val="28"/>
          <w:szCs w:val="28"/>
          <w:rtl w:val="true"/>
          <w:lang w:bidi="ar-SA"/>
        </w:rPr>
        <w:t>فإن تسمعوا قولي أهديكم إلى سبيل الرشاد</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يريد الإمام الحسين عليه السّلام تأدية ذلك التكليف العظيم و هو إحياء الإسلام و سنّة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كتابه إلى رؤساء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ما الإمام إلاّ العامل بالكتاب و الآخذ بالقسط و الدائر بالحقّ و الحابس نفسه عن ذات الله،و 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بيّن الإمام عليه السّلام هدفه من الخروج،و كان الإمام عليه السّلام يخاطب الناس في كلّ منزل ينزل فيه بعد خروجه من مكّة</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414702_1878427129"/>
      <w:bookmarkStart w:id="144" w:name="_Toc55"/>
      <w:bookmarkEnd w:id="143"/>
      <w:r>
        <w:rPr>
          <w:rtl w:val="true"/>
        </w:rPr>
        <w:t>الدليل الرابع</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واجه الحسين عليه السّلام جيش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بأصحابه في ناحية و الحرّ و من معه في ناحية حتّى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 الإمام عليه السّلام أصحاب الحر،فقال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 العدوان فلم يغيّر عليه بفعل و لا قول كان حقّا على الله أن يدخله مدخله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فالنبي صلّى اللّه عليه و اله بيّن ما يجب عمله إذا انحرف النظام الإسلامي،و قد استند الإمام الحسين عليه السّلام إلى قول النبيّ صلّى اللّه عليه و اله هذا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التكليف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 عليه بفعل أو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واجه الإنسان هذا الأمر و كان الظرف مؤات كما قلنا،وجب عليه أن يثور ضدّ هذا الأمر و لو بلغ ما بلغ،يقتل،يبقى حيّا،ينجح في الظاهر أو لا ينجح</w:t>
      </w:r>
      <w:r>
        <w:rPr>
          <w:rFonts w:eastAsia="Amiri" w:cs="Amiri" w:ascii="Amiri" w:hAnsi="Amiri"/>
          <w:color w:val="111111"/>
          <w:sz w:val="28"/>
          <w:szCs w:val="28"/>
          <w:rtl w:val="true"/>
          <w:lang w:bidi="ar-SA"/>
        </w:rPr>
        <w:t>.</w:t>
      </w:r>
      <w:bookmarkStart w:id="145" w:name="pg17069_170968"/>
    </w:p>
    <w:p>
      <w:pPr>
        <w:pStyle w:val="BookText"/>
        <w:rPr/>
      </w:pPr>
      <w:bookmarkEnd w:id="145"/>
      <w:r>
        <w:rPr>
          <w:rFonts w:ascii="Amiri" w:hAnsi="Amiri" w:eastAsia="Amiri" w:cs="Amiri"/>
          <w:color w:val="111111"/>
          <w:sz w:val="28"/>
          <w:sz w:val="28"/>
          <w:szCs w:val="28"/>
          <w:rtl w:val="true"/>
          <w:lang w:bidi="ar-SA"/>
        </w:rPr>
        <w:t>يجب على كلّ مسلم أن يثور أمام هذا الوضع،و هذا تكليف قال به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أحق من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سبط النبي صلّى اللّه عليه و اله فإن كان النبي صلّى اللّه عليه و اله قد أوجب على المسلمين فردا فردا هذا الأمر،كان سبط النبي صلّى اللّه عليه و اله و وارث علمه و حكمته الحسين بن علي عليه السّلام أحقّ أن يثور،فإنّي خرجت لهذا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فيعلن عن سبب و هدف ثورته و هو 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الثورة ضدّ هذا الوضع السائد</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414704_1878427129"/>
      <w:bookmarkStart w:id="147" w:name="_Toc56"/>
      <w:bookmarkEnd w:id="146"/>
      <w:r>
        <w:rPr>
          <w:rtl w:val="true"/>
        </w:rPr>
        <w:t>الدليل الخامس</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 به أربعة نفر،فقال لهم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إنّي لأرجو أن يكون خيرا ما أراد الله بنا قتلنا أم ظفرنا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على قولنا عندما قلنا لا فرق سواء انتصر أو قتل،يجب أداء التكليف</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414706_1878427129"/>
      <w:bookmarkStart w:id="149" w:name="_Toc57"/>
      <w:bookmarkEnd w:id="148"/>
      <w:r>
        <w:rPr>
          <w:rtl w:val="true"/>
        </w:rPr>
        <w:t>الدليل السادس</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خطبة له عليه السّلام عند نزوله بكربلاء،يقول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بنا من الأمر ما قد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الحقّ لا يعمل به و إلى الباطل لا يتناهى عنه ليرغب المؤمن في لقاء الله محقّا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الخطبة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ثورة الإمام الحسين عليه السّلام كانت تأدية لواجب و هو عبارة عن وجوب الثورة على كلّ مسلم حال رؤية تفشّي الفساد في جذور المجتمع الإسلامي بحيث يخاف من تغيير كلّي في أحكام الإسلام،و كانت الظروف مؤاتية،و علم بأنّ لهذه الثورة نتيجة، و ليس شرطا البقاء حيّا و عدم القتل و عدم التعرّض للتعذيب و الأذى و المعاناة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 عليه السّلام قد ثار و أدّى هذا الواجب عمليّا ليكون درسا للجميع،و قد تتوفّر الظروف المناسبة لأي أحد للقيام بهذا العمل على مرّ التاريخ،طبعا الظروف لم تكن مؤاتية في عصر سائر الأئمة عليهم السّلام من بعد الإمام الحسين عليه السّلام،و هذا الأمر له تفسير و هو وجود أعمال مهمّة أخرى وجب القيام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تتوفر هذه الظروف بعد ذلك في المجتمع الإسلامي إلى أواخر عصر الإئمة عليهم السّلام و بداية عصر الغيبة، لكن قد تتوفّر مثل هذه الظروف في الدول الإسلاميّة على مرّ التاريخ،و قد تكون الأرضيّة في بعض أقطار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مهيّئة لقيام المسلمين بذلك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قاموا بذلك،فقد صانوا الإسلام و ضمنوا بقاءه،و قد يواجه واحد أو اثنان الفشل،لكن عندما يكثر هذا التغيير و هذه الثورة و الحركة الإصلاحيّة،فثقوا باجتثاث جذور الفساد و الانحراف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الحسين عليه السّلام قد علّم التاريخ الإسلامي درسا عمليّا عظيما،و ضمن بقاء الإسلام في عصره و سائر الأعصار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وجد مثل هذا الفساد،كان الإمام الحسين عليه السّلام حيّا حاضرا هناك يعلّمنا بأسلوبه و فعله ما يجب علينا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يجب أن يبقى إسم الحسين عليه السّلام حيّا و تبقى ذكرى كربلاء حيّة؛لأنّ ذكرى كربلاء تجعل هذا الدرس العملي نصب أعيننا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50" w:name="pg17069_170970"/>
    </w:p>
    <w:p>
      <w:pPr>
        <w:pStyle w:val="Heading3"/>
        <w:numPr>
          <w:ilvl w:val="2"/>
          <w:numId w:val="1"/>
        </w:numPr>
        <w:rPr/>
      </w:pPr>
      <w:bookmarkStart w:id="151" w:name="__RefHeading___Toc1414708_1878427129"/>
      <w:bookmarkStart w:id="152" w:name="_Toc58"/>
      <w:bookmarkEnd w:id="150"/>
      <w:bookmarkEnd w:id="151"/>
      <w:r>
        <w:rPr>
          <w:rtl w:val="true"/>
        </w:rPr>
        <w:t>أهداف نهضة عاشوراء</w:t>
      </w:r>
      <w:bookmarkEnd w:id="152"/>
    </w:p>
    <w:p>
      <w:pPr>
        <w:pStyle w:val="Heading4"/>
        <w:numPr>
          <w:ilvl w:val="3"/>
          <w:numId w:val="1"/>
        </w:numPr>
        <w:rPr/>
      </w:pPr>
      <w:bookmarkStart w:id="153" w:name="__RefHeading___Toc1414710_1878427129"/>
      <w:bookmarkStart w:id="154" w:name="_Toc59"/>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بعث الأنبياء لإصلاح المجتمع،و كلهم كانوا يؤكدون أنه ينبغي التضحية بالفرد من أجل المجتمع مهما كان الفرد عظيما،و حتى لو كان الفرد أعظم من في الأرض،فإذا اقتضت مصلحة المجتمع التضحية بهذا الفرد، فعليه أن يضحي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الأساس نهض سيد الشهداء عليه السّلام و ضحى بنفسه و أصحابه و أنصاره،فالفرد يفدى في سبيل المجتمع،فإذا اقتضت مصلحة المجتمع و توقف إصلاح المجتمع على تضحية وجب التضحية،إن العدالة ينبغي أن تحقق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هدف الإمام الحسين عليه السّلام من الاستشهاد إقامة العدل الإلهي و صيانة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حياة سيد الشهداء عليه السّلام و حياة الإمام المهدي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الأنبياء من آدم عليه السّلام حتى الرسول الخاتم صلّى اللّه عليه و اله كانت تدور حول محور إرساء و إقامة حكومة العدل في مقابل الظلم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أعلن سيد الشهداء عليه السّلام بصراحة أن هدفه من قيامه هو إقامة العدل،</w:t>
      </w:r>
    </w:p>
    <w:p>
      <w:pPr>
        <w:pStyle w:val="BookText"/>
        <w:rPr/>
      </w:pPr>
      <w:r>
        <w:rPr>
          <w:rFonts w:ascii="Amiri" w:hAnsi="Amiri" w:eastAsia="Amiri" w:cs="Amiri"/>
          <w:color w:val="111111"/>
          <w:sz w:val="28"/>
          <w:sz w:val="28"/>
          <w:szCs w:val="28"/>
          <w:rtl w:val="true"/>
          <w:lang w:bidi="ar-SA"/>
        </w:rPr>
        <w:t>فالمعروف لا يعمل به و المنكر لا يتناهى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الحسين عليه السّلام أنه وقف خطيبا في 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حسم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نزل من الأمر بنا ما ترون و إنّ الدنيا قد تغيرت و تنكرت و أدبر معروفها، و لم يبق منها إلا صبابة كصبابة الإناء و خسيس عيش كالمرعى الوبيل ألا ترون إلى الحق لا يعمل به،و إلى الباطل لا يتناهى عنه،ليرغب المؤمن في لقاء اللّه،فإني لا أرى الموت إلا سعادة و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فهو يريد إقامة المعروف و محو المنكر،فجميع الانحرافات منشؤها من المنكر، و ما عدا خط التوحيد المستقيم فكل ما في العالم منكرات،و يجب أن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الموالون لسيد الشهداء عليه السّلام السائرون على نهجه ينبغي أن ننظر في حياته،و في قيامه،الذي كان الدافع إليه النهي عن المنكر و محوه،و من المنكر حكومة الجور،و هي يجب أن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ضحى سيد الشهداء عليه السّلام بكل حياته من أجل إزالة المنكر و محوه و مكافحة حكومة الظلم و الحيلولة دون المفاسد التي أوجدتها الحكومات المنحرفة في العالم،كما سعى بجد للإطاحة بحكومة الجور و إزالتها و نشر 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ضحى سيد الشهداء عليه السّلام بكل ما يملك و ضحى بنفسه و أطفاله و بكل شيء و كان يعلم أن الأمر سيؤول إلى ما آل إليه،و إذا رجعنا إلى أقواله و تصريحاته و هو يهمّ بمغادرة المدينة إلى مكة و عندما خرج من مكة إلى كربلاء سنجد أنه بصير بما كان يفعل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يريد أن يجرب و يجازف في تحركه ليعلم هل ينجح أم لا،بل إنّه كان قد تحرك ليتسلم زمام الحكومة،و هذا مبعث فخر له و مدعاة افتخار،و الذين يتصورون أن سيد الشهداء عليه السّلام لم ينهض لأخذ زمام الحكم فهم مخطئون،فسيد الشهداء عليه السّلام إنما جاء و خرج مع صحبه لتسلم الحكم لأن الحكومة يجب أن تكون</w:t>
      </w:r>
    </w:p>
    <w:p>
      <w:pPr>
        <w:pStyle w:val="BookText"/>
        <w:rPr/>
      </w:pPr>
      <w:r>
        <w:rPr>
          <w:rFonts w:ascii="Amiri" w:hAnsi="Amiri" w:eastAsia="Amiri" w:cs="Amiri"/>
          <w:color w:val="111111"/>
          <w:sz w:val="28"/>
          <w:sz w:val="28"/>
          <w:szCs w:val="28"/>
          <w:rtl w:val="true"/>
          <w:lang w:bidi="ar-SA"/>
        </w:rPr>
        <w:t>لأمثال سيد الشهداء عليه السّلام و أمثال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رأى سيد الشهداء عليه السّلام إن الدين يوشك أن ينمحي،و قضية قيام سيد الشهداء عليه السّلام بوجه يزيد و قيام أمير المؤمنين عليه السّلام ضد معاوية،و قيام الأنبياء عليهم السّلام بوجه المتسلطين و الكفار لم تكن قضية سيطرة و تحكم أو طلب سلطة و رئاسة، فالعلم كله ليس له أية قيمة بنظرهم،و ليس همهم طلب الرئاسة و الرغبة في السلطة و فتح البلدان للسيطرة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أوصل سيد الشهداء عليه السّلام إلى ذلك المصير هو الدين و العقيدة،و قد 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شيء من أجل العقيدة و الإيمان،و كانت النتيجة أن قتل و هزم عدوه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ثار سيد الشهداء عليه السّلام ضد يزيد و ربما لم يكن متيقنا من أنه سيتمكن من الإطاحة بيزيد و إزاحته عن السلطة و تحدّثنا الروايات الواردة عنه عليه السّلام بأنه كان مطّلعا على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 روايات عديدة تشير أن اللّه جل جلاله أخبر الأنبياء بشهادة الإمام الحسين عليه السّلام و أشار الرسول الأكرم صلّى اللّه عليه و اله و الأئمة الأطهار عليه السّلام إلى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شخصية بعثها الإمام الحسين عليه السّلام إلى واحد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فمن لحقني استشهد و من لم يلحق بي لم يبلغ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اللهوف على قتلى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في الوقت ذاته قرر النهوض و الثورة ضد نظام ظالم حتى لو أدى ذلك إلى مقتله،و فعلا تحرك و قام بوجه النظام الظالم و قدّم الضحايا و قتل من قتل من أعدائه و قتل هو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الحسين عليه السّلام يفكر بمستقبل الإسلام و المسلمين باعتبار أن الإسلام سينتشر بين الناس نتيجة لتضحياته و لجهاده المقدس و أن نظامه السياسي و الاجتماعي سيقام في مجتمعنا،فرفع لواء المعارضة و النضال و التضحية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رأى سيد الشهداء عليه السّلام أن تكليفه يقتضي أن يقاوم تلك السلطة و يقتل لكي</w:t>
      </w:r>
    </w:p>
    <w:p>
      <w:pPr>
        <w:pStyle w:val="BookText"/>
        <w:rPr/>
      </w:pPr>
      <w:r>
        <w:rPr>
          <w:rFonts w:ascii="Amiri" w:hAnsi="Amiri" w:eastAsia="Amiri" w:cs="Amiri"/>
          <w:color w:val="111111"/>
          <w:sz w:val="28"/>
          <w:sz w:val="28"/>
          <w:szCs w:val="28"/>
          <w:rtl w:val="true"/>
          <w:lang w:bidi="ar-SA"/>
        </w:rPr>
        <w:t>يغيّر الأوضاع السائدة آنذاك و لكي يفضح تلك السلطة من خلال تضحيته و تضحيات أنصاره الذين كانوا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أن حكومة جائرة قد هيمنت على مقدرات الدولة و أن التكليف الإلهي يقتضي منه أن ينهض و يتحرك و يرفع لواء المعارضة و الإستنكار مهما كلّفه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أنه كان يعلم و طبقا للقواعد المتعارفة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مثل هذا العدد القليل لا يمكنه مواجهة ذلك الجيش الجرار إلاّ أن التكليف كان يقتضي تلك 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التكليف يوجب على سيد الشهداء عليه السّلام،أن يقوم و يثور و يضحي بدمه كي يصلح هذه الأمة،و يهزم راية يزيد،و هذا ما فعله و أنجز ما كان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ضحى بدمه و دماء أبنائه و كل شي من أجل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لدى الإمام الحسين عليه السّلام قوة تذكر و مع ذلك نهض و ثار،و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كسولا لكان بإمكانه الجلوس و الانزواء جانبا و الادعاء بأن هذا ليس واجبه الشرعي و أن تكليفه الشرعي لا يحتم عليه الثورة،لو أن هذا هو الذي كان حصل لفرح البلاط الأموي،فالبلاط الأموي يسعده كثيرا بأن يلجأ سيد الشهداء عليه السّلام إلى القعود و السكوت و تركهم ليفعلوا ما يحلو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عليه السّلام بعث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الإمام الحسين عليه السّلام ابن عمه مسلم بن عقيل الذي كان من الأبطال و العلماء و أصحاب الرأي إلى الكوفة ليأخذ البيعة من الناس للإمام عليه السّلام و تمكّن مسلم أن يأخذ من أهل الكوفة </w:t>
      </w:r>
      <w:r>
        <w:rPr>
          <w:rFonts w:eastAsia="Amiri" w:cs="Amiri" w:ascii="Amiri" w:hAnsi="Amiri"/>
          <w:color w:val="111111"/>
          <w:sz w:val="28"/>
          <w:szCs w:val="28"/>
          <w:lang w:bidi="ar-SA"/>
        </w:rPr>
        <w:t>18000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للإمام الحسين عليه السّلام و كتب له رسالة يدعوه للتحرك نحو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دخول عبد اللّه بن زياد إلى الكوفة و تعيينه من قبل يزيد حاكما لها تفرق الناس عن مسلم و تركوه وحيدا و استغل عبد اللّه بن زياد الظرف الحاصل و دعا الناس إلى عدم مبايعة الإمام الحسين عليه السّلام و قتل مسلما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استشهد مسلم بن عقيل عليه السّلام في التاسع من ذي الحجة 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الناس إلى مبايعته لكي يقيم حكومة إسلامية و يقضي على تلك</w:t>
      </w:r>
      <w:bookmarkStart w:id="155" w:name="pg17069_170974"/>
    </w:p>
    <w:p>
      <w:pPr>
        <w:pStyle w:val="BookText"/>
        <w:rPr/>
      </w:pPr>
      <w:bookmarkEnd w:id="155"/>
      <w:r>
        <w:rPr>
          <w:rFonts w:ascii="Amiri" w:hAnsi="Amiri" w:eastAsia="Amiri" w:cs="Amiri"/>
          <w:color w:val="111111"/>
          <w:sz w:val="28"/>
          <w:sz w:val="28"/>
          <w:szCs w:val="28"/>
          <w:rtl w:val="true"/>
          <w:lang w:bidi="ar-SA"/>
        </w:rPr>
        <w:t>الحكومة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 كان قد جلس في مكانه و لم يغادر المدينة و رضي بمبايعة و الي يزيد التافه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لفرح بنو أمية و ابتهجوا و لقبّلوا يديه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414712_1878427129"/>
      <w:bookmarkStart w:id="157" w:name="_Toc60"/>
      <w:bookmarkEnd w:id="156"/>
      <w:r>
        <w:rPr>
          <w:rtl w:val="true"/>
        </w:rPr>
        <w:t>ضحّى سيد الشهداء بنفسه من أجل الإسلام</w:t>
      </w:r>
      <w:bookmarkEnd w:id="157"/>
    </w:p>
    <w:p>
      <w:pPr>
        <w:pStyle w:val="BookText"/>
        <w:rPr/>
      </w:pPr>
      <w:r>
        <w:rPr>
          <w:rFonts w:ascii="Amiri" w:hAnsi="Amiri" w:eastAsia="Amiri" w:cs="Amiri"/>
          <w:color w:val="111111"/>
          <w:sz w:val="28"/>
          <w:sz w:val="28"/>
          <w:szCs w:val="28"/>
          <w:rtl w:val="true"/>
          <w:lang w:bidi="ar-SA"/>
        </w:rPr>
        <w:t>لقد ضحّى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أصحابه و شبّانه و بكل ما يملكه،في سبيل اللّه و لتقوية الإسلام و مكافحة الظلم،و معارضة الأمبراطورية التي كانت قائمة آنذاك و هي أكبر من الأمبراطوريات الموجودة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قتل سيد الشهداء عليه السّلام،و لم يكن طامعا في الثواب،فهو عليه السّلام لم يعر هذا الأمر كثير الإهتمام،لقد كانت نهضته لإنقاذ الدين و لإحياء الإسلام و دفع عجلته إلى الأمام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تعرّض النبي صلّى اللّه عليه و اله في بعض الحروب للهزيمة العسكرية،و كذا أمير المؤمنين عليه السّلام في مقابل معاوية كما أن سيد الشهداء عليه السّلام قتل أيضا،إلا أن مقتله كان طاعة منه و تقربا للّه و في سبيل اللّه،و كل ما حصل كان مزيدا من السمو له عليه السّلام،لذا فليس في الأمر هزيمة أو انكسار للإمام عليه السّلام،كل ما كان هو نوع من الطاعة للّه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158" w:name="pg17069_170975"/>
    </w:p>
    <w:p>
      <w:pPr>
        <w:pStyle w:val="Heading4"/>
        <w:numPr>
          <w:ilvl w:val="3"/>
          <w:numId w:val="1"/>
        </w:numPr>
        <w:rPr/>
      </w:pPr>
      <w:bookmarkStart w:id="159" w:name="__RefHeading___Toc1414714_1878427129"/>
      <w:bookmarkStart w:id="160" w:name="_Toc61"/>
      <w:bookmarkEnd w:id="158"/>
      <w:bookmarkEnd w:id="159"/>
      <w:r>
        <w:rPr>
          <w:rtl w:val="true"/>
        </w:rPr>
        <w:t>هدف الإمام الحسين عليه السلام و شعاره و سبيله</w:t>
      </w:r>
      <w:bookmarkEnd w:id="160"/>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الإمام شعار بطلان حكم الخلافة القائم و إن فيه خطرا على الإسلام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الإسلام السلام إذ قد بليت الأمة براع مثل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في جواب 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أمير المؤمنين يزيد فهو خير لك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في ظرف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ألا تتقي اللّه تخرج من الجماعة و تفرّق بين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في ظرف قال له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و لا تفرّق جماعة المسلمين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الظرف قال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لم يكن في الدنيا ملجأ و لا مأوى لما بايعت يزيد بن معاوية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مؤدى هذا الشعار صحة أمر الإمامة و بطلان أمر الخلافة القائمة و يتضح ذلك بأجلى من هذا في وصيته لأخيه محمد بن الحنفية حيث كتب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الاصلاح في أمة جدي صلّى اللّه عليه و اله أريد أن آمر بالمعروف و أنهى عن المنكر، و أسير بسيرة جدي و أبي علي بن أبي طالب فمن قبلني بقبول الحق فاللّه أولى بالحق و من رد علي هذا أصبر حتى يقضي اللّه بيني و بين القوم بالحق و هو خير الحاكمين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أسقط الإمام الحسين في هذه الوصية ذكر الخلفاء أبي بكر و عمر و عثمان</w:t>
      </w:r>
    </w:p>
    <w:p>
      <w:pPr>
        <w:pStyle w:val="BookText"/>
        <w:rPr/>
      </w:pPr>
      <w:r>
        <w:rPr>
          <w:rFonts w:ascii="Amiri" w:hAnsi="Amiri" w:eastAsia="Amiri" w:cs="Amiri"/>
          <w:color w:val="111111"/>
          <w:sz w:val="28"/>
          <w:sz w:val="28"/>
          <w:szCs w:val="28"/>
          <w:rtl w:val="true"/>
          <w:lang w:bidi="ar-SA"/>
        </w:rPr>
        <w:t>و معاوية و ذكر سيرتهم،و صرّح بأنه يريد أن يسير بسيرة جده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تتلخص سيرة الخلفاء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مجيئهم إلى الحكم استنادا إلى بيعة المسلمين إياهم كيف ما كانت البيعة ثم حكمهم المسلمين وفق اجتهاداتهم الخاصة في الأحكام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تتلخص سيرة أبيه و جده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حملهما الإسلام إلى الناس و دعوتهما الناس إلى العمل به،و وقوفهما عند أحكام الإسلام،كان هذا سيرتهما في جميع الأحوال، سواء أكانا حاكمين مثل عهد الرسول في المدينة و الإمام علي بعد مقتل عثمان،أو غير حاكمين مثل حالهما قبل ذلك،فقد كان للرسول سيرة في مكة و للإمام علي سيرة قبل أن يلي الحكم،و سيرتهما في كلتا الحالين حمل الإسلام إلى الأمة، أحدهما بلّغه عن اللّه و الآخر عن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كلتا الحالين دعوا إلى الإسلام و أمرا بالمعروف و نهيا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الحسين عليه السّلام يريد أن يسير بسيرتهما كذلك،و لا يريد أن يسير بسيرة الخلفاء،فمن قبله بقبول الحق فاللّه أولى بالحق،و من رد عليه ذلك صبر حتى يقصى اللّه بينه و بين عصبة الخلافة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مما أوردنا و من سائر أعمال الإمام و أقواله في أيام قيامه أنه كان قد حمل إلى الناس شعار بطلان أمر الخلافة القائمة و صحة أمر الإمامة و هدفه من كل ما قال و فعل أن يؤمن الآخرون بهذا الشعار فمن آمن به اهتدى و من لم يؤمن بعد أن بلغه نداء الإمام تمت الحجة عليه،و من ثم كان يعمل جاهدا في سبيل نشر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هذان شعار الإمام و هدفه و اتخذ الشهادة سبيلا للوصول إلى هدفه،و لنعم ما قال الشاعر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دين محمد لم يستقم إلاّ بقتلي يا سيوف خذيني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ذلك ما ورد في كتابه إلى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من لحق بي</w:t>
      </w:r>
    </w:p>
    <w:p>
      <w:pPr>
        <w:pStyle w:val="BookText"/>
        <w:rPr/>
      </w:pPr>
      <w:r>
        <w:rPr>
          <w:rFonts w:ascii="Amiri" w:hAnsi="Amiri" w:eastAsia="Amiri" w:cs="Amiri"/>
          <w:color w:val="111111"/>
          <w:sz w:val="28"/>
          <w:sz w:val="28"/>
          <w:szCs w:val="28"/>
          <w:rtl w:val="true"/>
          <w:lang w:bidi="ar-SA"/>
        </w:rPr>
        <w:t>استشهد و من تخلّف لم يدرك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الإمام في هذا الكتاب بأن سبيله الشهادة و مآلها الفتح و كذلك كان شأن سائر أقواله و أفعاله في هذا القيام فإن كلها توضح ما حمله من شعار و ما اتخذ من سبيل و هدف و كان حين يدعو و يستنصر يدعو و يستنصر من يشاركه في كل ذلك على بصيرة من أمره،مثل قصته مع زهير بن القين فإن الإمام حين دعاه ذهب إلى الإمام متكارها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 مستبشرا قد أسفر وجهه، فأمر بفسطاطه فحمل إلى الحسين عليه السّلام،ثم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 بأهلك، فإني لا أحب أن يصيبك من سببي إلا خير،ثم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منكم الشهادة فليقم و الا فإنه آخر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زهير بمصيره قبل أن يصل إلى ركب الإمام خبر استشهاد مسلم و هانئ و انقلاب أهل الكوفة على أعقابهم و أخبرهم انه سمع في غزوة بلنجر من الصحابي سلمان الفارسي أن يستبشروا بإدراك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يدعو أنصارا من هذا القبيل و يبعد عن نفسه من اتبعه أملا بوصول الإمام إلى الحكم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أعلن الإمام عن سبيله هذا،و رفع شعاره ذلك،مرة بعد أخرى،و في منزل بعد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في جواب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أما علمت أن من هوان الدنيا على اللّه أن رأس يحيى بن زكريا أهدي إلى بغي من بغايا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يعجل اللّه عليهم بل أخذهم بعد ذلك أخذ عزيز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اللّه،يا أبا عبد الرحمن و لا تدعن نصرتي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الإمام يشير في حديثه إلى أن شأنه شأن يحيى و يدعو ابن عمر إلى نصره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 اختار لنفسه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في خطبته عند توجهه إلى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 جيد الفتاة،و ما أولهني إلى أسلافي اشتياق يعقوب إلى يوسف،و قد خير لي مصرع أنا لاقيه،كأني بأوصالي تقطّعها عسلان الفلوات بين النواويس و كربلا،فيملأن مني أكراشا جوفا،و أحوية سغبا،لا محيص عن يوم خط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رضى اللّه رضانا أهل البيت نصبر على بلائه و يوفينا أجور الصابرين،لن تشذ عن رسول اللّه لحمته،و هي مجموعة له في حضيرة القدس،تقرّ بهم عينه و ينجز بهم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باذلا فينا مهجته،و موطنا على لقاء اللّه نفسه فليرحل معنا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نزل الإمام منزلا و لا ارتحل منه إلاّ ذكر يحيى بن زكريا و مقتله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61" w:name="pg17069_170979"/>
    </w:p>
    <w:p>
      <w:pPr>
        <w:pStyle w:val="Heading4"/>
        <w:numPr>
          <w:ilvl w:val="3"/>
          <w:numId w:val="1"/>
        </w:numPr>
        <w:rPr/>
      </w:pPr>
      <w:bookmarkStart w:id="162" w:name="__RefHeading___Toc1414716_1878427129"/>
      <w:bookmarkStart w:id="163" w:name="_Toc62"/>
      <w:bookmarkEnd w:id="161"/>
      <w:bookmarkEnd w:id="162"/>
      <w:r>
        <w:rPr>
          <w:rtl w:val="true"/>
        </w:rPr>
        <w:t>لبى الإمام نداء أهل الكوفة إتماما للحجة</w:t>
      </w:r>
      <w:bookmarkEnd w:id="163"/>
    </w:p>
    <w:p>
      <w:pPr>
        <w:pStyle w:val="BookText"/>
        <w:rPr/>
      </w:pPr>
      <w:r>
        <w:rPr>
          <w:rFonts w:ascii="Amiri" w:hAnsi="Amiri" w:eastAsia="Amiri" w:cs="Amiri"/>
          <w:color w:val="111111"/>
          <w:sz w:val="28"/>
          <w:sz w:val="28"/>
          <w:szCs w:val="28"/>
          <w:rtl w:val="true"/>
          <w:lang w:bidi="ar-SA"/>
        </w:rPr>
        <w:t>كان الإمام يعلم بالبداهة و بحسب حكم طبايع الأشياء و مع صرف النظر عما كان قد علمه من الأمور الغيبية بأنباء رسول اللّه عن اللّه عز اسمه بمقتله كان يعلم أن عليه أن يختار أحد اثنين لا ثالث لهما إما البيعة أو القتل،و كان يشير إلى ذلك في أقواله مرة بعد أخرى و قد بان ذلك منذ أول مرة طلب منه البيعة بعد موت معاوية حيث أشار مروان على والي المدينة أن يأخذ منه البيعة و أن يقتله إن أبى،ففر منهم الإمام إلى مكة و التجأ إلى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تبين له في مكة أن يزيد يريد أن يغتاله و خشي أن يكون الذي يستباح به حرمة البيت كما صرّح به لأخيه محمد ابن الحنفية و قاله أيضا لابن الزبير حين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لو كنت في جحر هامة من هذه الهوام لاستخرجوني حتى يقضوا في حاجتهم و اللّه ليعتدن علي كما اعتدت اليهود في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لئن أقتل خارجا منها أحب إلي من أن أقتل داخلا منها بشبر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أقتل بمكان كذا و كذا أحب إلي من أن أقتل بمكة و تستحل بي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فإن الإمام كان يعلم أنه لا محيص له عن القتل أينما كان،لا زال ممتنعا عن بيعة خليفة المسلمين يزيد بن معاوية فاختار سبيل الشهادة لنفسه و لمن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أهل الكوفة،فإنهم بعد أن توالت كتبهم إلى الإمام الحسين عليه السّلام يقولون فيها أنه ليس علينا إمام فأقبل لعل اللّه أن يجمعنا بك على الحق،و النعمان بن بشير في قصر الامارة لسنا نجتمع معه في جمعة و لا عيد،و لو قد بلغنا أنك قد أقبلت أخرجناه</w:t>
      </w:r>
    </w:p>
    <w:p>
      <w:pPr>
        <w:pStyle w:val="BookText"/>
        <w:rPr/>
      </w:pPr>
      <w:r>
        <w:rPr>
          <w:rFonts w:ascii="IRNazanin" w:hAnsi="IRNazanin" w:eastAsia="IRNazanin"/>
          <w:color w:val="111111"/>
          <w:sz w:val="28"/>
          <w:sz w:val="28"/>
          <w:szCs w:val="28"/>
          <w:rtl w:val="true"/>
          <w:lang w:bidi="fa-IR"/>
        </w:rPr>
        <w:t>حتى نلحقه بالشام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الحسين بن علي من شيعته المؤمنين و المسلمين أما بعد فحي هلا،فإن الناس ينتظرونك و لا رأي لهم في غيرك فالعجل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رؤساء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 على جند لك مجند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معك مائة ألف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توالت عليه أمثال الكتب الآنفة من الرجل و الاثنين و الأربعة و من رؤساء أهل الكوفة و تكاثرت حتى ملأت خرجين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 ذلك لو أن الإمام لم يلب دعوة أهل الكوفة،و بايع يزيد،أو أنه لم يبايع يزيد و لكنه استشهد بمكان آخر،كان عندئذ قد فرط في حق أهل الكوفة،و كان الناس أبد الدهر و جيلا بعد جيل يسجّلون لأهل الكوفة الحق على الإمام،و في يوم القيامة كانت لهم الحجة على اللّه جل اسمه، و للّه الحجة البالغة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فما فعله الإمام الحسين عليه السّلام مع أهل الكوفة كان من باب إتمام الحجة عليهم و ليس غيره،و لو لم يكن هذا بل كان سبب توجّه الإمام الحسين عليه السّلام إلى العراق انخداعه بكتب أهل الكوفة و طلبهم الحثيث،لرجع حين بلغه خبر مقتل مسلم بن عقيل و هانئ بن عروة،و من قبل أن يصل إليه الحر بن يزيد و يلازمه بأيام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 الإمام الحسين عليه السّلام قد أتم الحجة بما فعل على أهل العراق و على غيرهم و 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64" w:name="pg17069_170981"/>
    </w:p>
    <w:p>
      <w:pPr>
        <w:pStyle w:val="Heading4"/>
        <w:numPr>
          <w:ilvl w:val="3"/>
          <w:numId w:val="1"/>
        </w:numPr>
        <w:rPr/>
      </w:pPr>
      <w:bookmarkStart w:id="165" w:name="__RefHeading___Toc1414718_1878427129"/>
      <w:bookmarkStart w:id="166" w:name="_Toc63"/>
      <w:bookmarkEnd w:id="164"/>
      <w:bookmarkEnd w:id="165"/>
      <w:r>
        <w:rPr>
          <w:rtl w:val="true"/>
        </w:rPr>
        <w:t>ذهب إلى العراق لاتمام الحجة لا لقول بني عقيل</w:t>
      </w:r>
      <w:bookmarkEnd w:id="166"/>
    </w:p>
    <w:p>
      <w:pPr>
        <w:pStyle w:val="BookText"/>
        <w:rPr/>
      </w:pPr>
      <w:r>
        <w:rPr>
          <w:rFonts w:ascii="Amiri" w:hAnsi="Amiri" w:eastAsia="Amiri" w:cs="Amiri"/>
          <w:color w:val="111111"/>
          <w:sz w:val="28"/>
          <w:sz w:val="28"/>
          <w:szCs w:val="28"/>
          <w:rtl w:val="true"/>
          <w:lang w:bidi="ar-SA"/>
        </w:rPr>
        <w:t>و قد يتوهم متوهم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ذهاب الإمام إلى العراق بعد وصول نبأ مقتل مسلم و هانئ إليه قول بني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نبرح حتى ندرك ثأرنا أو نذوق ما ذاق أخونا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الإمام بسبب هذا القول عرّض نفسه و نفوس من معه للقتل،فالحق أن هذا ليس بصحيح و لا ينبغي أن يقوله من له مسكة من عقل،و إنما الصحيح أنه لما كان سيان للامام أن يتوجّه إلى العراق أو إلى أي بلد آخر بالنسبة إلى المصير الذي كان ينتظر الإمام،و هو القتل،لا زال ممتنعا عن بيعة خليفة المسلمين يزيد و كان من واجبه إتمام الحجة على أهل العراق و لما تتم يومذاك،و إنما تمت بعد أن ألقى عليهم هو و أصحابه الخطبة بعد الخطبة منذ أن قابل جيش الحر حتى يوم عاشوراء و عند ذاك فقط تمت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لابد للامام أن يذهب إلى كربلاء بعد اطلاعه على مصرع مسلم و هانئ أيضا دون الرجوع من حيث أتى أو الذهاب إلى أي بلد آخر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أتم الإمام الحجة على أهل الكوفة و على من بلغه خبره من معاصريه في إنكاره على الطاغوت يزيد إنكارا دوى صداه على وجه الأرض و بقي مدويا ما كرّ الجديدان فإنه لم يكتف بالامتناع عن بيعة يزيد و الجلوس في داره حتى يقتل فيها و يذهب ضحية باردة ثم تطمس أجهزة الخلافة على حقيقة خبره،بل قام بكل ما ينشر خبره،و يعلن حقيقة أمره و أمر الخلافة،كما نشرحه في مايلي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167" w:name="pg17069_170982"/>
    </w:p>
    <w:p>
      <w:pPr>
        <w:pStyle w:val="Heading3"/>
        <w:numPr>
          <w:ilvl w:val="2"/>
          <w:numId w:val="1"/>
        </w:numPr>
        <w:rPr/>
      </w:pPr>
      <w:bookmarkStart w:id="168" w:name="__RefHeading___Toc1414720_1878427129"/>
      <w:bookmarkStart w:id="169" w:name="_Toc64"/>
      <w:bookmarkEnd w:id="167"/>
      <w:bookmarkEnd w:id="168"/>
      <w:r>
        <w:rPr>
          <w:rtl w:val="true"/>
        </w:rPr>
        <w:t>نظرة أخرى في الأهداف العظيمة</w:t>
      </w:r>
      <w:bookmarkEnd w:id="169"/>
    </w:p>
    <w:p>
      <w:pPr>
        <w:pStyle w:val="Heading4"/>
        <w:numPr>
          <w:ilvl w:val="3"/>
          <w:numId w:val="1"/>
        </w:numPr>
        <w:rPr/>
      </w:pPr>
      <w:bookmarkStart w:id="170" w:name="__RefHeading___Toc1414722_1878427129"/>
      <w:bookmarkStart w:id="171" w:name="_Toc65"/>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الأهداف العظيمة التي رفعوا شعارها، و ناضلوا ببسالة و إيمان من أجلها فهي</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414724_1878427129"/>
      <w:bookmarkStart w:id="173" w:name="_Toc66"/>
      <w:bookmarkEnd w:id="172"/>
      <w:r>
        <w:rPr/>
        <w:t>1</w:t>
      </w:r>
      <w:r>
        <w:rPr>
          <w:rtl w:val="true"/>
        </w:rPr>
        <w:t>-</w:t>
      </w:r>
      <w:r>
        <w:rPr>
          <w:rtl w:val="true"/>
        </w:rPr>
        <w:t>الدفاع عن الإسلام</w:t>
      </w:r>
      <w:bookmarkEnd w:id="173"/>
    </w:p>
    <w:p>
      <w:pPr>
        <w:pStyle w:val="BookText"/>
        <w:rPr/>
      </w:pPr>
      <w:r>
        <w:rPr>
          <w:rFonts w:ascii="Amiri" w:hAnsi="Amiri" w:eastAsia="Amiri" w:cs="Amiri"/>
          <w:color w:val="111111"/>
          <w:sz w:val="28"/>
          <w:sz w:val="28"/>
          <w:szCs w:val="28"/>
          <w:rtl w:val="true"/>
          <w:lang w:bidi="ar-SA"/>
        </w:rPr>
        <w:t>و هبّ أنصار الإمام بكل إخلاص و إيمان للدفاع عن الإسلام و صيانة مبادئه التي استهترت بها السلطة الأموية،و قد أخلصوا في دفاعهم كأعظم و أروع ما يكون الإخلاص،و أدلة ذلك متوفرة في جميع مواقفهم المشرفة فالعباس عليه السّلام الذي كان من أمسّ الناس رحما بالإمام و ألصقهم به لم يندفع بتضحيته الفذة بدافع الأخوة و غيرها من الاعتبارات الخاصة،و إنما اندفع بحماس لحماية الإسلام،و حماية إمام من أئمة المسلمين فرض الله مودته و طاعته على الناس أجمعين،و قد أدلى بذلك في ميدان القتال بعد أن برى القوم يمينه فقال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قطعتم يميني إني أحامي أبدا عن ديني</w:t>
      </w:r>
    </w:p>
    <w:p>
      <w:pPr>
        <w:pStyle w:val="BookText"/>
        <w:rPr/>
      </w:pPr>
      <w:r>
        <w:rPr>
          <w:rFonts w:ascii="Amiri" w:hAnsi="Amiri" w:eastAsia="Amiri" w:cs="Amiri"/>
          <w:color w:val="111111"/>
          <w:sz w:val="28"/>
          <w:sz w:val="28"/>
          <w:szCs w:val="28"/>
          <w:rtl w:val="true"/>
          <w:lang w:bidi="ar-SA"/>
        </w:rPr>
        <w:t>و عن امام صادق يقيني نجل النبي الطاهر الأميني</w:t>
      </w:r>
    </w:p>
    <w:p>
      <w:pPr>
        <w:pStyle w:val="BookText"/>
        <w:rPr/>
      </w:pPr>
      <w:r>
        <w:rPr>
          <w:rFonts w:ascii="Amiri" w:hAnsi="Amiri" w:eastAsia="Amiri" w:cs="Amiri"/>
          <w:color w:val="111111"/>
          <w:sz w:val="28"/>
          <w:sz w:val="28"/>
          <w:szCs w:val="28"/>
          <w:rtl w:val="true"/>
          <w:lang w:bidi="ar-SA"/>
        </w:rPr>
        <w:t>و معنى هذا 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يندفع بجهاده بدافع الأخوة،و إنما اندفع لحماية الدين،و حماية إمام صادق على سبيل اليقين،و أعلن غير العباس من أصحاب الامام هذه الحقيقة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غذاهم أبو عبد اللّه عليه السّلام بروحه و هديه،و غمرهم بأخلاقه فابتعدت أرواحهم عن الدنيا و تجردوا من مادية الجسد،و تحررت قلوبهم و عواطفهم من شواغل</w:t>
      </w:r>
      <w:bookmarkStart w:id="174" w:name="pg17069_170983"/>
    </w:p>
    <w:p>
      <w:pPr>
        <w:pStyle w:val="BookText"/>
        <w:rPr/>
      </w:pPr>
      <w:bookmarkEnd w:id="174"/>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معلم كان الحسين؟و أي مدرسة ملهمة كانت مدرسته؟و هل تستطيع أجيال الدنيا أن توجد مثل هذا الطراز ايمانا بالله،و إخلاصا للحق</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414726_1878427129"/>
      <w:bookmarkStart w:id="176" w:name="_Toc67"/>
      <w:bookmarkEnd w:id="175"/>
      <w:r>
        <w:rPr/>
        <w:t>2</w:t>
      </w:r>
      <w:r>
        <w:rPr>
          <w:rtl w:val="true"/>
        </w:rPr>
        <w:t>-</w:t>
      </w:r>
      <w:r>
        <w:rPr>
          <w:rtl w:val="true"/>
        </w:rPr>
        <w:t>حماية الإمام و الدفاع عنه</w:t>
      </w:r>
      <w:bookmarkEnd w:id="176"/>
    </w:p>
    <w:p>
      <w:pPr>
        <w:pStyle w:val="BookText"/>
        <w:rPr/>
      </w:pPr>
      <w:r>
        <w:rPr>
          <w:rFonts w:ascii="Amiri" w:hAnsi="Amiri" w:eastAsia="Amiri" w:cs="Amiri"/>
          <w:color w:val="111111"/>
          <w:sz w:val="28"/>
          <w:sz w:val="28"/>
          <w:szCs w:val="28"/>
          <w:rtl w:val="true"/>
          <w:lang w:bidi="ar-SA"/>
        </w:rPr>
        <w:t>الوحوش الذين تضافروا على قتله،و قد تفانى أصحاب الإمام في الولاء و الإخلاص له،و ضربوا بذلك أروع الأمثلة للوفاء،فهذا مسلم بن عوسجة،و هو من أفذاذ أنصار الإمام لما برز إلى القتال،و وقع صريعا على الأرض قد تناهبت السيوف و الرماح جسمه مشى إليه الإمام مع حبيب بن مظاهر و كان البطل يعاني آلام الاحتضار،فطلب منه حبيب أن يوصي إليه بما أهمه،فقال له بصوت خافت حزين النبرات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وفاء هو معرض للزهو و الفخار مثل هذا الوفاء؟لقد أعطى لأجيال الدنيا الدروس في الولاء الباهر للحق،فهو في لحظاته الأخيرة و حشرجة الموت في صدره لم يفكر إلا بالإمام،و أعرض عن كل شيء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البطل العظيم سويد بن أبي المطاع الذي هو من أنبل الشهداء و أصدقهم في التضحية هوى جريحا في المعركة فتركه الأعداء،و لم يجهزوا عليه لظنهم أنه قد مات،فلما تنادوا بمصرع الإمام لم يستطع أن يسكن لينجو،فقام و التمس سيفه فإذا هم قد سلبوه،و نظر إلى شيء يجاهد به فوقعت يده على مدية،فأخذ يوسع القوم طعنا فذعروا منه،و حسبوا أن الموتى أعيدت لهم حياتهم ليستأنفوا الجهاد ثانيا مع الإمام،فلما تبين لهم أن الأمر ليس كذلك،انعطفوا عليه فقتلوه،فكان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الوفاء في أصحاب الإمام حتى الرمق الأخير من حياتهم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يقتصر هذا الوفاء على الرجال،و انما سرى إلى النساء اللاتي كن في</w:t>
      </w:r>
      <w:bookmarkStart w:id="177" w:name="pg17069_170984"/>
    </w:p>
    <w:p>
      <w:pPr>
        <w:pStyle w:val="BookText"/>
        <w:rPr/>
      </w:pPr>
      <w:bookmarkEnd w:id="177"/>
      <w:r>
        <w:rPr>
          <w:rFonts w:ascii="Amiri" w:hAnsi="Amiri" w:eastAsia="Amiri" w:cs="Amiri"/>
          <w:color w:val="111111"/>
          <w:sz w:val="28"/>
          <w:sz w:val="28"/>
          <w:szCs w:val="28"/>
          <w:rtl w:val="true"/>
          <w:lang w:bidi="ar-SA"/>
        </w:rPr>
        <w:t>المعركة،فكانت المرأة تسارع إلى ابنها تتضرع إليه ليستشهد بين يدي الإمام، و الزوجة تسارع إلى زوجها ليدافع عن الإمام،و هن لم يحفلن بما يصيبهن من الثكل و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يثير الدهشة أن الأطفال من الأسرة النبوية قد اندفعوا نحو الإمام و هم يقبلون يديه و رجليه ليمنحهم الإذن في الشهادة بين يديه،و من بينهم عبد الله بن الحسن و كان له من العمر إحدى عشرة سنة لما رأى الأعداء قد اجتمعوا على قتل عمه لم يستطع صبرا و أسرع فاندفعت عمته زينب لتمسكه فامتنع عليها،و أخذ يركض حتى انتهى إلى عمه،و قد أهوى أبحر بن كعب بسيفه ليضرب الإمام فصاح به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الخبيثة أتضرب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فانعطف عليه الخبيث الدنس فضربه بالسيف على يده فأطنها إلى الجلد فإذا هي معلقة ورمى الغلام بنفسه في حجر عمه فسدد له حرملة سهما غادرا فذبحه و هو في حجر عمه لقد استلذ الموت في سبيل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أمثال هذه الصور الرائعة التي لم تمر على شاشة الدهر قد ظهرت من أصحاب الحسين و أهل بيته</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414728_1878427129"/>
      <w:bookmarkStart w:id="179" w:name="_Toc68"/>
      <w:bookmarkEnd w:id="178"/>
      <w:r>
        <w:rPr/>
        <w:t>3</w:t>
      </w:r>
      <w:r>
        <w:rPr>
          <w:rtl w:val="true"/>
        </w:rPr>
        <w:t>-</w:t>
      </w:r>
      <w:r>
        <w:rPr>
          <w:rtl w:val="true"/>
        </w:rPr>
        <w:t>تحرير الأمة من الجور</w:t>
      </w:r>
      <w:bookmarkEnd w:id="17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أهداف معسكر الإمام الحسين تحرير الأمة من طغيان الأمويين و جورهم فقد أذاعوا الظلم و أشاعوا الفساد في جميع أنحاء العالم الإسلامي،و قد هبّ أصحاب الإمام للإطاحة بذلك الحكم،و إعادة حكم الإسلام،و قد ألمعنا إلى ذلك بصورة موضوعية و شاملة عند البحث عن أسباب ثورة الإمام</w:t>
      </w:r>
      <w:r>
        <w:rPr>
          <w:rFonts w:eastAsia="Amiri" w:cs="Amiri" w:ascii="Amiri" w:hAnsi="Amiri"/>
          <w:color w:val="111111"/>
          <w:sz w:val="28"/>
          <w:szCs w:val="28"/>
          <w:rtl w:val="true"/>
          <w:lang w:bidi="ar-SA"/>
        </w:rPr>
        <w:t>.</w:t>
      </w:r>
      <w:bookmarkStart w:id="180" w:name="pg17069_170985"/>
    </w:p>
    <w:p>
      <w:pPr>
        <w:pStyle w:val="Heading4"/>
        <w:numPr>
          <w:ilvl w:val="3"/>
          <w:numId w:val="1"/>
        </w:numPr>
        <w:rPr/>
      </w:pPr>
      <w:bookmarkStart w:id="181" w:name="__RefHeading___Toc1414730_1878427129"/>
      <w:bookmarkStart w:id="182" w:name="_Toc69"/>
      <w:bookmarkEnd w:id="180"/>
      <w:bookmarkEnd w:id="181"/>
      <w:r>
        <w:rPr/>
        <w:t>4</w:t>
      </w:r>
      <w:r>
        <w:rPr>
          <w:rtl w:val="true"/>
        </w:rPr>
        <w:t>-</w:t>
      </w:r>
      <w:r>
        <w:rPr>
          <w:rtl w:val="true"/>
        </w:rPr>
        <w:t>النزعات الفذة</w:t>
      </w:r>
      <w:bookmarkEnd w:id="182"/>
    </w:p>
    <w:p>
      <w:pPr>
        <w:pStyle w:val="Heading5"/>
        <w:numPr>
          <w:ilvl w:val="4"/>
          <w:numId w:val="1"/>
        </w:numPr>
        <w:rPr/>
      </w:pPr>
      <w:bookmarkStart w:id="183" w:name="__RefHeading___Toc1414732_1878427129"/>
      <w:bookmarkStart w:id="184" w:name="_Toc70"/>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و تمتع أصحاب الحسين بكل نزعة كريمة قد امتازوا بها على غيرهم من سائر الناس،و من بينها</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414734_1878427129"/>
      <w:bookmarkStart w:id="186" w:name="_Toc71"/>
      <w:bookmarkEnd w:id="185"/>
      <w:r>
        <w:rPr/>
        <w:t>1</w:t>
      </w:r>
      <w:r>
        <w:rPr>
          <w:rtl w:val="true"/>
        </w:rPr>
        <w:t>-</w:t>
      </w:r>
      <w:r>
        <w:rPr>
          <w:rtl w:val="true"/>
        </w:rPr>
        <w:t>الإباء و العزة</w:t>
      </w:r>
      <w:bookmarkEnd w:id="186"/>
    </w:p>
    <w:p>
      <w:pPr>
        <w:pStyle w:val="BookText"/>
        <w:rPr/>
      </w:pPr>
      <w:r>
        <w:rPr>
          <w:rFonts w:ascii="Amiri" w:hAnsi="Amiri" w:eastAsia="Amiri" w:cs="Amiri"/>
          <w:color w:val="111111"/>
          <w:sz w:val="28"/>
          <w:sz w:val="28"/>
          <w:szCs w:val="28"/>
          <w:rtl w:val="true"/>
          <w:lang w:bidi="ar-SA"/>
        </w:rPr>
        <w:t>و من ذاتيات أولئك الأحرار الإباء و عزة النفس فقد استطابوا الموت في سبيل كرامتهم،يقول سيد الاباة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أرى الموت إلا سعادة و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ولده البار علي الأكبر في رجزه الذي كان نشيدا له يوم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 نحن و رب البيت أولى بالنبي</w:t>
      </w:r>
    </w:p>
    <w:p>
      <w:pPr>
        <w:pStyle w:val="BookText"/>
        <w:rPr/>
      </w:pPr>
      <w:r>
        <w:rPr>
          <w:rFonts w:ascii="Amiri" w:hAnsi="Amiri" w:eastAsia="Amiri" w:cs="Amiri"/>
          <w:color w:val="111111"/>
          <w:sz w:val="28"/>
          <w:sz w:val="28"/>
          <w:szCs w:val="28"/>
          <w:rtl w:val="true"/>
          <w:lang w:bidi="ar-SA"/>
        </w:rPr>
        <w:t>و الله لا يحكم فينا ابن الدعي</w:t>
      </w:r>
    </w:p>
    <w:p>
      <w:pPr>
        <w:pStyle w:val="BookText"/>
        <w:rPr/>
      </w:pPr>
      <w:r>
        <w:rPr>
          <w:rFonts w:ascii="Amiri" w:hAnsi="Amiri" w:eastAsia="Amiri" w:cs="Amiri"/>
          <w:color w:val="111111"/>
          <w:sz w:val="28"/>
          <w:sz w:val="28"/>
          <w:szCs w:val="28"/>
          <w:rtl w:val="true"/>
          <w:lang w:bidi="ar-SA"/>
        </w:rPr>
        <w:t>لقد أفرغ الإمام الحسين على أصحابه و أهل بيته قبسا من روحه فاستقبلوا الموت بسرور من أجل العزة و الكرامة و الإباء</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414736_1878427129"/>
      <w:bookmarkStart w:id="188" w:name="_Toc72"/>
      <w:bookmarkEnd w:id="187"/>
      <w:r>
        <w:rPr/>
        <w:t>2</w:t>
      </w:r>
      <w:r>
        <w:rPr>
          <w:rtl w:val="true"/>
        </w:rPr>
        <w:t>-</w:t>
      </w:r>
      <w:r>
        <w:rPr>
          <w:rtl w:val="true"/>
        </w:rPr>
        <w:t>البسالة و الصمود</w:t>
      </w:r>
      <w:bookmarkEnd w:id="18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ظاهرة أخرى من نزعات معسكر الإمام هي البسالة،فقد كانوا من أندر أبطال العالم فهم على قلتهم قد صمدوا في وجه ذلك الجيش الجبار فحطموا معنوياته، و أنزلوا به أفدح الخسائر،يقول المؤرخ الانكليزي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س سايكس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الحسين و عصبته المؤمنة القليلة عزموا على الكفاح حتى الموت،و قاتلوا ببطولة</w:t>
      </w:r>
    </w:p>
    <w:p>
      <w:pPr>
        <w:pStyle w:val="BookText"/>
        <w:rPr/>
      </w:pPr>
      <w:r>
        <w:rPr>
          <w:rFonts w:ascii="Amiri" w:hAnsi="Amiri" w:eastAsia="Amiri" w:cs="Amiri"/>
          <w:color w:val="111111"/>
          <w:sz w:val="28"/>
          <w:sz w:val="28"/>
          <w:szCs w:val="28"/>
          <w:rtl w:val="true"/>
          <w:lang w:bidi="ar-SA"/>
        </w:rPr>
        <w:t>و بسالة ظلت تتحدى إعجابنا و إكبارنا عبر القرون حتى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غمرهم الإمام بمعنوياته و روحه الوثابة،و من الطبيعي أن لشخصية القائد أثرا مهما في بث الروح المعنوية في نفوس الجيش،فإن جهاز القيادة إنما هو رمز السلطة التي تدفع بالجنود إلى القتال و قد اندفع أصحاب الإمام بعزم ثابت لا يعترف بالعقبات و لا بالحواجز نحو الجيش الأموي حتى ضاقت عليه الأرض،و لاذ أكثرهم بالهزيمة،يقول بعض جنود ابن زياد لشخص عاب عليه اشتراكه في حرب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عضضت بالجندل إنك لو شهدت ما شهدنا لفعلت ما فعلنا ثارت علينا عصابة أيديها في مقابض سيوفها كالأسود الضارية تحطم الفرسان يمينا و شمالا،و تلقي أنفسها على الموت لا تقبل الأمان،و لا ترغب في المال،و لا يحول حائل بينها و بين الورود على حياض المنية أو الاستيلاء على الملك،فلو كففنا عنها رويدا لأتت على نفوس المعسكر بحذافيره فما كنا فاعلين لا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كعب بن جابر الأزدي من جنود ابن زياد،و قتل سيد القراء في الكوفة برير بن خضير،و أعان على قتل سيد الشهداء،و قد نظم مقطوعة أشاد فيها بشجاعة أصحاب الإمام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 تخبري عني و أنت ذميمة</w:t>
      </w:r>
    </w:p>
    <w:p>
      <w:pPr>
        <w:pStyle w:val="BookText"/>
        <w:rPr/>
      </w:pPr>
      <w:r>
        <w:rPr>
          <w:rFonts w:ascii="Amiri" w:hAnsi="Amiri" w:eastAsia="Amiri" w:cs="Amiri"/>
          <w:color w:val="111111"/>
          <w:sz w:val="28"/>
          <w:sz w:val="28"/>
          <w:szCs w:val="28"/>
          <w:rtl w:val="true"/>
          <w:lang w:bidi="ar-SA"/>
        </w:rPr>
        <w:t>غداة حسين و الرماح شوارع</w:t>
      </w:r>
    </w:p>
    <w:p>
      <w:pPr>
        <w:pStyle w:val="BookText"/>
        <w:rPr/>
      </w:pPr>
      <w:r>
        <w:rPr>
          <w:rFonts w:ascii="Amiri" w:hAnsi="Amiri" w:eastAsia="Amiri" w:cs="Amiri"/>
          <w:color w:val="111111"/>
          <w:sz w:val="28"/>
          <w:sz w:val="28"/>
          <w:szCs w:val="28"/>
          <w:rtl w:val="true"/>
          <w:lang w:bidi="ar-SA"/>
        </w:rPr>
        <w:t>ألم آت أقصى ما كرهت و لم يخل</w:t>
      </w:r>
    </w:p>
    <w:p>
      <w:pPr>
        <w:pStyle w:val="BookText"/>
        <w:rPr/>
      </w:pPr>
      <w:r>
        <w:rPr>
          <w:rFonts w:ascii="Amiri" w:hAnsi="Amiri" w:eastAsia="Amiri" w:cs="Amiri"/>
          <w:color w:val="111111"/>
          <w:sz w:val="28"/>
          <w:sz w:val="28"/>
          <w:szCs w:val="28"/>
          <w:rtl w:val="true"/>
          <w:lang w:bidi="ar-SA"/>
        </w:rPr>
        <w:t>على غداة الروع ما أنا صانع</w:t>
      </w:r>
    </w:p>
    <w:p>
      <w:pPr>
        <w:pStyle w:val="BookText"/>
        <w:rPr/>
      </w:pPr>
      <w:r>
        <w:rPr>
          <w:rFonts w:ascii="Amiri" w:hAnsi="Amiri" w:eastAsia="Amiri" w:cs="Amiri"/>
          <w:color w:val="111111"/>
          <w:sz w:val="28"/>
          <w:sz w:val="28"/>
          <w:szCs w:val="28"/>
          <w:rtl w:val="true"/>
          <w:lang w:bidi="ar-SA"/>
        </w:rPr>
        <w:t>معي يزني لم تخنه كعوبه</w:t>
      </w:r>
    </w:p>
    <w:p>
      <w:pPr>
        <w:pStyle w:val="BookText"/>
        <w:rPr/>
      </w:pPr>
      <w:r>
        <w:rPr>
          <w:rFonts w:ascii="Amiri" w:hAnsi="Amiri" w:eastAsia="Amiri" w:cs="Amiri"/>
          <w:color w:val="111111"/>
          <w:sz w:val="28"/>
          <w:sz w:val="28"/>
          <w:szCs w:val="28"/>
          <w:rtl w:val="true"/>
          <w:lang w:bidi="ar-SA"/>
        </w:rPr>
        <w:t>و أبيض مخشوب الغرارين قاطع</w:t>
      </w:r>
    </w:p>
    <w:p>
      <w:pPr>
        <w:pStyle w:val="BookText"/>
        <w:rPr/>
      </w:pPr>
      <w:r>
        <w:rPr>
          <w:rFonts w:ascii="Amiri" w:hAnsi="Amiri" w:eastAsia="Amiri" w:cs="Amiri"/>
          <w:color w:val="111111"/>
          <w:sz w:val="28"/>
          <w:sz w:val="28"/>
          <w:szCs w:val="28"/>
          <w:rtl w:val="true"/>
          <w:lang w:bidi="ar-SA"/>
        </w:rPr>
        <w:t>فجردته في عصبة ليس دينهم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بديني و اني بابن حرب لقانع</w:t>
      </w:r>
    </w:p>
    <w:p>
      <w:pPr>
        <w:pStyle w:val="BookText"/>
        <w:rPr/>
      </w:pPr>
      <w:r>
        <w:rPr>
          <w:rFonts w:ascii="Amiri" w:hAnsi="Amiri" w:eastAsia="Amiri" w:cs="Amiri"/>
          <w:color w:val="111111"/>
          <w:sz w:val="28"/>
          <w:sz w:val="28"/>
          <w:szCs w:val="28"/>
          <w:rtl w:val="true"/>
          <w:lang w:bidi="ar-SA"/>
        </w:rPr>
        <w:t>أشد قراعا بالسيوف لدى الوغا</w:t>
      </w:r>
    </w:p>
    <w:p>
      <w:pPr>
        <w:pStyle w:val="BookText"/>
        <w:rPr/>
      </w:pPr>
      <w:r>
        <w:rPr>
          <w:rFonts w:ascii="Amiri" w:hAnsi="Amiri" w:eastAsia="Amiri" w:cs="Amiri"/>
          <w:color w:val="111111"/>
          <w:sz w:val="28"/>
          <w:sz w:val="28"/>
          <w:szCs w:val="28"/>
          <w:rtl w:val="true"/>
          <w:lang w:bidi="ar-SA"/>
        </w:rPr>
        <w:t>الا كل من يحمي الذمار مقارع</w:t>
      </w:r>
    </w:p>
    <w:p>
      <w:pPr>
        <w:pStyle w:val="BookText"/>
        <w:rPr/>
      </w:pPr>
      <w:r>
        <w:rPr>
          <w:rFonts w:ascii="IRNazanin" w:hAnsi="IRNazanin" w:eastAsia="IRNazanin"/>
          <w:color w:val="111111"/>
          <w:sz w:val="28"/>
          <w:sz w:val="28"/>
          <w:szCs w:val="28"/>
          <w:rtl w:val="true"/>
          <w:lang w:bidi="fa-IR"/>
        </w:rPr>
        <w:t>و قد صبروا للضرب و الطعن حسرا</w:t>
      </w:r>
    </w:p>
    <w:p>
      <w:pPr>
        <w:pStyle w:val="BookText"/>
        <w:rPr/>
      </w:pPr>
      <w:r>
        <w:rPr>
          <w:rFonts w:ascii="Amiri" w:hAnsi="Amiri" w:eastAsia="Amiri" w:cs="Amiri"/>
          <w:color w:val="111111"/>
          <w:sz w:val="28"/>
          <w:sz w:val="28"/>
          <w:szCs w:val="28"/>
          <w:rtl w:val="true"/>
          <w:lang w:bidi="ar-SA"/>
        </w:rPr>
        <w:t>و قد نازلوا لو أن ذلك نافع</w:t>
      </w:r>
    </w:p>
    <w:p>
      <w:pPr>
        <w:pStyle w:val="BookText"/>
        <w:rPr/>
      </w:pPr>
      <w:r>
        <w:rPr>
          <w:rFonts w:ascii="Amiri" w:hAnsi="Amiri" w:eastAsia="Amiri" w:cs="Amiri"/>
          <w:color w:val="111111"/>
          <w:sz w:val="28"/>
          <w:sz w:val="28"/>
          <w:szCs w:val="28"/>
          <w:rtl w:val="true"/>
          <w:lang w:bidi="ar-SA"/>
        </w:rPr>
        <w:t>فابلغ عبيد الله أما لقيته</w:t>
      </w:r>
    </w:p>
    <w:p>
      <w:pPr>
        <w:pStyle w:val="BookText"/>
        <w:rPr/>
      </w:pPr>
      <w:r>
        <w:rPr>
          <w:rFonts w:ascii="Amiri" w:hAnsi="Amiri" w:eastAsia="Amiri" w:cs="Amiri"/>
          <w:color w:val="111111"/>
          <w:sz w:val="28"/>
          <w:sz w:val="28"/>
          <w:szCs w:val="28"/>
          <w:rtl w:val="true"/>
          <w:lang w:bidi="ar-SA"/>
        </w:rPr>
        <w:t>بأني مطيع للخليفة سامع</w:t>
      </w:r>
    </w:p>
    <w:p>
      <w:pPr>
        <w:pStyle w:val="BookText"/>
        <w:rPr/>
      </w:pPr>
      <w:r>
        <w:rPr>
          <w:rFonts w:ascii="Amiri" w:hAnsi="Amiri" w:eastAsia="Amiri" w:cs="Amiri"/>
          <w:color w:val="111111"/>
          <w:sz w:val="28"/>
          <w:sz w:val="28"/>
          <w:szCs w:val="28"/>
          <w:rtl w:val="true"/>
          <w:lang w:bidi="ar-SA"/>
        </w:rPr>
        <w:t>قتلت بريرا ثم حملت نعمة</w:t>
      </w:r>
    </w:p>
    <w:p>
      <w:pPr>
        <w:pStyle w:val="BookText"/>
        <w:rPr/>
      </w:pPr>
      <w:r>
        <w:rPr>
          <w:rFonts w:ascii="Amiri" w:hAnsi="Amiri" w:eastAsia="Amiri" w:cs="Amiri"/>
          <w:color w:val="111111"/>
          <w:sz w:val="28"/>
          <w:sz w:val="28"/>
          <w:szCs w:val="28"/>
          <w:rtl w:val="true"/>
          <w:lang w:bidi="ar-SA"/>
        </w:rPr>
        <w:t>أبا منقذ لما دعا من يماصع</w:t>
      </w:r>
    </w:p>
    <w:p>
      <w:pPr>
        <w:pStyle w:val="BookText"/>
        <w:rPr/>
      </w:pPr>
      <w:r>
        <w:rPr>
          <w:rFonts w:ascii="Amiri" w:hAnsi="Amiri" w:eastAsia="Amiri" w:cs="Amiri"/>
          <w:color w:val="111111"/>
          <w:sz w:val="28"/>
          <w:sz w:val="28"/>
          <w:szCs w:val="28"/>
          <w:rtl w:val="true"/>
          <w:lang w:bidi="ar-SA"/>
        </w:rPr>
        <w:t>و قد أبدى كعب إعجابه البالغ ببسالة أصحاب الإمام فهو و لا غيره لم يشاهدوا مثلهم في شجاعتهم و صمودهم،فقد صبروا على الضرب و الطعن،و ملاقاة الحتوف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شجاعتهم النادرة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بعض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انهزم واحد منهم،و لا قتل إلا و هو مقبل غير مدبر،و قد بذلوا قصارى ما يمكن من البطولة و الشجاعة و الثبات و صدق النية و مضاء العزيمة لحماية الإمام و الدفاع عنه،و قد نهي عمرو بن الحجاج الزبيدي عن مبارزتهم يقول لأهل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لمن تقاتلون؟تقاتلون فرسان المصر و أهل البصائر،و قوما مستميتين لا يبرز إليهم أحد منكم إلا قتلوه على قلتهم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حفل كلامه بالصفات الماثلة فيهم،و من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فرسان أهل الكوفة،بل هم فرسان العرب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 ذوي البصائر الحية،و النفوس اليقظة و قد خفوا لنصرة الإمام على بصيرة من أمرهم لا طمعا في المال و لا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يقاتلون قتال المستميت الذي لا أمل له في الحياة،و هم بذلك أقدر على إنزال الهزيمة بأعدائهم الذين تطعموا بالخيانة و الغدر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العقاد في بسالتهم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الحسين نخبة من فرسان العرب كلهم لهم</w:t>
      </w:r>
    </w:p>
    <w:p>
      <w:pPr>
        <w:pStyle w:val="BookText"/>
        <w:rPr/>
      </w:pPr>
      <w:r>
        <w:rPr>
          <w:rFonts w:ascii="Amiri" w:hAnsi="Amiri" w:eastAsia="Amiri" w:cs="Amiri"/>
          <w:color w:val="111111"/>
          <w:sz w:val="28"/>
          <w:sz w:val="28"/>
          <w:szCs w:val="28"/>
          <w:rtl w:val="true"/>
          <w:lang w:bidi="ar-SA"/>
        </w:rPr>
        <w:t>شهرة بالشجاعة و البأس،و سداد الرمي بالسهم،و مضاء الضرب بالسيف،و لن تكون صحبة الحسين غير ذلك بداهة و تقديرا،و لا يتوقفان على الشهرة الذائعة و الوصف المتواتر لأن مزاملة الحسين في تلك الرحلة هي وحدها آية على الشجاعة في ملاقاة الموت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المؤكد أنه ليس هناك أحد من أصحاب الإمام من يطمع في عرض من أعراض الدنيا،و لا يلتمس أجرا غير ثواب الله و الدار الآخرة</w:t>
      </w:r>
      <w:r>
        <w:rPr>
          <w:rFonts w:eastAsia="Amiri" w:cs="Amiri" w:ascii="Amiri" w:hAnsi="Amiri"/>
          <w:color w:val="111111"/>
          <w:sz w:val="28"/>
          <w:szCs w:val="28"/>
          <w:rtl w:val="true"/>
          <w:lang w:bidi="ar-SA"/>
        </w:rPr>
        <w:t xml:space="preserve">... </w:t>
      </w:r>
      <w:r>
        <w:rPr>
          <w:rStyle w:val="FootnoteAnchor"/>
        </w:rPr>
        <w:footnoteReference w:id="4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89" w:name="pg17069_170989"/>
    </w:p>
    <w:p>
      <w:pPr>
        <w:pStyle w:val="Heading2"/>
        <w:numPr>
          <w:ilvl w:val="1"/>
          <w:numId w:val="1"/>
        </w:numPr>
        <w:rPr/>
      </w:pPr>
      <w:bookmarkStart w:id="190" w:name="__RefHeading___Toc1414738_1878427129"/>
      <w:bookmarkStart w:id="191" w:name="_Toc73"/>
      <w:bookmarkEnd w:id="189"/>
      <w:bookmarkEnd w:id="190"/>
      <w:r>
        <w:rPr>
          <w:rtl w:val="true"/>
        </w:rPr>
        <w:t>آثار ثورة عاشوراء</w:t>
      </w:r>
      <w:bookmarkEnd w:id="191"/>
    </w:p>
    <w:p>
      <w:pPr>
        <w:pStyle w:val="Heading3"/>
        <w:numPr>
          <w:ilvl w:val="2"/>
          <w:numId w:val="1"/>
        </w:numPr>
        <w:rPr/>
      </w:pPr>
      <w:bookmarkStart w:id="192" w:name="__RefHeading___Toc1414740_1878427129"/>
      <w:bookmarkStart w:id="193" w:name="_Toc74"/>
      <w:bookmarkEnd w:id="192"/>
      <w:r>
        <w:rPr>
          <w:rtl w:val="true"/>
        </w:rPr>
        <w:t>هل تحققت آثار ثورة عاشوراء؟</w:t>
      </w:r>
      <w:bookmarkEnd w:id="193"/>
    </w:p>
    <w:p>
      <w:pPr>
        <w:pStyle w:val="Heading4"/>
        <w:numPr>
          <w:ilvl w:val="3"/>
          <w:numId w:val="1"/>
        </w:numPr>
        <w:rPr/>
      </w:pPr>
      <w:bookmarkStart w:id="194" w:name="__RefHeading___Toc1414742_1878427129"/>
      <w:bookmarkStart w:id="195" w:name="_Toc75"/>
      <w:bookmarkEnd w:id="194"/>
      <w:r>
        <w:rPr>
          <w:rtl w:val="true"/>
        </w:rPr>
        <w:t>ماذا كان هدف الحسين عليه السلام من الثورة</w:t>
      </w:r>
      <w:bookmarkEnd w:id="195"/>
    </w:p>
    <w:p>
      <w:pPr>
        <w:pStyle w:val="BookText"/>
        <w:rPr/>
      </w:pPr>
      <w:r>
        <w:rPr>
          <w:rFonts w:ascii="Amiri" w:hAnsi="Amiri" w:eastAsia="Amiri" w:cs="Amiri"/>
          <w:color w:val="111111"/>
          <w:sz w:val="28"/>
          <w:sz w:val="28"/>
          <w:szCs w:val="28"/>
          <w:rtl w:val="true"/>
          <w:lang w:bidi="ar-SA"/>
        </w:rPr>
        <w:t>الإمام الحسين كان أتقى الأتقياء و لكنّه استشهد مع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Style w:val="FootnoteAnchor"/>
          <w:rtl w:val="true"/>
        </w:rPr>
        <w:footnoteReference w:id="43"/>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مِنْ أَمْرِهِ يُسْراً </w:t>
      </w:r>
      <w:r>
        <w:rPr>
          <w:rStyle w:val="FootnoteAnchor"/>
          <w:rtl w:val="true"/>
        </w:rPr>
        <w:footnoteReference w:id="44"/>
      </w:r>
      <w:r>
        <w:rPr>
          <w:rFonts w:ascii="Amiri" w:hAnsi="Amiri" w:eastAsia="Amiri" w:cs="Amiri"/>
          <w:color w:val="111111"/>
          <w:sz w:val="28"/>
          <w:sz w:val="28"/>
          <w:szCs w:val="28"/>
          <w:rtl w:val="true"/>
          <w:lang w:bidi="ar-SA"/>
        </w:rPr>
        <w:t>فمن الممكن أن يقول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لماذا لم يتوفّر للإمام الحسين عليه السّلام مخرج من المأزق الذي واجهه في كربلاء؟</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الحسين عليه السلام لم يواجه أيّ طريق مسدود في تحرّكه، و المخرج و الفرج الذي حصل عليه كان يتناسب مع أهدافه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فهدف الإمام الحسين عليه السلام من الذهاب إلى كربلاء لم يكن الوصول الى السلطة،بل إنّه عليه السلام و في مثل تلك الظروف الخاصة التي كانت تعيشها الامة أراد أن يعطي درسا خالدا لتاريخ الإسلام عمّا يجب فعله و اتّخاذه من موقف في مثل تلك الظروف التي يتعرّض فيها الإسلام للخطر؛و لهذا فإنّ الإمام الحسين حقّق هدفه و نجح في تعليم الأمة ما يجب اتّخاذه من 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 يكن هدف الإمام الحسين عليه السلام هو تجنّب الشهادة،فالشهادة كانت تعدّ فوزا عظيما لأمثال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لو كان هدف الإمام الحسين عليه السلام هو تجنّب الشهادة لكان يلزمه اتّخاذ بعض التدابير التي لو 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إعمال التقوى التي يستلزمها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فسيكون له مخرجا من دون أيّ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بطبيعة الحال فإنّ العمل بالمستلزمات يجب أن يكون عن الطريق الشرعي و الصحيح؛لكي يصدق عليه تقوى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المؤمنين عليه السّلام في إحدى كلماته الملهمة للحكمة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يعدم الصبور الظفر و إن طال به الزمن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يبيّن لنا عليه السّلام هذا المعنى بعبارة أخرى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مركب الصبر اهتدى الى ميدان النصر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حرب صفين قال عليه السّلام في خطبة يحث و يعبىء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فاستعينوا بالصبر و الصلاة و الصدق في النية فإن اللّه تعالى بعد الصبر ينزل النصر</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حقا أن النصر و الثبات موجب للوصول الى الهدف؟و إذا كانت هذه قاعدة عامة و قانونا ثابتا لا يقبل التخلّف لماذا نشاهد طوال التاريخ أفرادا أو جماعات لم يصلوا الى أهدافهم مع أنهم كانوا في ميادين العزة يبذلون ما ينفع الثبات و المقاومة،و لم يحققوا النصر أو يذوقوا حلاوته؟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صدر الإسلام يوجد حوادث ليست بالقليلة شاهد على هذا الأمر مثل ثورة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الحسين عليه السّلام في عاشوراء،و مثل شهادة زيد بن علي عليه السّلام،و ثورة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يتضح الجواب عن هذا السؤال الذي يطرحه بعض الناس نحتاج الى شيء من الدقة،فلعل هؤلاء الناس الذين يطرحون مثل هذا التساؤل و يعتبرون هذه الأحداث التاريخية التي لم تثمر أو تصل الى غايتها بحسب الظاهر هي أمور تنقض هذا القانون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الصبر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لم يدركوا بشكل صحيح هدف و غاية كل واحد من هذه الحوادث و الوقائع،و التي يكون تحقيقها لهذا الهدف أو تلك الغاية هو الانتصار و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لا بدّ من الإجابة أولا عن هدف هذه الحوادث التاريخية ليتضح أن أصحابها لم يهزموا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كمقدمة ينبغي أن نلتفت الى أن الأهداف تختلف من حيث قربها و بعدها عن التحقق،فبعضها تكون نتيجتها سريعة و قريبة،و الآخر يحتاج الى أزمنة طويلة كغرس نبتة و تأمين كل ما تحتاجه حتى تنمو و تثمر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هذه المقدمات و لم يحصل أي تقصير في إعدادها من خلال مواجهة العوامل السلبية المفسدة فإنها ستثمر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بعض الأشجار مثلا تحتاج الى أكثر من عشر سنوات لتعطي الثمار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المزارع يعتني بهذه الشجرة سنة بعد سنة و يراها تقترب من بلوغ هدفها الى إثمارها لكن المراقب عن بعد و بعد مرور سنتين مثلا يخطّىء المزارع انطلاقا من اليأس،لأن الشجرة لم تثمر بعد سنتين،و يقول أين الظفر بعد الصبر؟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بالنسبة لثورة عاشوراء و كل الوقائع التي كانت امتدادا لها،فقد حققت كل 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الوقائع كانت كل واحدة خطوة ناجحة باتجاه القضاء على السلطات الغاصبة و إقامة المجتمع الإسلامي المنشود،و لا شك أنه بعد هذه الخطوات الأولى لو استمر اللاحقون بالمسيرة لتحققت الغاية المطلوبة من وراء مجموع هذه المساعي و التحركات،أما أن نتوقع تحقق مثل هذا الهدف من شخص واحد أو عدة أفراد في مرحلة ما فإنه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المثال المتقدم يمكن أن نقول لذلك المشاهد القليل الصبر و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أولئك الذين أدركوا متاعب المزارع و أشرفوا على هذه الأعمال يعلمون جيدا أن كل يوم يمضي و كل ساعة ستكون مفيدة و منتجة و هم يدركون نتائج الصبر في كل لحظة قبل أن تأتي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فمرور سنتين من العمل يعني اقتراب الغرسة من النضج،و لو لم يكن هذا السعي في هذه السنتين مثلا لتأخرت الثمار سنة أو أكثر و لعله يضيع الهدف النهائي و لا يصل الى المطلوب،فهل الواقع غير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جانب هذه الحقيقة يوجد حقيقة أخرى و هي أنه بعد بروز مانع يمنع المزارع الحريص الصبور من الإستمرار في عمله إذا لم يتابع مزارع أخر عمله و لم يكمل أعمال السنة الثالثة و الرابعة فإن هذا الغرسة أو الشجرة لن تنضج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نتيجة الصبر في السنة الأولى قد حصل كما أن قلع أو قطع شجرة متجذرة أو إزالة صخرة كبيرة بدون التجهيزات اللازمة و اليد القوية ليس ممكنا، و لن تعطي أية نتيجة بدون وجود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أنجزت أول يد قوية و صبورة المقدمات الأولى اللازمة و بسبب مانع ما توقفت ثم أكملت الأيدي الأخرى العمل فإنها ستقترب نحو النتيجة المطلوبة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قام زيد بن علي عليه السّلام بسبب ظهور علامات نصر و لكنه لم ينتصر و إنما حقق</w:t>
      </w:r>
    </w:p>
    <w:p>
      <w:pPr>
        <w:pStyle w:val="BookText"/>
        <w:rPr/>
      </w:pPr>
      <w:r>
        <w:rPr>
          <w:rFonts w:ascii="Amiri" w:hAnsi="Amiri" w:eastAsia="Amiri" w:cs="Amiri"/>
          <w:color w:val="111111"/>
          <w:sz w:val="28"/>
          <w:sz w:val="28"/>
          <w:szCs w:val="28"/>
          <w:rtl w:val="true"/>
          <w:lang w:bidi="ar-SA"/>
        </w:rPr>
        <w:t>ما كان متوقعا من مثل نهضته فإن قيامه و استشهاده كان ضربة على الصخرة الصلبة لحكم بني أمية،هذه الصخرة التي يتطلب تحطيمها عدة ضربات متتالية، و عندما توالت الضربات على أثر تلك الضربة انهارت هذه الصخرة السوداء التي كانت تجثم على صدر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بأنه لو لم تكن الضربة الأولى لما حققت الضربات اللاحقة مطلوبها أو أنها ما كانت لتحدث تلك الضربات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الحديث يشير الى ما نتحدث عنه بأن شهادة الحسين بن علي عليه السّلام كانت سببا لسقوط التيار السفياني و شهادة زيد بن علي عليه السّلام سببا لسقوط الحكم المرواني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96" w:name="pg17069_170994"/>
    </w:p>
    <w:p>
      <w:pPr>
        <w:pStyle w:val="Heading2"/>
        <w:numPr>
          <w:ilvl w:val="1"/>
          <w:numId w:val="1"/>
        </w:numPr>
        <w:rPr/>
      </w:pPr>
      <w:bookmarkStart w:id="197" w:name="__RefHeading___Toc1414744_1878427129"/>
      <w:bookmarkStart w:id="198" w:name="_Toc76"/>
      <w:bookmarkEnd w:id="196"/>
      <w:bookmarkEnd w:id="197"/>
      <w:r>
        <w:rPr>
          <w:rtl w:val="true"/>
        </w:rPr>
        <w:t>آثار ثورة عاشوراء التاريخيّة</w:t>
      </w:r>
      <w:bookmarkEnd w:id="198"/>
    </w:p>
    <w:p>
      <w:pPr>
        <w:pStyle w:val="Heading3"/>
        <w:numPr>
          <w:ilvl w:val="2"/>
          <w:numId w:val="1"/>
        </w:numPr>
        <w:rPr/>
      </w:pPr>
      <w:bookmarkStart w:id="199" w:name="__RefHeading___Toc1414746_1878427129"/>
      <w:bookmarkStart w:id="200" w:name="_Toc77"/>
      <w:bookmarkEnd w:id="199"/>
      <w:r>
        <w:rPr>
          <w:rtl w:val="true"/>
        </w:rPr>
        <w:t>بركات طريق الإمام الحسين عليه السلام</w:t>
      </w:r>
      <w:bookmarkEnd w:id="200"/>
    </w:p>
    <w:p>
      <w:pPr>
        <w:pStyle w:val="BookText"/>
        <w:rPr/>
      </w:pPr>
      <w:r>
        <w:rPr>
          <w:rFonts w:ascii="Amiri" w:hAnsi="Amiri" w:eastAsia="Amiri" w:cs="Amiri"/>
          <w:color w:val="111111"/>
          <w:sz w:val="28"/>
          <w:sz w:val="28"/>
          <w:szCs w:val="28"/>
          <w:rtl w:val="true"/>
          <w:lang w:bidi="ar-SA"/>
        </w:rPr>
        <w:t>إنّ طريق الحسين عليه السلام لم يغلق أبدا في بلادنا و أمّتنا طوال القرون،و لم يتمكّن المخالفون و المعاندون من فعل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الطريق مليء بالبركات،و لو أنّ علماء الدين و المبلّغين و الخطباء سعوا في هذا الطريق بما يليق بشهر محرم و أبدعوا و ابتكروا و قاموا بجهود مخلصة مصحوبة بالأعمال الفكرية و العلمية القيّمة لازدادت البركات على ما كانت عليه بأضعاف مضاعفة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فعلينا جهد إمكاننا أن نسعى جميعا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ظهرت الآثار العميقة و الأساسية لهذه الحادثة تدريجيا منذ اليوم الأوّل لوقوعها،فعرف البعض بوظائفه منذ تلك الأيّام،فقامت حركة التوّابين،و وقعت حوادث الجهاد الطويل لبني هاشم و بني الحسن عليهم السلام،حتى أنّ ثورة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ثاروا ضد بني أميّة في أواسط القرن الثاني للهجرة،و أرسلوا الدعاة إلى أطراف العالم الإسلامي آنذاك خصوصا إلى المناطق الشرقية من إيران كخراسان و التي نجمت في القضاء على الحكومة الأموية الظالمة و المستكبرة و العنصرية،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بدأت باسم الحسين بن علي 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طالعتم التاريخ للاحظتم أنّ دعاة بني العباس عندما كانوا ينتشرون في أطراف العالم الإسلامي،كانوا يتّخذون من دم الحسين بن علي عليه السّلام و استشهاده و من الإنتقام لدم ابن الرسول صلّى اللّه عليه و اله و بضعة الزهراء عليها السلام وسيلة لتنظيم</w:t>
      </w:r>
    </w:p>
    <w:p>
      <w:pPr>
        <w:pStyle w:val="BookText"/>
        <w:rPr/>
      </w:pPr>
      <w:r>
        <w:rPr>
          <w:rFonts w:ascii="Amiri" w:hAnsi="Amiri" w:eastAsia="Amiri" w:cs="Amiri"/>
          <w:color w:val="111111"/>
          <w:sz w:val="28"/>
          <w:sz w:val="28"/>
          <w:szCs w:val="28"/>
          <w:rtl w:val="true"/>
          <w:lang w:bidi="ar-SA"/>
        </w:rPr>
        <w:t>حملاتهم الإعلامية،حتى أنّ السواد الذي أصبح شعارا و لباسا رسميا لبني العباس طوال خمسمائة عام من حكمهم،قد انتخب كلباس حداد على الإمام الحسين عليه السّلام، حيث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حداد آل محمّد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بدأ العباسيّون ثورتهم و أوجدوا هذا التغيير،و إن كانوا قد انحرفوا و انتهجوا نفس سياسة بني أميّة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من تأثيرات عاشوراء،و هكذا كانت على طول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وقع في عصرنا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عصر سيطرة الظلم و الكفر و الإلحاد على العالم أجمع، عصر أصبحت العدالة فيه مخالفة للقانون،و الظلم قانونا على الصعيد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أعظم من كل تلك الأحداث؛فما ترونه من تجبّر القوى الكبرى و رغبتهم في إيجاد نظام عالمي جديد هي عين ذاك الظلم،و ما يقع في العالم من الظلم و سحق الحقوق و ازدواجية التعامل كلها نتيجة لهذه الأسماء القانونية كالدفاع عن 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أسوأ أنواع طغيان الظلم،أي سيطرة الظلم على العالم بإسم العدالة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هذا العصر خرقت حجب الظلام و تجلّت شمس الحقيقة و وصل الحق إلى الحكم،و أعلن الإسلام الحقيقي و الأصيل تواجده و أجبر العالم على قبول تواجده في شكل نظام إسلامي بعد أن كانت الأيادي كلّها تسعى لإبعاده عن الساحة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إستطاع إمامنا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بالاستعانة بشهر محرم و حادثة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يوصل نداء الحق النابع من قلبه إلى أسماع الناس و يغيّرهم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و ورامين و بعض المدن الاخرى كانوا من معزّي الحسين عليه السّلام،فأول الشهداء في حادثة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كانوا من الذين تعرّضوا لهجوم أعداء عاشوراء،و قد</w:t>
      </w:r>
    </w:p>
    <w:p>
      <w:pPr>
        <w:pStyle w:val="BookText"/>
        <w:rPr/>
      </w:pPr>
      <w:r>
        <w:rPr>
          <w:rFonts w:ascii="Amiri" w:hAnsi="Amiri" w:eastAsia="Amiri" w:cs="Amiri"/>
          <w:color w:val="111111"/>
          <w:sz w:val="28"/>
          <w:sz w:val="28"/>
          <w:szCs w:val="28"/>
          <w:rtl w:val="true"/>
          <w:lang w:bidi="ar-SA"/>
        </w:rPr>
        <w:t xml:space="preserve">شاهدتم في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استفاد إمامنا العظيم و استخلص الدروس من محرم،و طرح قضية انتصار الدم على السيف و حقّق ما أراده،أي تلقّى الشعب الإيراني باتّباعه للحسين بن علي عليه السّلام الدرس من عاشوراء فانتصر الدم على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إنّنا اليوم ورثة و أمنة هذه الحقيقة التاريخية؛أي أنّ الناس ترغب في سماع ذكريات حادثة عاشوراء و تتلقّى منها الدروس من على لسان العلماء و المعمّمين و المبلّغين و المبلّغات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يمكننا فعله في هذا المجال؟هنا تطرح قضية التبليغ، فالقضية مهمّة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تمكّن الطلبة الشباب و الفضلاء في الحوزات العلمية و المبلّغين و الخطباء و المدّاحين يوما ما من الإستفادة من حادثة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كحربة لمواجهة الظلامات المتراكمة و المسيطرة على حياة البشر،و خرق حجب الظلام بهذه الحربة الإلهية القاصمة،و إظهار شمس الحق في صورة حكومة إسلامية كما ظهرت هذه الحقيقة في عصرنا و شوهدت هذه المعجزة،فلماذا لا يتوقّع و ينتظر أن يشهر علماء الدين و المبلّغون و الخطباء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الحق و ذو فقار علي بوجه كل باطل؟و لماذا نستبعد هذا الأمر حتى لو كان إعلام العدو في تلك البرهة أقوى و أوسع و الظلمات أشد تراكما؟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الإعلام المعادي قد شغل اليوم أذهان جميع البشر،و صحيح أنّ الأموال الطائلة تصرف لتشويه صورة الإسلام و بالخصوص الشيعة،و صحيح أن كل من له مصالح غير مشروعة في حياة الشعوب و الدول،قد وظّف نفسه للتحرّك ضد الإسلام و الحكومة الإسلامية،أي أنّ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تفرّقه و تشتّته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اتّفق على محاربة الإسلام الأصيل؛حتى أنّهم جعلوا الإسلام المحرّف في مواجهة الإسلام الأصيل،كل ذلك صحيح،لكن رغم كل هذا الإعلام المعادي الخبيث،ألا يمكن لجناح الحق و جبهة الإسلام الأصيل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ببركة روح و نداء و حقيقة عاشوراء</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رسالة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يكرّر تلك المعجزة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نعم،إنّه عمل شاقّ،لكنّه ممكن و تلزمه الهمّة و التضحيات،و هذه وظيفتنا نحن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01" w:name="pg17069_170998"/>
    </w:p>
    <w:p>
      <w:pPr>
        <w:pStyle w:val="Heading3"/>
        <w:numPr>
          <w:ilvl w:val="2"/>
          <w:numId w:val="1"/>
        </w:numPr>
        <w:rPr/>
      </w:pPr>
      <w:bookmarkStart w:id="202" w:name="__RefHeading___Toc1414748_1878427129"/>
      <w:bookmarkStart w:id="203" w:name="_Toc78"/>
      <w:bookmarkEnd w:id="201"/>
      <w:bookmarkEnd w:id="202"/>
      <w:r>
        <w:rPr>
          <w:rtl w:val="true"/>
        </w:rPr>
        <w:t>عاشوراء قمة المعارف</w:t>
      </w:r>
      <w:bookmarkEnd w:id="203"/>
    </w:p>
    <w:p>
      <w:pPr>
        <w:pStyle w:val="BookText"/>
        <w:rPr/>
      </w:pPr>
      <w:r>
        <w:rPr>
          <w:rFonts w:ascii="Amiri" w:hAnsi="Amiri" w:eastAsia="Amiri" w:cs="Amiri"/>
          <w:color w:val="111111"/>
          <w:sz w:val="28"/>
          <w:sz w:val="28"/>
          <w:szCs w:val="28"/>
          <w:rtl w:val="true"/>
          <w:lang w:bidi="ar-SA"/>
        </w:rPr>
        <w:t>عاشوراء بذاتها شعيرة تخلق لدى الإنسان الحماس و الحركة و النمو الفكري؛ فعاشوراء ليست شعائر جافة فارغة،و إنما هي مراسم تنطوي على الفكر و التخطيط و الهدفية و الوعي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متعطّش للحقيقة اليوم،و ليس هذا كلام عالم دين أو مسلم متعصّب، بل كلام أناس هم على ارتباط و علاقة بالثقافة الغربية ممن أحسنوا الظن بتلك الثقافة و منظّريها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الشرائح الحسّاسة في العالم الغربي عطشى لحقيقة الإسلام،و المقصود من الشرائح الحسّاسة هم العلماء و المفكّرين و أصحاب الضمائر و المثقّفين و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هم الأجزاء الحسّاسة لهيكل المجتمعات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عطشى لدرس في الحياة يخلّصهم من آلاف المشاكل الحقيقية و الواقعية،فالكثير من مشاكل الحياة ليست مشاكل واقعية،إنّ المشكلة الواقعية هي الشعور بعدم الأمن الروحي،الشعور بالغربة،بالكآبة،بالتزلزل و عدم الإطمئنان و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المشاكل الحقيقية للبشرية حيث يجبر شخص ما على الإنتحار و هو في قمة الثراء و الشهرة،فلماذا ينتحر ذلك الشاب الثري الذي يملك إمكانيات التنعّم و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ألم أصعب من فقد المال و عدم توفّر إمكانيات المتعة الجسمية و اللذة الجنسية؟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فعدم الإطمئنان و عدم السكينة،عدم وجود نقطة اتكاء روحي،عدم الأنس و التواصل بين الناس،الشعور بالغربة،و الشعور بالإنكسار،كلها آلام ابتليت بها</w:t>
      </w:r>
    </w:p>
    <w:p>
      <w:pPr>
        <w:pStyle w:val="BookText"/>
        <w:rPr/>
      </w:pPr>
      <w:r>
        <w:rPr>
          <w:rFonts w:ascii="Amiri" w:hAnsi="Amiri" w:eastAsia="Amiri" w:cs="Amiri"/>
          <w:color w:val="111111"/>
          <w:sz w:val="28"/>
          <w:sz w:val="28"/>
          <w:szCs w:val="28"/>
          <w:rtl w:val="true"/>
          <w:lang w:bidi="ar-SA"/>
        </w:rPr>
        <w:t>المجتمعات المادية و الغربية في العالم اليوم،و تشعر بها الشرائح الحسّاسة أكثر من غيرها؛لهذا فهم يترقّبون الخلاص من هذه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الأنظار قد توجهت إلى الإسلام أينما توفّر فيه الوعي؛رغم وجود بعض من غير الواعين الذين لا يعرفون الإسلام،لكن الأرضية مهيّأة لاعتناق الإسلام،فالذين عرفوا الإسلام سوف يتكئون عليه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 المفكرين الإيرانيين الذي انتقل إلى رحمة اللّه أخيرا،قال في أواخر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الغرب يبحث اليوم عن شخصيات أمثال الشيخ الأنصاري و ملا صدرا،فحياتهم و معنوياتهم و قيمهم قد جذبت الشخصيات و المفكرين الغربيين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النبع الزاخر لهذه القيم و المعارف الإسلامية كامنة هنا،و قمة هذه المعارف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معرفة قيمة هذه الامور إذ أننا نرغب في تقديم هذه المعارف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أشكر جميع الذين أستجابوا لدعوتنا و قاموا بتنزيه مراسم العزاء يوم عاشوراء من التحريف،و إنني أؤكد مرة أخرى على هذه المسألة،أيّها الأعزاء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بالحسين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بإمكان الحسين بن علي عليه السّلام أن ينقذ العالم اليوم بشرط أن لا نشوّه صورته بالتحريفات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تدعوا المفاهيم الخاطئة و التحريفات تصرف الأعين و القلوب عن وجه سيد الشهداء عليه السّلام المبارك و المنوّر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التصدي للتحريف</w:t>
      </w:r>
      <w:r>
        <w:rPr>
          <w:rFonts w:eastAsia="Amiri" w:cs="Amiri" w:ascii="Amiri" w:hAnsi="Amiri"/>
          <w:color w:val="111111"/>
          <w:sz w:val="28"/>
          <w:szCs w:val="28"/>
          <w:rtl w:val="true"/>
          <w:lang w:bidi="ar-SA"/>
        </w:rPr>
        <w:t>.</w:t>
      </w:r>
      <w:bookmarkStart w:id="204" w:name="pg17069_171000"/>
    </w:p>
    <w:p>
      <w:pPr>
        <w:pStyle w:val="Heading3"/>
        <w:numPr>
          <w:ilvl w:val="2"/>
          <w:numId w:val="1"/>
        </w:numPr>
        <w:rPr/>
      </w:pPr>
      <w:bookmarkStart w:id="205" w:name="__RefHeading___Toc1414750_1878427129"/>
      <w:bookmarkStart w:id="206" w:name="_Toc79"/>
      <w:bookmarkEnd w:id="204"/>
      <w:bookmarkEnd w:id="205"/>
      <w:r>
        <w:rPr>
          <w:rtl w:val="true"/>
        </w:rPr>
        <w:t>تبيين ثورة الحسين عليه السلام</w:t>
      </w:r>
      <w:bookmarkEnd w:id="206"/>
    </w:p>
    <w:p>
      <w:pPr>
        <w:pStyle w:val="BookText"/>
        <w:rPr/>
      </w:pPr>
      <w:r>
        <w:rPr>
          <w:rFonts w:ascii="Amiri" w:hAnsi="Amiri" w:eastAsia="Amiri" w:cs="Amiri"/>
          <w:color w:val="111111"/>
          <w:sz w:val="28"/>
          <w:sz w:val="28"/>
          <w:szCs w:val="28"/>
          <w:rtl w:val="true"/>
          <w:lang w:bidi="ar-SA"/>
        </w:rPr>
        <w:t>يجب متابعة قضية عاشوراء و الحسين بن علي عليه السّلام من على المنبر و خلال الرثاء،بالصورة التقليدية السابقة،ببيان وقائع ليلة و يوم العاشر،فعادة ما تندثر الحوادث حتى الكبيرة منها مع مرور الزمن،لكن حادثة عاشوراء باقية بكل جزئياتها و ذلك ببركة هذه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يجب أن يكون بيان الوقائع بصورة متقنة على ما ورد في كتابي اللهوف لابن طاووس و الإرشاد للمفيد،لا الامور المختلقة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نقل الأحداث و قراءة الرثاء و المديح و اللطميات و بيان حادثة عاشوراء و هدف الإمام الحسين عليه السّلام من خلالها،كتلك التي وردت في كلمات الإمام عليه السّلام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 لا بطرا و لا ظالما و لا مفسدا و إنّما خرجت لطلب الإصلاح في أمّة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ناكثا لعهد اللّه فلم يغيّر عليه بقول و لا فعل،كان حقا على اللّه أن يدخله مدخله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باذلا فينا مهجته و موطّنا على لقاء اللّه نفسه فليرحل معنا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فالكلام هنا عن لقاء اللّه،و الهدف من خلق البشر،و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كادح إلى ربّك كدحا فملاقيه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هذه المساعي و المشاقّ لأجل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موطّنا على لقاء اللّه فليرحل مع الحسين،و لا يجوز له المكوث في البيت و التعلّق بالدنيا و متاعها و الغفلة عن طريق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نتحرّك،و هذا يبدأ بتهذيب النفس ثم التحرك إلى المجتمع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أهداف و خلاصة ثورة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خلاصة ثورة الحسين عليه السّلام هي أنه مرّ يوم على الإمام عليه السّلام كانت الدنيا فيه تحت سيطرة الظلم و الجور،و لم يجرؤ أحد على بيان الحقائق،كان الجو و الأرض و الزمان مظلما و أسودا؛حتى أنّ ابن عباس و عبد اللّه بن جعفر لم يرحلا مع الإمام عليه السّلام،فما معنى ذلك؟ألا يدل على وضع الدنيا حينها؟</w:t>
      </w:r>
    </w:p>
    <w:p>
      <w:pPr>
        <w:pStyle w:val="BookText"/>
        <w:rPr/>
      </w:pPr>
      <w:r>
        <w:rPr>
          <w:rFonts w:ascii="Amiri" w:hAnsi="Amiri" w:eastAsia="Amiri" w:cs="Amiri"/>
          <w:color w:val="111111"/>
          <w:sz w:val="28"/>
          <w:sz w:val="28"/>
          <w:szCs w:val="28"/>
          <w:rtl w:val="true"/>
          <w:lang w:bidi="ar-SA"/>
        </w:rPr>
        <w:t>فالإمام الحسين عليه السّلام قد وقف وحيدا في مثل تلك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مع نفر قليل، و حتى و إن لم يبقى النفر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افرضوا أنّه عندما قال الإمام عليه السّلام ليلة عاشوراء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منّي زمام،ذهب الجميع و ذهب أبو الفضل العباس و علي الأكبر و بقي الإمام وحيدا،فماذا كان يحدث يوم عاشوراء؟هل يتراجع الإمام عليه السّلام؟أم أنّه يقف و يقاتل؟</w:t>
      </w:r>
    </w:p>
    <w:p>
      <w:pPr>
        <w:pStyle w:val="BookText"/>
        <w:rPr/>
      </w:pPr>
      <w:r>
        <w:rPr>
          <w:rFonts w:ascii="Amiri" w:hAnsi="Amiri" w:eastAsia="Amiri" w:cs="Amiri"/>
          <w:color w:val="111111"/>
          <w:sz w:val="28"/>
          <w:sz w:val="28"/>
          <w:szCs w:val="28"/>
          <w:rtl w:val="true"/>
          <w:lang w:bidi="ar-SA"/>
        </w:rPr>
        <w:t>و لقد ظهر في عصرنا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بقيت وحيدا و تقف الدنيا كلّها بوجهي،فلن أتراجع عن طريقي،و كان ذلك هو إمامنا الخميني،و قد فعل و صدق فيما قاله مِنَ الْمُؤْمِنِينَ رِجالٌ صَدَقُوا ما عاهَدُوا اللّهَ عَلَيْهِ فَمِنْهُمْ مَنْ قَضى نَحْبَهُ وَ مِنْهُمْ مَنْ يَنْتَظِرُ وَ ما بَدَّلُوا تَبْدِيلاً </w:t>
      </w:r>
      <w:r>
        <w:rPr>
          <w:rStyle w:val="FootnoteAnchor"/>
          <w:rtl w:val="true"/>
        </w:rPr>
        <w:footnoteReference w:id="52"/>
      </w:r>
      <w:r>
        <w:rPr>
          <w:rFonts w:ascii="Amiri" w:hAnsi="Amiri" w:eastAsia="Amiri" w:cs="Amiri"/>
          <w:color w:val="111111"/>
          <w:sz w:val="28"/>
          <w:sz w:val="28"/>
          <w:szCs w:val="28"/>
          <w:rtl w:val="true"/>
          <w:lang w:bidi="ar-SA"/>
        </w:rPr>
        <w:t>،رأيتم ماذا فعل رجل ترعرع في مدرسة الحسين عليه السّلام و عاشوراء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كنا جميعا من مدرسة عاشوراء،لسارت الدنيا نحو الصلاح بشكل سريع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جدا،و لمهّدت الأرض لظهور ولي الحق المطلق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يجب بيان هذه المفاهيم للناس من خلال الوعظ و الرثاء و المديح،يجب على المبلّغين بيان هدف الإمام الحسين عليه السّلام للناس في القرى و المدن،في البلاد و في أرجاء الدنيا،من على المنابر و تأسيس منابر الإلقاء و بالصور المختلفة،ليذكر المبلّغ حديثا أخلاقيا أو يشرح سياسة البلاد و السياسة العالمية،فلا بأس في ذلك، لكن يجب أن يكون خطابه بشكل بحيث يتم فيه بيان حادثة عاشوراء تصريحا أو تلميحا،منفصلا أو ضمنيا،كي لا تبقى خافية و مكتومة</w:t>
      </w:r>
      <w:r>
        <w:rPr>
          <w:rFonts w:eastAsia="Amiri" w:cs="Amiri" w:ascii="Amiri" w:hAnsi="Amiri"/>
          <w:color w:val="111111"/>
          <w:sz w:val="28"/>
          <w:szCs w:val="28"/>
          <w:rtl w:val="true"/>
          <w:lang w:bidi="ar-SA"/>
        </w:rPr>
        <w:t>.</w:t>
      </w:r>
      <w:bookmarkStart w:id="207" w:name="pg17069_171003"/>
    </w:p>
    <w:p>
      <w:pPr>
        <w:pStyle w:val="Heading3"/>
        <w:numPr>
          <w:ilvl w:val="2"/>
          <w:numId w:val="1"/>
        </w:numPr>
        <w:rPr/>
      </w:pPr>
      <w:bookmarkStart w:id="208" w:name="__RefHeading___Toc1414752_1878427129"/>
      <w:bookmarkStart w:id="209" w:name="_Toc80"/>
      <w:bookmarkEnd w:id="207"/>
      <w:bookmarkEnd w:id="208"/>
      <w:r>
        <w:rPr>
          <w:rtl w:val="true"/>
        </w:rPr>
        <w:t>إحياء الإسلام و بيان حقائقه</w:t>
      </w:r>
      <w:bookmarkEnd w:id="209"/>
    </w:p>
    <w:p>
      <w:pPr>
        <w:pStyle w:val="BookText"/>
        <w:rPr/>
      </w:pPr>
      <w:r>
        <w:rPr>
          <w:rFonts w:ascii="Amiri" w:hAnsi="Amiri" w:eastAsia="Amiri" w:cs="Amiri"/>
          <w:color w:val="111111"/>
          <w:sz w:val="28"/>
          <w:sz w:val="28"/>
          <w:szCs w:val="28"/>
          <w:rtl w:val="true"/>
          <w:lang w:bidi="ar-SA"/>
        </w:rPr>
        <w:t>ينبغي الإستفادة من هذه الفرصة للقيام بما قام به الإمام الحسين عليه السّلام،أي إحياء الإسلام ببركة جهاده فقد جدّد الإسلام حياته و نال حريّته بفضل ثورة و دم الحسين بن علي عليه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اليوم عليكم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بالاستفادة من ذكر و اسم و منبر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حقائق الإسلام و التعريف بالقرآن و الحديث و قراءة نهج البلاغة للناس،فمن الحقائق الإسلامية هي هذه الحقيقة المباركة التي تجسّدت اليوم في إيران الإسلامية،أي نظام الجمهورية الإسلامية،النظام النبوي و العلوي و الولائي،فإنّ حكومة الحق من أسمى المعارف الإسلامية،فلا يتصوّر أحد أنّه يمكن تبيين حقائق الإسلام،مع بقاء حاكمية الإسلام التي تجسّدت اليوم في هذا البلد مغفول عنها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210" w:name="pg17069_171004"/>
    </w:p>
    <w:p>
      <w:pPr>
        <w:pStyle w:val="Heading3"/>
        <w:numPr>
          <w:ilvl w:val="2"/>
          <w:numId w:val="1"/>
        </w:numPr>
        <w:rPr/>
      </w:pPr>
      <w:bookmarkStart w:id="211" w:name="__RefHeading___Toc1414754_1878427129"/>
      <w:bookmarkStart w:id="212" w:name="_Toc81"/>
      <w:bookmarkEnd w:id="210"/>
      <w:bookmarkEnd w:id="211"/>
      <w:r>
        <w:rPr>
          <w:rtl w:val="true"/>
        </w:rPr>
        <w:t>صبر الإمام الحسين صان الإسلام</w:t>
      </w:r>
      <w:bookmarkEnd w:id="212"/>
    </w:p>
    <w:p>
      <w:pPr>
        <w:pStyle w:val="BookText"/>
        <w:rPr/>
      </w:pPr>
      <w:r>
        <w:rPr>
          <w:rFonts w:ascii="Amiri" w:hAnsi="Amiri" w:eastAsia="Amiri" w:cs="Amiri"/>
          <w:color w:val="111111"/>
          <w:sz w:val="28"/>
          <w:sz w:val="28"/>
          <w:szCs w:val="28"/>
          <w:rtl w:val="true"/>
          <w:lang w:bidi="ar-SA"/>
        </w:rPr>
        <w:t>إن صبر الإمام الحسين عليه السّلام هو الذي صان الإسلام على مر التاريخ حتى يومنا هذا؛و في الحقيقة لو أن الإمام الحسين عليه السّلام لم يصبر ذلك الصبر التاريخي في كربلاء و قبيلها و أثناء ما سبق واقعة عاشوراء فلا شك في عدم بقاء اسم للإسلام بمرور قرن واحد من الزمان،بيد أن الإمام الحسين عليه السّلام أحيا الدين ببركة صبره الذي لم يكن صبرا هيّنا؛فالصبر ليس أن يتعرض الإنسان للتعذيب أو يعذّبون أبناءه أو يقتلونهم أمام عينيه و يصمد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بالطبع مرحلة مهمة من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الأهم من ذلك الوساوس و التصريحات التي تبدو بظاهرها في نظر البعض منطقية فتصد المرء عن مواصلة الطريق،و ذاك ما فعلوه مع الإمام الحسين عليه السّلام،فقالوا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أنت ذاهب؟إنك تعرّض نفسك للخطر؛و تعرّض أهلك للخطر،و تدفع العدو لأن يتجرأ و تتطاول أيديهم على دمائك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يأتي عند الإمام الحسين عليه السّلام يضع إرادة الإمام في مواجهة هذا المحظور الأخلاقي و هو أنك بخطوتك هذه إنما تخاطر بأرواح فئة من الناس و تجعل العدو أكثر تسلطا و تدفعهم لأن يلطّخوا أيديهم بدمائك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قضية على قدر كبير من الأهمية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حرب غير واضحة المعالم أن يقول المرء إنني ذاهب كي أقتل،فثمة محاذير من ورائها،و ربما كانت معلومة بالنسبة للإمام الحسين عليه السّلام أو أثير عنده أن إذا قتلت سيبادرون لإبادة شيعتكم في الكوفة،فيجب أن تبقى حيا لتكون ملاذا لهم، فأنت سبط النبي صلّى اللّه عليه و اله،و بالمحافظة على حياتك تحافظ على حياة مجموعة من الناس،و قد تكرر هذا بعينه مع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bookmarkStart w:id="213" w:name="pg17069_171005"/>
    </w:p>
    <w:p>
      <w:pPr>
        <w:pStyle w:val="BookText"/>
        <w:rPr/>
      </w:pPr>
      <w:bookmarkEnd w:id="213"/>
      <w:r>
        <w:rPr>
          <w:rFonts w:ascii="Amiri" w:hAnsi="Amiri" w:eastAsia="Amiri" w:cs="Amiri"/>
          <w:color w:val="111111"/>
          <w:sz w:val="28"/>
          <w:sz w:val="28"/>
          <w:szCs w:val="28"/>
          <w:rtl w:val="true"/>
          <w:lang w:bidi="ar-SA"/>
        </w:rPr>
        <w:t>لست أنسى اعتقال الإمام بعد واقعة الخامس عشر من خرداد و وقوع ذلك الحدث الدامي،فقال لي أحد مشاهير الأعلام و من الشخصيات البارزة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إن هذا عمل صحيح،إذ إن كل هؤلاء الشباب الذين تعج بهم البلاد و هم في غالبيتهم فاسدون و الأفضل بينهم هم المتدينون،و خيرة المتدينين هم الذين نزلوا إلى الشوارع،و إن فلانا بحركته هذه قد وضع الخيرة أمام حراب العدو فأريقت دماؤهم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أمنطق هذا؟من يتغلب على هذا المنطق و يلتزم الصبر أزاء هذا المنطق الرهيب يكون قد صبر صبرا عظيما،و إنه لصبر الإمام الحسين عليه السّلام الذي تحلّى به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414756_1878427129"/>
      <w:bookmarkStart w:id="215" w:name="_Toc82"/>
      <w:bookmarkEnd w:id="214"/>
      <w:r>
        <w:rPr>
          <w:rtl w:val="true"/>
        </w:rPr>
        <w:t>عاشوراء و بقاء الإسلام</w:t>
      </w:r>
      <w:bookmarkEnd w:id="215"/>
    </w:p>
    <w:p>
      <w:pPr>
        <w:pStyle w:val="BookText"/>
        <w:rPr/>
      </w:pPr>
      <w:r>
        <w:rPr>
          <w:rFonts w:ascii="Amiri" w:hAnsi="Amiri" w:eastAsia="Amiri" w:cs="Amiri"/>
          <w:color w:val="111111"/>
          <w:sz w:val="28"/>
          <w:sz w:val="28"/>
          <w:szCs w:val="28"/>
          <w:rtl w:val="true"/>
          <w:lang w:bidi="ar-SA"/>
        </w:rPr>
        <w:t>تدبّروا عوامل بقاء الإسلام،فأحد عوامل البقاء قضية عاشوراء و 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مجتمع ينشأ فساد إذ لا يخلو مجتمع بشري منه،فكيف يمكن القضاء على هذا الفساد؟البعض ما إن تقع عينه على الفساد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أين المسؤولون حتى يقضوا على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ما يرى من الفساد بالعين أقل غالبا بكثير من المفاسد التي لا يمكن مشاهدتها ممّا يحصل في الأزقة و الطرق العامة و الأسواق و لا يعرفها إلا المطّلعون،لكن هذا البعض ما إن يرى هذا المقدار البسيط حتى يبحث عن المسؤولين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كلا،على المجتمع أن يطوي و يزيل الفساد الذي في داخله كما تصنع تيّارات الماء الهدّارة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تدبّروا أنهار العالم العظيمة تجدون أن تيّاراتها الهدّارة تطوي كل ما يلقى فيها من الأدران و الأقذار و تبدّلها إلى مواد حيوية فيطهر الماء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المجتمع أن يكون كذلك و أن يصل إلى المستوى الذي يقضي فيه حتى</w:t>
      </w:r>
      <w:bookmarkStart w:id="216" w:name="pg17069_171006"/>
    </w:p>
    <w:p>
      <w:pPr>
        <w:pStyle w:val="BookText"/>
        <w:rPr/>
      </w:pPr>
      <w:bookmarkEnd w:id="216"/>
      <w:r>
        <w:rPr>
          <w:rFonts w:ascii="Amiri" w:hAnsi="Amiri" w:eastAsia="Amiri" w:cs="Amiri"/>
          <w:color w:val="111111"/>
          <w:sz w:val="28"/>
          <w:sz w:val="28"/>
          <w:szCs w:val="28"/>
          <w:rtl w:val="true"/>
          <w:lang w:bidi="ar-SA"/>
        </w:rPr>
        <w:t>على قطرة الفساد الواحدة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414758_1878427129"/>
      <w:bookmarkStart w:id="218" w:name="_Toc83"/>
      <w:bookmarkEnd w:id="217"/>
      <w:r>
        <w:rPr>
          <w:rtl w:val="true"/>
        </w:rPr>
        <w:t>بقاء الدين حيّ بفضل تضحية الحسين عليه السلام</w:t>
      </w:r>
      <w:bookmarkEnd w:id="218"/>
    </w:p>
    <w:p>
      <w:pPr>
        <w:pStyle w:val="BookText"/>
        <w:rPr/>
      </w:pPr>
      <w:r>
        <w:rPr>
          <w:rFonts w:ascii="Amiri" w:hAnsi="Amiri" w:eastAsia="Amiri" w:cs="Amiri"/>
          <w:color w:val="111111"/>
          <w:sz w:val="28"/>
          <w:sz w:val="28"/>
          <w:szCs w:val="28"/>
          <w:rtl w:val="true"/>
          <w:lang w:bidi="ar-SA"/>
        </w:rPr>
        <w:t>إنّ فرصة التبليغ في شهر محرم الحرام فرصة ثمينة و فريدة،و الفضل فيها يعود لسيد الشهداء و أبي الأحرار أبي عبد الله الحسين عليه السّلام و أصحابه الغرّ الميامين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بقي أثر تلك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أريقت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 على مدى التاريخ؛لأن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يضع روحه على طبق الاخلاص و يجود بها في سبيل الغايات النبيلة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و أن يتّسم بالإخلاص و النقاء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مخاتل و مخادع مهما بلغت به القدرة على تطويع اللغة و البيان على إظهار نفسه و كأنّه مناصر للحق،لابد و أن يتراجع عندما تتعرض مصالحه الذاتية لأيّ تهديد،و خاصة إذا كان في ذلك التهديد خطورة على نفسه و أنفس أعزائه،و لا يبدي عند ذلك أيّ استعداد للتضحية و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يسير على طريق التضحية و الفداء و يجود بنفسه بصدق و إخلاص في سبيل الله،كان حقا على الله أن يكتب له الحياة،إذ أنه قال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Style w:val="FootnoteAnchor"/>
          <w:rtl w:val="true"/>
        </w:rPr>
        <w:footnoteReference w:id="54"/>
      </w:r>
      <w:r>
        <w:rPr>
          <w:rFonts w:ascii="Amiri" w:hAnsi="Amiri" w:eastAsia="Amiri" w:cs="Amiri"/>
          <w:color w:val="111111"/>
          <w:sz w:val="28"/>
          <w:sz w:val="28"/>
          <w:szCs w:val="28"/>
          <w:rtl w:val="true"/>
          <w:lang w:bidi="ar-SA"/>
        </w:rPr>
        <w:t xml:space="preserve">و قال أيضا وَ لا تَحْسَبَنَّ الَّذِينَ قُتِلُوا فِي سَبِيلِ اللّهِ أَمْواتاً بَلْ أَحْياءٌ عِنْدَ رَبِّهِمْ يُرْزَقُونَ </w:t>
      </w:r>
      <w:r>
        <w:rPr>
          <w:rStyle w:val="FootnoteAnchor"/>
          <w:rtl w:val="true"/>
        </w:rPr>
        <w:footnoteReference w:id="55"/>
      </w:r>
      <w:r>
        <w:rPr>
          <w:rFonts w:ascii="Amiri" w:hAnsi="Amiri" w:eastAsia="Amiri" w:cs="Amiri"/>
          <w:color w:val="111111"/>
          <w:sz w:val="28"/>
          <w:sz w:val="28"/>
          <w:szCs w:val="28"/>
          <w:rtl w:val="true"/>
          <w:lang w:bidi="ar-SA"/>
        </w:rPr>
        <w:t>و أحد أبعاد الحياة هو هذه المعالم التي لا يمحى أثرها و لا ينتكس لواؤها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أجل،إنّها قد تبهت ألوانها لمدّة من الزمن بفعل أساليب القهر و العنف التي تمارسها القوى المتجبّرة المستبدة،إلاّ أنّ الله تعالى كتب لها البقاء و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قضت سنّة الله بديمومة سبيل النزهاء و الصالحين و المخلصين؛فالإخلاص صفة</w:t>
      </w:r>
    </w:p>
    <w:p>
      <w:pPr>
        <w:pStyle w:val="BookText"/>
        <w:rPr/>
      </w:pPr>
      <w:r>
        <w:rPr>
          <w:rFonts w:ascii="Amiri" w:hAnsi="Amiri" w:eastAsia="Amiri" w:cs="Amiri"/>
          <w:color w:val="111111"/>
          <w:sz w:val="28"/>
          <w:sz w:val="28"/>
          <w:szCs w:val="28"/>
          <w:rtl w:val="true"/>
          <w:lang w:bidi="ar-SA"/>
        </w:rPr>
        <w:t>ذات آثار مدهشة،و لهذا بقي الدين حيّا بفضل تضحية الحسين بن علي عليه السّلام و بفضل دمه و دماء أصحابه التي أريقت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المرتجى طبعا أن يقتات جيل ما على مواريث مفاخر و مآثر الأجيال الأخرى،و إذا ما كان هناك مثل هذا الجيل فهو بلا ريب آيل إلى الانحطاط،إذ مادامت هذه الحركة متسارعة في سيرها يفترض بالأجيال البشرية المؤمنة أن يؤدّي كل منها دوره المطلوب فيها،و لا شك طبعا في أن دور المؤمنين و المخلصين يختلف باختلاف الأزمان و حسب متطلبات كل عصر؛و تلك الأداور على ما فيها من التفاوت تعتبر كلها جهادا في سبيل الله،لأن الكل فيها معرّضون للبذل و التضحية و من جملتها التضحية بالنفس؛و قد يكون ذلك في ميدان الحرب تارة و في الحوزات العلمية تارة أخرى،و قد تكون التضحية على غرار تضحية الشهيدين الأول و الثاني مرّة،أو قد تكون في الساحة السياسية مرّة أخرى،أو في ميدان التقدم الاجتماعي،أو أثناء أحداث ثورة كبرى كهذه الثورة الإلهية،و قد تكون ثالثة لأجل تبيين حقائق الدين،كما هو الحال بالنسبة للشهيدين مطهّري و بهشتي؛إذ أنّ لكّل عصر متطلباته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أجل،إنّ هذا الطريق دائم لا نهاية له،و لكن من الذي ينهض بمهمة ديمومة هذه الحركة؟</w:t>
      </w:r>
      <w:r>
        <w:rPr>
          <w:rFonts w:eastAsia="Amiri" w:cs="Amiri" w:ascii="Amiri" w:hAnsi="Amiri"/>
          <w:color w:val="111111"/>
          <w:sz w:val="28"/>
          <w:szCs w:val="28"/>
          <w:rtl w:val="true"/>
          <w:lang w:bidi="ar-SA"/>
        </w:rPr>
        <w:t>.</w:t>
      </w:r>
      <w:bookmarkStart w:id="219" w:name="pg17069_171008"/>
    </w:p>
    <w:p>
      <w:pPr>
        <w:pStyle w:val="Heading3"/>
        <w:numPr>
          <w:ilvl w:val="2"/>
          <w:numId w:val="1"/>
        </w:numPr>
        <w:rPr/>
      </w:pPr>
      <w:bookmarkStart w:id="220" w:name="__RefHeading___Toc1414760_1878427129"/>
      <w:bookmarkStart w:id="221" w:name="_Toc84"/>
      <w:bookmarkEnd w:id="219"/>
      <w:bookmarkEnd w:id="220"/>
      <w:r>
        <w:rPr>
          <w:rtl w:val="true"/>
        </w:rPr>
        <w:t>تحقيق الحسين متطلبات الإنسان في ظل أحكام الدين</w:t>
      </w:r>
      <w:bookmarkEnd w:id="221"/>
    </w:p>
    <w:p>
      <w:pPr>
        <w:pStyle w:val="BookText"/>
        <w:rPr/>
      </w:pPr>
      <w:r>
        <w:rPr>
          <w:rFonts w:ascii="Amiri" w:hAnsi="Amiri" w:eastAsia="Amiri" w:cs="Amiri"/>
          <w:color w:val="111111"/>
          <w:sz w:val="28"/>
          <w:sz w:val="28"/>
          <w:szCs w:val="28"/>
          <w:rtl w:val="true"/>
          <w:lang w:bidi="ar-SA"/>
        </w:rPr>
        <w:t>و واصل عليه السّلام كلامه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يعمل بفرائضك و أحكامك و سننك</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أتساءل من أين يأتي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عدم معرفتهم بمبادئ الإسلام و لا بكلمات الإمام الحسين و لا باللغة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بآراء يزعمون فيها أنّ الإمام الحسين عليه السّلام ثار من أجل كذا غاية أو كذا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كلام الإمام الحسين عليه السّلام بين أيدينا و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يعمل بفرائضك و أحكامك و سننك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الإمام الحسين عليه السّلام ضحّى بنفسه و بنفوس أكرم و أطهر الناس في عصره من أجل أن يعمل الناس بأحكام الدين،لأن السعادة رهينة بالعمل بأحكام الدين،و العدالة متعلقة بالعمل بأحكام الدين،و حرية الناس منوطة بالعمل بأحكام الدين؛فمن أين لهم الإتيان بالحرية؟إن جميع متطلبات الإنسان تتحقق في ظل 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إنسان اليوم لا يختلف في متطلباته الأساسية عن إنسان ما قبل ألف سنة،و لا حتى عن إنسان ما قبل عشرة آلاف سنة،لأن متطلبات الإنسان الأساسية واحدة؛ فهو يتطلع إلى الأمان،و المعرفة،و الحرية،و الحياة الرغيدة،و ينفر من التمايز و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المتطلبات الأخرى العارضة أو الطارئة في حياة الإنسان،فيمكن ضمان تحقيقها في ظل و في إطار تلك المتطلبات الأساسية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المتطلبات الأساسية يمكن ضمانها في ظل دين الله فحسب،و ليس هنالك</w:t>
      </w:r>
    </w:p>
    <w:p>
      <w:pPr>
        <w:pStyle w:val="BookText"/>
        <w:rPr/>
      </w:pPr>
      <w:r>
        <w:rPr>
          <w:rFonts w:ascii="Amiri" w:hAnsi="Amiri" w:eastAsia="Amiri" w:cs="Amiri"/>
          <w:color w:val="111111"/>
          <w:sz w:val="28"/>
          <w:sz w:val="28"/>
          <w:szCs w:val="28"/>
          <w:rtl w:val="true"/>
          <w:lang w:bidi="ar-SA"/>
        </w:rPr>
        <w:t>من مذهب من المذاهب البشرية ذات التسميات الرنانة له القدرة على استنقاذ الإنسان و حتّى إذا افترضنا أن لديهم القدرة على توفير الأموال لعدد من الناس،فهل المال هو كل ما تتطلبه حياة الإنسان؟و هل حياة الإنسان اليوم تتطلب أن يبلغ الإنتاج القومي الكلّي في بلد معيّن مبلغا خياليا،في حين يعجز هذا الإنتاج القومي الكلّي عن أن يفي بالمستلزمات الغذائية لذلك الشعب؟فهل نقنع بهذا؟و هل هذا هو كل ما نطمح إليه؟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فائدة أن يكون بلد ما غنيّا،في حين يوجد فيه جياع كثيرون؟و يكون لديه إنتاج وافر،و لكنه يضجّ بالتمييز بين أبناء الشعب؟و تستطيع فئة صغيرة الإستعانة بتلك الثروات لإنزال الظلم بحق جموع كثيرة من ذلك الشعب و التسلط عليهم و استغلالهم؟و هل لمثل هذه الظروف يعمل الإنسان؟و لمثل هذه الأوضاع يبذل و يضحّي؟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التضحية يجب أن تكون في سبيل العدالة و الحرية و السعادة؛ و هذا هو ما يضمن الدين 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التضحية يجب أن تكون في سبيل أن يتحلّى الناس بالفضائل و الأخلاق الحسنة،و لتشيع في أجواء الحياة معاني الإخلاص و النقاء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لمثل هذا يجب أن يعمل العاملون،و يجب أن ينصبّ عملكم التبليغي و الإعلامي في هذا الإطار</w:t>
      </w:r>
      <w:r>
        <w:rPr>
          <w:rFonts w:eastAsia="Amiri" w:cs="Amiri" w:ascii="Amiri" w:hAnsi="Amiri"/>
          <w:color w:val="111111"/>
          <w:sz w:val="28"/>
          <w:szCs w:val="28"/>
          <w:rtl w:val="true"/>
          <w:lang w:bidi="ar-SA"/>
        </w:rPr>
        <w:t>.</w:t>
      </w:r>
      <w:bookmarkStart w:id="222" w:name="pg17069_171010"/>
    </w:p>
    <w:p>
      <w:pPr>
        <w:pStyle w:val="Heading3"/>
        <w:numPr>
          <w:ilvl w:val="2"/>
          <w:numId w:val="1"/>
        </w:numPr>
        <w:rPr/>
      </w:pPr>
      <w:bookmarkStart w:id="223" w:name="__RefHeading___Toc1414762_1878427129"/>
      <w:bookmarkStart w:id="224" w:name="_Toc85"/>
      <w:bookmarkEnd w:id="222"/>
      <w:bookmarkEnd w:id="223"/>
      <w:r>
        <w:rPr>
          <w:rtl w:val="true"/>
        </w:rPr>
        <w:t>أوّل استفادة من عاشوراء</w:t>
      </w:r>
      <w:bookmarkEnd w:id="224"/>
    </w:p>
    <w:p>
      <w:pPr>
        <w:pStyle w:val="BookText"/>
        <w:rPr/>
      </w:pPr>
      <w:r>
        <w:rPr>
          <w:rFonts w:ascii="Amiri" w:hAnsi="Amiri" w:eastAsia="Amiri" w:cs="Amiri"/>
          <w:color w:val="111111"/>
          <w:sz w:val="28"/>
          <w:sz w:val="28"/>
          <w:szCs w:val="28"/>
          <w:rtl w:val="true"/>
          <w:lang w:bidi="ar-SA"/>
        </w:rPr>
        <w:t>لقد استغلّت هذه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 بشكل صحيح و تحقّق فيها النصر المطلق،ألا و هي الثورة الإسلامية في عصرنا،لقد خلق الباري تعالى إمامنا العظيم بشكل لم تكن تلك الشخصية تشعر بالتعب و الهزيمة،و لم يكن للفشل أثر على روحه أبدا،بل كان يحاول التقدّم حتّى في أصعب الظروف،فقد رأيتم عن قرب طوال الأعوام الثمانية من الحرب أنّ الذي لم يقرّر الإنسحاب في أصعب الظروف هو شخص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صامدا كالجبل الراسخ،و الإنسان يجاهد بسهولة لو كان وراءه جبل راسخ كالإمام،و قد كان الإمام هكذا في مرحلة الكفاح أيضا، فاستمرّ في الكفاح رغم الكثير من الهزائم و الصعاب و التعذيب و الضغوط و النفي و كبر السنّ،حيث لم يكن الإمام شابّا عند ما دخل ساحة الكفاح،بل كان يبلغ ثلاثة و ستين عاما عندما بدأ الكفاح،و أتذكّر في خطاباته عام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و ممّ أخاف؟فإن قتلوني فعمري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سأموت و أنا في عمر النبي الأكرم صلّى اللّه عليه و اله و أمير المؤمنين عليه السلام،فأيّة سعادة أعظم من هذه؟هكذا كان منطقه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بدأ الإمام الكفاح و هو كبير في السنّ حيث كان يبلغ ثلاثة و ستين عاما،و بما أنّ ذلك اليوم كان مناسبا،فقد استطاع تحمّل جميع المشاقّ في الكبر،و عند ما تسلّم قيادة الثورة العظيمة كان في الثمانين من عمره،و قادها بتبعاتها العظيمة التي شاهدتموها حتّى سنّ التسعين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تهزّ هذا الجبل الراسخ أبدا تهديدات أمريكا و الإتحاد السوفياتي و اتحاد القوتين العظميين و حرب الثمان سنوات و الهجوم</w:t>
      </w:r>
    </w:p>
    <w:p>
      <w:pPr>
        <w:pStyle w:val="BookText"/>
        <w:rPr/>
      </w:pPr>
      <w:r>
        <w:rPr>
          <w:rFonts w:ascii="Amiri" w:hAnsi="Amiri" w:eastAsia="Amiri" w:cs="Amiri"/>
          <w:color w:val="111111"/>
          <w:sz w:val="28"/>
          <w:sz w:val="28"/>
          <w:szCs w:val="28"/>
          <w:rtl w:val="true"/>
          <w:lang w:bidi="ar-SA"/>
        </w:rPr>
        <w:t>على طبس و الحظر الإقتصادي و الإعلامي و السياسي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تحرّكه العواطف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استطاع أن ينتصر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استغلّت هذه التجربة مرة واحدة و هي في ثورتنا،واصطفّ الشعب و المناضلون خلف هذا الرجل و رصّوا الصفوف حتّى أنّ أضعف الناس قد التحق بهم،و بالتالي انهزم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العدو منهزم منّا و من ثورتنا الإسلامية اليوم،فهذا الصخب و الضجيج الإعلامي و التظاهر بالقوة دليل على هزيمتهم أمام الثورة،و تسابق زعماء أمريكا للتصريح ضدّ الجمهورية الإسلامية و النظام الإسلامي و وضع الخطط و اتّخاذ القرارات دليل على شعور تلك القوة العظمى بالهزيمة أمام الثورة الإسلامية، و دليل على صمود و انتصار الشعب الإيراني المسلم في هذا الميدان العظيم طوال سبعة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العدو يراقب بشدّة الثورة،فإن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للحظة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 في الشعب،هاجم دون أدنى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الامور التي تطرح في هذه الأيام لا تعتبر هجوما،و ليست لها أدنى أهمية أو 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نفرض عليكم حظرا اقتصاديا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يقوموا بذلك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اليوم ليس كالسابق لترضخ فيه أوروبا و بلدان آسيا الكبرى للساسة الأمريكان الوقحين و الطامعين و سيّئي الخلق،لأنّ لكلّ شعب اليوم موقع و مكانة في العالم،حتّى أنّ الشعوب الصغيرة أيضا لو كان يحكمها زعماء جيّدون لما كانت مستعدّة للرضوخ لأمريكا،فمن يهتمّ بهم و يرضخ لهم؟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نجاح و انتصار و استمرار رؤساء أمريكا في أهدافهم الخبيثة،فذاك يعدّ بداية لانتصار الشعب الإيراني،فالشعب الإيراني لا يحتاج إلى أحد،إنّ شعبنا</w:t>
      </w:r>
    </w:p>
    <w:p>
      <w:pPr>
        <w:pStyle w:val="BookText"/>
        <w:rPr/>
      </w:pPr>
      <w:r>
        <w:rPr>
          <w:rFonts w:ascii="Amiri" w:hAnsi="Amiri" w:eastAsia="Amiri" w:cs="Amiri"/>
          <w:color w:val="111111"/>
          <w:sz w:val="28"/>
          <w:sz w:val="28"/>
          <w:szCs w:val="28"/>
          <w:rtl w:val="true"/>
          <w:lang w:bidi="ar-SA"/>
        </w:rPr>
        <w:t>بحاجة إلى ثقة بالنفس و البحث عن الذات،إنّ الشعب الإيراني بحاجة إلى أن يجرّب نفسه في الميادين الصعبة حتّى يكتشفها،فهو شعب عظيم و يتمتّع باستعدادات عظيمة،و هنا تكمن القيم السامية،لكن الأعداء لم يسمحوا لنا بالتفرّغ لأنفسنا و ترتيب أوضاعنا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لليوم الذي يفكّر الشعب بنفسه و يتدبّر أمره و يراجع إمكانياته و قدراته مثلما حدث ذلك في فترة الحرب نظرا للحاجة،و قد شاهدنا ثمراته الطيّبة،و بناءا على ذلك فإنّنا لا نخسر شيئا في مثل هذه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هي وجود قوة على رأس القوى في العالم لا تعير أدنى أهمية للفضائل الإنسانية الحقيقية،إنّ قادة أمريكا اليوم بصدد توسيع نفوذهم و بسط سيطرتهم على العالم،و لا يعيرون أدنى أهمية لأي من المبادىء و القيم الإنسانية، إنّهم لا يعيرون أهمية لأنين الشعب الفلسطيني و سائر الشعوب الإسلامية إنما يسحقون في العالم،و لا قيمة عندهم للديمقراطية التي توصل جماعة لا تصغي لأوامرهم إلى الحكم،إنّهم يريدون الديمقراطية متى ما عادت عليهم بالنفع، و أوصلت إلى الحكم جماعة تصغي إليهم و تكون رهن إرادتهم،و في غير ذلك لا يعترفون بالديمقراطية أبدا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ازدادت مراكز الصمود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ضدّ هذه السياسة اليوم في العالم،فإن كانت الجمهورية الإسلامية بالأمس وحيدة،لكن هناك اليوم شعوب أخرى صامدة ترفض الرضوخ لهم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25" w:name="pg17069_171013"/>
    </w:p>
    <w:p>
      <w:pPr>
        <w:pStyle w:val="Heading3"/>
        <w:numPr>
          <w:ilvl w:val="2"/>
          <w:numId w:val="1"/>
        </w:numPr>
        <w:rPr/>
      </w:pPr>
      <w:bookmarkStart w:id="226" w:name="__RefHeading___Toc1414764_1878427129"/>
      <w:bookmarkStart w:id="227" w:name="_Toc86"/>
      <w:bookmarkEnd w:id="225"/>
      <w:bookmarkEnd w:id="226"/>
      <w:r>
        <w:rPr>
          <w:rtl w:val="true"/>
        </w:rPr>
        <w:t>آثار و نتائج نهضة أبي عبد اللّه عليه السّلام</w:t>
      </w:r>
      <w:bookmarkEnd w:id="227"/>
    </w:p>
    <w:p>
      <w:pPr>
        <w:pStyle w:val="Heading4"/>
        <w:numPr>
          <w:ilvl w:val="3"/>
          <w:numId w:val="1"/>
        </w:numPr>
        <w:rPr/>
      </w:pPr>
      <w:bookmarkStart w:id="228" w:name="__RefHeading___Toc1414766_1878427129"/>
      <w:bookmarkStart w:id="229" w:name="_Toc87"/>
      <w:bookmarkEnd w:id="228"/>
      <w:r>
        <w:rPr>
          <w:rtl w:val="true"/>
        </w:rPr>
        <w:t>حماية الإسلام و جهود النبي</w:t>
      </w:r>
      <w:bookmarkEnd w:id="22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عاشوراء و لو لا تضحيات آل الرسول لتمكن طواغيت ذلك العصر من تضييع آثار بعثة النبي الأكرم صلّى اللّه عليه و اله و جهوده الشاقة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عاشوراء لسيطر المنطق الجاهلي لأمثال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سفيان رئيسا لقبيلة قريش و أعدى الأعداء للرسول الأكرم صلّى اللّه عليه و اله و كان يقود الكفار و المشركين لمخالفة الإسلام و إلحاق الأذى بالمسلمين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يسلم حتى انتصار المسلمين و فتحهم لمكة و تفيد الروايات الموجودة أنه آمن ظاهرا و لم يعتقد بالإسلام في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هامش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أرادوا القضاء على الوحي و الكتاب،فقد هدف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حثالة عصر الوثنية و الجاهلية المظلم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استئصال جذور الحكومة الإلهية ظنا منه أنه يستطيع بواسطة تعريض أبناء الوحي للقتل و الشهادة أن يضرب أساس الإسلام،فقد كان يعلن 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خبر جاء و لا وحي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ندري لو لم تكن عاشوراء ما الذي كان حصل للقرآن الكريم و الإسلام،لكن إرادة اللّه تبارك و تعالى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يخلد الإسلام المنقذ للشعوب و القرآن الهادي لها،و أن تحييه دماء شهداء من أمثال أبناء الوحي و تصونه من أذى الدهر،فتبعث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عصارة النبوة و تذكار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تستنهضه كي يضحّي بنفسه</w:t>
      </w:r>
    </w:p>
    <w:p>
      <w:pPr>
        <w:pStyle w:val="BookText"/>
        <w:rPr/>
      </w:pPr>
      <w:r>
        <w:rPr>
          <w:rFonts w:ascii="Amiri" w:hAnsi="Amiri" w:eastAsia="Amiri" w:cs="Amiri"/>
          <w:color w:val="111111"/>
          <w:sz w:val="28"/>
          <w:sz w:val="28"/>
          <w:szCs w:val="28"/>
          <w:rtl w:val="true"/>
          <w:lang w:bidi="ar-SA"/>
        </w:rPr>
        <w:t>و بأرواح أعزته فداء لعقيدته و من أجل أمة النبي الأكرم صلّى اللّه عليه و اله العظيمة كي تبقى دماؤه الطاهرة تغلي على امتداد التاريخ و تجري دفّاقة لتروي شجرة دين اللّه و تصون الوحي و تحفظ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أثمرت شهادة سيد المظلومين و أتباع القرآن في عاشوراء خلود الإسلام و كتبت الحياة الأبدية للقرآن الكريم،إن الشهادة المأساوية و الأسر الذي تعرّض له آل اللّه عرّضت عروش اليزيديين و سلطتهم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أرادت محو أساس الوحي باسم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الفناء و إزاحة السفيانيين عن مسرح التاريخ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حفر اليزيديون في يوم عاشوراء قبورهم بأيديهم الآثمة و تسببواهم بهلاك أنفسهم و محق نظام حكمهم الظالم المتعسف،و ها هم البهلويون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الإمام من البهلويين،رضا شاه بهلوي و محمد رضا شاه بهلوي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جلاوزتهم المجرمون قد حفروا بأيديهم قبورهم عبر ما اقترفوه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وصموا أنفسهم بالخزي و العار الأبدي،و ها هو الشعب الإيراني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يمطر قبورهم باللعنات و يدوس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باقتدار و 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و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تكن نهضة الحسين عليه السّلام،لأظهر يزيد و أتباعه الإسلام أمام الناس بشكل مشوّه،فهم لم يؤمنوا بالإسلام منذ البداية و كانوا يكنّون الحقد و يضمرون الحسد ضد أولياء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أقدم سيد الشهداء على تلك التضحية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إلحاقه الهزيمة بأعدائه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ليلتفتون بعد برهة قصيرة إلى فداحة ما حصل و إلى عظم المصيبة التي نزلت بهم،مما أدى إلى القضاء على بني أمية و تدمير حكمهم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قامت تلك الشخصية العظيمة التي نفذت من عصارة الوحي الإلهي و تربت في أحضان سيد الرسل محمد المصطفى صلّى اللّه عليه و اله و سيد الأولياء علي المرتضى عليه السّلام و نشأت و ترعرعت في أحضان الصديقة الطاهرة عليها السّلام،و نهضت و قدّمت التضحيات المنقطعة النظير فهزت و من خلال تضحياتها و ملحمتها الإلهية عروش</w:t>
      </w:r>
    </w:p>
    <w:p>
      <w:pPr>
        <w:pStyle w:val="BookText"/>
        <w:rPr/>
      </w:pPr>
      <w:r>
        <w:rPr>
          <w:rFonts w:ascii="Amiri" w:hAnsi="Amiri" w:eastAsia="Amiri" w:cs="Amiri"/>
          <w:color w:val="111111"/>
          <w:sz w:val="28"/>
          <w:sz w:val="28"/>
          <w:szCs w:val="28"/>
          <w:rtl w:val="true"/>
          <w:lang w:bidi="ar-SA"/>
        </w:rPr>
        <w:t>الظالمين و حطّمتها و أنقذت الإسلام عبر تلك الواقعة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فجّر سيد الشهداء عليه السّلام نهضة عاشوراء العظيمة،فأنقذ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تضحيته العظيمة بدمه و دماء أعزته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العدالة و قوّض أركان حكم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تضحيات حرّاس الإسلام العظماء و استشهاد أنصار أبي عبد اللّه عليه السّلام البطولي لشوّهت صورة الإسلام على يد بني أمية من جرّاء تعسفهم و بطشهم، و لذهبت جهود النبي الأكرم صلّى اللّه عليه و اله و أصحابه المضحّين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معظم الأئمة الأطهار عليهم السّلام إما أنهم قتلوا أو تعرّضوا لغير ذلك،لكن مدرستهم و خطّهم بقيا محفوظين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فسيد الشهداء عليه السّلام قتل،لكن نهجه و مدرسته ظلت خالدة، بل إنه أحيى الإسلام بمقتله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معظم أصحاب الحق قد غلبوا،لكن الدين بقي مصانا محفوظا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و قتل معه أصحابه و عشيرته لكنهم دفعوا عجلة الدين و قدّموا له خدمة عظيمة،فالدين لم يتعرض بعملهم لهزيمة بل حقق تقدما،أي أنه هزم بني أمية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سعى بنو أمية في تشويه الإسلام و العمل خلافا للموازين الإنسانية تحت غطاء الخلافة الإسلامية،فنهض سيد الشهداء عليه السّلام و ضحّى بدمه فأطاح بذلك النظام الفاسد و دمّره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أولياء اللّه ينكسرون أيضا،فلا شك أن أمير المؤمنين عليه السّلام إنكسر عسكريا في حربه ضد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الإمام حرب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قام أمير المؤمنين الإمام علي عليه السّلام في بداية إمامته بعزل معاوية الذي كان يحكم الشام منذ زمن الخليفة الثاني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تمرد معاوية على هذا الأمر و جمع الناس حوله بذريعة الثأر لعثمان و تحرك نحو الكوفة لمقاتلة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تقابل الجيشان في منطقة بالقرب من نهر الفرات تسمى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تلاقى الجيشان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هذه المعركة و لجأ معاوية في النهاية إلى حيلة عمرو بن العاص عندما أحس بقرب هزيمته فأمر جيشه برفع</w:t>
      </w:r>
    </w:p>
    <w:p>
      <w:pPr>
        <w:pStyle w:val="BookText"/>
        <w:rPr/>
      </w:pPr>
      <w:r>
        <w:rPr>
          <w:rFonts w:ascii="Amiri" w:hAnsi="Amiri" w:eastAsia="Amiri" w:cs="Amiri"/>
          <w:color w:val="111111"/>
          <w:sz w:val="28"/>
          <w:sz w:val="28"/>
          <w:szCs w:val="28"/>
          <w:rtl w:val="true"/>
          <w:lang w:bidi="ar-SA"/>
        </w:rPr>
        <w:t>المصاحف على الرماح و التحكيم و وقف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أثّرت خديعة عمرو بن العاص و حصل اختلاف في جيش الإمام و اضطروه إلى قبول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حرب صفين في شهر صفر من عام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و استمرت مدة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مجموع القتلى في هذه المعركة هو </w:t>
      </w:r>
      <w:r>
        <w:rPr>
          <w:rFonts w:eastAsia="Amiri" w:cs="Amiri" w:ascii="Amiri" w:hAnsi="Amiri"/>
          <w:color w:val="111111"/>
          <w:sz w:val="28"/>
          <w:szCs w:val="28"/>
          <w:lang w:bidi="ar-SA"/>
        </w:rPr>
        <w:t>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 قتل من جيش معاوية </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الإمام الحسين عليه السّلام إنكسر عسكريا في حربه ضد يزيد، لكنهما في الحقيقة انتصرا،فما وقع كان هزيمة ظاهرية و نصرا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سيد الشهداء عليه السّلام هو الذي صان الإسلام و حفظه حتى وصل إلينا نحن الجالسين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عزيز لدرجة جعلت الأئمة عليهم السّلام من أبناء رسول اللّه صلّى اللّه عليه و اله يضحّون بأنفسهم من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فسيد الشهداء عليه السّلام قتل و أولئك الشبان و الأنصار في سبيل الإسلام،فضحّوا بأرواحهم و أحيوا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خاض سيد الشهداء عليه السّلام غمار النضال و الجهاد ضد الحكومة الطاغوتية التي كانت قائمة آنذاك،و استشهاده لم يضرّ بالإسلام بل خدم الإسلام و دفع به إلى الإمام،فلو لا شهادته لكان معاوية و ابنه قد تمكنا من إظهار الإسلام للعالم بشكل آخر تحت ستار خلافة رسول اللّه صلّى اللّه عليه و اله و تحت غطاء الذّهاب إلى المسجد و إقامة صلاة الجمعة و إقامة صلاة الجماعة و إمامتها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و ابنه يزعمان خلافة رسول اللّه صلّى اللّه عليه و اله،و أن حكومتهما حكومة الإسلام،لكن محتوى حكمهما كان غير ذلك،فلا الحكومة حكومة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المحتوى و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الحاكم حاكم إسلامي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رأى سيد الشهداء عليه السّلام ما يقوم به هؤلاء من دور لمحو الإسلام و إعادة الوضع إلى ما كان عليه في الجاهلية،و إظهار الإسلام و كأنه نظير لما كان سائدا من الأوضاع في الجاهلية،تحرك عليه السّلام و أحبط مساعيهم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شهادة سيد الشهداء عليه السّلام أحيت الدين،لقد استشهد هو و أحيى الإسلام و دفن النظام الطاغوتي لمعاوية و ابنه يزيد،فشهادة سيد الشهداء عليه السّلام لم تكن شيئا مضرا بالإسلام،و إنما كانت لمصلحة الإسلام،فهي التي أحيته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سيد الشهداء عليه السّلام لاستطاع هؤلاء تقوية و تدعيم نظامهم الطاغوتي و لأعادوا الوضع إلى ما كان عليه في الجاهلية،لو لا هذه الثورة المباركة لكنا أنا و أنتم الآن مسلمين من النوع الطاغوتي لا على النهج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أنقذ الإمام الحسين عليه السّلام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تعرّض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للهزيمة عسكريا إلاّ أنّ النصر النهائي كان من نصيبه،فخطّه و نهجه لم يهزما بمقتله،بل إن عدوه هو الذي ذاق الهزيمة،و كان نصيب الفناء،فقد كان معاوية يريد أن يحوّل حكومة الإسلام إلى حكومة أمبراطورية ملكية و يعيد الأمور إلى ما كانت عليه في عصر الجاهلية، فنهض الإمام سيد الشهداء عليه السّلام و أفشل مساعيه،و دفن يزيد و أتباعه و ظلت لعائن الناس تلاحقهم إلى الأبد كما انصبت عليهم اللعنة الإلهية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سيد الشهداء عليه السّلام قد أنقذ الإسلام و وفر له الوفاء و الحماية على مدى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 في الرواية أن الرسول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معنى ذلك أن الحسين عليه السّلام سيكون امتدادا لي و يحيي الدين الذي أرسلت به على يديه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من بركات شهادته،رغم أن العدو أراد أن يمحو آثار النبي صلّى اللّه عليه و اله،فهم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لعبت هاشم بالملك فلا خبر جاء و لا وحي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يريدون قلع الإسلام من جذوره و استئصال بني هاشم و إقامة دولة عربية قومية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مجيء سيد الشهداء عليه السّلام إلى مكة و خروجه منها </w:t>
      </w:r>
      <w:r>
        <w:rPr>
          <w:rStyle w:val="FootnoteAnchor"/>
          <w:rtl w:val="true"/>
        </w:rPr>
        <w:footnoteReference w:id="60"/>
      </w:r>
      <w:r>
        <w:rPr>
          <w:rFonts w:ascii="Amiri" w:hAnsi="Amiri" w:eastAsia="Amiri" w:cs="Amiri"/>
          <w:color w:val="111111"/>
          <w:sz w:val="28"/>
          <w:sz w:val="28"/>
          <w:szCs w:val="28"/>
          <w:rtl w:val="true"/>
          <w:lang w:bidi="ar-SA"/>
        </w:rPr>
        <w:t>بتلك الحال يعد حركة سياسية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الوقت الذي كان فيه الحجيج يدخلون مكة كان الحسين عليه السّلام يغادرها،و هي حركة سياسية،فكل سلوكات الحسين عليه السّلام و أعماله كانت سياسية إسلامية،و هي التي قضت على بني أمية،و لو لا تلك التحركات لسحق الإسلام و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ضحّى الإمام الحسين عليه السّلام بنفسه و بجميع أبنائه و أقربائه،فقوي الإسلام بشهادته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سيد الشهداء عليه السّلام قد قتل لكنه لم يهزم و لم يندحر،بل إنه ألحق الهزيمة النّكراء ببني أمية بحيث أنه سلبهم القدرة على فعل أي شيء حتى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انتصر الدم على السيف انتصارا ترون آثاره باقية حتى اليوم،حيث ظل النصر حليفا لسيد الشهداء عليه السّلام،بينما الهزيمة ليزيد و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سيد الشهداء عليه السّلام على حق،و نهض بثلة قليلة من الأنصار و نال منزلة الشهادة هو و أبناؤه لكنه أحيى الإسلام و أذلّ يزيد و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نهض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قليل من الأصحاب و ثلة قليلة من أرحامه و مخدراته من نساء بني هاشم،و لأن قيامه كان للّه فإنه حطّم تلك الحكومة الملكية،و صحيح أنه قتل غير أنه قلع الحكم الملكي من الجذور،فقد كانت تلك الحكومات تحول الإسلام إلى سلطة طاغوتية ملكية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يرد أن يعمل للّه،فليس في عمله هزيمة مطلقا،و نحن حتى لو قتلنا فإننا لنج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فسيد الشهداء عليه السّلام قتل أيضا و لكن هل هزم؟كلا،فلواؤه اليوم مرفرف خفاق في حين لم يبق ليزيد أثر يذكر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نهضة سيد الشهداء عليه السّلام لما استطعنا تحقيق النصر في ثورتنا هذه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bookmarkStart w:id="230" w:name="pg17069_171020"/>
    </w:p>
    <w:p>
      <w:pPr>
        <w:pStyle w:val="Heading3"/>
        <w:numPr>
          <w:ilvl w:val="2"/>
          <w:numId w:val="1"/>
        </w:numPr>
        <w:rPr/>
      </w:pPr>
      <w:bookmarkStart w:id="231" w:name="__RefHeading___Toc1414768_1878427129"/>
      <w:bookmarkStart w:id="232" w:name="_Toc88"/>
      <w:bookmarkEnd w:id="230"/>
      <w:bookmarkEnd w:id="231"/>
      <w:r>
        <w:rPr>
          <w:rtl w:val="true"/>
        </w:rPr>
        <w:t>حالة مدرسة الخلفاء بعد استشهاد الحسين عليه السلام</w:t>
      </w:r>
      <w:bookmarkEnd w:id="232"/>
    </w:p>
    <w:p>
      <w:pPr>
        <w:pStyle w:val="Heading4"/>
        <w:numPr>
          <w:ilvl w:val="3"/>
          <w:numId w:val="1"/>
        </w:numPr>
        <w:rPr/>
      </w:pPr>
      <w:bookmarkStart w:id="233" w:name="__RefHeading___Toc1414770_1878427129"/>
      <w:bookmarkStart w:id="234" w:name="_Toc89"/>
      <w:bookmarkEnd w:id="233"/>
      <w:r>
        <w:rPr>
          <w:rtl w:val="true"/>
        </w:rPr>
        <w:t>أ</w:t>
      </w:r>
      <w:r>
        <w:rPr>
          <w:rtl w:val="true"/>
        </w:rPr>
        <w:t>-</w:t>
      </w:r>
      <w:r>
        <w:rPr>
          <w:rtl w:val="true"/>
        </w:rPr>
        <w:t>عطاء و حبوة</w:t>
      </w:r>
      <w:r>
        <w:rPr>
          <w:rtl w:val="true"/>
        </w:rPr>
        <w:t>:</w:t>
      </w:r>
      <w:bookmarkEnd w:id="234"/>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استوسق العراقان جميعا لعبيد اللّه بن زياد،و أوصله يزيد بألف ألف درهم جائزة،فبنى قصريه الحمراء و البيضاء في البصرة و أنفق عليهما مالا جزيلا فكان يشتّي في الحمراء و يصيّف في البيضاء، و علا أمره و انتشر ذكره و بذل الأموال و اصطنع الرجال و مدحته الشعراء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 على شرابه،و عن يمينه ابن زياد و ذلك بعد قتل الحسين فأقبل على ساقيه،فقال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إسقني شربة تروي عظامي ثم مل فاسق مثلها ابن زياد</w:t>
      </w:r>
    </w:p>
    <w:p>
      <w:pPr>
        <w:pStyle w:val="BookText"/>
        <w:rPr/>
      </w:pPr>
      <w:r>
        <w:rPr>
          <w:rFonts w:ascii="Amiri" w:hAnsi="Amiri" w:eastAsia="Amiri" w:cs="Amiri"/>
          <w:color w:val="111111"/>
          <w:sz w:val="28"/>
          <w:sz w:val="28"/>
          <w:szCs w:val="28"/>
          <w:rtl w:val="true"/>
          <w:lang w:bidi="ar-SA"/>
        </w:rPr>
        <w:t>صاحب السر و الأمانة عندي و لتسديد مغنمي و جهادي</w:t>
      </w:r>
    </w:p>
    <w:p>
      <w:pPr>
        <w:pStyle w:val="BookText"/>
        <w:rPr/>
      </w:pPr>
      <w:r>
        <w:rPr>
          <w:rFonts w:ascii="Amiri" w:hAnsi="Amiri" w:eastAsia="Amiri" w:cs="Amiri"/>
          <w:color w:val="111111"/>
          <w:sz w:val="28"/>
          <w:sz w:val="28"/>
          <w:szCs w:val="28"/>
          <w:rtl w:val="true"/>
          <w:lang w:bidi="ar-SA"/>
        </w:rPr>
        <w:t xml:space="preserve">ثم أمر المغنين فغنوا به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المقصود من ابن زياد في شعر يزيد إنما هو عبيد اللّه و ليس بأخيه سلم كما ذكره ابن أعثم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يزيد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وجبت محبتكم يا بني زياد على آل سفيان،ثم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أطعمنا،فقدّمت المائدة فطعما جميعا،فلما أكلا دعا يزيد بالشراب فلما دارت الكأس التفت يزيد إلى ساقيه و جعل يقول</w:t>
      </w:r>
      <w:r>
        <w:rPr>
          <w:rFonts w:eastAsia="Amiri" w:cs="Amiri" w:ascii="Amiri" w:hAnsi="Amiri"/>
          <w:color w:val="111111"/>
          <w:sz w:val="28"/>
          <w:szCs w:val="28"/>
          <w:rtl w:val="true"/>
          <w:lang w:bidi="ar-SA"/>
        </w:rPr>
        <w:t>:</w:t>
      </w:r>
      <w:bookmarkStart w:id="235" w:name="pg17069_171021"/>
    </w:p>
    <w:p>
      <w:pPr>
        <w:pStyle w:val="BookText"/>
        <w:rPr/>
      </w:pPr>
      <w:bookmarkEnd w:id="235"/>
      <w:r>
        <w:rPr>
          <w:rFonts w:ascii="Amiri" w:hAnsi="Amiri" w:eastAsia="Amiri" w:cs="Amiri"/>
          <w:color w:val="111111"/>
          <w:sz w:val="28"/>
          <w:sz w:val="28"/>
          <w:szCs w:val="28"/>
          <w:rtl w:val="true"/>
          <w:lang w:bidi="ar-SA"/>
        </w:rPr>
        <w:t>إسقني شربة تروي عظامي ثم مل فاسق مثلها ابن زياد</w:t>
      </w:r>
    </w:p>
    <w:p>
      <w:pPr>
        <w:pStyle w:val="BookText"/>
        <w:rPr/>
      </w:pPr>
      <w:r>
        <w:rPr>
          <w:rFonts w:ascii="Amiri" w:hAnsi="Amiri" w:eastAsia="Amiri" w:cs="Amiri"/>
          <w:color w:val="111111"/>
          <w:sz w:val="28"/>
          <w:sz w:val="28"/>
          <w:szCs w:val="28"/>
          <w:rtl w:val="true"/>
          <w:lang w:bidi="ar-SA"/>
        </w:rPr>
        <w:t xml:space="preserve">موضع العدل و الأمانة عندي و على ثغر مغنم و جهادي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فإن هذا القول من يزيد يناسب عبيد اللّه و ليس أخاه سلما و لعله أنشد البيتين للأخوين في مجلسين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قاله سبط ابن الجوزي في التذكرة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استدعي ابن زياد إليه و أعطاه أموالا كثيرة و تحفا عظيمة و قرّب مجلسه و رفع منزلته و أدخله على نسائه و جعله نديمه و سكر ليلة و قال للمغني غن ثم قال يزيد بديهيا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إسقني شربة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عطاؤه و حباؤه لقائد جنده أما عطاؤه للجنود فقد ذكره البلاذري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يزيد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بعد،فزد أهل الكوفة أهل السمع و الطاعة في أعطياتهم مائة مائة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 قتلة الحسين هكذا في حبور و سرور و استبشار حتى إذا ظهرت آثار أفعالهم ندموا على ما فعلوا</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414772_1878427129"/>
      <w:bookmarkStart w:id="237" w:name="_Toc90"/>
      <w:bookmarkEnd w:id="236"/>
      <w:r>
        <w:rPr>
          <w:rtl w:val="true"/>
        </w:rPr>
        <w:t>ب</w:t>
      </w:r>
      <w:r>
        <w:rPr>
          <w:rtl w:val="true"/>
        </w:rPr>
        <w:t>-</w:t>
      </w:r>
      <w:r>
        <w:rPr>
          <w:rtl w:val="true"/>
        </w:rPr>
        <w:t>ندم عصبة الخلافة بعد ظهور نتائج أفعالهم</w:t>
      </w:r>
      <w:r>
        <w:rPr>
          <w:rtl w:val="true"/>
        </w:rPr>
        <w:t>:</w:t>
      </w:r>
      <w:bookmarkEnd w:id="2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 و غيره و اللفظ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ابن زياد الحسين و بعث برؤوسهم إلى يزيد،سر بقتلهم أولا،و حسنت بذلك منزلة ابن زياد عنده،ثم لم يلبث إلاّ قليلا حتى ندم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بغّضني بقتله إلى المسلمين،و زرع في قلوبهم</w:t>
      </w:r>
    </w:p>
    <w:p>
      <w:pPr>
        <w:pStyle w:val="BookText"/>
        <w:rPr/>
      </w:pPr>
      <w:r>
        <w:rPr>
          <w:rFonts w:ascii="Amiri" w:hAnsi="Amiri" w:eastAsia="Amiri" w:cs="Amiri"/>
          <w:color w:val="111111"/>
          <w:sz w:val="28"/>
          <w:sz w:val="28"/>
          <w:szCs w:val="28"/>
          <w:rtl w:val="true"/>
          <w:lang w:bidi="ar-SA"/>
        </w:rPr>
        <w:t xml:space="preserve">العداوة فأبغضني البر و الفاجر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يظهر ندم ابن زياد و عمر بن سعد و سائر قتلة آل رسول اللّه مما ورد في كتب التواريخ و قد أعرضنا عن نقلها روما للاختصار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ندموا من فعلهم بسبب ما رأوا من آثار سخط المسلمين عليهم أولا،ثم لثورات المسلمين المستمرة عليهم بعد ذلك كما نشرحه في الباب الآتي بحوله تعالى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38" w:name="pg17069_171023"/>
    </w:p>
    <w:p>
      <w:pPr>
        <w:pStyle w:val="Heading3"/>
        <w:numPr>
          <w:ilvl w:val="2"/>
          <w:numId w:val="1"/>
        </w:numPr>
        <w:rPr/>
      </w:pPr>
      <w:bookmarkStart w:id="239" w:name="__RefHeading___Toc1414774_1878427129"/>
      <w:bookmarkStart w:id="240" w:name="_Toc91"/>
      <w:bookmarkEnd w:id="238"/>
      <w:bookmarkEnd w:id="239"/>
      <w:r>
        <w:rPr>
          <w:rtl w:val="true"/>
        </w:rPr>
        <w:t>معطيات الثورة</w:t>
      </w:r>
      <w:bookmarkEnd w:id="240"/>
    </w:p>
    <w:p>
      <w:pPr>
        <w:pStyle w:val="Heading4"/>
        <w:numPr>
          <w:ilvl w:val="3"/>
          <w:numId w:val="1"/>
        </w:numPr>
        <w:rPr/>
      </w:pPr>
      <w:bookmarkStart w:id="241" w:name="__RefHeading___Toc1414776_1878427129"/>
      <w:bookmarkStart w:id="242" w:name="_Toc92"/>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تاريخ هذه الدنيا ثورة هزت العالم، و مجدت الحق،و سجلت فخرا للإنسان مثل ثورة الإمام الحسين،فجميع فصولها نور،و كل آفاقها شرف و مجد،و قد حفلت بالدروس الخالدة عن العقيدة التي لا تضعف،و الإيمان الذي لا يقهر،و الإباء الذي لا يذل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فتحت لأمم العالم و شعوب الأرض عصرا جديدا اتسم بروح الثورة و التمرد على الظلم و الطغيان، و مقاومة الاضطهاد و مناهضة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ثورة أبي الأحرار هي الثورة الأولى في التاريخ البشري و ذلك بما حققته من المكاسب على الصعيد الفكري و الاجتماعي و السياسي و التي كان من بينها</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414778_1878427129"/>
      <w:bookmarkStart w:id="244" w:name="_Toc93"/>
      <w:bookmarkEnd w:id="243"/>
      <w:r>
        <w:rPr>
          <w:rtl w:val="true"/>
        </w:rPr>
        <w:t>انتصار القضية الإسلامية</w:t>
      </w:r>
      <w:bookmarkEnd w:id="24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أحرز الإمام العظيم بشهادته النصر الهائل الذي لم يحرزه أي ثائر في الأرض فقد انتصرت أهدافه و مبادئه التي ناضل من أجلها،و كان من أهمها انتصار القضية الإسلامية في صراعها السافر مع الأموية التي عبثت بمقدرات الإسلام،و راحت تستأصل جميع جذوره حتى لا يعد له أي ظل على واقع الحياة،و قد أخذ الحسين على عاتقه مصير الدين الإسلامي فاستشهد في سبيله،و قد أعاد سلام الله عليه للإسلام نضارته،و أزال عنه الخطر الجاثم عليه،يقول الفيلسوف الألماني ماريين</w:t>
      </w:r>
      <w:r>
        <w:rPr>
          <w:rFonts w:eastAsia="Amiri" w:cs="Amiri" w:ascii="Amiri" w:hAnsi="Amiri"/>
          <w:color w:val="111111"/>
          <w:sz w:val="28"/>
          <w:szCs w:val="28"/>
          <w:rtl w:val="true"/>
          <w:lang w:bidi="ar-SA"/>
        </w:rPr>
        <w:t>:</w:t>
      </w:r>
      <w:bookmarkStart w:id="245" w:name="pg17069_171024"/>
    </w:p>
    <w:p>
      <w:pPr>
        <w:pStyle w:val="BookText"/>
        <w:rPr/>
      </w:pPr>
      <w:bookmarkEnd w:id="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 صاحب الوجدان إذا دقق النظر في أوضاع ذلك العصر و كيفية نجاح بني أمية في مقاصدهم،و استيلائهم على جميع طبقات الناس و تزلزل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قد أحيى بقتله دين جده و قوانين الإسلام،و لو لم تقع تلك الواقعة،و لم تظهر تلك الحسيات الصادقة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قتل الحسين لم يكن الإسلام على ما هو عليه قطعا،بل كان من الممكن ضياع رسومه و قوانينه حيث كان يومئذ حديث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الحسين ربحا في شهادته أنه أحيى الإسلام و فداه بدمه،و قد ألمع إلى ذلك الإمام زين العابدين حينما سأله إبراهيم بن طلحة بن عبد الله 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الصلاة فأذن و أقم تعرف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الحسين هو المنتصر و الغالب لأنه أعاد للإسلام حياته و نضارته فكان هو المجدد و لعل الرسول الأعظم صلّى اللّه عليه و اله عنى هذه الجهة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لا تضحية الحسين عليه السّلام لضاعت جميع جهود الرسول صلّى اللّه عليه و اله و ما جاء به من خير و بركة و رحمة للناس فإن بني أمية حملوا معول الهدم على جميع المبادىء التي جاء بها هذا الدين فأعلنوا الكفر و الإلحاد و ساسوا الناس بسياسة لا ظل فيها لحكم القرآن</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414780_1878427129"/>
      <w:bookmarkStart w:id="247" w:name="_Toc94"/>
      <w:bookmarkEnd w:id="246"/>
      <w:r>
        <w:rPr>
          <w:rtl w:val="true"/>
        </w:rPr>
        <w:t>هزيمة الأمويين</w:t>
      </w:r>
      <w:bookmarkEnd w:id="2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أوليات ما أحرزه الإمام من الانتصارات الرائعة هزيمته للأمويين،فقد نسفت تضحيته جميع الأسس و القواعد التي أقامها معاوية لتوطيد الملك في آل أبي سفيان،يقول بعض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بناه معاوية لابنه يزيد في أعوام هدمه</w:t>
      </w:r>
      <w:bookmarkStart w:id="248" w:name="pg17069_171025"/>
    </w:p>
    <w:p>
      <w:pPr>
        <w:pStyle w:val="BookText"/>
        <w:rPr/>
      </w:pPr>
      <w:bookmarkEnd w:id="248"/>
      <w:r>
        <w:rPr>
          <w:rFonts w:ascii="Amiri" w:hAnsi="Amiri" w:eastAsia="Amiri" w:cs="Amiri"/>
          <w:color w:val="111111"/>
          <w:sz w:val="28"/>
          <w:sz w:val="28"/>
          <w:szCs w:val="28"/>
          <w:rtl w:val="true"/>
          <w:lang w:bidi="ar-SA"/>
        </w:rPr>
        <w:t>الحسين في أيام،و نظر الناس إلى الخليفة نظرة الأفن و الإستهتار فنفر المسلمون من سياسته،و لصوق هذا بدولتهم و وسمه الواسمون بسمات الخديعة و المكر و الظلم و الجور،و ذلك كله بفضل هدي الحسين،و حسن سمته،و ما رسمه من سياسة حكيمة في الوقوف أمام ظلمهم،و ما اختطه من خطة قويمة في دفع عنتهم و بغيهم و ما أبداه في حركاته من حزم و 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أطاح الإمام بنهضته المباركة بتلك الرؤوس التي نفخها الكبر و أثقلها الغرور،و أعماها الطيش،يقول السيد مير علي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مذبحة كربلاء قد هزت العالم الإسلامي هزا عنيفا مما ساعد على تقويض دعائم الدولة الأموية</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414782_1878427129"/>
      <w:bookmarkStart w:id="250" w:name="_Toc95"/>
      <w:bookmarkEnd w:id="249"/>
      <w:r>
        <w:rPr>
          <w:rtl w:val="true"/>
        </w:rPr>
        <w:t>مظاهر هزيمتهم</w:t>
      </w:r>
      <w:bookmarkEnd w:id="250"/>
    </w:p>
    <w:p>
      <w:pPr>
        <w:pStyle w:val="Heading5"/>
        <w:numPr>
          <w:ilvl w:val="4"/>
          <w:numId w:val="1"/>
        </w:numPr>
        <w:rPr/>
      </w:pPr>
      <w:bookmarkStart w:id="251" w:name="__RefHeading___Toc1414784_1878427129"/>
      <w:bookmarkStart w:id="252" w:name="_Toc96"/>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أما مظاهر الهزيمة الأموية بعد قتل الإمام عليه السّلام فهي</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414786_1878427129"/>
      <w:bookmarkStart w:id="254" w:name="_Toc97"/>
      <w:bookmarkEnd w:id="253"/>
      <w:r>
        <w:rPr>
          <w:rtl w:val="true"/>
        </w:rPr>
        <w:t>أ</w:t>
      </w:r>
      <w:r>
        <w:rPr>
          <w:rtl w:val="true"/>
        </w:rPr>
        <w:t>-</w:t>
      </w:r>
      <w:r>
        <w:rPr>
          <w:rtl w:val="true"/>
        </w:rPr>
        <w:t>تجريدهم من الواقع الإسلامي</w:t>
      </w:r>
      <w:bookmarkEnd w:id="25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عملت مجزرة كربلاء الرهيبة على تجريد الأمويين من الإطار الإسلامي، و أثبتت أنهم على و ثنيتهم و جاهليتهم،فإن ما جرى على آل الرسول صلّى اللّه عليه و اله من الإبادة الشاملة بعد أن حرّمت عليهم القيادة العسكرية الماء،و ما جرى على ريحانة رسول الله صلّى اللّه عليه و اله من التمثيل بعد القتل،و سبي حرائر النبوة و عقائل الوحي يطاف بهن من بلد إلى بلد،و هن بحالة تقشعر منها الأبدان ليظهروا قهر آل النبي صلّى اللّه عليه و اله،و إبداء التشفّي منهم أمام الرأي العام،و ما تمثل به يزيد من الشعر الذي أنكر فيه نبوة الرسول صلّى اللّه عليه و اله و أنه إنما أباد عترته طلبا بثأر من قتل من الأمويين في واقعة بدر كل ذلك قد جرد الأمويين من كل نزعة إسلامية،و دلل على مروقهم من الدين</w:t>
      </w:r>
      <w:r>
        <w:rPr>
          <w:rFonts w:eastAsia="Amiri" w:cs="Amiri" w:ascii="Amiri" w:hAnsi="Amiri"/>
          <w:color w:val="111111"/>
          <w:sz w:val="28"/>
          <w:szCs w:val="28"/>
          <w:rtl w:val="true"/>
          <w:lang w:bidi="ar-SA"/>
        </w:rPr>
        <w:t>.</w:t>
      </w:r>
      <w:bookmarkStart w:id="255" w:name="pg17069_171026"/>
    </w:p>
    <w:p>
      <w:pPr>
        <w:pStyle w:val="Heading5"/>
        <w:numPr>
          <w:ilvl w:val="4"/>
          <w:numId w:val="1"/>
        </w:numPr>
        <w:rPr/>
      </w:pPr>
      <w:bookmarkStart w:id="256" w:name="__RefHeading___Toc1414788_1878427129"/>
      <w:bookmarkStart w:id="257" w:name="_Toc98"/>
      <w:bookmarkEnd w:id="255"/>
      <w:bookmarkEnd w:id="256"/>
      <w:r>
        <w:rPr>
          <w:rtl w:val="true"/>
        </w:rPr>
        <w:t>ب</w:t>
      </w:r>
      <w:r>
        <w:rPr>
          <w:rtl w:val="true"/>
        </w:rPr>
        <w:t>-</w:t>
      </w:r>
      <w:r>
        <w:rPr>
          <w:rtl w:val="true"/>
        </w:rPr>
        <w:t>شيوع النقمة و الإنكار عليهم</w:t>
      </w:r>
      <w:bookmarkEnd w:id="257"/>
    </w:p>
    <w:p>
      <w:pPr>
        <w:pStyle w:val="BookText"/>
        <w:rPr/>
      </w:pPr>
      <w:r>
        <w:rPr>
          <w:rFonts w:ascii="Amiri" w:hAnsi="Amiri" w:eastAsia="Amiri" w:cs="Amiri"/>
          <w:color w:val="111111"/>
          <w:sz w:val="28"/>
          <w:sz w:val="28"/>
          <w:szCs w:val="28"/>
          <w:rtl w:val="true"/>
          <w:lang w:bidi="ar-SA"/>
        </w:rPr>
        <w:t>و كان من مظاهر الهزيمة الساحقة التي مني بها الأمويون شيوع النقمة و الإنكار عليهم في جميع الأوساط،فقد تعالت موجات عارمة من الإنكار على يزيد حتى من عائلته و أسرته،و قد فزع من ذلك كأشد ما يكون الفزع،و ندم على ما اقترفه، و ساءت العلاقة بينه و بين ابن مرجانة فيما يقول المؤرخون</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414790_1878427129"/>
      <w:bookmarkStart w:id="259" w:name="_Toc99"/>
      <w:bookmarkEnd w:id="258"/>
      <w:r>
        <w:rPr>
          <w:rtl w:val="true"/>
        </w:rPr>
        <w:t>ج</w:t>
      </w:r>
      <w:r>
        <w:rPr>
          <w:rtl w:val="true"/>
        </w:rPr>
        <w:t>-</w:t>
      </w:r>
      <w:r>
        <w:rPr>
          <w:rtl w:val="true"/>
        </w:rPr>
        <w:t>تحول الخلافة عن بني أمية</w:t>
      </w:r>
      <w:bookmarkEnd w:id="259"/>
    </w:p>
    <w:p>
      <w:pPr>
        <w:pStyle w:val="BookText"/>
        <w:rPr/>
      </w:pPr>
      <w:r>
        <w:rPr>
          <w:rFonts w:ascii="Amiri" w:hAnsi="Amiri" w:eastAsia="Amiri" w:cs="Amiri"/>
          <w:color w:val="111111"/>
          <w:sz w:val="28"/>
          <w:sz w:val="28"/>
          <w:szCs w:val="28"/>
          <w:rtl w:val="true"/>
          <w:lang w:bidi="ar-SA"/>
        </w:rPr>
        <w:t>و هزمت ثورة الإمام الحكم الأموي،و نسفت جميع معالمه،و جعلته يعيش في ثورات متلاحقة قامت بها الشيعة،و غيرهم حتى انهار صرح ذلك الحكم الأسود بقيام الدولة العباسية،و سنذكر عرضا لذلك</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414792_1878427129"/>
      <w:bookmarkStart w:id="261" w:name="_Toc100"/>
      <w:bookmarkEnd w:id="260"/>
      <w:r>
        <w:rPr>
          <w:rtl w:val="true"/>
        </w:rPr>
        <w:t>التدليل على واقع أهل البيت عليهم السّلام</w:t>
      </w:r>
      <w:bookmarkEnd w:id="261"/>
    </w:p>
    <w:p>
      <w:pPr>
        <w:pStyle w:val="BookText"/>
        <w:rPr/>
      </w:pPr>
      <w:r>
        <w:rPr>
          <w:rFonts w:ascii="Amiri" w:hAnsi="Amiri" w:eastAsia="Amiri" w:cs="Amiri"/>
          <w:color w:val="111111"/>
          <w:sz w:val="28"/>
          <w:sz w:val="28"/>
          <w:szCs w:val="28"/>
          <w:rtl w:val="true"/>
          <w:lang w:bidi="ar-SA"/>
        </w:rPr>
        <w:t>و دللت ثورة أبي الشهداء عليه السّلام على الواقع المشرق لأهل البيت،و كشفت للعالم الإسلامي الطاقات الهائلة التي يملكونها من الثبات على الحق و الصمود أمام الأحداث،و تبنّي القضايا المصيرية للأمة،مما جعلت جمهرة المسلمين يكنون لهم أعظم الود و خالص الحب و الولاء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أظهرت كارثة كربلاء للعيان أن أهل البيت هم المثل الأعلى للقيادة الروحية و الزمنية لهذه الأمة،و أنهم الرواد للحق و العدل في الأرض</w:t>
      </w:r>
      <w:r>
        <w:rPr>
          <w:rFonts w:eastAsia="Amiri" w:cs="Amiri" w:ascii="Amiri" w:hAnsi="Amiri"/>
          <w:color w:val="111111"/>
          <w:sz w:val="28"/>
          <w:szCs w:val="28"/>
          <w:rtl w:val="true"/>
          <w:lang w:bidi="ar-SA"/>
        </w:rPr>
        <w:t>.</w:t>
      </w:r>
      <w:bookmarkStart w:id="262" w:name="pg17069_171027"/>
    </w:p>
    <w:p>
      <w:pPr>
        <w:pStyle w:val="Heading4"/>
        <w:numPr>
          <w:ilvl w:val="3"/>
          <w:numId w:val="1"/>
        </w:numPr>
        <w:rPr/>
      </w:pPr>
      <w:bookmarkStart w:id="263" w:name="__RefHeading___Toc1414794_1878427129"/>
      <w:bookmarkStart w:id="264" w:name="_Toc101"/>
      <w:bookmarkEnd w:id="262"/>
      <w:bookmarkEnd w:id="263"/>
      <w:r>
        <w:rPr>
          <w:rtl w:val="true"/>
        </w:rPr>
        <w:t>تركيز التشيع</w:t>
      </w:r>
      <w:bookmarkEnd w:id="264"/>
    </w:p>
    <w:p>
      <w:pPr>
        <w:pStyle w:val="BookText"/>
        <w:rPr/>
      </w:pPr>
      <w:r>
        <w:rPr>
          <w:rFonts w:ascii="Amiri" w:hAnsi="Amiri" w:eastAsia="Amiri" w:cs="Amiri"/>
          <w:color w:val="111111"/>
          <w:sz w:val="28"/>
          <w:sz w:val="28"/>
          <w:szCs w:val="28"/>
          <w:rtl w:val="true"/>
          <w:lang w:bidi="ar-SA"/>
        </w:rPr>
        <w:t>و من معطيات الثورة الحسينية أنها ركزت التشيع في إطاره العقائدي و أصبح عقيدة راسخة في نفوس الشيعة،يقول فيليب 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ولدت الشيعة في اليوم العاشر من المحرم،و من ذلك اليوم أصبحت الإمامة في سلالة علي قاعدة من قواعد العقيدة الشيعية،كما كانت نبوة محمد صلّى اللّه عليه و اله</w:t>
      </w:r>
    </w:p>
    <w:p>
      <w:pPr>
        <w:pStyle w:val="BookText"/>
        <w:rPr/>
      </w:pPr>
      <w:r>
        <w:rPr>
          <w:rFonts w:ascii="Amiri" w:hAnsi="Amiri" w:eastAsia="Amiri" w:cs="Amiri"/>
          <w:color w:val="111111"/>
          <w:sz w:val="28"/>
          <w:sz w:val="28"/>
          <w:szCs w:val="28"/>
          <w:rtl w:val="true"/>
          <w:lang w:bidi="ar-SA"/>
        </w:rPr>
        <w:t>قاعدة من قواعد الإسلام و يقول بعض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مقتل الحسين لما كانت هناك شيعة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سترثمان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دماء الحسين التي سالت على سيوف القوات الحكومية هي النواة التي أنبتت العقيدة الشيعية أكثر من دماء علي الذي اغتالته يد متآمر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الشيخ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لم يتحمل الحسين لهذه المصائب لم يظهر دين للشيعة،و ذلك لأن بني أمية لما استولوا على البلاد و أظهروا الفساد،و سعوا في إخفاء الحق،حتى شبّهوا الأمر على الناس،فجعلوا سب علي من أجزاء الصلاة، و أدخلوا في أذهان الناس أن بني أمية أئمة الإسلام،و رسخ ذلك في عقائد الناس من زمن طفولتهم حيث إنهم ألقوا ذلك إلى المعلمين ليفدوا الأطفال في مكاتبهم و مدارسهم،فاعتقد الناس حقيقة أن هؤلاء أئمة الدين،و أن مخالفهم على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الحسين بتلك الكيفية و سبيت عياله تنبه الناس إلى أن هؤلاء لو كانوا أئمة حق ما فعلوا ذلك،و إن فعلهم لا يطابق دينا و لا مذهبا و لا عدلا و لا يطابق جور الجائرين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أذكت تلك الدماء الزاكية روح الولاء و الإخلاص لأهل البيت عند جمهور المسلمين،و قد انضم تحت لوائهم في ذلك العصر الكثيرون ممن كانوا يقفون</w:t>
      </w:r>
      <w:bookmarkStart w:id="265" w:name="pg17069_171028"/>
    </w:p>
    <w:p>
      <w:pPr>
        <w:pStyle w:val="BookText"/>
        <w:rPr/>
      </w:pPr>
      <w:bookmarkEnd w:id="265"/>
      <w:r>
        <w:rPr>
          <w:rFonts w:ascii="Amiri" w:hAnsi="Amiri" w:eastAsia="Amiri" w:cs="Amiri"/>
          <w:color w:val="111111"/>
          <w:sz w:val="28"/>
          <w:sz w:val="28"/>
          <w:szCs w:val="28"/>
          <w:rtl w:val="true"/>
          <w:lang w:bidi="ar-SA"/>
        </w:rPr>
        <w:t>موقف الحياد بين الأحزاب المتطاحنة للحصول على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جرى على ريحانة رسول الله صلّى اللّه عليه و اله من المصائب المذهلة قد حيّر العقول،و طاش بالألباب، و أذهل كل كائن حي</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414796_1878427129"/>
      <w:bookmarkStart w:id="267" w:name="_Toc102"/>
      <w:bookmarkEnd w:id="266"/>
      <w:r>
        <w:rPr>
          <w:rtl w:val="true"/>
        </w:rPr>
        <w:t>توحيد صفوف الشيعة</w:t>
      </w:r>
      <w:bookmarkEnd w:id="267"/>
    </w:p>
    <w:p>
      <w:pPr>
        <w:pStyle w:val="BookText"/>
        <w:rPr/>
      </w:pPr>
      <w:r>
        <w:rPr>
          <w:rFonts w:ascii="Amiri" w:hAnsi="Amiri" w:eastAsia="Amiri" w:cs="Amiri"/>
          <w:color w:val="111111"/>
          <w:sz w:val="28"/>
          <w:sz w:val="28"/>
          <w:szCs w:val="28"/>
          <w:rtl w:val="true"/>
          <w:lang w:bidi="ar-SA"/>
        </w:rPr>
        <w:t>و عملت كارثة كربلاء على توحيد صفوف الشيعة،و خلق روح التضامن فيما بينهم بعد أن كان ينقصهم الحماس و بذل النفس في الدفاع عما يؤمنون به من أن الخلافة حق شرعي خاص لأهل البيت،و قد تبدّل ذلك الشعور فكانوا أقوى قوة فعالة تصدّت للإطاحة بحكم الأمويين،فقد هبوا جميعا و شعارهم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هذا الحادث البشع المنكر مذكيا للتشيع إلى أقصى حد،و كان عاملا على وحدة الشيعة و حماسهم لنصرة مذهبهم،و سببا في ثوراتهم الجارفة ليثأروا من قتلة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أكد ذلك بروكلمان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أذكت تلك الدماء التي روت أرض كربلاء روح التشيع في نفوس الشيعة،و جعلتهم يشعرون بوجوب توحيد صفوفهم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أثارت مذبحة كربلاء العواطف و الأحزان في نفوس الشيعة و جعلتهم يؤمنون قبل كل شيء بضرورة اتحادهم للأخذ بثأر الإمام العظيم الذي ثار من أجل العدل و إعادة حقوق المظلومين و المضطهدين</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414798_1878427129"/>
      <w:bookmarkStart w:id="269" w:name="_Toc103"/>
      <w:bookmarkEnd w:id="268"/>
      <w:r>
        <w:rPr>
          <w:rtl w:val="true"/>
        </w:rPr>
        <w:t>تكوين الحس الاجتماعي</w:t>
      </w:r>
      <w:bookmarkEnd w:id="26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عملت نهضة الإمام على تكوين الحس الاجتماعي و خلق روح الثورة في</w:t>
      </w:r>
      <w:bookmarkStart w:id="270" w:name="pg17069_171029"/>
    </w:p>
    <w:p>
      <w:pPr>
        <w:pStyle w:val="BookText"/>
        <w:rPr/>
      </w:pPr>
      <w:bookmarkEnd w:id="270"/>
      <w:r>
        <w:rPr>
          <w:rFonts w:ascii="Amiri" w:hAnsi="Amiri" w:eastAsia="Amiri" w:cs="Amiri"/>
          <w:color w:val="111111"/>
          <w:sz w:val="28"/>
          <w:sz w:val="28"/>
          <w:szCs w:val="28"/>
          <w:rtl w:val="true"/>
          <w:lang w:bidi="ar-SA"/>
        </w:rPr>
        <w:t>النفوس،و قد تغيرت الأمة تغييرا كاملا فتسلّحت بعد خمودها بقوة الإيمان و قوة العزم و التصميم،و تحررت من جميع السلبيات التي كانت ملمة بها،فقد أخذت تنادي بحقوقها،و تعمل جاهدة على إسقاط الحكم الأموي،و هي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القرابين في ثورات متلاحقة تمثل سخطهم العارم و كراهيتهم الشاملة لبني أمية، و لم يعد هناك أي ظل للخوف و الفزع فيهم،حتى اكتسحت مشاعر الزهو الأموي، و أطاحت بجبروت الأمويين و طغيانهم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قلبت ثورة الإمام الحسين مفاهيم الخوف و الخنوع التي كانت سائدة في الأمة إلى مبادى الثورة و النضال و التحرر من ربقة الذل و العبودية،فقد أعطاهم الإمام قوة دافعة،و أمدهم بروح و ثابة لمقارعة الظلم و الطغيان</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414800_1878427129"/>
      <w:bookmarkStart w:id="272" w:name="_Toc104"/>
      <w:bookmarkEnd w:id="271"/>
      <w:r>
        <w:rPr>
          <w:rtl w:val="true"/>
        </w:rPr>
        <w:t>تفجير المواهب</w:t>
      </w:r>
      <w:bookmarkEnd w:id="272"/>
    </w:p>
    <w:p>
      <w:pPr>
        <w:pStyle w:val="BookText"/>
        <w:rPr/>
      </w:pPr>
      <w:r>
        <w:rPr>
          <w:rFonts w:ascii="Amiri" w:hAnsi="Amiri" w:eastAsia="Amiri" w:cs="Amiri"/>
          <w:color w:val="111111"/>
          <w:sz w:val="28"/>
          <w:sz w:val="28"/>
          <w:szCs w:val="28"/>
          <w:rtl w:val="true"/>
          <w:lang w:bidi="ar-SA"/>
        </w:rPr>
        <w:t>و من معطيات الثورة الحسينية أنها فجّرت المواهب و العبقريات،فبرزت طاقات هائلة من الأدب الرفيع في طليعة الأدب العالمي رقة و روعة و 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حفل أدب الثورة الحسينية بأروع ما حفل به الأدب السياسي في الإسلام، ففيه مناجم أخاذة تعد من أوفر المناجم الفكرية عطاء و أغزرها فنا،و من بين ما حفل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الإشادة بالعدالة الاجتماعية و القيم الإنسانية التي ناضل من أجلها الإمام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شجب الظلم و مقارعة الطغيان،و مناهضة الغرور و الطيش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المجتمع نحو العزة و الإباء اقتداء بالإمام الحسين سيد الأباة و رائد الكرامة الإنسانية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الاتجاهات الفكرية و العقائدية التي يحملها الإمام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تمجيد الإمام بما لم يمجد به أحد من شهداء الإصلاح الاجتماعي،فقد تفاعلت مبادئه مع عواطف شعراء الشيعة،و أدركوا المد الإنساني في نهضته الخالدة فراحوا يقدسونه بأروع ما يقدس به أي مصلح إجتماعي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 من الأمويين و التشهير بجرائمهم المعادية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ما جرى على أهل البيت من المحن و الخطوب يقول السيد محمد سيد الكيلاني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الأدب الشيعي صورة صادقة لما وقع على العلويين من اضطهاد،و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مجزرة كربلاء التي قتل فيها الحسين و ما حلّ بالعلويين بعدها دافعا قويا للشعراء أنطقهم بكثير من القصائد التي تسيل العبرات،و تذيب القلوب و تفتت الأكباد،و لا غرابة في ذلك فهي صدى لتلك الدماء التي سفكت بغير حساب،و الأشلاء التي تناثرت،و تركت على الأرض طعاما للطير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كثر الشعر في رثاء آل البيت كثرة هائلة،و كله صادر من أعماق النفوس،منبعث من قرارة الأفئدة،فكان للأدب العربي من ذلك ثروة لا 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الروعة في أدب الثورة الحسينية و حرارة العاطفة،يقول بعض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 الذي رثي فيه الحسين حار ملتهب لأنه تعبير عن عواطف قوية، و تنفيس عن نفوس متأججة ثائرة فهم غضاب ساخطون لأن بني أمية سلبوهم حقهم و غصبوهم مكانهم فصوروا غضبهم في شعر حانق على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الشعر الحسيني يمثل الصدق في وصف العاطفة الملتهبة و إن أصحابه لم يكونوا متكلفين و لا منتحلين،و إنما كانوا متألمين كأشد ما يكون التألم فيصفون الإمام وصفا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ذلك الأدب الحي من أثرى ألوان الأدب العالمي،و من أبرز القيم الثقافية في الإسلام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تجدر الإشارة إليه أن الأدب الحسيني لم يصطبغ بهذه الصبغة و يتبوأ مكانه الأعلى في الأدب الإسلامي إلا بعد حقبة طويلة من الزمن و لعل السبب في ذلك يرجع إلى ما ذكره أبو الفرج إلى أن الشعراء كانوا لا يقدمون على رثاء الحسين</w:t>
      </w:r>
      <w:bookmarkStart w:id="273" w:name="pg17069_171031"/>
    </w:p>
    <w:p>
      <w:pPr>
        <w:pStyle w:val="BookText"/>
        <w:rPr/>
      </w:pPr>
      <w:bookmarkEnd w:id="273"/>
      <w:r>
        <w:rPr>
          <w:rFonts w:ascii="Amiri" w:hAnsi="Amiri" w:eastAsia="Amiri" w:cs="Amiri"/>
          <w:color w:val="111111"/>
          <w:sz w:val="28"/>
          <w:sz w:val="28"/>
          <w:szCs w:val="28"/>
          <w:rtl w:val="true"/>
          <w:lang w:bidi="ar-SA"/>
        </w:rPr>
        <w:t>مخافة من بني أمية</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414802_1878427129"/>
      <w:bookmarkStart w:id="275" w:name="_Toc105"/>
      <w:bookmarkEnd w:id="274"/>
      <w:r>
        <w:rPr>
          <w:rtl w:val="true"/>
        </w:rPr>
        <w:t>منابر الوعظ و التوجيه</w:t>
      </w:r>
      <w:bookmarkEnd w:id="275"/>
    </w:p>
    <w:p>
      <w:pPr>
        <w:pStyle w:val="BookText"/>
        <w:rPr/>
      </w:pPr>
      <w:r>
        <w:rPr>
          <w:rFonts w:ascii="Amiri" w:hAnsi="Amiri" w:eastAsia="Amiri" w:cs="Amiri"/>
          <w:color w:val="111111"/>
          <w:sz w:val="28"/>
          <w:sz w:val="28"/>
          <w:szCs w:val="28"/>
          <w:rtl w:val="true"/>
          <w:lang w:bidi="ar-SA"/>
        </w:rPr>
        <w:t>و من أروع النتائج التي حققتها ثورة أبي الأحرار هي المنابر الحسينية التي أصبحت منطلقا لتوجيه الأمة و إرشادها و ذلك بما يبثه السادة الخطباء من الوعظ و الإرشاد و عرض مأساة أبي الشهداء التي هي من أروع الدروس و أثمنها للتضحية في سبيل الحق و العدل،و قد وصف الكاتب الألماني مارتن هذه المنابر بأنها من أهم الأسباب لتقدم المسلمين إن هم أحسنوا تنظيمها و الإستفادة منها،إن مأساة أبي عبد الله عليه السّلام جزء لا يتجزأ من رسالة الإسلام و هي تمثل كفاحه و نضاله ضد الطغاة و وقوفه إلى جانب المظلومين و المضطهدين،و يقول جون اشرا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مسألة الحسين تنطوي على أسمى معاني الإستشهاد في سبيل العدل الإجتماعي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المنابر الحسينية من أهم المكاسب و من أروع المعطيات في ثورة أبي الشهداء عليه السّلام فقد عملت على غرس النزعات الخيرة في النفوس و إبعادها عن عوامل الشذوذ و الانحراف،و توجيهها الوجهة الصالحة التي تتسم بالاستقامة و حسن السلوك،كما أنها من المدارس السيارة لنشر الإيمان بالله و إذاعة القيم الإسلامية بين الناس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276" w:name="pg17069_171032"/>
    </w:p>
    <w:p>
      <w:pPr>
        <w:pStyle w:val="Heading2"/>
        <w:numPr>
          <w:ilvl w:val="1"/>
          <w:numId w:val="1"/>
        </w:numPr>
        <w:rPr/>
      </w:pPr>
      <w:bookmarkStart w:id="277" w:name="__RefHeading___Toc1414804_1878427129"/>
      <w:bookmarkStart w:id="278" w:name="_Toc106"/>
      <w:bookmarkEnd w:id="276"/>
      <w:bookmarkEnd w:id="277"/>
      <w:r>
        <w:rPr>
          <w:rtl w:val="true"/>
        </w:rPr>
        <w:t>فلسفة عاشوراء</w:t>
      </w:r>
      <w:bookmarkEnd w:id="278"/>
    </w:p>
    <w:p>
      <w:pPr>
        <w:pStyle w:val="Heading3"/>
        <w:numPr>
          <w:ilvl w:val="2"/>
          <w:numId w:val="1"/>
        </w:numPr>
        <w:rPr/>
      </w:pPr>
      <w:bookmarkStart w:id="279" w:name="__RefHeading___Toc1414806_1878427129"/>
      <w:bookmarkStart w:id="280" w:name="_Toc107"/>
      <w:bookmarkEnd w:id="279"/>
      <w:r>
        <w:rPr>
          <w:rtl w:val="true"/>
        </w:rPr>
        <w:t>كلّما تأملنا في عاشوراء وجدنا جديدا</w:t>
      </w:r>
      <w:bookmarkEnd w:id="280"/>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فبالرغم من كثرة و أهمية ما قيل و ما كتب من قبل العلماء و المفكّرين البارزين حول أسباب و أهداف ثورة الإمام الحسين،إلاّ أنّ المؤكّد أنّه يمكن الخوض لسنوات طويلة في موضوع هذه الثورة المباركة و أسبابها و أهدافها و 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أمعنّا النظر أكثر في قضية عاشوراء و ثورة الإمام الحسين عليه السّلام،سنجد أن تلك الثورة تتّسع للتفكير و البيان أكثر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ازددنا تفكيرا في هذه النهضة الكبرى،ستظهر أمامنا حقائق جديدة لم نكن نعرفها من قبل</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414808_1878427129"/>
      <w:bookmarkStart w:id="282" w:name="_Toc108"/>
      <w:bookmarkEnd w:id="281"/>
      <w:r>
        <w:rPr>
          <w:rtl w:val="true"/>
        </w:rPr>
        <w:t>المعارف في عزاء الحسين عليه السلام</w:t>
      </w:r>
      <w:bookmarkEnd w:id="282"/>
    </w:p>
    <w:p>
      <w:pPr>
        <w:pStyle w:val="BookText"/>
        <w:rPr/>
      </w:pPr>
      <w:r>
        <w:rPr>
          <w:rFonts w:ascii="Amiri" w:hAnsi="Amiri" w:eastAsia="Amiri" w:cs="Amiri"/>
          <w:color w:val="111111"/>
          <w:sz w:val="28"/>
          <w:sz w:val="28"/>
          <w:szCs w:val="28"/>
          <w:rtl w:val="true"/>
          <w:lang w:bidi="ar-SA"/>
        </w:rPr>
        <w:t>من المؤكّد أن من أهمّ ميزات المجتمع الشيعي دون غيره من الاخوة المسلمين هو امتلاكه لذكرى عاشوراء و فاجعة كربلاء الأليمة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منذ اليوم الذي أقيمت فيه مجالس العزاء التي تذكر فيها المصائب التي جرت على أبي عبد اللّه عليه السّلام و أهل بيته الأطهار،تدفّق نبع من المعنوية و المعارف الإسلامية في أذهان و قلوب محبّي أهل البيت عليه السّلام،و مازال ذلك النبع متدفّقا الى اليوم و سيبقى كذلك الى ما شاء اللّه</w:t>
      </w:r>
      <w:r>
        <w:rPr>
          <w:rFonts w:eastAsia="Amiri" w:cs="Amiri" w:ascii="Amiri" w:hAnsi="Amiri"/>
          <w:color w:val="111111"/>
          <w:sz w:val="28"/>
          <w:szCs w:val="28"/>
          <w:rtl w:val="true"/>
          <w:lang w:bidi="ar-SA"/>
        </w:rPr>
        <w:t>.</w:t>
      </w:r>
      <w:bookmarkStart w:id="283" w:name="pg17069_171033"/>
    </w:p>
    <w:p>
      <w:pPr>
        <w:pStyle w:val="Heading3"/>
        <w:numPr>
          <w:ilvl w:val="2"/>
          <w:numId w:val="1"/>
        </w:numPr>
        <w:rPr/>
      </w:pPr>
      <w:bookmarkStart w:id="284" w:name="__RefHeading___Toc1414810_1878427129"/>
      <w:bookmarkStart w:id="285" w:name="_Toc109"/>
      <w:bookmarkEnd w:id="283"/>
      <w:bookmarkEnd w:id="284"/>
      <w:r>
        <w:rPr>
          <w:rtl w:val="true"/>
        </w:rPr>
        <w:t>كثرة المصائب خلّدت واقعة عاشوراء</w:t>
      </w:r>
      <w:bookmarkEnd w:id="285"/>
    </w:p>
    <w:p>
      <w:pPr>
        <w:pStyle w:val="BookText"/>
        <w:rPr/>
      </w:pPr>
      <w:r>
        <w:rPr>
          <w:rFonts w:ascii="Amiri" w:hAnsi="Amiri" w:eastAsia="Amiri" w:cs="Amiri"/>
          <w:color w:val="111111"/>
          <w:sz w:val="28"/>
          <w:sz w:val="28"/>
          <w:szCs w:val="28"/>
          <w:rtl w:val="true"/>
          <w:lang w:bidi="ar-SA"/>
        </w:rPr>
        <w:t>إنّ الحياة الكريمة لا بدّ و أن يكتنفها الكثير من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ساحة الطف الحسيني بذاتها كانت مسرحا لمصائب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لمن العجيب حقا كيف أنّ اللّه عزّ و جلّ جعل أرض عاشوراء الحسين عليه السّلام مسرحا لمجموعة من المصائب الكبرى و منح أناسا عظاما و في مقدمتهم أبا عبد اللّه الحسين عليه الصلاة و السلام القدرة على تحمّل هذه المصائب الكبرى بإباء و شموخ و صبر و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 جرى يوم عاشوراء فريد في تاريخ الإنسانية في كلا بعديه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 و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تشهد الإنسانية على مدى حياتها واقعة تجسدت فيها كل هذه المصائب مجتمعة و بهذا القدر من الشدّة و التنوع خلال برهة زمنية امتدت من الصباح حتى العصر،و كذا في البعد الثاني،فالصبر الذي جوبهت به تلك المصائب كان فريدا من نوعه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تجلّت في تلك الواقعة ألوان من الظلم و التقتيل و مشاعر الغربة و العطش، و كذا الآلام التي يكابدها الإنسان في سبيل عائلته،و القلق الذي ينتابه خوفا من المجهول،و ما تلاه من فقدان أعز الأنفس في عالم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بن علي عليه السّلام و أهل بيته و أبنائه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جرى عليهم من السبي على يد أناس أراذل بعيدين عن قيم الشرف؛و ياليت سبيهم كان على يد أناس أشراف؛فالسبي على يد أناس أشراف يهوّن من وقع المصيبة،و لكنهم سبوا على يد أناس عديمي الشرف و هم أقرب إلى صفة الوحوش الكاسرة منه إلى صفة الإنسانية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العذاب المتواصل من الصباح حتى المساء،ناء أهل بيت الإمام الحسين عليه السّلام بمصيبة السبي التي وقعت أعباؤها على عاتق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العقيلة زينب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تأتي مكانتها بعد مقام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w:t>
      </w:r>
    </w:p>
    <w:p>
      <w:pPr>
        <w:pStyle w:val="BookText"/>
        <w:rPr/>
      </w:pPr>
      <w:r>
        <w:rPr>
          <w:rFonts w:ascii="Amiri" w:hAnsi="Amiri" w:eastAsia="Amiri" w:cs="Amiri"/>
          <w:color w:val="111111"/>
          <w:sz w:val="28"/>
          <w:sz w:val="28"/>
          <w:szCs w:val="28"/>
          <w:rtl w:val="true"/>
          <w:lang w:bidi="ar-SA"/>
        </w:rPr>
        <w:t>النساء و الأطفال الذين لا يتصفون على الظاهر بمقامات معنوية عالية من قبيل الولاية و الإمامة،إلاّ أنهم تحمّلوا مرارته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العظمة التي خلّدت واقعة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أية فئة تقاسي المصائب في سبيل أهداف و غايات نبيلة و سامية و 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تكون مجرد غايات تافهة و عقيمة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تتحملها بصبر و صلابة، يكون لها نصيب من تلك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السبب الذي يجعلنا ننظر بإجلال و إكبار لعوائل الشهداء و الأسرى و المفقودين و المعوّقين و لذات المعوقين و الأسرى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فالشعب و التاريخ لا يسجل منقبة لفئة من الناس دونما سبب،فلو لا الصبر لما تحققت هذه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الفترة التي يقضيها الإنسان في الأسر فترة عصيبة حقا سيّما إذا كان الأسر بيد الأعداء الذين وصف لنا أحرارنا الأعزاء عند عودتهم كيفية تعامل الأعداء مع الأسرى،فهم لم يعاملوهم مثلما عاملنا نحن الأسرى الأجانب لدينا،بل عاملوهم بأسلوب آخر بعيد عن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لحظة من لحظات الليل و النهار التي تمر على أسرانا الذين لازالوا في يد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بعددهم على وجه الدقة،و لكن على العموم نعلم بوجود مجموعة كهذه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و ثوابا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يتبعهم في الأجر عوائلهم،فحالهم حال الشهداء؛إذ قلنا أنّ الثواب الأوفر يكون من نصيب الشهداء أولا ثم يكون لعوائل الشهداء، فكذلك بالنسبة للأسرى،أي أنّ الثواب الوفير و الأجر الجزيل يناله الأسرى بالدرجة الأولى لأنهم هم الذين يكابدون هذا العناء،ثم يأتي الدور من بعدهم لكم أنتم يا عوائل الأسرى،و هو بلا شك أجر كبير أيضا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إنّني أستشعر الآلام التي تعانيها العائلة التي فقدت أحد أعزّتها و بقيت تجهل مصيرة؛فالأمهات و الآباء و الزوجات و الأبناء و العوائل،تعيش فترات مريرة و تمر</w:t>
      </w:r>
    </w:p>
    <w:p>
      <w:pPr>
        <w:pStyle w:val="BookText"/>
        <w:rPr/>
      </w:pPr>
      <w:r>
        <w:rPr>
          <w:rFonts w:ascii="Amiri" w:hAnsi="Amiri" w:eastAsia="Amiri" w:cs="Amiri"/>
          <w:color w:val="111111"/>
          <w:sz w:val="28"/>
          <w:sz w:val="28"/>
          <w:szCs w:val="28"/>
          <w:rtl w:val="true"/>
          <w:lang w:bidi="ar-SA"/>
        </w:rPr>
        <w:t>عليها ساعات عصيبة ليلا و نهارا،إلاّ أن الأجر الذي ينالوه كبير و يتناسب مع قدر هذه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يا أعزائي إن كل مصيبة تقع للإنسان له في أزائها أجر كبير عند ربّه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القضية ليست ذات طرف واحد؛و إنما يتلقى الإنسان العوض من ربّه أزاء كل معاناة و كل محنة،و لا يبخس عند ربّه شيئا،و لا يستوي عنده من استشهد ولده، مع من يعيش ولده إلى جانبه بهناء،و لا يتساوى لديه من ضحّى بنفسه أو بأحد أعزائه مع من لم يكابد أية مشقّة،و الذي فقد ولده و لا علم له بمصيره لا يستوي مع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فلكل مجهود أو عمل يؤديه الإنسان أو المجتمع أجر عند اللّه، مَنْ كانَ يُرِيدُ الْحَياةَ الدُّنْيا وَ زِينَتَها نُوَفِّ إِلَيْهِمْ أَعْمالَهُمْ فِيها وَ هُمْ فِيها لا يُبْخَسُونَ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86" w:name="pg17069_171036"/>
    </w:p>
    <w:p>
      <w:pPr>
        <w:pStyle w:val="Heading3"/>
        <w:numPr>
          <w:ilvl w:val="2"/>
          <w:numId w:val="1"/>
        </w:numPr>
        <w:rPr/>
      </w:pPr>
      <w:bookmarkStart w:id="287" w:name="__RefHeading___Toc1414812_1878427129"/>
      <w:bookmarkStart w:id="288" w:name="_Toc110"/>
      <w:bookmarkEnd w:id="286"/>
      <w:bookmarkEnd w:id="287"/>
      <w:r>
        <w:rPr>
          <w:rtl w:val="true"/>
        </w:rPr>
        <w:t>أثر التذكير بالمصائب</w:t>
      </w:r>
      <w:bookmarkEnd w:id="288"/>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المنشأ لكلّ هذا الخير و البركة هو التذكير المتواصل بيوم عاشوراء لكي تبقى ذكرى فاجعة كربلاء حيّة في ضمير أبناء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فذكرى عاشوراء ليست مجرّد ذكر لبعض الخواطر و الذكريات و الأحداث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هي تبيان لحادثة في غاية الأهمّية و لها عدد غير محدود من الأبعاد و الجوانب التي تركت أعمق الآثار في حياة الامة الإسلامية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إذن،فالتذكير بهذه الفاجعة هو موضوع يمكن أن يتبلور عن كثير من الخيرات و البركات لأبناء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تلاحظون أنّ قضية البكاء و الإبكاء على الإمام الحسين عليه السّلام كانت تحتلّ مكانة متميزة في زمن الأئمة عليه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يتصوّر أحد أنّه مع وجود المنطق و الإستدلال،فما هي الحاجة للبكاء و ما هي الحاجة للبحث في قضايا قديمة من هذا القبيل؟ </w:t>
      </w:r>
      <w:r>
        <w:rPr>
          <w:rStyle w:val="FootnoteAnchor"/>
          <w:rtl w:val="true"/>
        </w:rPr>
        <w:footnoteReference w:id="72"/>
      </w:r>
      <w:bookmarkStart w:id="289" w:name="pg17069_171037"/>
    </w:p>
    <w:p>
      <w:pPr>
        <w:pStyle w:val="Heading3"/>
        <w:numPr>
          <w:ilvl w:val="2"/>
          <w:numId w:val="1"/>
        </w:numPr>
        <w:rPr/>
      </w:pPr>
      <w:bookmarkStart w:id="290" w:name="__RefHeading___Toc1414814_1878427129"/>
      <w:bookmarkStart w:id="291" w:name="_Toc111"/>
      <w:bookmarkEnd w:id="289"/>
      <w:bookmarkEnd w:id="290"/>
      <w:r>
        <w:rPr>
          <w:rtl w:val="true"/>
        </w:rPr>
        <w:t>علم الإمام عليه السلام بوقائع عاشوراء</w:t>
      </w:r>
      <w:bookmarkEnd w:id="291"/>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بالإضافة الى ذلك فقد كان يعلم عليه السّلام انّه بعد استشهاده سوف تقوم تلك الذئاب الكاسرة بالهجوم على عياله و أطفاله لإخافتهم و إرعابهم و نهب أموالهم و بالتالي أسرهم و توجيه الإهانة لهم و الاعتداء بالضرب على بنت أمير المؤمنين عليه السّلام زينب الكبرى عليه السّلام التي كانت من الشخصيات البارزة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واصل أبو عبد اللّه كفاحه المرير على الرغم من علمه بجميع تلك الامور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فلاحظوا كم كان ذلك الجهاد الذي خاضه أبو عبد اللّه شاقّا و مريرا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بالإضافة الى ذلك فقد كان يعاني هو و أهل بيته و أصحابه من شدّة العطش نتيجة لمنعهم من الوصول الى ماء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الأطفال و الصبيان و الشيوخ و حتى الأطفال الرضع يتلظون من شدّة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يكونوا قد ذاقوا قطرة من الماء منذ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فلكم أن تتخيّلوا الآن كم كان شاقّا و عظيما ذلك الجهاد الذي خاضه إمامنا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إنسان لا تهتزّ عواطفه من فاجعة استشهاد مثل هذا الإنسان العظيم الطاهر المعصوم الذي كانت الملائكة تتسابق لرؤية وجهه المنير و الذي كان يتمنّى الأنبياء عليهم السّلام و الأولياء أن يكونوا في منزلته؟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إنسان حرّ يعرف مغزى تلك الفاجعة و يفهم أهدافها ثمّ لا يشعر بالإرتباط</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القلبي و العاطفي معها؟فهذا النبع المعنوي و العاطفي بدأ بالتدفّق و مازال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يوم عاشوراء حينما وقفت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ورد في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التل الزينبي و خاطبت جدّها رسول اللّه صلّى اللّه عليه و اله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عليك مليك السماء هذا حسينك مرمّل بالدماء مقطّع الأعضاء مسلوب العمامة و الرداء</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 بدأت بقراءة عزاء الإمام الحسين عليه السّلام بصوت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ذلك قامت بإفشاء ما أرادوا كتمانه من خلال خطبها و كلماتها الرنّانة في كربلاء و الكوفة و الشام و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فاجعة عاشوراء و هذه هي أبعادها و أهدافها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92" w:name="pg17069_171039"/>
    </w:p>
    <w:p>
      <w:pPr>
        <w:pStyle w:val="Heading2"/>
        <w:numPr>
          <w:ilvl w:val="1"/>
          <w:numId w:val="1"/>
        </w:numPr>
        <w:rPr/>
      </w:pPr>
      <w:bookmarkStart w:id="293" w:name="__RefHeading___Toc1414816_1878427129"/>
      <w:bookmarkStart w:id="294" w:name="_Toc112"/>
      <w:bookmarkEnd w:id="292"/>
      <w:bookmarkEnd w:id="293"/>
      <w:r>
        <w:rPr>
          <w:rtl w:val="true"/>
        </w:rPr>
        <w:t>عناصر نهضة الإمام الحسين عليه السلام</w:t>
      </w:r>
      <w:bookmarkEnd w:id="294"/>
    </w:p>
    <w:p>
      <w:pPr>
        <w:pStyle w:val="Heading3"/>
        <w:numPr>
          <w:ilvl w:val="2"/>
          <w:numId w:val="1"/>
        </w:numPr>
        <w:rPr/>
      </w:pPr>
      <w:bookmarkStart w:id="295" w:name="__RefHeading___Toc1414818_1878427129"/>
      <w:bookmarkStart w:id="296" w:name="_Toc113"/>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الحسين عليه السلام إستطاع من خلال نهضته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لها في ذلك الوقت باعثا عقلائيا و منطقيا واضحا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يرسم نموذجا و يتركه للأمة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النموذج لا يتمثّل في نيل الشهادة فحسب،بل أمر متداخل و معقد و عميق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لنهضة الإمام الحسين عليه السلام ثلاث عناصر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و العقل، و الحماسة المشفوعة بالعزة،و العواطف</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414820_1878427129"/>
      <w:bookmarkStart w:id="298" w:name="_Toc114"/>
      <w:bookmarkEnd w:id="297"/>
      <w:r>
        <w:rPr/>
        <w:t>1</w:t>
      </w:r>
      <w:r>
        <w:rPr>
          <w:rtl w:val="true"/>
        </w:rPr>
        <w:t>-</w:t>
      </w:r>
      <w:r>
        <w:rPr>
          <w:rtl w:val="true"/>
        </w:rPr>
        <w:t>المنطق و العقل في ثورة الحسين عليه السلام</w:t>
      </w:r>
      <w:bookmarkEnd w:id="298"/>
    </w:p>
    <w:p>
      <w:pPr>
        <w:pStyle w:val="BookText"/>
        <w:rPr/>
      </w:pPr>
      <w:r>
        <w:rPr>
          <w:rFonts w:ascii="Amiri" w:hAnsi="Amiri" w:eastAsia="Amiri" w:cs="Amiri"/>
          <w:color w:val="111111"/>
          <w:sz w:val="28"/>
          <w:sz w:val="28"/>
          <w:szCs w:val="28"/>
          <w:rtl w:val="true"/>
          <w:lang w:bidi="ar-SA"/>
        </w:rPr>
        <w:t>إنّ عنصر المنطق و العقل في هذه النهضة يتجلّى من خلال كلمات ذلك الإمام العظيم،فكل فقرة من كلماته النورانية التي نطق بها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قبل نهضته،عندما كان في المدينة،و الى يوم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تعرب عن منطق متين، خلاصته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عندما تتوفر الشروط المناسبة يتوجّب على المسلم تحمّل المسؤولية،سواء أدّى ذلك الى مخاطر جسيمة أم لا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أعظم المخاطر تتمثل في تقديم الإنسان نفسه و أعزاءه و أهل بيته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و أخواته و أولاده و 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أرض المعركة و في معرض السبي قربة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مواقف عاشوراء هذه أصبحت أمرا طبيعيا عندنا؛لكثرة تكرراها،مع أنّ كل موقف من هذه المواقف يهزّ الأعماق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ذلك،عندما تتوفر الشروط المتناسبة مع هذه المخاطر،فعلى الإنسان أن يؤدي وظيفته،و أن لا يمنعه عن إكمال مسيرته التعلّق بالدنيا و المجاملات و طلب الملذات و الخلود الى الراحة الجسمانية،بل عليه أن يتحرّك لأداء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أنه تقاعس عن الحركة،نتج عن ذلك تزلزلا في أركان إيمانه و إسلامه،قال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 العدوان ثم لم يغيّر عليه بقول و لا فعل كان حقيقا على اللّه أن يدخله مدخله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المنطق،فلو أن أصل الدين تعرّض الى 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حصل في فاجعة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يغيّر ذلك بقول أو فعل،كان حقا على الله أن يبتلي الإنسان اللاّمبالي و الغير ملتزم بما يبتلى به العدو المستكبر و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بيّن الإمام الحسين عليه السلام هذه المسؤولية من خلال كلماته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مكة المكرمة و المدينة المنورة و في أماكن كثيرة خلال مسيره،و بيّن ذلك في وصيته الى أخيه محمّد ابن الحنفية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الإمام الحسين عليه السلام على علم بعاقبة هذا الأمر،و ينبغي أن لا يتصور أنّ الإمام عليه السلام علّق آماله للحصول على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هذه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الأهداف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تحرّك من أجل ذلك،كلا،فليس هناك رؤية فكرية تستوجب علينا أن نعتقد بذلك؛لأنّ عاقبة هذا الطريق متوقعة و واضحة على طبق الحسابات الدقيقة للإمام الحسين عليه السلام و الرؤية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الإمامية،إلا أنّ أهمية المسألة تتأتى من هذا الجانب،و هو أنّ شخصا يمتلك روحا بعظمة روح الإمام الحسين عليه السّلام و يتعرض لما تعرض له عليه السلام من التضحية بالنفس،و جرّها الى ساحة الحرب،يعتبر درسا عمليا بالنسبة للمسلمين الى يوم القيامة،و ليس درسا نظريا يكتب على لوحة الكتابة ثم يمحى،كلا،فقد خطّ هذا النهج بأمر إلهي على صفحات جبين التاريخ،و نودي به،و أدى ثماره الى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نهضة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التي نتجت عنها واقعة الخامس عشر من خرداد </w:t>
      </w:r>
      <w:r>
        <w:rPr>
          <w:rStyle w:val="FootnoteAnchor"/>
          <w:rtl w:val="true"/>
        </w:rPr>
        <w:footnoteReference w:id="76"/>
      </w:r>
      <w:r>
        <w:rPr>
          <w:rFonts w:ascii="Amiri" w:hAnsi="Amiri" w:eastAsia="Amiri" w:cs="Amiri"/>
          <w:color w:val="111111"/>
          <w:sz w:val="28"/>
          <w:sz w:val="28"/>
          <w:szCs w:val="28"/>
          <w:rtl w:val="true"/>
          <w:lang w:bidi="ar-SA"/>
        </w:rPr>
        <w:t xml:space="preserve">العظيمة،إستلهمت من ثمار التطبيق العملي لدرس عاشوراء،و كذلك في محرم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إستلهم إمامنا العزيز نهضته منها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انتصر الدم على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أدّت هذه الحادثة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ليس لها نظير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انتصار الثورة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تحقق في عصرنا،و أمام أعيننا،و إنّ راية الفتح و الظفر التي حملها الإمام الحسين عليه السلام ماثلة للشعوب على مرّ التاريخ،و لا بد أن تكون كذلك في المستقبل،و هو ما سوف يكون إن شاء الله تعالى،هذا جانب المنطق العقلائي و الإستدلالي لحركة الإمام الحسين عليه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ذلك،فلا ينحصر تفسير نهضة الإمام الحسين عليه السلام على صعيد الجانب العاطفي،فهذا الجانب غير قادر على تفسير جوانب الواقعة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299" w:name="pg17069_171042"/>
    </w:p>
    <w:p>
      <w:pPr>
        <w:pStyle w:val="Heading3"/>
        <w:numPr>
          <w:ilvl w:val="2"/>
          <w:numId w:val="1"/>
        </w:numPr>
        <w:rPr/>
      </w:pPr>
      <w:bookmarkStart w:id="300" w:name="__RefHeading___Toc1414822_1878427129"/>
      <w:bookmarkStart w:id="301" w:name="_Toc115"/>
      <w:bookmarkEnd w:id="299"/>
      <w:bookmarkEnd w:id="300"/>
      <w:r>
        <w:rPr/>
        <w:t>2</w:t>
      </w:r>
      <w:r>
        <w:rPr>
          <w:rtl w:val="true"/>
        </w:rPr>
        <w:t>-</w:t>
      </w:r>
      <w:r>
        <w:rPr>
          <w:rtl w:val="true"/>
        </w:rPr>
        <w:t>الحماس و العزة</w:t>
      </w:r>
      <w:bookmarkEnd w:id="301"/>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الحماسة؛أي أنّ العملية الجهادية الملقاة على عاتقنا،يجب أن تقترن بالعزة الإسلامية؛لأنّ؛ لِلّهِ الْعِزَّةُ وَ لِرَسُولِهِ وَ لِلْمُؤْمِنِينَ </w:t>
      </w:r>
      <w:r>
        <w:rPr>
          <w:rStyle w:val="FootnoteAnchor"/>
          <w:rtl w:val="true"/>
        </w:rPr>
        <w:footnoteReference w:id="77"/>
      </w:r>
      <w:r>
        <w:rPr>
          <w:rFonts w:ascii="Amiri" w:hAnsi="Amiri" w:eastAsia="Amiri" w:cs="Amiri"/>
          <w:color w:val="111111"/>
          <w:sz w:val="28"/>
          <w:sz w:val="28"/>
          <w:szCs w:val="28"/>
          <w:rtl w:val="true"/>
          <w:lang w:bidi="ar-SA"/>
        </w:rPr>
        <w:t>،و على المسلمين في نفس الوقت الذي يتحركون فيه نحو الهدف،و يتحمّلون المسؤولية الجهادية، أن يحافظوا على عزّتهم و عزّة الإسلام،و لا بد أن يتحلّى الشخص بسمات الشموخ و العزّة في أشد الأزمات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أننا نظرنا الى الصراعات السياسية و العسكرية المختلفة في تاريخنا المعاصر،سوف نجد حتى أولئك الذين كانوا يحملون السلاح و يواجهون الحرب بأبدانهم،يعرّضون أنفسهم أحيانا الى مواقف الذلّة،إلا أنّ هذه المسألة ليس لها وجود في فلسفة عاشوراء،فعند ما يطلب الإمام الحسين عليه السلام أن يمهلوه ليلة واحدة،يطلبها من موقع العزّة،و في الوقت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 ينصرنا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يطلبها من موقع العزّة و الإقتدار،و عندما تلتقي به الشخصيات المختلفة في الطريق بين المدينة و الكوفة،و يتكلم معهم و يطلب النصرة من بعضهم،لم يكن ذلك من موقع الضعف و عدم القدرة،و هذا أحد العناصر البارزة في نهضة عاشوراء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أن يطبّق عنصر الحماسة المشفوع بالعزّة في جميع الحركات الجهادية المدرجة في جدول أعمال سالكي طريق النهضة الحسينية،و أن تكون جميع</w:t>
      </w:r>
    </w:p>
    <w:p>
      <w:pPr>
        <w:pStyle w:val="BookText"/>
        <w:rPr/>
      </w:pPr>
      <w:r>
        <w:rPr>
          <w:rFonts w:ascii="Amiri" w:hAnsi="Amiri" w:eastAsia="Amiri" w:cs="Amiri"/>
          <w:color w:val="111111"/>
          <w:sz w:val="28"/>
          <w:sz w:val="28"/>
          <w:szCs w:val="28"/>
          <w:rtl w:val="true"/>
          <w:lang w:bidi="ar-SA"/>
        </w:rPr>
        <w:t>الحركات الجهادية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سياسية،أو إعلامية،أو المواقف التي تستدعي التضحية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منطلقة من موقف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أنظروا الى شخص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عاشوراء عندما كان في المدرسة الفيضية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عالم دين،و لم يكن يمتلك شيئا من القوة العسكرية، أو أي شيء من هذا القبيل،إلا أنّه كان يتمتع بشخصية لها من العزّة بحيث يركع العدو صاغرا لقوة بيانه،هذه هي مكانة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الظروف،وحيدا فريدا ليس له عدّة و لا عدد،إلا أنّه كان عزيزا،و هذه هي شخصية إمامنا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نشكر الله تعالى الذي جعلنا في زمان تمكنّا فيه من الرؤية العينية المباشرة لنموذج عملي،لما كنّا نردده و نقرأه و نسمعه كثيرا منذ سنوات عدّة في واقعة كربلاء،و هذا النموذج هو إمامنا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bookmarkStart w:id="302" w:name="pg17069_171044"/>
    </w:p>
    <w:p>
      <w:pPr>
        <w:pStyle w:val="Heading3"/>
        <w:numPr>
          <w:ilvl w:val="2"/>
          <w:numId w:val="1"/>
        </w:numPr>
        <w:rPr/>
      </w:pPr>
      <w:bookmarkStart w:id="303" w:name="__RefHeading___Toc1414824_1878427129"/>
      <w:bookmarkStart w:id="304" w:name="_Toc116"/>
      <w:bookmarkEnd w:id="302"/>
      <w:bookmarkEnd w:id="303"/>
      <w:r>
        <w:rPr/>
        <w:t>3</w:t>
      </w:r>
      <w:r>
        <w:rPr>
          <w:rtl w:val="true"/>
        </w:rPr>
        <w:t>-</w:t>
      </w:r>
      <w:r>
        <w:rPr>
          <w:rtl w:val="true"/>
        </w:rPr>
        <w:t>دور العاطفة في كربلاء</w:t>
      </w:r>
      <w:bookmarkEnd w:id="304"/>
    </w:p>
    <w:p>
      <w:pPr>
        <w:pStyle w:val="BookText"/>
        <w:rPr/>
      </w:pPr>
      <w:r>
        <w:rPr>
          <w:rFonts w:ascii="Amiri" w:hAnsi="Amiri" w:eastAsia="Amiri" w:cs="Amiri"/>
          <w:color w:val="111111"/>
          <w:sz w:val="28"/>
          <w:sz w:val="28"/>
          <w:szCs w:val="28"/>
          <w:rtl w:val="true"/>
          <w:lang w:bidi="ar-SA"/>
        </w:rPr>
        <w:t>العنصر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العاطفة؛أي أنّه قد أصبح للعاطفة دورا مميزا في نفس واقعة كربلاء و في استمرارها،أدّى الى إيجاد برزخ بين النهضة الحسينية و الشيعية من جهة و بين النهضات الأخرى من جهة ثانية،فواقعة كربلاء ليست قضية جافة و مقتصرة على الإستدلال المنطقي فحسب،بل قضية اتّحد فيها الحب و العاطفة و الشفقة 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الجانب العاطفي جانب مهم؛و لهذا أمرنا بالبكاء و التباكي،و تفصيل جوانب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تخطب في الكوفة و الشام خطبا منطقية، إلا أنها في نفس الوقت تقيم مآتم العزاء،و قد كان الإمام السجاد عليه السلام بتلك القوة و الصلابة ينزل كالصاعقة على رؤوس بني أمية عندما يصعد المنبر،إلا أنه كان يعقد مجالس العزاء في الوقت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مجالس العزاء مستمرة الى يومنا هذا،و لا بد أن تستمر الى الأبد؛لأجل استقطاب العواطف،فمن خلال أجواء العاطفة و المحبة يمكن أن تفهم كثير من الحقائق،التي يصعب فهمها خارج نطاق هذه الأجواء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العناصر الثلاثة للنهضة الحسينية تعتبر من العناصر الأساسية لبناء هذه النهضة،هذا على مستوى التحليل،و زاوية من زوايا عاشوراء الحسين عليه السلام،إلا أنّ هذه الزاوية تمثّل لنا دروسا عملية كثيرة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أننا نبلّغ بإسم الإمام الحسين بن علي عليه السلام،و قد أتيحت لنا فرصة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تخليد هذه الشخصية العظيمة،التي من خلالها يمكن تبليغ الدين على جميع الأصعدة،فينبغي أن يكون لكل عنصر من هذه العناصر الثلاثة دور في تبليغنا، فكما يعتبر الإقتصار على الجانب العاطفي و الغفلة عن الجانب المنطقي و العقلي الكامن في واقعة كربلاء،تقليل من قيمة الواقعة،كذلك التغافل عن الجانب الحماسي المشفوع بالعزة هو تقليل من قيمة الواقعة،و ضياع مجموعة من الكنوز الثمينة،فيجب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 العزاء،و الخطيب المنبري،و المدّاح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يلاحظ ذلك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05" w:name="pg17069_171046"/>
    </w:p>
    <w:p>
      <w:pPr>
        <w:pStyle w:val="Heading3"/>
        <w:numPr>
          <w:ilvl w:val="2"/>
          <w:numId w:val="1"/>
        </w:numPr>
        <w:rPr/>
      </w:pPr>
      <w:bookmarkStart w:id="306" w:name="__RefHeading___Toc1414826_1878427129"/>
      <w:bookmarkStart w:id="307" w:name="_Toc117"/>
      <w:bookmarkEnd w:id="305"/>
      <w:bookmarkEnd w:id="306"/>
      <w:r>
        <w:rPr>
          <w:rtl w:val="true"/>
        </w:rPr>
        <w:t>العواطف في ثورة عاشوراء</w:t>
      </w:r>
      <w:bookmarkEnd w:id="307"/>
    </w:p>
    <w:p>
      <w:pPr>
        <w:pStyle w:val="BookText"/>
        <w:rPr/>
      </w:pPr>
      <w:r>
        <w:rPr>
          <w:rFonts w:ascii="Amiri" w:hAnsi="Amiri" w:eastAsia="Amiri" w:cs="Amiri"/>
          <w:color w:val="111111"/>
          <w:sz w:val="28"/>
          <w:sz w:val="28"/>
          <w:szCs w:val="28"/>
          <w:rtl w:val="true"/>
          <w:lang w:bidi="ar-SA"/>
        </w:rPr>
        <w:t>و حادثة عاشوراء تنطوي في طبيعتها و ذاتها على بحر زاخر من العواطف الصادقة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الفاجعة جاءت نتيجة لثورة إنسان عظيم و معصوم،إنسان لا يمكن التشكيك بمقدار ذرّة في شخصيّته المتسامية،و يقرّ جميع المنصفين في العالم بتعالي هدفه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إنقاذ المجتمع من براثن الظلم و الاستعباد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أعلن عن هذا الهدف بوضوح عندما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سلطانا جائرا مستحلاّ لحرم اللّه ناكثا لعهد اللّه يعمل في عباد اللّه بالإثم و العدوان و لم يغيّر عليه بقول و لا بفعل كان حقّا على اللّه أن يدخله مدخله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فالهدف من الثورة هو الوقوف بوجه الظلم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تحمّل الحسين عليه السّلام من أجل هذا الهدف المقدّس أشقّ أشكال الجهاد و الصراع من أعداء اللّه؛لأنّ أشقّ أشكال الكفاح هو الكفاح في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فالإستشهاد و القتل بين الأهل و الأحبّة و وسط تشجيع عامة الناس ليس بالأمر المستصعب جدّا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صدر الإسلام حينما كانت تحدث مواجهة بين الحقّ و الباطل و كان على رأس الجيش الإسلامي النبي الأكرم صلّى اللّه عليه و اله أو أمير المؤمنين عليه السّلام كان الجميع يتبارى للذهاب الى ساحة الحرب استجابة لأمر النبي صلّى اللّه عليه و اله،و كان النبي صلّى اللّه عليه و اله و المسلمون يودعونهم و يدعون لهم،فكانوا يقاتلون العدو و يقتلون و هم بين</w:t>
      </w:r>
    </w:p>
    <w:p>
      <w:pPr>
        <w:pStyle w:val="BookText"/>
        <w:rPr/>
      </w:pPr>
      <w:r>
        <w:rPr>
          <w:rFonts w:ascii="Amiri" w:hAnsi="Amiri" w:eastAsia="Amiri" w:cs="Amiri"/>
          <w:color w:val="111111"/>
          <w:sz w:val="28"/>
          <w:sz w:val="28"/>
          <w:szCs w:val="28"/>
          <w:rtl w:val="true"/>
          <w:lang w:bidi="ar-SA"/>
        </w:rPr>
        <w:t>أهلهم و أحبّتهم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الصعب جدّا أن يقوم الإنسان بمثل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الصعب هو القسم الآخر من أشكال الكفاح الشاق و المليء بالمتاعب و العقبات،حيث ينزل الإنسان الى ساحة الحرب و هو يرى أنّ جميع أفراد المجتمع يقفون ضدّه،أو يتغافلون عن نصرته،أو يحاولون الإبتعاد عنه،و حتّى الذين يؤيّدونه في قرارة أنفسهم لا يجرؤون على إعلان هذا التأييد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فاجعة كربلاء لم يجرؤ حتى أمثال عبد اللّه بن عباس أو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كانا من بني هاشم و من تلك الشجرة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إبراز تأييدهما للإمام الحسين عليه السّلام في مكة أو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فجهاد الغرباء من أشقّ و أصعب أشكال الجهاد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فالجميع يقف بوجه ذلك الإنسان المجاهد و يعرض عنه حتى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الإمام الحسين عليه السّلام حينما دعا أحدهم الى نصرته رفض نصرة ابن رسول اللّه صلّى اللّه عليه و اله و عرض فرسه على الحسين عليه السّلام بدلا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توجد غربة أعظم من هذه الغربة؟و هل يوجد كفاح في الغربة أشقّ من هذا الكفاح؟</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خوضه لهذا الصراع رأى الإمام الحسين عليه السّلام بأمّ عينيه مقتل أولاده و إخوانه،و أبناء إخوته،و أبناء عمومته،و جميع بني هاشم،حتى أنّه شاهد مقتل ولده الرضيع الذي كان له من العمر ستة أشهر فقط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08" w:name="pg17069_171048"/>
    </w:p>
    <w:p>
      <w:pPr>
        <w:pStyle w:val="Heading3"/>
        <w:numPr>
          <w:ilvl w:val="2"/>
          <w:numId w:val="1"/>
        </w:numPr>
        <w:rPr/>
      </w:pPr>
      <w:bookmarkStart w:id="309" w:name="__RefHeading___Toc1414828_1878427129"/>
      <w:bookmarkStart w:id="310" w:name="_Toc118"/>
      <w:bookmarkEnd w:id="308"/>
      <w:bookmarkEnd w:id="309"/>
      <w:r>
        <w:rPr>
          <w:rtl w:val="true"/>
        </w:rPr>
        <w:t>بين الأسلوب العقلي و الأسلوب العاطفي</w:t>
      </w:r>
      <w:bookmarkEnd w:id="310"/>
    </w:p>
    <w:p>
      <w:pPr>
        <w:pStyle w:val="BookText"/>
        <w:rPr/>
      </w:pPr>
      <w:r>
        <w:rPr>
          <w:rFonts w:ascii="Amiri" w:hAnsi="Amiri" w:eastAsia="Amiri" w:cs="Amiri"/>
          <w:color w:val="111111"/>
          <w:sz w:val="28"/>
          <w:sz w:val="28"/>
          <w:szCs w:val="28"/>
          <w:rtl w:val="true"/>
          <w:lang w:bidi="ar-SA"/>
        </w:rPr>
        <w:t>إنّ هذا النوع من التفكير بيّن البطلان،لأنّ لكلّ من هذه الامور دور في بناء شخصية الإنسان و 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فالعواطف لها دورها و المنطق و البرهان لهما دورهما المهم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فالعاطفة لها دور في حلّ كثير من المشاكل و المعضلات التي يعجز المنطق و الاستدلال عن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حينما نراجع تاريخ الأنبياء عليهم السّلام سوف نرى انّه في أوائل بعثتهم كان يلتفّ حولهم أناس لم يكن المنطق و البرهان هما الدافع الأساسي لإيمانهم و لا لتفافهم حول أولئك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تجدون في تاريخ نبينا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تاريخ مدوّن 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الرسول الأعظم صلّى اللّه عليه و اله إجتمع في أوّل البعثة مع مجموعة من الكفّار و برهن لهم بالأدلّة العقلية على وجود اللّه و وحدانيته أو بطلان عبادة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فالإستدلالات العقلية للنبي صلّى اللّه عليه و اله جاءت بعد أن تقدّمت الدعوة و انتشر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المرحلة الاولى فقد كان عمل الدعوة يقوم على أساس كسب المشاعر و العواطف الصادقة لدى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المرحلة كان النبي صلّى اللّه عليه و اله يقول للكفار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الأصنام التي تعبدونها ما هي إلاّ أحجار لا تضرّ و لا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الحاجة الى ذكر الدليل العقلي و المنطقي على بطلان عبادتهم لتلك الأصنام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يستدلّ للناس بالأدلّة العقلية و الفلسفية على وجود اللّه و وحدانيته،بل</w:t>
      </w:r>
    </w:p>
    <w:p>
      <w:pPr>
        <w:pStyle w:val="BookText"/>
        <w:rPr/>
      </w:pPr>
      <w:r>
        <w:rPr>
          <w:rFonts w:ascii="Amiri" w:hAnsi="Amiri" w:eastAsia="Amiri" w:cs="Amiri"/>
          <w:color w:val="111111"/>
          <w:sz w:val="28"/>
          <w:sz w:val="28"/>
          <w:szCs w:val="28"/>
          <w:rtl w:val="true"/>
          <w:lang w:bidi="ar-SA"/>
        </w:rPr>
        <w:t>كان يكتفي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،فلم يبرهن للناس عقليا أو فلسفيا بأنّ الإعتقاد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الى فلاح الإنسان و سعادته،بل إنّ هذه العبادة تخاطب مشاعر الإنسان و أحاسيسه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إنّ كلّ مشاعر و أحاسيس صادقة و سليمة تنطوي على برهان فلسفي و استدلال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المسألة هي أنّ كلّ نبي عندما كان يريد البدء بالدعوة لم يكن يطرح الدليل العقلي و الفلسفي من أجل هداية الناس،بل انّه كان يبدأ بتحريك العواطف و الأحاسيس الصادقة و السليمة التي تحمل المنطق و الإستدلال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الأحاسيس و العواطف توجّه أنظار الإنسان الى ما يعيشه المجتمع من ظلم و اضطهاد و تمايز طبقي،و ما يمارسه أنداد اللّه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 الأنس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ضغط و إرهاب ضدّ أبناء ذلك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طرح البراهين العقلية و المنطقية فكان يبدأ حينما تستقر الدعوة و تأخذ مجراها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كانت له القابلية العقلية و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يستوعب بعض الإستدلالات العقلية و الفلسفية الميسّرة التي كان يطرحها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لم يكن يمتلك تلك القابلية،فيبقى في المرحلة العقلية الإبتدائية التي يعيشها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ليس شرطا أن يكون الإنسان الذي يمتلك قوة استدلال أكبر أعلى شأنا من غيره من الناحية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تكون عواطف بعض أصحاب المستوى الفكري المتواضع أصدق و أسلم،و ارتباطهم و تعلّقهم بالنبي صلّى اللّه عليه و اله و بمبدأ الغيب أقوى و حبّهم أصدق و أعمق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شأنه أن يكسبهم مكانة معنوية أعلى و مرتبة أسمى عند اللّه 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من العاطفة و الإستدلال دوره و مكانته،فلا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العاطفة تستطيع أن تحتل مكان الإستدلال العقلي،و لا الإستدلال بإمكانه احتلال مكان العاطفة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11" w:name="pg17069_171051"/>
    </w:p>
    <w:p>
      <w:pPr>
        <w:pStyle w:val="Heading3"/>
        <w:numPr>
          <w:ilvl w:val="2"/>
          <w:numId w:val="1"/>
        </w:numPr>
        <w:rPr/>
      </w:pPr>
      <w:bookmarkStart w:id="312" w:name="__RefHeading___Toc1414830_1878427129"/>
      <w:bookmarkStart w:id="313" w:name="_Toc119"/>
      <w:bookmarkEnd w:id="311"/>
      <w:bookmarkEnd w:id="312"/>
      <w:r>
        <w:rPr>
          <w:rtl w:val="true"/>
        </w:rPr>
        <w:t>الوجه الآخر لملحمة عاشوراء</w:t>
      </w:r>
      <w:bookmarkEnd w:id="313"/>
    </w:p>
    <w:p>
      <w:pPr>
        <w:pStyle w:val="BookText"/>
        <w:rPr/>
      </w:pPr>
      <w:r>
        <w:rPr>
          <w:rFonts w:ascii="Amiri" w:hAnsi="Amiri" w:eastAsia="Amiri" w:cs="Amiri"/>
          <w:color w:val="111111"/>
          <w:sz w:val="28"/>
          <w:sz w:val="28"/>
          <w:szCs w:val="28"/>
          <w:rtl w:val="true"/>
          <w:lang w:bidi="ar-SA"/>
        </w:rPr>
        <w:t>إنّ شخصا كالحسين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جسّد كل القيم الإلهية و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ينهض بالثورة حتى يقف بوجه استشراء الإنحطاط الذي أخذ يتفشى في أوصال المجتمع و أوشك أن يأتي على كل شيء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الإنحطاط أن لو شاء الناس العيش حياة إسلامية كريمة،فإنهم يجدون أيديهم خالية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ظرف كهذا يثبت الإمام الحسين عليه السّلام و يقف بكل وجوده أمام ذلك الخواء و الفساد المتصاعد،و يضحّي من أجل القيم الإلهية بنفسه و بأحبّائه و بإبنيه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الأصغر و علي الأكبر،و بأخيه العباس ثم يصل إلى النتيجة المطلوبة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أحيى الإمام الحسين عليه السّلام جدّه رسول اللّه بإحيائه لدين النبي صلّى اللّه عليه و اله،و هو معنى قول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الآخر للقضية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فواقعة كربلاء الزاخرة بالحماسة،و هذه الملحمة الخالدة لا يمكن إدراك كنهها إلا بمنطق العشق و بمنظار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واقعة لا يتيسر النظر إليها إلا بعين العشق ليفهم ما الذي صنعه الحسين بن علي عليه السّلام من بطولة و مجد خلال يوم و ليلة أي منذ عصر يوم التاسع من المحرم و حتى عصر العاشر منه،بحيث خلّده في هذه الدنيا و سيخلّده إلى الأبد،و لهذا أخفقت جميع الجهود التي بذلت لمحو حادثة الطف من الأذهان و طيّها في أدراج النسيان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314" w:name="pg17069_171052"/>
    </w:p>
    <w:p>
      <w:pPr>
        <w:pStyle w:val="Heading2"/>
        <w:numPr>
          <w:ilvl w:val="1"/>
          <w:numId w:val="1"/>
        </w:numPr>
        <w:rPr/>
      </w:pPr>
      <w:bookmarkStart w:id="315" w:name="__RefHeading___Toc1414832_1878427129"/>
      <w:bookmarkStart w:id="316" w:name="_Toc120"/>
      <w:bookmarkEnd w:id="314"/>
      <w:bookmarkEnd w:id="315"/>
      <w:r>
        <w:rPr>
          <w:rtl w:val="true"/>
        </w:rPr>
        <w:t>خصائص النهضة الحسينيّة</w:t>
      </w:r>
      <w:bookmarkEnd w:id="316"/>
    </w:p>
    <w:p>
      <w:pPr>
        <w:pStyle w:val="Heading3"/>
        <w:numPr>
          <w:ilvl w:val="2"/>
          <w:numId w:val="1"/>
        </w:numPr>
        <w:rPr/>
      </w:pPr>
      <w:bookmarkStart w:id="317" w:name="__RefHeading___Toc1414834_1878427129"/>
      <w:bookmarkStart w:id="318" w:name="_Toc121"/>
      <w:bookmarkEnd w:id="317"/>
      <w:r>
        <w:rPr>
          <w:rtl w:val="true"/>
        </w:rPr>
        <w:t>رمز خلود نهضة الحسين عليه السلام</w:t>
      </w:r>
      <w:bookmarkEnd w:id="318"/>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ثار الكثيرون في العالم و قتلوا و كان لهم قادة،و كان بينهم الكثير من أبناء الأنبياء و الأئمة عليه السّلام،لكن سيد الشهداء عليه السّلام فرد واحد، و واقعة كربلاء فريدة في نوعها،و مكانة شهداء كربلاء منحصرة بهم،لماذا؟</w:t>
      </w:r>
    </w:p>
    <w:p>
      <w:pPr>
        <w:pStyle w:val="BookText"/>
        <w:rPr/>
      </w:pPr>
      <w:r>
        <w:rPr>
          <w:rFonts w:ascii="Amiri" w:hAnsi="Amiri" w:eastAsia="Amiri" w:cs="Amiri"/>
          <w:color w:val="111111"/>
          <w:sz w:val="28"/>
          <w:sz w:val="28"/>
          <w:szCs w:val="28"/>
          <w:rtl w:val="true"/>
          <w:lang w:bidi="ar-SA"/>
        </w:rPr>
        <w:t>يجب البحث عن الإجابة في طبيعة هذه الواقعة لتكون لنا درسا</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414836_1878427129"/>
      <w:bookmarkStart w:id="320" w:name="_Toc122"/>
      <w:bookmarkEnd w:id="319"/>
      <w:r>
        <w:rPr>
          <w:rtl w:val="true"/>
        </w:rPr>
        <w:t>الإخلاص في خروج الحسين عليه السلام</w:t>
      </w:r>
      <w:bookmarkEnd w:id="320"/>
    </w:p>
    <w:p>
      <w:pPr>
        <w:pStyle w:val="BookText"/>
        <w:rPr/>
      </w:pPr>
      <w:r>
        <w:rPr>
          <w:rFonts w:ascii="Amiri" w:hAnsi="Amiri" w:eastAsia="Amiri" w:cs="Amiri"/>
          <w:color w:val="111111"/>
          <w:sz w:val="28"/>
          <w:sz w:val="28"/>
          <w:szCs w:val="28"/>
          <w:rtl w:val="true"/>
          <w:lang w:bidi="ar-SA"/>
        </w:rPr>
        <w:t>إنّ إحدى خصائص هذه الواقعة هي أنّ خروج الإمام الحسين عليه السّلام كان خالصا للّه تعالى،و لإصلاح المجتمع الإسلامي،و هذه خصيصة 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يقول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 لا بطرا و لا ظالما و لا مفسدا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أنّ ثورتي لم تكن للرياء و الغرور و ليست فيها ذرّة من الظلم و الفساد،بل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الاصلاح في أمّة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هدفي هو الإصلاح فقط و لا غير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حينما يخاطب المسلمين في صدر 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خَرَجُوا مِنْ دِيارِهِمْ بَطَراً وَ رِئاءَ النّاسِ وَ يَصُدُّونَ عَنْ سَبِيلِ اللّهِ وَ اللّهُ بِما يَعْمَلُونَ مُحِيطٌ </w:t>
      </w:r>
      <w:r>
        <w:rPr>
          <w:rStyle w:val="FootnoteAnchor"/>
          <w:rtl w:val="true"/>
        </w:rPr>
        <w:footnoteReference w:id="84"/>
      </w:r>
      <w:r>
        <w:rPr>
          <w:rFonts w:ascii="Amiri" w:hAnsi="Amiri" w:eastAsia="Amiri" w:cs="Amiri"/>
          <w:color w:val="111111"/>
          <w:sz w:val="28"/>
          <w:sz w:val="28"/>
          <w:szCs w:val="28"/>
          <w:rtl w:val="true"/>
          <w:lang w:bidi="ar-SA"/>
        </w:rPr>
        <w:t>،و هنا الإمام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 لا بطرا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321" w:name="pg17069_171053"/>
    </w:p>
    <w:p>
      <w:pPr>
        <w:pStyle w:val="BookText"/>
        <w:rPr/>
      </w:pPr>
      <w:bookmarkEnd w:id="321"/>
      <w:r>
        <w:rPr>
          <w:rFonts w:ascii="Amiri" w:hAnsi="Amiri" w:eastAsia="Amiri" w:cs="Amiri"/>
          <w:color w:val="111111"/>
          <w:sz w:val="28"/>
          <w:sz w:val="28"/>
          <w:szCs w:val="28"/>
          <w:rtl w:val="true"/>
          <w:lang w:bidi="ar-SA"/>
        </w:rPr>
        <w:t>تأمّلوا جيدا،فهنا نهجان و خطّان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يقول لا تكونوا مثل الذين 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غرورا و تكبّرا،و لا أثر للإخلاص في تحرّكهم،و انّما المطروح في هذا المنهج الفاسد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رئاء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انّه تزيّن و لبس الحلي و امتطى جوادا غاليا و خرج من مكّة و هو يرتجز،إلى أين؟إلى الحرب،التي يهلك فيها أمثال هؤلاء أيضا،فهذا 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خطّ و نهج آخر و مثاله ثورة الإمام الحسين عليه السّلام،و التي لا وجود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المصالح الشخصية و القومية و الحزبية فيها أبدا،إذا هذه أول خصيصة من خصائص ثورة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ازداد الإخلاص في أعمالنا كلّما ازدادت قيمتها،و كلّما ابتعدنا عن الإخلاص كلّما اقتربنا من الغرور و الرياء و العمل للمصالح الشخصية و القومية، و كلّما ازدادت الشوائب في الشيء كلّما أسرع في الفساد،فلو كان نقيّا و خالصا لما فسد أبدا</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414838_1878427129"/>
      <w:bookmarkStart w:id="323" w:name="_Toc123"/>
      <w:bookmarkEnd w:id="322"/>
      <w:r>
        <w:rPr>
          <w:rtl w:val="true"/>
        </w:rPr>
        <w:t>ما كان لله ينمو و ما كان للشيطان يضمحل</w:t>
      </w:r>
      <w:bookmarkEnd w:id="323"/>
    </w:p>
    <w:p>
      <w:pPr>
        <w:pStyle w:val="BookText"/>
        <w:rPr/>
      </w:pPr>
      <w:r>
        <w:rPr>
          <w:rFonts w:ascii="Amiri" w:hAnsi="Amiri" w:eastAsia="Amiri" w:cs="Amiri"/>
          <w:color w:val="111111"/>
          <w:sz w:val="28"/>
          <w:sz w:val="28"/>
          <w:szCs w:val="28"/>
          <w:rtl w:val="true"/>
          <w:lang w:bidi="ar-SA"/>
        </w:rPr>
        <w:t>و إن أردنا إعطاء مثال بالأمور المحسوسة،نقول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الذهب خالصا و نقيا فلا يقبل الفساد و الصدأ أبدا،و إن كان مخلوطا بالنحاس و الحديد و بقية المواد الرخيصة الثمن،إحتمل الفساد أكثر،فهذا في المادّيات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المعنويات فإنّ هذه المعادلة أكثر دقّة،إنّما نحن لا نفهمها بسبب نظرتنا المادية،لكن يدركها أهل الفن و البصيرة،و إن اللّه تعالى هو الناقد في هذه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الناقد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 شائبة بمقدار رأس إبرة في العمل يقلّل من قيمة العمل</w:t>
      </w:r>
      <w:bookmarkStart w:id="324" w:name="pg17069_171054"/>
    </w:p>
    <w:p>
      <w:pPr>
        <w:pStyle w:val="BookText"/>
        <w:rPr/>
      </w:pPr>
      <w:bookmarkEnd w:id="324"/>
      <w:r>
        <w:rPr>
          <w:rFonts w:ascii="Amiri" w:hAnsi="Amiri" w:eastAsia="Amiri" w:cs="Amiri"/>
          <w:color w:val="111111"/>
          <w:sz w:val="28"/>
          <w:sz w:val="28"/>
          <w:szCs w:val="28"/>
          <w:rtl w:val="true"/>
          <w:lang w:bidi="ar-SA"/>
        </w:rPr>
        <w:t>بالمقدار نفسه،و حركة الإمام الحسين عليه السّلام من الأعمال التي ليست فيها شائبة و لو بمقدار رأس إبرة،لذا هو باق الى الآن و سيبقى خالدا الى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توقّع خلود اسم و ذكر أبي عبد اللّه الحسين عليه السّلام و أنصاره في التاريخ؟ أولئك الذين قتلوا غرباء في تلك الصحراء و حيث دفنوا فيها رغم كلّ الإعلام المعادي في ذلك الوقت،و كيف أنّهم أحرقوا المدينة بعد استشهاد هذا العظيم بسنة في واقعة الحرّة،أي أنّهم نتفوا الورود بعد أن خرّبوا الروضة،فمن توقّع أن يفوح عطرها؟و بأيّة قاعدة مادّية يتصور بقاء وردة في هذه الروضة؟لكن تلاحظون أنّه كلما مرّ الزمان عليها كلّما أصبحت تلك الروضة أكثر عطرا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أناس لا يعتقدون بالنبي الأعظم صلّى اللّه عليه و اله الذي هو جدّ الحسين عليه السّلام و الحسين سائر على نهجه،و لا يعتقدون بأبيه علي عليه السّلام و لا يؤمنون بحرب الحسين عليه السّلام، لكنهم يقبلون الحسين عليه السّلام و يعظّمونه،فهذا هو الخلوص،و هذه هي النكتة الأولى</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414840_1878427129"/>
      <w:bookmarkStart w:id="326" w:name="_Toc124"/>
      <w:bookmarkEnd w:id="325"/>
      <w:r>
        <w:rPr>
          <w:rtl w:val="true"/>
        </w:rPr>
        <w:t>الإخلاص في ثورة الإمام الخميني</w:t>
      </w:r>
      <w:bookmarkEnd w:id="326"/>
    </w:p>
    <w:p>
      <w:pPr>
        <w:pStyle w:val="BookText"/>
        <w:rPr/>
      </w:pPr>
      <w:r>
        <w:rPr>
          <w:rFonts w:ascii="Amiri" w:hAnsi="Amiri" w:eastAsia="Amiri" w:cs="Amiri"/>
          <w:color w:val="111111"/>
          <w:sz w:val="28"/>
          <w:sz w:val="28"/>
          <w:szCs w:val="28"/>
          <w:rtl w:val="true"/>
          <w:lang w:bidi="ar-SA"/>
        </w:rPr>
        <w:t>و في ثورتنا العظيمة كان الإخلاص سببا لبقائها،ذلك الجوهر الخالص الذي كان الإمام مظهره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الى تلك الذكريات و تلك التضحيات في سوح الحرب، ذلك الحر المهلك في الصحاري و البراري،ذلك الشتاء القارس في الجبال،ذلك الرعب و الخوف و الخطر المستمر في سوح القتال،تلك المحاصرة،قلة القوات التي كنّا نتحمّس كثيرا لإعداد عدد قليل منها،عدم امتلاك الأسلحة حيث كنا نركض وراء مسدس أو قذيفة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 كلّ هذا و استشعروا تلك الأيام،لتدركوا لماذا كانت كلّ هذه المؤامرات ضدّ الثورة؟و لماذا تستمر إلى الآن؟لكن بقيت هذه الشجرة راسخة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حفظها،إن إخلاص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خاصة إخلاص أولئك المقاتلين في سوح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من أفضلهم و أمثلهم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حفظ الثورة و دعم استمرارها،إذا هذه نكتة يجب الإهتمام بها دائما،و أنا أحوج من غيري الى هذا الاهتمام</w:t>
      </w:r>
      <w:r>
        <w:rPr>
          <w:rFonts w:eastAsia="Amiri" w:cs="Amiri" w:ascii="Amiri" w:hAnsi="Amiri"/>
          <w:color w:val="111111"/>
          <w:sz w:val="28"/>
          <w:szCs w:val="28"/>
          <w:rtl w:val="true"/>
          <w:lang w:bidi="ar-SA"/>
        </w:rPr>
        <w:t>.</w:t>
      </w:r>
      <w:bookmarkStart w:id="327" w:name="pg17069_171056"/>
    </w:p>
    <w:p>
      <w:pPr>
        <w:pStyle w:val="Heading3"/>
        <w:numPr>
          <w:ilvl w:val="2"/>
          <w:numId w:val="1"/>
        </w:numPr>
        <w:rPr/>
      </w:pPr>
      <w:bookmarkStart w:id="328" w:name="__RefHeading___Toc1414842_1878427129"/>
      <w:bookmarkStart w:id="329" w:name="_Toc125"/>
      <w:bookmarkEnd w:id="327"/>
      <w:bookmarkEnd w:id="328"/>
      <w:r>
        <w:rPr>
          <w:rtl w:val="true"/>
        </w:rPr>
        <w:t>غربة الحسين عليه السلام و أثرها في المعركة</w:t>
      </w:r>
      <w:bookmarkEnd w:id="329"/>
    </w:p>
    <w:p>
      <w:pPr>
        <w:pStyle w:val="BookText"/>
        <w:rPr/>
      </w:pPr>
      <w:r>
        <w:rPr>
          <w:rFonts w:ascii="Amiri" w:hAnsi="Amiri" w:eastAsia="Amiri" w:cs="Amiri"/>
          <w:color w:val="111111"/>
          <w:sz w:val="28"/>
          <w:sz w:val="28"/>
          <w:szCs w:val="28"/>
          <w:rtl w:val="true"/>
          <w:lang w:bidi="ar-SA"/>
        </w:rPr>
        <w:t>إنّ النكتة الأخرى في ثورة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مهمة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النكتة و إن كانت ترجع الى قوة الإخلاص،لكنها في نفسها مهمة نظرا لوضعنا اليوم،و هذه النكتة هي غربة الحسين عليه السّلام،فلا يوجد في أيّة واقعة من الوقائع الدامية في صدر الإسلام غربة و وحدة كما في واقعة كربلاء،فمن رغب فليتأمل في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أمعنت جيدا فلم أجد واقعة كواقعة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حوادث صدر الإسلام و غزوات النبي صلّى اللّه عليه و اله و حروب أمير المؤمنين عليه السّلام كانت حكومة و دولة و جنود يشاركون في الحرب،و من ورائهم أدعية الأمهات، آمال الأخوات،تقدير الحضور و تشجيع القيادة العظيمة للنبي صلّى اللّه عليه و اله أو لأمير المؤمنين عليه السّلام،كانوا يضحّون بأنفسهم أمام النبي صلّى اللّه عليه و اله،و هذا ليس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شبابنا قدّموا أرواحهم لدى سماعهم نداءا من الإمام،و كم منّا من يأمل في إشارة من الولي الغائب المفدى عجّل اللّه تعالى فرجه لنضحّي بأنفسنا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ما يرى الإنسان القائد بعينه و يشاهد تقدير و ثناء من خلفه و يعلم أنه يقاتل ليهزم العدو و يأمل بالنصر،فإنّه يقاتل براحة أكبر،و هكذا حرب ليست صعبة، طبعا هناك حوادث في التاريخ فيها الغربة نسبيا كحوادث أبناء الأئمة و الحسنيّون في عصر الأئمة عليهم السلام،لكن هؤلاء كانوا يعملون في ظلّ إمام كالإمام الصادق عليه السّلام،و الإمام موسى بن جعفر عليه السّلام،و كالإمام الثامن عليه السّلام،و قائدهم و سيّدهم حاضر يسندهم و يتفقّد عيالهم،فكان الإمام الصادق عليه السّلام يأمرهم بقتال</w:t>
      </w:r>
    </w:p>
    <w:p>
      <w:pPr>
        <w:pStyle w:val="BookText"/>
        <w:rPr/>
      </w:pPr>
      <w:r>
        <w:rPr>
          <w:rFonts w:ascii="Amiri" w:hAnsi="Amiri" w:eastAsia="Amiri" w:cs="Amiri"/>
          <w:color w:val="111111"/>
          <w:sz w:val="28"/>
          <w:sz w:val="28"/>
          <w:szCs w:val="28"/>
          <w:rtl w:val="true"/>
          <w:lang w:bidi="ar-SA"/>
        </w:rPr>
        <w:t>الحكام الفسدة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نفقة عياله</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 كان المجتمع الشيعي ظهرا لهم، و بالنهاية كان لهم أمل خلف ساحات الحرب،لكن في واقعة كربلاء،فإنّ أسّ القضية و لبّ لباب الإسلام المقبول من الجميع أي الإمام الحسين عليه السّلام في ميدان الحرب،و يعلم هو و أصحابه أنه سيستشهد و لا أمل له في أي أحد في هذا العالم الواسع و هو غريب و 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رجالات الإسلام ذلك اليوم من لا يغتمّ لقتل الحسين عليه السّلام بل يعتبر وجوده مضرا بحاله،و منهم من لا يبالي بالقضية و إن حزن لقتله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كعبد اللّه بن جعفر و عبد اللّه بن عباس و أمثالهم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يكن للإمام عليه السّلام أدنى أمل بمن هم خارج ميدان القتال المليء بالمحن،فما كان موجودا فهو في ميدان القتال فقط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الأمل مقتصر على هذا الجمع،و الجمع مسلّم للشهادة،و بعد الاستشهاد لا يقام لهم مجلس فاتحة حسب الموازين الظاهرية،فيزيد متسلّط على كلّ شيء،و تساق نساءهم أسارى و لا يرحم أطفالهم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الإيمان و الإخلاص و النور الإلهي في قلب الحسين بن علي عليه السّلام و الذي بعث الحرارة في قلوب الصفوة المؤمنة حوله لما تحقّقت تلك الواقعة،فانظروا الى عظمة هذه الواقعة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30" w:name="pg17069_171058"/>
    </w:p>
    <w:p>
      <w:pPr>
        <w:pStyle w:val="Heading3"/>
        <w:numPr>
          <w:ilvl w:val="2"/>
          <w:numId w:val="1"/>
        </w:numPr>
        <w:rPr/>
      </w:pPr>
      <w:bookmarkStart w:id="331" w:name="__RefHeading___Toc1414844_1878427129"/>
      <w:bookmarkStart w:id="332" w:name="_Toc126"/>
      <w:bookmarkEnd w:id="330"/>
      <w:bookmarkEnd w:id="331"/>
      <w:r>
        <w:rPr>
          <w:rtl w:val="true"/>
        </w:rPr>
        <w:t>عظمة شهداء الحسين عليه السلام يوم القيامة</w:t>
      </w:r>
      <w:bookmarkEnd w:id="332"/>
    </w:p>
    <w:p>
      <w:pPr>
        <w:pStyle w:val="Heading4"/>
        <w:numPr>
          <w:ilvl w:val="3"/>
          <w:numId w:val="1"/>
        </w:numPr>
        <w:rPr/>
      </w:pPr>
      <w:bookmarkStart w:id="333" w:name="__RefHeading___Toc1414846_1878427129"/>
      <w:bookmarkStart w:id="334" w:name="_Toc127"/>
      <w:bookmarkEnd w:id="333"/>
      <w:r>
        <w:rPr>
          <w:rtl w:val="true"/>
        </w:rPr>
        <w:t>اشارة</w:t>
      </w:r>
      <w:bookmarkEnd w:id="33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زين العابدين عليه السّلام في حديث طويل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 و سلّم فإذا برز الحسين عليه السّلام و أصحابه إلى مضاجعهم تولّى اللّه عزّ و جلّ قبض أرواحهم بيده و هبط إلى الأرض ملائكة من السماء السابعة معهم آنية من الياقوت و الزمرّد مملوءة من ماء الحياة و حلل من حلل الجنّة و طيب من طيب الجنّة فغسّلوا جثثهم بذلك الماء و ألبسوها الحلل و حنّطوها بذلك الطيب و صلّى الملائكة صفّا صفّا عليهم ثمّ يبعث اللّه قوما لا يعرفهم الكفّار فيوارون أجسامهم و يقيمون رسما لسيّد الشهداء بتلك البطحاء يكون علما لأهل الحقّ و سببا للمؤمنين إلى الفوز و يتحفه ملائكة كلّ سماء مائة ألف ملك في كلّ يوم و ليلة يصلّون عليه و يسبّحون اللّه عنده و يستغفرون اللّه لزوّاره و يكتبون أسماء من يأتيه زائرا متقرّبا إلى اللّه و إلى رسوله و أسماء آبائهم و عشائرهم و بلدانهم و يوسمون في وجوههم بميسم نور عرش اللّه هذا زائر قبر خير الشهداء و ابن خير الأنبياء،فإذا كان يوم القيامة سطع في وجوههم من أثر ذلك الميسم نور تغشى منه الأبصار و يعرفون به ويلتقطهم الملائكة و النبيّ صلّى اللّه عليه و اله و سلّم يوم القيامة بذلك النور حتّى ينجيهم من هول ذلك اليوم، و لقد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يوم قتل الحسين يطير فرحا فيجول الأرض كلّها في شياطينه و عفاريته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الشياطين قد أدركنا من ذرّية آدم الطلبة و بلغنا في هلاكهم الغاية و أورثناهم النار إلاّ من اعتصم بهذه العصابة فاجعلوا شغلكم بتشكيك الناس فيهم و حملهم على عداوتهم حتّى لا ينجو منهم ناج</w:t>
      </w:r>
      <w:r>
        <w:rPr>
          <w:rFonts w:eastAsia="Amiri" w:cs="Amiri" w:ascii="Amiri" w:hAnsi="Amiri"/>
          <w:color w:val="111111"/>
          <w:sz w:val="28"/>
          <w:szCs w:val="28"/>
          <w:rtl w:val="true"/>
          <w:lang w:bidi="ar-SA"/>
        </w:rPr>
        <w:t>.</w:t>
      </w:r>
      <w:bookmarkStart w:id="335" w:name="pg17069_171059"/>
    </w:p>
    <w:p>
      <w:pPr>
        <w:pStyle w:val="BookText"/>
        <w:rPr/>
      </w:pPr>
      <w:bookmarkEnd w:id="335"/>
      <w:r>
        <w:rPr>
          <w:rFonts w:ascii="Amiri" w:hAnsi="Amiri" w:eastAsia="Amiri" w:cs="Amiri"/>
          <w:color w:val="111111"/>
          <w:sz w:val="28"/>
          <w:sz w:val="28"/>
          <w:szCs w:val="28"/>
          <w:rtl w:val="true"/>
          <w:lang w:bidi="ar-SA"/>
        </w:rPr>
        <w:t>ثمّ قال عليّ بن الحسين عليه السّلام بعد ما حدّث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إليك ما لو ضربت في طلبه آباط الإبل حولا لكان قليلا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414848_1878427129"/>
      <w:bookmarkStart w:id="337" w:name="_Toc128"/>
      <w:bookmarkEnd w:id="336"/>
      <w:r>
        <w:rPr>
          <w:rtl w:val="true"/>
        </w:rPr>
        <w:t>لا يقارن أحد بشهداء كربلاء</w:t>
      </w:r>
      <w:bookmarkEnd w:id="337"/>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فالخصيصة الثانية لهذه الواقعة هي غربتها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قلت مرارا انّه يمكن مقارنة شهدائنا بشهداء بدر و حنين و أحد و شهداء صفين و الجمل،بل شهداؤنا أرفع منزلة من كثير من هؤلاء الشهداء،لكن بشهداء كربلاء،فلا يقارن أحد بشهداء كربلاء،لا اليوم و لا في الماضي،لا في صدر الإسلام و لا أبدا الى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هم صفوة الشهداء،فلا نظير لعلي الأكبر و لحبيب بن 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واقعة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القاعدة الراسخة و المتينة التي حفظت الإسلام على مدى ألف و ثلاثمائة و عدّة سنوات رغم كلّ العداء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تتصورون أنّ الإسلام يبقى لو لا تلك الشهادة و ذلك اليوم و تلك الواقعة العظمى؟بل تيقّنوا بمحو الإسلام في أتون الأحداث،نعم قد يبقى العنوان كدين تاريخي مع عدد قليل من الأتباع في زاوية من زوايا العالم،و قد يبقى إسم و ذكر للإسلام لكن تمحى حقيقته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414850_1878427129"/>
      <w:bookmarkStart w:id="339" w:name="_Toc129"/>
      <w:bookmarkEnd w:id="338"/>
      <w:r>
        <w:rPr>
          <w:rtl w:val="true"/>
        </w:rPr>
        <w:t>حفظ طريق الشهداء</w:t>
      </w:r>
      <w:bookmarkEnd w:id="33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يتسم بالأهمية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حفظ طريق الشهداء،بما يعنيه من حراسة دماء الشهداء،و هذا أول واجباتنا،و نحن مسؤولون قبال الشهداء،و ليس</w:t>
      </w:r>
      <w:bookmarkStart w:id="340" w:name="pg17069_171060"/>
    </w:p>
    <w:p>
      <w:pPr>
        <w:pStyle w:val="BookText"/>
        <w:rPr/>
      </w:pPr>
      <w:bookmarkEnd w:id="340"/>
      <w:r>
        <w:rPr>
          <w:rFonts w:ascii="Amiri" w:hAnsi="Amiri" w:eastAsia="Amiri" w:cs="Amiri"/>
          <w:color w:val="111111"/>
          <w:sz w:val="28"/>
          <w:sz w:val="28"/>
          <w:szCs w:val="28"/>
          <w:rtl w:val="true"/>
          <w:lang w:bidi="ar-SA"/>
        </w:rPr>
        <w:t>هناك من هو مكلّف،و آخر غير مكلّف،إلا أنّ المتصدين و المسؤولين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مسؤوليتهم أو صغرت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تثقل أعباؤهم بمثل هذا التكليف أكثر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معنى كبير و حقيقة تثير الدهشة،و لكن بما أننا اعتدنا على مشاهدة الشهداء،و كثيرا ما شهدنا معالم التضحية و الفداء و العظمة و الطريق الذي انتهى بهم إلى الشهادة،بقيت هذه الحقيقة الوضّاءة خافية عنّا؛كحقيقة الشمس التي تبقى لشدّة ظهورها خافية على من يراها على الدوام</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414852_1878427129"/>
      <w:bookmarkStart w:id="342" w:name="_Toc130"/>
      <w:bookmarkEnd w:id="341"/>
      <w:r>
        <w:rPr>
          <w:rtl w:val="true"/>
        </w:rPr>
        <w:t>شهداء الحسين عليه السلام منار الدروب</w:t>
      </w:r>
      <w:bookmarkEnd w:id="342"/>
    </w:p>
    <w:p>
      <w:pPr>
        <w:pStyle w:val="BookText"/>
        <w:rPr/>
      </w:pPr>
      <w:r>
        <w:rPr>
          <w:rFonts w:ascii="Amiri" w:hAnsi="Amiri" w:eastAsia="Amiri" w:cs="Amiri"/>
          <w:color w:val="111111"/>
          <w:sz w:val="28"/>
          <w:sz w:val="28"/>
          <w:szCs w:val="28"/>
          <w:rtl w:val="true"/>
          <w:lang w:bidi="ar-SA"/>
        </w:rPr>
        <w:t>في ما مضى حينما كان الحديث يدور حول مثال من شهدائنا في العصر الحاضر،أو من شهداء صدر الإسلام و يشار إلى سلوكه و سيرته،كانت ثمة تغيّر واضح و مدهش يحصل في القلوب و في النفوس،و حتى في الأعمال و النوايا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واحد من هذه الكواكب المنيرة بإمكانه أن يضيء عالما بأسره،و معنى هذا أنّ حقيقة الشهادة حقيقة 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بقيت هذه الحقيقة حيّة على يد من تقع على عاتقهم اليوم مسؤولية أزاء الشهداء،و تحفظ لها قدسيّتها و مكانتها،سيبقى تاريخنا المقبل يستقي العبر من تضحياتهم الكبرى،مثلما بقي التاريخ إلى يومنا هذا يستقي المثل السامية من دماء سيد الشهداء أبي عبد اللّه الحسين عليه الصلاة و السلام التي أريقت ظلما؛لأن ورثة تلك الدماء استثمروها في غاية الحكمة و التدبّر و بأروع الأساليب و أبدعها للحفاظ على ثمارها</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414854_1878427129"/>
      <w:bookmarkStart w:id="344" w:name="_Toc131"/>
      <w:bookmarkEnd w:id="343"/>
      <w:r>
        <w:rPr>
          <w:rtl w:val="true"/>
        </w:rPr>
        <w:t>حفظ دماء شهداء الحسين عليه السلام</w:t>
      </w:r>
      <w:bookmarkEnd w:id="34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حفظ دماء الشهداء لا يقل في مشقته أحيانا عن الشهادة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المشاق التي تحمّلها الإمام السجاد عليه السّلام على مدى ثلاثين سنة،و الصعوبات التي كابدتها</w:t>
      </w:r>
      <w:bookmarkStart w:id="345" w:name="pg17069_171061"/>
    </w:p>
    <w:p>
      <w:pPr>
        <w:pStyle w:val="BookText"/>
        <w:rPr/>
      </w:pPr>
      <w:bookmarkEnd w:id="345"/>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طويلة،تدخل في هذا السياق؛فقد كابدوا الكثير حتى استطاعوا حفظ هذه الدماء،و من بعدهما لقي جميع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العناء حتى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اليوم مكلّفون بمثل هذا الواجب،مع اختلاف ظروف اليوم عما كانت عليه آنذاك؛فحكومة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حكومة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اليوم و الحمد للّه،فنحن إذن في ظلها مكلّفون بمسؤوليات جسيمة</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414856_1878427129"/>
      <w:bookmarkStart w:id="347" w:name="_Toc132"/>
      <w:bookmarkEnd w:id="346"/>
      <w:r>
        <w:rPr>
          <w:rtl w:val="true"/>
        </w:rPr>
        <w:t>للشهداء حركتان و موقفان</w:t>
      </w:r>
      <w:bookmarkEnd w:id="347"/>
    </w:p>
    <w:p>
      <w:pPr>
        <w:pStyle w:val="BookText"/>
        <w:rPr/>
      </w:pPr>
      <w:r>
        <w:rPr>
          <w:rFonts w:ascii="Amiri" w:hAnsi="Amiri" w:eastAsia="Amiri" w:cs="Amiri"/>
          <w:color w:val="111111"/>
          <w:sz w:val="28"/>
          <w:sz w:val="28"/>
          <w:szCs w:val="28"/>
          <w:rtl w:val="true"/>
          <w:lang w:bidi="ar-SA"/>
        </w:rPr>
        <w:t>يستشف المرء من عموم القضية أنّ للشهداء حركتان و موقفان في منتهى الروعة و العظمة،و كل واحد منهما يحمل نداء عميقا؛أحدهما،موقف من الإرادة الإلهية المقدسة،و أزاء دين اللّه و 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الموقف الآخر أمام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أنكم وضعتم موقف الشهيد و معنوياته و دوافعه،موضع التمحيص و الدراسة لاتّضح لكم هذان الموقفان</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414858_1878427129"/>
      <w:bookmarkStart w:id="349" w:name="_Toc133"/>
      <w:bookmarkEnd w:id="348"/>
      <w:r>
        <w:rPr>
          <w:rtl w:val="true"/>
        </w:rPr>
        <w:t>الحسين عليه السلام قدوة للإيثار</w:t>
      </w:r>
      <w:bookmarkEnd w:id="349"/>
    </w:p>
    <w:p>
      <w:pPr>
        <w:pStyle w:val="BookText"/>
        <w:rPr/>
      </w:pPr>
      <w:r>
        <w:rPr>
          <w:rFonts w:ascii="Amiri" w:hAnsi="Amiri" w:eastAsia="Amiri" w:cs="Amiri"/>
          <w:color w:val="111111"/>
          <w:sz w:val="28"/>
          <w:sz w:val="28"/>
          <w:szCs w:val="28"/>
          <w:rtl w:val="true"/>
          <w:lang w:bidi="ar-SA"/>
        </w:rPr>
        <w:t>أمّا ما يتعلق باللّه و عباده و أوامره و كل ما له صلة بذاته المقدسة،يتلخص بالإيثار و التضحية؛فالشهيد قد آثر و ضحّى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 معناه إنكار الذات و عدم إدخالها في الحسبان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أول موقف للشهيد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أنه أقحم ذاته في الحسابات و ظنّ بها و لم يخاطر لما بلغ هذه المنزلة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الشبان الذين قصدوا سوح الوغى و ضحّوا بأنفسهم على رمضاء خوزستان التي تصل حرارتها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درجة،أو على جبال كردستان و بردها القارس و الثلوج أو</w:t>
      </w:r>
    </w:p>
    <w:p>
      <w:pPr>
        <w:pStyle w:val="BookText"/>
        <w:rPr/>
      </w:pPr>
      <w:r>
        <w:rPr>
          <w:rFonts w:ascii="Amiri" w:hAnsi="Amiri" w:eastAsia="Amiri" w:cs="Amiri"/>
          <w:color w:val="111111"/>
          <w:sz w:val="28"/>
          <w:sz w:val="28"/>
          <w:szCs w:val="28"/>
          <w:rtl w:val="true"/>
          <w:lang w:bidi="ar-SA"/>
        </w:rPr>
        <w:t>غيرها من أماكن الجهاد في العالم،كانت لهم مساكن و أسر،و كان لكل منهم أبوان عطوفان،و زوجة عزيزة،و البعض منهم كان لهم أطفال يمثّلون بالنسبة اليهم فلذات أكبادهم،و كانوا يعيشون حياة دعة و استقرار،إلا أنهم تخلّوا عن كل هذا و قصدوا سوح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الرسالة التي كان يحملها هؤلاء الشهداء و يفترض بنا استلهامها منهم؟</w:t>
      </w:r>
    </w:p>
    <w:p>
      <w:pPr>
        <w:pStyle w:val="BookText"/>
        <w:rPr/>
      </w:pPr>
      <w:r>
        <w:rPr>
          <w:rFonts w:ascii="Amiri" w:hAnsi="Amiri" w:eastAsia="Amiri" w:cs="Amiri"/>
          <w:color w:val="111111"/>
          <w:sz w:val="28"/>
          <w:sz w:val="28"/>
          <w:szCs w:val="28"/>
          <w:rtl w:val="true"/>
          <w:lang w:bidi="ar-SA"/>
        </w:rPr>
        <w:t>رسالتهم هي أن من يبتغي مرضاة اللّه،و يطمح لأن يكون وجوده نافعا في سبيل اللّه على طريق تحقيق الغايات الإلهية السامية في عالم الوجود،فعليه أن ينكر ذاته في مقابل الأهداف ذات الطابع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من نوع التكليف الذي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تمسكت فئة مؤمنة بهذه السمة انتصرت كلمة اللّه،و حيثما ارتعدت فرائص المؤمنين،كانت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لكلمة الباطل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الثورة انتصرت بفعل عوامل الإيثار و التضحية التي تمسّك بها عباد اللّه المؤمنون،و وقع ما لم يكن يخطر بحسبان أي محلل،و ذلك هو إقامة الحكم الإسلامي و في هذه النقطة من العالم بالذات،من كان يتوقع هذا؟و من كان يصدّق بحدوثه؟و لكن بفعل مواقف الإيثار و التضحية على يد المؤمنين تحقق هذا الأمر الذي ما كان متوقعا تحققه؛إذ فئة مصطفاة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نقول كل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ذاتها،و الجميع مطالبون بالسعي لأن يكونوا ضمن هذه الفئة،لنيل هذه المنقبة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50" w:name="pg17069_171063"/>
    </w:p>
    <w:p>
      <w:pPr>
        <w:pStyle w:val="Heading3"/>
        <w:numPr>
          <w:ilvl w:val="2"/>
          <w:numId w:val="1"/>
        </w:numPr>
        <w:rPr/>
      </w:pPr>
      <w:bookmarkStart w:id="351" w:name="__RefHeading___Toc1414860_1878427129"/>
      <w:bookmarkStart w:id="352" w:name="_Toc134"/>
      <w:bookmarkEnd w:id="350"/>
      <w:bookmarkEnd w:id="351"/>
      <w:r>
        <w:rPr>
          <w:rtl w:val="true"/>
        </w:rPr>
        <w:t>أثر التخلي عن الإيثار</w:t>
      </w:r>
      <w:bookmarkEnd w:id="352"/>
    </w:p>
    <w:p>
      <w:pPr>
        <w:pStyle w:val="BookText"/>
        <w:rPr/>
      </w:pPr>
      <w:r>
        <w:rPr>
          <w:rFonts w:ascii="Amiri" w:hAnsi="Amiri" w:eastAsia="Amiri" w:cs="Amiri"/>
          <w:color w:val="111111"/>
          <w:sz w:val="28"/>
          <w:sz w:val="28"/>
          <w:szCs w:val="28"/>
          <w:rtl w:val="true"/>
          <w:lang w:bidi="ar-SA"/>
        </w:rPr>
        <w:t>كل موضع انعدم فيه عنصر الإيثار،كما هو الحال في كل بقعة خلت منه،و كما هو الحال على امتداد التاريخ،و كذلك في عهد الإمام الحسين عليه السّلام حين تنصلت الأكثرية العظمى من المؤمنين و الخواص عن واجبها،و نكلت و تراجعت،انتصرت حينها كلمة الباطل،و تسلّط يزيد على الرقاب و استمر الحكم الأموي تسعين سنة، و جاء عهد بني العباس و دامت حكومتهم بين خمسة و ستة 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السبب الأساسي لكل هذا هو انعدام الإيثار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النتيجة أنّ المجتمعات الإسلامية كابدت الكثير من العناء،و ذاق المؤمنون أمرّ أنواع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الساحة واضحة غاية الوضوح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عصرنا هذا يا أعزائي شبيه بمعركة أحد؛ فإن أحسنّا ستكون الهزيمة من نصيب العدو،و لكن إذا وقعت أبصارنا على الغنائم و لا حظنا بضعة أشخاص يتكالبون على جمع الغنائم،و غلبتنا مشاعر الطمع و تركنا مواضعنا و انهمكنا في الإستحواذ على الغنائم،تنعكس المعادلة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تعلمون كيف انعكست القضية في معركة أحد،و لقد تكررت معركة أحد على مدى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القائد الرباني الذي يرى بصفاء قلبه صفحة الحقيقة انتدب لذلك الموضع فئة من المسلمين و أوصاهم بعدم مغادرة أماكنهم،و أن يحرسوا هذه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إن وقعت أبصارهم على الغنائم و شاهدوا أفرادا يحوزون الغنائم،زلزلت القلوب طمعا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استنطق كل منهم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أيضا بشر،و قلوبنا تهوي مستلزمات العيش</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الرغيد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صحيح،و لكن لا حظتم النتائج التي أدى إليها هذا الخنوع أمام الأهواء البشرية التافهة؛فقد كسر ضرس الرسول الأعظم صلّى اللّه عليه و اله،و أصيب بجراح،و غلبت جبهة الحق،و انتصر العدو و استشهد الكثير من أكابر المسلمين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53" w:name="pg17069_171065"/>
    </w:p>
    <w:p>
      <w:pPr>
        <w:pStyle w:val="Heading3"/>
        <w:numPr>
          <w:ilvl w:val="2"/>
          <w:numId w:val="1"/>
        </w:numPr>
        <w:rPr/>
      </w:pPr>
      <w:bookmarkStart w:id="354" w:name="__RefHeading___Toc1414862_1878427129"/>
      <w:bookmarkStart w:id="355" w:name="_Toc135"/>
      <w:bookmarkEnd w:id="353"/>
      <w:bookmarkEnd w:id="354"/>
      <w:r>
        <w:rPr>
          <w:rtl w:val="true"/>
        </w:rPr>
        <w:t>أثر شهادة الحسين عليه السلام</w:t>
      </w:r>
      <w:bookmarkEnd w:id="35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الشهادة و التضحية لا يعتريها القدم،بل هي أداة الحركة في المجتمع، إلاّ أنّ البعض يغفل عن هذه الحقيقة،و إن ما ترونه من النظرة السلبية تجاه الشهادة و الإيثار لدى البعض،ناشئ عن غفلتهم،فإنهم لا يدركون ما لصيانة حرمة الشهداء و المضحّين من التأثير على واقع المجتمع و الأمة و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فكلنا يعلم أن دم الإمام الحسين عليه السّلام سفك في كربلاء،فنال شرف الشهادة العظيم حتى غدا سيد الشهداء، و كان بالإمكان الاكتفاء بهذا الوسام،إلاّ أنه لم يكتف بذلك حيث ألقيت المسؤولية الكبرى منذ اللحظة الأولى على عاتق الإمام السجاد عليه السّلام و زينب الكبرى سلام لله عليها فحملوا ظلامة الإمام و ندائه إلى كافة أنحاء العالم الإسلامي بمختلف الأشكال،و ذلك بغية إحياء الدين الحقيقي و الهدف الذي استشهد الإمام الحسين عليه السّلام من أجله،فأخذ الإمام السجاد عليه السّلام طيلة ثلاثين عاما من عمره الذي عاشه بعد استشهاد أبيه،لا يفتأ يذكر الإمام الحسين و دمه و استشهاده في كل مناسبة،و لم يكن ذلك بهدف الإنتقام من بني أمية،فحتى بعد أن طويت صفحة بني أمية و زال أمرهم،و استتب الأمر لبني العباس،كان الإمام الرضا عليه السّلام يحث الريّان بن شبيب بعقد مأتم لذكر مصائب سيد الشهداء،فلم يكن ذلك إلاّ بهدف بقاء نهج الإمام الحسين علما لحركة الأمة الإسلامية نحو أهداف الإسلام،فلابد أن يبقى هذا العلم قائما،كما أنه لا يزال قائما و لا يزال هاديا إلى يومنا هذا</w:t>
      </w:r>
      <w:r>
        <w:rPr>
          <w:rFonts w:eastAsia="Amiri" w:cs="Amiri" w:ascii="Amiri" w:hAnsi="Amiri"/>
          <w:color w:val="111111"/>
          <w:sz w:val="28"/>
          <w:szCs w:val="28"/>
          <w:rtl w:val="true"/>
          <w:lang w:bidi="ar-SA"/>
        </w:rPr>
        <w:t>.</w:t>
      </w:r>
      <w:bookmarkStart w:id="356" w:name="pg17069_171066"/>
    </w:p>
    <w:p>
      <w:pPr>
        <w:pStyle w:val="Heading3"/>
        <w:numPr>
          <w:ilvl w:val="2"/>
          <w:numId w:val="1"/>
        </w:numPr>
        <w:rPr/>
      </w:pPr>
      <w:bookmarkStart w:id="357" w:name="__RefHeading___Toc1414864_1878427129"/>
      <w:bookmarkStart w:id="358" w:name="_Toc136"/>
      <w:bookmarkEnd w:id="356"/>
      <w:bookmarkEnd w:id="357"/>
      <w:r>
        <w:rPr>
          <w:rtl w:val="true"/>
        </w:rPr>
        <w:t>نداء الشهداء</w:t>
      </w:r>
      <w:bookmarkEnd w:id="358"/>
    </w:p>
    <w:p>
      <w:pPr>
        <w:pStyle w:val="BookText"/>
        <w:rPr/>
      </w:pPr>
      <w:r>
        <w:rPr>
          <w:rFonts w:ascii="Amiri" w:hAnsi="Amiri" w:eastAsia="Amiri" w:cs="Amiri"/>
          <w:color w:val="111111"/>
          <w:sz w:val="28"/>
          <w:sz w:val="28"/>
          <w:szCs w:val="28"/>
          <w:rtl w:val="true"/>
          <w:lang w:bidi="ar-SA"/>
        </w:rPr>
        <w:t>نداء الشهداء يدعو إلى عدم الانصياع لهواجس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نداؤهم لي و لكم و لجميع من يكرّم هذه الدماء الطاهرة المسفوكة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تنظروا إلى من يعصي و يتجه إلى جمع الغنائم يا أَيُّهَا الَّذِينَ آمَنُوا عَلَيْكُمْ أَنْفُسَكُمْ لا يَضُرُّكُمْ مَنْ ضَلَّ إِذَا اهْتَدَيْتُمْ إِلَى اللّهِ مَرْجِعُكُمْ جَمِيعاً فَيُنَبِّئُكُمْ بِما كُنْتُمْ تَعْمَلُونَ </w:t>
      </w:r>
      <w:r>
        <w:rPr>
          <w:rStyle w:val="FootnoteAnchor"/>
          <w:rtl w:val="true"/>
        </w:rPr>
        <w:footnoteReference w:id="92"/>
      </w:r>
      <w:r>
        <w:rPr>
          <w:rFonts w:ascii="Amiri" w:hAnsi="Amiri" w:eastAsia="Amiri" w:cs="Amiri"/>
          <w:color w:val="111111"/>
          <w:sz w:val="28"/>
          <w:sz w:val="28"/>
          <w:szCs w:val="28"/>
          <w:rtl w:val="true"/>
          <w:lang w:bidi="ar-SA"/>
        </w:rPr>
        <w:t>،عليكم بأنفسكم و لا يشغلنكم من اختار طريق الغواية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يأمر به الإسلام و ما تدعو إليه دماء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استشهد هؤلاء الأعزاء في الجبهة،كان بعض المخلّفين منهمكين في الكسب،و بعضهم الآخر غارق بجمع الأموال،و آخرون منكبين على انتهاز الفرص، و بعضهم الآخر كان منغمسا في 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الشهداء فقد ساروا صوب الجبهات بدون الإلتفات إلى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النتيجة هي أنهم استطاعوا حفظ النظام الإسلامي،و غدا كل واحد منهم اليوم كوكبا منيرا و نجما ساطعا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النداء الأول هو نكران الذات أمام اللّه تعالى،و أمام عباده،و أمام الإرادة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علينا استيعاب هذا النداء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أعزائي،لا يمكن التغافل عن هذه الحقائق و المرور عليها مرّ الكرام؛إنّها تستدعي من الإنسان العزم و الإرادة</w:t>
      </w:r>
      <w:r>
        <w:rPr>
          <w:rFonts w:eastAsia="Amiri" w:cs="Amiri" w:ascii="Amiri" w:hAnsi="Amiri"/>
          <w:color w:val="111111"/>
          <w:sz w:val="28"/>
          <w:szCs w:val="28"/>
          <w:rtl w:val="true"/>
          <w:lang w:bidi="ar-SA"/>
        </w:rPr>
        <w:t>.</w:t>
      </w:r>
      <w:bookmarkStart w:id="359" w:name="pg17069_171067"/>
    </w:p>
    <w:p>
      <w:pPr>
        <w:pStyle w:val="Heading3"/>
        <w:numPr>
          <w:ilvl w:val="2"/>
          <w:numId w:val="1"/>
        </w:numPr>
        <w:rPr/>
      </w:pPr>
      <w:bookmarkStart w:id="360" w:name="__RefHeading___Toc1414866_1878427129"/>
      <w:bookmarkStart w:id="361" w:name="_Toc137"/>
      <w:bookmarkEnd w:id="359"/>
      <w:bookmarkEnd w:id="360"/>
      <w:r>
        <w:rPr>
          <w:rtl w:val="true"/>
        </w:rPr>
        <w:t>الحذر من أعداء اللّه تعالى</w:t>
      </w:r>
      <w:bookmarkEnd w:id="361"/>
    </w:p>
    <w:p>
      <w:pPr>
        <w:pStyle w:val="BookText"/>
        <w:rPr/>
      </w:pPr>
      <w:r>
        <w:rPr>
          <w:rFonts w:ascii="Amiri" w:hAnsi="Amiri" w:eastAsia="Amiri" w:cs="Amiri"/>
          <w:color w:val="111111"/>
          <w:sz w:val="28"/>
          <w:sz w:val="28"/>
          <w:szCs w:val="28"/>
          <w:rtl w:val="true"/>
          <w:lang w:bidi="ar-SA"/>
        </w:rPr>
        <w:t>النداء الثاني في مقابل أعداء اللّه،و معناه الصمود و الثبات المطلق بوجه العدو و عدم خشيته،و عدم التهيّب منه،أو الإنفعال أمامه،و من المهم جدا أن لا ينفعل المرء مقابل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تتركّز جميع مساعي العالم المادي المستكبر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الدول الاستكبارية الممسكة بزمام شؤون الإقتصاد و التسليح في العالم،و التي تهيمن في كثير من الحالات أيضا على ثقافة الكثير من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تحطيم أية مقاومة حيثما كانت، عن طريق إثارة انفعالها؛الإنفعال أمام العدو من أفدح الأخطاء القاتلة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 يجب أن يؤخذ في الحسبان من حيث عدائه،أي الإستعداد له و عدم الإستهانة به،و لكن لا ينبغي خشيته و لا الوقوع تحت طائلة تأثيره،و لا اتخاذ مواقف انفعالية أزاءه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 يحرص على اثارة انفعالات المجتمعات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اليوم أكثر ما يعوّل على هذا الجانب في الأبعاد الثقافية و السياسية؛تارة يثيرون الصخب حول قضية المرأة،و يحدثون ضجّة حول حقوق الإنسان تارة أخرى،أو يتحدثون عن الديمقراطية،أو يؤججون في وقت آخر زوبعة حول حركات التحرر،و غرضهم من كل هذا هو إثارة انفعال الطرف 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أكبر الأخطاء أن نتحدث في القضايا التي يثيرون حولها الضجيج الإعلامي،بشكل يوحي و كأننا نريد استرضاءهم،هذا هو الإنفعال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الخطأ أن نتحدث في مضمار حقوق الإنسان بأسلوب الإسترضاء لهم؛ لأنهم هم الذين لا يعيرون أية قيمة لحقوق الإنسان بمعناها الحقيقي،إلاّ أنهم جعلوا</w:t>
      </w:r>
    </w:p>
    <w:p>
      <w:pPr>
        <w:pStyle w:val="BookText"/>
        <w:rPr/>
      </w:pPr>
      <w:r>
        <w:rPr>
          <w:rFonts w:ascii="Amiri" w:hAnsi="Amiri" w:eastAsia="Amiri" w:cs="Amiri"/>
          <w:color w:val="111111"/>
          <w:sz w:val="28"/>
          <w:sz w:val="28"/>
          <w:szCs w:val="28"/>
          <w:rtl w:val="true"/>
          <w:lang w:bidi="ar-SA"/>
        </w:rPr>
        <w:t>منها هراوة يلوّحون بها في بعض بقاع العالم التي يبغون مهاجمتها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أمريكا على رأس دعاة حقوق الإنسان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اندلاع الحرب المفروضة كانت أمريكا تدرج الحكومة العراقية في قائمة الدول الداعمة للإرهاب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استطاع مقاتلونا البواسل سحق العدو و إخراجه من أراضينا اضطر العدو البعثي إلى استخدام الأسلحة الكيمياوية و أسلحة الدمار الشامل ضدّنا،مرتكبا بذلك جريمة حربية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الظروف كانت الحكومة الأمريكية تعي ضرورة توفير الدعم للجبهة العراقية، ليكون بوسع الحكومة البعثية أداء دورها التآمري ضد نظام الجمهورية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السنوات إستخدمت الحكومة البعثية الأسلحة الكيمياوية،فرفعوا حينها إسم العراق من قائمة الدول التي ترعى الإرهاب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أسلوبهم في الدفاع عن حقوق الإنسان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مساند لأي نقض لحقوق الإنسان يشاهد في العالم هي الدول المستكبرة من أمثال أمريكا التي أصبحت اليوم داعية لحقوق الإنسان،متخذة إياها كذريعة لتهديد الدول التي تريد مجابهتها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انبرى جماعة من هذا الجانب و تحدثوا عن حقوق الإنسان لأجل إرضائهم فهو خطأ فادح،و موقف انفعالي أمام العدو</w:t>
      </w:r>
      <w:r>
        <w:rPr>
          <w:rFonts w:eastAsia="Amiri" w:cs="Amiri" w:ascii="Amiri" w:hAnsi="Amiri"/>
          <w:color w:val="111111"/>
          <w:sz w:val="28"/>
          <w:szCs w:val="28"/>
          <w:rtl w:val="true"/>
          <w:lang w:bidi="ar-SA"/>
        </w:rPr>
        <w:t>.</w:t>
      </w:r>
      <w:bookmarkStart w:id="362" w:name="pg17069_171069"/>
    </w:p>
    <w:p>
      <w:pPr>
        <w:pStyle w:val="Heading3"/>
        <w:numPr>
          <w:ilvl w:val="2"/>
          <w:numId w:val="1"/>
        </w:numPr>
        <w:rPr/>
      </w:pPr>
      <w:bookmarkStart w:id="363" w:name="__RefHeading___Toc1414868_1878427129"/>
      <w:bookmarkStart w:id="364" w:name="_Toc138"/>
      <w:bookmarkEnd w:id="362"/>
      <w:bookmarkEnd w:id="363"/>
      <w:r>
        <w:rPr>
          <w:rtl w:val="true"/>
        </w:rPr>
        <w:t>حكومة إيران من بركات ثورة الحسين عليه السلام</w:t>
      </w:r>
      <w:bookmarkEnd w:id="364"/>
    </w:p>
    <w:p>
      <w:pPr>
        <w:pStyle w:val="Heading4"/>
        <w:numPr>
          <w:ilvl w:val="3"/>
          <w:numId w:val="1"/>
        </w:numPr>
        <w:rPr/>
      </w:pPr>
      <w:bookmarkStart w:id="365" w:name="__RefHeading___Toc1414870_1878427129"/>
      <w:bookmarkStart w:id="366" w:name="_Toc139"/>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أنظروا الى الإسلام في هذا العصر كيف أنّه حيّ و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تتفاءل الشعوب بأنواره الساطعة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نيف،و كلّ هذا من بركات واقعة كربلاء و من استشهاد الإمام الحسين عليه السّلام و أصحابه،و قد شاء اللّه أن تكون الجمهورية الإسلامية أوّل تجربة لحاكمية القرآن بعد عهد الإمام الحسين عليه السّلام،فكلّ عمل و جهد بعد تلك الواقعة كان مقدّمة ليومكم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العلماء و المفكّرين و الفلاسفة و المتكلّمين،و كلّ الجهود و المساعي، و حروب المسلمين مع الصليبيين،كلّها حفظت الإسلام و مهّدت الأجواء و الظروف لانبثاق حكومة على أساس القيم الإلهية و القرآنية،إنّ الحظ و القدر كان من نصيب الشعب الإيراني ليحمّله الباري تعالى و لأوّل مرّة 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نقصد من الحظ و القدر الصدفة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فالباري تعالى لا يعطي هذا القدر الرفيع لأحد اعتباطا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الشعب الإيراني قد سعى كثيرا؛حتى أنعم اللّه عليه بهذه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التضحيات و المساعي و الجهود الحثيثة لم تذهب هدرا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يجلس المتقوّلون و السذّج المساكين في زاوية من زوايا العالم و يتصوّرون أنها حكومة إسلامية وقتية و سوف تزول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كلاّ،إنّ هذا الأصل و هذه القاعدة لن تنتهي أبدا،أنا و أنتم ننتهي،الناس لا يخلّدون و أفضل الناس من يموت صالحا،و البعض لا تكون عاقبته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معرّضون للآفات و الخسران،لكن الأصل و الأساس باق و خالد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الحركة الإسلامية و تجدد الحياة الإسلامية لها جذور في قرون متمادية،</w:t>
      </w:r>
      <w:bookmarkStart w:id="367" w:name="pg17069_171070"/>
    </w:p>
    <w:p>
      <w:pPr>
        <w:pStyle w:val="BookText"/>
        <w:rPr/>
      </w:pPr>
      <w:bookmarkEnd w:id="367"/>
      <w:r>
        <w:rPr>
          <w:rFonts w:ascii="Amiri" w:hAnsi="Amiri" w:eastAsia="Amiri" w:cs="Amiri"/>
          <w:color w:val="111111"/>
          <w:sz w:val="28"/>
          <w:sz w:val="28"/>
          <w:szCs w:val="28"/>
          <w:rtl w:val="true"/>
          <w:lang w:bidi="ar-SA"/>
        </w:rPr>
        <w:t>جذور في عشرة قرون من السعي و الجهاد،إنها تعتمد على الإسلام،و لذا تشاهدون ميل الناس نحو الإسلام في العالم أكثر 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الماضية، برغم شدة الحملات الدعائية المضادة الصهيونية و الإستكبارية؛لتشويه صورة النظام الإسلامي أكثر من أيّ وقت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الى الدول الإسلامية و الى الأقليات المسلمة في الدول غير الإسلامية،و انظروا الى مضايقات الإستكبار التي يمارسها ضدّهم،إنها ليست اعتباطية و عفوية،فلو كان المسلمون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بين يديّ الغسّال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أيّة مضايقات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أريد قوله هو أن عنصر الغربة في هذه الثورة جعلها شبيهة بثورة الإمام الحسين ابن علي عليه السّلام،فلا تستو حشوا هذه الغربة،فقد بلغ الإمام الحسين عليه السّلام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نلطم على صدورنا و نبكي لأجلهم و نحبّهم أكثر من أبنائنا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قمة الغربة،و كانت نتيجة بقاء و حيوية الإسلام الى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واقعة كربلاء حيّة و باقية ليس في مجرد قطعة أرض صغيرة فقط و انّما في منطقة مترامية الأطراف في محيط الحياة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 كل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كربلاء موجودة في كلّ شيء؛في الأدب،في الثقافة،في السنن و الآثار،في الإعتقادات،في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أولئك الذين لم يسجدو للّه،ركعوا و خضعوا لعظمة الإمام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414872_1878427129"/>
      <w:bookmarkStart w:id="369" w:name="_Toc140"/>
      <w:bookmarkEnd w:id="368"/>
      <w:r>
        <w:rPr>
          <w:rtl w:val="true"/>
        </w:rPr>
        <w:t>التاريخ يعيد نفسه</w:t>
      </w:r>
      <w:bookmarkEnd w:id="36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فاليوم أنتم غرباء في العالم،و الشعب الإيراني غريب و مظلوم،و ليست الغربة و المظلومية بمعنى الضعف،فنحن اليوم أقوياء جدّا،و أقول بكل جرأة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يوجد اليوم شعب مسلم بقوة و اقتدار الشعب الإيراني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فإيران حكومة و شعبا هما في</w:t>
      </w:r>
    </w:p>
    <w:p>
      <w:pPr>
        <w:pStyle w:val="BookText"/>
        <w:rPr/>
      </w:pPr>
      <w:r>
        <w:rPr>
          <w:rFonts w:ascii="Amiri" w:hAnsi="Amiri" w:eastAsia="Amiri" w:cs="Amiri"/>
          <w:color w:val="111111"/>
          <w:sz w:val="28"/>
          <w:sz w:val="28"/>
          <w:szCs w:val="28"/>
          <w:rtl w:val="true"/>
          <w:lang w:bidi="ar-SA"/>
        </w:rPr>
        <w:t>ذروة القوة و الإقتدار،و القوى العظمى تنظر باهتمام بالغ إلى حكومتنا،فشعبنا و حكومتنا هما أقوياء و سيّدا أمورهما،و لكن في الوقت ذاته غرباء و مظلومين، نحن اليوم غرباء في العالم،فلا أحد يساندنا،و هذا ليس بمعنى أن جميع القوى تقف ضدّنا و تحاربنا،كلاّ،فلا يفرح الأعداء بتصوّر أنّ جميع القوى مخالفة لنا،طبعا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نبالي نحن بذلك لأنّنا امتحنّا ذلك أيضا،بل الأمر اليوم ليس كذلك،فالكثير من الدول في العالم تشعر أنّ صلاحها و فلاحها في الدنيا يكمن في تحاشي مجابهة الشعب الإيراني،لكن لا يساندنا و لا يدعمنا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فأعتى القوى المستكبرة في العالم تعادي شعبنا و تتعامى عن حقّه،و توجّه إليه سهام حقدها و اتّهامها و تتناسى و تنكر حسناته و فضائله و تقوم بتضخيم نقاط ضعفه،فغربة و مظلومية الشعب الإيراني يجب أن تقوّيكم أكثر،و إنّني أقول إنها نعمة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لو كنّا مثل ذلك البلد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العهد السابق و اليوم لا خبر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تحت قوة مستكبرة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كالاتحاد السوفياتي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لفسد الشعب و فسدت الحكومة،فإن ترون سلامة و صلاح الشعب و الحكومة فلأنّنا اعتمدنا على أنفسنا،و هذا ليس بمعنى عدم وجود فساد بين الشعب أو المسؤولين،بل يوجد، لكن التركيبة الأصلية و النقاط الرئيسية و الأعضاء الحساسة سالمة و هذه نعمة كبري،و من بركات بقائنا مستقلين و لم نتوكل على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ملجأ من لا ملجأ له،يا عون من لا عون له،يا حصن من لا حصن له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فكم يكون عذبا و جميلا أن لا يجد الإنسان ناصرا و معينا 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عون من لا عون 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اليوم فإنّ هذا الشعب لا يعلّق و لا بصيصا من أمل على القوى و الحكومات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الأجهزة المخابراتية و العسكرية و السياسية و المنظمات الدولية،فلم ير منهم سوى السوء و اللدغ،بل يمكنه التكلّم مع الباري تعالى و مولاه و عزيزه و حبيبه بصدق و صفاء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رجاء من لا رجاء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يشحن شعبنا بالقوة و الإقتدار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الإمام الخميني هكذا،ذلك الرجل الصلب الذي اتّحد الغرب و الشرق ضدّه لكنه لم يهتم لذلك،فقد كان يذرف الدموع أمام اللّه المتعال في منتصف الليل بحيث كان بعض المقرّبين منه ينقل لي آنذاك انّه عندما كان يبكي الإمام في منتصف الليل،لم يكن المنديل كافيا ليمسح دموعه،بل كان يستفيد من المنشفة، فقوته من تلك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فنمّو في نفوسكم هذه القوة ليصون الشعب نفسه من الضرر و يحصن الثورة و يزيد من بأسها و صلابتها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العدو لن يسكت و سيحاول حياكة المؤامرات،و اليوم لا يتفوّه بشيء،بل يأتي بالأساليب و الإبتسام للعناصر الذليلة و الضعيفة،لينسى هؤلاء صمود و مقاومة هذا النظام للقوى الإستكبارية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هنا صفّان؛صفّ الإسلام و القرآن و القيم الإلهية و المعنوية و قمّتها الجمهورية الإسلامية و المسؤولون في هذا النظام الذين تحمّلوا هذا العبء الثقيل بفخر و اعتزاز و دون أي خوف أو اكتراث</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الصف الآخر؛هو لجميع الشياطين و الرذائل و الخبائث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يملك بيانا،أو قوّة مبتكرة،أو طاقة،فليعلم أين يصرفها،فإن عمد أحد في جبهة الحق أو من خارجها إلى محاربة هذه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تحارب اليوم ضدّ الباطل و الرذائل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لشيء سوى لعدم التوجّه الى تلك النكتة أو صدور خطأ أو اشتباه أو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ارتكاب ذنب،فهل هذا محقّ في عمله؟أليس هذا تضييع للقدرة الإلهية، و كفران بالنعمة؟ألا يلام من يضعّف جبهة الحق و المسؤولين و رئيس الجمهورية،و القوة القضائية و المجلس،تحت طائلة أنّ المحكمة الفلانية أو القاضي الفلاني أصدر حكما خطأ،أو أنّ المسؤول الفلاني ارتكب خلافا؟أليس هذا كفران بالنعمة بأن يصرف أولئك كل طاقاتهم و قواهم لمحاربة جبهة الحق بدل من صرفها في مواجهة الباطل؟ألا يستحقّ هؤلاء اللوم الإلهي؟فيجب أن يكون الشعب يقظا و لا يشتبه بين الحق و الباطل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70" w:name="pg17069_171074"/>
    </w:p>
    <w:p>
      <w:pPr>
        <w:pStyle w:val="Heading2"/>
        <w:numPr>
          <w:ilvl w:val="1"/>
          <w:numId w:val="1"/>
        </w:numPr>
        <w:rPr/>
      </w:pPr>
      <w:bookmarkStart w:id="371" w:name="__RefHeading___Toc1414874_1878427129"/>
      <w:bookmarkStart w:id="372" w:name="_Toc141"/>
      <w:bookmarkEnd w:id="370"/>
      <w:bookmarkEnd w:id="371"/>
      <w:r>
        <w:rPr>
          <w:rtl w:val="true"/>
        </w:rPr>
        <w:t>خلود الإمام الحسين عليه السلام الذي أنار التاريخ</w:t>
      </w:r>
      <w:bookmarkEnd w:id="372"/>
    </w:p>
    <w:p>
      <w:pPr>
        <w:pStyle w:val="Heading3"/>
        <w:numPr>
          <w:ilvl w:val="2"/>
          <w:numId w:val="1"/>
        </w:numPr>
        <w:rPr/>
      </w:pPr>
      <w:bookmarkStart w:id="373" w:name="__RefHeading___Toc1414876_1878427129"/>
      <w:bookmarkStart w:id="374" w:name="_Toc142"/>
      <w:bookmarkEnd w:id="373"/>
      <w:r>
        <w:rPr>
          <w:rtl w:val="true"/>
        </w:rPr>
        <w:t>معنى الخلود</w:t>
      </w:r>
      <w:bookmarkEnd w:id="374"/>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 من هذه الشخصيات التي أنارت التاريخ بشكل أو بآخر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 و الإمام السجاد عليه السّلام و أبو الفضل العباس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البعض يظن في حقها و في عهدها،ظنا ماديا باطلا،بأن هذه الشخصيات قد اندثرت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إستشهد الإمام الحسين عليه السّلام في الغربة مع جميع من كان معه من الشباب و الشخصيات البارزة من عائلته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و الأولاد و الأقارب و الصحابة الغيارى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دفنوا في منتهى الغربة،و لم يشيّعوا،و لم يقم أحد عليهم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 البعض باطلا أن بقاء هذه الثلة قد يثير عندهم غريزة الإنتقام،كما كان ذلك البعض يتصور أنّ المسألة ستنتهي بالقضاء على الإمام الحسين عليه السّلام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ظاهريا أن الإمام السجاد عليه السّلام عاش بعد الإمام الحسين عليه السّلام مدة أربع و ثلاثين سنة في حالة انزواء دون أن يشكّل تكتلا أو جماعة أو عسكرا أو تمردا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 الفضل فقد استشهد في يوم عاشوراء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تصورات القوى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تحكم الناس بمنطق 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قد انتهى بمجرد القضاء على هذه الشخصيات؛لكن واقع الأمر كان مختلفا عمّا كانوا يتصورون،فلم يقض عليهم،بل خلّدوا،و أخذ جلالهم و جاذبيتهم و تأثيرهم يزداد يوما بعد آخر،فقد استولوا على قلوب الناس و فتحوها،فزادوا من دائرة وجودهم</w:t>
      </w:r>
      <w:r>
        <w:rPr>
          <w:rFonts w:eastAsia="Amiri" w:cs="Amiri" w:ascii="Amiri" w:hAnsi="Amiri"/>
          <w:color w:val="111111"/>
          <w:sz w:val="28"/>
          <w:szCs w:val="28"/>
          <w:rtl w:val="true"/>
          <w:lang w:bidi="ar-SA"/>
        </w:rPr>
        <w:t>.</w:t>
      </w:r>
      <w:bookmarkStart w:id="375" w:name="pg17069_171075"/>
    </w:p>
    <w:p>
      <w:pPr>
        <w:pStyle w:val="BookText"/>
        <w:rPr/>
      </w:pPr>
      <w:bookmarkEnd w:id="375"/>
      <w:r>
        <w:rPr>
          <w:rFonts w:ascii="Amiri" w:hAnsi="Amiri" w:eastAsia="Amiri" w:cs="Amiri"/>
          <w:color w:val="111111"/>
          <w:sz w:val="28"/>
          <w:sz w:val="28"/>
          <w:szCs w:val="28"/>
          <w:rtl w:val="true"/>
          <w:lang w:bidi="ar-SA"/>
        </w:rPr>
        <w:t>و اليوم يتبرك بأسمائهم مئات الملايين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 و غير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ينهلون من كلامهم،و يبجّلون ذكراهم؛إنه النصر في التاريخ،نصر حقيقي و خالد</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414878_1878427129"/>
      <w:bookmarkStart w:id="377" w:name="_Toc143"/>
      <w:bookmarkEnd w:id="376"/>
      <w:r>
        <w:rPr>
          <w:rtl w:val="true"/>
        </w:rPr>
        <w:t>سبب خلود واقعة عاشوراء</w:t>
      </w:r>
      <w:bookmarkEnd w:id="377"/>
    </w:p>
    <w:p>
      <w:pPr>
        <w:pStyle w:val="BookText"/>
        <w:rPr/>
      </w:pPr>
      <w:r>
        <w:rPr>
          <w:rFonts w:ascii="Amiri" w:hAnsi="Amiri" w:eastAsia="Amiri" w:cs="Amiri"/>
          <w:color w:val="111111"/>
          <w:sz w:val="28"/>
          <w:sz w:val="28"/>
          <w:szCs w:val="28"/>
          <w:rtl w:val="true"/>
          <w:lang w:bidi="ar-SA"/>
        </w:rPr>
        <w:t>إنّ السؤال الذي ينصرف إليه الذهن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واقع الأمر؟و ما هو سبب البقاء و الخلود؟</w:t>
      </w:r>
    </w:p>
    <w:p>
      <w:pPr>
        <w:pStyle w:val="BookText"/>
        <w:rPr/>
      </w:pPr>
      <w:r>
        <w:rPr>
          <w:rFonts w:ascii="Amiri" w:hAnsi="Amiri" w:eastAsia="Amiri" w:cs="Amiri"/>
          <w:color w:val="111111"/>
          <w:sz w:val="28"/>
          <w:sz w:val="28"/>
          <w:szCs w:val="28"/>
          <w:rtl w:val="true"/>
          <w:lang w:bidi="ar-SA"/>
        </w:rPr>
        <w:t>برأيي أنها من الحقائق الأساسية،و في الوقت نفسه من أوضح الحقائق و أشدها رواجا في حياة البشرية،إلا أن شأنها شأن جميع الحقائق الواضحة و البديهية،فلا يلتفت إليها ذهن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حقائق العالم جميعها حقائق مهمة؛كالشمس و القمر و الليل و النهار و مجيء الفصول المختلفة،و الحياة و الموت؛إن للإنسان في كلّ من هذه الحوادث درسا جديرا بالتدبّر،إلاّ أنّ الغافلين لا يلتفتون إليها،بينما يعتني بها المتدبرون و ينهلون منها زادهم</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414880_1878427129"/>
      <w:bookmarkStart w:id="379" w:name="_Toc144"/>
      <w:bookmarkEnd w:id="378"/>
      <w:r>
        <w:rPr>
          <w:rtl w:val="true"/>
        </w:rPr>
        <w:t>نوعان من عوامل القدرة</w:t>
      </w:r>
      <w:bookmarkEnd w:id="379"/>
    </w:p>
    <w:p>
      <w:pPr>
        <w:pStyle w:val="BookText"/>
        <w:rPr/>
      </w:pPr>
      <w:r>
        <w:rPr>
          <w:rFonts w:ascii="Amiri" w:hAnsi="Amiri" w:eastAsia="Amiri" w:cs="Amiri"/>
          <w:color w:val="111111"/>
          <w:sz w:val="28"/>
          <w:sz w:val="28"/>
          <w:szCs w:val="28"/>
          <w:rtl w:val="true"/>
          <w:lang w:bidi="ar-SA"/>
        </w:rPr>
        <w:t>إن الحقيقة التي أشرنا إليها هي من تلك الحقائق الواضحة التي كانت على مرّ العصور؛و هي أنّ هنالك نوعين من عوامل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العوامل المادية،و النوع الآخر هو القدرة الناشئة عن عوامل معنوية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عوامل القدرة المادية هي المال و القوة و التي مارسها الجبابرة على طول التاريخ،و لم يكتب البقاء لهذه القدرة إلاّ أياما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جبابرة العالم حيث عمّروا طويلا خاضوا فيه المعارك و سعوا و مارسوا السياسة لأجل اقتطاف ثمار ما دامت لهم إلاّ سنوات قليلة؛أي لا شيء في الواقع</w:t>
      </w:r>
      <w:r>
        <w:rPr>
          <w:rFonts w:eastAsia="Amiri" w:cs="Amiri" w:ascii="Amiri" w:hAnsi="Amiri"/>
          <w:color w:val="111111"/>
          <w:sz w:val="28"/>
          <w:szCs w:val="28"/>
          <w:rtl w:val="true"/>
          <w:lang w:bidi="ar-SA"/>
        </w:rPr>
        <w:t>.</w:t>
      </w:r>
      <w:bookmarkStart w:id="380" w:name="pg17069_171076"/>
    </w:p>
    <w:p>
      <w:pPr>
        <w:pStyle w:val="Heading3"/>
        <w:numPr>
          <w:ilvl w:val="2"/>
          <w:numId w:val="1"/>
        </w:numPr>
        <w:rPr/>
      </w:pPr>
      <w:bookmarkStart w:id="381" w:name="__RefHeading___Toc1414882_1878427129"/>
      <w:bookmarkStart w:id="382" w:name="_Toc145"/>
      <w:bookmarkEnd w:id="380"/>
      <w:bookmarkEnd w:id="381"/>
      <w:r>
        <w:rPr>
          <w:rtl w:val="true"/>
        </w:rPr>
        <w:t>عوامل القدرة المعنوية سبب الخلود</w:t>
      </w:r>
      <w:bookmarkEnd w:id="382"/>
    </w:p>
    <w:p>
      <w:pPr>
        <w:pStyle w:val="BookText"/>
        <w:rPr/>
      </w:pPr>
      <w:r>
        <w:rPr>
          <w:rFonts w:ascii="Amiri" w:hAnsi="Amiri" w:eastAsia="Amiri" w:cs="Amiri"/>
          <w:color w:val="111111"/>
          <w:sz w:val="28"/>
          <w:sz w:val="28"/>
          <w:szCs w:val="28"/>
          <w:rtl w:val="true"/>
          <w:lang w:bidi="ar-SA"/>
        </w:rPr>
        <w:t>إلاّ أنّ هناك عوامل للقدرة المعنوية،و هي الإيمان و الطهر و التقوى و الصدق و الحقانية،و القيم الدينية مقترنة مع الجهاد و السعي؛فهذه القدرة قدرة خالدة، و هذه القدرة لا تعني الأخذ و التكنيز و الربح و التمتع،بل هي قدرة التاريخ الخالدة، و قدرة التحكم بمصير البشرية؛كما هو الحال بالنسبة للأنبياء عليهم السّلام،فهم أحياء حتى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زعماء العدل و الحق لا زالوا أحياء في تاريخ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يعني ذلك؟إنّ ذلك يعني أنّ النهج الذي سعوا و جاهدوا و ناضلوا في سبيل توطينه في نفوس البشرية،أصبح خالدا و صار مفهوما لازالت البشرية تنهل منه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الخيرات و الصالحات و المحاسن التي نجدها عند البشرية اليوم ناشئة من تلك الدروس و هي استمرار لمساعي الأنبياء عليهم السّلام و المصلحين و الخيّرين،فهذه تبقى و تخلد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الحسين عليه السّلام كان يملك عوامل القدرة المعنوية،و رغم أنه استشهد في النهاية،إلاّ أن جهاده ما كان لأجل التمتع بلذائذ الدنيا لأيام معدودة،لكي نقول إنه خسر المعركة بشهادته؛بل إن جهاده كان لأجل إبقاء منهج التوحيد و حكومة الله و منهج الدين و النجاة و صلاح الإنسان،و تخليد هذا المنهج في حياة البشرية؛و كان ذلك في وقت يسعى فيه البعض لأن يمحو هذا المنهج كليا،و أنتم ترون نماذج من أولئك اليوم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وقت ما كانت هذه القضايا تعد تصورات ذهنية إذا ما طرحت،إلاّ أنّ هذه الحقائق الذهنية تحققت اليوم و أصبح لها واقع،حيث ترون أن جبابرة عالم اليوم ينفقون الأموال و يصرون في ممارساتهم لأجل الحؤول دون تحكم الدين،و لأجل</w:t>
      </w:r>
    </w:p>
    <w:p>
      <w:pPr>
        <w:pStyle w:val="BookText"/>
        <w:rPr/>
      </w:pPr>
      <w:r>
        <w:rPr>
          <w:rFonts w:ascii="Amiri" w:hAnsi="Amiri" w:eastAsia="Amiri" w:cs="Amiri"/>
          <w:color w:val="111111"/>
          <w:sz w:val="28"/>
          <w:sz w:val="28"/>
          <w:szCs w:val="28"/>
          <w:rtl w:val="true"/>
          <w:lang w:bidi="ar-SA"/>
        </w:rPr>
        <w:t>محو الدين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 في جزء من العالم أن انتفض شعب،و حكّم القيم الدينية خلافا لرغبات الجبابرة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درس للعالم و الشعوب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مساعيهم اليوم هي لا لأجل إسقاط النظام فحسب،بل لأجل محو أصل المسألة من ذهن البشر و من مجموعة الدروس الخالدة،للحؤول دون تعليم هذا الدرس للآخرين لا اليوم و لا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مساعيهم الإعلامية لأجل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فإنا إذا فرضنا أن نظاما صاحب رؤية و حقيقة و فكر و إيمان كان قائما هيكليا و مفارقا لأفكاره و روحه؛فالشخصيات فيه موجودة إلا أنها بريئة من أفكاره و روحه،إن هكذا نظام فاشل،و محقق لمآرب أعدائه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زوال الدين هو المهم عندهم،و أهمية ذلك أكثر من أهمية القضاء على الشخصيات،و أكثر من القضاء على التكتلات السياسية و العسكرية التي لا يرتضونها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المهم هو القضاء على الفكر و الأهداف و الدوافع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83" w:name="pg17069_171078"/>
    </w:p>
    <w:p>
      <w:pPr>
        <w:pStyle w:val="Heading3"/>
        <w:numPr>
          <w:ilvl w:val="2"/>
          <w:numId w:val="1"/>
        </w:numPr>
        <w:rPr/>
      </w:pPr>
      <w:bookmarkStart w:id="384" w:name="__RefHeading___Toc1414884_1878427129"/>
      <w:bookmarkStart w:id="385" w:name="_Toc146"/>
      <w:bookmarkEnd w:id="383"/>
      <w:bookmarkEnd w:id="384"/>
      <w:r>
        <w:rPr>
          <w:rtl w:val="true"/>
        </w:rPr>
        <w:t>تحكيم الدين هو العامل للقدرة المعنوي</w:t>
      </w:r>
      <w:bookmarkEnd w:id="385"/>
    </w:p>
    <w:p>
      <w:pPr>
        <w:pStyle w:val="BookText"/>
        <w:rPr/>
      </w:pPr>
      <w:r>
        <w:rPr>
          <w:rFonts w:ascii="Amiri" w:hAnsi="Amiri" w:eastAsia="Amiri" w:cs="Amiri"/>
          <w:color w:val="111111"/>
          <w:sz w:val="28"/>
          <w:sz w:val="28"/>
          <w:szCs w:val="28"/>
          <w:rtl w:val="true"/>
          <w:lang w:bidi="ar-SA"/>
        </w:rPr>
        <w:t>إن أعظم سر للفشل هو أن يصرح رافعو الراية و زعماء الدعوة بخطئهم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من ذوي الفكر و التحليل،و ترون الدنيا اليوم تبحث عن هذا؛إن هذا هو الهم و هو الهدف الرئيس للجهاز الإستكباري أزاء المسلمين و الجمهورية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عليهم السّلام و الأولياء و الصالحين و الشهداء و عظماء التاريخ نجحوا في هذا الجزء من القضية،و هو الجزء الأهم،فالإنسان يموت في نهاية أمره،و كذا الجبابرة و المالكون و المنتفعون،و هذا ليس مهما،المهم هو بقاء و خلود ذلك الخط و المنهج، و الطريق الذي يشار إليه بالبنان،و هذا ما نراه حاليا،فإن الطريق خلد،و لا يزال يتسع و يشغل حيزا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من أيام أول قرنين مضيا على تجديد الحياة الصناعية في أوروبا حيث توجّهوا إلى العلم،تصوّروا أنّ الدين رحل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 ترون اليوم من أفكار يجريها بعض القادمين توا إلى ساحة الفكر و السياسة على ألسنتهم هي في الحقيقة كلمات فلاسفة و ساسة أوروبا في القرن التاسع عشر،كانوا يتصورون أنّ الدين قد انتهى،و تجربتهم في هذا المجال تكشف عن أنّ الدين ملوث بالخرافات و ممتزج بالظلمات،و ما استطاع المقاومة أمام العلم،و 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تصوّروا أنّ الدين في أي بقعة من العالم هو نفسه الذي كان في أوروبا،أي من نفس النوع المسيحي، و التدين هو نفسه في أي مكان وجد،و كذا التعصبات و ما تخللها من فساد كبير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تصوّروا أنّ الدين قد انتهى،و قد انحلّت مشكلة الدين في الدنيا،فبدأوا بتقويم و 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تصورهم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ترسّب في أعماق البشر و زوايا وجودهم</w:t>
      </w:r>
    </w:p>
    <w:p>
      <w:pPr>
        <w:pStyle w:val="BookText"/>
        <w:rPr/>
      </w:pPr>
      <w:r>
        <w:rPr>
          <w:rFonts w:ascii="Amiri" w:hAnsi="Amiri" w:eastAsia="Amiri" w:cs="Amiri"/>
          <w:color w:val="111111"/>
          <w:sz w:val="28"/>
          <w:sz w:val="28"/>
          <w:szCs w:val="28"/>
          <w:rtl w:val="true"/>
          <w:lang w:bidi="ar-SA"/>
        </w:rPr>
        <w:t>من الدين و التدين،و أخذوا بهدم ذلك المقدار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تلاحظون اليوم أنّ الدوافع الدينية و التوجه إلى الدين و إلى المعنوية، و بخاصة في ذلك المجال المشترك و الخالص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الجانب المعنوي و ما تهوى إليه القلوب من المعنوية قد ملأ الدنيا و أخذ بالإزدياد يوما بعد آخر،لكن ما يؤسف له أنّ هذا الشعور العرفاني شعور سطحي في الأماكن التي لا تحظى ببنى إعتقادية و فكريّة على غرار البنى التي يتمتع بها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البنى إذا بلغت المستوى الموجود في الإسلام فإنّ الشعور و الأحاسيس الناشئة منها ستصبح قيّمة للغاية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فقد حصل عكس ما توقّعوه؛و هذا هو العامل المعنوي للقدرة؛و هو عينه ما حصل في الثورة،و هو ذاته ما حصل لحرّاس الثورة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86" w:name="pg17069_171081"/>
    </w:p>
    <w:p>
      <w:pPr>
        <w:pStyle w:val="Heading2"/>
        <w:numPr>
          <w:ilvl w:val="1"/>
          <w:numId w:val="1"/>
        </w:numPr>
        <w:rPr/>
      </w:pPr>
      <w:bookmarkStart w:id="387" w:name="__RefHeading___Toc1414886_1878427129"/>
      <w:bookmarkStart w:id="388" w:name="_Toc147"/>
      <w:bookmarkEnd w:id="386"/>
      <w:bookmarkEnd w:id="387"/>
      <w:r>
        <w:rPr>
          <w:rtl w:val="true"/>
        </w:rPr>
        <w:t>الفهرس</w:t>
      </w:r>
      <w:bookmarkEnd w:id="388"/>
    </w:p>
    <w:p>
      <w:pPr>
        <w:pStyle w:val="BookText"/>
        <w:rPr/>
      </w:pPr>
      <w:r>
        <w:rPr>
          <w:rFonts w:ascii="Amiri" w:hAnsi="Amiri" w:eastAsia="Amiri" w:cs="Amiri"/>
          <w:color w:val="111111"/>
          <w:sz w:val="28"/>
          <w:sz w:val="28"/>
          <w:szCs w:val="28"/>
          <w:rtl w:val="true"/>
          <w:lang w:bidi="ar-SA"/>
        </w:rPr>
        <w:t>أهداف النهضة الحسينية</w:t>
      </w:r>
    </w:p>
    <w:p>
      <w:pPr>
        <w:pStyle w:val="BookText"/>
        <w:rPr/>
      </w:pPr>
      <w:r>
        <w:rPr>
          <w:rFonts w:ascii="Amiri" w:hAnsi="Amiri" w:eastAsia="Amiri" w:cs="Amiri"/>
          <w:color w:val="111111"/>
          <w:sz w:val="28"/>
          <w:sz w:val="28"/>
          <w:szCs w:val="28"/>
          <w:rtl w:val="true"/>
          <w:lang w:bidi="ar-SA"/>
        </w:rPr>
        <w:t xml:space="preserve">خلاصة النهضة الحسينية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مميزات حكومة النبي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حكومة النبي بعد خمسين عاما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الفرق بين الإمامة و السلطنة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حكومة يزيد سلطنة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ثورة الحسين عليه السلام بوجه السلطنة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أبعاد ثورة الإمام الحسين عليه السلام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عزة و مجد في الثورة ضد الباطل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عزة و مجد في تجسيد المعنويات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تقديم الفضيلة على الرذيلة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درس من كربلاء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عزة و مجد رغم المصائب و الفجائع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مواقف كربلاء دروس خالدة للبشرية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إصلاح الدنيا و الآخرة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الإصلاح كان هدف الإمام الحسين الأول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سببان لترك العزّة </w:t>
      </w:r>
      <w:r>
        <w:rPr>
          <w:rFonts w:eastAsia="Amiri" w:cs="Amiri" w:ascii="Amiri" w:hAnsi="Amiri"/>
          <w:color w:val="111111"/>
          <w:sz w:val="28"/>
          <w:szCs w:val="28"/>
          <w:lang w:bidi="ar-SA"/>
        </w:rPr>
        <w:t>22</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الموقف الذي خطّه الحسين عليه السلام في سجلّ التأريخ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لم يكن خروج الحسين عليه السلام للحرب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تشخيص الوظيفة العملية و أثره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تكليف الإمام الحسين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الحذر في تشخيص العدو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تكليف المسلمين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بالمعروف و النهي عن المنكر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كيف يتمّ الأمر بالمعروف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 للطواغيت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أثر عدم تصدي الحسين عليه السلام للطواغيت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رؤية جديدة لثورة الحسين عليه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ليس الهدف هو إسقاط حكومة يزيد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ليس الهدف هو الشهادة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إقامة الحكومة و الشهادة نتيجة و ليست هدفا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الهدف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تكليف من نوع خاص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شرح أبعاد هدف الثورة الحسينية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التكليف لا تسقطه المخاطر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تقارب ثورة الحسين و الخميني في الهدف و افتراقهما في النتيجة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أدلة رؤيتنا في ثورة الإمام الحسين عليه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أهداف نهضة عاشوراء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ضحّى سيد الشهداء بنفسه من أجل الإسلام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هدف الإمام الحسين عليه السلام و شعاره و سبيله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لبى الإمام نداء أهل الكوفة إتماما للحجة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ذهب إلى العراق لاتمام الحجة لا لقول بني عقيل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نظرة أخرى في الأهداف العظيمة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الدفاع عن الإسلام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حماية الإمام و الدفاع عنه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الأمة من الجور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النزعات الفذة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الإباء و العزة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البسالة و الصمود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آثار ثورة عاشوراء</w:t>
      </w:r>
    </w:p>
    <w:p>
      <w:pPr>
        <w:pStyle w:val="BookText"/>
        <w:rPr/>
      </w:pPr>
      <w:r>
        <w:rPr>
          <w:rFonts w:ascii="Amiri" w:hAnsi="Amiri" w:eastAsia="Amiri" w:cs="Amiri"/>
          <w:color w:val="111111"/>
          <w:sz w:val="28"/>
          <w:sz w:val="28"/>
          <w:szCs w:val="28"/>
          <w:rtl w:val="true"/>
          <w:lang w:bidi="ar-SA"/>
        </w:rPr>
        <w:t>هل تحققت آثار ثورة عاشوراء؟</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ماذا كان هدف الحسين عليه السلام من الثورة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آثار ثورة عاشوراء التاريخيّة</w:t>
      </w:r>
    </w:p>
    <w:p>
      <w:pPr>
        <w:pStyle w:val="BookText"/>
        <w:rPr/>
      </w:pPr>
      <w:r>
        <w:rPr>
          <w:rFonts w:ascii="Amiri" w:hAnsi="Amiri" w:eastAsia="Amiri" w:cs="Amiri"/>
          <w:color w:val="111111"/>
          <w:sz w:val="28"/>
          <w:sz w:val="28"/>
          <w:szCs w:val="28"/>
          <w:rtl w:val="true"/>
          <w:lang w:bidi="ar-SA"/>
        </w:rPr>
        <w:t xml:space="preserve">بركات طريق الإمام الحسين عليه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عاشوراء قمة المعارف </w:t>
      </w:r>
      <w:r>
        <w:rPr>
          <w:rFonts w:eastAsia="Amiri" w:cs="Amiri" w:ascii="Amiri" w:hAnsi="Amiri"/>
          <w:color w:val="111111"/>
          <w:sz w:val="28"/>
          <w:szCs w:val="28"/>
          <w:lang w:bidi="ar-SA"/>
        </w:rPr>
        <w:t>88</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تبيين ثورة الحسين عليه السلام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إحياء الإسلام و بيان حقائقه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صبر الإمام الحسين صان الإسلام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عاشوراء و بقاء الإسلام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بقاء الدين حيّ بفضل تضحية الحسين عليه السلام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تحقيق الحسين متطلبات الإنسان في ظل أحكام الدين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أوّل استفادة من عاشوراء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آثار و نتائج نهضة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حماية الإسلام و جهود النبي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حالة مدرسة الخلفاء بعد استشهاد الحسين عليه السلام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و حبوة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 عصبة الخلافة بعد ظهور نتائج أفعالهم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معطيات الثورة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انتصار القضية الإسلامية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هزيمة الأمويين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مظاهر هزيمتهم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تجريدهم من الواقع الإسلامي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شيوع النقمة و الإنكار عليهم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تحول الخلافة عن بني أمية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التدليل على واقع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تركيز التشيع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توحيد صفوف الشيعة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تكوين الحس الاجتماعي </w:t>
      </w:r>
      <w:r>
        <w:rPr>
          <w:rFonts w:eastAsia="Amiri" w:cs="Amiri" w:ascii="Amiri" w:hAnsi="Amiri"/>
          <w:color w:val="111111"/>
          <w:sz w:val="28"/>
          <w:szCs w:val="28"/>
          <w:lang w:bidi="ar-SA"/>
        </w:rPr>
        <w:t>118</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تفجير المواهب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منابر الوعظ و التوجيه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فلسفة عاشوراء</w:t>
      </w:r>
    </w:p>
    <w:p>
      <w:pPr>
        <w:pStyle w:val="BookText"/>
        <w:rPr/>
      </w:pPr>
      <w:r>
        <w:rPr>
          <w:rFonts w:ascii="Amiri" w:hAnsi="Amiri" w:eastAsia="Amiri" w:cs="Amiri"/>
          <w:color w:val="111111"/>
          <w:sz w:val="28"/>
          <w:sz w:val="28"/>
          <w:szCs w:val="28"/>
          <w:rtl w:val="true"/>
          <w:lang w:bidi="ar-SA"/>
        </w:rPr>
        <w:t xml:space="preserve">كلّما تأملنا في عاشوراء وجدنا جديدا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المعارف في عزاء الحسين عليه 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كثرة المصائب خلّدت واقعة عاشوراء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أثر التذكير بالمصائب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علم الإمام عليه السلام بوقائع عاشوراء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عناصر نهضة الإمام الحسين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المنطق و العقل في ثورة الحسين عليه السلام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 و العزة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العاطفة في كربلاء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العواطف في ثورة عاشوراء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بين الأسلوب العقلي و الأسلوب العاطفي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الوجه الآخر لملحمة عاشوراء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خصائص النهضة الحسينيّة</w:t>
      </w:r>
    </w:p>
    <w:p>
      <w:pPr>
        <w:pStyle w:val="BookText"/>
        <w:rPr/>
      </w:pPr>
      <w:r>
        <w:rPr>
          <w:rFonts w:ascii="Amiri" w:hAnsi="Amiri" w:eastAsia="Amiri" w:cs="Amiri"/>
          <w:color w:val="111111"/>
          <w:sz w:val="28"/>
          <w:sz w:val="28"/>
          <w:szCs w:val="28"/>
          <w:rtl w:val="true"/>
          <w:lang w:bidi="ar-SA"/>
        </w:rPr>
        <w:t xml:space="preserve">رمز خلود نهضة الحسين عليه السلام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الإخلاص في خروج الحسين عليه السلام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ما كان لله ينمو و ما كان للشيطان يضمحل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الإخلاص في ثورة الإمام الخميني </w:t>
      </w:r>
      <w:r>
        <w:rPr>
          <w:rFonts w:eastAsia="Amiri" w:cs="Amiri" w:ascii="Amiri" w:hAnsi="Amiri"/>
          <w:color w:val="111111"/>
          <w:sz w:val="28"/>
          <w:szCs w:val="28"/>
          <w:lang w:bidi="ar-SA"/>
        </w:rPr>
        <w:t>144</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غربة الحسين عليه السلام و أثرها في المعركة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عظمة شهداء الحسين عليه السلام يوم القيامة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لا يقارن أحد بشهداء كربلاء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حفظ طريق الشهداء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شهداء الحسين عليه السلام منار الدروب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حفظ دماء شهداء الحسين عليه السلام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للشهداء حركتان و موقفان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الحسين عليه السلام قدوة للإيثار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أثر التخلي عن الإيثار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أثر شهادة الحسين عليه السلام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نداء الشهداء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الحذر من أعداء اللّه تعالى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حكومة إيران من بركات ثورة الحسين عليه السلام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التاريخ يعيد نفسه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خلود الإمام الحسين عليه السلام الذي أنار التاريخ</w:t>
      </w:r>
    </w:p>
    <w:p>
      <w:pPr>
        <w:pStyle w:val="BookText"/>
        <w:rPr/>
      </w:pPr>
      <w:r>
        <w:rPr>
          <w:rFonts w:ascii="IRNazanin" w:hAnsi="IRNazanin" w:eastAsia="IRNazanin"/>
          <w:color w:val="111111"/>
          <w:sz w:val="28"/>
          <w:sz w:val="28"/>
          <w:szCs w:val="28"/>
          <w:rtl w:val="true"/>
          <w:lang w:bidi="fa-IR"/>
        </w:rPr>
        <w:t xml:space="preserve">معنى الخلود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سبب خلود واقعة عاشوراء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نوعان من عوامل القدرة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عوامل القدرة المعنوية سبب الخلود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تحكيم الدين هو العامل للقدرة المعنوي </w:t>
      </w:r>
      <w:r>
        <w:rPr>
          <w:rFonts w:eastAsia="Amiri" w:cs="Amiri" w:ascii="Amiri" w:hAnsi="Amiri"/>
          <w:color w:val="111111"/>
          <w:sz w:val="28"/>
          <w:szCs w:val="28"/>
          <w:lang w:bidi="ar-SA"/>
        </w:rPr>
        <w:t>168</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نهضة عاشوراء،ص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نهضة عاشوراء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1945/3</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نهضة عاشوراء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قبله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قبله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،باب الصبر و الظفر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العين في أنصار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الرسول الأكرم صلّى اللّه عليه و اله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مني و أنا من حسين،أحب اللّه من أحب حسينا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سبط من الأسباط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الإرشاد 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غادر الإمام الحسين عليه السّلام المدينة إلى مكة بعد أن امتنع عن مبايعة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بعد أن أقام أربعة أشهر في مكة تحرك نحو الكوفة بسبب الدعوات التي استلمها عليه السّلام من أهل الكوفة و بيعتهم له و الظروف التي أوجدها عمال يزيد في مكة،و غادرها في اليوم الثامن من ذي الحجة عام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رغم إقامة مراسم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الإمام من مكة في وقت كان يتوجه إليها المسلمون من مناطق مختلفة للمشاركة في المراسم العبادية السياسية للحج</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نهضة عاشوراء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عاج الأشجان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382/44</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الشهر الثالث في التوقيت الهجري الشمسي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دعاء الفرج،أنظر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34951</Words>
  <Characters>157323</Characters>
  <CharactersWithSpaces>191014</CharactersWithSpaces>
  <Paragraphs>1496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2026-08-24T15:25:30Z</dcterms:created>
  <dc:creator>ghaemiyeh.com</dc:creator>
  <dc:description/>
  <dc:language>en-US</dc:language>
  <cp:lastModifiedBy/>
  <dcterms:modified xsi:type="dcterms:W3CDTF">2026-08-24T18:55:35Z</dcterms:modified>
  <cp:revision>1</cp:revision>
  <dc:subject/>
  <dc:title>الصحیح من سیرة الإمام الحسین بن علی علیه السلام جلد 19</dc:title>
</cp:coreProperties>
</file>

<file path=docProps/custom.xml><?xml version="1.0" encoding="utf-8"?>
<Properties xmlns="http://schemas.openxmlformats.org/officeDocument/2006/custom-properties" xmlns:vt="http://schemas.openxmlformats.org/officeDocument/2006/docPropsVTypes"/>
</file>