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تهذیب اللغه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3489_1588784861">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383491_1588784861">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383493_1588784861">
            <w:r>
              <w:rPr>
                <w:webHidden/>
                <w:rStyle w:val="IndexLink"/>
                <w:rtl w:val="true"/>
              </w:rPr>
              <w:t>[</w:t>
            </w:r>
            <w:r>
              <w:rPr>
                <w:rStyle w:val="IndexLink"/>
                <w:rtl w:val="true"/>
              </w:rPr>
              <w:t>تتمة کتاب حرف الحاء</w:t>
            </w:r>
            <w:r>
              <w:rPr>
                <w:rStyle w:val="IndexLink"/>
                <w:rtl w:val="true"/>
              </w:rPr>
              <w:t>]</w:t>
              <w:tab/>
            </w:r>
            <w:r>
              <w:rPr>
                <w:rStyle w:val="IndexLink"/>
              </w:rPr>
              <w:t>21</w:t>
            </w:r>
          </w:hyperlink>
        </w:p>
        <w:p>
          <w:pPr>
            <w:pStyle w:val="Contents3"/>
            <w:tabs>
              <w:tab w:val="clear" w:pos="8459"/>
              <w:tab w:val="right" w:pos="9026" w:leader="dot"/>
            </w:tabs>
            <w:rPr/>
          </w:pPr>
          <w:hyperlink w:anchor="__RefHeading___Toc383495_1588784861">
            <w:r>
              <w:rPr>
                <w:webHidden/>
                <w:rStyle w:val="IndexLink"/>
                <w:rtl w:val="true"/>
              </w:rPr>
              <w:t>[</w:t>
            </w:r>
            <w:r>
              <w:rPr>
                <w:rStyle w:val="IndexLink"/>
                <w:rtl w:val="true"/>
              </w:rPr>
              <w:t>تتمة أبواب الثلاثی الصحیح من حرف الحاء</w:t>
            </w:r>
            <w:r>
              <w:rPr>
                <w:rStyle w:val="IndexLink"/>
                <w:rtl w:val="true"/>
              </w:rPr>
              <w:t>]</w:t>
              <w:tab/>
            </w:r>
            <w:r>
              <w:rPr>
                <w:rStyle w:val="IndexLink"/>
              </w:rPr>
              <w:t>21</w:t>
            </w:r>
          </w:hyperlink>
        </w:p>
        <w:p>
          <w:pPr>
            <w:pStyle w:val="Contents4"/>
            <w:tabs>
              <w:tab w:val="clear" w:pos="8176"/>
              <w:tab w:val="right" w:pos="9026" w:leader="dot"/>
            </w:tabs>
            <w:rPr/>
          </w:pPr>
          <w:hyperlink w:anchor="__RefHeading___Toc383497_1588784861">
            <w:r>
              <w:rPr>
                <w:webHidden/>
                <w:rStyle w:val="IndexLink"/>
                <w:rtl w:val="true"/>
              </w:rPr>
              <w:t>أبواب الحاء والراء</w:t>
            </w:r>
            <w:r>
              <w:rPr>
                <w:rStyle w:val="IndexLink"/>
                <w:rtl w:val="true"/>
              </w:rPr>
              <w:tab/>
            </w:r>
            <w:r>
              <w:rPr>
                <w:rStyle w:val="IndexLink"/>
              </w:rPr>
              <w:t>21</w:t>
            </w:r>
          </w:hyperlink>
        </w:p>
        <w:p>
          <w:pPr>
            <w:pStyle w:val="Contents5"/>
            <w:tabs>
              <w:tab w:val="clear" w:pos="7892"/>
              <w:tab w:val="right" w:pos="9026" w:leader="dot"/>
            </w:tabs>
            <w:rPr/>
          </w:pPr>
          <w:hyperlink w:anchor="__RefHeading___Toc383499_1588784861">
            <w:r>
              <w:rPr>
                <w:webHidden/>
                <w:rStyle w:val="IndexLink"/>
                <w:rtl w:val="true"/>
              </w:rPr>
              <w:t>ح ر ل</w:t>
            </w:r>
            <w:r>
              <w:rPr>
                <w:rStyle w:val="IndexLink"/>
                <w:rtl w:val="true"/>
              </w:rPr>
              <w:tab/>
            </w:r>
            <w:r>
              <w:rPr>
                <w:rStyle w:val="IndexLink"/>
              </w:rPr>
              <w:t>21</w:t>
            </w:r>
          </w:hyperlink>
        </w:p>
        <w:p>
          <w:pPr>
            <w:pStyle w:val="Contents6"/>
            <w:tabs>
              <w:tab w:val="clear" w:pos="7609"/>
              <w:tab w:val="right" w:pos="9026" w:leader="dot"/>
            </w:tabs>
            <w:rPr/>
          </w:pPr>
          <w:hyperlink w:anchor="__RefHeading___Toc383501_1588784861">
            <w:r>
              <w:rPr>
                <w:webHidden/>
                <w:rStyle w:val="IndexLink"/>
                <w:rtl w:val="true"/>
              </w:rPr>
              <w:t>اشارة</w:t>
            </w:r>
            <w:r>
              <w:rPr>
                <w:rStyle w:val="IndexLink"/>
                <w:rtl w:val="true"/>
              </w:rPr>
              <w:tab/>
            </w:r>
            <w:r>
              <w:rPr>
                <w:rStyle w:val="IndexLink"/>
              </w:rPr>
              <w:t>21</w:t>
            </w:r>
          </w:hyperlink>
        </w:p>
        <w:p>
          <w:pPr>
            <w:pStyle w:val="Contents6"/>
            <w:tabs>
              <w:tab w:val="clear" w:pos="7609"/>
              <w:tab w:val="right" w:pos="9026" w:leader="dot"/>
            </w:tabs>
            <w:rPr/>
          </w:pPr>
          <w:hyperlink w:anchor="__RefHeading___Toc383503_1588784861">
            <w:r>
              <w:rPr>
                <w:webHidden/>
                <w:rStyle w:val="IndexLink"/>
                <w:rtl w:val="true"/>
              </w:rPr>
              <w:t>رحل</w:t>
            </w:r>
            <w:r>
              <w:rPr>
                <w:rStyle w:val="IndexLink"/>
                <w:rtl w:val="true"/>
              </w:rPr>
              <w:tab/>
            </w:r>
            <w:r>
              <w:rPr>
                <w:rStyle w:val="IndexLink"/>
              </w:rPr>
              <w:t>21</w:t>
            </w:r>
          </w:hyperlink>
        </w:p>
        <w:p>
          <w:pPr>
            <w:pStyle w:val="Contents6"/>
            <w:tabs>
              <w:tab w:val="clear" w:pos="7609"/>
              <w:tab w:val="right" w:pos="9026" w:leader="dot"/>
            </w:tabs>
            <w:rPr/>
          </w:pPr>
          <w:hyperlink w:anchor="__RefHeading___Toc383505_1588784861">
            <w:r>
              <w:rPr>
                <w:webHidden/>
                <w:rStyle w:val="IndexLink"/>
                <w:rtl w:val="true"/>
              </w:rPr>
              <w:t>حرن</w:t>
            </w:r>
            <w:r>
              <w:rPr>
                <w:rStyle w:val="IndexLink"/>
                <w:rtl w:val="true"/>
              </w:rPr>
              <w:tab/>
            </w:r>
            <w:r>
              <w:rPr>
                <w:rStyle w:val="IndexLink"/>
              </w:rPr>
              <w:t>24</w:t>
            </w:r>
          </w:hyperlink>
        </w:p>
        <w:p>
          <w:pPr>
            <w:pStyle w:val="Contents6"/>
            <w:tabs>
              <w:tab w:val="clear" w:pos="7609"/>
              <w:tab w:val="right" w:pos="9026" w:leader="dot"/>
            </w:tabs>
            <w:rPr/>
          </w:pPr>
          <w:hyperlink w:anchor="__RefHeading___Toc383507_1588784861">
            <w:r>
              <w:rPr>
                <w:webHidden/>
                <w:rStyle w:val="IndexLink"/>
                <w:rtl w:val="true"/>
              </w:rPr>
              <w:t>رنح</w:t>
            </w:r>
            <w:r>
              <w:rPr>
                <w:rStyle w:val="IndexLink"/>
                <w:rtl w:val="true"/>
              </w:rPr>
              <w:tab/>
            </w:r>
            <w:r>
              <w:rPr>
                <w:rStyle w:val="IndexLink"/>
              </w:rPr>
              <w:t>26</w:t>
            </w:r>
          </w:hyperlink>
        </w:p>
        <w:p>
          <w:pPr>
            <w:pStyle w:val="Contents6"/>
            <w:tabs>
              <w:tab w:val="clear" w:pos="7609"/>
              <w:tab w:val="right" w:pos="9026" w:leader="dot"/>
            </w:tabs>
            <w:rPr/>
          </w:pPr>
          <w:hyperlink w:anchor="__RefHeading___Toc383509_1588784861">
            <w:r>
              <w:rPr>
                <w:webHidden/>
                <w:rStyle w:val="IndexLink"/>
                <w:rtl w:val="true"/>
              </w:rPr>
              <w:t>حنر</w:t>
            </w:r>
            <w:r>
              <w:rPr>
                <w:rStyle w:val="IndexLink"/>
                <w:rtl w:val="true"/>
              </w:rPr>
              <w:tab/>
            </w:r>
            <w:r>
              <w:rPr>
                <w:rStyle w:val="IndexLink"/>
              </w:rPr>
              <w:t>26</w:t>
            </w:r>
          </w:hyperlink>
        </w:p>
        <w:p>
          <w:pPr>
            <w:pStyle w:val="Contents6"/>
            <w:tabs>
              <w:tab w:val="clear" w:pos="7609"/>
              <w:tab w:val="right" w:pos="9026" w:leader="dot"/>
            </w:tabs>
            <w:rPr/>
          </w:pPr>
          <w:hyperlink w:anchor="__RefHeading___Toc383511_1588784861">
            <w:r>
              <w:rPr>
                <w:webHidden/>
                <w:rStyle w:val="IndexLink"/>
                <w:rtl w:val="true"/>
              </w:rPr>
              <w:t>نحر</w:t>
            </w:r>
            <w:r>
              <w:rPr>
                <w:rStyle w:val="IndexLink"/>
                <w:rtl w:val="true"/>
              </w:rPr>
              <w:tab/>
            </w:r>
            <w:r>
              <w:rPr>
                <w:rStyle w:val="IndexLink"/>
              </w:rPr>
              <w:t>26</w:t>
            </w:r>
          </w:hyperlink>
        </w:p>
        <w:p>
          <w:pPr>
            <w:pStyle w:val="Contents5"/>
            <w:tabs>
              <w:tab w:val="clear" w:pos="7892"/>
              <w:tab w:val="right" w:pos="9026" w:leader="dot"/>
            </w:tabs>
            <w:rPr/>
          </w:pPr>
          <w:hyperlink w:anchor="__RefHeading___Toc383513_1588784861">
            <w:r>
              <w:rPr>
                <w:webHidden/>
                <w:rStyle w:val="IndexLink"/>
                <w:rtl w:val="true"/>
              </w:rPr>
              <w:t>[</w:t>
            </w:r>
            <w:r>
              <w:rPr>
                <w:rStyle w:val="IndexLink"/>
                <w:rtl w:val="true"/>
              </w:rPr>
              <w:t>ح ر ف</w:t>
            </w:r>
            <w:r>
              <w:rPr>
                <w:rStyle w:val="IndexLink"/>
                <w:rtl w:val="true"/>
              </w:rPr>
              <w:t>]</w:t>
              <w:tab/>
            </w:r>
            <w:r>
              <w:rPr>
                <w:rStyle w:val="IndexLink"/>
              </w:rPr>
              <w:t>28</w:t>
            </w:r>
          </w:hyperlink>
        </w:p>
        <w:p>
          <w:pPr>
            <w:pStyle w:val="Contents6"/>
            <w:tabs>
              <w:tab w:val="clear" w:pos="7609"/>
              <w:tab w:val="right" w:pos="9026" w:leader="dot"/>
            </w:tabs>
            <w:rPr/>
          </w:pPr>
          <w:hyperlink w:anchor="__RefHeading___Toc383515_1588784861">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383517_1588784861">
            <w:r>
              <w:rPr>
                <w:webHidden/>
                <w:rStyle w:val="IndexLink"/>
                <w:rtl w:val="true"/>
              </w:rPr>
              <w:t>حرف</w:t>
            </w:r>
            <w:r>
              <w:rPr>
                <w:rStyle w:val="IndexLink"/>
                <w:rtl w:val="true"/>
              </w:rPr>
              <w:tab/>
            </w:r>
            <w:r>
              <w:rPr>
                <w:rStyle w:val="IndexLink"/>
              </w:rPr>
              <w:t>28</w:t>
            </w:r>
          </w:hyperlink>
        </w:p>
        <w:p>
          <w:pPr>
            <w:pStyle w:val="Contents6"/>
            <w:tabs>
              <w:tab w:val="clear" w:pos="7609"/>
              <w:tab w:val="right" w:pos="9026" w:leader="dot"/>
            </w:tabs>
            <w:rPr/>
          </w:pPr>
          <w:hyperlink w:anchor="__RefHeading___Toc383519_1588784861">
            <w:r>
              <w:rPr>
                <w:webHidden/>
                <w:rStyle w:val="IndexLink"/>
                <w:rtl w:val="true"/>
              </w:rPr>
              <w:t>رحف</w:t>
            </w:r>
            <w:r>
              <w:rPr>
                <w:rStyle w:val="IndexLink"/>
                <w:rtl w:val="true"/>
              </w:rPr>
              <w:tab/>
            </w:r>
            <w:r>
              <w:rPr>
                <w:rStyle w:val="IndexLink"/>
              </w:rPr>
              <w:t>32</w:t>
            </w:r>
          </w:hyperlink>
        </w:p>
        <w:p>
          <w:pPr>
            <w:pStyle w:val="Contents6"/>
            <w:tabs>
              <w:tab w:val="clear" w:pos="7609"/>
              <w:tab w:val="right" w:pos="9026" w:leader="dot"/>
            </w:tabs>
            <w:rPr/>
          </w:pPr>
          <w:hyperlink w:anchor="__RefHeading___Toc383521_1588784861">
            <w:r>
              <w:rPr>
                <w:webHidden/>
                <w:rStyle w:val="IndexLink"/>
                <w:rtl w:val="true"/>
              </w:rPr>
              <w:t>حفر</w:t>
            </w:r>
            <w:r>
              <w:rPr>
                <w:rStyle w:val="IndexLink"/>
                <w:rtl w:val="true"/>
              </w:rPr>
              <w:tab/>
            </w:r>
            <w:r>
              <w:rPr>
                <w:rStyle w:val="IndexLink"/>
              </w:rPr>
              <w:t>32</w:t>
            </w:r>
          </w:hyperlink>
        </w:p>
        <w:p>
          <w:pPr>
            <w:pStyle w:val="Contents6"/>
            <w:tabs>
              <w:tab w:val="clear" w:pos="7609"/>
              <w:tab w:val="right" w:pos="9026" w:leader="dot"/>
            </w:tabs>
            <w:rPr/>
          </w:pPr>
          <w:hyperlink w:anchor="__RefHeading___Toc383523_1588784861">
            <w:r>
              <w:rPr>
                <w:webHidden/>
                <w:rStyle w:val="IndexLink"/>
                <w:rtl w:val="true"/>
              </w:rPr>
              <w:t>فرح</w:t>
            </w:r>
            <w:r>
              <w:rPr>
                <w:rStyle w:val="IndexLink"/>
                <w:rtl w:val="true"/>
              </w:rPr>
              <w:tab/>
            </w:r>
            <w:r>
              <w:rPr>
                <w:rStyle w:val="IndexLink"/>
              </w:rPr>
              <w:t>35</w:t>
            </w:r>
          </w:hyperlink>
        </w:p>
        <w:p>
          <w:pPr>
            <w:pStyle w:val="Contents6"/>
            <w:tabs>
              <w:tab w:val="clear" w:pos="7609"/>
              <w:tab w:val="right" w:pos="9026" w:leader="dot"/>
            </w:tabs>
            <w:rPr/>
          </w:pPr>
          <w:hyperlink w:anchor="__RefHeading___Toc383525_1588784861">
            <w:r>
              <w:rPr>
                <w:webHidden/>
                <w:rStyle w:val="IndexLink"/>
                <w:rtl w:val="true"/>
              </w:rPr>
              <w:t>رفح</w:t>
            </w:r>
            <w:r>
              <w:rPr>
                <w:rStyle w:val="IndexLink"/>
                <w:rtl w:val="true"/>
              </w:rPr>
              <w:tab/>
            </w:r>
            <w:r>
              <w:rPr>
                <w:rStyle w:val="IndexLink"/>
              </w:rPr>
              <w:t>37</w:t>
            </w:r>
          </w:hyperlink>
        </w:p>
        <w:p>
          <w:pPr>
            <w:pStyle w:val="Contents4"/>
            <w:tabs>
              <w:tab w:val="clear" w:pos="8176"/>
              <w:tab w:val="right" w:pos="9026" w:leader="dot"/>
            </w:tabs>
            <w:rPr/>
          </w:pPr>
          <w:hyperlink w:anchor="__RefHeading___Toc383527_1588784861">
            <w:r>
              <w:rPr>
                <w:webHidden/>
                <w:rStyle w:val="IndexLink"/>
                <w:rtl w:val="true"/>
              </w:rPr>
              <w:t>باب الحاء والراء مع البَاء</w:t>
            </w:r>
            <w:r>
              <w:rPr>
                <w:rStyle w:val="IndexLink"/>
                <w:rtl w:val="true"/>
              </w:rPr>
              <w:tab/>
            </w:r>
            <w:r>
              <w:rPr>
                <w:rStyle w:val="IndexLink"/>
              </w:rPr>
              <w:t>37</w:t>
            </w:r>
          </w:hyperlink>
        </w:p>
        <w:p>
          <w:pPr>
            <w:pStyle w:val="Contents5"/>
            <w:tabs>
              <w:tab w:val="clear" w:pos="7892"/>
              <w:tab w:val="right" w:pos="9026" w:leader="dot"/>
            </w:tabs>
            <w:rPr/>
          </w:pPr>
          <w:hyperlink w:anchor="__RefHeading___Toc383529_1588784861">
            <w:r>
              <w:rPr>
                <w:webHidden/>
                <w:rStyle w:val="IndexLink"/>
                <w:rtl w:val="true"/>
              </w:rPr>
              <w:t>ح ر ب</w:t>
            </w:r>
            <w:r>
              <w:rPr>
                <w:rStyle w:val="IndexLink"/>
                <w:rtl w:val="true"/>
              </w:rPr>
              <w:tab/>
            </w:r>
            <w:r>
              <w:rPr>
                <w:rStyle w:val="IndexLink"/>
              </w:rPr>
              <w:t>37</w:t>
            </w:r>
          </w:hyperlink>
        </w:p>
        <w:p>
          <w:pPr>
            <w:pStyle w:val="Contents6"/>
            <w:tabs>
              <w:tab w:val="clear" w:pos="7609"/>
              <w:tab w:val="right" w:pos="9026" w:leader="dot"/>
            </w:tabs>
            <w:rPr/>
          </w:pPr>
          <w:hyperlink w:anchor="__RefHeading___Toc383531_1588784861">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383533_1588784861">
            <w:r>
              <w:rPr>
                <w:webHidden/>
                <w:rStyle w:val="IndexLink"/>
                <w:rtl w:val="true"/>
              </w:rPr>
              <w:t>حرب</w:t>
            </w:r>
            <w:r>
              <w:rPr>
                <w:rStyle w:val="IndexLink"/>
                <w:rtl w:val="true"/>
              </w:rPr>
              <w:tab/>
            </w:r>
            <w:r>
              <w:rPr>
                <w:rStyle w:val="IndexLink"/>
              </w:rPr>
              <w:t>37</w:t>
            </w:r>
          </w:hyperlink>
        </w:p>
        <w:p>
          <w:pPr>
            <w:pStyle w:val="Contents6"/>
            <w:tabs>
              <w:tab w:val="clear" w:pos="7609"/>
              <w:tab w:val="right" w:pos="9026" w:leader="dot"/>
            </w:tabs>
            <w:rPr/>
          </w:pPr>
          <w:hyperlink w:anchor="__RefHeading___Toc383535_1588784861">
            <w:r>
              <w:rPr>
                <w:webHidden/>
                <w:rStyle w:val="IndexLink"/>
                <w:rtl w:val="true"/>
              </w:rPr>
              <w:t>رحب</w:t>
            </w:r>
            <w:r>
              <w:rPr>
                <w:rStyle w:val="IndexLink"/>
                <w:rtl w:val="true"/>
              </w:rPr>
              <w:tab/>
            </w:r>
            <w:r>
              <w:rPr>
                <w:rStyle w:val="IndexLink"/>
              </w:rPr>
              <w:t>40</w:t>
            </w:r>
          </w:hyperlink>
        </w:p>
        <w:p>
          <w:pPr>
            <w:pStyle w:val="Contents6"/>
            <w:tabs>
              <w:tab w:val="clear" w:pos="7609"/>
              <w:tab w:val="right" w:pos="9026" w:leader="dot"/>
            </w:tabs>
            <w:rPr/>
          </w:pPr>
          <w:hyperlink w:anchor="__RefHeading___Toc383537_1588784861">
            <w:r>
              <w:rPr>
                <w:webHidden/>
                <w:rStyle w:val="IndexLink"/>
                <w:rtl w:val="true"/>
              </w:rPr>
              <w:t>برح</w:t>
            </w:r>
            <w:r>
              <w:rPr>
                <w:rStyle w:val="IndexLink"/>
                <w:rtl w:val="true"/>
              </w:rPr>
              <w:tab/>
            </w:r>
            <w:r>
              <w:rPr>
                <w:rStyle w:val="IndexLink"/>
              </w:rPr>
              <w:t>42</w:t>
            </w:r>
          </w:hyperlink>
        </w:p>
        <w:p>
          <w:pPr>
            <w:pStyle w:val="Contents6"/>
            <w:tabs>
              <w:tab w:val="clear" w:pos="7609"/>
              <w:tab w:val="right" w:pos="9026" w:leader="dot"/>
            </w:tabs>
            <w:rPr/>
          </w:pPr>
          <w:hyperlink w:anchor="__RefHeading___Toc383539_1588784861">
            <w:r>
              <w:rPr>
                <w:webHidden/>
                <w:rStyle w:val="IndexLink"/>
                <w:rtl w:val="true"/>
              </w:rPr>
              <w:t>ربح</w:t>
            </w:r>
            <w:r>
              <w:rPr>
                <w:rStyle w:val="IndexLink"/>
                <w:rtl w:val="true"/>
              </w:rPr>
              <w:tab/>
            </w:r>
            <w:r>
              <w:rPr>
                <w:rStyle w:val="IndexLink"/>
              </w:rPr>
              <w:t>45</w:t>
            </w:r>
          </w:hyperlink>
        </w:p>
        <w:p>
          <w:pPr>
            <w:pStyle w:val="Contents6"/>
            <w:tabs>
              <w:tab w:val="clear" w:pos="7609"/>
              <w:tab w:val="right" w:pos="9026" w:leader="dot"/>
            </w:tabs>
            <w:rPr/>
          </w:pPr>
          <w:hyperlink w:anchor="__RefHeading___Toc383541_1588784861">
            <w:r>
              <w:rPr>
                <w:webHidden/>
                <w:rStyle w:val="IndexLink"/>
                <w:rtl w:val="true"/>
              </w:rPr>
              <w:t>حبر</w:t>
            </w:r>
            <w:r>
              <w:rPr>
                <w:rStyle w:val="IndexLink"/>
                <w:rtl w:val="true"/>
              </w:rPr>
              <w:tab/>
            </w:r>
            <w:r>
              <w:rPr>
                <w:rStyle w:val="IndexLink"/>
              </w:rPr>
              <w:t>46</w:t>
            </w:r>
          </w:hyperlink>
        </w:p>
        <w:p>
          <w:pPr>
            <w:pStyle w:val="Contents6"/>
            <w:tabs>
              <w:tab w:val="clear" w:pos="7609"/>
              <w:tab w:val="right" w:pos="9026" w:leader="dot"/>
            </w:tabs>
            <w:rPr/>
          </w:pPr>
          <w:hyperlink w:anchor="__RefHeading___Toc383543_1588784861">
            <w:r>
              <w:rPr>
                <w:webHidden/>
                <w:rStyle w:val="IndexLink"/>
                <w:rtl w:val="true"/>
              </w:rPr>
              <w:t>بحر</w:t>
            </w:r>
            <w:r>
              <w:rPr>
                <w:rStyle w:val="IndexLink"/>
                <w:rtl w:val="true"/>
              </w:rPr>
              <w:tab/>
            </w:r>
            <w:r>
              <w:rPr>
                <w:rStyle w:val="IndexLink"/>
              </w:rPr>
              <w:t>52</w:t>
            </w:r>
          </w:hyperlink>
        </w:p>
        <w:p>
          <w:pPr>
            <w:pStyle w:val="Contents4"/>
            <w:tabs>
              <w:tab w:val="clear" w:pos="8176"/>
              <w:tab w:val="right" w:pos="9026" w:leader="dot"/>
            </w:tabs>
            <w:rPr/>
          </w:pPr>
          <w:hyperlink w:anchor="__RefHeading___Toc383545_1588784861">
            <w:r>
              <w:rPr>
                <w:webHidden/>
                <w:rStyle w:val="IndexLink"/>
                <w:rtl w:val="true"/>
              </w:rPr>
              <w:t>باب الحاء والراء مع المیم</w:t>
            </w:r>
            <w:r>
              <w:rPr>
                <w:rStyle w:val="IndexLink"/>
                <w:rtl w:val="true"/>
              </w:rPr>
              <w:tab/>
            </w:r>
            <w:r>
              <w:rPr>
                <w:rStyle w:val="IndexLink"/>
              </w:rPr>
              <w:t>59</w:t>
            </w:r>
          </w:hyperlink>
        </w:p>
        <w:p>
          <w:pPr>
            <w:pStyle w:val="Contents5"/>
            <w:tabs>
              <w:tab w:val="clear" w:pos="7892"/>
              <w:tab w:val="right" w:pos="9026" w:leader="dot"/>
            </w:tabs>
            <w:rPr/>
          </w:pPr>
          <w:hyperlink w:anchor="__RefHeading___Toc383547_1588784861">
            <w:r>
              <w:rPr>
                <w:webHidden/>
                <w:rStyle w:val="IndexLink"/>
                <w:rtl w:val="true"/>
              </w:rPr>
              <w:t>ح ر م</w:t>
            </w:r>
            <w:r>
              <w:rPr>
                <w:rStyle w:val="IndexLink"/>
                <w:rtl w:val="true"/>
              </w:rPr>
              <w:tab/>
            </w:r>
            <w:r>
              <w:rPr>
                <w:rStyle w:val="IndexLink"/>
              </w:rPr>
              <w:t>59</w:t>
            </w:r>
          </w:hyperlink>
        </w:p>
        <w:p>
          <w:pPr>
            <w:pStyle w:val="Contents6"/>
            <w:tabs>
              <w:tab w:val="clear" w:pos="7609"/>
              <w:tab w:val="right" w:pos="9026" w:leader="dot"/>
            </w:tabs>
            <w:rPr/>
          </w:pPr>
          <w:hyperlink w:anchor="__RefHeading___Toc383549_1588784861">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383551_1588784861">
            <w:r>
              <w:rPr>
                <w:webHidden/>
                <w:rStyle w:val="IndexLink"/>
                <w:rtl w:val="true"/>
              </w:rPr>
              <w:t>حرم</w:t>
            </w:r>
            <w:r>
              <w:rPr>
                <w:rStyle w:val="IndexLink"/>
                <w:rtl w:val="true"/>
              </w:rPr>
              <w:tab/>
            </w:r>
            <w:r>
              <w:rPr>
                <w:rStyle w:val="IndexLink"/>
              </w:rPr>
              <w:t>60</w:t>
            </w:r>
          </w:hyperlink>
        </w:p>
        <w:p>
          <w:pPr>
            <w:pStyle w:val="Contents6"/>
            <w:tabs>
              <w:tab w:val="clear" w:pos="7609"/>
              <w:tab w:val="right" w:pos="9026" w:leader="dot"/>
            </w:tabs>
            <w:rPr/>
          </w:pPr>
          <w:hyperlink w:anchor="__RefHeading___Toc383553_1588784861">
            <w:r>
              <w:rPr>
                <w:webHidden/>
                <w:rStyle w:val="IndexLink"/>
                <w:rtl w:val="true"/>
              </w:rPr>
              <w:t>رحم</w:t>
            </w:r>
            <w:r>
              <w:rPr>
                <w:rStyle w:val="IndexLink"/>
                <w:rtl w:val="true"/>
              </w:rPr>
              <w:tab/>
            </w:r>
            <w:r>
              <w:rPr>
                <w:rStyle w:val="IndexLink"/>
              </w:rPr>
              <w:t>68</w:t>
            </w:r>
          </w:hyperlink>
        </w:p>
        <w:p>
          <w:pPr>
            <w:pStyle w:val="Contents6"/>
            <w:tabs>
              <w:tab w:val="clear" w:pos="7609"/>
              <w:tab w:val="right" w:pos="9026" w:leader="dot"/>
            </w:tabs>
            <w:rPr/>
          </w:pPr>
          <w:hyperlink w:anchor="__RefHeading___Toc383555_1588784861">
            <w:r>
              <w:rPr>
                <w:webHidden/>
                <w:rStyle w:val="IndexLink"/>
                <w:rtl w:val="true"/>
              </w:rPr>
              <w:t>مرح</w:t>
            </w:r>
            <w:r>
              <w:rPr>
                <w:rStyle w:val="IndexLink"/>
                <w:rtl w:val="true"/>
              </w:rPr>
              <w:tab/>
            </w:r>
            <w:r>
              <w:rPr>
                <w:rStyle w:val="IndexLink"/>
              </w:rPr>
              <w:t>70</w:t>
            </w:r>
          </w:hyperlink>
        </w:p>
        <w:p>
          <w:pPr>
            <w:pStyle w:val="Contents6"/>
            <w:tabs>
              <w:tab w:val="clear" w:pos="7609"/>
              <w:tab w:val="right" w:pos="9026" w:leader="dot"/>
            </w:tabs>
            <w:rPr/>
          </w:pPr>
          <w:hyperlink w:anchor="__RefHeading___Toc383557_1588784861">
            <w:r>
              <w:rPr>
                <w:webHidden/>
                <w:rStyle w:val="IndexLink"/>
                <w:rtl w:val="true"/>
              </w:rPr>
              <w:t>رمح</w:t>
            </w:r>
            <w:r>
              <w:rPr>
                <w:rStyle w:val="IndexLink"/>
                <w:rtl w:val="true"/>
              </w:rPr>
              <w:tab/>
            </w:r>
            <w:r>
              <w:rPr>
                <w:rStyle w:val="IndexLink"/>
              </w:rPr>
              <w:t>72</w:t>
            </w:r>
          </w:hyperlink>
        </w:p>
        <w:p>
          <w:pPr>
            <w:pStyle w:val="Contents6"/>
            <w:tabs>
              <w:tab w:val="clear" w:pos="7609"/>
              <w:tab w:val="right" w:pos="9026" w:leader="dot"/>
            </w:tabs>
            <w:rPr/>
          </w:pPr>
          <w:hyperlink w:anchor="__RefHeading___Toc383559_1588784861">
            <w:r>
              <w:rPr>
                <w:webHidden/>
                <w:rStyle w:val="IndexLink"/>
                <w:rtl w:val="true"/>
              </w:rPr>
              <w:t>حمر</w:t>
            </w:r>
            <w:r>
              <w:rPr>
                <w:rStyle w:val="IndexLink"/>
                <w:rtl w:val="true"/>
              </w:rPr>
              <w:tab/>
            </w:r>
            <w:r>
              <w:rPr>
                <w:rStyle w:val="IndexLink"/>
              </w:rPr>
              <w:t>73</w:t>
            </w:r>
          </w:hyperlink>
        </w:p>
        <w:p>
          <w:pPr>
            <w:pStyle w:val="Contents6"/>
            <w:tabs>
              <w:tab w:val="clear" w:pos="7609"/>
              <w:tab w:val="right" w:pos="9026" w:leader="dot"/>
            </w:tabs>
            <w:rPr/>
          </w:pPr>
          <w:hyperlink w:anchor="__RefHeading___Toc383561_1588784861">
            <w:r>
              <w:rPr>
                <w:webHidden/>
                <w:rStyle w:val="IndexLink"/>
                <w:rtl w:val="true"/>
              </w:rPr>
              <w:t>محر</w:t>
            </w:r>
            <w:r>
              <w:rPr>
                <w:rStyle w:val="IndexLink"/>
                <w:rtl w:val="true"/>
              </w:rPr>
              <w:tab/>
            </w:r>
            <w:r>
              <w:rPr>
                <w:rStyle w:val="IndexLink"/>
              </w:rPr>
              <w:t>81</w:t>
            </w:r>
          </w:hyperlink>
        </w:p>
        <w:p>
          <w:pPr>
            <w:pStyle w:val="Contents4"/>
            <w:tabs>
              <w:tab w:val="clear" w:pos="8176"/>
              <w:tab w:val="right" w:pos="9026" w:leader="dot"/>
            </w:tabs>
            <w:rPr/>
          </w:pPr>
          <w:hyperlink w:anchor="__RefHeading___Toc383563_1588784861">
            <w:r>
              <w:rPr>
                <w:webHidden/>
                <w:rStyle w:val="IndexLink"/>
                <w:rtl w:val="true"/>
              </w:rPr>
              <w:t>[</w:t>
            </w:r>
            <w:r>
              <w:rPr>
                <w:rStyle w:val="IndexLink"/>
                <w:rtl w:val="true"/>
              </w:rPr>
              <w:t>أبواب الحاء واللام</w:t>
            </w:r>
            <w:r>
              <w:rPr>
                <w:rStyle w:val="IndexLink"/>
                <w:rtl w:val="true"/>
              </w:rPr>
              <w:t>]</w:t>
              <w:tab/>
            </w:r>
            <w:r>
              <w:rPr>
                <w:rStyle w:val="IndexLink"/>
              </w:rPr>
              <w:t>81</w:t>
            </w:r>
          </w:hyperlink>
        </w:p>
        <w:p>
          <w:pPr>
            <w:pStyle w:val="Contents5"/>
            <w:tabs>
              <w:tab w:val="clear" w:pos="7892"/>
              <w:tab w:val="right" w:pos="9026" w:leader="dot"/>
            </w:tabs>
            <w:rPr/>
          </w:pPr>
          <w:hyperlink w:anchor="__RefHeading___Toc383565_1588784861">
            <w:r>
              <w:rPr>
                <w:webHidden/>
                <w:rStyle w:val="IndexLink"/>
                <w:rtl w:val="true"/>
              </w:rPr>
              <w:t>ح ل ن</w:t>
            </w:r>
            <w:r>
              <w:rPr>
                <w:rStyle w:val="IndexLink"/>
                <w:rtl w:val="true"/>
              </w:rPr>
              <w:tab/>
            </w:r>
            <w:r>
              <w:rPr>
                <w:rStyle w:val="IndexLink"/>
              </w:rPr>
              <w:t>81</w:t>
            </w:r>
          </w:hyperlink>
        </w:p>
        <w:p>
          <w:pPr>
            <w:pStyle w:val="Contents6"/>
            <w:tabs>
              <w:tab w:val="clear" w:pos="7609"/>
              <w:tab w:val="right" w:pos="9026" w:leader="dot"/>
            </w:tabs>
            <w:rPr/>
          </w:pPr>
          <w:hyperlink w:anchor="__RefHeading___Toc383567_1588784861">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383569_1588784861">
            <w:r>
              <w:rPr>
                <w:webHidden/>
                <w:rStyle w:val="IndexLink"/>
                <w:rtl w:val="true"/>
              </w:rPr>
              <w:t>لحن</w:t>
            </w:r>
            <w:r>
              <w:rPr>
                <w:rStyle w:val="IndexLink"/>
                <w:rtl w:val="true"/>
              </w:rPr>
              <w:tab/>
            </w:r>
            <w:r>
              <w:rPr>
                <w:rStyle w:val="IndexLink"/>
              </w:rPr>
              <w:t>81</w:t>
            </w:r>
          </w:hyperlink>
        </w:p>
        <w:p>
          <w:pPr>
            <w:pStyle w:val="Contents6"/>
            <w:tabs>
              <w:tab w:val="clear" w:pos="7609"/>
              <w:tab w:val="right" w:pos="9026" w:leader="dot"/>
            </w:tabs>
            <w:rPr/>
          </w:pPr>
          <w:hyperlink w:anchor="__RefHeading___Toc383571_1588784861">
            <w:r>
              <w:rPr>
                <w:webHidden/>
                <w:rStyle w:val="IndexLink"/>
                <w:rtl w:val="true"/>
              </w:rPr>
              <w:t>نحل</w:t>
            </w:r>
            <w:r>
              <w:rPr>
                <w:rStyle w:val="IndexLink"/>
                <w:rtl w:val="true"/>
              </w:rPr>
              <w:tab/>
            </w:r>
            <w:r>
              <w:rPr>
                <w:rStyle w:val="IndexLink"/>
              </w:rPr>
              <w:t>85</w:t>
            </w:r>
          </w:hyperlink>
        </w:p>
        <w:p>
          <w:pPr>
            <w:pStyle w:val="Contents5"/>
            <w:tabs>
              <w:tab w:val="clear" w:pos="7892"/>
              <w:tab w:val="right" w:pos="9026" w:leader="dot"/>
            </w:tabs>
            <w:rPr/>
          </w:pPr>
          <w:hyperlink w:anchor="__RefHeading___Toc383573_1588784861">
            <w:r>
              <w:rPr>
                <w:webHidden/>
                <w:rStyle w:val="IndexLink"/>
                <w:rtl w:val="true"/>
              </w:rPr>
              <w:t>ح ل ف</w:t>
            </w:r>
            <w:r>
              <w:rPr>
                <w:rStyle w:val="IndexLink"/>
                <w:rtl w:val="true"/>
              </w:rPr>
              <w:tab/>
            </w:r>
            <w:r>
              <w:rPr>
                <w:rStyle w:val="IndexLink"/>
              </w:rPr>
              <w:t>86</w:t>
            </w:r>
          </w:hyperlink>
        </w:p>
        <w:p>
          <w:pPr>
            <w:pStyle w:val="Contents6"/>
            <w:tabs>
              <w:tab w:val="clear" w:pos="7609"/>
              <w:tab w:val="right" w:pos="9026" w:leader="dot"/>
            </w:tabs>
            <w:rPr/>
          </w:pPr>
          <w:hyperlink w:anchor="__RefHeading___Toc383575_1588784861">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383577_1588784861">
            <w:r>
              <w:rPr>
                <w:webHidden/>
                <w:rStyle w:val="IndexLink"/>
                <w:rtl w:val="true"/>
              </w:rPr>
              <w:t>حلف</w:t>
            </w:r>
            <w:r>
              <w:rPr>
                <w:rStyle w:val="IndexLink"/>
                <w:rtl w:val="true"/>
              </w:rPr>
              <w:tab/>
            </w:r>
            <w:r>
              <w:rPr>
                <w:rStyle w:val="IndexLink"/>
              </w:rPr>
              <w:t>86</w:t>
            </w:r>
          </w:hyperlink>
        </w:p>
        <w:p>
          <w:pPr>
            <w:pStyle w:val="Contents6"/>
            <w:tabs>
              <w:tab w:val="clear" w:pos="7609"/>
              <w:tab w:val="right" w:pos="9026" w:leader="dot"/>
            </w:tabs>
            <w:rPr/>
          </w:pPr>
          <w:hyperlink w:anchor="__RefHeading___Toc383579_1588784861">
            <w:r>
              <w:rPr>
                <w:webHidden/>
                <w:rStyle w:val="IndexLink"/>
                <w:rtl w:val="true"/>
              </w:rPr>
              <w:t>لحف</w:t>
            </w:r>
            <w:r>
              <w:rPr>
                <w:rStyle w:val="IndexLink"/>
                <w:rtl w:val="true"/>
              </w:rPr>
              <w:tab/>
            </w:r>
            <w:r>
              <w:rPr>
                <w:rStyle w:val="IndexLink"/>
              </w:rPr>
              <w:t>90</w:t>
            </w:r>
          </w:hyperlink>
        </w:p>
        <w:p>
          <w:pPr>
            <w:pStyle w:val="Contents6"/>
            <w:tabs>
              <w:tab w:val="clear" w:pos="7609"/>
              <w:tab w:val="right" w:pos="9026" w:leader="dot"/>
            </w:tabs>
            <w:rPr/>
          </w:pPr>
          <w:hyperlink w:anchor="__RefHeading___Toc383581_1588784861">
            <w:r>
              <w:rPr>
                <w:webHidden/>
                <w:rStyle w:val="IndexLink"/>
                <w:rtl w:val="true"/>
              </w:rPr>
              <w:t>فلح</w:t>
            </w:r>
            <w:r>
              <w:rPr>
                <w:rStyle w:val="IndexLink"/>
                <w:rtl w:val="true"/>
              </w:rPr>
              <w:tab/>
            </w:r>
            <w:r>
              <w:rPr>
                <w:rStyle w:val="IndexLink"/>
              </w:rPr>
              <w:t>92</w:t>
            </w:r>
          </w:hyperlink>
        </w:p>
        <w:p>
          <w:pPr>
            <w:pStyle w:val="Contents6"/>
            <w:tabs>
              <w:tab w:val="clear" w:pos="7609"/>
              <w:tab w:val="right" w:pos="9026" w:leader="dot"/>
            </w:tabs>
            <w:rPr/>
          </w:pPr>
          <w:hyperlink w:anchor="__RefHeading___Toc383583_1588784861">
            <w:r>
              <w:rPr>
                <w:webHidden/>
                <w:rStyle w:val="IndexLink"/>
                <w:rtl w:val="true"/>
              </w:rPr>
              <w:t>لفح</w:t>
            </w:r>
            <w:r>
              <w:rPr>
                <w:rStyle w:val="IndexLink"/>
                <w:rtl w:val="true"/>
              </w:rPr>
              <w:tab/>
            </w:r>
            <w:r>
              <w:rPr>
                <w:rStyle w:val="IndexLink"/>
              </w:rPr>
              <w:t>95</w:t>
            </w:r>
          </w:hyperlink>
        </w:p>
        <w:p>
          <w:pPr>
            <w:pStyle w:val="Contents6"/>
            <w:tabs>
              <w:tab w:val="clear" w:pos="7609"/>
              <w:tab w:val="right" w:pos="9026" w:leader="dot"/>
            </w:tabs>
            <w:rPr/>
          </w:pPr>
          <w:hyperlink w:anchor="__RefHeading___Toc383585_1588784861">
            <w:r>
              <w:rPr>
                <w:webHidden/>
                <w:rStyle w:val="IndexLink"/>
                <w:rtl w:val="true"/>
              </w:rPr>
              <w:t>فحل</w:t>
            </w:r>
            <w:r>
              <w:rPr>
                <w:rStyle w:val="IndexLink"/>
                <w:rtl w:val="true"/>
              </w:rPr>
              <w:tab/>
            </w:r>
            <w:r>
              <w:rPr>
                <w:rStyle w:val="IndexLink"/>
              </w:rPr>
              <w:t>96</w:t>
            </w:r>
          </w:hyperlink>
        </w:p>
        <w:p>
          <w:pPr>
            <w:pStyle w:val="Contents6"/>
            <w:tabs>
              <w:tab w:val="clear" w:pos="7609"/>
              <w:tab w:val="right" w:pos="9026" w:leader="dot"/>
            </w:tabs>
            <w:rPr/>
          </w:pPr>
          <w:hyperlink w:anchor="__RefHeading___Toc383587_1588784861">
            <w:r>
              <w:rPr>
                <w:webHidden/>
                <w:rStyle w:val="IndexLink"/>
                <w:rtl w:val="true"/>
              </w:rPr>
              <w:t>حفل</w:t>
            </w:r>
            <w:r>
              <w:rPr>
                <w:rStyle w:val="IndexLink"/>
                <w:rtl w:val="true"/>
              </w:rPr>
              <w:tab/>
            </w:r>
            <w:r>
              <w:rPr>
                <w:rStyle w:val="IndexLink"/>
              </w:rPr>
              <w:t>98</w:t>
            </w:r>
          </w:hyperlink>
        </w:p>
        <w:p>
          <w:pPr>
            <w:pStyle w:val="Contents5"/>
            <w:tabs>
              <w:tab w:val="clear" w:pos="7892"/>
              <w:tab w:val="right" w:pos="9026" w:leader="dot"/>
            </w:tabs>
            <w:rPr/>
          </w:pPr>
          <w:hyperlink w:anchor="__RefHeading___Toc383589_1588784861">
            <w:r>
              <w:rPr>
                <w:webHidden/>
                <w:rStyle w:val="IndexLink"/>
                <w:rtl w:val="true"/>
              </w:rPr>
              <w:t>ح ل ب</w:t>
            </w:r>
            <w:r>
              <w:rPr>
                <w:rStyle w:val="IndexLink"/>
                <w:rtl w:val="true"/>
              </w:rPr>
              <w:tab/>
            </w:r>
            <w:r>
              <w:rPr>
                <w:rStyle w:val="IndexLink"/>
              </w:rPr>
              <w:t>101</w:t>
            </w:r>
          </w:hyperlink>
        </w:p>
        <w:p>
          <w:pPr>
            <w:pStyle w:val="Contents6"/>
            <w:tabs>
              <w:tab w:val="clear" w:pos="7609"/>
              <w:tab w:val="right" w:pos="9026" w:leader="dot"/>
            </w:tabs>
            <w:rPr/>
          </w:pPr>
          <w:hyperlink w:anchor="__RefHeading___Toc383591_1588784861">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383593_1588784861">
            <w:r>
              <w:rPr>
                <w:webHidden/>
                <w:rStyle w:val="IndexLink"/>
                <w:rtl w:val="true"/>
              </w:rPr>
              <w:t>[</w:t>
            </w:r>
            <w:r>
              <w:rPr>
                <w:rStyle w:val="IndexLink"/>
                <w:rtl w:val="true"/>
              </w:rPr>
              <w:t>بحل</w:t>
            </w:r>
            <w:r>
              <w:rPr>
                <w:rStyle w:val="IndexLink"/>
                <w:rtl w:val="true"/>
              </w:rPr>
              <w:t>]</w:t>
              <w:tab/>
            </w:r>
            <w:r>
              <w:rPr>
                <w:rStyle w:val="IndexLink"/>
              </w:rPr>
              <w:t>101</w:t>
            </w:r>
          </w:hyperlink>
        </w:p>
        <w:p>
          <w:pPr>
            <w:pStyle w:val="Contents6"/>
            <w:tabs>
              <w:tab w:val="clear" w:pos="7609"/>
              <w:tab w:val="right" w:pos="9026" w:leader="dot"/>
            </w:tabs>
            <w:rPr/>
          </w:pPr>
          <w:hyperlink w:anchor="__RefHeading___Toc383595_1588784861">
            <w:r>
              <w:rPr>
                <w:webHidden/>
                <w:rStyle w:val="IndexLink"/>
                <w:rtl w:val="true"/>
              </w:rPr>
              <w:t>لبح</w:t>
            </w:r>
            <w:r>
              <w:rPr>
                <w:rStyle w:val="IndexLink"/>
                <w:rtl w:val="true"/>
              </w:rPr>
              <w:tab/>
            </w:r>
            <w:r>
              <w:rPr>
                <w:rStyle w:val="IndexLink"/>
              </w:rPr>
              <w:t>101</w:t>
            </w:r>
          </w:hyperlink>
        </w:p>
        <w:p>
          <w:pPr>
            <w:pStyle w:val="Contents6"/>
            <w:tabs>
              <w:tab w:val="clear" w:pos="7609"/>
              <w:tab w:val="right" w:pos="9026" w:leader="dot"/>
            </w:tabs>
            <w:rPr/>
          </w:pPr>
          <w:hyperlink w:anchor="__RefHeading___Toc383597_1588784861">
            <w:r>
              <w:rPr>
                <w:webHidden/>
                <w:rStyle w:val="IndexLink"/>
                <w:rtl w:val="true"/>
              </w:rPr>
              <w:t>حبل</w:t>
            </w:r>
            <w:r>
              <w:rPr>
                <w:rStyle w:val="IndexLink"/>
                <w:rtl w:val="true"/>
              </w:rPr>
              <w:tab/>
            </w:r>
            <w:r>
              <w:rPr>
                <w:rStyle w:val="IndexLink"/>
              </w:rPr>
              <w:t>101</w:t>
            </w:r>
          </w:hyperlink>
        </w:p>
        <w:p>
          <w:pPr>
            <w:pStyle w:val="Contents6"/>
            <w:tabs>
              <w:tab w:val="clear" w:pos="7609"/>
              <w:tab w:val="right" w:pos="9026" w:leader="dot"/>
            </w:tabs>
            <w:rPr/>
          </w:pPr>
          <w:hyperlink w:anchor="__RefHeading___Toc383599_1588784861">
            <w:r>
              <w:rPr>
                <w:webHidden/>
                <w:rStyle w:val="IndexLink"/>
                <w:rtl w:val="true"/>
              </w:rPr>
              <w:t>حلب</w:t>
            </w:r>
            <w:r>
              <w:rPr>
                <w:rStyle w:val="IndexLink"/>
                <w:rtl w:val="true"/>
              </w:rPr>
              <w:tab/>
            </w:r>
            <w:r>
              <w:rPr>
                <w:rStyle w:val="IndexLink"/>
              </w:rPr>
              <w:t>108</w:t>
            </w:r>
          </w:hyperlink>
        </w:p>
        <w:p>
          <w:pPr>
            <w:pStyle w:val="Contents6"/>
            <w:tabs>
              <w:tab w:val="clear" w:pos="7609"/>
              <w:tab w:val="right" w:pos="9026" w:leader="dot"/>
            </w:tabs>
            <w:rPr/>
          </w:pPr>
          <w:hyperlink w:anchor="__RefHeading___Toc383601_1588784861">
            <w:r>
              <w:rPr>
                <w:webHidden/>
                <w:rStyle w:val="IndexLink"/>
                <w:rtl w:val="true"/>
              </w:rPr>
              <w:t>لحب</w:t>
            </w:r>
            <w:r>
              <w:rPr>
                <w:rStyle w:val="IndexLink"/>
                <w:rtl w:val="true"/>
              </w:rPr>
              <w:tab/>
            </w:r>
            <w:r>
              <w:rPr>
                <w:rStyle w:val="IndexLink"/>
              </w:rPr>
              <w:t>115</w:t>
            </w:r>
          </w:hyperlink>
        </w:p>
        <w:p>
          <w:pPr>
            <w:pStyle w:val="Contents6"/>
            <w:tabs>
              <w:tab w:val="clear" w:pos="7609"/>
              <w:tab w:val="right" w:pos="9026" w:leader="dot"/>
            </w:tabs>
            <w:rPr/>
          </w:pPr>
          <w:hyperlink w:anchor="__RefHeading___Toc383603_1588784861">
            <w:r>
              <w:rPr>
                <w:webHidden/>
                <w:rStyle w:val="IndexLink"/>
                <w:rtl w:val="true"/>
              </w:rPr>
              <w:t>بلح</w:t>
            </w:r>
            <w:r>
              <w:rPr>
                <w:rStyle w:val="IndexLink"/>
                <w:rtl w:val="true"/>
              </w:rPr>
              <w:tab/>
            </w:r>
            <w:r>
              <w:rPr>
                <w:rStyle w:val="IndexLink"/>
              </w:rPr>
              <w:t>116</w:t>
            </w:r>
          </w:hyperlink>
        </w:p>
        <w:p>
          <w:pPr>
            <w:pStyle w:val="Contents5"/>
            <w:tabs>
              <w:tab w:val="clear" w:pos="7892"/>
              <w:tab w:val="right" w:pos="9026" w:leader="dot"/>
            </w:tabs>
            <w:rPr/>
          </w:pPr>
          <w:hyperlink w:anchor="__RefHeading___Toc383605_1588784861">
            <w:r>
              <w:rPr>
                <w:webHidden/>
                <w:rStyle w:val="IndexLink"/>
                <w:rtl w:val="true"/>
              </w:rPr>
              <w:t>ح ل م</w:t>
            </w:r>
            <w:r>
              <w:rPr>
                <w:rStyle w:val="IndexLink"/>
                <w:rtl w:val="true"/>
              </w:rPr>
              <w:tab/>
            </w:r>
            <w:r>
              <w:rPr>
                <w:rStyle w:val="IndexLink"/>
              </w:rPr>
              <w:t>117</w:t>
            </w:r>
          </w:hyperlink>
        </w:p>
        <w:p>
          <w:pPr>
            <w:pStyle w:val="Contents6"/>
            <w:tabs>
              <w:tab w:val="clear" w:pos="7609"/>
              <w:tab w:val="right" w:pos="9026" w:leader="dot"/>
            </w:tabs>
            <w:rPr/>
          </w:pPr>
          <w:hyperlink w:anchor="__RefHeading___Toc383607_1588784861">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383609_1588784861">
            <w:r>
              <w:rPr>
                <w:webHidden/>
                <w:rStyle w:val="IndexLink"/>
                <w:rtl w:val="true"/>
              </w:rPr>
              <w:t>حمل</w:t>
            </w:r>
            <w:r>
              <w:rPr>
                <w:rStyle w:val="IndexLink"/>
                <w:rtl w:val="true"/>
              </w:rPr>
              <w:tab/>
            </w:r>
            <w:r>
              <w:rPr>
                <w:rStyle w:val="IndexLink"/>
              </w:rPr>
              <w:t>117</w:t>
            </w:r>
          </w:hyperlink>
        </w:p>
        <w:p>
          <w:pPr>
            <w:pStyle w:val="Contents6"/>
            <w:tabs>
              <w:tab w:val="clear" w:pos="7609"/>
              <w:tab w:val="right" w:pos="9026" w:leader="dot"/>
            </w:tabs>
            <w:rPr/>
          </w:pPr>
          <w:hyperlink w:anchor="__RefHeading___Toc383611_1588784861">
            <w:r>
              <w:rPr>
                <w:webHidden/>
                <w:rStyle w:val="IndexLink"/>
                <w:rtl w:val="true"/>
              </w:rPr>
              <w:t>محل</w:t>
            </w:r>
            <w:r>
              <w:rPr>
                <w:rStyle w:val="IndexLink"/>
                <w:rtl w:val="true"/>
              </w:rPr>
              <w:tab/>
            </w:r>
            <w:r>
              <w:rPr>
                <w:rStyle w:val="IndexLink"/>
              </w:rPr>
              <w:t>123</w:t>
            </w:r>
          </w:hyperlink>
        </w:p>
        <w:p>
          <w:pPr>
            <w:pStyle w:val="Contents6"/>
            <w:tabs>
              <w:tab w:val="clear" w:pos="7609"/>
              <w:tab w:val="right" w:pos="9026" w:leader="dot"/>
            </w:tabs>
            <w:rPr/>
          </w:pPr>
          <w:hyperlink w:anchor="__RefHeading___Toc383613_1588784861">
            <w:r>
              <w:rPr>
                <w:webHidden/>
                <w:rStyle w:val="IndexLink"/>
                <w:rtl w:val="true"/>
              </w:rPr>
              <w:t>لمح</w:t>
            </w:r>
            <w:r>
              <w:rPr>
                <w:rStyle w:val="IndexLink"/>
                <w:rtl w:val="true"/>
              </w:rPr>
              <w:tab/>
            </w:r>
            <w:r>
              <w:rPr>
                <w:rStyle w:val="IndexLink"/>
              </w:rPr>
              <w:t>127</w:t>
            </w:r>
          </w:hyperlink>
        </w:p>
        <w:p>
          <w:pPr>
            <w:pStyle w:val="Contents6"/>
            <w:tabs>
              <w:tab w:val="clear" w:pos="7609"/>
              <w:tab w:val="right" w:pos="9026" w:leader="dot"/>
            </w:tabs>
            <w:rPr/>
          </w:pPr>
          <w:hyperlink w:anchor="__RefHeading___Toc383615_1588784861">
            <w:r>
              <w:rPr>
                <w:webHidden/>
                <w:rStyle w:val="IndexLink"/>
                <w:rtl w:val="true"/>
              </w:rPr>
              <w:t>ملح</w:t>
            </w:r>
            <w:r>
              <w:rPr>
                <w:rStyle w:val="IndexLink"/>
                <w:rtl w:val="true"/>
              </w:rPr>
              <w:tab/>
            </w:r>
            <w:r>
              <w:rPr>
                <w:rStyle w:val="IndexLink"/>
              </w:rPr>
              <w:t>127</w:t>
            </w:r>
          </w:hyperlink>
        </w:p>
        <w:p>
          <w:pPr>
            <w:pStyle w:val="Contents6"/>
            <w:tabs>
              <w:tab w:val="clear" w:pos="7609"/>
              <w:tab w:val="right" w:pos="9026" w:leader="dot"/>
            </w:tabs>
            <w:rPr/>
          </w:pPr>
          <w:hyperlink w:anchor="__RefHeading___Toc383617_1588784861">
            <w:r>
              <w:rPr>
                <w:webHidden/>
                <w:rStyle w:val="IndexLink"/>
                <w:rtl w:val="true"/>
              </w:rPr>
              <w:t>لحم</w:t>
            </w:r>
            <w:r>
              <w:rPr>
                <w:rStyle w:val="IndexLink"/>
                <w:rtl w:val="true"/>
              </w:rPr>
              <w:tab/>
            </w:r>
            <w:r>
              <w:rPr>
                <w:rStyle w:val="IndexLink"/>
              </w:rPr>
              <w:t>133</w:t>
            </w:r>
          </w:hyperlink>
        </w:p>
        <w:p>
          <w:pPr>
            <w:pStyle w:val="Contents6"/>
            <w:tabs>
              <w:tab w:val="clear" w:pos="7609"/>
              <w:tab w:val="right" w:pos="9026" w:leader="dot"/>
            </w:tabs>
            <w:rPr/>
          </w:pPr>
          <w:hyperlink w:anchor="__RefHeading___Toc383619_1588784861">
            <w:r>
              <w:rPr>
                <w:webHidden/>
                <w:rStyle w:val="IndexLink"/>
                <w:rtl w:val="true"/>
              </w:rPr>
              <w:t>حلم</w:t>
            </w:r>
            <w:r>
              <w:rPr>
                <w:rStyle w:val="IndexLink"/>
                <w:rtl w:val="true"/>
              </w:rPr>
              <w:tab/>
            </w:r>
            <w:r>
              <w:rPr>
                <w:rStyle w:val="IndexLink"/>
              </w:rPr>
              <w:t>137</w:t>
            </w:r>
          </w:hyperlink>
        </w:p>
        <w:p>
          <w:pPr>
            <w:pStyle w:val="Contents5"/>
            <w:tabs>
              <w:tab w:val="clear" w:pos="7892"/>
              <w:tab w:val="right" w:pos="9026" w:leader="dot"/>
            </w:tabs>
            <w:rPr/>
          </w:pPr>
          <w:hyperlink w:anchor="__RefHeading___Toc383621_1588784861">
            <w:r>
              <w:rPr>
                <w:webHidden/>
                <w:rStyle w:val="IndexLink"/>
                <w:rtl w:val="true"/>
              </w:rPr>
              <w:t>ح ن ف</w:t>
            </w:r>
            <w:r>
              <w:rPr>
                <w:rStyle w:val="IndexLink"/>
                <w:rtl w:val="true"/>
              </w:rPr>
              <w:tab/>
            </w:r>
            <w:r>
              <w:rPr>
                <w:rStyle w:val="IndexLink"/>
              </w:rPr>
              <w:t>141</w:t>
            </w:r>
          </w:hyperlink>
        </w:p>
        <w:p>
          <w:pPr>
            <w:pStyle w:val="Contents6"/>
            <w:tabs>
              <w:tab w:val="clear" w:pos="7609"/>
              <w:tab w:val="right" w:pos="9026" w:leader="dot"/>
            </w:tabs>
            <w:rPr/>
          </w:pPr>
          <w:hyperlink w:anchor="__RefHeading___Toc383623_1588784861">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383625_1588784861">
            <w:r>
              <w:rPr>
                <w:webHidden/>
                <w:rStyle w:val="IndexLink"/>
                <w:rtl w:val="true"/>
              </w:rPr>
              <w:t>فحن</w:t>
            </w:r>
            <w:r>
              <w:rPr>
                <w:rStyle w:val="IndexLink"/>
                <w:rtl w:val="true"/>
              </w:rPr>
              <w:tab/>
            </w:r>
            <w:r>
              <w:rPr>
                <w:rStyle w:val="IndexLink"/>
              </w:rPr>
              <w:t>141</w:t>
            </w:r>
          </w:hyperlink>
        </w:p>
        <w:p>
          <w:pPr>
            <w:pStyle w:val="Contents6"/>
            <w:tabs>
              <w:tab w:val="clear" w:pos="7609"/>
              <w:tab w:val="right" w:pos="9026" w:leader="dot"/>
            </w:tabs>
            <w:rPr/>
          </w:pPr>
          <w:hyperlink w:anchor="__RefHeading___Toc383627_1588784861">
            <w:r>
              <w:rPr>
                <w:webHidden/>
                <w:rStyle w:val="IndexLink"/>
                <w:rtl w:val="true"/>
              </w:rPr>
              <w:t>حنف</w:t>
            </w:r>
            <w:r>
              <w:rPr>
                <w:rStyle w:val="IndexLink"/>
                <w:rtl w:val="true"/>
              </w:rPr>
              <w:tab/>
            </w:r>
            <w:r>
              <w:rPr>
                <w:rStyle w:val="IndexLink"/>
              </w:rPr>
              <w:t>141</w:t>
            </w:r>
          </w:hyperlink>
        </w:p>
        <w:p>
          <w:pPr>
            <w:pStyle w:val="Contents6"/>
            <w:tabs>
              <w:tab w:val="clear" w:pos="7609"/>
              <w:tab w:val="right" w:pos="9026" w:leader="dot"/>
            </w:tabs>
            <w:rPr/>
          </w:pPr>
          <w:hyperlink w:anchor="__RefHeading___Toc383629_1588784861">
            <w:r>
              <w:rPr>
                <w:webHidden/>
                <w:rStyle w:val="IndexLink"/>
                <w:rtl w:val="true"/>
              </w:rPr>
              <w:t>نحف</w:t>
            </w:r>
            <w:r>
              <w:rPr>
                <w:rStyle w:val="IndexLink"/>
                <w:rtl w:val="true"/>
              </w:rPr>
              <w:tab/>
            </w:r>
            <w:r>
              <w:rPr>
                <w:rStyle w:val="IndexLink"/>
              </w:rPr>
              <w:t>143</w:t>
            </w:r>
          </w:hyperlink>
        </w:p>
        <w:p>
          <w:pPr>
            <w:pStyle w:val="Contents6"/>
            <w:tabs>
              <w:tab w:val="clear" w:pos="7609"/>
              <w:tab w:val="right" w:pos="9026" w:leader="dot"/>
            </w:tabs>
            <w:rPr/>
          </w:pPr>
          <w:hyperlink w:anchor="__RefHeading___Toc383631_1588784861">
            <w:r>
              <w:rPr>
                <w:webHidden/>
                <w:rStyle w:val="IndexLink"/>
                <w:rtl w:val="true"/>
              </w:rPr>
              <w:t>نفح</w:t>
            </w:r>
            <w:r>
              <w:rPr>
                <w:rStyle w:val="IndexLink"/>
                <w:rtl w:val="true"/>
              </w:rPr>
              <w:tab/>
            </w:r>
            <w:r>
              <w:rPr>
                <w:rStyle w:val="IndexLink"/>
              </w:rPr>
              <w:t>143</w:t>
            </w:r>
          </w:hyperlink>
        </w:p>
        <w:p>
          <w:pPr>
            <w:pStyle w:val="Contents6"/>
            <w:tabs>
              <w:tab w:val="clear" w:pos="7609"/>
              <w:tab w:val="right" w:pos="9026" w:leader="dot"/>
            </w:tabs>
            <w:rPr/>
          </w:pPr>
          <w:hyperlink w:anchor="__RefHeading___Toc383633_1588784861">
            <w:r>
              <w:rPr>
                <w:webHidden/>
                <w:rStyle w:val="IndexLink"/>
                <w:rtl w:val="true"/>
              </w:rPr>
              <w:t>حفن</w:t>
            </w:r>
            <w:r>
              <w:rPr>
                <w:rStyle w:val="IndexLink"/>
                <w:rtl w:val="true"/>
              </w:rPr>
              <w:tab/>
            </w:r>
            <w:r>
              <w:rPr>
                <w:rStyle w:val="IndexLink"/>
              </w:rPr>
              <w:t>146</w:t>
            </w:r>
          </w:hyperlink>
        </w:p>
        <w:p>
          <w:pPr>
            <w:pStyle w:val="Contents5"/>
            <w:tabs>
              <w:tab w:val="clear" w:pos="7892"/>
              <w:tab w:val="right" w:pos="9026" w:leader="dot"/>
            </w:tabs>
            <w:rPr/>
          </w:pPr>
          <w:hyperlink w:anchor="__RefHeading___Toc383635_1588784861">
            <w:r>
              <w:rPr>
                <w:webHidden/>
                <w:rStyle w:val="IndexLink"/>
                <w:rtl w:val="true"/>
              </w:rPr>
              <w:t>ح ن ب</w:t>
            </w:r>
            <w:r>
              <w:rPr>
                <w:rStyle w:val="IndexLink"/>
                <w:rtl w:val="true"/>
              </w:rPr>
              <w:tab/>
            </w:r>
            <w:r>
              <w:rPr>
                <w:rStyle w:val="IndexLink"/>
              </w:rPr>
              <w:t>147</w:t>
            </w:r>
          </w:hyperlink>
        </w:p>
        <w:p>
          <w:pPr>
            <w:pStyle w:val="Contents6"/>
            <w:tabs>
              <w:tab w:val="clear" w:pos="7609"/>
              <w:tab w:val="right" w:pos="9026" w:leader="dot"/>
            </w:tabs>
            <w:rPr/>
          </w:pPr>
          <w:hyperlink w:anchor="__RefHeading___Toc383637_1588784861">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383639_1588784861">
            <w:r>
              <w:rPr>
                <w:webHidden/>
                <w:rStyle w:val="IndexLink"/>
                <w:rtl w:val="true"/>
              </w:rPr>
              <w:t>حبن</w:t>
            </w:r>
            <w:r>
              <w:rPr>
                <w:rStyle w:val="IndexLink"/>
                <w:rtl w:val="true"/>
              </w:rPr>
              <w:tab/>
            </w:r>
            <w:r>
              <w:rPr>
                <w:rStyle w:val="IndexLink"/>
              </w:rPr>
              <w:t>147</w:t>
            </w:r>
          </w:hyperlink>
        </w:p>
        <w:p>
          <w:pPr>
            <w:pStyle w:val="Contents6"/>
            <w:tabs>
              <w:tab w:val="clear" w:pos="7609"/>
              <w:tab w:val="right" w:pos="9026" w:leader="dot"/>
            </w:tabs>
            <w:rPr/>
          </w:pPr>
          <w:hyperlink w:anchor="__RefHeading___Toc383641_1588784861">
            <w:r>
              <w:rPr>
                <w:webHidden/>
                <w:rStyle w:val="IndexLink"/>
                <w:rtl w:val="true"/>
              </w:rPr>
              <w:t>حنب</w:t>
            </w:r>
            <w:r>
              <w:rPr>
                <w:rStyle w:val="IndexLink"/>
                <w:rtl w:val="true"/>
              </w:rPr>
              <w:tab/>
            </w:r>
            <w:r>
              <w:rPr>
                <w:rStyle w:val="IndexLink"/>
              </w:rPr>
              <w:t>147</w:t>
            </w:r>
          </w:hyperlink>
        </w:p>
        <w:p>
          <w:pPr>
            <w:pStyle w:val="Contents6"/>
            <w:tabs>
              <w:tab w:val="clear" w:pos="7609"/>
              <w:tab w:val="right" w:pos="9026" w:leader="dot"/>
            </w:tabs>
            <w:rPr/>
          </w:pPr>
          <w:hyperlink w:anchor="__RefHeading___Toc383643_1588784861">
            <w:r>
              <w:rPr>
                <w:webHidden/>
                <w:rStyle w:val="IndexLink"/>
                <w:rtl w:val="true"/>
              </w:rPr>
              <w:t>نحب</w:t>
            </w:r>
            <w:r>
              <w:rPr>
                <w:rStyle w:val="IndexLink"/>
                <w:rtl w:val="true"/>
              </w:rPr>
              <w:tab/>
            </w:r>
            <w:r>
              <w:rPr>
                <w:rStyle w:val="IndexLink"/>
              </w:rPr>
              <w:t>149</w:t>
            </w:r>
          </w:hyperlink>
        </w:p>
        <w:p>
          <w:pPr>
            <w:pStyle w:val="Contents6"/>
            <w:tabs>
              <w:tab w:val="clear" w:pos="7609"/>
              <w:tab w:val="right" w:pos="9026" w:leader="dot"/>
            </w:tabs>
            <w:rPr/>
          </w:pPr>
          <w:hyperlink w:anchor="__RefHeading___Toc383645_1588784861">
            <w:r>
              <w:rPr>
                <w:webHidden/>
                <w:rStyle w:val="IndexLink"/>
                <w:rtl w:val="true"/>
              </w:rPr>
              <w:t>نبح</w:t>
            </w:r>
            <w:r>
              <w:rPr>
                <w:rStyle w:val="IndexLink"/>
                <w:rtl w:val="true"/>
              </w:rPr>
              <w:tab/>
            </w:r>
            <w:r>
              <w:rPr>
                <w:rStyle w:val="IndexLink"/>
              </w:rPr>
              <w:t>151</w:t>
            </w:r>
          </w:hyperlink>
        </w:p>
        <w:p>
          <w:pPr>
            <w:pStyle w:val="Contents6"/>
            <w:tabs>
              <w:tab w:val="clear" w:pos="7609"/>
              <w:tab w:val="right" w:pos="9026" w:leader="dot"/>
            </w:tabs>
            <w:rPr/>
          </w:pPr>
          <w:hyperlink w:anchor="__RefHeading___Toc383647_1588784861">
            <w:r>
              <w:rPr>
                <w:webHidden/>
                <w:rStyle w:val="IndexLink"/>
                <w:rtl w:val="true"/>
              </w:rPr>
              <w:t>بنح</w:t>
            </w:r>
            <w:r>
              <w:rPr>
                <w:rStyle w:val="IndexLink"/>
                <w:rtl w:val="true"/>
              </w:rPr>
              <w:tab/>
            </w:r>
            <w:r>
              <w:rPr>
                <w:rStyle w:val="IndexLink"/>
              </w:rPr>
              <w:t>151</w:t>
            </w:r>
          </w:hyperlink>
        </w:p>
        <w:p>
          <w:pPr>
            <w:pStyle w:val="Contents6"/>
            <w:tabs>
              <w:tab w:val="clear" w:pos="7609"/>
              <w:tab w:val="right" w:pos="9026" w:leader="dot"/>
            </w:tabs>
            <w:rPr/>
          </w:pPr>
          <w:hyperlink w:anchor="__RefHeading___Toc383649_1588784861">
            <w:r>
              <w:rPr>
                <w:webHidden/>
                <w:rStyle w:val="IndexLink"/>
                <w:rtl w:val="true"/>
              </w:rPr>
              <w:t>بحن</w:t>
            </w:r>
            <w:r>
              <w:rPr>
                <w:rStyle w:val="IndexLink"/>
                <w:rtl w:val="true"/>
              </w:rPr>
              <w:tab/>
            </w:r>
            <w:r>
              <w:rPr>
                <w:rStyle w:val="IndexLink"/>
              </w:rPr>
              <w:t>152</w:t>
            </w:r>
          </w:hyperlink>
        </w:p>
        <w:p>
          <w:pPr>
            <w:pStyle w:val="Contents5"/>
            <w:tabs>
              <w:tab w:val="clear" w:pos="7892"/>
              <w:tab w:val="right" w:pos="9026" w:leader="dot"/>
            </w:tabs>
            <w:rPr/>
          </w:pPr>
          <w:hyperlink w:anchor="__RefHeading___Toc383651_1588784861">
            <w:r>
              <w:rPr>
                <w:webHidden/>
                <w:rStyle w:val="IndexLink"/>
                <w:rtl w:val="true"/>
              </w:rPr>
              <w:t>ح ن م</w:t>
            </w:r>
            <w:r>
              <w:rPr>
                <w:rStyle w:val="IndexLink"/>
                <w:rtl w:val="true"/>
              </w:rPr>
              <w:tab/>
            </w:r>
            <w:r>
              <w:rPr>
                <w:rStyle w:val="IndexLink"/>
              </w:rPr>
              <w:t>153</w:t>
            </w:r>
          </w:hyperlink>
        </w:p>
        <w:p>
          <w:pPr>
            <w:pStyle w:val="Contents6"/>
            <w:tabs>
              <w:tab w:val="clear" w:pos="7609"/>
              <w:tab w:val="right" w:pos="9026" w:leader="dot"/>
            </w:tabs>
            <w:rPr/>
          </w:pPr>
          <w:hyperlink w:anchor="__RefHeading___Toc383653_1588784861">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383655_1588784861">
            <w:r>
              <w:rPr>
                <w:webHidden/>
                <w:rStyle w:val="IndexLink"/>
                <w:rtl w:val="true"/>
              </w:rPr>
              <w:t>حنم</w:t>
            </w:r>
            <w:r>
              <w:rPr>
                <w:rStyle w:val="IndexLink"/>
                <w:rtl w:val="true"/>
              </w:rPr>
              <w:tab/>
            </w:r>
            <w:r>
              <w:rPr>
                <w:rStyle w:val="IndexLink"/>
              </w:rPr>
              <w:t>153</w:t>
            </w:r>
          </w:hyperlink>
        </w:p>
        <w:p>
          <w:pPr>
            <w:pStyle w:val="Contents6"/>
            <w:tabs>
              <w:tab w:val="clear" w:pos="7609"/>
              <w:tab w:val="right" w:pos="9026" w:leader="dot"/>
            </w:tabs>
            <w:rPr/>
          </w:pPr>
          <w:hyperlink w:anchor="__RefHeading___Toc383657_1588784861">
            <w:r>
              <w:rPr>
                <w:webHidden/>
                <w:rStyle w:val="IndexLink"/>
                <w:rtl w:val="true"/>
              </w:rPr>
              <w:t>نحم</w:t>
            </w:r>
            <w:r>
              <w:rPr>
                <w:rStyle w:val="IndexLink"/>
                <w:rtl w:val="true"/>
              </w:rPr>
              <w:tab/>
            </w:r>
            <w:r>
              <w:rPr>
                <w:rStyle w:val="IndexLink"/>
              </w:rPr>
              <w:t>153</w:t>
            </w:r>
          </w:hyperlink>
        </w:p>
        <w:p>
          <w:pPr>
            <w:pStyle w:val="Contents6"/>
            <w:tabs>
              <w:tab w:val="clear" w:pos="7609"/>
              <w:tab w:val="right" w:pos="9026" w:leader="dot"/>
            </w:tabs>
            <w:rPr/>
          </w:pPr>
          <w:hyperlink w:anchor="__RefHeading___Toc383659_1588784861">
            <w:r>
              <w:rPr>
                <w:webHidden/>
                <w:rStyle w:val="IndexLink"/>
                <w:rtl w:val="true"/>
              </w:rPr>
              <w:t>منح</w:t>
            </w:r>
            <w:r>
              <w:rPr>
                <w:rStyle w:val="IndexLink"/>
                <w:rtl w:val="true"/>
              </w:rPr>
              <w:tab/>
            </w:r>
            <w:r>
              <w:rPr>
                <w:rStyle w:val="IndexLink"/>
              </w:rPr>
              <w:t>153</w:t>
            </w:r>
          </w:hyperlink>
        </w:p>
        <w:p>
          <w:pPr>
            <w:pStyle w:val="Contents6"/>
            <w:tabs>
              <w:tab w:val="clear" w:pos="7609"/>
              <w:tab w:val="right" w:pos="9026" w:leader="dot"/>
            </w:tabs>
            <w:rPr/>
          </w:pPr>
          <w:hyperlink w:anchor="__RefHeading___Toc383661_1588784861">
            <w:r>
              <w:rPr>
                <w:webHidden/>
                <w:rStyle w:val="IndexLink"/>
                <w:rtl w:val="true"/>
              </w:rPr>
              <w:t>حمن</w:t>
            </w:r>
            <w:r>
              <w:rPr>
                <w:rStyle w:val="IndexLink"/>
                <w:rtl w:val="true"/>
              </w:rPr>
              <w:tab/>
            </w:r>
            <w:r>
              <w:rPr>
                <w:rStyle w:val="IndexLink"/>
              </w:rPr>
              <w:t>155</w:t>
            </w:r>
          </w:hyperlink>
        </w:p>
        <w:p>
          <w:pPr>
            <w:pStyle w:val="Contents6"/>
            <w:tabs>
              <w:tab w:val="clear" w:pos="7609"/>
              <w:tab w:val="right" w:pos="9026" w:leader="dot"/>
            </w:tabs>
            <w:rPr/>
          </w:pPr>
          <w:hyperlink w:anchor="__RefHeading___Toc383663_1588784861">
            <w:r>
              <w:rPr>
                <w:webHidden/>
                <w:rStyle w:val="IndexLink"/>
                <w:rtl w:val="true"/>
              </w:rPr>
              <w:t>محن</w:t>
            </w:r>
            <w:r>
              <w:rPr>
                <w:rStyle w:val="IndexLink"/>
                <w:rtl w:val="true"/>
              </w:rPr>
              <w:tab/>
            </w:r>
            <w:r>
              <w:rPr>
                <w:rStyle w:val="IndexLink"/>
              </w:rPr>
              <w:t>155</w:t>
            </w:r>
          </w:hyperlink>
        </w:p>
        <w:p>
          <w:pPr>
            <w:pStyle w:val="Contents4"/>
            <w:tabs>
              <w:tab w:val="clear" w:pos="8176"/>
              <w:tab w:val="right" w:pos="9026" w:leader="dot"/>
            </w:tabs>
            <w:rPr/>
          </w:pPr>
          <w:hyperlink w:anchor="__RefHeading___Toc383665_1588784861">
            <w:r>
              <w:rPr>
                <w:webHidden/>
                <w:rStyle w:val="IndexLink"/>
                <w:rtl w:val="true"/>
              </w:rPr>
              <w:t>[</w:t>
            </w:r>
            <w:r>
              <w:rPr>
                <w:rStyle w:val="IndexLink"/>
                <w:rtl w:val="true"/>
              </w:rPr>
              <w:t>أبواب الحاء والفاء</w:t>
            </w:r>
            <w:r>
              <w:rPr>
                <w:rStyle w:val="IndexLink"/>
                <w:rtl w:val="true"/>
              </w:rPr>
              <w:t>]</w:t>
              <w:tab/>
            </w:r>
            <w:r>
              <w:rPr>
                <w:rStyle w:val="IndexLink"/>
              </w:rPr>
              <w:t>157</w:t>
            </w:r>
          </w:hyperlink>
        </w:p>
        <w:p>
          <w:pPr>
            <w:pStyle w:val="Contents5"/>
            <w:tabs>
              <w:tab w:val="clear" w:pos="7892"/>
              <w:tab w:val="right" w:pos="9026" w:leader="dot"/>
            </w:tabs>
            <w:rPr/>
          </w:pPr>
          <w:hyperlink w:anchor="__RefHeading___Toc383667_1588784861">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383669_1588784861">
            <w:r>
              <w:rPr>
                <w:webHidden/>
                <w:rStyle w:val="IndexLink"/>
                <w:rtl w:val="true"/>
              </w:rPr>
              <w:t>ح ف م</w:t>
            </w:r>
            <w:r>
              <w:rPr>
                <w:rStyle w:val="IndexLink"/>
                <w:rtl w:val="true"/>
              </w:rPr>
              <w:tab/>
            </w:r>
            <w:r>
              <w:rPr>
                <w:rStyle w:val="IndexLink"/>
              </w:rPr>
              <w:t>157</w:t>
            </w:r>
          </w:hyperlink>
        </w:p>
        <w:p>
          <w:pPr>
            <w:pStyle w:val="Contents6"/>
            <w:tabs>
              <w:tab w:val="clear" w:pos="7609"/>
              <w:tab w:val="right" w:pos="9026" w:leader="dot"/>
            </w:tabs>
            <w:rPr/>
          </w:pPr>
          <w:hyperlink w:anchor="__RefHeading___Toc383671_1588784861">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383673_1588784861">
            <w:r>
              <w:rPr>
                <w:webHidden/>
                <w:rStyle w:val="IndexLink"/>
                <w:rtl w:val="true"/>
              </w:rPr>
              <w:t>فحم</w:t>
            </w:r>
            <w:r>
              <w:rPr>
                <w:rStyle w:val="IndexLink"/>
                <w:rtl w:val="true"/>
              </w:rPr>
              <w:tab/>
            </w:r>
            <w:r>
              <w:rPr>
                <w:rStyle w:val="IndexLink"/>
              </w:rPr>
              <w:t>157</w:t>
            </w:r>
          </w:hyperlink>
        </w:p>
        <w:p>
          <w:pPr>
            <w:pStyle w:val="Contents3"/>
            <w:tabs>
              <w:tab w:val="clear" w:pos="8459"/>
              <w:tab w:val="right" w:pos="9026" w:leader="dot"/>
            </w:tabs>
            <w:rPr/>
          </w:pPr>
          <w:hyperlink w:anchor="__RefHeading___Toc383675_1588784861">
            <w:r>
              <w:rPr>
                <w:webHidden/>
                <w:rStyle w:val="IndexLink"/>
                <w:rtl w:val="true"/>
              </w:rPr>
              <w:t>[</w:t>
            </w:r>
            <w:r>
              <w:rPr>
                <w:rStyle w:val="IndexLink"/>
                <w:rtl w:val="true"/>
              </w:rPr>
              <w:t>أبواب</w:t>
            </w:r>
            <w:r>
              <w:rPr>
                <w:rStyle w:val="IndexLink"/>
                <w:rtl w:val="true"/>
              </w:rPr>
              <w:t xml:space="preserve">] </w:t>
            </w:r>
            <w:r>
              <w:rPr>
                <w:rStyle w:val="IndexLink"/>
                <w:rtl w:val="true"/>
              </w:rPr>
              <w:t>الثلاثی المعتل من الحاء</w:t>
            </w:r>
            <w:r>
              <w:rPr>
                <w:rStyle w:val="IndexLink"/>
                <w:rtl w:val="true"/>
              </w:rPr>
              <w:tab/>
            </w:r>
            <w:r>
              <w:rPr>
                <w:rStyle w:val="IndexLink"/>
              </w:rPr>
              <w:t>160</w:t>
            </w:r>
          </w:hyperlink>
        </w:p>
        <w:p>
          <w:pPr>
            <w:pStyle w:val="Contents4"/>
            <w:tabs>
              <w:tab w:val="clear" w:pos="8176"/>
              <w:tab w:val="right" w:pos="9026" w:leader="dot"/>
            </w:tabs>
            <w:rPr/>
          </w:pPr>
          <w:hyperlink w:anchor="__RefHeading___Toc383677_1588784861">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383679_1588784861">
            <w:r>
              <w:rPr>
                <w:webHidden/>
                <w:rStyle w:val="IndexLink"/>
                <w:rtl w:val="true"/>
              </w:rPr>
              <w:t>باب الحاء والقاف</w:t>
            </w:r>
            <w:r>
              <w:rPr>
                <w:rStyle w:val="IndexLink"/>
                <w:rtl w:val="true"/>
              </w:rPr>
              <w:tab/>
            </w:r>
            <w:r>
              <w:rPr>
                <w:rStyle w:val="IndexLink"/>
              </w:rPr>
              <w:t>160</w:t>
            </w:r>
          </w:hyperlink>
        </w:p>
        <w:p>
          <w:pPr>
            <w:pStyle w:val="Contents5"/>
            <w:tabs>
              <w:tab w:val="clear" w:pos="7892"/>
              <w:tab w:val="right" w:pos="9026" w:leader="dot"/>
            </w:tabs>
            <w:rPr/>
          </w:pPr>
          <w:hyperlink w:anchor="__RefHeading___Toc383681_1588784861">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383683_1588784861">
            <w:r>
              <w:rPr>
                <w:webHidden/>
                <w:rStyle w:val="IndexLink"/>
                <w:rtl w:val="true"/>
              </w:rPr>
              <w:t>حقی</w:t>
            </w:r>
            <w:r>
              <w:rPr>
                <w:rStyle w:val="IndexLink"/>
                <w:rtl w:val="true"/>
              </w:rPr>
              <w:tab/>
            </w:r>
            <w:r>
              <w:rPr>
                <w:rStyle w:val="IndexLink"/>
              </w:rPr>
              <w:t>160</w:t>
            </w:r>
          </w:hyperlink>
        </w:p>
        <w:p>
          <w:pPr>
            <w:pStyle w:val="Contents5"/>
            <w:tabs>
              <w:tab w:val="clear" w:pos="7892"/>
              <w:tab w:val="right" w:pos="9026" w:leader="dot"/>
            </w:tabs>
            <w:rPr/>
          </w:pPr>
          <w:hyperlink w:anchor="__RefHeading___Toc383685_1588784861">
            <w:r>
              <w:rPr>
                <w:webHidden/>
                <w:rStyle w:val="IndexLink"/>
                <w:rtl w:val="true"/>
              </w:rPr>
              <w:t>قحا</w:t>
            </w:r>
            <w:r>
              <w:rPr>
                <w:rStyle w:val="IndexLink"/>
                <w:rtl w:val="true"/>
              </w:rPr>
              <w:tab/>
            </w:r>
            <w:r>
              <w:rPr>
                <w:rStyle w:val="IndexLink"/>
              </w:rPr>
              <w:t>161</w:t>
            </w:r>
          </w:hyperlink>
        </w:p>
        <w:p>
          <w:pPr>
            <w:pStyle w:val="Contents5"/>
            <w:tabs>
              <w:tab w:val="clear" w:pos="7892"/>
              <w:tab w:val="right" w:pos="9026" w:leader="dot"/>
            </w:tabs>
            <w:rPr/>
          </w:pPr>
          <w:hyperlink w:anchor="__RefHeading___Toc383687_1588784861">
            <w:r>
              <w:rPr>
                <w:webHidden/>
                <w:rStyle w:val="IndexLink"/>
                <w:rtl w:val="true"/>
              </w:rPr>
              <w:t>حوق</w:t>
            </w:r>
            <w:r>
              <w:rPr>
                <w:rStyle w:val="IndexLink"/>
                <w:rtl w:val="true"/>
              </w:rPr>
              <w:tab/>
            </w:r>
            <w:r>
              <w:rPr>
                <w:rStyle w:val="IndexLink"/>
              </w:rPr>
              <w:t>161</w:t>
            </w:r>
          </w:hyperlink>
        </w:p>
        <w:p>
          <w:pPr>
            <w:pStyle w:val="Contents5"/>
            <w:tabs>
              <w:tab w:val="clear" w:pos="7892"/>
              <w:tab w:val="right" w:pos="9026" w:leader="dot"/>
            </w:tabs>
            <w:rPr/>
          </w:pPr>
          <w:hyperlink w:anchor="__RefHeading___Toc383689_1588784861">
            <w:r>
              <w:rPr>
                <w:webHidden/>
                <w:rStyle w:val="IndexLink"/>
                <w:rtl w:val="true"/>
              </w:rPr>
              <w:t>وقح</w:t>
            </w:r>
            <w:r>
              <w:rPr>
                <w:rStyle w:val="IndexLink"/>
                <w:rtl w:val="true"/>
              </w:rPr>
              <w:tab/>
            </w:r>
            <w:r>
              <w:rPr>
                <w:rStyle w:val="IndexLink"/>
              </w:rPr>
              <w:t>163</w:t>
            </w:r>
          </w:hyperlink>
        </w:p>
        <w:p>
          <w:pPr>
            <w:pStyle w:val="Contents5"/>
            <w:tabs>
              <w:tab w:val="clear" w:pos="7892"/>
              <w:tab w:val="right" w:pos="9026" w:leader="dot"/>
            </w:tabs>
            <w:rPr/>
          </w:pPr>
          <w:hyperlink w:anchor="__RefHeading___Toc383691_1588784861">
            <w:r>
              <w:rPr>
                <w:webHidden/>
                <w:rStyle w:val="IndexLink"/>
                <w:rtl w:val="true"/>
              </w:rPr>
              <w:t>قیح</w:t>
            </w:r>
            <w:r>
              <w:rPr>
                <w:rStyle w:val="IndexLink"/>
                <w:rtl w:val="true"/>
              </w:rPr>
              <w:tab/>
            </w:r>
            <w:r>
              <w:rPr>
                <w:rStyle w:val="IndexLink"/>
              </w:rPr>
              <w:t>163</w:t>
            </w:r>
          </w:hyperlink>
        </w:p>
        <w:p>
          <w:pPr>
            <w:pStyle w:val="Contents4"/>
            <w:tabs>
              <w:tab w:val="clear" w:pos="8176"/>
              <w:tab w:val="right" w:pos="9026" w:leader="dot"/>
            </w:tabs>
            <w:rPr/>
          </w:pPr>
          <w:hyperlink w:anchor="__RefHeading___Toc383693_1588784861">
            <w:r>
              <w:rPr>
                <w:webHidden/>
                <w:rStyle w:val="IndexLink"/>
                <w:rtl w:val="true"/>
              </w:rPr>
              <w:t>أبواب الحاء والکاف</w:t>
            </w:r>
            <w:r>
              <w:rPr>
                <w:rStyle w:val="IndexLink"/>
                <w:rtl w:val="true"/>
              </w:rPr>
              <w:tab/>
            </w:r>
            <w:r>
              <w:rPr>
                <w:rStyle w:val="IndexLink"/>
              </w:rPr>
              <w:t>163</w:t>
            </w:r>
          </w:hyperlink>
        </w:p>
        <w:p>
          <w:pPr>
            <w:pStyle w:val="Contents5"/>
            <w:tabs>
              <w:tab w:val="clear" w:pos="7892"/>
              <w:tab w:val="right" w:pos="9026" w:leader="dot"/>
            </w:tabs>
            <w:rPr/>
          </w:pPr>
          <w:hyperlink w:anchor="__RefHeading___Toc383695_1588784861">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383697_1588784861">
            <w:r>
              <w:rPr>
                <w:webHidden/>
                <w:rStyle w:val="IndexLink"/>
                <w:rtl w:val="true"/>
              </w:rPr>
              <w:t xml:space="preserve">حوک </w:t>
            </w:r>
            <w:r>
              <w:rPr>
                <w:rStyle w:val="IndexLink"/>
                <w:rtl w:val="true"/>
              </w:rPr>
              <w:t xml:space="preserve">- </w:t>
            </w:r>
            <w:r>
              <w:rPr>
                <w:rStyle w:val="IndexLink"/>
                <w:rtl w:val="true"/>
              </w:rPr>
              <w:t>حیک</w:t>
            </w:r>
            <w:r>
              <w:rPr>
                <w:rStyle w:val="IndexLink"/>
                <w:rtl w:val="true"/>
              </w:rPr>
              <w:tab/>
            </w:r>
            <w:r>
              <w:rPr>
                <w:rStyle w:val="IndexLink"/>
              </w:rPr>
              <w:t>163</w:t>
            </w:r>
          </w:hyperlink>
        </w:p>
        <w:p>
          <w:pPr>
            <w:pStyle w:val="Contents5"/>
            <w:tabs>
              <w:tab w:val="clear" w:pos="7892"/>
              <w:tab w:val="right" w:pos="9026" w:leader="dot"/>
            </w:tabs>
            <w:rPr/>
          </w:pPr>
          <w:hyperlink w:anchor="__RefHeading___Toc383699_1588784861">
            <w:r>
              <w:rPr>
                <w:webHidden/>
                <w:rStyle w:val="IndexLink"/>
                <w:rtl w:val="true"/>
              </w:rPr>
              <w:t xml:space="preserve">کوح </w:t>
            </w:r>
            <w:r>
              <w:rPr>
                <w:rStyle w:val="IndexLink"/>
                <w:rtl w:val="true"/>
              </w:rPr>
              <w:t xml:space="preserve">- </w:t>
            </w:r>
            <w:r>
              <w:rPr>
                <w:rStyle w:val="IndexLink"/>
                <w:rtl w:val="true"/>
              </w:rPr>
              <w:t>کیح</w:t>
            </w:r>
            <w:r>
              <w:rPr>
                <w:rStyle w:val="IndexLink"/>
                <w:rtl w:val="true"/>
              </w:rPr>
              <w:tab/>
            </w:r>
            <w:r>
              <w:rPr>
                <w:rStyle w:val="IndexLink"/>
              </w:rPr>
              <w:t>165</w:t>
            </w:r>
          </w:hyperlink>
        </w:p>
        <w:p>
          <w:pPr>
            <w:pStyle w:val="Contents5"/>
            <w:tabs>
              <w:tab w:val="clear" w:pos="7892"/>
              <w:tab w:val="right" w:pos="9026" w:leader="dot"/>
            </w:tabs>
            <w:rPr/>
          </w:pPr>
          <w:hyperlink w:anchor="__RefHeading___Toc383701_1588784861">
            <w:r>
              <w:rPr>
                <w:webHidden/>
                <w:rStyle w:val="IndexLink"/>
                <w:rtl w:val="true"/>
              </w:rPr>
              <w:t>وکح</w:t>
            </w:r>
            <w:r>
              <w:rPr>
                <w:rStyle w:val="IndexLink"/>
                <w:rtl w:val="true"/>
              </w:rPr>
              <w:tab/>
            </w:r>
            <w:r>
              <w:rPr>
                <w:rStyle w:val="IndexLink"/>
              </w:rPr>
              <w:t>166</w:t>
            </w:r>
          </w:hyperlink>
        </w:p>
        <w:p>
          <w:pPr>
            <w:pStyle w:val="Contents5"/>
            <w:tabs>
              <w:tab w:val="clear" w:pos="7892"/>
              <w:tab w:val="right" w:pos="9026" w:leader="dot"/>
            </w:tabs>
            <w:rPr/>
          </w:pPr>
          <w:hyperlink w:anchor="__RefHeading___Toc383703_1588784861">
            <w:r>
              <w:rPr>
                <w:webHidden/>
                <w:rStyle w:val="IndexLink"/>
                <w:rtl w:val="true"/>
              </w:rPr>
              <w:t>حکی</w:t>
            </w:r>
            <w:r>
              <w:rPr>
                <w:rStyle w:val="IndexLink"/>
                <w:rtl w:val="true"/>
              </w:rPr>
              <w:tab/>
            </w:r>
            <w:r>
              <w:rPr>
                <w:rStyle w:val="IndexLink"/>
              </w:rPr>
              <w:t>167</w:t>
            </w:r>
          </w:hyperlink>
        </w:p>
        <w:p>
          <w:pPr>
            <w:pStyle w:val="Contents5"/>
            <w:tabs>
              <w:tab w:val="clear" w:pos="7892"/>
              <w:tab w:val="right" w:pos="9026" w:leader="dot"/>
            </w:tabs>
            <w:rPr/>
          </w:pPr>
          <w:hyperlink w:anchor="__RefHeading___Toc383705_1588784861">
            <w:r>
              <w:rPr>
                <w:webHidden/>
                <w:rStyle w:val="IndexLink"/>
                <w:rtl w:val="true"/>
              </w:rPr>
              <w:t>حکأ</w:t>
            </w:r>
            <w:r>
              <w:rPr>
                <w:rStyle w:val="IndexLink"/>
                <w:rtl w:val="true"/>
              </w:rPr>
              <w:tab/>
            </w:r>
            <w:r>
              <w:rPr>
                <w:rStyle w:val="IndexLink"/>
              </w:rPr>
              <w:t>167</w:t>
            </w:r>
          </w:hyperlink>
        </w:p>
        <w:p>
          <w:pPr>
            <w:pStyle w:val="Contents5"/>
            <w:tabs>
              <w:tab w:val="clear" w:pos="7892"/>
              <w:tab w:val="right" w:pos="9026" w:leader="dot"/>
            </w:tabs>
            <w:rPr/>
          </w:pPr>
          <w:hyperlink w:anchor="__RefHeading___Toc383707_1588784861">
            <w:r>
              <w:rPr>
                <w:webHidden/>
                <w:rStyle w:val="IndexLink"/>
                <w:rtl w:val="true"/>
              </w:rPr>
              <w:t>کحا</w:t>
            </w:r>
            <w:r>
              <w:rPr>
                <w:rStyle w:val="IndexLink"/>
                <w:rtl w:val="true"/>
              </w:rPr>
              <w:tab/>
            </w:r>
            <w:r>
              <w:rPr>
                <w:rStyle w:val="IndexLink"/>
              </w:rPr>
              <w:t>167</w:t>
            </w:r>
          </w:hyperlink>
        </w:p>
        <w:p>
          <w:pPr>
            <w:pStyle w:val="Contents4"/>
            <w:tabs>
              <w:tab w:val="clear" w:pos="8176"/>
              <w:tab w:val="right" w:pos="9026" w:leader="dot"/>
            </w:tabs>
            <w:rPr/>
          </w:pPr>
          <w:hyperlink w:anchor="__RefHeading___Toc383709_1588784861">
            <w:r>
              <w:rPr>
                <w:webHidden/>
                <w:rStyle w:val="IndexLink"/>
                <w:rtl w:val="true"/>
              </w:rPr>
              <w:t>باب الحاء والجیم</w:t>
            </w:r>
            <w:r>
              <w:rPr>
                <w:rStyle w:val="IndexLink"/>
                <w:rtl w:val="true"/>
              </w:rPr>
              <w:tab/>
            </w:r>
            <w:r>
              <w:rPr>
                <w:rStyle w:val="IndexLink"/>
              </w:rPr>
              <w:t>167</w:t>
            </w:r>
          </w:hyperlink>
        </w:p>
        <w:p>
          <w:pPr>
            <w:pStyle w:val="Contents5"/>
            <w:tabs>
              <w:tab w:val="clear" w:pos="7892"/>
              <w:tab w:val="right" w:pos="9026" w:leader="dot"/>
            </w:tabs>
            <w:rPr/>
          </w:pPr>
          <w:hyperlink w:anchor="__RefHeading___Toc383711_1588784861">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383713_1588784861">
            <w:r>
              <w:rPr>
                <w:webHidden/>
                <w:rStyle w:val="IndexLink"/>
                <w:rtl w:val="true"/>
              </w:rPr>
              <w:t>حجا</w:t>
            </w:r>
            <w:r>
              <w:rPr>
                <w:rStyle w:val="IndexLink"/>
                <w:rtl w:val="true"/>
              </w:rPr>
              <w:t>-[</w:t>
            </w:r>
            <w:r>
              <w:rPr>
                <w:rStyle w:val="IndexLink"/>
                <w:rtl w:val="true"/>
              </w:rPr>
              <w:t>أحج</w:t>
            </w:r>
            <w:r>
              <w:rPr>
                <w:rStyle w:val="IndexLink"/>
                <w:rtl w:val="true"/>
              </w:rPr>
              <w:t>]</w:t>
              <w:tab/>
            </w:r>
            <w:r>
              <w:rPr>
                <w:rStyle w:val="IndexLink"/>
              </w:rPr>
              <w:t>167</w:t>
            </w:r>
          </w:hyperlink>
        </w:p>
        <w:p>
          <w:pPr>
            <w:pStyle w:val="Contents5"/>
            <w:tabs>
              <w:tab w:val="clear" w:pos="7892"/>
              <w:tab w:val="right" w:pos="9026" w:leader="dot"/>
            </w:tabs>
            <w:rPr/>
          </w:pPr>
          <w:hyperlink w:anchor="__RefHeading___Toc383715_1588784861">
            <w:r>
              <w:rPr>
                <w:webHidden/>
                <w:rStyle w:val="IndexLink"/>
                <w:rtl w:val="true"/>
              </w:rPr>
              <w:t>جحا</w:t>
            </w:r>
            <w:r>
              <w:rPr>
                <w:rStyle w:val="IndexLink"/>
                <w:rtl w:val="true"/>
              </w:rPr>
              <w:tab/>
            </w:r>
            <w:r>
              <w:rPr>
                <w:rStyle w:val="IndexLink"/>
              </w:rPr>
              <w:t>171</w:t>
            </w:r>
          </w:hyperlink>
        </w:p>
        <w:p>
          <w:pPr>
            <w:pStyle w:val="Contents5"/>
            <w:tabs>
              <w:tab w:val="clear" w:pos="7892"/>
              <w:tab w:val="right" w:pos="9026" w:leader="dot"/>
            </w:tabs>
            <w:rPr/>
          </w:pPr>
          <w:hyperlink w:anchor="__RefHeading___Toc383717_1588784861">
            <w:r>
              <w:rPr>
                <w:webHidden/>
                <w:rStyle w:val="IndexLink"/>
                <w:rtl w:val="true"/>
              </w:rPr>
              <w:t>حوج</w:t>
            </w:r>
            <w:r>
              <w:rPr>
                <w:rStyle w:val="IndexLink"/>
                <w:rtl w:val="true"/>
              </w:rPr>
              <w:tab/>
            </w:r>
            <w:r>
              <w:rPr>
                <w:rStyle w:val="IndexLink"/>
              </w:rPr>
              <w:t>171</w:t>
            </w:r>
          </w:hyperlink>
        </w:p>
        <w:p>
          <w:pPr>
            <w:pStyle w:val="Contents5"/>
            <w:tabs>
              <w:tab w:val="clear" w:pos="7892"/>
              <w:tab w:val="right" w:pos="9026" w:leader="dot"/>
            </w:tabs>
            <w:rPr/>
          </w:pPr>
          <w:hyperlink w:anchor="__RefHeading___Toc383719_1588784861">
            <w:r>
              <w:rPr>
                <w:webHidden/>
                <w:rStyle w:val="IndexLink"/>
                <w:rtl w:val="true"/>
              </w:rPr>
              <w:t>جوح</w:t>
            </w:r>
            <w:r>
              <w:rPr>
                <w:rStyle w:val="IndexLink"/>
                <w:rtl w:val="true"/>
              </w:rPr>
              <w:tab/>
            </w:r>
            <w:r>
              <w:rPr>
                <w:rStyle w:val="IndexLink"/>
              </w:rPr>
              <w:t>173</w:t>
            </w:r>
          </w:hyperlink>
        </w:p>
        <w:p>
          <w:pPr>
            <w:pStyle w:val="Contents5"/>
            <w:tabs>
              <w:tab w:val="clear" w:pos="7892"/>
              <w:tab w:val="right" w:pos="9026" w:leader="dot"/>
            </w:tabs>
            <w:rPr/>
          </w:pPr>
          <w:hyperlink w:anchor="__RefHeading___Toc383721_1588784861">
            <w:r>
              <w:rPr>
                <w:webHidden/>
                <w:rStyle w:val="IndexLink"/>
                <w:rtl w:val="true"/>
              </w:rPr>
              <w:t>وجح</w:t>
            </w:r>
            <w:r>
              <w:rPr>
                <w:rStyle w:val="IndexLink"/>
                <w:rtl w:val="true"/>
              </w:rPr>
              <w:tab/>
            </w:r>
            <w:r>
              <w:rPr>
                <w:rStyle w:val="IndexLink"/>
              </w:rPr>
              <w:t>173</w:t>
            </w:r>
          </w:hyperlink>
        </w:p>
        <w:p>
          <w:pPr>
            <w:pStyle w:val="Contents4"/>
            <w:tabs>
              <w:tab w:val="clear" w:pos="8176"/>
              <w:tab w:val="right" w:pos="9026" w:leader="dot"/>
            </w:tabs>
            <w:rPr/>
          </w:pPr>
          <w:hyperlink w:anchor="__RefHeading___Toc383723_1588784861">
            <w:r>
              <w:rPr>
                <w:webHidden/>
                <w:rStyle w:val="IndexLink"/>
                <w:rtl w:val="true"/>
              </w:rPr>
              <w:t>باب الحاء والشین</w:t>
            </w:r>
            <w:r>
              <w:rPr>
                <w:rStyle w:val="IndexLink"/>
                <w:rtl w:val="true"/>
              </w:rPr>
              <w:tab/>
            </w:r>
            <w:r>
              <w:rPr>
                <w:rStyle w:val="IndexLink"/>
              </w:rPr>
              <w:t>176</w:t>
            </w:r>
          </w:hyperlink>
        </w:p>
        <w:p>
          <w:pPr>
            <w:pStyle w:val="Contents5"/>
            <w:tabs>
              <w:tab w:val="clear" w:pos="7892"/>
              <w:tab w:val="right" w:pos="9026" w:leader="dot"/>
            </w:tabs>
            <w:rPr/>
          </w:pPr>
          <w:hyperlink w:anchor="__RefHeading___Toc383725_1588784861">
            <w:r>
              <w:rPr>
                <w:webHidden/>
                <w:rStyle w:val="IndexLink"/>
                <w:rtl w:val="true"/>
              </w:rPr>
              <w:t>[</w:t>
            </w:r>
            <w:r>
              <w:rPr>
                <w:rStyle w:val="IndexLink"/>
                <w:rtl w:val="true"/>
              </w:rPr>
              <w:t xml:space="preserve">حش </w:t>
            </w:r>
            <w:r>
              <w:rPr>
                <w:rStyle w:val="IndexLink"/>
                <w:rtl w:val="true"/>
              </w:rPr>
              <w:t>(</w:t>
            </w:r>
            <w:r>
              <w:rPr>
                <w:rStyle w:val="IndexLink"/>
                <w:rtl w:val="true"/>
              </w:rPr>
              <w:t>وایء</w:t>
            </w:r>
            <w:r>
              <w:rPr>
                <w:rStyle w:val="IndexLink"/>
                <w:rtl w:val="true"/>
              </w:rPr>
              <w:t>)]</w:t>
              <w:tab/>
            </w:r>
            <w:r>
              <w:rPr>
                <w:rStyle w:val="IndexLink"/>
              </w:rPr>
              <w:t>176</w:t>
            </w:r>
          </w:hyperlink>
        </w:p>
        <w:p>
          <w:pPr>
            <w:pStyle w:val="Contents6"/>
            <w:tabs>
              <w:tab w:val="clear" w:pos="7609"/>
              <w:tab w:val="right" w:pos="9026" w:leader="dot"/>
            </w:tabs>
            <w:rPr/>
          </w:pPr>
          <w:hyperlink w:anchor="__RefHeading___Toc383727_1588784861">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383729_1588784861">
            <w:r>
              <w:rPr>
                <w:webHidden/>
                <w:rStyle w:val="IndexLink"/>
                <w:rtl w:val="true"/>
              </w:rPr>
              <w:t>حشا</w:t>
            </w:r>
            <w:r>
              <w:rPr>
                <w:rStyle w:val="IndexLink"/>
                <w:rtl w:val="true"/>
              </w:rPr>
              <w:tab/>
            </w:r>
            <w:r>
              <w:rPr>
                <w:rStyle w:val="IndexLink"/>
              </w:rPr>
              <w:t>176</w:t>
            </w:r>
          </w:hyperlink>
        </w:p>
        <w:p>
          <w:pPr>
            <w:pStyle w:val="Contents6"/>
            <w:tabs>
              <w:tab w:val="clear" w:pos="7609"/>
              <w:tab w:val="right" w:pos="9026" w:leader="dot"/>
            </w:tabs>
            <w:rPr/>
          </w:pPr>
          <w:hyperlink w:anchor="__RefHeading___Toc383731_1588784861">
            <w:r>
              <w:rPr>
                <w:webHidden/>
                <w:rStyle w:val="IndexLink"/>
                <w:rtl w:val="true"/>
              </w:rPr>
              <w:t xml:space="preserve">حوش </w:t>
            </w:r>
            <w:r>
              <w:rPr>
                <w:rStyle w:val="IndexLink"/>
                <w:rtl w:val="true"/>
              </w:rPr>
              <w:t>(</w:t>
            </w:r>
            <w:r>
              <w:rPr>
                <w:rStyle w:val="IndexLink"/>
                <w:rtl w:val="true"/>
              </w:rPr>
              <w:t>حاشا</w:t>
            </w:r>
            <w:r>
              <w:rPr>
                <w:rStyle w:val="IndexLink"/>
                <w:rtl w:val="true"/>
              </w:rPr>
              <w:t xml:space="preserve">): </w:t>
            </w:r>
            <w:r>
              <w:rPr>
                <w:rStyle w:val="IndexLink"/>
                <w:rtl w:val="true"/>
              </w:rPr>
              <w:t xml:space="preserve">قال اللیث </w:t>
            </w:r>
            <w:r>
              <w:rPr>
                <w:rStyle w:val="IndexLink"/>
                <w:rtl w:val="true"/>
              </w:rPr>
              <w:t xml:space="preserve">: </w:t>
            </w:r>
            <w:r>
              <w:rPr>
                <w:rStyle w:val="IndexLink"/>
                <w:rtl w:val="true"/>
              </w:rPr>
              <w:t>المَحاش کأنه مَفْعل من الحَوْشِ</w:t>
            </w:r>
            <w:r>
              <w:rPr>
                <w:rStyle w:val="IndexLink"/>
                <w:rtl w:val="true"/>
              </w:rPr>
              <w:t xml:space="preserve">. </w:t>
            </w:r>
            <w:r>
              <w:rPr>
                <w:rStyle w:val="IndexLink"/>
                <w:rtl w:val="true"/>
              </w:rPr>
              <w:t>وهو قَوْمٌ لفیف أُشابَةٌ</w:t>
            </w:r>
            <w:r>
              <w:rPr>
                <w:rStyle w:val="IndexLink"/>
                <w:rtl w:val="true"/>
              </w:rPr>
              <w:t>.</w:t>
              <w:tab/>
            </w:r>
            <w:r>
              <w:rPr>
                <w:rStyle w:val="IndexLink"/>
              </w:rPr>
              <w:t>180</w:t>
            </w:r>
          </w:hyperlink>
        </w:p>
        <w:p>
          <w:pPr>
            <w:pStyle w:val="Contents6"/>
            <w:tabs>
              <w:tab w:val="clear" w:pos="7609"/>
              <w:tab w:val="right" w:pos="9026" w:leader="dot"/>
            </w:tabs>
            <w:rPr/>
          </w:pPr>
          <w:hyperlink w:anchor="__RefHeading___Toc383733_1588784861">
            <w:r>
              <w:rPr>
                <w:webHidden/>
                <w:rStyle w:val="IndexLink"/>
                <w:rtl w:val="true"/>
              </w:rPr>
              <w:t>وحش</w:t>
            </w:r>
            <w:r>
              <w:rPr>
                <w:rStyle w:val="IndexLink"/>
                <w:rtl w:val="true"/>
              </w:rPr>
              <w:tab/>
            </w:r>
            <w:r>
              <w:rPr>
                <w:rStyle w:val="IndexLink"/>
              </w:rPr>
              <w:t>182</w:t>
            </w:r>
          </w:hyperlink>
        </w:p>
        <w:p>
          <w:pPr>
            <w:pStyle w:val="Contents6"/>
            <w:tabs>
              <w:tab w:val="clear" w:pos="7609"/>
              <w:tab w:val="right" w:pos="9026" w:leader="dot"/>
            </w:tabs>
            <w:rPr/>
          </w:pPr>
          <w:hyperlink w:anchor="__RefHeading___Toc383735_1588784861">
            <w:r>
              <w:rPr>
                <w:webHidden/>
                <w:rStyle w:val="IndexLink"/>
                <w:rtl w:val="true"/>
              </w:rPr>
              <w:t>وشح</w:t>
            </w:r>
            <w:r>
              <w:rPr>
                <w:rStyle w:val="IndexLink"/>
                <w:rtl w:val="true"/>
              </w:rPr>
              <w:tab/>
            </w:r>
            <w:r>
              <w:rPr>
                <w:rStyle w:val="IndexLink"/>
              </w:rPr>
              <w:t>186</w:t>
            </w:r>
          </w:hyperlink>
        </w:p>
        <w:p>
          <w:pPr>
            <w:pStyle w:val="Contents6"/>
            <w:tabs>
              <w:tab w:val="clear" w:pos="7609"/>
              <w:tab w:val="right" w:pos="9026" w:leader="dot"/>
            </w:tabs>
            <w:rPr/>
          </w:pPr>
          <w:hyperlink w:anchor="__RefHeading___Toc383737_1588784861">
            <w:r>
              <w:rPr>
                <w:webHidden/>
                <w:rStyle w:val="IndexLink"/>
                <w:rtl w:val="true"/>
              </w:rPr>
              <w:t>شیح</w:t>
            </w:r>
            <w:r>
              <w:rPr>
                <w:rStyle w:val="IndexLink"/>
                <w:rtl w:val="true"/>
              </w:rPr>
              <w:tab/>
            </w:r>
            <w:r>
              <w:rPr>
                <w:rStyle w:val="IndexLink"/>
              </w:rPr>
              <w:t>187</w:t>
            </w:r>
          </w:hyperlink>
        </w:p>
        <w:p>
          <w:pPr>
            <w:pStyle w:val="Contents6"/>
            <w:tabs>
              <w:tab w:val="clear" w:pos="7609"/>
              <w:tab w:val="right" w:pos="9026" w:leader="dot"/>
            </w:tabs>
            <w:rPr/>
          </w:pPr>
          <w:hyperlink w:anchor="__RefHeading___Toc383739_1588784861">
            <w:r>
              <w:rPr>
                <w:webHidden/>
                <w:rStyle w:val="IndexLink"/>
                <w:rtl w:val="true"/>
              </w:rPr>
              <w:t>شحا</w:t>
            </w:r>
            <w:r>
              <w:rPr>
                <w:rStyle w:val="IndexLink"/>
                <w:rtl w:val="true"/>
              </w:rPr>
              <w:tab/>
            </w:r>
            <w:r>
              <w:rPr>
                <w:rStyle w:val="IndexLink"/>
              </w:rPr>
              <w:t>190</w:t>
            </w:r>
          </w:hyperlink>
        </w:p>
        <w:p>
          <w:pPr>
            <w:pStyle w:val="Contents6"/>
            <w:tabs>
              <w:tab w:val="clear" w:pos="7609"/>
              <w:tab w:val="right" w:pos="9026" w:leader="dot"/>
            </w:tabs>
            <w:rPr/>
          </w:pPr>
          <w:hyperlink w:anchor="__RefHeading___Toc383741_1588784861">
            <w:r>
              <w:rPr>
                <w:webHidden/>
                <w:rStyle w:val="IndexLink"/>
                <w:rtl w:val="true"/>
              </w:rPr>
              <w:t>أشح</w:t>
            </w:r>
            <w:r>
              <w:rPr>
                <w:rStyle w:val="IndexLink"/>
                <w:rtl w:val="true"/>
              </w:rPr>
              <w:tab/>
            </w:r>
            <w:r>
              <w:rPr>
                <w:rStyle w:val="IndexLink"/>
              </w:rPr>
              <w:t>190</w:t>
            </w:r>
          </w:hyperlink>
        </w:p>
        <w:p>
          <w:pPr>
            <w:pStyle w:val="Contents6"/>
            <w:tabs>
              <w:tab w:val="clear" w:pos="7609"/>
              <w:tab w:val="right" w:pos="9026" w:leader="dot"/>
            </w:tabs>
            <w:rPr/>
          </w:pPr>
          <w:hyperlink w:anchor="__RefHeading___Toc383743_1588784861">
            <w:r>
              <w:rPr>
                <w:webHidden/>
                <w:rStyle w:val="IndexLink"/>
                <w:rtl w:val="true"/>
              </w:rPr>
              <w:t>حیش</w:t>
            </w:r>
            <w:r>
              <w:rPr>
                <w:rStyle w:val="IndexLink"/>
                <w:rtl w:val="true"/>
              </w:rPr>
              <w:t>(</w:t>
            </w:r>
            <w:r>
              <w:rPr>
                <w:rStyle w:val="IndexLink"/>
                <w:rtl w:val="true"/>
              </w:rPr>
              <w:t>حاشا</w:t>
            </w:r>
            <w:r>
              <w:rPr>
                <w:rStyle w:val="IndexLink"/>
                <w:rtl w:val="true"/>
              </w:rPr>
              <w:t xml:space="preserve">): </w:t>
            </w:r>
            <w:r>
              <w:rPr>
                <w:rStyle w:val="IndexLink"/>
                <w:rtl w:val="true"/>
              </w:rPr>
              <w:t>ثعلب عن ابن الأعرابی حَاشَ یحِیشُ حَیْشاً إذا فَزِع</w:t>
            </w:r>
            <w:r>
              <w:rPr>
                <w:rStyle w:val="IndexLink"/>
                <w:rtl w:val="true"/>
              </w:rPr>
              <w:t xml:space="preserve">. </w:t>
            </w:r>
            <w:r>
              <w:rPr>
                <w:rStyle w:val="IndexLink"/>
                <w:rtl w:val="true"/>
              </w:rPr>
              <w:t xml:space="preserve">وقال عُمَر لأخیه زید حین نُدِبَ لقتال أهل الردَّة فَتَثَاقَلَ </w:t>
            </w:r>
            <w:r>
              <w:rPr>
                <w:rStyle w:val="IndexLink"/>
                <w:rtl w:val="true"/>
              </w:rPr>
              <w:t xml:space="preserve">: </w:t>
            </w:r>
            <w:r>
              <w:rPr>
                <w:rStyle w:val="IndexLink"/>
                <w:rtl w:val="true"/>
              </w:rPr>
              <w:t>ما هذا الحَیْش والقِلُّ؟ أی ما هذا الفَزَعُ والرِّعْدَة؟ قال وحَوَّش إذا جَمع وشوّح إذا أنْکر</w:t>
            </w:r>
            <w:r>
              <w:rPr>
                <w:rStyle w:val="IndexLink"/>
                <w:rtl w:val="true"/>
              </w:rPr>
              <w:t xml:space="preserve">. </w:t>
            </w:r>
            <w:r>
              <w:rPr>
                <w:rStyle w:val="IndexLink"/>
                <w:rtl w:val="true"/>
              </w:rPr>
              <w:t>قال والحَیْشَانُ الکثیر الفزع والشَّیْحَان الطویل الحسَن الطول والحَیْشَانَةُ المرأة الذَّعُورُ ، وهی المذْعُورَة من الرِّیبة</w:t>
            </w:r>
            <w:r>
              <w:rPr>
                <w:rStyle w:val="IndexLink"/>
                <w:rtl w:val="true"/>
              </w:rPr>
              <w:t>.</w:t>
              <w:tab/>
            </w:r>
            <w:r>
              <w:rPr>
                <w:rStyle w:val="IndexLink"/>
              </w:rPr>
              <w:t>190</w:t>
            </w:r>
          </w:hyperlink>
        </w:p>
        <w:p>
          <w:pPr>
            <w:pStyle w:val="Contents4"/>
            <w:tabs>
              <w:tab w:val="clear" w:pos="8176"/>
              <w:tab w:val="right" w:pos="9026" w:leader="dot"/>
            </w:tabs>
            <w:rPr/>
          </w:pPr>
          <w:hyperlink w:anchor="__RefHeading___Toc383745_1588784861">
            <w:r>
              <w:rPr>
                <w:webHidden/>
                <w:rStyle w:val="IndexLink"/>
                <w:rtl w:val="true"/>
              </w:rPr>
              <w:t>باب الحاء والضَاد</w:t>
            </w:r>
            <w:r>
              <w:rPr>
                <w:rStyle w:val="IndexLink"/>
                <w:rtl w:val="true"/>
              </w:rPr>
              <w:tab/>
            </w:r>
            <w:r>
              <w:rPr>
                <w:rStyle w:val="IndexLink"/>
              </w:rPr>
              <w:t>190</w:t>
            </w:r>
          </w:hyperlink>
        </w:p>
        <w:p>
          <w:pPr>
            <w:pStyle w:val="Contents5"/>
            <w:tabs>
              <w:tab w:val="clear" w:pos="7892"/>
              <w:tab w:val="right" w:pos="9026" w:leader="dot"/>
            </w:tabs>
            <w:rPr/>
          </w:pPr>
          <w:hyperlink w:anchor="__RefHeading___Toc383747_1588784861">
            <w:r>
              <w:rPr>
                <w:webHidden/>
                <w:rStyle w:val="IndexLink"/>
                <w:rtl w:val="true"/>
              </w:rPr>
              <w:t>[</w:t>
            </w:r>
            <w:r>
              <w:rPr>
                <w:rStyle w:val="IndexLink"/>
                <w:rtl w:val="true"/>
              </w:rPr>
              <w:t xml:space="preserve">ح ض </w:t>
            </w:r>
            <w:r>
              <w:rPr>
                <w:rStyle w:val="IndexLink"/>
                <w:rtl w:val="true"/>
              </w:rPr>
              <w:t>(</w:t>
            </w:r>
            <w:r>
              <w:rPr>
                <w:rStyle w:val="IndexLink"/>
                <w:rtl w:val="true"/>
              </w:rPr>
              <w:t>وایء</w:t>
            </w:r>
            <w:r>
              <w:rPr>
                <w:rStyle w:val="IndexLink"/>
                <w:rtl w:val="true"/>
              </w:rPr>
              <w:t>)]</w:t>
              <w:tab/>
            </w:r>
            <w:r>
              <w:rPr>
                <w:rStyle w:val="IndexLink"/>
              </w:rPr>
              <w:t>190</w:t>
            </w:r>
          </w:hyperlink>
        </w:p>
        <w:p>
          <w:pPr>
            <w:pStyle w:val="Contents6"/>
            <w:tabs>
              <w:tab w:val="clear" w:pos="7609"/>
              <w:tab w:val="right" w:pos="9026" w:leader="dot"/>
            </w:tabs>
            <w:rPr/>
          </w:pPr>
          <w:hyperlink w:anchor="__RefHeading___Toc383749_1588784861">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383751_1588784861">
            <w:r>
              <w:rPr>
                <w:webHidden/>
                <w:rStyle w:val="IndexLink"/>
                <w:rtl w:val="true"/>
              </w:rPr>
              <w:t>حضأ</w:t>
            </w:r>
            <w:r>
              <w:rPr>
                <w:rStyle w:val="IndexLink"/>
                <w:rtl w:val="true"/>
              </w:rPr>
              <w:tab/>
            </w:r>
            <w:r>
              <w:rPr>
                <w:rStyle w:val="IndexLink"/>
              </w:rPr>
              <w:t>191</w:t>
            </w:r>
          </w:hyperlink>
        </w:p>
        <w:p>
          <w:pPr>
            <w:pStyle w:val="Contents6"/>
            <w:tabs>
              <w:tab w:val="clear" w:pos="7609"/>
              <w:tab w:val="right" w:pos="9026" w:leader="dot"/>
            </w:tabs>
            <w:rPr/>
          </w:pPr>
          <w:hyperlink w:anchor="__RefHeading___Toc383753_1588784861">
            <w:r>
              <w:rPr>
                <w:webHidden/>
                <w:rStyle w:val="IndexLink"/>
                <w:rtl w:val="true"/>
              </w:rPr>
              <w:t>ضحا</w:t>
            </w:r>
            <w:r>
              <w:rPr>
                <w:rStyle w:val="IndexLink"/>
                <w:rtl w:val="true"/>
              </w:rPr>
              <w:t>-(</w:t>
            </w:r>
            <w:r>
              <w:rPr>
                <w:rStyle w:val="IndexLink"/>
                <w:rtl w:val="true"/>
              </w:rPr>
              <w:t>ضاح</w:t>
            </w:r>
            <w:r>
              <w:rPr>
                <w:rStyle w:val="IndexLink"/>
                <w:rtl w:val="true"/>
              </w:rPr>
              <w:t xml:space="preserve">): </w:t>
            </w:r>
            <w:r>
              <w:rPr>
                <w:rStyle w:val="IndexLink"/>
                <w:rtl w:val="true"/>
              </w:rPr>
              <w:t xml:space="preserve">قال اللیث </w:t>
            </w:r>
            <w:r>
              <w:rPr>
                <w:rStyle w:val="IndexLink"/>
                <w:rtl w:val="true"/>
              </w:rPr>
              <w:t xml:space="preserve">: </w:t>
            </w:r>
            <w:r>
              <w:rPr>
                <w:rStyle w:val="IndexLink"/>
                <w:rtl w:val="true"/>
              </w:rPr>
              <w:t>الضّحْوُ ارْتِفَاعُ النَّهارِ</w:t>
            </w:r>
            <w:r>
              <w:rPr>
                <w:rStyle w:val="IndexLink"/>
                <w:rtl w:val="true"/>
              </w:rPr>
              <w:t xml:space="preserve">. </w:t>
            </w:r>
            <w:r>
              <w:rPr>
                <w:rStyle w:val="IndexLink"/>
                <w:rtl w:val="true"/>
              </w:rPr>
              <w:t xml:space="preserve">والضُّحَی فُوَیْقَ ذلک والضُّحَاءُ ممدودٌ إذا امتَدَّ النهارُ وکَرَبَ أن یَنْتَصِف وقال رؤبة </w:t>
            </w:r>
            <w:r>
              <w:rPr>
                <w:rStyle w:val="IndexLink"/>
                <w:rtl w:val="true"/>
              </w:rPr>
              <w:t>:</w:t>
              <w:tab/>
            </w:r>
            <w:r>
              <w:rPr>
                <w:rStyle w:val="IndexLink"/>
              </w:rPr>
              <w:t>192</w:t>
            </w:r>
          </w:hyperlink>
        </w:p>
        <w:p>
          <w:pPr>
            <w:pStyle w:val="Contents6"/>
            <w:tabs>
              <w:tab w:val="clear" w:pos="7609"/>
              <w:tab w:val="right" w:pos="9026" w:leader="dot"/>
            </w:tabs>
            <w:rPr/>
          </w:pPr>
          <w:hyperlink w:anchor="__RefHeading___Toc383755_1588784861">
            <w:r>
              <w:rPr>
                <w:webHidden/>
                <w:rStyle w:val="IndexLink"/>
                <w:rtl w:val="true"/>
              </w:rPr>
              <w:t>وضح</w:t>
            </w:r>
            <w:r>
              <w:rPr>
                <w:rStyle w:val="IndexLink"/>
                <w:rtl w:val="true"/>
              </w:rPr>
              <w:tab/>
            </w:r>
            <w:r>
              <w:rPr>
                <w:rStyle w:val="IndexLink"/>
              </w:rPr>
              <w:t>199</w:t>
            </w:r>
          </w:hyperlink>
        </w:p>
        <w:p>
          <w:pPr>
            <w:pStyle w:val="Contents6"/>
            <w:tabs>
              <w:tab w:val="clear" w:pos="7609"/>
              <w:tab w:val="right" w:pos="9026" w:leader="dot"/>
            </w:tabs>
            <w:rPr/>
          </w:pPr>
          <w:hyperlink w:anchor="__RefHeading___Toc383757_1588784861">
            <w:r>
              <w:rPr>
                <w:webHidden/>
                <w:rStyle w:val="IndexLink"/>
                <w:rtl w:val="true"/>
              </w:rPr>
              <w:t>حوض</w:t>
            </w:r>
            <w:r>
              <w:rPr>
                <w:rStyle w:val="IndexLink"/>
                <w:rtl w:val="true"/>
              </w:rPr>
              <w:t>-</w:t>
            </w:r>
            <w:r>
              <w:rPr>
                <w:rStyle w:val="IndexLink"/>
                <w:rtl w:val="true"/>
              </w:rPr>
              <w:t>حیض</w:t>
            </w:r>
            <w:r>
              <w:rPr>
                <w:rStyle w:val="IndexLink"/>
                <w:rtl w:val="true"/>
              </w:rPr>
              <w:tab/>
            </w:r>
            <w:r>
              <w:rPr>
                <w:rStyle w:val="IndexLink"/>
              </w:rPr>
              <w:t>201</w:t>
            </w:r>
          </w:hyperlink>
        </w:p>
        <w:p>
          <w:pPr>
            <w:pStyle w:val="Contents6"/>
            <w:tabs>
              <w:tab w:val="clear" w:pos="7609"/>
              <w:tab w:val="right" w:pos="9026" w:leader="dot"/>
            </w:tabs>
            <w:rPr/>
          </w:pPr>
          <w:hyperlink w:anchor="__RefHeading___Toc383759_1588784861">
            <w:r>
              <w:rPr>
                <w:webHidden/>
                <w:rStyle w:val="IndexLink"/>
                <w:rtl w:val="true"/>
              </w:rPr>
              <w:t>ضیح</w:t>
            </w:r>
            <w:r>
              <w:rPr>
                <w:rStyle w:val="IndexLink"/>
                <w:rtl w:val="true"/>
              </w:rPr>
              <w:tab/>
            </w:r>
            <w:r>
              <w:rPr>
                <w:rStyle w:val="IndexLink"/>
              </w:rPr>
              <w:t>203</w:t>
            </w:r>
          </w:hyperlink>
        </w:p>
        <w:p>
          <w:pPr>
            <w:pStyle w:val="Contents4"/>
            <w:tabs>
              <w:tab w:val="clear" w:pos="8176"/>
              <w:tab w:val="right" w:pos="9026" w:leader="dot"/>
            </w:tabs>
            <w:rPr/>
          </w:pPr>
          <w:hyperlink w:anchor="__RefHeading___Toc383761_1588784861">
            <w:r>
              <w:rPr>
                <w:webHidden/>
                <w:rStyle w:val="IndexLink"/>
                <w:rtl w:val="true"/>
              </w:rPr>
              <w:t>باب الحاء والصَاد</w:t>
            </w:r>
            <w:r>
              <w:rPr>
                <w:rStyle w:val="IndexLink"/>
                <w:rtl w:val="true"/>
              </w:rPr>
              <w:tab/>
            </w:r>
            <w:r>
              <w:rPr>
                <w:rStyle w:val="IndexLink"/>
              </w:rPr>
              <w:t>203</w:t>
            </w:r>
          </w:hyperlink>
        </w:p>
        <w:p>
          <w:pPr>
            <w:pStyle w:val="Contents5"/>
            <w:tabs>
              <w:tab w:val="clear" w:pos="7892"/>
              <w:tab w:val="right" w:pos="9026" w:leader="dot"/>
            </w:tabs>
            <w:rPr/>
          </w:pPr>
          <w:hyperlink w:anchor="__RefHeading___Toc383763_1588784861">
            <w:r>
              <w:rPr>
                <w:webHidden/>
                <w:rStyle w:val="IndexLink"/>
                <w:rtl w:val="true"/>
              </w:rPr>
              <w:t>[</w:t>
            </w:r>
            <w:r>
              <w:rPr>
                <w:rStyle w:val="IndexLink"/>
                <w:rtl w:val="true"/>
              </w:rPr>
              <w:t xml:space="preserve">ح ص </w:t>
            </w:r>
            <w:r>
              <w:rPr>
                <w:rStyle w:val="IndexLink"/>
                <w:rtl w:val="true"/>
              </w:rPr>
              <w:t>(</w:t>
            </w:r>
            <w:r>
              <w:rPr>
                <w:rStyle w:val="IndexLink"/>
                <w:rtl w:val="true"/>
              </w:rPr>
              <w:t>وایء</w:t>
            </w:r>
            <w:r>
              <w:rPr>
                <w:rStyle w:val="IndexLink"/>
                <w:rtl w:val="true"/>
              </w:rPr>
              <w:t>)]</w:t>
              <w:tab/>
            </w:r>
            <w:r>
              <w:rPr>
                <w:rStyle w:val="IndexLink"/>
              </w:rPr>
              <w:t>204</w:t>
            </w:r>
          </w:hyperlink>
        </w:p>
        <w:p>
          <w:pPr>
            <w:pStyle w:val="Contents6"/>
            <w:tabs>
              <w:tab w:val="clear" w:pos="7609"/>
              <w:tab w:val="right" w:pos="9026" w:leader="dot"/>
            </w:tabs>
            <w:rPr/>
          </w:pPr>
          <w:hyperlink w:anchor="__RefHeading___Toc383765_1588784861">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383767_1588784861">
            <w:r>
              <w:rPr>
                <w:webHidden/>
                <w:rStyle w:val="IndexLink"/>
                <w:rtl w:val="true"/>
              </w:rPr>
              <w:t>صحا</w:t>
            </w:r>
            <w:r>
              <w:rPr>
                <w:rStyle w:val="IndexLink"/>
                <w:rtl w:val="true"/>
              </w:rPr>
              <w:tab/>
            </w:r>
            <w:r>
              <w:rPr>
                <w:rStyle w:val="IndexLink"/>
              </w:rPr>
              <w:t>204</w:t>
            </w:r>
          </w:hyperlink>
        </w:p>
        <w:p>
          <w:pPr>
            <w:pStyle w:val="Contents6"/>
            <w:tabs>
              <w:tab w:val="clear" w:pos="7609"/>
              <w:tab w:val="right" w:pos="9026" w:leader="dot"/>
            </w:tabs>
            <w:rPr/>
          </w:pPr>
          <w:hyperlink w:anchor="__RefHeading___Toc383769_1588784861">
            <w:r>
              <w:rPr>
                <w:webHidden/>
                <w:rStyle w:val="IndexLink"/>
                <w:rtl w:val="true"/>
              </w:rPr>
              <w:t>حوص</w:t>
            </w:r>
            <w:r>
              <w:rPr>
                <w:rStyle w:val="IndexLink"/>
                <w:rtl w:val="true"/>
              </w:rPr>
              <w:t>-</w:t>
            </w:r>
            <w:r>
              <w:rPr>
                <w:rStyle w:val="IndexLink"/>
                <w:rtl w:val="true"/>
              </w:rPr>
              <w:t>حیص</w:t>
            </w:r>
            <w:r>
              <w:rPr>
                <w:rStyle w:val="IndexLink"/>
                <w:rtl w:val="true"/>
              </w:rPr>
              <w:tab/>
            </w:r>
            <w:r>
              <w:rPr>
                <w:rStyle w:val="IndexLink"/>
              </w:rPr>
              <w:t>205</w:t>
            </w:r>
          </w:hyperlink>
        </w:p>
        <w:p>
          <w:pPr>
            <w:pStyle w:val="Contents6"/>
            <w:tabs>
              <w:tab w:val="clear" w:pos="7609"/>
              <w:tab w:val="right" w:pos="9026" w:leader="dot"/>
            </w:tabs>
            <w:rPr/>
          </w:pPr>
          <w:hyperlink w:anchor="__RefHeading___Toc383771_1588784861">
            <w:r>
              <w:rPr>
                <w:webHidden/>
                <w:rStyle w:val="IndexLink"/>
                <w:rtl w:val="true"/>
              </w:rPr>
              <w:t>حصا</w:t>
            </w:r>
            <w:r>
              <w:rPr>
                <w:rStyle w:val="IndexLink"/>
                <w:rtl w:val="true"/>
              </w:rPr>
              <w:tab/>
            </w:r>
            <w:r>
              <w:rPr>
                <w:rStyle w:val="IndexLink"/>
              </w:rPr>
              <w:t>207</w:t>
            </w:r>
          </w:hyperlink>
        </w:p>
        <w:p>
          <w:pPr>
            <w:pStyle w:val="Contents6"/>
            <w:tabs>
              <w:tab w:val="clear" w:pos="7609"/>
              <w:tab w:val="right" w:pos="9026" w:leader="dot"/>
            </w:tabs>
            <w:rPr/>
          </w:pPr>
          <w:hyperlink w:anchor="__RefHeading___Toc383773_1588784861">
            <w:r>
              <w:rPr>
                <w:webHidden/>
                <w:rStyle w:val="IndexLink"/>
                <w:rtl w:val="true"/>
              </w:rPr>
              <w:t>صوح ، صیح</w:t>
            </w:r>
            <w:r>
              <w:rPr>
                <w:rStyle w:val="IndexLink"/>
                <w:rtl w:val="true"/>
              </w:rPr>
              <w:tab/>
            </w:r>
            <w:r>
              <w:rPr>
                <w:rStyle w:val="IndexLink"/>
              </w:rPr>
              <w:t>209</w:t>
            </w:r>
          </w:hyperlink>
        </w:p>
        <w:p>
          <w:pPr>
            <w:pStyle w:val="Contents6"/>
            <w:tabs>
              <w:tab w:val="clear" w:pos="7609"/>
              <w:tab w:val="right" w:pos="9026" w:leader="dot"/>
            </w:tabs>
            <w:rPr/>
          </w:pPr>
          <w:hyperlink w:anchor="__RefHeading___Toc383775_1588784861">
            <w:r>
              <w:rPr>
                <w:webHidden/>
                <w:rStyle w:val="IndexLink"/>
                <w:rtl w:val="true"/>
              </w:rPr>
              <w:t>حصأ</w:t>
            </w:r>
            <w:r>
              <w:rPr>
                <w:rStyle w:val="IndexLink"/>
                <w:rtl w:val="true"/>
              </w:rPr>
              <w:tab/>
            </w:r>
            <w:r>
              <w:rPr>
                <w:rStyle w:val="IndexLink"/>
              </w:rPr>
              <w:t>213</w:t>
            </w:r>
          </w:hyperlink>
        </w:p>
        <w:p>
          <w:pPr>
            <w:pStyle w:val="Contents6"/>
            <w:tabs>
              <w:tab w:val="clear" w:pos="7609"/>
              <w:tab w:val="right" w:pos="9026" w:leader="dot"/>
            </w:tabs>
            <w:rPr/>
          </w:pPr>
          <w:hyperlink w:anchor="__RefHeading___Toc383777_1588784861">
            <w:r>
              <w:rPr>
                <w:webHidden/>
                <w:rStyle w:val="IndexLink"/>
                <w:rtl w:val="true"/>
              </w:rPr>
              <w:t>وحص</w:t>
            </w:r>
            <w:r>
              <w:rPr>
                <w:rStyle w:val="IndexLink"/>
                <w:rtl w:val="true"/>
              </w:rPr>
              <w:tab/>
            </w:r>
            <w:r>
              <w:rPr>
                <w:rStyle w:val="IndexLink"/>
              </w:rPr>
              <w:t>213</w:t>
            </w:r>
          </w:hyperlink>
        </w:p>
        <w:p>
          <w:pPr>
            <w:pStyle w:val="Contents4"/>
            <w:tabs>
              <w:tab w:val="clear" w:pos="8176"/>
              <w:tab w:val="right" w:pos="9026" w:leader="dot"/>
            </w:tabs>
            <w:rPr/>
          </w:pPr>
          <w:hyperlink w:anchor="__RefHeading___Toc383779_1588784861">
            <w:r>
              <w:rPr>
                <w:webHidden/>
                <w:rStyle w:val="IndexLink"/>
                <w:rtl w:val="true"/>
              </w:rPr>
              <w:t>أبواب الحاء والسین</w:t>
            </w:r>
            <w:r>
              <w:rPr>
                <w:rStyle w:val="IndexLink"/>
                <w:rtl w:val="true"/>
              </w:rPr>
              <w:tab/>
            </w:r>
            <w:r>
              <w:rPr>
                <w:rStyle w:val="IndexLink"/>
              </w:rPr>
              <w:t>213</w:t>
            </w:r>
          </w:hyperlink>
        </w:p>
        <w:p>
          <w:pPr>
            <w:pStyle w:val="Contents5"/>
            <w:tabs>
              <w:tab w:val="clear" w:pos="7892"/>
              <w:tab w:val="right" w:pos="9026" w:leader="dot"/>
            </w:tabs>
            <w:rPr/>
          </w:pPr>
          <w:hyperlink w:anchor="__RefHeading___Toc383781_1588784861">
            <w:r>
              <w:rPr>
                <w:webHidden/>
                <w:rStyle w:val="IndexLink"/>
                <w:rtl w:val="true"/>
              </w:rPr>
              <w:t>[</w:t>
            </w:r>
            <w:r>
              <w:rPr>
                <w:rStyle w:val="IndexLink"/>
                <w:rtl w:val="true"/>
              </w:rPr>
              <w:t xml:space="preserve">حس </w:t>
            </w:r>
            <w:r>
              <w:rPr>
                <w:rStyle w:val="IndexLink"/>
                <w:rtl w:val="true"/>
              </w:rPr>
              <w:t>(</w:t>
            </w:r>
            <w:r>
              <w:rPr>
                <w:rStyle w:val="IndexLink"/>
                <w:rtl w:val="true"/>
              </w:rPr>
              <w:t>وایء</w:t>
            </w:r>
            <w:r>
              <w:rPr>
                <w:rStyle w:val="IndexLink"/>
                <w:rtl w:val="true"/>
              </w:rPr>
              <w:t>)]</w:t>
              <w:tab/>
            </w:r>
            <w:r>
              <w:rPr>
                <w:rStyle w:val="IndexLink"/>
              </w:rPr>
              <w:t>213</w:t>
            </w:r>
          </w:hyperlink>
        </w:p>
        <w:p>
          <w:pPr>
            <w:pStyle w:val="Contents6"/>
            <w:tabs>
              <w:tab w:val="clear" w:pos="7609"/>
              <w:tab w:val="right" w:pos="9026" w:leader="dot"/>
            </w:tabs>
            <w:rPr/>
          </w:pPr>
          <w:hyperlink w:anchor="__RefHeading___Toc383783_1588784861">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383785_1588784861">
            <w:r>
              <w:rPr>
                <w:webHidden/>
                <w:rStyle w:val="IndexLink"/>
                <w:rtl w:val="true"/>
              </w:rPr>
              <w:t>حسا</w:t>
            </w:r>
            <w:r>
              <w:rPr>
                <w:rStyle w:val="IndexLink"/>
                <w:rtl w:val="true"/>
              </w:rPr>
              <w:tab/>
            </w:r>
            <w:r>
              <w:rPr>
                <w:rStyle w:val="IndexLink"/>
              </w:rPr>
              <w:t>214</w:t>
            </w:r>
          </w:hyperlink>
        </w:p>
        <w:p>
          <w:pPr>
            <w:pStyle w:val="Contents6"/>
            <w:tabs>
              <w:tab w:val="clear" w:pos="7609"/>
              <w:tab w:val="right" w:pos="9026" w:leader="dot"/>
            </w:tabs>
            <w:rPr/>
          </w:pPr>
          <w:hyperlink w:anchor="__RefHeading___Toc383787_1588784861">
            <w:r>
              <w:rPr>
                <w:webHidden/>
                <w:rStyle w:val="IndexLink"/>
                <w:rtl w:val="true"/>
              </w:rPr>
              <w:t>سحا</w:t>
            </w:r>
            <w:r>
              <w:rPr>
                <w:rStyle w:val="IndexLink"/>
                <w:rtl w:val="true"/>
              </w:rPr>
              <w:tab/>
            </w:r>
            <w:r>
              <w:rPr>
                <w:rStyle w:val="IndexLink"/>
              </w:rPr>
              <w:t>215</w:t>
            </w:r>
          </w:hyperlink>
        </w:p>
        <w:p>
          <w:pPr>
            <w:pStyle w:val="Contents6"/>
            <w:tabs>
              <w:tab w:val="clear" w:pos="7609"/>
              <w:tab w:val="right" w:pos="9026" w:leader="dot"/>
            </w:tabs>
            <w:rPr/>
          </w:pPr>
          <w:hyperlink w:anchor="__RefHeading___Toc383789_1588784861">
            <w:r>
              <w:rPr>
                <w:webHidden/>
                <w:rStyle w:val="IndexLink"/>
                <w:rtl w:val="true"/>
              </w:rPr>
              <w:t>حوس ، حیس</w:t>
            </w:r>
            <w:r>
              <w:rPr>
                <w:rStyle w:val="IndexLink"/>
                <w:rtl w:val="true"/>
              </w:rPr>
              <w:tab/>
            </w:r>
            <w:r>
              <w:rPr>
                <w:rStyle w:val="IndexLink"/>
              </w:rPr>
              <w:t>216</w:t>
            </w:r>
          </w:hyperlink>
        </w:p>
        <w:p>
          <w:pPr>
            <w:pStyle w:val="Contents6"/>
            <w:tabs>
              <w:tab w:val="clear" w:pos="7609"/>
              <w:tab w:val="right" w:pos="9026" w:leader="dot"/>
            </w:tabs>
            <w:rPr/>
          </w:pPr>
          <w:hyperlink w:anchor="__RefHeading___Toc383791_1588784861">
            <w:r>
              <w:rPr>
                <w:webHidden/>
                <w:rStyle w:val="IndexLink"/>
                <w:rtl w:val="true"/>
              </w:rPr>
              <w:t>سیح</w:t>
            </w:r>
            <w:r>
              <w:rPr>
                <w:rStyle w:val="IndexLink"/>
                <w:rtl w:val="true"/>
              </w:rPr>
              <w:t>-</w:t>
            </w:r>
            <w:r>
              <w:rPr>
                <w:rStyle w:val="IndexLink"/>
                <w:rtl w:val="true"/>
              </w:rPr>
              <w:t>سوح</w:t>
            </w:r>
            <w:r>
              <w:rPr>
                <w:rStyle w:val="IndexLink"/>
                <w:rtl w:val="true"/>
              </w:rPr>
              <w:tab/>
            </w:r>
            <w:r>
              <w:rPr>
                <w:rStyle w:val="IndexLink"/>
              </w:rPr>
              <w:t>219</w:t>
            </w:r>
          </w:hyperlink>
        </w:p>
        <w:p>
          <w:pPr>
            <w:pStyle w:val="Contents4"/>
            <w:tabs>
              <w:tab w:val="clear" w:pos="8176"/>
              <w:tab w:val="right" w:pos="9026" w:leader="dot"/>
            </w:tabs>
            <w:rPr/>
          </w:pPr>
          <w:hyperlink w:anchor="__RefHeading___Toc383793_1588784861">
            <w:r>
              <w:rPr>
                <w:webHidden/>
                <w:rStyle w:val="IndexLink"/>
                <w:rtl w:val="true"/>
              </w:rPr>
              <w:t>باب الحاء والزای</w:t>
            </w:r>
            <w:r>
              <w:rPr>
                <w:rStyle w:val="IndexLink"/>
                <w:rtl w:val="true"/>
              </w:rPr>
              <w:tab/>
            </w:r>
            <w:r>
              <w:rPr>
                <w:rStyle w:val="IndexLink"/>
              </w:rPr>
              <w:t>221</w:t>
            </w:r>
          </w:hyperlink>
        </w:p>
        <w:p>
          <w:pPr>
            <w:pStyle w:val="Contents5"/>
            <w:tabs>
              <w:tab w:val="clear" w:pos="7892"/>
              <w:tab w:val="right" w:pos="9026" w:leader="dot"/>
            </w:tabs>
            <w:rPr/>
          </w:pPr>
          <w:hyperlink w:anchor="__RefHeading___Toc383795_1588784861">
            <w:r>
              <w:rPr>
                <w:webHidden/>
                <w:rStyle w:val="IndexLink"/>
                <w:rtl w:val="true"/>
              </w:rPr>
              <w:t>[</w:t>
            </w:r>
            <w:r>
              <w:rPr>
                <w:rStyle w:val="IndexLink"/>
                <w:rtl w:val="true"/>
              </w:rPr>
              <w:t xml:space="preserve">ح ز </w:t>
            </w:r>
            <w:r>
              <w:rPr>
                <w:rStyle w:val="IndexLink"/>
                <w:rtl w:val="true"/>
              </w:rPr>
              <w:t>(</w:t>
            </w:r>
            <w:r>
              <w:rPr>
                <w:rStyle w:val="IndexLink"/>
                <w:rtl w:val="true"/>
              </w:rPr>
              <w:t>وایء</w:t>
            </w:r>
            <w:r>
              <w:rPr>
                <w:rStyle w:val="IndexLink"/>
                <w:rtl w:val="true"/>
              </w:rPr>
              <w:t>)]</w:t>
              <w:tab/>
            </w:r>
            <w:r>
              <w:rPr>
                <w:rStyle w:val="IndexLink"/>
              </w:rPr>
              <w:t>221</w:t>
            </w:r>
          </w:hyperlink>
        </w:p>
        <w:p>
          <w:pPr>
            <w:pStyle w:val="Contents6"/>
            <w:tabs>
              <w:tab w:val="clear" w:pos="7609"/>
              <w:tab w:val="right" w:pos="9026" w:leader="dot"/>
            </w:tabs>
            <w:rPr/>
          </w:pPr>
          <w:hyperlink w:anchor="__RefHeading___Toc383797_1588784861">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383799_1588784861">
            <w:r>
              <w:rPr>
                <w:webHidden/>
                <w:rStyle w:val="IndexLink"/>
                <w:rtl w:val="true"/>
              </w:rPr>
              <w:t>حزی</w:t>
            </w:r>
            <w:r>
              <w:rPr>
                <w:rStyle w:val="IndexLink"/>
                <w:rtl w:val="true"/>
              </w:rPr>
              <w:tab/>
            </w:r>
            <w:r>
              <w:rPr>
                <w:rStyle w:val="IndexLink"/>
              </w:rPr>
              <w:t>221</w:t>
            </w:r>
          </w:hyperlink>
        </w:p>
        <w:p>
          <w:pPr>
            <w:pStyle w:val="Contents6"/>
            <w:tabs>
              <w:tab w:val="clear" w:pos="7609"/>
              <w:tab w:val="right" w:pos="9026" w:leader="dot"/>
            </w:tabs>
            <w:rPr/>
          </w:pPr>
          <w:hyperlink w:anchor="__RefHeading___Toc383801_1588784861">
            <w:r>
              <w:rPr>
                <w:webHidden/>
                <w:rStyle w:val="IndexLink"/>
                <w:rtl w:val="true"/>
              </w:rPr>
              <w:t>حزأ</w:t>
            </w:r>
            <w:r>
              <w:rPr>
                <w:rStyle w:val="IndexLink"/>
                <w:rtl w:val="true"/>
              </w:rPr>
              <w:tab/>
            </w:r>
            <w:r>
              <w:rPr>
                <w:rStyle w:val="IndexLink"/>
              </w:rPr>
              <w:t>223</w:t>
            </w:r>
          </w:hyperlink>
        </w:p>
        <w:p>
          <w:pPr>
            <w:pStyle w:val="Contents6"/>
            <w:tabs>
              <w:tab w:val="clear" w:pos="7609"/>
              <w:tab w:val="right" w:pos="9026" w:leader="dot"/>
            </w:tabs>
            <w:rPr/>
          </w:pPr>
          <w:hyperlink w:anchor="__RefHeading___Toc383803_1588784861">
            <w:r>
              <w:rPr>
                <w:webHidden/>
                <w:rStyle w:val="IndexLink"/>
                <w:rtl w:val="true"/>
              </w:rPr>
              <w:t>حوز</w:t>
            </w:r>
            <w:r>
              <w:rPr>
                <w:rStyle w:val="IndexLink"/>
                <w:rtl w:val="true"/>
              </w:rPr>
              <w:t>-</w:t>
            </w:r>
            <w:r>
              <w:rPr>
                <w:rStyle w:val="IndexLink"/>
                <w:rtl w:val="true"/>
              </w:rPr>
              <w:t>حیز</w:t>
            </w:r>
            <w:r>
              <w:rPr>
                <w:rStyle w:val="IndexLink"/>
                <w:rtl w:val="true"/>
              </w:rPr>
              <w:tab/>
            </w:r>
            <w:r>
              <w:rPr>
                <w:rStyle w:val="IndexLink"/>
              </w:rPr>
              <w:t>223</w:t>
            </w:r>
          </w:hyperlink>
        </w:p>
        <w:p>
          <w:pPr>
            <w:pStyle w:val="Contents6"/>
            <w:tabs>
              <w:tab w:val="clear" w:pos="7609"/>
              <w:tab w:val="right" w:pos="9026" w:leader="dot"/>
            </w:tabs>
            <w:rPr/>
          </w:pPr>
          <w:hyperlink w:anchor="__RefHeading___Toc383805_1588784861">
            <w:r>
              <w:rPr>
                <w:webHidden/>
                <w:rStyle w:val="IndexLink"/>
                <w:rtl w:val="true"/>
              </w:rPr>
              <w:t>زیح</w:t>
            </w:r>
            <w:r>
              <w:rPr>
                <w:rStyle w:val="IndexLink"/>
                <w:rtl w:val="true"/>
              </w:rPr>
              <w:t>-</w:t>
            </w:r>
            <w:r>
              <w:rPr>
                <w:rStyle w:val="IndexLink"/>
                <w:rtl w:val="true"/>
              </w:rPr>
              <w:t>زوح</w:t>
            </w:r>
            <w:r>
              <w:rPr>
                <w:rStyle w:val="IndexLink"/>
                <w:rtl w:val="true"/>
              </w:rPr>
              <w:tab/>
            </w:r>
            <w:r>
              <w:rPr>
                <w:rStyle w:val="IndexLink"/>
              </w:rPr>
              <w:t>227</w:t>
            </w:r>
          </w:hyperlink>
        </w:p>
        <w:p>
          <w:pPr>
            <w:pStyle w:val="Contents6"/>
            <w:tabs>
              <w:tab w:val="clear" w:pos="7609"/>
              <w:tab w:val="right" w:pos="9026" w:leader="dot"/>
            </w:tabs>
            <w:rPr/>
          </w:pPr>
          <w:hyperlink w:anchor="__RefHeading___Toc383807_1588784861">
            <w:r>
              <w:rPr>
                <w:webHidden/>
                <w:rStyle w:val="IndexLink"/>
                <w:rtl w:val="true"/>
              </w:rPr>
              <w:t>أزح</w:t>
            </w:r>
            <w:r>
              <w:rPr>
                <w:rStyle w:val="IndexLink"/>
                <w:rtl w:val="true"/>
              </w:rPr>
              <w:tab/>
            </w:r>
            <w:r>
              <w:rPr>
                <w:rStyle w:val="IndexLink"/>
              </w:rPr>
              <w:t>227</w:t>
            </w:r>
          </w:hyperlink>
        </w:p>
        <w:p>
          <w:pPr>
            <w:pStyle w:val="Contents4"/>
            <w:tabs>
              <w:tab w:val="clear" w:pos="8176"/>
              <w:tab w:val="right" w:pos="9026" w:leader="dot"/>
            </w:tabs>
            <w:rPr/>
          </w:pPr>
          <w:hyperlink w:anchor="__RefHeading___Toc383809_1588784861">
            <w:r>
              <w:rPr>
                <w:webHidden/>
                <w:rStyle w:val="IndexLink"/>
                <w:rtl w:val="true"/>
              </w:rPr>
              <w:t>باب الحاء والطاء</w:t>
            </w:r>
            <w:r>
              <w:rPr>
                <w:rStyle w:val="IndexLink"/>
                <w:rtl w:val="true"/>
              </w:rPr>
              <w:tab/>
            </w:r>
            <w:r>
              <w:rPr>
                <w:rStyle w:val="IndexLink"/>
              </w:rPr>
              <w:t>228</w:t>
            </w:r>
          </w:hyperlink>
        </w:p>
        <w:p>
          <w:pPr>
            <w:pStyle w:val="Contents5"/>
            <w:tabs>
              <w:tab w:val="clear" w:pos="7892"/>
              <w:tab w:val="right" w:pos="9026" w:leader="dot"/>
            </w:tabs>
            <w:rPr/>
          </w:pPr>
          <w:hyperlink w:anchor="__RefHeading___Toc383811_1588784861">
            <w:r>
              <w:rPr>
                <w:webHidden/>
                <w:rStyle w:val="IndexLink"/>
                <w:rtl w:val="true"/>
              </w:rPr>
              <w:t>[</w:t>
            </w:r>
            <w:r>
              <w:rPr>
                <w:rStyle w:val="IndexLink"/>
                <w:rtl w:val="true"/>
              </w:rPr>
              <w:t xml:space="preserve">ح ط </w:t>
            </w:r>
            <w:r>
              <w:rPr>
                <w:rStyle w:val="IndexLink"/>
                <w:rtl w:val="true"/>
              </w:rPr>
              <w:t>(</w:t>
            </w:r>
            <w:r>
              <w:rPr>
                <w:rStyle w:val="IndexLink"/>
                <w:rtl w:val="true"/>
              </w:rPr>
              <w:t>وایء</w:t>
            </w:r>
            <w:r>
              <w:rPr>
                <w:rStyle w:val="IndexLink"/>
                <w:rtl w:val="true"/>
              </w:rPr>
              <w:t>)]</w:t>
              <w:tab/>
            </w:r>
            <w:r>
              <w:rPr>
                <w:rStyle w:val="IndexLink"/>
              </w:rPr>
              <w:t>228</w:t>
            </w:r>
          </w:hyperlink>
        </w:p>
        <w:p>
          <w:pPr>
            <w:pStyle w:val="Contents6"/>
            <w:tabs>
              <w:tab w:val="clear" w:pos="7609"/>
              <w:tab w:val="right" w:pos="9026" w:leader="dot"/>
            </w:tabs>
            <w:rPr/>
          </w:pPr>
          <w:hyperlink w:anchor="__RefHeading___Toc383813_1588784861">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383815_1588784861">
            <w:r>
              <w:rPr>
                <w:webHidden/>
                <w:rStyle w:val="IndexLink"/>
                <w:rtl w:val="true"/>
              </w:rPr>
              <w:t>حطأ</w:t>
            </w:r>
            <w:r>
              <w:rPr>
                <w:rStyle w:val="IndexLink"/>
                <w:rtl w:val="true"/>
              </w:rPr>
              <w:tab/>
            </w:r>
            <w:r>
              <w:rPr>
                <w:rStyle w:val="IndexLink"/>
              </w:rPr>
              <w:t>229</w:t>
            </w:r>
          </w:hyperlink>
        </w:p>
        <w:p>
          <w:pPr>
            <w:pStyle w:val="Contents6"/>
            <w:tabs>
              <w:tab w:val="clear" w:pos="7609"/>
              <w:tab w:val="right" w:pos="9026" w:leader="dot"/>
            </w:tabs>
            <w:rPr/>
          </w:pPr>
          <w:hyperlink w:anchor="__RefHeading___Toc383817_1588784861">
            <w:r>
              <w:rPr>
                <w:webHidden/>
                <w:rStyle w:val="IndexLink"/>
                <w:rtl w:val="true"/>
              </w:rPr>
              <w:t>طحا</w:t>
            </w:r>
            <w:r>
              <w:rPr>
                <w:rStyle w:val="IndexLink"/>
                <w:rtl w:val="true"/>
              </w:rPr>
              <w:tab/>
            </w:r>
            <w:r>
              <w:rPr>
                <w:rStyle w:val="IndexLink"/>
              </w:rPr>
              <w:t>229</w:t>
            </w:r>
          </w:hyperlink>
        </w:p>
        <w:p>
          <w:pPr>
            <w:pStyle w:val="Contents6"/>
            <w:tabs>
              <w:tab w:val="clear" w:pos="7609"/>
              <w:tab w:val="right" w:pos="9026" w:leader="dot"/>
            </w:tabs>
            <w:rPr/>
          </w:pPr>
          <w:hyperlink w:anchor="__RefHeading___Toc383819_1588784861">
            <w:r>
              <w:rPr>
                <w:webHidden/>
                <w:rStyle w:val="IndexLink"/>
                <w:rtl w:val="true"/>
              </w:rPr>
              <w:t>حوط</w:t>
            </w:r>
            <w:r>
              <w:rPr>
                <w:rStyle w:val="IndexLink"/>
                <w:rtl w:val="true"/>
              </w:rPr>
              <w:tab/>
            </w:r>
            <w:r>
              <w:rPr>
                <w:rStyle w:val="IndexLink"/>
              </w:rPr>
              <w:t>231</w:t>
            </w:r>
          </w:hyperlink>
        </w:p>
        <w:p>
          <w:pPr>
            <w:pStyle w:val="Contents6"/>
            <w:tabs>
              <w:tab w:val="clear" w:pos="7609"/>
              <w:tab w:val="right" w:pos="9026" w:leader="dot"/>
            </w:tabs>
            <w:rPr/>
          </w:pPr>
          <w:hyperlink w:anchor="__RefHeading___Toc383821_1588784861">
            <w:r>
              <w:rPr>
                <w:webHidden/>
                <w:rStyle w:val="IndexLink"/>
                <w:rtl w:val="true"/>
              </w:rPr>
              <w:t>طوح</w:t>
            </w:r>
            <w:r>
              <w:rPr>
                <w:rStyle w:val="IndexLink"/>
                <w:rtl w:val="true"/>
              </w:rPr>
              <w:t>-</w:t>
            </w:r>
            <w:r>
              <w:rPr>
                <w:rStyle w:val="IndexLink"/>
                <w:rtl w:val="true"/>
              </w:rPr>
              <w:t>طیح</w:t>
            </w:r>
            <w:r>
              <w:rPr>
                <w:rStyle w:val="IndexLink"/>
                <w:rtl w:val="true"/>
              </w:rPr>
              <w:tab/>
            </w:r>
            <w:r>
              <w:rPr>
                <w:rStyle w:val="IndexLink"/>
              </w:rPr>
              <w:t>232</w:t>
            </w:r>
          </w:hyperlink>
        </w:p>
        <w:p>
          <w:pPr>
            <w:pStyle w:val="Contents6"/>
            <w:tabs>
              <w:tab w:val="clear" w:pos="7609"/>
              <w:tab w:val="right" w:pos="9026" w:leader="dot"/>
            </w:tabs>
            <w:rPr/>
          </w:pPr>
          <w:hyperlink w:anchor="__RefHeading___Toc383823_1588784861">
            <w:r>
              <w:rPr>
                <w:webHidden/>
                <w:rStyle w:val="IndexLink"/>
                <w:rtl w:val="true"/>
              </w:rPr>
              <w:t>وطح</w:t>
            </w:r>
            <w:r>
              <w:rPr>
                <w:rStyle w:val="IndexLink"/>
                <w:rtl w:val="true"/>
              </w:rPr>
              <w:tab/>
            </w:r>
            <w:r>
              <w:rPr>
                <w:rStyle w:val="IndexLink"/>
              </w:rPr>
              <w:t>232</w:t>
            </w:r>
          </w:hyperlink>
        </w:p>
        <w:p>
          <w:pPr>
            <w:pStyle w:val="Contents6"/>
            <w:tabs>
              <w:tab w:val="clear" w:pos="7609"/>
              <w:tab w:val="right" w:pos="9026" w:leader="dot"/>
            </w:tabs>
            <w:rPr/>
          </w:pPr>
          <w:hyperlink w:anchor="__RefHeading___Toc383825_1588784861">
            <w:r>
              <w:rPr>
                <w:webHidden/>
                <w:rStyle w:val="IndexLink"/>
                <w:rtl w:val="true"/>
              </w:rPr>
              <w:t>احطوطی</w:t>
            </w:r>
            <w:r>
              <w:rPr>
                <w:rStyle w:val="IndexLink"/>
                <w:rtl w:val="true"/>
              </w:rPr>
              <w:tab/>
            </w:r>
            <w:r>
              <w:rPr>
                <w:rStyle w:val="IndexLink"/>
              </w:rPr>
              <w:t>234</w:t>
            </w:r>
          </w:hyperlink>
        </w:p>
        <w:p>
          <w:pPr>
            <w:pStyle w:val="Contents4"/>
            <w:tabs>
              <w:tab w:val="clear" w:pos="8176"/>
              <w:tab w:val="right" w:pos="9026" w:leader="dot"/>
            </w:tabs>
            <w:rPr/>
          </w:pPr>
          <w:hyperlink w:anchor="__RefHeading___Toc383827_1588784861">
            <w:r>
              <w:rPr>
                <w:webHidden/>
                <w:rStyle w:val="IndexLink"/>
                <w:rtl w:val="true"/>
              </w:rPr>
              <w:t>باب الحاء والدال</w:t>
            </w:r>
            <w:r>
              <w:rPr>
                <w:rStyle w:val="IndexLink"/>
                <w:rtl w:val="true"/>
              </w:rPr>
              <w:tab/>
            </w:r>
            <w:r>
              <w:rPr>
                <w:rStyle w:val="IndexLink"/>
              </w:rPr>
              <w:t>234</w:t>
            </w:r>
          </w:hyperlink>
        </w:p>
        <w:p>
          <w:pPr>
            <w:pStyle w:val="Contents5"/>
            <w:tabs>
              <w:tab w:val="clear" w:pos="7892"/>
              <w:tab w:val="right" w:pos="9026" w:leader="dot"/>
            </w:tabs>
            <w:rPr/>
          </w:pPr>
          <w:hyperlink w:anchor="__RefHeading___Toc383829_1588784861">
            <w:r>
              <w:rPr>
                <w:webHidden/>
                <w:rStyle w:val="IndexLink"/>
                <w:rtl w:val="true"/>
              </w:rPr>
              <w:t>[</w:t>
            </w:r>
            <w:r>
              <w:rPr>
                <w:rStyle w:val="IndexLink"/>
                <w:rtl w:val="true"/>
              </w:rPr>
              <w:t xml:space="preserve">ح د </w:t>
            </w:r>
            <w:r>
              <w:rPr>
                <w:rStyle w:val="IndexLink"/>
                <w:rtl w:val="true"/>
              </w:rPr>
              <w:t>(</w:t>
            </w:r>
            <w:r>
              <w:rPr>
                <w:rStyle w:val="IndexLink"/>
                <w:rtl w:val="true"/>
              </w:rPr>
              <w:t>وایء</w:t>
            </w:r>
            <w:r>
              <w:rPr>
                <w:rStyle w:val="IndexLink"/>
                <w:rtl w:val="true"/>
              </w:rPr>
              <w:t>)]</w:t>
              <w:tab/>
            </w:r>
            <w:r>
              <w:rPr>
                <w:rStyle w:val="IndexLink"/>
              </w:rPr>
              <w:t>234</w:t>
            </w:r>
          </w:hyperlink>
        </w:p>
        <w:p>
          <w:pPr>
            <w:pStyle w:val="Contents6"/>
            <w:tabs>
              <w:tab w:val="clear" w:pos="7609"/>
              <w:tab w:val="right" w:pos="9026" w:leader="dot"/>
            </w:tabs>
            <w:rPr/>
          </w:pPr>
          <w:hyperlink w:anchor="__RefHeading___Toc383831_1588784861">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383833_1588784861">
            <w:r>
              <w:rPr>
                <w:webHidden/>
                <w:rStyle w:val="IndexLink"/>
                <w:rtl w:val="true"/>
              </w:rPr>
              <w:t>حدو</w:t>
            </w:r>
            <w:r>
              <w:rPr>
                <w:rStyle w:val="IndexLink"/>
                <w:rtl w:val="true"/>
              </w:rPr>
              <w:tab/>
            </w:r>
            <w:r>
              <w:rPr>
                <w:rStyle w:val="IndexLink"/>
              </w:rPr>
              <w:t>234</w:t>
            </w:r>
          </w:hyperlink>
        </w:p>
        <w:p>
          <w:pPr>
            <w:pStyle w:val="Contents6"/>
            <w:tabs>
              <w:tab w:val="clear" w:pos="7609"/>
              <w:tab w:val="right" w:pos="9026" w:leader="dot"/>
            </w:tabs>
            <w:rPr/>
          </w:pPr>
          <w:hyperlink w:anchor="__RefHeading___Toc383835_1588784861">
            <w:r>
              <w:rPr>
                <w:webHidden/>
                <w:rStyle w:val="IndexLink"/>
                <w:rtl w:val="true"/>
              </w:rPr>
              <w:t>حدأ</w:t>
            </w:r>
            <w:r>
              <w:rPr>
                <w:rStyle w:val="IndexLink"/>
                <w:rtl w:val="true"/>
              </w:rPr>
              <w:tab/>
            </w:r>
            <w:r>
              <w:rPr>
                <w:rStyle w:val="IndexLink"/>
              </w:rPr>
              <w:t>234</w:t>
            </w:r>
          </w:hyperlink>
        </w:p>
        <w:p>
          <w:pPr>
            <w:pStyle w:val="Contents6"/>
            <w:tabs>
              <w:tab w:val="clear" w:pos="7609"/>
              <w:tab w:val="right" w:pos="9026" w:leader="dot"/>
            </w:tabs>
            <w:rPr/>
          </w:pPr>
          <w:hyperlink w:anchor="__RefHeading___Toc383837_1588784861">
            <w:r>
              <w:rPr>
                <w:webHidden/>
                <w:rStyle w:val="IndexLink"/>
                <w:rtl w:val="true"/>
              </w:rPr>
              <w:t>حید</w:t>
            </w:r>
            <w:r>
              <w:rPr>
                <w:rStyle w:val="IndexLink"/>
                <w:rtl w:val="true"/>
              </w:rPr>
              <w:tab/>
            </w:r>
            <w:r>
              <w:rPr>
                <w:rStyle w:val="IndexLink"/>
              </w:rPr>
              <w:t>237</w:t>
            </w:r>
          </w:hyperlink>
        </w:p>
        <w:p>
          <w:pPr>
            <w:pStyle w:val="Contents6"/>
            <w:tabs>
              <w:tab w:val="clear" w:pos="7609"/>
              <w:tab w:val="right" w:pos="9026" w:leader="dot"/>
            </w:tabs>
            <w:rPr/>
          </w:pPr>
          <w:hyperlink w:anchor="__RefHeading___Toc383839_1588784861">
            <w:r>
              <w:rPr>
                <w:webHidden/>
                <w:rStyle w:val="IndexLink"/>
                <w:rtl w:val="true"/>
              </w:rPr>
              <w:t>دحو</w:t>
            </w:r>
            <w:r>
              <w:rPr>
                <w:rStyle w:val="IndexLink"/>
                <w:rtl w:val="true"/>
              </w:rPr>
              <w:tab/>
            </w:r>
            <w:r>
              <w:rPr>
                <w:rStyle w:val="IndexLink"/>
              </w:rPr>
              <w:t>238</w:t>
            </w:r>
          </w:hyperlink>
        </w:p>
        <w:p>
          <w:pPr>
            <w:pStyle w:val="Contents6"/>
            <w:tabs>
              <w:tab w:val="clear" w:pos="7609"/>
              <w:tab w:val="right" w:pos="9026" w:leader="dot"/>
            </w:tabs>
            <w:rPr/>
          </w:pPr>
          <w:hyperlink w:anchor="__RefHeading___Toc383841_1588784861">
            <w:r>
              <w:rPr>
                <w:webHidden/>
                <w:rStyle w:val="IndexLink"/>
                <w:rtl w:val="true"/>
              </w:rPr>
              <w:t>دوح</w:t>
            </w:r>
            <w:r>
              <w:rPr>
                <w:rStyle w:val="IndexLink"/>
                <w:rtl w:val="true"/>
              </w:rPr>
              <w:tab/>
            </w:r>
            <w:r>
              <w:rPr>
                <w:rStyle w:val="IndexLink"/>
              </w:rPr>
              <w:t>240</w:t>
            </w:r>
          </w:hyperlink>
        </w:p>
        <w:p>
          <w:pPr>
            <w:pStyle w:val="Contents6"/>
            <w:tabs>
              <w:tab w:val="clear" w:pos="7609"/>
              <w:tab w:val="right" w:pos="9026" w:leader="dot"/>
            </w:tabs>
            <w:rPr/>
          </w:pPr>
          <w:hyperlink w:anchor="__RefHeading___Toc383843_1588784861">
            <w:r>
              <w:rPr>
                <w:webHidden/>
                <w:rStyle w:val="IndexLink"/>
                <w:rtl w:val="true"/>
              </w:rPr>
              <w:t>وحد</w:t>
            </w:r>
            <w:r>
              <w:rPr>
                <w:rStyle w:val="IndexLink"/>
                <w:rtl w:val="true"/>
              </w:rPr>
              <w:t>-</w:t>
            </w:r>
            <w:r>
              <w:rPr>
                <w:rStyle w:val="IndexLink"/>
                <w:rtl w:val="true"/>
              </w:rPr>
              <w:t>أحد</w:t>
            </w:r>
            <w:r>
              <w:rPr>
                <w:rStyle w:val="IndexLink"/>
                <w:rtl w:val="true"/>
              </w:rPr>
              <w:tab/>
            </w:r>
            <w:r>
              <w:rPr>
                <w:rStyle w:val="IndexLink"/>
              </w:rPr>
              <w:t>241</w:t>
            </w:r>
          </w:hyperlink>
        </w:p>
        <w:p>
          <w:pPr>
            <w:pStyle w:val="Contents6"/>
            <w:tabs>
              <w:tab w:val="clear" w:pos="7609"/>
              <w:tab w:val="right" w:pos="9026" w:leader="dot"/>
            </w:tabs>
            <w:rPr/>
          </w:pPr>
          <w:hyperlink w:anchor="__RefHeading___Toc383845_1588784861">
            <w:r>
              <w:rPr>
                <w:webHidden/>
                <w:rStyle w:val="IndexLink"/>
                <w:rtl w:val="true"/>
              </w:rPr>
              <w:t>ودح</w:t>
            </w:r>
            <w:r>
              <w:rPr>
                <w:rStyle w:val="IndexLink"/>
                <w:rtl w:val="true"/>
              </w:rPr>
              <w:tab/>
            </w:r>
            <w:r>
              <w:rPr>
                <w:rStyle w:val="IndexLink"/>
              </w:rPr>
              <w:t>249</w:t>
            </w:r>
          </w:hyperlink>
        </w:p>
        <w:p>
          <w:pPr>
            <w:pStyle w:val="Contents4"/>
            <w:tabs>
              <w:tab w:val="clear" w:pos="8176"/>
              <w:tab w:val="right" w:pos="9026" w:leader="dot"/>
            </w:tabs>
            <w:rPr/>
          </w:pPr>
          <w:hyperlink w:anchor="__RefHeading___Toc383847_1588784861">
            <w:r>
              <w:rPr>
                <w:webHidden/>
                <w:rStyle w:val="IndexLink"/>
                <w:rtl w:val="true"/>
              </w:rPr>
              <w:t>باب الحاء والتاء</w:t>
            </w:r>
            <w:r>
              <w:rPr>
                <w:rStyle w:val="IndexLink"/>
                <w:rtl w:val="true"/>
              </w:rPr>
              <w:tab/>
            </w:r>
            <w:r>
              <w:rPr>
                <w:rStyle w:val="IndexLink"/>
              </w:rPr>
              <w:t>249</w:t>
            </w:r>
          </w:hyperlink>
        </w:p>
        <w:p>
          <w:pPr>
            <w:pStyle w:val="Contents5"/>
            <w:tabs>
              <w:tab w:val="clear" w:pos="7892"/>
              <w:tab w:val="right" w:pos="9026" w:leader="dot"/>
            </w:tabs>
            <w:rPr/>
          </w:pPr>
          <w:hyperlink w:anchor="__RefHeading___Toc383849_1588784861">
            <w:r>
              <w:rPr>
                <w:webHidden/>
                <w:rStyle w:val="IndexLink"/>
                <w:rtl w:val="true"/>
              </w:rPr>
              <w:t>[</w:t>
            </w:r>
            <w:r>
              <w:rPr>
                <w:rStyle w:val="IndexLink"/>
                <w:rtl w:val="true"/>
              </w:rPr>
              <w:t xml:space="preserve">ح ت </w:t>
            </w:r>
            <w:r>
              <w:rPr>
                <w:rStyle w:val="IndexLink"/>
                <w:rtl w:val="true"/>
              </w:rPr>
              <w:t>(</w:t>
            </w:r>
            <w:r>
              <w:rPr>
                <w:rStyle w:val="IndexLink"/>
                <w:rtl w:val="true"/>
              </w:rPr>
              <w:t>وایء</w:t>
            </w:r>
            <w:r>
              <w:rPr>
                <w:rStyle w:val="IndexLink"/>
                <w:rtl w:val="true"/>
              </w:rPr>
              <w:t>)]</w:t>
              <w:tab/>
            </w:r>
            <w:r>
              <w:rPr>
                <w:rStyle w:val="IndexLink"/>
              </w:rPr>
              <w:t>249</w:t>
            </w:r>
          </w:hyperlink>
        </w:p>
        <w:p>
          <w:pPr>
            <w:pStyle w:val="Contents6"/>
            <w:tabs>
              <w:tab w:val="clear" w:pos="7609"/>
              <w:tab w:val="right" w:pos="9026" w:leader="dot"/>
            </w:tabs>
            <w:rPr/>
          </w:pPr>
          <w:hyperlink w:anchor="__RefHeading___Toc383851_1588784861">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383853_1588784861">
            <w:r>
              <w:rPr>
                <w:webHidden/>
                <w:rStyle w:val="IndexLink"/>
                <w:rtl w:val="true"/>
              </w:rPr>
              <w:t>حتی</w:t>
            </w:r>
            <w:r>
              <w:rPr>
                <w:rStyle w:val="IndexLink"/>
                <w:rtl w:val="true"/>
              </w:rPr>
              <w:tab/>
            </w:r>
            <w:r>
              <w:rPr>
                <w:rStyle w:val="IndexLink"/>
              </w:rPr>
              <w:t>250</w:t>
            </w:r>
          </w:hyperlink>
        </w:p>
        <w:p>
          <w:pPr>
            <w:pStyle w:val="Contents6"/>
            <w:tabs>
              <w:tab w:val="clear" w:pos="7609"/>
              <w:tab w:val="right" w:pos="9026" w:leader="dot"/>
            </w:tabs>
            <w:rPr/>
          </w:pPr>
          <w:hyperlink w:anchor="__RefHeading___Toc383855_1588784861">
            <w:r>
              <w:rPr>
                <w:webHidden/>
                <w:rStyle w:val="IndexLink"/>
                <w:rtl w:val="true"/>
              </w:rPr>
              <w:t>حوت</w:t>
            </w:r>
            <w:r>
              <w:rPr>
                <w:rStyle w:val="IndexLink"/>
                <w:rtl w:val="true"/>
              </w:rPr>
              <w:tab/>
            </w:r>
            <w:r>
              <w:rPr>
                <w:rStyle w:val="IndexLink"/>
              </w:rPr>
              <w:t>251</w:t>
            </w:r>
          </w:hyperlink>
        </w:p>
        <w:p>
          <w:pPr>
            <w:pStyle w:val="Contents6"/>
            <w:tabs>
              <w:tab w:val="clear" w:pos="7609"/>
              <w:tab w:val="right" w:pos="9026" w:leader="dot"/>
            </w:tabs>
            <w:rPr/>
          </w:pPr>
          <w:hyperlink w:anchor="__RefHeading___Toc383857_1588784861">
            <w:r>
              <w:rPr>
                <w:webHidden/>
                <w:rStyle w:val="IndexLink"/>
                <w:rtl w:val="true"/>
              </w:rPr>
              <w:t>وتح</w:t>
            </w:r>
            <w:r>
              <w:rPr>
                <w:rStyle w:val="IndexLink"/>
                <w:rtl w:val="true"/>
              </w:rPr>
              <w:tab/>
            </w:r>
            <w:r>
              <w:rPr>
                <w:rStyle w:val="IndexLink"/>
              </w:rPr>
              <w:t>251</w:t>
            </w:r>
          </w:hyperlink>
        </w:p>
        <w:p>
          <w:pPr>
            <w:pStyle w:val="Contents6"/>
            <w:tabs>
              <w:tab w:val="clear" w:pos="7609"/>
              <w:tab w:val="right" w:pos="9026" w:leader="dot"/>
            </w:tabs>
            <w:rPr/>
          </w:pPr>
          <w:hyperlink w:anchor="__RefHeading___Toc383859_1588784861">
            <w:r>
              <w:rPr>
                <w:webHidden/>
                <w:rStyle w:val="IndexLink"/>
                <w:rtl w:val="true"/>
              </w:rPr>
              <w:t>تیح</w:t>
            </w:r>
            <w:r>
              <w:rPr>
                <w:rStyle w:val="IndexLink"/>
                <w:rtl w:val="true"/>
              </w:rPr>
              <w:tab/>
            </w:r>
            <w:r>
              <w:rPr>
                <w:rStyle w:val="IndexLink"/>
              </w:rPr>
              <w:t>252</w:t>
            </w:r>
          </w:hyperlink>
        </w:p>
        <w:p>
          <w:pPr>
            <w:pStyle w:val="Contents6"/>
            <w:tabs>
              <w:tab w:val="clear" w:pos="7609"/>
              <w:tab w:val="right" w:pos="9026" w:leader="dot"/>
            </w:tabs>
            <w:rPr/>
          </w:pPr>
          <w:hyperlink w:anchor="__RefHeading___Toc383861_1588784861">
            <w:r>
              <w:rPr>
                <w:webHidden/>
                <w:rStyle w:val="IndexLink"/>
                <w:rtl w:val="true"/>
              </w:rPr>
              <w:t>تحی</w:t>
            </w:r>
            <w:r>
              <w:rPr>
                <w:rStyle w:val="IndexLink"/>
                <w:rtl w:val="true"/>
              </w:rPr>
              <w:tab/>
            </w:r>
            <w:r>
              <w:rPr>
                <w:rStyle w:val="IndexLink"/>
              </w:rPr>
              <w:t>253</w:t>
            </w:r>
          </w:hyperlink>
        </w:p>
        <w:p>
          <w:pPr>
            <w:pStyle w:val="Contents4"/>
            <w:tabs>
              <w:tab w:val="clear" w:pos="8176"/>
              <w:tab w:val="right" w:pos="9026" w:leader="dot"/>
            </w:tabs>
            <w:rPr/>
          </w:pPr>
          <w:hyperlink w:anchor="__RefHeading___Toc383863_1588784861">
            <w:r>
              <w:rPr>
                <w:webHidden/>
                <w:rStyle w:val="IndexLink"/>
                <w:rtl w:val="true"/>
              </w:rPr>
              <w:t>باب الحاء والظاء</w:t>
            </w:r>
            <w:r>
              <w:rPr>
                <w:rStyle w:val="IndexLink"/>
                <w:rtl w:val="true"/>
              </w:rPr>
              <w:tab/>
            </w:r>
            <w:r>
              <w:rPr>
                <w:rStyle w:val="IndexLink"/>
              </w:rPr>
              <w:t>253</w:t>
            </w:r>
          </w:hyperlink>
        </w:p>
        <w:p>
          <w:pPr>
            <w:pStyle w:val="Contents5"/>
            <w:tabs>
              <w:tab w:val="clear" w:pos="7892"/>
              <w:tab w:val="right" w:pos="9026" w:leader="dot"/>
            </w:tabs>
            <w:rPr/>
          </w:pPr>
          <w:hyperlink w:anchor="__RefHeading___Toc383865_1588784861">
            <w:r>
              <w:rPr>
                <w:webHidden/>
                <w:rStyle w:val="IndexLink"/>
                <w:rtl w:val="true"/>
              </w:rPr>
              <w:t>[</w:t>
            </w:r>
            <w:r>
              <w:rPr>
                <w:rStyle w:val="IndexLink"/>
                <w:rtl w:val="true"/>
              </w:rPr>
              <w:t xml:space="preserve">ح ظ </w:t>
            </w:r>
            <w:r>
              <w:rPr>
                <w:rStyle w:val="IndexLink"/>
                <w:rtl w:val="true"/>
              </w:rPr>
              <w:t>(</w:t>
            </w:r>
            <w:r>
              <w:rPr>
                <w:rStyle w:val="IndexLink"/>
                <w:rtl w:val="true"/>
              </w:rPr>
              <w:t>وایء</w:t>
            </w:r>
            <w:r>
              <w:rPr>
                <w:rStyle w:val="IndexLink"/>
                <w:rtl w:val="true"/>
              </w:rPr>
              <w:t>)]</w:t>
              <w:tab/>
            </w:r>
            <w:r>
              <w:rPr>
                <w:rStyle w:val="IndexLink"/>
              </w:rPr>
              <w:t>253</w:t>
            </w:r>
          </w:hyperlink>
        </w:p>
        <w:p>
          <w:pPr>
            <w:pStyle w:val="Contents6"/>
            <w:tabs>
              <w:tab w:val="clear" w:pos="7609"/>
              <w:tab w:val="right" w:pos="9026" w:leader="dot"/>
            </w:tabs>
            <w:rPr/>
          </w:pPr>
          <w:hyperlink w:anchor="__RefHeading___Toc383867_1588784861">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383869_1588784861">
            <w:r>
              <w:rPr>
                <w:webHidden/>
                <w:rStyle w:val="IndexLink"/>
                <w:rtl w:val="true"/>
              </w:rPr>
              <w:t>[</w:t>
            </w:r>
            <w:r>
              <w:rPr>
                <w:rStyle w:val="IndexLink"/>
                <w:rtl w:val="true"/>
              </w:rPr>
              <w:t>حظا</w:t>
            </w:r>
            <w:r>
              <w:rPr>
                <w:rStyle w:val="IndexLink"/>
                <w:rtl w:val="true"/>
              </w:rPr>
              <w:t>]</w:t>
              <w:tab/>
            </w:r>
            <w:r>
              <w:rPr>
                <w:rStyle w:val="IndexLink"/>
              </w:rPr>
              <w:t>253</w:t>
            </w:r>
          </w:hyperlink>
        </w:p>
        <w:p>
          <w:pPr>
            <w:pStyle w:val="Contents4"/>
            <w:tabs>
              <w:tab w:val="clear" w:pos="8176"/>
              <w:tab w:val="right" w:pos="9026" w:leader="dot"/>
            </w:tabs>
            <w:rPr/>
          </w:pPr>
          <w:hyperlink w:anchor="__RefHeading___Toc383871_1588784861">
            <w:r>
              <w:rPr>
                <w:webHidden/>
                <w:rStyle w:val="IndexLink"/>
                <w:rtl w:val="true"/>
              </w:rPr>
              <w:t>باب الحاء والذال</w:t>
            </w:r>
            <w:r>
              <w:rPr>
                <w:rStyle w:val="IndexLink"/>
                <w:rtl w:val="true"/>
              </w:rPr>
              <w:tab/>
            </w:r>
            <w:r>
              <w:rPr>
                <w:rStyle w:val="IndexLink"/>
              </w:rPr>
              <w:t>255</w:t>
            </w:r>
          </w:hyperlink>
        </w:p>
        <w:p>
          <w:pPr>
            <w:pStyle w:val="Contents5"/>
            <w:tabs>
              <w:tab w:val="clear" w:pos="7892"/>
              <w:tab w:val="right" w:pos="9026" w:leader="dot"/>
            </w:tabs>
            <w:rPr/>
          </w:pPr>
          <w:hyperlink w:anchor="__RefHeading___Toc383873_1588784861">
            <w:r>
              <w:rPr>
                <w:webHidden/>
                <w:rStyle w:val="IndexLink"/>
                <w:rtl w:val="true"/>
              </w:rPr>
              <w:t>[</w:t>
            </w:r>
            <w:r>
              <w:rPr>
                <w:rStyle w:val="IndexLink"/>
                <w:rtl w:val="true"/>
              </w:rPr>
              <w:t xml:space="preserve">ح ذ </w:t>
            </w:r>
            <w:r>
              <w:rPr>
                <w:rStyle w:val="IndexLink"/>
                <w:rtl w:val="true"/>
              </w:rPr>
              <w:t>(</w:t>
            </w:r>
            <w:r>
              <w:rPr>
                <w:rStyle w:val="IndexLink"/>
                <w:rtl w:val="true"/>
              </w:rPr>
              <w:t>وایء</w:t>
            </w:r>
            <w:r>
              <w:rPr>
                <w:rStyle w:val="IndexLink"/>
                <w:rtl w:val="true"/>
              </w:rPr>
              <w:t>)]</w:t>
              <w:tab/>
            </w:r>
            <w:r>
              <w:rPr>
                <w:rStyle w:val="IndexLink"/>
              </w:rPr>
              <w:t>255</w:t>
            </w:r>
          </w:hyperlink>
        </w:p>
        <w:p>
          <w:pPr>
            <w:pStyle w:val="Contents6"/>
            <w:tabs>
              <w:tab w:val="clear" w:pos="7609"/>
              <w:tab w:val="right" w:pos="9026" w:leader="dot"/>
            </w:tabs>
            <w:rPr/>
          </w:pPr>
          <w:hyperlink w:anchor="__RefHeading___Toc383875_1588784861">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383877_1588784861">
            <w:r>
              <w:rPr>
                <w:webHidden/>
                <w:rStyle w:val="IndexLink"/>
                <w:rtl w:val="true"/>
              </w:rPr>
              <w:t>حذا</w:t>
            </w:r>
            <w:r>
              <w:rPr>
                <w:rStyle w:val="IndexLink"/>
                <w:rtl w:val="true"/>
              </w:rPr>
              <w:tab/>
            </w:r>
            <w:r>
              <w:rPr>
                <w:rStyle w:val="IndexLink"/>
              </w:rPr>
              <w:t>255</w:t>
            </w:r>
          </w:hyperlink>
        </w:p>
        <w:p>
          <w:pPr>
            <w:pStyle w:val="Contents6"/>
            <w:tabs>
              <w:tab w:val="clear" w:pos="7609"/>
              <w:tab w:val="right" w:pos="9026" w:leader="dot"/>
            </w:tabs>
            <w:rPr/>
          </w:pPr>
          <w:hyperlink w:anchor="__RefHeading___Toc383879_1588784861">
            <w:r>
              <w:rPr>
                <w:webHidden/>
                <w:rStyle w:val="IndexLink"/>
                <w:rtl w:val="true"/>
              </w:rPr>
              <w:t>حوذ</w:t>
            </w:r>
            <w:r>
              <w:rPr>
                <w:rStyle w:val="IndexLink"/>
                <w:rtl w:val="true"/>
              </w:rPr>
              <w:tab/>
            </w:r>
            <w:r>
              <w:rPr>
                <w:rStyle w:val="IndexLink"/>
              </w:rPr>
              <w:t>257</w:t>
            </w:r>
          </w:hyperlink>
        </w:p>
        <w:p>
          <w:pPr>
            <w:pStyle w:val="Contents6"/>
            <w:tabs>
              <w:tab w:val="clear" w:pos="7609"/>
              <w:tab w:val="right" w:pos="9026" w:leader="dot"/>
            </w:tabs>
            <w:rPr/>
          </w:pPr>
          <w:hyperlink w:anchor="__RefHeading___Toc383881_1588784861">
            <w:r>
              <w:rPr>
                <w:webHidden/>
                <w:rStyle w:val="IndexLink"/>
                <w:rtl w:val="true"/>
              </w:rPr>
              <w:t>ذحا</w:t>
            </w:r>
            <w:r>
              <w:rPr>
                <w:rStyle w:val="IndexLink"/>
                <w:rtl w:val="true"/>
              </w:rPr>
              <w:tab/>
            </w:r>
            <w:r>
              <w:rPr>
                <w:rStyle w:val="IndexLink"/>
              </w:rPr>
              <w:t>260</w:t>
            </w:r>
          </w:hyperlink>
        </w:p>
        <w:p>
          <w:pPr>
            <w:pStyle w:val="Contents6"/>
            <w:tabs>
              <w:tab w:val="clear" w:pos="7609"/>
              <w:tab w:val="right" w:pos="9026" w:leader="dot"/>
            </w:tabs>
            <w:rPr/>
          </w:pPr>
          <w:hyperlink w:anchor="__RefHeading___Toc383883_1588784861">
            <w:r>
              <w:rPr>
                <w:webHidden/>
                <w:rStyle w:val="IndexLink"/>
                <w:rtl w:val="true"/>
              </w:rPr>
              <w:t>ذوح</w:t>
            </w:r>
            <w:r>
              <w:rPr>
                <w:rStyle w:val="IndexLink"/>
                <w:rtl w:val="true"/>
              </w:rPr>
              <w:tab/>
            </w:r>
            <w:r>
              <w:rPr>
                <w:rStyle w:val="IndexLink"/>
              </w:rPr>
              <w:t>260</w:t>
            </w:r>
          </w:hyperlink>
        </w:p>
        <w:p>
          <w:pPr>
            <w:pStyle w:val="Contents6"/>
            <w:tabs>
              <w:tab w:val="clear" w:pos="7609"/>
              <w:tab w:val="right" w:pos="9026" w:leader="dot"/>
            </w:tabs>
            <w:rPr/>
          </w:pPr>
          <w:hyperlink w:anchor="__RefHeading___Toc383885_1588784861">
            <w:r>
              <w:rPr>
                <w:webHidden/>
                <w:rStyle w:val="IndexLink"/>
                <w:rtl w:val="true"/>
              </w:rPr>
              <w:t>وذح</w:t>
            </w:r>
            <w:r>
              <w:rPr>
                <w:rStyle w:val="IndexLink"/>
                <w:rtl w:val="true"/>
              </w:rPr>
              <w:tab/>
            </w:r>
            <w:r>
              <w:rPr>
                <w:rStyle w:val="IndexLink"/>
              </w:rPr>
              <w:t>261</w:t>
            </w:r>
          </w:hyperlink>
        </w:p>
        <w:p>
          <w:pPr>
            <w:pStyle w:val="Contents4"/>
            <w:tabs>
              <w:tab w:val="clear" w:pos="8176"/>
              <w:tab w:val="right" w:pos="9026" w:leader="dot"/>
            </w:tabs>
            <w:rPr/>
          </w:pPr>
          <w:hyperlink w:anchor="__RefHeading___Toc383887_1588784861">
            <w:r>
              <w:rPr>
                <w:webHidden/>
                <w:rStyle w:val="IndexLink"/>
                <w:rtl w:val="true"/>
              </w:rPr>
              <w:t>باب الحاء والثاء</w:t>
            </w:r>
            <w:r>
              <w:rPr>
                <w:rStyle w:val="IndexLink"/>
                <w:rtl w:val="true"/>
              </w:rPr>
              <w:tab/>
            </w:r>
            <w:r>
              <w:rPr>
                <w:rStyle w:val="IndexLink"/>
              </w:rPr>
              <w:t>261</w:t>
            </w:r>
          </w:hyperlink>
        </w:p>
        <w:p>
          <w:pPr>
            <w:pStyle w:val="Contents5"/>
            <w:tabs>
              <w:tab w:val="clear" w:pos="7892"/>
              <w:tab w:val="right" w:pos="9026" w:leader="dot"/>
            </w:tabs>
            <w:rPr/>
          </w:pPr>
          <w:hyperlink w:anchor="__RefHeading___Toc383889_1588784861">
            <w:r>
              <w:rPr>
                <w:webHidden/>
                <w:rStyle w:val="IndexLink"/>
                <w:rtl w:val="true"/>
              </w:rPr>
              <w:t>[</w:t>
            </w:r>
            <w:r>
              <w:rPr>
                <w:rStyle w:val="IndexLink"/>
                <w:rtl w:val="true"/>
              </w:rPr>
              <w:t xml:space="preserve">ح ث </w:t>
            </w:r>
            <w:r>
              <w:rPr>
                <w:rStyle w:val="IndexLink"/>
                <w:rtl w:val="true"/>
              </w:rPr>
              <w:t>(</w:t>
            </w:r>
            <w:r>
              <w:rPr>
                <w:rStyle w:val="IndexLink"/>
                <w:rtl w:val="true"/>
              </w:rPr>
              <w:t>وایء</w:t>
            </w:r>
            <w:r>
              <w:rPr>
                <w:rStyle w:val="IndexLink"/>
                <w:rtl w:val="true"/>
              </w:rPr>
              <w:t>)]</w:t>
              <w:tab/>
            </w:r>
            <w:r>
              <w:rPr>
                <w:rStyle w:val="IndexLink"/>
              </w:rPr>
              <w:t>261</w:t>
            </w:r>
          </w:hyperlink>
        </w:p>
        <w:p>
          <w:pPr>
            <w:pStyle w:val="Contents6"/>
            <w:tabs>
              <w:tab w:val="clear" w:pos="7609"/>
              <w:tab w:val="right" w:pos="9026" w:leader="dot"/>
            </w:tabs>
            <w:rPr/>
          </w:pPr>
          <w:hyperlink w:anchor="__RefHeading___Toc383891_1588784861">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383893_1588784861">
            <w:r>
              <w:rPr>
                <w:webHidden/>
                <w:rStyle w:val="IndexLink"/>
                <w:rtl w:val="true"/>
              </w:rPr>
              <w:t>حثا</w:t>
            </w:r>
            <w:r>
              <w:rPr>
                <w:rStyle w:val="IndexLink"/>
                <w:rtl w:val="true"/>
              </w:rPr>
              <w:tab/>
            </w:r>
            <w:r>
              <w:rPr>
                <w:rStyle w:val="IndexLink"/>
              </w:rPr>
              <w:t>261</w:t>
            </w:r>
          </w:hyperlink>
        </w:p>
        <w:p>
          <w:pPr>
            <w:pStyle w:val="Contents6"/>
            <w:tabs>
              <w:tab w:val="clear" w:pos="7609"/>
              <w:tab w:val="right" w:pos="9026" w:leader="dot"/>
            </w:tabs>
            <w:rPr/>
          </w:pPr>
          <w:hyperlink w:anchor="__RefHeading___Toc383895_1588784861">
            <w:r>
              <w:rPr>
                <w:webHidden/>
                <w:rStyle w:val="IndexLink"/>
                <w:rtl w:val="true"/>
              </w:rPr>
              <w:t>حیث</w:t>
            </w:r>
            <w:r>
              <w:rPr>
                <w:rStyle w:val="IndexLink"/>
                <w:rtl w:val="true"/>
              </w:rPr>
              <w:tab/>
            </w:r>
            <w:r>
              <w:rPr>
                <w:rStyle w:val="IndexLink"/>
              </w:rPr>
              <w:t>261</w:t>
            </w:r>
          </w:hyperlink>
        </w:p>
        <w:p>
          <w:pPr>
            <w:pStyle w:val="Contents6"/>
            <w:tabs>
              <w:tab w:val="clear" w:pos="7609"/>
              <w:tab w:val="right" w:pos="9026" w:leader="dot"/>
            </w:tabs>
            <w:rPr/>
          </w:pPr>
          <w:hyperlink w:anchor="__RefHeading___Toc383897_1588784861">
            <w:r>
              <w:rPr>
                <w:webHidden/>
                <w:rStyle w:val="IndexLink"/>
                <w:rtl w:val="true"/>
              </w:rPr>
              <w:t>حثی</w:t>
            </w:r>
            <w:r>
              <w:rPr>
                <w:rStyle w:val="IndexLink"/>
                <w:rtl w:val="true"/>
              </w:rPr>
              <w:tab/>
            </w:r>
            <w:r>
              <w:rPr>
                <w:rStyle w:val="IndexLink"/>
              </w:rPr>
              <w:t>263</w:t>
            </w:r>
          </w:hyperlink>
        </w:p>
        <w:p>
          <w:pPr>
            <w:pStyle w:val="Contents4"/>
            <w:tabs>
              <w:tab w:val="clear" w:pos="8176"/>
              <w:tab w:val="right" w:pos="9026" w:leader="dot"/>
            </w:tabs>
            <w:rPr/>
          </w:pPr>
          <w:hyperlink w:anchor="__RefHeading___Toc383899_1588784861">
            <w:r>
              <w:rPr>
                <w:webHidden/>
                <w:rStyle w:val="IndexLink"/>
                <w:rtl w:val="true"/>
              </w:rPr>
              <w:t>باب الحاء والراء</w:t>
            </w:r>
            <w:r>
              <w:rPr>
                <w:rStyle w:val="IndexLink"/>
                <w:rtl w:val="true"/>
              </w:rPr>
              <w:tab/>
            </w:r>
            <w:r>
              <w:rPr>
                <w:rStyle w:val="IndexLink"/>
              </w:rPr>
              <w:t>264</w:t>
            </w:r>
          </w:hyperlink>
        </w:p>
        <w:p>
          <w:pPr>
            <w:pStyle w:val="Contents5"/>
            <w:tabs>
              <w:tab w:val="clear" w:pos="7892"/>
              <w:tab w:val="right" w:pos="9026" w:leader="dot"/>
            </w:tabs>
            <w:rPr/>
          </w:pPr>
          <w:hyperlink w:anchor="__RefHeading___Toc383901_1588784861">
            <w:r>
              <w:rPr>
                <w:webHidden/>
                <w:rStyle w:val="IndexLink"/>
                <w:rtl w:val="true"/>
              </w:rPr>
              <w:t>[</w:t>
            </w:r>
            <w:r>
              <w:rPr>
                <w:rStyle w:val="IndexLink"/>
                <w:rtl w:val="true"/>
              </w:rPr>
              <w:t xml:space="preserve">ح ر </w:t>
            </w:r>
            <w:r>
              <w:rPr>
                <w:rStyle w:val="IndexLink"/>
                <w:rtl w:val="true"/>
              </w:rPr>
              <w:t>(</w:t>
            </w:r>
            <w:r>
              <w:rPr>
                <w:rStyle w:val="IndexLink"/>
                <w:rtl w:val="true"/>
              </w:rPr>
              <w:t>وایء</w:t>
            </w:r>
            <w:r>
              <w:rPr>
                <w:rStyle w:val="IndexLink"/>
                <w:rtl w:val="true"/>
              </w:rPr>
              <w:t>)]</w:t>
              <w:tab/>
            </w:r>
            <w:r>
              <w:rPr>
                <w:rStyle w:val="IndexLink"/>
              </w:rPr>
              <w:t>264</w:t>
            </w:r>
          </w:hyperlink>
        </w:p>
        <w:p>
          <w:pPr>
            <w:pStyle w:val="Contents6"/>
            <w:tabs>
              <w:tab w:val="clear" w:pos="7609"/>
              <w:tab w:val="right" w:pos="9026" w:leader="dot"/>
            </w:tabs>
            <w:rPr/>
          </w:pPr>
          <w:hyperlink w:anchor="__RefHeading___Toc383903_1588784861">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383905_1588784861">
            <w:r>
              <w:rPr>
                <w:webHidden/>
                <w:rStyle w:val="IndexLink"/>
                <w:rtl w:val="true"/>
              </w:rPr>
              <w:t>حری</w:t>
            </w:r>
            <w:r>
              <w:rPr>
                <w:rStyle w:val="IndexLink"/>
                <w:rtl w:val="true"/>
              </w:rPr>
              <w:tab/>
            </w:r>
            <w:r>
              <w:rPr>
                <w:rStyle w:val="IndexLink"/>
              </w:rPr>
              <w:t>264</w:t>
            </w:r>
          </w:hyperlink>
        </w:p>
        <w:p>
          <w:pPr>
            <w:pStyle w:val="Contents6"/>
            <w:tabs>
              <w:tab w:val="clear" w:pos="7609"/>
              <w:tab w:val="right" w:pos="9026" w:leader="dot"/>
            </w:tabs>
            <w:rPr/>
          </w:pPr>
          <w:hyperlink w:anchor="__RefHeading___Toc383907_1588784861">
            <w:r>
              <w:rPr>
                <w:webHidden/>
                <w:rStyle w:val="IndexLink"/>
                <w:rtl w:val="true"/>
              </w:rPr>
              <w:t>حرح</w:t>
            </w:r>
            <w:r>
              <w:rPr>
                <w:rStyle w:val="IndexLink"/>
                <w:rtl w:val="true"/>
              </w:rPr>
              <w:tab/>
            </w:r>
            <w:r>
              <w:rPr>
                <w:rStyle w:val="IndexLink"/>
              </w:rPr>
              <w:t>266</w:t>
            </w:r>
          </w:hyperlink>
        </w:p>
        <w:p>
          <w:pPr>
            <w:pStyle w:val="Contents6"/>
            <w:tabs>
              <w:tab w:val="clear" w:pos="7609"/>
              <w:tab w:val="right" w:pos="9026" w:leader="dot"/>
            </w:tabs>
            <w:rPr/>
          </w:pPr>
          <w:hyperlink w:anchor="__RefHeading___Toc383909_1588784861">
            <w:r>
              <w:rPr>
                <w:webHidden/>
                <w:rStyle w:val="IndexLink"/>
                <w:rtl w:val="true"/>
              </w:rPr>
              <w:t>رحا</w:t>
            </w:r>
            <w:r>
              <w:rPr>
                <w:rStyle w:val="IndexLink"/>
                <w:rtl w:val="true"/>
              </w:rPr>
              <w:tab/>
            </w:r>
            <w:r>
              <w:rPr>
                <w:rStyle w:val="IndexLink"/>
              </w:rPr>
              <w:t>266</w:t>
            </w:r>
          </w:hyperlink>
        </w:p>
        <w:p>
          <w:pPr>
            <w:pStyle w:val="Contents6"/>
            <w:tabs>
              <w:tab w:val="clear" w:pos="7609"/>
              <w:tab w:val="right" w:pos="9026" w:leader="dot"/>
            </w:tabs>
            <w:rPr/>
          </w:pPr>
          <w:hyperlink w:anchor="__RefHeading___Toc383911_1588784861">
            <w:r>
              <w:rPr>
                <w:webHidden/>
                <w:rStyle w:val="IndexLink"/>
                <w:rtl w:val="true"/>
              </w:rPr>
              <w:t>روح</w:t>
            </w:r>
            <w:r>
              <w:rPr>
                <w:rStyle w:val="IndexLink"/>
                <w:rtl w:val="true"/>
              </w:rPr>
              <w:t>-</w:t>
            </w:r>
            <w:r>
              <w:rPr>
                <w:rStyle w:val="IndexLink"/>
                <w:rtl w:val="true"/>
              </w:rPr>
              <w:t>ریح</w:t>
            </w:r>
            <w:r>
              <w:rPr>
                <w:rStyle w:val="IndexLink"/>
                <w:rtl w:val="true"/>
              </w:rPr>
              <w:tab/>
            </w:r>
            <w:r>
              <w:rPr>
                <w:rStyle w:val="IndexLink"/>
              </w:rPr>
              <w:t>268</w:t>
            </w:r>
          </w:hyperlink>
        </w:p>
        <w:p>
          <w:pPr>
            <w:pStyle w:val="Contents6"/>
            <w:tabs>
              <w:tab w:val="clear" w:pos="7609"/>
              <w:tab w:val="right" w:pos="9026" w:leader="dot"/>
            </w:tabs>
            <w:rPr/>
          </w:pPr>
          <w:hyperlink w:anchor="__RefHeading___Toc383913_1588784861">
            <w:r>
              <w:rPr>
                <w:webHidden/>
                <w:rStyle w:val="IndexLink"/>
                <w:rtl w:val="true"/>
              </w:rPr>
              <w:t>وحر</w:t>
            </w:r>
            <w:r>
              <w:rPr>
                <w:rStyle w:val="IndexLink"/>
                <w:rtl w:val="true"/>
              </w:rPr>
              <w:tab/>
            </w:r>
            <w:r>
              <w:rPr>
                <w:rStyle w:val="IndexLink"/>
              </w:rPr>
              <w:t>280</w:t>
            </w:r>
          </w:hyperlink>
        </w:p>
        <w:p>
          <w:pPr>
            <w:pStyle w:val="Contents6"/>
            <w:tabs>
              <w:tab w:val="clear" w:pos="7609"/>
              <w:tab w:val="right" w:pos="9026" w:leader="dot"/>
            </w:tabs>
            <w:rPr/>
          </w:pPr>
          <w:hyperlink w:anchor="__RefHeading___Toc383915_1588784861">
            <w:r>
              <w:rPr>
                <w:webHidden/>
                <w:rStyle w:val="IndexLink"/>
                <w:rtl w:val="true"/>
              </w:rPr>
              <w:t>حور</w:t>
            </w:r>
            <w:r>
              <w:rPr>
                <w:rStyle w:val="IndexLink"/>
                <w:rtl w:val="true"/>
              </w:rPr>
              <w:t>-</w:t>
            </w:r>
            <w:r>
              <w:rPr>
                <w:rStyle w:val="IndexLink"/>
                <w:rtl w:val="true"/>
              </w:rPr>
              <w:t>حیر</w:t>
            </w:r>
            <w:r>
              <w:rPr>
                <w:rStyle w:val="IndexLink"/>
                <w:rtl w:val="true"/>
              </w:rPr>
              <w:tab/>
            </w:r>
            <w:r>
              <w:rPr>
                <w:rStyle w:val="IndexLink"/>
              </w:rPr>
              <w:t>280</w:t>
            </w:r>
          </w:hyperlink>
        </w:p>
        <w:p>
          <w:pPr>
            <w:pStyle w:val="Contents4"/>
            <w:tabs>
              <w:tab w:val="clear" w:pos="8176"/>
              <w:tab w:val="right" w:pos="9026" w:leader="dot"/>
            </w:tabs>
            <w:rPr/>
          </w:pPr>
          <w:hyperlink w:anchor="__RefHeading___Toc383917_1588784861">
            <w:r>
              <w:rPr>
                <w:webHidden/>
                <w:rStyle w:val="IndexLink"/>
                <w:rtl w:val="true"/>
              </w:rPr>
              <w:t>باب الحاء واللام</w:t>
            </w:r>
            <w:r>
              <w:rPr>
                <w:rStyle w:val="IndexLink"/>
                <w:rtl w:val="true"/>
              </w:rPr>
              <w:tab/>
            </w:r>
            <w:r>
              <w:rPr>
                <w:rStyle w:val="IndexLink"/>
              </w:rPr>
              <w:t>290</w:t>
            </w:r>
          </w:hyperlink>
        </w:p>
        <w:p>
          <w:pPr>
            <w:pStyle w:val="Contents5"/>
            <w:tabs>
              <w:tab w:val="clear" w:pos="7892"/>
              <w:tab w:val="right" w:pos="9026" w:leader="dot"/>
            </w:tabs>
            <w:rPr/>
          </w:pPr>
          <w:hyperlink w:anchor="__RefHeading___Toc383919_1588784861">
            <w:r>
              <w:rPr>
                <w:webHidden/>
                <w:rStyle w:val="IndexLink"/>
                <w:rtl w:val="true"/>
              </w:rPr>
              <w:t>[</w:t>
            </w:r>
            <w:r>
              <w:rPr>
                <w:rStyle w:val="IndexLink"/>
                <w:rtl w:val="true"/>
              </w:rPr>
              <w:t xml:space="preserve">ح ل </w:t>
            </w:r>
            <w:r>
              <w:rPr>
                <w:rStyle w:val="IndexLink"/>
                <w:rtl w:val="true"/>
              </w:rPr>
              <w:t>(</w:t>
            </w:r>
            <w:r>
              <w:rPr>
                <w:rStyle w:val="IndexLink"/>
                <w:rtl w:val="true"/>
              </w:rPr>
              <w:t>وایء</w:t>
            </w:r>
            <w:r>
              <w:rPr>
                <w:rStyle w:val="IndexLink"/>
                <w:rtl w:val="true"/>
              </w:rPr>
              <w:t>)]</w:t>
              <w:tab/>
            </w:r>
            <w:r>
              <w:rPr>
                <w:rStyle w:val="IndexLink"/>
              </w:rPr>
              <w:t>290</w:t>
            </w:r>
          </w:hyperlink>
        </w:p>
        <w:p>
          <w:pPr>
            <w:pStyle w:val="Contents6"/>
            <w:tabs>
              <w:tab w:val="clear" w:pos="7609"/>
              <w:tab w:val="right" w:pos="9026" w:leader="dot"/>
            </w:tabs>
            <w:rPr/>
          </w:pPr>
          <w:hyperlink w:anchor="__RefHeading___Toc383921_1588784861">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383923_1588784861">
            <w:r>
              <w:rPr>
                <w:webHidden/>
                <w:rStyle w:val="IndexLink"/>
                <w:rtl w:val="true"/>
              </w:rPr>
              <w:t>حلا</w:t>
            </w:r>
            <w:r>
              <w:rPr>
                <w:rStyle w:val="IndexLink"/>
                <w:rtl w:val="true"/>
              </w:rPr>
              <w:tab/>
            </w:r>
            <w:r>
              <w:rPr>
                <w:rStyle w:val="IndexLink"/>
              </w:rPr>
              <w:t>290</w:t>
            </w:r>
          </w:hyperlink>
        </w:p>
        <w:p>
          <w:pPr>
            <w:pStyle w:val="Contents6"/>
            <w:tabs>
              <w:tab w:val="clear" w:pos="7609"/>
              <w:tab w:val="right" w:pos="9026" w:leader="dot"/>
            </w:tabs>
            <w:rPr/>
          </w:pPr>
          <w:hyperlink w:anchor="__RefHeading___Toc383925_1588784861">
            <w:r>
              <w:rPr>
                <w:webHidden/>
                <w:rStyle w:val="IndexLink"/>
                <w:rtl w:val="true"/>
              </w:rPr>
              <w:t>حلأ</w:t>
            </w:r>
            <w:r>
              <w:rPr>
                <w:rStyle w:val="IndexLink"/>
                <w:rtl w:val="true"/>
              </w:rPr>
              <w:tab/>
            </w:r>
            <w:r>
              <w:rPr>
                <w:rStyle w:val="IndexLink"/>
              </w:rPr>
              <w:t>294</w:t>
            </w:r>
          </w:hyperlink>
        </w:p>
        <w:p>
          <w:pPr>
            <w:pStyle w:val="Contents6"/>
            <w:tabs>
              <w:tab w:val="clear" w:pos="7609"/>
              <w:tab w:val="right" w:pos="9026" w:leader="dot"/>
            </w:tabs>
            <w:rPr/>
          </w:pPr>
          <w:hyperlink w:anchor="__RefHeading___Toc383927_1588784861">
            <w:r>
              <w:rPr>
                <w:webHidden/>
                <w:rStyle w:val="IndexLink"/>
                <w:rtl w:val="true"/>
              </w:rPr>
              <w:t>لحی</w:t>
            </w:r>
            <w:r>
              <w:rPr>
                <w:rStyle w:val="IndexLink"/>
                <w:rtl w:val="true"/>
              </w:rPr>
              <w:tab/>
            </w:r>
            <w:r>
              <w:rPr>
                <w:rStyle w:val="IndexLink"/>
              </w:rPr>
              <w:t>296</w:t>
            </w:r>
          </w:hyperlink>
        </w:p>
        <w:p>
          <w:pPr>
            <w:pStyle w:val="Contents6"/>
            <w:tabs>
              <w:tab w:val="clear" w:pos="7609"/>
              <w:tab w:val="right" w:pos="9026" w:leader="dot"/>
            </w:tabs>
            <w:rPr/>
          </w:pPr>
          <w:hyperlink w:anchor="__RefHeading___Toc383929_1588784861">
            <w:r>
              <w:rPr>
                <w:webHidden/>
                <w:rStyle w:val="IndexLink"/>
                <w:rtl w:val="true"/>
              </w:rPr>
              <w:t>حول ، حیل</w:t>
            </w:r>
            <w:r>
              <w:rPr>
                <w:rStyle w:val="IndexLink"/>
                <w:rtl w:val="true"/>
              </w:rPr>
              <w:tab/>
            </w:r>
            <w:r>
              <w:rPr>
                <w:rStyle w:val="IndexLink"/>
              </w:rPr>
              <w:t>298</w:t>
            </w:r>
          </w:hyperlink>
        </w:p>
        <w:p>
          <w:pPr>
            <w:pStyle w:val="Contents6"/>
            <w:tabs>
              <w:tab w:val="clear" w:pos="7609"/>
              <w:tab w:val="right" w:pos="9026" w:leader="dot"/>
            </w:tabs>
            <w:rPr/>
          </w:pPr>
          <w:hyperlink w:anchor="__RefHeading___Toc383931_1588784861">
            <w:r>
              <w:rPr>
                <w:webHidden/>
                <w:rStyle w:val="IndexLink"/>
                <w:rtl w:val="true"/>
              </w:rPr>
              <w:t>لوح</w:t>
            </w:r>
            <w:r>
              <w:rPr>
                <w:rStyle w:val="IndexLink"/>
                <w:rtl w:val="true"/>
              </w:rPr>
              <w:t>-</w:t>
            </w:r>
            <w:r>
              <w:rPr>
                <w:rStyle w:val="IndexLink"/>
                <w:rtl w:val="true"/>
              </w:rPr>
              <w:t>لیح</w:t>
            </w:r>
            <w:r>
              <w:rPr>
                <w:rStyle w:val="IndexLink"/>
                <w:rtl w:val="true"/>
              </w:rPr>
              <w:tab/>
            </w:r>
            <w:r>
              <w:rPr>
                <w:rStyle w:val="IndexLink"/>
              </w:rPr>
              <w:t>307</w:t>
            </w:r>
          </w:hyperlink>
        </w:p>
        <w:p>
          <w:pPr>
            <w:pStyle w:val="Contents6"/>
            <w:tabs>
              <w:tab w:val="clear" w:pos="7609"/>
              <w:tab w:val="right" w:pos="9026" w:leader="dot"/>
            </w:tabs>
            <w:rPr/>
          </w:pPr>
          <w:hyperlink w:anchor="__RefHeading___Toc383933_1588784861">
            <w:r>
              <w:rPr>
                <w:webHidden/>
                <w:rStyle w:val="IndexLink"/>
                <w:rtl w:val="true"/>
              </w:rPr>
              <w:t>وحل</w:t>
            </w:r>
            <w:r>
              <w:rPr>
                <w:rStyle w:val="IndexLink"/>
                <w:rtl w:val="true"/>
              </w:rPr>
              <w:tab/>
            </w:r>
            <w:r>
              <w:rPr>
                <w:rStyle w:val="IndexLink"/>
              </w:rPr>
              <w:t>311</w:t>
            </w:r>
          </w:hyperlink>
        </w:p>
        <w:p>
          <w:pPr>
            <w:pStyle w:val="Contents6"/>
            <w:tabs>
              <w:tab w:val="clear" w:pos="7609"/>
              <w:tab w:val="right" w:pos="9026" w:leader="dot"/>
            </w:tabs>
            <w:rPr/>
          </w:pPr>
          <w:hyperlink w:anchor="__RefHeading___Toc383935_1588784861">
            <w:r>
              <w:rPr>
                <w:webHidden/>
                <w:rStyle w:val="IndexLink"/>
                <w:rtl w:val="true"/>
              </w:rPr>
              <w:t>ولح</w:t>
            </w:r>
            <w:r>
              <w:rPr>
                <w:rStyle w:val="IndexLink"/>
                <w:rtl w:val="true"/>
              </w:rPr>
              <w:tab/>
            </w:r>
            <w:r>
              <w:rPr>
                <w:rStyle w:val="IndexLink"/>
              </w:rPr>
              <w:t>311</w:t>
            </w:r>
          </w:hyperlink>
        </w:p>
        <w:p>
          <w:pPr>
            <w:pStyle w:val="Contents4"/>
            <w:tabs>
              <w:tab w:val="clear" w:pos="8176"/>
              <w:tab w:val="right" w:pos="9026" w:leader="dot"/>
            </w:tabs>
            <w:rPr/>
          </w:pPr>
          <w:hyperlink w:anchor="__RefHeading___Toc383937_1588784861">
            <w:r>
              <w:rPr>
                <w:webHidden/>
                <w:rStyle w:val="IndexLink"/>
                <w:rtl w:val="true"/>
              </w:rPr>
              <w:t>باب الحاء والنون</w:t>
            </w:r>
            <w:r>
              <w:rPr>
                <w:rStyle w:val="IndexLink"/>
                <w:rtl w:val="true"/>
              </w:rPr>
              <w:tab/>
            </w:r>
            <w:r>
              <w:rPr>
                <w:rStyle w:val="IndexLink"/>
              </w:rPr>
              <w:t>311</w:t>
            </w:r>
          </w:hyperlink>
        </w:p>
        <w:p>
          <w:pPr>
            <w:pStyle w:val="Contents5"/>
            <w:tabs>
              <w:tab w:val="clear" w:pos="7892"/>
              <w:tab w:val="right" w:pos="9026" w:leader="dot"/>
            </w:tabs>
            <w:rPr/>
          </w:pPr>
          <w:hyperlink w:anchor="__RefHeading___Toc383939_1588784861">
            <w:r>
              <w:rPr>
                <w:webHidden/>
                <w:rStyle w:val="IndexLink"/>
                <w:rtl w:val="true"/>
              </w:rPr>
              <w:t>[</w:t>
            </w:r>
            <w:r>
              <w:rPr>
                <w:rStyle w:val="IndexLink"/>
                <w:rtl w:val="true"/>
              </w:rPr>
              <w:t xml:space="preserve">ح ن </w:t>
            </w:r>
            <w:r>
              <w:rPr>
                <w:rStyle w:val="IndexLink"/>
                <w:rtl w:val="true"/>
              </w:rPr>
              <w:t>(</w:t>
            </w:r>
            <w:r>
              <w:rPr>
                <w:rStyle w:val="IndexLink"/>
                <w:rtl w:val="true"/>
              </w:rPr>
              <w:t>وایء</w:t>
            </w:r>
            <w:r>
              <w:rPr>
                <w:rStyle w:val="IndexLink"/>
                <w:rtl w:val="true"/>
              </w:rPr>
              <w:t>)]</w:t>
              <w:tab/>
            </w:r>
            <w:r>
              <w:rPr>
                <w:rStyle w:val="IndexLink"/>
              </w:rPr>
              <w:t>311</w:t>
            </w:r>
          </w:hyperlink>
        </w:p>
        <w:p>
          <w:pPr>
            <w:pStyle w:val="Contents6"/>
            <w:tabs>
              <w:tab w:val="clear" w:pos="7609"/>
              <w:tab w:val="right" w:pos="9026" w:leader="dot"/>
            </w:tabs>
            <w:rPr/>
          </w:pPr>
          <w:hyperlink w:anchor="__RefHeading___Toc383941_1588784861">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383943_1588784861">
            <w:r>
              <w:rPr>
                <w:webHidden/>
                <w:rStyle w:val="IndexLink"/>
                <w:rtl w:val="true"/>
              </w:rPr>
              <w:t>حنا</w:t>
            </w:r>
            <w:r>
              <w:rPr>
                <w:rStyle w:val="IndexLink"/>
                <w:rtl w:val="true"/>
              </w:rPr>
              <w:tab/>
            </w:r>
            <w:r>
              <w:rPr>
                <w:rStyle w:val="IndexLink"/>
              </w:rPr>
              <w:t>311</w:t>
            </w:r>
          </w:hyperlink>
        </w:p>
        <w:p>
          <w:pPr>
            <w:pStyle w:val="Contents6"/>
            <w:tabs>
              <w:tab w:val="clear" w:pos="7609"/>
              <w:tab w:val="right" w:pos="9026" w:leader="dot"/>
            </w:tabs>
            <w:rPr/>
          </w:pPr>
          <w:hyperlink w:anchor="__RefHeading___Toc383945_1588784861">
            <w:r>
              <w:rPr>
                <w:webHidden/>
                <w:rStyle w:val="IndexLink"/>
                <w:rtl w:val="true"/>
              </w:rPr>
              <w:t>حنأ</w:t>
            </w:r>
            <w:r>
              <w:rPr>
                <w:rStyle w:val="IndexLink"/>
                <w:rtl w:val="true"/>
              </w:rPr>
              <w:tab/>
            </w:r>
            <w:r>
              <w:rPr>
                <w:rStyle w:val="IndexLink"/>
              </w:rPr>
              <w:t>313</w:t>
            </w:r>
          </w:hyperlink>
        </w:p>
        <w:p>
          <w:pPr>
            <w:pStyle w:val="Contents6"/>
            <w:tabs>
              <w:tab w:val="clear" w:pos="7609"/>
              <w:tab w:val="right" w:pos="9026" w:leader="dot"/>
            </w:tabs>
            <w:rPr/>
          </w:pPr>
          <w:hyperlink w:anchor="__RefHeading___Toc383947_1588784861">
            <w:r>
              <w:rPr>
                <w:webHidden/>
                <w:rStyle w:val="IndexLink"/>
                <w:rtl w:val="true"/>
              </w:rPr>
              <w:t>نحا</w:t>
            </w:r>
            <w:r>
              <w:rPr>
                <w:rStyle w:val="IndexLink"/>
                <w:rtl w:val="true"/>
              </w:rPr>
              <w:tab/>
            </w:r>
            <w:r>
              <w:rPr>
                <w:rStyle w:val="IndexLink"/>
              </w:rPr>
              <w:t>313</w:t>
            </w:r>
          </w:hyperlink>
        </w:p>
        <w:p>
          <w:pPr>
            <w:pStyle w:val="Contents6"/>
            <w:tabs>
              <w:tab w:val="clear" w:pos="7609"/>
              <w:tab w:val="right" w:pos="9026" w:leader="dot"/>
            </w:tabs>
            <w:rPr/>
          </w:pPr>
          <w:hyperlink w:anchor="__RefHeading___Toc383949_1588784861">
            <w:r>
              <w:rPr>
                <w:webHidden/>
                <w:rStyle w:val="IndexLink"/>
                <w:rtl w:val="true"/>
              </w:rPr>
              <w:t>حان</w:t>
            </w:r>
            <w:r>
              <w:rPr>
                <w:rStyle w:val="IndexLink"/>
                <w:rtl w:val="true"/>
              </w:rPr>
              <w:tab/>
            </w:r>
            <w:r>
              <w:rPr>
                <w:rStyle w:val="IndexLink"/>
              </w:rPr>
              <w:t>317</w:t>
            </w:r>
          </w:hyperlink>
        </w:p>
        <w:p>
          <w:pPr>
            <w:pStyle w:val="Contents6"/>
            <w:tabs>
              <w:tab w:val="clear" w:pos="7609"/>
              <w:tab w:val="right" w:pos="9026" w:leader="dot"/>
            </w:tabs>
            <w:rPr/>
          </w:pPr>
          <w:hyperlink w:anchor="__RefHeading___Toc383951_1588784861">
            <w:r>
              <w:rPr>
                <w:webHidden/>
                <w:rStyle w:val="IndexLink"/>
                <w:rtl w:val="true"/>
              </w:rPr>
              <w:t>نوح</w:t>
            </w:r>
            <w:r>
              <w:rPr>
                <w:rStyle w:val="IndexLink"/>
                <w:rtl w:val="true"/>
              </w:rPr>
              <w:tab/>
            </w:r>
            <w:r>
              <w:rPr>
                <w:rStyle w:val="IndexLink"/>
              </w:rPr>
              <w:t>318</w:t>
            </w:r>
          </w:hyperlink>
        </w:p>
        <w:p>
          <w:pPr>
            <w:pStyle w:val="Contents6"/>
            <w:tabs>
              <w:tab w:val="clear" w:pos="7609"/>
              <w:tab w:val="right" w:pos="9026" w:leader="dot"/>
            </w:tabs>
            <w:rPr/>
          </w:pPr>
          <w:hyperlink w:anchor="__RefHeading___Toc383953_1588784861">
            <w:r>
              <w:rPr>
                <w:webHidden/>
                <w:rStyle w:val="IndexLink"/>
                <w:rtl w:val="true"/>
              </w:rPr>
              <w:t>أنح</w:t>
            </w:r>
            <w:r>
              <w:rPr>
                <w:rStyle w:val="IndexLink"/>
                <w:rtl w:val="true"/>
              </w:rPr>
              <w:tab/>
            </w:r>
            <w:r>
              <w:rPr>
                <w:rStyle w:val="IndexLink"/>
              </w:rPr>
              <w:t>319</w:t>
            </w:r>
          </w:hyperlink>
        </w:p>
        <w:p>
          <w:pPr>
            <w:pStyle w:val="Contents6"/>
            <w:tabs>
              <w:tab w:val="clear" w:pos="7609"/>
              <w:tab w:val="right" w:pos="9026" w:leader="dot"/>
            </w:tabs>
            <w:rPr/>
          </w:pPr>
          <w:hyperlink w:anchor="__RefHeading___Toc383955_1588784861">
            <w:r>
              <w:rPr>
                <w:webHidden/>
                <w:rStyle w:val="IndexLink"/>
                <w:rtl w:val="true"/>
              </w:rPr>
              <w:t>نیح</w:t>
            </w:r>
            <w:r>
              <w:rPr>
                <w:rStyle w:val="IndexLink"/>
                <w:rtl w:val="true"/>
              </w:rPr>
              <w:tab/>
            </w:r>
            <w:r>
              <w:rPr>
                <w:rStyle w:val="IndexLink"/>
              </w:rPr>
              <w:t>319</w:t>
            </w:r>
          </w:hyperlink>
        </w:p>
        <w:p>
          <w:pPr>
            <w:pStyle w:val="Contents6"/>
            <w:tabs>
              <w:tab w:val="clear" w:pos="7609"/>
              <w:tab w:val="right" w:pos="9026" w:leader="dot"/>
            </w:tabs>
            <w:rPr/>
          </w:pPr>
          <w:hyperlink w:anchor="__RefHeading___Toc383957_1588784861">
            <w:r>
              <w:rPr>
                <w:webHidden/>
                <w:rStyle w:val="IndexLink"/>
                <w:rtl w:val="true"/>
              </w:rPr>
              <w:t>أحن</w:t>
            </w:r>
            <w:r>
              <w:rPr>
                <w:rStyle w:val="IndexLink"/>
                <w:rtl w:val="true"/>
              </w:rPr>
              <w:tab/>
            </w:r>
            <w:r>
              <w:rPr>
                <w:rStyle w:val="IndexLink"/>
              </w:rPr>
              <w:t>319</w:t>
            </w:r>
          </w:hyperlink>
        </w:p>
        <w:p>
          <w:pPr>
            <w:pStyle w:val="Contents6"/>
            <w:tabs>
              <w:tab w:val="clear" w:pos="7609"/>
              <w:tab w:val="right" w:pos="9026" w:leader="dot"/>
            </w:tabs>
            <w:rPr/>
          </w:pPr>
          <w:hyperlink w:anchor="__RefHeading___Toc383959_1588784861">
            <w:r>
              <w:rPr>
                <w:webHidden/>
                <w:rStyle w:val="IndexLink"/>
                <w:rtl w:val="true"/>
              </w:rPr>
              <w:t>وحن</w:t>
            </w:r>
            <w:r>
              <w:rPr>
                <w:rStyle w:val="IndexLink"/>
                <w:rtl w:val="true"/>
              </w:rPr>
              <w:tab/>
            </w:r>
            <w:r>
              <w:rPr>
                <w:rStyle w:val="IndexLink"/>
              </w:rPr>
              <w:t>320</w:t>
            </w:r>
          </w:hyperlink>
        </w:p>
        <w:p>
          <w:pPr>
            <w:pStyle w:val="Contents4"/>
            <w:tabs>
              <w:tab w:val="clear" w:pos="8176"/>
              <w:tab w:val="right" w:pos="9026" w:leader="dot"/>
            </w:tabs>
            <w:rPr/>
          </w:pPr>
          <w:hyperlink w:anchor="__RefHeading___Toc383961_1588784861">
            <w:r>
              <w:rPr>
                <w:webHidden/>
                <w:rStyle w:val="IndexLink"/>
                <w:rtl w:val="true"/>
              </w:rPr>
              <w:t>باب الحاء والفاء</w:t>
            </w:r>
            <w:r>
              <w:rPr>
                <w:rStyle w:val="IndexLink"/>
                <w:rtl w:val="true"/>
              </w:rPr>
              <w:tab/>
            </w:r>
            <w:r>
              <w:rPr>
                <w:rStyle w:val="IndexLink"/>
              </w:rPr>
              <w:t>320</w:t>
            </w:r>
          </w:hyperlink>
        </w:p>
        <w:p>
          <w:pPr>
            <w:pStyle w:val="Contents5"/>
            <w:tabs>
              <w:tab w:val="clear" w:pos="7892"/>
              <w:tab w:val="right" w:pos="9026" w:leader="dot"/>
            </w:tabs>
            <w:rPr/>
          </w:pPr>
          <w:hyperlink w:anchor="__RefHeading___Toc383963_1588784861">
            <w:r>
              <w:rPr>
                <w:webHidden/>
                <w:rStyle w:val="IndexLink"/>
                <w:rtl w:val="true"/>
              </w:rPr>
              <w:t>[</w:t>
            </w:r>
            <w:r>
              <w:rPr>
                <w:rStyle w:val="IndexLink"/>
                <w:rtl w:val="true"/>
              </w:rPr>
              <w:t xml:space="preserve">ح ف </w:t>
            </w:r>
            <w:r>
              <w:rPr>
                <w:rStyle w:val="IndexLink"/>
                <w:rtl w:val="true"/>
              </w:rPr>
              <w:t>(</w:t>
            </w:r>
            <w:r>
              <w:rPr>
                <w:rStyle w:val="IndexLink"/>
                <w:rtl w:val="true"/>
              </w:rPr>
              <w:t>وایء</w:t>
            </w:r>
            <w:r>
              <w:rPr>
                <w:rStyle w:val="IndexLink"/>
                <w:rtl w:val="true"/>
              </w:rPr>
              <w:t>)]</w:t>
              <w:tab/>
            </w:r>
            <w:r>
              <w:rPr>
                <w:rStyle w:val="IndexLink"/>
              </w:rPr>
              <w:t>320</w:t>
            </w:r>
          </w:hyperlink>
        </w:p>
        <w:p>
          <w:pPr>
            <w:pStyle w:val="Contents6"/>
            <w:tabs>
              <w:tab w:val="clear" w:pos="7609"/>
              <w:tab w:val="right" w:pos="9026" w:leader="dot"/>
            </w:tabs>
            <w:rPr/>
          </w:pPr>
          <w:hyperlink w:anchor="__RefHeading___Toc383965_1588784861">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383967_1588784861">
            <w:r>
              <w:rPr>
                <w:webHidden/>
                <w:rStyle w:val="IndexLink"/>
                <w:rtl w:val="true"/>
              </w:rPr>
              <w:t>حفا</w:t>
            </w:r>
            <w:r>
              <w:rPr>
                <w:rStyle w:val="IndexLink"/>
                <w:rtl w:val="true"/>
              </w:rPr>
              <w:tab/>
            </w:r>
            <w:r>
              <w:rPr>
                <w:rStyle w:val="IndexLink"/>
              </w:rPr>
              <w:t>320</w:t>
            </w:r>
          </w:hyperlink>
        </w:p>
        <w:p>
          <w:pPr>
            <w:pStyle w:val="Contents6"/>
            <w:tabs>
              <w:tab w:val="clear" w:pos="7609"/>
              <w:tab w:val="right" w:pos="9026" w:leader="dot"/>
            </w:tabs>
            <w:rPr/>
          </w:pPr>
          <w:hyperlink w:anchor="__RefHeading___Toc383969_1588784861">
            <w:r>
              <w:rPr>
                <w:webHidden/>
                <w:rStyle w:val="IndexLink"/>
                <w:rtl w:val="true"/>
              </w:rPr>
              <w:t>فحا</w:t>
            </w:r>
            <w:r>
              <w:rPr>
                <w:rStyle w:val="IndexLink"/>
                <w:rtl w:val="true"/>
              </w:rPr>
              <w:tab/>
            </w:r>
            <w:r>
              <w:rPr>
                <w:rStyle w:val="IndexLink"/>
              </w:rPr>
              <w:t>324</w:t>
            </w:r>
          </w:hyperlink>
        </w:p>
        <w:p>
          <w:pPr>
            <w:pStyle w:val="Contents6"/>
            <w:tabs>
              <w:tab w:val="clear" w:pos="7609"/>
              <w:tab w:val="right" w:pos="9026" w:leader="dot"/>
            </w:tabs>
            <w:rPr/>
          </w:pPr>
          <w:hyperlink w:anchor="__RefHeading___Toc383971_1588784861">
            <w:r>
              <w:rPr>
                <w:webHidden/>
                <w:rStyle w:val="IndexLink"/>
                <w:rtl w:val="true"/>
              </w:rPr>
              <w:t>فوح</w:t>
            </w:r>
            <w:r>
              <w:rPr>
                <w:rStyle w:val="IndexLink"/>
                <w:rtl w:val="true"/>
              </w:rPr>
              <w:t>-</w:t>
            </w:r>
            <w:r>
              <w:rPr>
                <w:rStyle w:val="IndexLink"/>
                <w:rtl w:val="true"/>
              </w:rPr>
              <w:t>فیح</w:t>
            </w:r>
            <w:r>
              <w:rPr>
                <w:rStyle w:val="IndexLink"/>
                <w:rtl w:val="true"/>
              </w:rPr>
              <w:tab/>
            </w:r>
            <w:r>
              <w:rPr>
                <w:rStyle w:val="IndexLink"/>
              </w:rPr>
              <w:t>325</w:t>
            </w:r>
          </w:hyperlink>
        </w:p>
        <w:p>
          <w:pPr>
            <w:pStyle w:val="Contents6"/>
            <w:tabs>
              <w:tab w:val="clear" w:pos="7609"/>
              <w:tab w:val="right" w:pos="9026" w:leader="dot"/>
            </w:tabs>
            <w:rPr/>
          </w:pPr>
          <w:hyperlink w:anchor="__RefHeading___Toc383973_1588784861">
            <w:r>
              <w:rPr>
                <w:webHidden/>
                <w:rStyle w:val="IndexLink"/>
                <w:rtl w:val="true"/>
              </w:rPr>
              <w:t>حوف</w:t>
            </w:r>
            <w:r>
              <w:rPr>
                <w:rStyle w:val="IndexLink"/>
                <w:rtl w:val="true"/>
              </w:rPr>
              <w:t>-</w:t>
            </w:r>
            <w:r>
              <w:rPr>
                <w:rStyle w:val="IndexLink"/>
                <w:rtl w:val="true"/>
              </w:rPr>
              <w:t>حیف</w:t>
            </w:r>
            <w:r>
              <w:rPr>
                <w:rStyle w:val="IndexLink"/>
                <w:rtl w:val="true"/>
              </w:rPr>
              <w:tab/>
            </w:r>
            <w:r>
              <w:rPr>
                <w:rStyle w:val="IndexLink"/>
              </w:rPr>
              <w:t>326</w:t>
            </w:r>
          </w:hyperlink>
        </w:p>
        <w:p>
          <w:pPr>
            <w:pStyle w:val="Contents6"/>
            <w:tabs>
              <w:tab w:val="clear" w:pos="7609"/>
              <w:tab w:val="right" w:pos="9026" w:leader="dot"/>
            </w:tabs>
            <w:rPr/>
          </w:pPr>
          <w:hyperlink w:anchor="__RefHeading___Toc383975_1588784861">
            <w:r>
              <w:rPr>
                <w:webHidden/>
                <w:rStyle w:val="IndexLink"/>
                <w:rtl w:val="true"/>
              </w:rPr>
              <w:t>وحف</w:t>
            </w:r>
            <w:r>
              <w:rPr>
                <w:rStyle w:val="IndexLink"/>
                <w:rtl w:val="true"/>
              </w:rPr>
              <w:tab/>
            </w:r>
            <w:r>
              <w:rPr>
                <w:rStyle w:val="IndexLink"/>
              </w:rPr>
              <w:t>328</w:t>
            </w:r>
          </w:hyperlink>
        </w:p>
        <w:p>
          <w:pPr>
            <w:pStyle w:val="Contents4"/>
            <w:tabs>
              <w:tab w:val="clear" w:pos="8176"/>
              <w:tab w:val="right" w:pos="9026" w:leader="dot"/>
            </w:tabs>
            <w:rPr/>
          </w:pPr>
          <w:hyperlink w:anchor="__RefHeading___Toc383977_1588784861">
            <w:r>
              <w:rPr>
                <w:webHidden/>
                <w:rStyle w:val="IndexLink"/>
                <w:rtl w:val="true"/>
              </w:rPr>
              <w:t>باب الحاء والباء</w:t>
            </w:r>
            <w:r>
              <w:rPr>
                <w:rStyle w:val="IndexLink"/>
                <w:rtl w:val="true"/>
              </w:rPr>
              <w:tab/>
            </w:r>
            <w:r>
              <w:rPr>
                <w:rStyle w:val="IndexLink"/>
              </w:rPr>
              <w:t>328</w:t>
            </w:r>
          </w:hyperlink>
        </w:p>
        <w:p>
          <w:pPr>
            <w:pStyle w:val="Contents5"/>
            <w:tabs>
              <w:tab w:val="clear" w:pos="7892"/>
              <w:tab w:val="right" w:pos="9026" w:leader="dot"/>
            </w:tabs>
            <w:rPr/>
          </w:pPr>
          <w:hyperlink w:anchor="__RefHeading___Toc383979_1588784861">
            <w:r>
              <w:rPr>
                <w:webHidden/>
                <w:rStyle w:val="IndexLink"/>
                <w:rtl w:val="true"/>
              </w:rPr>
              <w:t>[</w:t>
            </w:r>
            <w:r>
              <w:rPr>
                <w:rStyle w:val="IndexLink"/>
                <w:rtl w:val="true"/>
              </w:rPr>
              <w:t xml:space="preserve">ح ب </w:t>
            </w:r>
            <w:r>
              <w:rPr>
                <w:rStyle w:val="IndexLink"/>
                <w:rtl w:val="true"/>
              </w:rPr>
              <w:t>(</w:t>
            </w:r>
            <w:r>
              <w:rPr>
                <w:rStyle w:val="IndexLink"/>
                <w:rtl w:val="true"/>
              </w:rPr>
              <w:t>وایء</w:t>
            </w:r>
            <w:r>
              <w:rPr>
                <w:rStyle w:val="IndexLink"/>
                <w:rtl w:val="true"/>
              </w:rPr>
              <w:t>)]</w:t>
              <w:tab/>
            </w:r>
            <w:r>
              <w:rPr>
                <w:rStyle w:val="IndexLink"/>
              </w:rPr>
              <w:t>328</w:t>
            </w:r>
          </w:hyperlink>
        </w:p>
        <w:p>
          <w:pPr>
            <w:pStyle w:val="Contents6"/>
            <w:tabs>
              <w:tab w:val="clear" w:pos="7609"/>
              <w:tab w:val="right" w:pos="9026" w:leader="dot"/>
            </w:tabs>
            <w:rPr/>
          </w:pPr>
          <w:hyperlink w:anchor="__RefHeading___Toc383981_1588784861">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383983_1588784861">
            <w:r>
              <w:rPr>
                <w:webHidden/>
                <w:rStyle w:val="IndexLink"/>
                <w:rtl w:val="true"/>
              </w:rPr>
              <w:t>حبا</w:t>
            </w:r>
            <w:r>
              <w:rPr>
                <w:rStyle w:val="IndexLink"/>
                <w:rtl w:val="true"/>
              </w:rPr>
              <w:tab/>
            </w:r>
            <w:r>
              <w:rPr>
                <w:rStyle w:val="IndexLink"/>
              </w:rPr>
              <w:t>328</w:t>
            </w:r>
          </w:hyperlink>
        </w:p>
        <w:p>
          <w:pPr>
            <w:pStyle w:val="Contents6"/>
            <w:tabs>
              <w:tab w:val="clear" w:pos="7609"/>
              <w:tab w:val="right" w:pos="9026" w:leader="dot"/>
            </w:tabs>
            <w:rPr/>
          </w:pPr>
          <w:hyperlink w:anchor="__RefHeading___Toc383985_1588784861">
            <w:r>
              <w:rPr>
                <w:webHidden/>
                <w:rStyle w:val="IndexLink"/>
                <w:rtl w:val="true"/>
              </w:rPr>
              <w:t>حبأ</w:t>
            </w:r>
            <w:r>
              <w:rPr>
                <w:rStyle w:val="IndexLink"/>
                <w:rtl w:val="true"/>
              </w:rPr>
              <w:tab/>
            </w:r>
            <w:r>
              <w:rPr>
                <w:rStyle w:val="IndexLink"/>
              </w:rPr>
              <w:t>331</w:t>
            </w:r>
          </w:hyperlink>
        </w:p>
        <w:p>
          <w:pPr>
            <w:pStyle w:val="Contents6"/>
            <w:tabs>
              <w:tab w:val="clear" w:pos="7609"/>
              <w:tab w:val="right" w:pos="9026" w:leader="dot"/>
            </w:tabs>
            <w:rPr/>
          </w:pPr>
          <w:hyperlink w:anchor="__RefHeading___Toc383987_1588784861">
            <w:r>
              <w:rPr>
                <w:webHidden/>
                <w:rStyle w:val="IndexLink"/>
                <w:rtl w:val="true"/>
              </w:rPr>
              <w:t>حوب</w:t>
            </w:r>
            <w:r>
              <w:rPr>
                <w:rStyle w:val="IndexLink"/>
                <w:rtl w:val="true"/>
              </w:rPr>
              <w:tab/>
            </w:r>
            <w:r>
              <w:rPr>
                <w:rStyle w:val="IndexLink"/>
              </w:rPr>
              <w:t>332</w:t>
            </w:r>
          </w:hyperlink>
        </w:p>
        <w:p>
          <w:pPr>
            <w:pStyle w:val="Contents6"/>
            <w:tabs>
              <w:tab w:val="clear" w:pos="7609"/>
              <w:tab w:val="right" w:pos="9026" w:leader="dot"/>
            </w:tabs>
            <w:rPr/>
          </w:pPr>
          <w:hyperlink w:anchor="__RefHeading___Toc383989_1588784861">
            <w:r>
              <w:rPr>
                <w:webHidden/>
                <w:rStyle w:val="IndexLink"/>
                <w:rtl w:val="true"/>
              </w:rPr>
              <w:t>حوأب</w:t>
            </w:r>
            <w:r>
              <w:rPr>
                <w:rStyle w:val="IndexLink"/>
                <w:rtl w:val="true"/>
              </w:rPr>
              <w:tab/>
            </w:r>
            <w:r>
              <w:rPr>
                <w:rStyle w:val="IndexLink"/>
              </w:rPr>
              <w:t>336</w:t>
            </w:r>
          </w:hyperlink>
        </w:p>
        <w:p>
          <w:pPr>
            <w:pStyle w:val="Contents6"/>
            <w:tabs>
              <w:tab w:val="clear" w:pos="7609"/>
              <w:tab w:val="right" w:pos="9026" w:leader="dot"/>
            </w:tabs>
            <w:rPr/>
          </w:pPr>
          <w:hyperlink w:anchor="__RefHeading___Toc383991_1588784861">
            <w:r>
              <w:rPr>
                <w:webHidden/>
                <w:rStyle w:val="IndexLink"/>
                <w:rtl w:val="true"/>
              </w:rPr>
              <w:t>بوح</w:t>
            </w:r>
            <w:r>
              <w:rPr>
                <w:rStyle w:val="IndexLink"/>
                <w:rtl w:val="true"/>
              </w:rPr>
              <w:tab/>
            </w:r>
            <w:r>
              <w:rPr>
                <w:rStyle w:val="IndexLink"/>
              </w:rPr>
              <w:t>336</w:t>
            </w:r>
          </w:hyperlink>
        </w:p>
        <w:p>
          <w:pPr>
            <w:pStyle w:val="Contents6"/>
            <w:tabs>
              <w:tab w:val="clear" w:pos="7609"/>
              <w:tab w:val="right" w:pos="9026" w:leader="dot"/>
            </w:tabs>
            <w:rPr/>
          </w:pPr>
          <w:hyperlink w:anchor="__RefHeading___Toc383993_1588784861">
            <w:r>
              <w:rPr>
                <w:webHidden/>
                <w:rStyle w:val="IndexLink"/>
                <w:rtl w:val="true"/>
              </w:rPr>
              <w:t>بیح</w:t>
            </w:r>
            <w:r>
              <w:rPr>
                <w:rStyle w:val="IndexLink"/>
                <w:rtl w:val="true"/>
              </w:rPr>
              <w:t>(</w:t>
            </w:r>
            <w:r>
              <w:rPr>
                <w:rStyle w:val="IndexLink"/>
                <w:rtl w:val="true"/>
              </w:rPr>
              <w:t>بیاح</w:t>
            </w:r>
            <w:r>
              <w:rPr>
                <w:rStyle w:val="IndexLink"/>
                <w:rtl w:val="true"/>
              </w:rPr>
              <w:t xml:space="preserve">): </w:t>
            </w:r>
            <w:r>
              <w:rPr>
                <w:rStyle w:val="IndexLink"/>
                <w:rtl w:val="true"/>
              </w:rPr>
              <w:t xml:space="preserve">قال ابن المظفر </w:t>
            </w:r>
            <w:r>
              <w:rPr>
                <w:rStyle w:val="IndexLink"/>
                <w:rtl w:val="true"/>
              </w:rPr>
              <w:t xml:space="preserve">: </w:t>
            </w:r>
            <w:r>
              <w:rPr>
                <w:rStyle w:val="IndexLink"/>
                <w:rtl w:val="true"/>
              </w:rPr>
              <w:t xml:space="preserve">البِیَاحُ </w:t>
            </w:r>
            <w:r>
              <w:rPr>
                <w:rStyle w:val="IndexLink"/>
                <w:rtl w:val="true"/>
              </w:rPr>
              <w:t xml:space="preserve">: </w:t>
            </w:r>
            <w:r>
              <w:rPr>
                <w:rStyle w:val="IndexLink"/>
                <w:rtl w:val="true"/>
              </w:rPr>
              <w:t xml:space="preserve">ضربٌ من السمک صغارٌ أمثال شِبْرٍ وهو من أطْیَبِ السمک وأنشد </w:t>
            </w:r>
            <w:r>
              <w:rPr>
                <w:rStyle w:val="IndexLink"/>
                <w:rtl w:val="true"/>
              </w:rPr>
              <w:t>:</w:t>
              <w:tab/>
            </w:r>
            <w:r>
              <w:rPr>
                <w:rStyle w:val="IndexLink"/>
              </w:rPr>
              <w:t>337</w:t>
            </w:r>
          </w:hyperlink>
        </w:p>
        <w:p>
          <w:pPr>
            <w:pStyle w:val="Contents4"/>
            <w:tabs>
              <w:tab w:val="clear" w:pos="8176"/>
              <w:tab w:val="right" w:pos="9026" w:leader="dot"/>
            </w:tabs>
            <w:rPr/>
          </w:pPr>
          <w:hyperlink w:anchor="__RefHeading___Toc383995_1588784861">
            <w:r>
              <w:rPr>
                <w:webHidden/>
                <w:rStyle w:val="IndexLink"/>
                <w:rtl w:val="true"/>
              </w:rPr>
              <w:t>باب الحاء والمیم</w:t>
            </w:r>
            <w:r>
              <w:rPr>
                <w:rStyle w:val="IndexLink"/>
                <w:rtl w:val="true"/>
              </w:rPr>
              <w:tab/>
            </w:r>
            <w:r>
              <w:rPr>
                <w:rStyle w:val="IndexLink"/>
              </w:rPr>
              <w:t>337</w:t>
            </w:r>
          </w:hyperlink>
        </w:p>
        <w:p>
          <w:pPr>
            <w:pStyle w:val="Contents5"/>
            <w:tabs>
              <w:tab w:val="clear" w:pos="7892"/>
              <w:tab w:val="right" w:pos="9026" w:leader="dot"/>
            </w:tabs>
            <w:rPr/>
          </w:pPr>
          <w:hyperlink w:anchor="__RefHeading___Toc383997_1588784861">
            <w:r>
              <w:rPr>
                <w:webHidden/>
                <w:rStyle w:val="IndexLink"/>
                <w:rtl w:val="true"/>
              </w:rPr>
              <w:t>[</w:t>
            </w:r>
            <w:r>
              <w:rPr>
                <w:rStyle w:val="IndexLink"/>
                <w:rtl w:val="true"/>
              </w:rPr>
              <w:t xml:space="preserve">ح م </w:t>
            </w:r>
            <w:r>
              <w:rPr>
                <w:rStyle w:val="IndexLink"/>
                <w:rtl w:val="true"/>
              </w:rPr>
              <w:t>(</w:t>
            </w:r>
            <w:r>
              <w:rPr>
                <w:rStyle w:val="IndexLink"/>
                <w:rtl w:val="true"/>
              </w:rPr>
              <w:t>وایء</w:t>
            </w:r>
            <w:r>
              <w:rPr>
                <w:rStyle w:val="IndexLink"/>
                <w:rtl w:val="true"/>
              </w:rPr>
              <w:t>)]</w:t>
              <w:tab/>
            </w:r>
            <w:r>
              <w:rPr>
                <w:rStyle w:val="IndexLink"/>
              </w:rPr>
              <w:t>337</w:t>
            </w:r>
          </w:hyperlink>
        </w:p>
        <w:p>
          <w:pPr>
            <w:pStyle w:val="Contents6"/>
            <w:tabs>
              <w:tab w:val="clear" w:pos="7609"/>
              <w:tab w:val="right" w:pos="9026" w:leader="dot"/>
            </w:tabs>
            <w:rPr/>
          </w:pPr>
          <w:hyperlink w:anchor="__RefHeading___Toc383999_1588784861">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384001_1588784861">
            <w:r>
              <w:rPr>
                <w:webHidden/>
                <w:rStyle w:val="IndexLink"/>
                <w:rtl w:val="true"/>
              </w:rPr>
              <w:t>حمی</w:t>
            </w:r>
            <w:r>
              <w:rPr>
                <w:rStyle w:val="IndexLink"/>
                <w:rtl w:val="true"/>
              </w:rPr>
              <w:tab/>
            </w:r>
            <w:r>
              <w:rPr>
                <w:rStyle w:val="IndexLink"/>
              </w:rPr>
              <w:t>338</w:t>
            </w:r>
          </w:hyperlink>
        </w:p>
        <w:p>
          <w:pPr>
            <w:pStyle w:val="Contents6"/>
            <w:tabs>
              <w:tab w:val="clear" w:pos="7609"/>
              <w:tab w:val="right" w:pos="9026" w:leader="dot"/>
            </w:tabs>
            <w:rPr/>
          </w:pPr>
          <w:hyperlink w:anchor="__RefHeading___Toc384003_1588784861">
            <w:r>
              <w:rPr>
                <w:webHidden/>
                <w:rStyle w:val="IndexLink"/>
                <w:rtl w:val="true"/>
              </w:rPr>
              <w:t>حمأ</w:t>
            </w:r>
            <w:r>
              <w:rPr>
                <w:rStyle w:val="IndexLink"/>
                <w:rtl w:val="true"/>
              </w:rPr>
              <w:tab/>
            </w:r>
            <w:r>
              <w:rPr>
                <w:rStyle w:val="IndexLink"/>
              </w:rPr>
              <w:t>342</w:t>
            </w:r>
          </w:hyperlink>
        </w:p>
        <w:p>
          <w:pPr>
            <w:pStyle w:val="Contents6"/>
            <w:tabs>
              <w:tab w:val="clear" w:pos="7609"/>
              <w:tab w:val="right" w:pos="9026" w:leader="dot"/>
            </w:tabs>
            <w:rPr/>
          </w:pPr>
          <w:hyperlink w:anchor="__RefHeading___Toc384005_1588784861">
            <w:r>
              <w:rPr>
                <w:webHidden/>
                <w:rStyle w:val="IndexLink"/>
                <w:rtl w:val="true"/>
              </w:rPr>
              <w:t>أمح</w:t>
            </w:r>
            <w:r>
              <w:rPr>
                <w:rStyle w:val="IndexLink"/>
                <w:rtl w:val="true"/>
              </w:rPr>
              <w:tab/>
            </w:r>
            <w:r>
              <w:rPr>
                <w:rStyle w:val="IndexLink"/>
              </w:rPr>
              <w:t>344</w:t>
            </w:r>
          </w:hyperlink>
        </w:p>
        <w:p>
          <w:pPr>
            <w:pStyle w:val="Contents6"/>
            <w:tabs>
              <w:tab w:val="clear" w:pos="7609"/>
              <w:tab w:val="right" w:pos="9026" w:leader="dot"/>
            </w:tabs>
            <w:rPr/>
          </w:pPr>
          <w:hyperlink w:anchor="__RefHeading___Toc384007_1588784861">
            <w:r>
              <w:rPr>
                <w:webHidden/>
                <w:rStyle w:val="IndexLink"/>
                <w:rtl w:val="true"/>
              </w:rPr>
              <w:t>محا</w:t>
            </w:r>
            <w:r>
              <w:rPr>
                <w:rStyle w:val="IndexLink"/>
                <w:rtl w:val="true"/>
              </w:rPr>
              <w:tab/>
            </w:r>
            <w:r>
              <w:rPr>
                <w:rStyle w:val="IndexLink"/>
              </w:rPr>
              <w:t>344</w:t>
            </w:r>
          </w:hyperlink>
        </w:p>
        <w:p>
          <w:pPr>
            <w:pStyle w:val="Contents6"/>
            <w:tabs>
              <w:tab w:val="clear" w:pos="7609"/>
              <w:tab w:val="right" w:pos="9026" w:leader="dot"/>
            </w:tabs>
            <w:rPr/>
          </w:pPr>
          <w:hyperlink w:anchor="__RefHeading___Toc384009_1588784861">
            <w:r>
              <w:rPr>
                <w:webHidden/>
                <w:rStyle w:val="IndexLink"/>
                <w:rtl w:val="true"/>
              </w:rPr>
              <w:t>حوم</w:t>
            </w:r>
            <w:r>
              <w:rPr>
                <w:rStyle w:val="IndexLink"/>
                <w:rtl w:val="true"/>
              </w:rPr>
              <w:tab/>
            </w:r>
            <w:r>
              <w:rPr>
                <w:rStyle w:val="IndexLink"/>
              </w:rPr>
              <w:t>344</w:t>
            </w:r>
          </w:hyperlink>
        </w:p>
        <w:p>
          <w:pPr>
            <w:pStyle w:val="Contents6"/>
            <w:tabs>
              <w:tab w:val="clear" w:pos="7609"/>
              <w:tab w:val="right" w:pos="9026" w:leader="dot"/>
            </w:tabs>
            <w:rPr/>
          </w:pPr>
          <w:hyperlink w:anchor="__RefHeading___Toc384011_1588784861">
            <w:r>
              <w:rPr>
                <w:webHidden/>
                <w:rStyle w:val="IndexLink"/>
                <w:rtl w:val="true"/>
              </w:rPr>
              <w:t>میح</w:t>
            </w:r>
            <w:r>
              <w:rPr>
                <w:rStyle w:val="IndexLink"/>
                <w:rtl w:val="true"/>
              </w:rPr>
              <w:tab/>
            </w:r>
            <w:r>
              <w:rPr>
                <w:rStyle w:val="IndexLink"/>
              </w:rPr>
              <w:t>346</w:t>
            </w:r>
          </w:hyperlink>
        </w:p>
        <w:p>
          <w:pPr>
            <w:pStyle w:val="Contents6"/>
            <w:tabs>
              <w:tab w:val="clear" w:pos="7609"/>
              <w:tab w:val="right" w:pos="9026" w:leader="dot"/>
            </w:tabs>
            <w:rPr/>
          </w:pPr>
          <w:hyperlink w:anchor="__RefHeading___Toc384013_1588784861">
            <w:r>
              <w:rPr>
                <w:webHidden/>
                <w:rStyle w:val="IndexLink"/>
                <w:rtl w:val="true"/>
              </w:rPr>
              <w:t>وحم</w:t>
            </w:r>
            <w:r>
              <w:rPr>
                <w:rStyle w:val="IndexLink"/>
                <w:rtl w:val="true"/>
              </w:rPr>
              <w:tab/>
            </w:r>
            <w:r>
              <w:rPr>
                <w:rStyle w:val="IndexLink"/>
              </w:rPr>
              <w:t>348</w:t>
            </w:r>
          </w:hyperlink>
        </w:p>
        <w:p>
          <w:pPr>
            <w:pStyle w:val="Contents6"/>
            <w:tabs>
              <w:tab w:val="clear" w:pos="7609"/>
              <w:tab w:val="right" w:pos="9026" w:leader="dot"/>
            </w:tabs>
            <w:rPr/>
          </w:pPr>
          <w:hyperlink w:anchor="__RefHeading___Toc384015_1588784861">
            <w:r>
              <w:rPr>
                <w:webHidden/>
                <w:rStyle w:val="IndexLink"/>
                <w:rtl w:val="true"/>
              </w:rPr>
              <w:t>ومح</w:t>
            </w:r>
            <w:r>
              <w:rPr>
                <w:rStyle w:val="IndexLink"/>
                <w:rtl w:val="true"/>
              </w:rPr>
              <w:tab/>
            </w:r>
            <w:r>
              <w:rPr>
                <w:rStyle w:val="IndexLink"/>
              </w:rPr>
              <w:t>348</w:t>
            </w:r>
          </w:hyperlink>
        </w:p>
        <w:p>
          <w:pPr>
            <w:pStyle w:val="Contents3"/>
            <w:tabs>
              <w:tab w:val="clear" w:pos="8459"/>
              <w:tab w:val="right" w:pos="9026" w:leader="dot"/>
            </w:tabs>
            <w:rPr/>
          </w:pPr>
          <w:hyperlink w:anchor="__RefHeading___Toc384017_1588784861">
            <w:r>
              <w:rPr>
                <w:webHidden/>
                <w:rStyle w:val="IndexLink"/>
                <w:rtl w:val="true"/>
              </w:rPr>
              <w:t>باب اللفیف من حرف الحاء</w:t>
            </w:r>
            <w:r>
              <w:rPr>
                <w:rStyle w:val="IndexLink"/>
                <w:rtl w:val="true"/>
              </w:rPr>
              <w:tab/>
            </w:r>
            <w:r>
              <w:rPr>
                <w:rStyle w:val="IndexLink"/>
              </w:rPr>
              <w:t>350</w:t>
            </w:r>
          </w:hyperlink>
        </w:p>
        <w:p>
          <w:pPr>
            <w:pStyle w:val="Contents4"/>
            <w:tabs>
              <w:tab w:val="clear" w:pos="8176"/>
              <w:tab w:val="right" w:pos="9026" w:leader="dot"/>
            </w:tabs>
            <w:rPr/>
          </w:pPr>
          <w:hyperlink w:anchor="__RefHeading___Toc384019_1588784861">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384021_1588784861">
            <w:r>
              <w:rPr>
                <w:webHidden/>
                <w:rStyle w:val="IndexLink"/>
                <w:rtl w:val="true"/>
              </w:rPr>
              <w:t>حاء</w:t>
            </w:r>
            <w:r>
              <w:rPr>
                <w:rStyle w:val="IndexLink"/>
                <w:rtl w:val="true"/>
              </w:rPr>
              <w:tab/>
            </w:r>
            <w:r>
              <w:rPr>
                <w:rStyle w:val="IndexLink"/>
              </w:rPr>
              <w:t>350</w:t>
            </w:r>
          </w:hyperlink>
        </w:p>
        <w:p>
          <w:pPr>
            <w:pStyle w:val="Contents4"/>
            <w:tabs>
              <w:tab w:val="clear" w:pos="8176"/>
              <w:tab w:val="right" w:pos="9026" w:leader="dot"/>
            </w:tabs>
            <w:rPr/>
          </w:pPr>
          <w:hyperlink w:anchor="__RefHeading___Toc384023_1588784861">
            <w:r>
              <w:rPr>
                <w:webHidden/>
                <w:rStyle w:val="IndexLink"/>
                <w:rtl w:val="true"/>
              </w:rPr>
              <w:t>وحوح</w:t>
            </w:r>
            <w:r>
              <w:rPr>
                <w:rStyle w:val="IndexLink"/>
                <w:rtl w:val="true"/>
              </w:rPr>
              <w:tab/>
            </w:r>
            <w:r>
              <w:rPr>
                <w:rStyle w:val="IndexLink"/>
              </w:rPr>
              <w:t>350</w:t>
            </w:r>
          </w:hyperlink>
        </w:p>
        <w:p>
          <w:pPr>
            <w:pStyle w:val="Contents4"/>
            <w:tabs>
              <w:tab w:val="clear" w:pos="8176"/>
              <w:tab w:val="right" w:pos="9026" w:leader="dot"/>
            </w:tabs>
            <w:rPr/>
          </w:pPr>
          <w:hyperlink w:anchor="__RefHeading___Toc384025_1588784861">
            <w:r>
              <w:rPr>
                <w:webHidden/>
                <w:rStyle w:val="IndexLink"/>
                <w:rtl w:val="true"/>
              </w:rPr>
              <w:t>حی</w:t>
            </w:r>
            <w:r>
              <w:rPr>
                <w:rStyle w:val="IndexLink"/>
                <w:rtl w:val="true"/>
              </w:rPr>
              <w:tab/>
            </w:r>
            <w:r>
              <w:rPr>
                <w:rStyle w:val="IndexLink"/>
              </w:rPr>
              <w:t>351</w:t>
            </w:r>
          </w:hyperlink>
        </w:p>
        <w:p>
          <w:pPr>
            <w:pStyle w:val="Contents4"/>
            <w:tabs>
              <w:tab w:val="clear" w:pos="8176"/>
              <w:tab w:val="right" w:pos="9026" w:leader="dot"/>
            </w:tabs>
            <w:rPr/>
          </w:pPr>
          <w:hyperlink w:anchor="__RefHeading___Toc384027_1588784861">
            <w:r>
              <w:rPr>
                <w:webHidden/>
                <w:rStyle w:val="IndexLink"/>
                <w:rtl w:val="true"/>
              </w:rPr>
              <w:t>حیا</w:t>
            </w:r>
            <w:r>
              <w:rPr>
                <w:rStyle w:val="IndexLink"/>
                <w:rtl w:val="true"/>
              </w:rPr>
              <w:tab/>
            </w:r>
            <w:r>
              <w:rPr>
                <w:rStyle w:val="IndexLink"/>
              </w:rPr>
              <w:t>352</w:t>
            </w:r>
          </w:hyperlink>
        </w:p>
        <w:p>
          <w:pPr>
            <w:pStyle w:val="Contents4"/>
            <w:tabs>
              <w:tab w:val="clear" w:pos="8176"/>
              <w:tab w:val="right" w:pos="9026" w:leader="dot"/>
            </w:tabs>
            <w:rPr/>
          </w:pPr>
          <w:hyperlink w:anchor="__RefHeading___Toc384029_1588784861">
            <w:r>
              <w:rPr>
                <w:webHidden/>
                <w:rStyle w:val="IndexLink"/>
                <w:rtl w:val="true"/>
              </w:rPr>
              <w:t>حوی</w:t>
            </w:r>
            <w:r>
              <w:rPr>
                <w:rStyle w:val="IndexLink"/>
                <w:rtl w:val="true"/>
              </w:rPr>
              <w:tab/>
            </w:r>
            <w:r>
              <w:rPr>
                <w:rStyle w:val="IndexLink"/>
              </w:rPr>
              <w:t>362</w:t>
            </w:r>
          </w:hyperlink>
        </w:p>
        <w:p>
          <w:pPr>
            <w:pStyle w:val="Contents4"/>
            <w:tabs>
              <w:tab w:val="clear" w:pos="8176"/>
              <w:tab w:val="right" w:pos="9026" w:leader="dot"/>
            </w:tabs>
            <w:rPr/>
          </w:pPr>
          <w:hyperlink w:anchor="__RefHeading___Toc384031_1588784861">
            <w:r>
              <w:rPr>
                <w:webHidden/>
                <w:rStyle w:val="IndexLink"/>
                <w:rtl w:val="true"/>
              </w:rPr>
              <w:t>ویح</w:t>
            </w:r>
            <w:r>
              <w:rPr>
                <w:rStyle w:val="IndexLink"/>
                <w:rtl w:val="true"/>
              </w:rPr>
              <w:tab/>
            </w:r>
            <w:r>
              <w:rPr>
                <w:rStyle w:val="IndexLink"/>
              </w:rPr>
              <w:t>365</w:t>
            </w:r>
          </w:hyperlink>
        </w:p>
        <w:p>
          <w:pPr>
            <w:pStyle w:val="Contents4"/>
            <w:tabs>
              <w:tab w:val="clear" w:pos="8176"/>
              <w:tab w:val="right" w:pos="9026" w:leader="dot"/>
            </w:tabs>
            <w:rPr/>
          </w:pPr>
          <w:hyperlink w:anchor="__RefHeading___Toc384033_1588784861">
            <w:r>
              <w:rPr>
                <w:webHidden/>
                <w:rStyle w:val="IndexLink"/>
                <w:rtl w:val="true"/>
              </w:rPr>
              <w:t>وحی</w:t>
            </w:r>
            <w:r>
              <w:rPr>
                <w:rStyle w:val="IndexLink"/>
                <w:rtl w:val="true"/>
              </w:rPr>
              <w:tab/>
            </w:r>
            <w:r>
              <w:rPr>
                <w:rStyle w:val="IndexLink"/>
              </w:rPr>
              <w:t>366</w:t>
            </w:r>
          </w:hyperlink>
        </w:p>
        <w:p>
          <w:pPr>
            <w:pStyle w:val="Contents4"/>
            <w:tabs>
              <w:tab w:val="clear" w:pos="8176"/>
              <w:tab w:val="right" w:pos="9026" w:leader="dot"/>
            </w:tabs>
            <w:rPr/>
          </w:pPr>
          <w:hyperlink w:anchor="__RefHeading___Toc384035_1588784861">
            <w:r>
              <w:rPr>
                <w:webHidden/>
                <w:rStyle w:val="IndexLink"/>
                <w:rtl w:val="true"/>
              </w:rPr>
              <w:t>وحّ</w:t>
            </w:r>
            <w:r>
              <w:rPr>
                <w:rStyle w:val="IndexLink"/>
                <w:rtl w:val="true"/>
              </w:rPr>
              <w:tab/>
            </w:r>
            <w:r>
              <w:rPr>
                <w:rStyle w:val="IndexLink"/>
              </w:rPr>
              <w:t>370</w:t>
            </w:r>
          </w:hyperlink>
        </w:p>
        <w:p>
          <w:pPr>
            <w:pStyle w:val="Contents4"/>
            <w:tabs>
              <w:tab w:val="clear" w:pos="8176"/>
              <w:tab w:val="right" w:pos="9026" w:leader="dot"/>
            </w:tabs>
            <w:rPr/>
          </w:pPr>
          <w:hyperlink w:anchor="__RefHeading___Toc384037_1588784861">
            <w:r>
              <w:rPr>
                <w:webHidden/>
                <w:rStyle w:val="IndexLink"/>
                <w:rtl w:val="true"/>
              </w:rPr>
              <w:t>حوی</w:t>
            </w:r>
            <w:r>
              <w:rPr>
                <w:rStyle w:val="IndexLink"/>
                <w:rtl w:val="true"/>
              </w:rPr>
              <w:tab/>
            </w:r>
            <w:r>
              <w:rPr>
                <w:rStyle w:val="IndexLink"/>
              </w:rPr>
              <w:t>370</w:t>
            </w:r>
          </w:hyperlink>
        </w:p>
        <w:p>
          <w:pPr>
            <w:pStyle w:val="Contents3"/>
            <w:tabs>
              <w:tab w:val="clear" w:pos="8459"/>
              <w:tab w:val="right" w:pos="9026" w:leader="dot"/>
            </w:tabs>
            <w:rPr/>
          </w:pPr>
          <w:hyperlink w:anchor="__RefHeading___Toc384039_1588784861">
            <w:r>
              <w:rPr>
                <w:webHidden/>
                <w:rStyle w:val="IndexLink"/>
                <w:rtl w:val="true"/>
              </w:rPr>
              <w:t>أبواب الرباعی من حرف الحاء</w:t>
            </w:r>
            <w:r>
              <w:rPr>
                <w:rStyle w:val="IndexLink"/>
                <w:rtl w:val="true"/>
              </w:rPr>
              <w:tab/>
            </w:r>
            <w:r>
              <w:rPr>
                <w:rStyle w:val="IndexLink"/>
              </w:rPr>
              <w:t>371</w:t>
            </w:r>
          </w:hyperlink>
        </w:p>
        <w:p>
          <w:pPr>
            <w:pStyle w:val="Contents4"/>
            <w:tabs>
              <w:tab w:val="clear" w:pos="8176"/>
              <w:tab w:val="right" w:pos="9026" w:leader="dot"/>
            </w:tabs>
            <w:rPr/>
          </w:pPr>
          <w:hyperlink w:anchor="__RefHeading___Toc384041_1588784861">
            <w:r>
              <w:rPr>
                <w:webHidden/>
                <w:rStyle w:val="IndexLink"/>
                <w:rtl w:val="true"/>
              </w:rPr>
              <w:t>[</w:t>
            </w:r>
            <w:r>
              <w:rPr>
                <w:rStyle w:val="IndexLink"/>
                <w:rtl w:val="true"/>
              </w:rPr>
              <w:t>أبواب الحاء والقاف</w:t>
            </w:r>
            <w:r>
              <w:rPr>
                <w:rStyle w:val="IndexLink"/>
                <w:rtl w:val="true"/>
              </w:rPr>
              <w:t>]</w:t>
              <w:tab/>
            </w:r>
            <w:r>
              <w:rPr>
                <w:rStyle w:val="IndexLink"/>
              </w:rPr>
              <w:t>371</w:t>
            </w:r>
          </w:hyperlink>
        </w:p>
        <w:p>
          <w:pPr>
            <w:pStyle w:val="Contents5"/>
            <w:tabs>
              <w:tab w:val="clear" w:pos="7892"/>
              <w:tab w:val="right" w:pos="9026" w:leader="dot"/>
            </w:tabs>
            <w:rPr/>
          </w:pPr>
          <w:hyperlink w:anchor="__RefHeading___Toc384043_1588784861">
            <w:r>
              <w:rPr>
                <w:webHidden/>
                <w:rStyle w:val="IndexLink"/>
                <w:rtl w:val="true"/>
              </w:rPr>
              <w:t>ح ق</w:t>
            </w:r>
            <w:r>
              <w:rPr>
                <w:rStyle w:val="IndexLink"/>
                <w:rtl w:val="true"/>
              </w:rPr>
              <w:tab/>
            </w:r>
            <w:r>
              <w:rPr>
                <w:rStyle w:val="IndexLink"/>
              </w:rPr>
              <w:t>371</w:t>
            </w:r>
          </w:hyperlink>
        </w:p>
        <w:p>
          <w:pPr>
            <w:pStyle w:val="Contents6"/>
            <w:tabs>
              <w:tab w:val="clear" w:pos="7609"/>
              <w:tab w:val="right" w:pos="9026" w:leader="dot"/>
            </w:tabs>
            <w:rPr/>
          </w:pPr>
          <w:hyperlink w:anchor="__RefHeading___Toc384045_1588784861">
            <w:r>
              <w:rPr>
                <w:webHidden/>
                <w:rStyle w:val="IndexLink"/>
                <w:rtl w:val="true"/>
              </w:rPr>
              <w:t>[</w:t>
            </w:r>
            <w:r>
              <w:rPr>
                <w:rStyle w:val="IndexLink"/>
                <w:rtl w:val="true"/>
              </w:rPr>
              <w:t>سخن</w:t>
            </w:r>
            <w:r>
              <w:rPr>
                <w:rStyle w:val="IndexLink"/>
                <w:rtl w:val="true"/>
              </w:rPr>
              <w:t>]</w:t>
              <w:tab/>
            </w:r>
            <w:r>
              <w:rPr>
                <w:rStyle w:val="IndexLink"/>
              </w:rPr>
              <w:t>371</w:t>
            </w:r>
          </w:hyperlink>
        </w:p>
        <w:p>
          <w:pPr>
            <w:pStyle w:val="Contents6"/>
            <w:tabs>
              <w:tab w:val="clear" w:pos="7609"/>
              <w:tab w:val="right" w:pos="9026" w:leader="dot"/>
            </w:tabs>
            <w:rPr/>
          </w:pPr>
          <w:hyperlink w:anchor="__RefHeading___Toc384047_1588784861">
            <w:r>
              <w:rPr>
                <w:webHidden/>
                <w:rStyle w:val="IndexLink"/>
                <w:rtl w:val="true"/>
              </w:rPr>
              <w:t>[</w:t>
            </w:r>
            <w:r>
              <w:rPr>
                <w:rStyle w:val="IndexLink"/>
                <w:rtl w:val="true"/>
              </w:rPr>
              <w:t>حدرق</w:t>
            </w:r>
            <w:r>
              <w:rPr>
                <w:rStyle w:val="IndexLink"/>
                <w:rtl w:val="true"/>
              </w:rPr>
              <w:t>]</w:t>
              <w:tab/>
            </w:r>
            <w:r>
              <w:rPr>
                <w:rStyle w:val="IndexLink"/>
              </w:rPr>
              <w:t>371</w:t>
            </w:r>
          </w:hyperlink>
        </w:p>
        <w:p>
          <w:pPr>
            <w:pStyle w:val="Contents6"/>
            <w:tabs>
              <w:tab w:val="clear" w:pos="7609"/>
              <w:tab w:val="right" w:pos="9026" w:leader="dot"/>
            </w:tabs>
            <w:rPr/>
          </w:pPr>
          <w:hyperlink w:anchor="__RefHeading___Toc384049_1588784861">
            <w:r>
              <w:rPr>
                <w:webHidden/>
                <w:rStyle w:val="IndexLink"/>
                <w:rtl w:val="true"/>
              </w:rPr>
              <w:t>[</w:t>
            </w:r>
            <w:r>
              <w:rPr>
                <w:rStyle w:val="IndexLink"/>
                <w:rtl w:val="true"/>
              </w:rPr>
              <w:t>حرقد</w:t>
            </w:r>
            <w:r>
              <w:rPr>
                <w:rStyle w:val="IndexLink"/>
                <w:rtl w:val="true"/>
              </w:rPr>
              <w:t>]</w:t>
              <w:tab/>
            </w:r>
            <w:r>
              <w:rPr>
                <w:rStyle w:val="IndexLink"/>
              </w:rPr>
              <w:t>371</w:t>
            </w:r>
          </w:hyperlink>
        </w:p>
        <w:p>
          <w:pPr>
            <w:pStyle w:val="Contents6"/>
            <w:tabs>
              <w:tab w:val="clear" w:pos="7609"/>
              <w:tab w:val="right" w:pos="9026" w:leader="dot"/>
            </w:tabs>
            <w:rPr/>
          </w:pPr>
          <w:hyperlink w:anchor="__RefHeading___Toc384051_1588784861">
            <w:r>
              <w:rPr>
                <w:webHidden/>
                <w:rStyle w:val="IndexLink"/>
                <w:rtl w:val="true"/>
              </w:rPr>
              <w:t>[</w:t>
            </w:r>
            <w:r>
              <w:rPr>
                <w:rStyle w:val="IndexLink"/>
                <w:rtl w:val="true"/>
              </w:rPr>
              <w:t>قردح</w:t>
            </w:r>
            <w:r>
              <w:rPr>
                <w:rStyle w:val="IndexLink"/>
                <w:rtl w:val="true"/>
              </w:rPr>
              <w:t>]</w:t>
              <w:tab/>
            </w:r>
            <w:r>
              <w:rPr>
                <w:rStyle w:val="IndexLink"/>
              </w:rPr>
              <w:t>371</w:t>
            </w:r>
          </w:hyperlink>
        </w:p>
        <w:p>
          <w:pPr>
            <w:pStyle w:val="Contents6"/>
            <w:tabs>
              <w:tab w:val="clear" w:pos="7609"/>
              <w:tab w:val="right" w:pos="9026" w:leader="dot"/>
            </w:tabs>
            <w:rPr/>
          </w:pPr>
          <w:hyperlink w:anchor="__RefHeading___Toc384053_1588784861">
            <w:r>
              <w:rPr>
                <w:webHidden/>
                <w:rStyle w:val="IndexLink"/>
                <w:rtl w:val="true"/>
              </w:rPr>
              <w:t>[</w:t>
            </w:r>
            <w:r>
              <w:rPr>
                <w:rStyle w:val="IndexLink"/>
                <w:rtl w:val="true"/>
              </w:rPr>
              <w:t>حرقف</w:t>
            </w:r>
            <w:r>
              <w:rPr>
                <w:rStyle w:val="IndexLink"/>
                <w:rtl w:val="true"/>
              </w:rPr>
              <w:t>]</w:t>
              <w:tab/>
            </w:r>
            <w:r>
              <w:rPr>
                <w:rStyle w:val="IndexLink"/>
              </w:rPr>
              <w:t>371</w:t>
            </w:r>
          </w:hyperlink>
        </w:p>
        <w:p>
          <w:pPr>
            <w:pStyle w:val="Contents6"/>
            <w:tabs>
              <w:tab w:val="clear" w:pos="7609"/>
              <w:tab w:val="right" w:pos="9026" w:leader="dot"/>
            </w:tabs>
            <w:rPr/>
          </w:pPr>
          <w:hyperlink w:anchor="__RefHeading___Toc384055_1588784861">
            <w:r>
              <w:rPr>
                <w:webHidden/>
                <w:rStyle w:val="IndexLink"/>
                <w:rtl w:val="true"/>
              </w:rPr>
              <w:t>[</w:t>
            </w:r>
            <w:r>
              <w:rPr>
                <w:rStyle w:val="IndexLink"/>
                <w:rtl w:val="true"/>
              </w:rPr>
              <w:t>حلقم</w:t>
            </w:r>
            <w:r>
              <w:rPr>
                <w:rStyle w:val="IndexLink"/>
                <w:rtl w:val="true"/>
              </w:rPr>
              <w:t>]</w:t>
              <w:tab/>
            </w:r>
            <w:r>
              <w:rPr>
                <w:rStyle w:val="IndexLink"/>
              </w:rPr>
              <w:t>371</w:t>
            </w:r>
          </w:hyperlink>
        </w:p>
        <w:p>
          <w:pPr>
            <w:pStyle w:val="Contents6"/>
            <w:tabs>
              <w:tab w:val="clear" w:pos="7609"/>
              <w:tab w:val="right" w:pos="9026" w:leader="dot"/>
            </w:tabs>
            <w:rPr/>
          </w:pPr>
          <w:hyperlink w:anchor="__RefHeading___Toc384057_1588784861">
            <w:r>
              <w:rPr>
                <w:webHidden/>
                <w:rStyle w:val="IndexLink"/>
                <w:rtl w:val="true"/>
              </w:rPr>
              <w:t>[</w:t>
            </w:r>
            <w:r>
              <w:rPr>
                <w:rStyle w:val="IndexLink"/>
                <w:rtl w:val="true"/>
              </w:rPr>
              <w:t>حلقن</w:t>
            </w:r>
            <w:r>
              <w:rPr>
                <w:rStyle w:val="IndexLink"/>
                <w:rtl w:val="true"/>
              </w:rPr>
              <w:t>]</w:t>
              <w:tab/>
            </w:r>
            <w:r>
              <w:rPr>
                <w:rStyle w:val="IndexLink"/>
              </w:rPr>
              <w:t>372</w:t>
            </w:r>
          </w:hyperlink>
        </w:p>
        <w:p>
          <w:pPr>
            <w:pStyle w:val="Contents6"/>
            <w:tabs>
              <w:tab w:val="clear" w:pos="7609"/>
              <w:tab w:val="right" w:pos="9026" w:leader="dot"/>
            </w:tabs>
            <w:rPr/>
          </w:pPr>
          <w:hyperlink w:anchor="__RefHeading___Toc384059_1588784861">
            <w:r>
              <w:rPr>
                <w:webHidden/>
                <w:rStyle w:val="IndexLink"/>
                <w:rtl w:val="true"/>
              </w:rPr>
              <w:t>[</w:t>
            </w:r>
            <w:r>
              <w:rPr>
                <w:rStyle w:val="IndexLink"/>
                <w:rtl w:val="true"/>
              </w:rPr>
              <w:t>حملق</w:t>
            </w:r>
            <w:r>
              <w:rPr>
                <w:rStyle w:val="IndexLink"/>
                <w:rtl w:val="true"/>
              </w:rPr>
              <w:t>]</w:t>
              <w:tab/>
            </w:r>
            <w:r>
              <w:rPr>
                <w:rStyle w:val="IndexLink"/>
              </w:rPr>
              <w:t>372</w:t>
            </w:r>
          </w:hyperlink>
        </w:p>
        <w:p>
          <w:pPr>
            <w:pStyle w:val="Contents6"/>
            <w:tabs>
              <w:tab w:val="clear" w:pos="7609"/>
              <w:tab w:val="right" w:pos="9026" w:leader="dot"/>
            </w:tabs>
            <w:rPr/>
          </w:pPr>
          <w:hyperlink w:anchor="__RefHeading___Toc384061_1588784861">
            <w:r>
              <w:rPr>
                <w:webHidden/>
                <w:rStyle w:val="IndexLink"/>
                <w:rtl w:val="true"/>
              </w:rPr>
              <w:t>[</w:t>
            </w:r>
            <w:r>
              <w:rPr>
                <w:rStyle w:val="IndexLink"/>
                <w:rtl w:val="true"/>
              </w:rPr>
              <w:t>قلحم</w:t>
            </w:r>
            <w:r>
              <w:rPr>
                <w:rStyle w:val="IndexLink"/>
                <w:rtl w:val="true"/>
              </w:rPr>
              <w:t>]</w:t>
              <w:tab/>
            </w:r>
            <w:r>
              <w:rPr>
                <w:rStyle w:val="IndexLink"/>
              </w:rPr>
              <w:t>372</w:t>
            </w:r>
          </w:hyperlink>
        </w:p>
        <w:p>
          <w:pPr>
            <w:pStyle w:val="Contents6"/>
            <w:tabs>
              <w:tab w:val="clear" w:pos="7609"/>
              <w:tab w:val="right" w:pos="9026" w:leader="dot"/>
            </w:tabs>
            <w:rPr/>
          </w:pPr>
          <w:hyperlink w:anchor="__RefHeading___Toc384063_1588784861">
            <w:r>
              <w:rPr>
                <w:webHidden/>
                <w:rStyle w:val="IndexLink"/>
                <w:rtl w:val="true"/>
              </w:rPr>
              <w:t>[</w:t>
            </w:r>
            <w:r>
              <w:rPr>
                <w:rStyle w:val="IndexLink"/>
                <w:rtl w:val="true"/>
              </w:rPr>
              <w:t>حرقص</w:t>
            </w:r>
            <w:r>
              <w:rPr>
                <w:rStyle w:val="IndexLink"/>
                <w:rtl w:val="true"/>
              </w:rPr>
              <w:t>]</w:t>
              <w:tab/>
            </w:r>
            <w:r>
              <w:rPr>
                <w:rStyle w:val="IndexLink"/>
              </w:rPr>
              <w:t>372</w:t>
            </w:r>
          </w:hyperlink>
        </w:p>
        <w:p>
          <w:pPr>
            <w:pStyle w:val="Contents6"/>
            <w:tabs>
              <w:tab w:val="clear" w:pos="7609"/>
              <w:tab w:val="right" w:pos="9026" w:leader="dot"/>
            </w:tabs>
            <w:rPr/>
          </w:pPr>
          <w:hyperlink w:anchor="__RefHeading___Toc384065_1588784861">
            <w:r>
              <w:rPr>
                <w:webHidden/>
                <w:rStyle w:val="IndexLink"/>
                <w:rtl w:val="true"/>
              </w:rPr>
              <w:t>[</w:t>
            </w:r>
            <w:r>
              <w:rPr>
                <w:rStyle w:val="IndexLink"/>
                <w:rtl w:val="true"/>
              </w:rPr>
              <w:t>سمحق</w:t>
            </w:r>
            <w:r>
              <w:rPr>
                <w:rStyle w:val="IndexLink"/>
                <w:rtl w:val="true"/>
              </w:rPr>
              <w:t>]</w:t>
              <w:tab/>
            </w:r>
            <w:r>
              <w:rPr>
                <w:rStyle w:val="IndexLink"/>
              </w:rPr>
              <w:t>373</w:t>
            </w:r>
          </w:hyperlink>
        </w:p>
        <w:p>
          <w:pPr>
            <w:pStyle w:val="Contents6"/>
            <w:tabs>
              <w:tab w:val="clear" w:pos="7609"/>
              <w:tab w:val="right" w:pos="9026" w:leader="dot"/>
            </w:tabs>
            <w:rPr/>
          </w:pPr>
          <w:hyperlink w:anchor="__RefHeading___Toc384067_1588784861">
            <w:r>
              <w:rPr>
                <w:webHidden/>
                <w:rStyle w:val="IndexLink"/>
                <w:rtl w:val="true"/>
              </w:rPr>
              <w:t>[</w:t>
            </w:r>
            <w:r>
              <w:rPr>
                <w:rStyle w:val="IndexLink"/>
                <w:rtl w:val="true"/>
              </w:rPr>
              <w:t>حرزق</w:t>
            </w:r>
            <w:r>
              <w:rPr>
                <w:rStyle w:val="IndexLink"/>
                <w:rtl w:val="true"/>
              </w:rPr>
              <w:t>]</w:t>
              <w:tab/>
            </w:r>
            <w:r>
              <w:rPr>
                <w:rStyle w:val="IndexLink"/>
              </w:rPr>
              <w:t>374</w:t>
            </w:r>
          </w:hyperlink>
        </w:p>
        <w:p>
          <w:pPr>
            <w:pStyle w:val="Contents6"/>
            <w:tabs>
              <w:tab w:val="clear" w:pos="7609"/>
              <w:tab w:val="right" w:pos="9026" w:leader="dot"/>
            </w:tabs>
            <w:rPr/>
          </w:pPr>
          <w:hyperlink w:anchor="__RefHeading___Toc384069_1588784861">
            <w:r>
              <w:rPr>
                <w:webHidden/>
                <w:rStyle w:val="IndexLink"/>
                <w:rtl w:val="true"/>
              </w:rPr>
              <w:t>[</w:t>
            </w:r>
            <w:r>
              <w:rPr>
                <w:rStyle w:val="IndexLink"/>
                <w:rtl w:val="true"/>
              </w:rPr>
              <w:t>قحطب</w:t>
            </w:r>
            <w:r>
              <w:rPr>
                <w:rStyle w:val="IndexLink"/>
                <w:rtl w:val="true"/>
              </w:rPr>
              <w:t>]</w:t>
              <w:tab/>
            </w:r>
            <w:r>
              <w:rPr>
                <w:rStyle w:val="IndexLink"/>
              </w:rPr>
              <w:t>374</w:t>
            </w:r>
          </w:hyperlink>
        </w:p>
        <w:p>
          <w:pPr>
            <w:pStyle w:val="Contents6"/>
            <w:tabs>
              <w:tab w:val="clear" w:pos="7609"/>
              <w:tab w:val="right" w:pos="9026" w:leader="dot"/>
            </w:tabs>
            <w:rPr/>
          </w:pPr>
          <w:hyperlink w:anchor="__RefHeading___Toc384071_1588784861">
            <w:r>
              <w:rPr>
                <w:webHidden/>
                <w:rStyle w:val="IndexLink"/>
                <w:rtl w:val="true"/>
              </w:rPr>
              <w:t>[</w:t>
            </w:r>
            <w:r>
              <w:rPr>
                <w:rStyle w:val="IndexLink"/>
                <w:rtl w:val="true"/>
              </w:rPr>
              <w:t>حقطب</w:t>
            </w:r>
            <w:r>
              <w:rPr>
                <w:rStyle w:val="IndexLink"/>
                <w:rtl w:val="true"/>
              </w:rPr>
              <w:t>]</w:t>
              <w:tab/>
            </w:r>
            <w:r>
              <w:rPr>
                <w:rStyle w:val="IndexLink"/>
              </w:rPr>
              <w:t>374</w:t>
            </w:r>
          </w:hyperlink>
        </w:p>
        <w:p>
          <w:pPr>
            <w:pStyle w:val="Contents6"/>
            <w:tabs>
              <w:tab w:val="clear" w:pos="7609"/>
              <w:tab w:val="right" w:pos="9026" w:leader="dot"/>
            </w:tabs>
            <w:rPr/>
          </w:pPr>
          <w:hyperlink w:anchor="__RefHeading___Toc384073_1588784861">
            <w:r>
              <w:rPr>
                <w:webHidden/>
                <w:rStyle w:val="IndexLink"/>
                <w:rtl w:val="true"/>
              </w:rPr>
              <w:t>[</w:t>
            </w:r>
            <w:r>
              <w:rPr>
                <w:rStyle w:val="IndexLink"/>
                <w:rtl w:val="true"/>
              </w:rPr>
              <w:t>قدحس</w:t>
            </w:r>
            <w:r>
              <w:rPr>
                <w:rStyle w:val="IndexLink"/>
                <w:rtl w:val="true"/>
              </w:rPr>
              <w:t>]</w:t>
              <w:tab/>
            </w:r>
            <w:r>
              <w:rPr>
                <w:rStyle w:val="IndexLink"/>
              </w:rPr>
              <w:t>374</w:t>
            </w:r>
          </w:hyperlink>
        </w:p>
        <w:p>
          <w:pPr>
            <w:pStyle w:val="Contents6"/>
            <w:tabs>
              <w:tab w:val="clear" w:pos="7609"/>
              <w:tab w:val="right" w:pos="9026" w:leader="dot"/>
            </w:tabs>
            <w:rPr/>
          </w:pPr>
          <w:hyperlink w:anchor="__RefHeading___Toc384075_1588784861">
            <w:r>
              <w:rPr>
                <w:webHidden/>
                <w:rStyle w:val="IndexLink"/>
                <w:rtl w:val="true"/>
              </w:rPr>
              <w:t>[</w:t>
            </w:r>
            <w:r>
              <w:rPr>
                <w:rStyle w:val="IndexLink"/>
                <w:rtl w:val="true"/>
              </w:rPr>
              <w:t>قمحد</w:t>
            </w:r>
            <w:r>
              <w:rPr>
                <w:rStyle w:val="IndexLink"/>
                <w:rtl w:val="true"/>
              </w:rPr>
              <w:t>]</w:t>
              <w:tab/>
            </w:r>
            <w:r>
              <w:rPr>
                <w:rStyle w:val="IndexLink"/>
              </w:rPr>
              <w:t>374</w:t>
            </w:r>
          </w:hyperlink>
        </w:p>
        <w:p>
          <w:pPr>
            <w:pStyle w:val="Contents6"/>
            <w:tabs>
              <w:tab w:val="clear" w:pos="7609"/>
              <w:tab w:val="right" w:pos="9026" w:leader="dot"/>
            </w:tabs>
            <w:rPr/>
          </w:pPr>
          <w:hyperlink w:anchor="__RefHeading___Toc384077_1588784861">
            <w:r>
              <w:rPr>
                <w:webHidden/>
                <w:rStyle w:val="IndexLink"/>
                <w:rtl w:val="true"/>
              </w:rPr>
              <w:t>[</w:t>
            </w:r>
            <w:r>
              <w:rPr>
                <w:rStyle w:val="IndexLink"/>
                <w:rtl w:val="true"/>
              </w:rPr>
              <w:t>حثرق</w:t>
            </w:r>
            <w:r>
              <w:rPr>
                <w:rStyle w:val="IndexLink"/>
                <w:rtl w:val="true"/>
              </w:rPr>
              <w:t>]</w:t>
              <w:tab/>
            </w:r>
            <w:r>
              <w:rPr>
                <w:rStyle w:val="IndexLink"/>
              </w:rPr>
              <w:t>374</w:t>
            </w:r>
          </w:hyperlink>
        </w:p>
        <w:p>
          <w:pPr>
            <w:pStyle w:val="Contents6"/>
            <w:tabs>
              <w:tab w:val="clear" w:pos="7609"/>
              <w:tab w:val="right" w:pos="9026" w:leader="dot"/>
            </w:tabs>
            <w:rPr/>
          </w:pPr>
          <w:hyperlink w:anchor="__RefHeading___Toc384079_1588784861">
            <w:r>
              <w:rPr>
                <w:webHidden/>
                <w:rStyle w:val="IndexLink"/>
                <w:rtl w:val="true"/>
              </w:rPr>
              <w:t>[</w:t>
            </w:r>
            <w:r>
              <w:rPr>
                <w:rStyle w:val="IndexLink"/>
                <w:rtl w:val="true"/>
              </w:rPr>
              <w:t>قحثر</w:t>
            </w:r>
            <w:r>
              <w:rPr>
                <w:rStyle w:val="IndexLink"/>
                <w:rtl w:val="true"/>
              </w:rPr>
              <w:t>]</w:t>
              <w:tab/>
            </w:r>
            <w:r>
              <w:rPr>
                <w:rStyle w:val="IndexLink"/>
              </w:rPr>
              <w:t>374</w:t>
            </w:r>
          </w:hyperlink>
        </w:p>
        <w:p>
          <w:pPr>
            <w:pStyle w:val="Contents6"/>
            <w:tabs>
              <w:tab w:val="clear" w:pos="7609"/>
              <w:tab w:val="right" w:pos="9026" w:leader="dot"/>
            </w:tabs>
            <w:rPr/>
          </w:pPr>
          <w:hyperlink w:anchor="__RefHeading___Toc384081_1588784861">
            <w:r>
              <w:rPr>
                <w:webHidden/>
                <w:rStyle w:val="IndexLink"/>
                <w:rtl w:val="true"/>
              </w:rPr>
              <w:t>[</w:t>
            </w:r>
            <w:r>
              <w:rPr>
                <w:rStyle w:val="IndexLink"/>
                <w:rtl w:val="true"/>
              </w:rPr>
              <w:t>حزقل</w:t>
            </w:r>
            <w:r>
              <w:rPr>
                <w:rStyle w:val="IndexLink"/>
                <w:rtl w:val="true"/>
              </w:rPr>
              <w:t>]</w:t>
              <w:tab/>
            </w:r>
            <w:r>
              <w:rPr>
                <w:rStyle w:val="IndexLink"/>
              </w:rPr>
              <w:t>374</w:t>
            </w:r>
          </w:hyperlink>
        </w:p>
        <w:p>
          <w:pPr>
            <w:pStyle w:val="Contents6"/>
            <w:tabs>
              <w:tab w:val="clear" w:pos="7609"/>
              <w:tab w:val="right" w:pos="9026" w:leader="dot"/>
            </w:tabs>
            <w:rPr/>
          </w:pPr>
          <w:hyperlink w:anchor="__RefHeading___Toc384083_1588784861">
            <w:r>
              <w:rPr>
                <w:webHidden/>
                <w:rStyle w:val="IndexLink"/>
                <w:rtl w:val="true"/>
              </w:rPr>
              <w:t>[</w:t>
            </w:r>
            <w:r>
              <w:rPr>
                <w:rStyle w:val="IndexLink"/>
                <w:rtl w:val="true"/>
              </w:rPr>
              <w:t>قلحس</w:t>
            </w:r>
            <w:r>
              <w:rPr>
                <w:rStyle w:val="IndexLink"/>
                <w:rtl w:val="true"/>
              </w:rPr>
              <w:t>]</w:t>
              <w:tab/>
            </w:r>
            <w:r>
              <w:rPr>
                <w:rStyle w:val="IndexLink"/>
              </w:rPr>
              <w:t>374</w:t>
            </w:r>
          </w:hyperlink>
        </w:p>
        <w:p>
          <w:pPr>
            <w:pStyle w:val="Contents6"/>
            <w:tabs>
              <w:tab w:val="clear" w:pos="7609"/>
              <w:tab w:val="right" w:pos="9026" w:leader="dot"/>
            </w:tabs>
            <w:rPr/>
          </w:pPr>
          <w:hyperlink w:anchor="__RefHeading___Toc384085_1588784861">
            <w:r>
              <w:rPr>
                <w:webHidden/>
                <w:rStyle w:val="IndexLink"/>
                <w:rtl w:val="true"/>
              </w:rPr>
              <w:t>[</w:t>
            </w:r>
            <w:r>
              <w:rPr>
                <w:rStyle w:val="IndexLink"/>
                <w:rtl w:val="true"/>
              </w:rPr>
              <w:t>حبلق</w:t>
            </w:r>
            <w:r>
              <w:rPr>
                <w:rStyle w:val="IndexLink"/>
                <w:rtl w:val="true"/>
              </w:rPr>
              <w:t>]</w:t>
              <w:tab/>
            </w:r>
            <w:r>
              <w:rPr>
                <w:rStyle w:val="IndexLink"/>
              </w:rPr>
              <w:t>375</w:t>
            </w:r>
          </w:hyperlink>
        </w:p>
        <w:p>
          <w:pPr>
            <w:pStyle w:val="Contents6"/>
            <w:tabs>
              <w:tab w:val="clear" w:pos="7609"/>
              <w:tab w:val="right" w:pos="9026" w:leader="dot"/>
            </w:tabs>
            <w:rPr/>
          </w:pPr>
          <w:hyperlink w:anchor="__RefHeading___Toc384087_1588784861">
            <w:r>
              <w:rPr>
                <w:webHidden/>
                <w:rStyle w:val="IndexLink"/>
                <w:rtl w:val="true"/>
              </w:rPr>
              <w:t>[</w:t>
            </w:r>
            <w:r>
              <w:rPr>
                <w:rStyle w:val="IndexLink"/>
                <w:rtl w:val="true"/>
              </w:rPr>
              <w:t>حندق</w:t>
            </w:r>
            <w:r>
              <w:rPr>
                <w:rStyle w:val="IndexLink"/>
                <w:rtl w:val="true"/>
              </w:rPr>
              <w:t>]</w:t>
              <w:tab/>
            </w:r>
            <w:r>
              <w:rPr>
                <w:rStyle w:val="IndexLink"/>
              </w:rPr>
              <w:t>375</w:t>
            </w:r>
          </w:hyperlink>
        </w:p>
        <w:p>
          <w:pPr>
            <w:pStyle w:val="Contents6"/>
            <w:tabs>
              <w:tab w:val="clear" w:pos="7609"/>
              <w:tab w:val="right" w:pos="9026" w:leader="dot"/>
            </w:tabs>
            <w:rPr/>
          </w:pPr>
          <w:hyperlink w:anchor="__RefHeading___Toc384089_1588784861">
            <w:r>
              <w:rPr>
                <w:webHidden/>
                <w:rStyle w:val="IndexLink"/>
                <w:rtl w:val="true"/>
              </w:rPr>
              <w:t>[</w:t>
            </w:r>
            <w:r>
              <w:rPr>
                <w:rStyle w:val="IndexLink"/>
                <w:rtl w:val="true"/>
              </w:rPr>
              <w:t>قحذم</w:t>
            </w:r>
            <w:r>
              <w:rPr>
                <w:rStyle w:val="IndexLink"/>
                <w:rtl w:val="true"/>
              </w:rPr>
              <w:t>]</w:t>
              <w:tab/>
            </w:r>
            <w:r>
              <w:rPr>
                <w:rStyle w:val="IndexLink"/>
              </w:rPr>
              <w:t>376</w:t>
            </w:r>
          </w:hyperlink>
        </w:p>
        <w:p>
          <w:pPr>
            <w:pStyle w:val="Contents6"/>
            <w:tabs>
              <w:tab w:val="clear" w:pos="7609"/>
              <w:tab w:val="right" w:pos="9026" w:leader="dot"/>
            </w:tabs>
            <w:rPr/>
          </w:pPr>
          <w:hyperlink w:anchor="__RefHeading___Toc384091_1588784861">
            <w:r>
              <w:rPr>
                <w:webHidden/>
                <w:rStyle w:val="IndexLink"/>
                <w:rtl w:val="true"/>
              </w:rPr>
              <w:t>[</w:t>
            </w:r>
            <w:r>
              <w:rPr>
                <w:rStyle w:val="IndexLink"/>
                <w:rtl w:val="true"/>
              </w:rPr>
              <w:t>حذلق</w:t>
            </w:r>
            <w:r>
              <w:rPr>
                <w:rStyle w:val="IndexLink"/>
                <w:rtl w:val="true"/>
              </w:rPr>
              <w:t>]</w:t>
              <w:tab/>
            </w:r>
            <w:r>
              <w:rPr>
                <w:rStyle w:val="IndexLink"/>
              </w:rPr>
              <w:t>376</w:t>
            </w:r>
          </w:hyperlink>
        </w:p>
        <w:p>
          <w:pPr>
            <w:pStyle w:val="Contents6"/>
            <w:tabs>
              <w:tab w:val="clear" w:pos="7609"/>
              <w:tab w:val="right" w:pos="9026" w:leader="dot"/>
            </w:tabs>
            <w:rPr/>
          </w:pPr>
          <w:hyperlink w:anchor="__RefHeading___Toc384093_1588784861">
            <w:r>
              <w:rPr>
                <w:webHidden/>
                <w:rStyle w:val="IndexLink"/>
                <w:rtl w:val="true"/>
              </w:rPr>
              <w:t>[</w:t>
            </w:r>
            <w:r>
              <w:rPr>
                <w:rStyle w:val="IndexLink"/>
                <w:rtl w:val="true"/>
              </w:rPr>
              <w:t>سمحق</w:t>
            </w:r>
            <w:r>
              <w:rPr>
                <w:rStyle w:val="IndexLink"/>
                <w:rtl w:val="true"/>
              </w:rPr>
              <w:t>]</w:t>
              <w:tab/>
            </w:r>
            <w:r>
              <w:rPr>
                <w:rStyle w:val="IndexLink"/>
              </w:rPr>
              <w:t>376</w:t>
            </w:r>
          </w:hyperlink>
        </w:p>
        <w:p>
          <w:pPr>
            <w:pStyle w:val="Contents6"/>
            <w:tabs>
              <w:tab w:val="clear" w:pos="7609"/>
              <w:tab w:val="right" w:pos="9026" w:leader="dot"/>
            </w:tabs>
            <w:rPr/>
          </w:pPr>
          <w:hyperlink w:anchor="__RefHeading___Toc384095_1588784861">
            <w:r>
              <w:rPr>
                <w:webHidden/>
                <w:rStyle w:val="IndexLink"/>
                <w:rtl w:val="true"/>
              </w:rPr>
              <w:t>[</w:t>
            </w:r>
            <w:r>
              <w:rPr>
                <w:rStyle w:val="IndexLink"/>
                <w:rtl w:val="true"/>
              </w:rPr>
              <w:t>حیقط</w:t>
            </w:r>
            <w:r>
              <w:rPr>
                <w:rStyle w:val="IndexLink"/>
                <w:rtl w:val="true"/>
              </w:rPr>
              <w:t>]</w:t>
              <w:tab/>
            </w:r>
            <w:r>
              <w:rPr>
                <w:rStyle w:val="IndexLink"/>
              </w:rPr>
              <w:t>376</w:t>
            </w:r>
          </w:hyperlink>
        </w:p>
        <w:p>
          <w:pPr>
            <w:pStyle w:val="Contents6"/>
            <w:tabs>
              <w:tab w:val="clear" w:pos="7609"/>
              <w:tab w:val="right" w:pos="9026" w:leader="dot"/>
            </w:tabs>
            <w:rPr/>
          </w:pPr>
          <w:hyperlink w:anchor="__RefHeading___Toc384097_1588784861">
            <w:r>
              <w:rPr>
                <w:webHidden/>
                <w:rStyle w:val="IndexLink"/>
                <w:rtl w:val="true"/>
              </w:rPr>
              <w:t>[</w:t>
            </w:r>
            <w:r>
              <w:rPr>
                <w:rStyle w:val="IndexLink"/>
                <w:rtl w:val="true"/>
              </w:rPr>
              <w:t>زحلق</w:t>
            </w:r>
            <w:r>
              <w:rPr>
                <w:rStyle w:val="IndexLink"/>
                <w:rtl w:val="true"/>
              </w:rPr>
              <w:t>]</w:t>
              <w:tab/>
            </w:r>
            <w:r>
              <w:rPr>
                <w:rStyle w:val="IndexLink"/>
              </w:rPr>
              <w:t>376</w:t>
            </w:r>
          </w:hyperlink>
        </w:p>
        <w:p>
          <w:pPr>
            <w:pStyle w:val="Contents6"/>
            <w:tabs>
              <w:tab w:val="clear" w:pos="7609"/>
              <w:tab w:val="right" w:pos="9026" w:leader="dot"/>
            </w:tabs>
            <w:rPr/>
          </w:pPr>
          <w:hyperlink w:anchor="__RefHeading___Toc384099_1588784861">
            <w:r>
              <w:rPr>
                <w:webHidden/>
                <w:rStyle w:val="IndexLink"/>
                <w:rtl w:val="true"/>
              </w:rPr>
              <w:t>[</w:t>
            </w:r>
            <w:r>
              <w:rPr>
                <w:rStyle w:val="IndexLink"/>
                <w:rtl w:val="true"/>
              </w:rPr>
              <w:t>قحزن</w:t>
            </w:r>
            <w:r>
              <w:rPr>
                <w:rStyle w:val="IndexLink"/>
                <w:rtl w:val="true"/>
              </w:rPr>
              <w:t>]</w:t>
              <w:tab/>
            </w:r>
            <w:r>
              <w:rPr>
                <w:rStyle w:val="IndexLink"/>
              </w:rPr>
              <w:t>376</w:t>
            </w:r>
          </w:hyperlink>
        </w:p>
        <w:p>
          <w:pPr>
            <w:pStyle w:val="Contents6"/>
            <w:tabs>
              <w:tab w:val="clear" w:pos="7609"/>
              <w:tab w:val="right" w:pos="9026" w:leader="dot"/>
            </w:tabs>
            <w:rPr/>
          </w:pPr>
          <w:hyperlink w:anchor="__RefHeading___Toc384101_1588784861">
            <w:r>
              <w:rPr>
                <w:webHidden/>
                <w:rStyle w:val="IndexLink"/>
                <w:rtl w:val="true"/>
              </w:rPr>
              <w:t>[</w:t>
            </w:r>
            <w:r>
              <w:rPr>
                <w:rStyle w:val="IndexLink"/>
                <w:rtl w:val="true"/>
              </w:rPr>
              <w:t>قحذم</w:t>
            </w:r>
            <w:r>
              <w:rPr>
                <w:rStyle w:val="IndexLink"/>
                <w:rtl w:val="true"/>
              </w:rPr>
              <w:t>]</w:t>
              <w:tab/>
            </w:r>
            <w:r>
              <w:rPr>
                <w:rStyle w:val="IndexLink"/>
              </w:rPr>
              <w:t>376</w:t>
            </w:r>
          </w:hyperlink>
        </w:p>
        <w:p>
          <w:pPr>
            <w:pStyle w:val="Contents6"/>
            <w:tabs>
              <w:tab w:val="clear" w:pos="7609"/>
              <w:tab w:val="right" w:pos="9026" w:leader="dot"/>
            </w:tabs>
            <w:rPr/>
          </w:pPr>
          <w:hyperlink w:anchor="__RefHeading___Toc384103_1588784861">
            <w:r>
              <w:rPr>
                <w:webHidden/>
                <w:rStyle w:val="IndexLink"/>
                <w:rtl w:val="true"/>
              </w:rPr>
              <w:t>[</w:t>
            </w:r>
            <w:r>
              <w:rPr>
                <w:rStyle w:val="IndexLink"/>
                <w:rtl w:val="true"/>
              </w:rPr>
              <w:t>حقلد</w:t>
            </w:r>
            <w:r>
              <w:rPr>
                <w:rStyle w:val="IndexLink"/>
                <w:rtl w:val="true"/>
              </w:rPr>
              <w:t>]</w:t>
              <w:tab/>
            </w:r>
            <w:r>
              <w:rPr>
                <w:rStyle w:val="IndexLink"/>
              </w:rPr>
              <w:t>376</w:t>
            </w:r>
          </w:hyperlink>
        </w:p>
        <w:p>
          <w:pPr>
            <w:pStyle w:val="Contents6"/>
            <w:tabs>
              <w:tab w:val="clear" w:pos="7609"/>
              <w:tab w:val="right" w:pos="9026" w:leader="dot"/>
            </w:tabs>
            <w:rPr/>
          </w:pPr>
          <w:hyperlink w:anchor="__RefHeading___Toc384105_1588784861">
            <w:r>
              <w:rPr>
                <w:webHidden/>
                <w:rStyle w:val="IndexLink"/>
                <w:rtl w:val="true"/>
              </w:rPr>
              <w:t>[</w:t>
            </w:r>
            <w:r>
              <w:rPr>
                <w:rStyle w:val="IndexLink"/>
                <w:rtl w:val="true"/>
              </w:rPr>
              <w:t>قذحر</w:t>
            </w:r>
            <w:r>
              <w:rPr>
                <w:rStyle w:val="IndexLink"/>
                <w:rtl w:val="true"/>
              </w:rPr>
              <w:t>]</w:t>
              <w:tab/>
            </w:r>
            <w:r>
              <w:rPr>
                <w:rStyle w:val="IndexLink"/>
              </w:rPr>
              <w:t>376</w:t>
            </w:r>
          </w:hyperlink>
        </w:p>
        <w:p>
          <w:pPr>
            <w:pStyle w:val="Contents6"/>
            <w:tabs>
              <w:tab w:val="clear" w:pos="7609"/>
              <w:tab w:val="right" w:pos="9026" w:leader="dot"/>
            </w:tabs>
            <w:rPr/>
          </w:pPr>
          <w:hyperlink w:anchor="__RefHeading___Toc384107_1588784861">
            <w:r>
              <w:rPr>
                <w:webHidden/>
                <w:rStyle w:val="IndexLink"/>
                <w:rtl w:val="true"/>
              </w:rPr>
              <w:t>[</w:t>
            </w:r>
            <w:r>
              <w:rPr>
                <w:rStyle w:val="IndexLink"/>
                <w:rtl w:val="true"/>
              </w:rPr>
              <w:t>حدلق</w:t>
            </w:r>
            <w:r>
              <w:rPr>
                <w:rStyle w:val="IndexLink"/>
                <w:rtl w:val="true"/>
              </w:rPr>
              <w:t>]</w:t>
              <w:tab/>
            </w:r>
            <w:r>
              <w:rPr>
                <w:rStyle w:val="IndexLink"/>
              </w:rPr>
              <w:t>378</w:t>
            </w:r>
          </w:hyperlink>
        </w:p>
        <w:p>
          <w:pPr>
            <w:pStyle w:val="Contents6"/>
            <w:tabs>
              <w:tab w:val="clear" w:pos="7609"/>
              <w:tab w:val="right" w:pos="9026" w:leader="dot"/>
            </w:tabs>
            <w:rPr/>
          </w:pPr>
          <w:hyperlink w:anchor="__RefHeading___Toc384109_1588784861">
            <w:r>
              <w:rPr>
                <w:webHidden/>
                <w:rStyle w:val="IndexLink"/>
                <w:rtl w:val="true"/>
              </w:rPr>
              <w:t>[</w:t>
            </w:r>
            <w:r>
              <w:rPr>
                <w:rStyle w:val="IndexLink"/>
                <w:rtl w:val="true"/>
              </w:rPr>
              <w:t>فقحل</w:t>
            </w:r>
            <w:r>
              <w:rPr>
                <w:rStyle w:val="IndexLink"/>
                <w:rtl w:val="true"/>
              </w:rPr>
              <w:t>]</w:t>
              <w:tab/>
            </w:r>
            <w:r>
              <w:rPr>
                <w:rStyle w:val="IndexLink"/>
              </w:rPr>
              <w:t>378</w:t>
            </w:r>
          </w:hyperlink>
        </w:p>
        <w:p>
          <w:pPr>
            <w:pStyle w:val="Contents6"/>
            <w:tabs>
              <w:tab w:val="clear" w:pos="7609"/>
              <w:tab w:val="right" w:pos="9026" w:leader="dot"/>
            </w:tabs>
            <w:rPr/>
          </w:pPr>
          <w:hyperlink w:anchor="__RefHeading___Toc384111_1588784861">
            <w:r>
              <w:rPr>
                <w:webHidden/>
                <w:rStyle w:val="IndexLink"/>
                <w:rtl w:val="true"/>
              </w:rPr>
              <w:t>[</w:t>
            </w:r>
            <w:r>
              <w:rPr>
                <w:rStyle w:val="IndexLink"/>
                <w:rtl w:val="true"/>
              </w:rPr>
              <w:t>قلفح</w:t>
            </w:r>
            <w:r>
              <w:rPr>
                <w:rStyle w:val="IndexLink"/>
                <w:rtl w:val="true"/>
              </w:rPr>
              <w:t>]</w:t>
              <w:tab/>
            </w:r>
            <w:r>
              <w:rPr>
                <w:rStyle w:val="IndexLink"/>
              </w:rPr>
              <w:t>378</w:t>
            </w:r>
          </w:hyperlink>
        </w:p>
        <w:p>
          <w:pPr>
            <w:pStyle w:val="Contents6"/>
            <w:tabs>
              <w:tab w:val="clear" w:pos="7609"/>
              <w:tab w:val="right" w:pos="9026" w:leader="dot"/>
            </w:tabs>
            <w:rPr/>
          </w:pPr>
          <w:hyperlink w:anchor="__RefHeading___Toc384113_1588784861">
            <w:r>
              <w:rPr>
                <w:webHidden/>
                <w:rStyle w:val="IndexLink"/>
                <w:rtl w:val="true"/>
              </w:rPr>
              <w:t>[</w:t>
            </w:r>
            <w:r>
              <w:rPr>
                <w:rStyle w:val="IndexLink"/>
                <w:rtl w:val="true"/>
              </w:rPr>
              <w:t>حفلق</w:t>
            </w:r>
            <w:r>
              <w:rPr>
                <w:rStyle w:val="IndexLink"/>
                <w:rtl w:val="true"/>
              </w:rPr>
              <w:t>]</w:t>
              <w:tab/>
            </w:r>
            <w:r>
              <w:rPr>
                <w:rStyle w:val="IndexLink"/>
              </w:rPr>
              <w:t>378</w:t>
            </w:r>
          </w:hyperlink>
        </w:p>
        <w:p>
          <w:pPr>
            <w:pStyle w:val="Contents6"/>
            <w:tabs>
              <w:tab w:val="clear" w:pos="7609"/>
              <w:tab w:val="right" w:pos="9026" w:leader="dot"/>
            </w:tabs>
            <w:rPr/>
          </w:pPr>
          <w:hyperlink w:anchor="__RefHeading___Toc384115_1588784861">
            <w:r>
              <w:rPr>
                <w:webHidden/>
                <w:rStyle w:val="IndexLink"/>
                <w:rtl w:val="true"/>
              </w:rPr>
              <w:t>[</w:t>
            </w:r>
            <w:r>
              <w:rPr>
                <w:rStyle w:val="IndexLink"/>
                <w:rtl w:val="true"/>
              </w:rPr>
              <w:t>حلفق</w:t>
            </w:r>
            <w:r>
              <w:rPr>
                <w:rStyle w:val="IndexLink"/>
                <w:rtl w:val="true"/>
              </w:rPr>
              <w:t>]</w:t>
              <w:tab/>
            </w:r>
            <w:r>
              <w:rPr>
                <w:rStyle w:val="IndexLink"/>
              </w:rPr>
              <w:t>378</w:t>
            </w:r>
          </w:hyperlink>
        </w:p>
        <w:p>
          <w:pPr>
            <w:pStyle w:val="Contents4"/>
            <w:tabs>
              <w:tab w:val="clear" w:pos="8176"/>
              <w:tab w:val="right" w:pos="9026" w:leader="dot"/>
            </w:tabs>
            <w:rPr/>
          </w:pPr>
          <w:hyperlink w:anchor="__RefHeading___Toc384117_1588784861">
            <w:r>
              <w:rPr>
                <w:webHidden/>
                <w:rStyle w:val="IndexLink"/>
                <w:rtl w:val="true"/>
              </w:rPr>
              <w:t>أبواب الحاء والکاف</w:t>
            </w:r>
            <w:r>
              <w:rPr>
                <w:rStyle w:val="IndexLink"/>
                <w:rtl w:val="true"/>
              </w:rPr>
              <w:tab/>
            </w:r>
            <w:r>
              <w:rPr>
                <w:rStyle w:val="IndexLink"/>
              </w:rPr>
              <w:t>378</w:t>
            </w:r>
          </w:hyperlink>
        </w:p>
        <w:p>
          <w:pPr>
            <w:pStyle w:val="Contents5"/>
            <w:tabs>
              <w:tab w:val="clear" w:pos="7892"/>
              <w:tab w:val="right" w:pos="9026" w:leader="dot"/>
            </w:tabs>
            <w:rPr/>
          </w:pPr>
          <w:hyperlink w:anchor="__RefHeading___Toc384119_1588784861">
            <w:r>
              <w:rPr>
                <w:webHidden/>
                <w:rStyle w:val="IndexLink"/>
                <w:rtl w:val="true"/>
              </w:rPr>
              <w:t>[</w:t>
            </w:r>
            <w:r>
              <w:rPr>
                <w:rStyle w:val="IndexLink"/>
                <w:rtl w:val="true"/>
              </w:rPr>
              <w:t>حبرک</w:t>
            </w:r>
            <w:r>
              <w:rPr>
                <w:rStyle w:val="IndexLink"/>
                <w:rtl w:val="true"/>
              </w:rPr>
              <w:t>]</w:t>
              <w:tab/>
            </w:r>
            <w:r>
              <w:rPr>
                <w:rStyle w:val="IndexLink"/>
              </w:rPr>
              <w:t>378</w:t>
            </w:r>
          </w:hyperlink>
        </w:p>
        <w:p>
          <w:pPr>
            <w:pStyle w:val="Contents5"/>
            <w:tabs>
              <w:tab w:val="clear" w:pos="7892"/>
              <w:tab w:val="right" w:pos="9026" w:leader="dot"/>
            </w:tabs>
            <w:rPr/>
          </w:pPr>
          <w:hyperlink w:anchor="__RefHeading___Toc384121_1588784861">
            <w:r>
              <w:rPr>
                <w:webHidden/>
                <w:rStyle w:val="IndexLink"/>
                <w:rtl w:val="true"/>
              </w:rPr>
              <w:t>[</w:t>
            </w:r>
            <w:r>
              <w:rPr>
                <w:rStyle w:val="IndexLink"/>
                <w:rtl w:val="true"/>
              </w:rPr>
              <w:t>زحمک</w:t>
            </w:r>
            <w:r>
              <w:rPr>
                <w:rStyle w:val="IndexLink"/>
                <w:rtl w:val="true"/>
              </w:rPr>
              <w:t>]</w:t>
              <w:tab/>
            </w:r>
            <w:r>
              <w:rPr>
                <w:rStyle w:val="IndexLink"/>
              </w:rPr>
              <w:t>378</w:t>
            </w:r>
          </w:hyperlink>
        </w:p>
        <w:p>
          <w:pPr>
            <w:pStyle w:val="Contents5"/>
            <w:tabs>
              <w:tab w:val="clear" w:pos="7892"/>
              <w:tab w:val="right" w:pos="9026" w:leader="dot"/>
            </w:tabs>
            <w:rPr/>
          </w:pPr>
          <w:hyperlink w:anchor="__RefHeading___Toc384123_1588784861">
            <w:r>
              <w:rPr>
                <w:webHidden/>
                <w:rStyle w:val="IndexLink"/>
                <w:rtl w:val="true"/>
              </w:rPr>
              <w:t>[</w:t>
            </w:r>
            <w:r>
              <w:rPr>
                <w:rStyle w:val="IndexLink"/>
                <w:rtl w:val="true"/>
              </w:rPr>
              <w:t>کرمح</w:t>
            </w:r>
            <w:r>
              <w:rPr>
                <w:rStyle w:val="IndexLink"/>
                <w:rtl w:val="true"/>
              </w:rPr>
              <w:t>]</w:t>
              <w:tab/>
            </w:r>
            <w:r>
              <w:rPr>
                <w:rStyle w:val="IndexLink"/>
              </w:rPr>
              <w:t>378</w:t>
            </w:r>
          </w:hyperlink>
        </w:p>
        <w:p>
          <w:pPr>
            <w:pStyle w:val="Contents5"/>
            <w:tabs>
              <w:tab w:val="clear" w:pos="7892"/>
              <w:tab w:val="right" w:pos="9026" w:leader="dot"/>
            </w:tabs>
            <w:rPr/>
          </w:pPr>
          <w:hyperlink w:anchor="__RefHeading___Toc384125_1588784861">
            <w:r>
              <w:rPr>
                <w:webHidden/>
                <w:rStyle w:val="IndexLink"/>
                <w:rtl w:val="true"/>
              </w:rPr>
              <w:t>[</w:t>
            </w:r>
            <w:r>
              <w:rPr>
                <w:rStyle w:val="IndexLink"/>
                <w:rtl w:val="true"/>
              </w:rPr>
              <w:t>کردح</w:t>
            </w:r>
            <w:r>
              <w:rPr>
                <w:rStyle w:val="IndexLink"/>
                <w:rtl w:val="true"/>
              </w:rPr>
              <w:t>]</w:t>
              <w:tab/>
            </w:r>
            <w:r>
              <w:rPr>
                <w:rStyle w:val="IndexLink"/>
              </w:rPr>
              <w:t>378</w:t>
            </w:r>
          </w:hyperlink>
        </w:p>
        <w:p>
          <w:pPr>
            <w:pStyle w:val="Contents5"/>
            <w:tabs>
              <w:tab w:val="clear" w:pos="7892"/>
              <w:tab w:val="right" w:pos="9026" w:leader="dot"/>
            </w:tabs>
            <w:rPr/>
          </w:pPr>
          <w:hyperlink w:anchor="__RefHeading___Toc384127_1588784861">
            <w:r>
              <w:rPr>
                <w:webHidden/>
                <w:rStyle w:val="IndexLink"/>
                <w:rtl w:val="true"/>
              </w:rPr>
              <w:t>[</w:t>
            </w:r>
            <w:r>
              <w:rPr>
                <w:rStyle w:val="IndexLink"/>
                <w:rtl w:val="true"/>
              </w:rPr>
              <w:t>کلحب</w:t>
            </w:r>
            <w:r>
              <w:rPr>
                <w:rStyle w:val="IndexLink"/>
                <w:rtl w:val="true"/>
              </w:rPr>
              <w:t>]</w:t>
              <w:tab/>
            </w:r>
            <w:r>
              <w:rPr>
                <w:rStyle w:val="IndexLink"/>
              </w:rPr>
              <w:t>378</w:t>
            </w:r>
          </w:hyperlink>
        </w:p>
        <w:p>
          <w:pPr>
            <w:pStyle w:val="Contents5"/>
            <w:tabs>
              <w:tab w:val="clear" w:pos="7892"/>
              <w:tab w:val="right" w:pos="9026" w:leader="dot"/>
            </w:tabs>
            <w:rPr/>
          </w:pPr>
          <w:hyperlink w:anchor="__RefHeading___Toc384129_1588784861">
            <w:r>
              <w:rPr>
                <w:webHidden/>
                <w:rStyle w:val="IndexLink"/>
                <w:rtl w:val="true"/>
              </w:rPr>
              <w:t>[</w:t>
            </w:r>
            <w:r>
              <w:rPr>
                <w:rStyle w:val="IndexLink"/>
                <w:rtl w:val="true"/>
              </w:rPr>
              <w:t>کنسح</w:t>
            </w:r>
            <w:r>
              <w:rPr>
                <w:rStyle w:val="IndexLink"/>
                <w:rtl w:val="true"/>
              </w:rPr>
              <w:t>]</w:t>
              <w:tab/>
            </w:r>
            <w:r>
              <w:rPr>
                <w:rStyle w:val="IndexLink"/>
              </w:rPr>
              <w:t>378</w:t>
            </w:r>
          </w:hyperlink>
        </w:p>
        <w:p>
          <w:pPr>
            <w:pStyle w:val="Contents5"/>
            <w:tabs>
              <w:tab w:val="clear" w:pos="7892"/>
              <w:tab w:val="right" w:pos="9026" w:leader="dot"/>
            </w:tabs>
            <w:rPr/>
          </w:pPr>
          <w:hyperlink w:anchor="__RefHeading___Toc384131_1588784861">
            <w:r>
              <w:rPr>
                <w:webHidden/>
                <w:rStyle w:val="IndexLink"/>
                <w:rtl w:val="true"/>
              </w:rPr>
              <w:t>[</w:t>
            </w:r>
            <w:r>
              <w:rPr>
                <w:rStyle w:val="IndexLink"/>
                <w:rtl w:val="true"/>
              </w:rPr>
              <w:t>حسکل</w:t>
            </w:r>
            <w:r>
              <w:rPr>
                <w:rStyle w:val="IndexLink"/>
                <w:rtl w:val="true"/>
              </w:rPr>
              <w:t>]</w:t>
              <w:tab/>
            </w:r>
            <w:r>
              <w:rPr>
                <w:rStyle w:val="IndexLink"/>
              </w:rPr>
              <w:t>379</w:t>
            </w:r>
          </w:hyperlink>
        </w:p>
        <w:p>
          <w:pPr>
            <w:pStyle w:val="Contents5"/>
            <w:tabs>
              <w:tab w:val="clear" w:pos="7892"/>
              <w:tab w:val="right" w:pos="9026" w:leader="dot"/>
            </w:tabs>
            <w:rPr/>
          </w:pPr>
          <w:hyperlink w:anchor="__RefHeading___Toc384133_1588784861">
            <w:r>
              <w:rPr>
                <w:webHidden/>
                <w:rStyle w:val="IndexLink"/>
                <w:rtl w:val="true"/>
              </w:rPr>
              <w:t>[</w:t>
            </w:r>
            <w:r>
              <w:rPr>
                <w:rStyle w:val="IndexLink"/>
                <w:rtl w:val="true"/>
              </w:rPr>
              <w:t>زحلک</w:t>
            </w:r>
            <w:r>
              <w:rPr>
                <w:rStyle w:val="IndexLink"/>
                <w:rtl w:val="true"/>
              </w:rPr>
              <w:t>]</w:t>
              <w:tab/>
            </w:r>
            <w:r>
              <w:rPr>
                <w:rStyle w:val="IndexLink"/>
              </w:rPr>
              <w:t>379</w:t>
            </w:r>
          </w:hyperlink>
        </w:p>
        <w:p>
          <w:pPr>
            <w:pStyle w:val="Contents5"/>
            <w:tabs>
              <w:tab w:val="clear" w:pos="7892"/>
              <w:tab w:val="right" w:pos="9026" w:leader="dot"/>
            </w:tabs>
            <w:rPr/>
          </w:pPr>
          <w:hyperlink w:anchor="__RefHeading___Toc384135_1588784861">
            <w:r>
              <w:rPr>
                <w:webHidden/>
                <w:rStyle w:val="IndexLink"/>
                <w:rtl w:val="true"/>
              </w:rPr>
              <w:t>[</w:t>
            </w:r>
            <w:r>
              <w:rPr>
                <w:rStyle w:val="IndexLink"/>
                <w:rtl w:val="true"/>
              </w:rPr>
              <w:t>حنکل</w:t>
            </w:r>
            <w:r>
              <w:rPr>
                <w:rStyle w:val="IndexLink"/>
                <w:rtl w:val="true"/>
              </w:rPr>
              <w:t>]</w:t>
              <w:tab/>
            </w:r>
            <w:r>
              <w:rPr>
                <w:rStyle w:val="IndexLink"/>
              </w:rPr>
              <w:t>379</w:t>
            </w:r>
          </w:hyperlink>
        </w:p>
        <w:p>
          <w:pPr>
            <w:pStyle w:val="Contents5"/>
            <w:tabs>
              <w:tab w:val="clear" w:pos="7892"/>
              <w:tab w:val="right" w:pos="9026" w:leader="dot"/>
            </w:tabs>
            <w:rPr/>
          </w:pPr>
          <w:hyperlink w:anchor="__RefHeading___Toc384137_1588784861">
            <w:r>
              <w:rPr>
                <w:webHidden/>
                <w:rStyle w:val="IndexLink"/>
                <w:rtl w:val="true"/>
              </w:rPr>
              <w:t>[</w:t>
            </w:r>
            <w:r>
              <w:rPr>
                <w:rStyle w:val="IndexLink"/>
                <w:rtl w:val="true"/>
              </w:rPr>
              <w:t>حبکر</w:t>
            </w:r>
            <w:r>
              <w:rPr>
                <w:rStyle w:val="IndexLink"/>
                <w:rtl w:val="true"/>
              </w:rPr>
              <w:t>]</w:t>
              <w:tab/>
            </w:r>
            <w:r>
              <w:rPr>
                <w:rStyle w:val="IndexLink"/>
              </w:rPr>
              <w:t>380</w:t>
            </w:r>
          </w:hyperlink>
        </w:p>
        <w:p>
          <w:pPr>
            <w:pStyle w:val="Contents5"/>
            <w:tabs>
              <w:tab w:val="clear" w:pos="7892"/>
              <w:tab w:val="right" w:pos="9026" w:leader="dot"/>
            </w:tabs>
            <w:rPr/>
          </w:pPr>
          <w:hyperlink w:anchor="__RefHeading___Toc384139_1588784861">
            <w:r>
              <w:rPr>
                <w:webHidden/>
                <w:rStyle w:val="IndexLink"/>
                <w:rtl w:val="true"/>
              </w:rPr>
              <w:t>[</w:t>
            </w:r>
            <w:r>
              <w:rPr>
                <w:rStyle w:val="IndexLink"/>
                <w:rtl w:val="true"/>
              </w:rPr>
              <w:t>فرکح</w:t>
            </w:r>
            <w:r>
              <w:rPr>
                <w:rStyle w:val="IndexLink"/>
                <w:rtl w:val="true"/>
              </w:rPr>
              <w:t>]</w:t>
              <w:tab/>
            </w:r>
            <w:r>
              <w:rPr>
                <w:rStyle w:val="IndexLink"/>
              </w:rPr>
              <w:t>380</w:t>
            </w:r>
          </w:hyperlink>
        </w:p>
        <w:p>
          <w:pPr>
            <w:pStyle w:val="Contents5"/>
            <w:tabs>
              <w:tab w:val="clear" w:pos="7892"/>
              <w:tab w:val="right" w:pos="9026" w:leader="dot"/>
            </w:tabs>
            <w:rPr/>
          </w:pPr>
          <w:hyperlink w:anchor="__RefHeading___Toc384141_1588784861">
            <w:r>
              <w:rPr>
                <w:webHidden/>
                <w:rStyle w:val="IndexLink"/>
                <w:rtl w:val="true"/>
              </w:rPr>
              <w:t>[</w:t>
            </w:r>
            <w:r>
              <w:rPr>
                <w:rStyle w:val="IndexLink"/>
                <w:rtl w:val="true"/>
              </w:rPr>
              <w:t>حلکم</w:t>
            </w:r>
            <w:r>
              <w:rPr>
                <w:rStyle w:val="IndexLink"/>
                <w:rtl w:val="true"/>
              </w:rPr>
              <w:t>]</w:t>
              <w:tab/>
            </w:r>
            <w:r>
              <w:rPr>
                <w:rStyle w:val="IndexLink"/>
              </w:rPr>
              <w:t>380</w:t>
            </w:r>
          </w:hyperlink>
        </w:p>
        <w:p>
          <w:pPr>
            <w:pStyle w:val="Contents5"/>
            <w:tabs>
              <w:tab w:val="clear" w:pos="7892"/>
              <w:tab w:val="right" w:pos="9026" w:leader="dot"/>
            </w:tabs>
            <w:rPr/>
          </w:pPr>
          <w:hyperlink w:anchor="__RefHeading___Toc384143_1588784861">
            <w:r>
              <w:rPr>
                <w:webHidden/>
                <w:rStyle w:val="IndexLink"/>
                <w:rtl w:val="true"/>
              </w:rPr>
              <w:t>[</w:t>
            </w:r>
            <w:r>
              <w:rPr>
                <w:rStyle w:val="IndexLink"/>
                <w:rtl w:val="true"/>
              </w:rPr>
              <w:t>کلحم</w:t>
            </w:r>
            <w:r>
              <w:rPr>
                <w:rStyle w:val="IndexLink"/>
                <w:rtl w:val="true"/>
              </w:rPr>
              <w:t>]</w:t>
              <w:tab/>
            </w:r>
            <w:r>
              <w:rPr>
                <w:rStyle w:val="IndexLink"/>
              </w:rPr>
              <w:t>380</w:t>
            </w:r>
          </w:hyperlink>
        </w:p>
        <w:p>
          <w:pPr>
            <w:pStyle w:val="Contents5"/>
            <w:tabs>
              <w:tab w:val="clear" w:pos="7892"/>
              <w:tab w:val="right" w:pos="9026" w:leader="dot"/>
            </w:tabs>
            <w:rPr/>
          </w:pPr>
          <w:hyperlink w:anchor="__RefHeading___Toc384145_1588784861">
            <w:r>
              <w:rPr>
                <w:webHidden/>
                <w:rStyle w:val="IndexLink"/>
                <w:rtl w:val="true"/>
              </w:rPr>
              <w:t>[</w:t>
            </w:r>
            <w:r>
              <w:rPr>
                <w:rStyle w:val="IndexLink"/>
                <w:rtl w:val="true"/>
              </w:rPr>
              <w:t>حسکل</w:t>
            </w:r>
            <w:r>
              <w:rPr>
                <w:rStyle w:val="IndexLink"/>
                <w:rtl w:val="true"/>
              </w:rPr>
              <w:t>]</w:t>
              <w:tab/>
            </w:r>
            <w:r>
              <w:rPr>
                <w:rStyle w:val="IndexLink"/>
              </w:rPr>
              <w:t>380</w:t>
            </w:r>
          </w:hyperlink>
        </w:p>
        <w:p>
          <w:pPr>
            <w:pStyle w:val="Contents5"/>
            <w:tabs>
              <w:tab w:val="clear" w:pos="7892"/>
              <w:tab w:val="right" w:pos="9026" w:leader="dot"/>
            </w:tabs>
            <w:rPr/>
          </w:pPr>
          <w:hyperlink w:anchor="__RefHeading___Toc384147_1588784861">
            <w:r>
              <w:rPr>
                <w:webHidden/>
                <w:rStyle w:val="IndexLink"/>
                <w:rtl w:val="true"/>
              </w:rPr>
              <w:t>[</w:t>
            </w:r>
            <w:r>
              <w:rPr>
                <w:rStyle w:val="IndexLink"/>
                <w:rtl w:val="true"/>
              </w:rPr>
              <w:t xml:space="preserve">سحکک </w:t>
            </w:r>
            <w:r>
              <w:rPr>
                <w:rStyle w:val="IndexLink"/>
                <w:rtl w:val="true"/>
              </w:rPr>
              <w:t xml:space="preserve">- </w:t>
            </w:r>
            <w:r>
              <w:rPr>
                <w:rStyle w:val="IndexLink"/>
                <w:rtl w:val="true"/>
              </w:rPr>
              <w:t>حلکک</w:t>
            </w:r>
            <w:r>
              <w:rPr>
                <w:rStyle w:val="IndexLink"/>
                <w:rtl w:val="true"/>
              </w:rPr>
              <w:t>]</w:t>
              <w:tab/>
            </w:r>
            <w:r>
              <w:rPr>
                <w:rStyle w:val="IndexLink"/>
              </w:rPr>
              <w:t>380</w:t>
            </w:r>
          </w:hyperlink>
        </w:p>
        <w:p>
          <w:pPr>
            <w:pStyle w:val="Contents5"/>
            <w:tabs>
              <w:tab w:val="clear" w:pos="7892"/>
              <w:tab w:val="right" w:pos="9026" w:leader="dot"/>
            </w:tabs>
            <w:rPr/>
          </w:pPr>
          <w:hyperlink w:anchor="__RefHeading___Toc384149_1588784861">
            <w:r>
              <w:rPr>
                <w:webHidden/>
                <w:rStyle w:val="IndexLink"/>
                <w:rtl w:val="true"/>
              </w:rPr>
              <w:t>[</w:t>
            </w:r>
            <w:r>
              <w:rPr>
                <w:rStyle w:val="IndexLink"/>
                <w:rtl w:val="true"/>
              </w:rPr>
              <w:t>کثحم</w:t>
            </w:r>
            <w:r>
              <w:rPr>
                <w:rStyle w:val="IndexLink"/>
                <w:rtl w:val="true"/>
              </w:rPr>
              <w:t>]</w:t>
              <w:tab/>
            </w:r>
            <w:r>
              <w:rPr>
                <w:rStyle w:val="IndexLink"/>
              </w:rPr>
              <w:t>380</w:t>
            </w:r>
          </w:hyperlink>
        </w:p>
        <w:p>
          <w:pPr>
            <w:pStyle w:val="Contents5"/>
            <w:tabs>
              <w:tab w:val="clear" w:pos="7892"/>
              <w:tab w:val="right" w:pos="9026" w:leader="dot"/>
            </w:tabs>
            <w:rPr/>
          </w:pPr>
          <w:hyperlink w:anchor="__RefHeading___Toc384151_1588784861">
            <w:r>
              <w:rPr>
                <w:webHidden/>
                <w:rStyle w:val="IndexLink"/>
                <w:rtl w:val="true"/>
              </w:rPr>
              <w:t>[</w:t>
            </w:r>
            <w:r>
              <w:rPr>
                <w:rStyle w:val="IndexLink"/>
                <w:rtl w:val="true"/>
              </w:rPr>
              <w:t>حفنک</w:t>
            </w:r>
            <w:r>
              <w:rPr>
                <w:rStyle w:val="IndexLink"/>
                <w:rtl w:val="true"/>
              </w:rPr>
              <w:t>]</w:t>
              <w:tab/>
            </w:r>
            <w:r>
              <w:rPr>
                <w:rStyle w:val="IndexLink"/>
              </w:rPr>
              <w:t>380</w:t>
            </w:r>
          </w:hyperlink>
        </w:p>
        <w:p>
          <w:pPr>
            <w:pStyle w:val="Contents4"/>
            <w:tabs>
              <w:tab w:val="clear" w:pos="8176"/>
              <w:tab w:val="right" w:pos="9026" w:leader="dot"/>
            </w:tabs>
            <w:rPr/>
          </w:pPr>
          <w:hyperlink w:anchor="__RefHeading___Toc384153_1588784861">
            <w:r>
              <w:rPr>
                <w:webHidden/>
                <w:rStyle w:val="IndexLink"/>
                <w:rtl w:val="true"/>
              </w:rPr>
              <w:t>باب الحاء والجیم</w:t>
            </w:r>
            <w:r>
              <w:rPr>
                <w:rStyle w:val="IndexLink"/>
                <w:rtl w:val="true"/>
              </w:rPr>
              <w:tab/>
            </w:r>
            <w:r>
              <w:rPr>
                <w:rStyle w:val="IndexLink"/>
              </w:rPr>
              <w:t>380</w:t>
            </w:r>
          </w:hyperlink>
        </w:p>
        <w:p>
          <w:pPr>
            <w:pStyle w:val="Contents5"/>
            <w:tabs>
              <w:tab w:val="clear" w:pos="7892"/>
              <w:tab w:val="right" w:pos="9026" w:leader="dot"/>
            </w:tabs>
            <w:rPr/>
          </w:pPr>
          <w:hyperlink w:anchor="__RefHeading___Toc384155_1588784861">
            <w:r>
              <w:rPr>
                <w:webHidden/>
                <w:rStyle w:val="IndexLink"/>
                <w:rtl w:val="true"/>
              </w:rPr>
              <w:t>[</w:t>
            </w:r>
            <w:r>
              <w:rPr>
                <w:rStyle w:val="IndexLink"/>
                <w:rtl w:val="true"/>
              </w:rPr>
              <w:t>حرجل</w:t>
            </w:r>
            <w:r>
              <w:rPr>
                <w:rStyle w:val="IndexLink"/>
                <w:rtl w:val="true"/>
              </w:rPr>
              <w:t>]</w:t>
              <w:tab/>
            </w:r>
            <w:r>
              <w:rPr>
                <w:rStyle w:val="IndexLink"/>
              </w:rPr>
              <w:t>380</w:t>
            </w:r>
          </w:hyperlink>
        </w:p>
        <w:p>
          <w:pPr>
            <w:pStyle w:val="Contents5"/>
            <w:tabs>
              <w:tab w:val="clear" w:pos="7892"/>
              <w:tab w:val="right" w:pos="9026" w:leader="dot"/>
            </w:tabs>
            <w:rPr/>
          </w:pPr>
          <w:hyperlink w:anchor="__RefHeading___Toc384157_1588784861">
            <w:r>
              <w:rPr>
                <w:webHidden/>
                <w:rStyle w:val="IndexLink"/>
                <w:rtl w:val="true"/>
              </w:rPr>
              <w:t>[</w:t>
            </w:r>
            <w:r>
              <w:rPr>
                <w:rStyle w:val="IndexLink"/>
                <w:rtl w:val="true"/>
              </w:rPr>
              <w:t>جحدر</w:t>
            </w:r>
            <w:r>
              <w:rPr>
                <w:rStyle w:val="IndexLink"/>
                <w:rtl w:val="true"/>
              </w:rPr>
              <w:t>]</w:t>
              <w:tab/>
            </w:r>
            <w:r>
              <w:rPr>
                <w:rStyle w:val="IndexLink"/>
              </w:rPr>
              <w:t>381</w:t>
            </w:r>
          </w:hyperlink>
        </w:p>
        <w:p>
          <w:pPr>
            <w:pStyle w:val="Contents5"/>
            <w:tabs>
              <w:tab w:val="clear" w:pos="7892"/>
              <w:tab w:val="right" w:pos="9026" w:leader="dot"/>
            </w:tabs>
            <w:rPr/>
          </w:pPr>
          <w:hyperlink w:anchor="__RefHeading___Toc384159_1588784861">
            <w:r>
              <w:rPr>
                <w:webHidden/>
                <w:rStyle w:val="IndexLink"/>
                <w:rtl w:val="true"/>
              </w:rPr>
              <w:t>[</w:t>
            </w:r>
            <w:r>
              <w:rPr>
                <w:rStyle w:val="IndexLink"/>
                <w:rtl w:val="true"/>
              </w:rPr>
              <w:t>دحرج</w:t>
            </w:r>
            <w:r>
              <w:rPr>
                <w:rStyle w:val="IndexLink"/>
                <w:rtl w:val="true"/>
              </w:rPr>
              <w:t>]</w:t>
              <w:tab/>
            </w:r>
            <w:r>
              <w:rPr>
                <w:rStyle w:val="IndexLink"/>
              </w:rPr>
              <w:t>381</w:t>
            </w:r>
          </w:hyperlink>
        </w:p>
        <w:p>
          <w:pPr>
            <w:pStyle w:val="Contents5"/>
            <w:tabs>
              <w:tab w:val="clear" w:pos="7892"/>
              <w:tab w:val="right" w:pos="9026" w:leader="dot"/>
            </w:tabs>
            <w:rPr/>
          </w:pPr>
          <w:hyperlink w:anchor="__RefHeading___Toc384161_1588784861">
            <w:r>
              <w:rPr>
                <w:webHidden/>
                <w:rStyle w:val="IndexLink"/>
                <w:rtl w:val="true"/>
              </w:rPr>
              <w:t>[</w:t>
            </w:r>
            <w:r>
              <w:rPr>
                <w:rStyle w:val="IndexLink"/>
                <w:rtl w:val="true"/>
              </w:rPr>
              <w:t>حدرج</w:t>
            </w:r>
            <w:r>
              <w:rPr>
                <w:rStyle w:val="IndexLink"/>
                <w:rtl w:val="true"/>
              </w:rPr>
              <w:t>]</w:t>
              <w:tab/>
            </w:r>
            <w:r>
              <w:rPr>
                <w:rStyle w:val="IndexLink"/>
              </w:rPr>
              <w:t>382</w:t>
            </w:r>
          </w:hyperlink>
        </w:p>
        <w:p>
          <w:pPr>
            <w:pStyle w:val="Contents5"/>
            <w:tabs>
              <w:tab w:val="clear" w:pos="7892"/>
              <w:tab w:val="right" w:pos="9026" w:leader="dot"/>
            </w:tabs>
            <w:rPr/>
          </w:pPr>
          <w:hyperlink w:anchor="__RefHeading___Toc384163_1588784861">
            <w:r>
              <w:rPr>
                <w:webHidden/>
                <w:rStyle w:val="IndexLink"/>
                <w:rtl w:val="true"/>
              </w:rPr>
              <w:t>[</w:t>
            </w:r>
            <w:r>
              <w:rPr>
                <w:rStyle w:val="IndexLink"/>
                <w:rtl w:val="true"/>
              </w:rPr>
              <w:t>جحدل</w:t>
            </w:r>
            <w:r>
              <w:rPr>
                <w:rStyle w:val="IndexLink"/>
                <w:rtl w:val="true"/>
              </w:rPr>
              <w:t>]</w:t>
              <w:tab/>
            </w:r>
            <w:r>
              <w:rPr>
                <w:rStyle w:val="IndexLink"/>
              </w:rPr>
              <w:t>382</w:t>
            </w:r>
          </w:hyperlink>
        </w:p>
        <w:p>
          <w:pPr>
            <w:pStyle w:val="Contents5"/>
            <w:tabs>
              <w:tab w:val="clear" w:pos="7892"/>
              <w:tab w:val="right" w:pos="9026" w:leader="dot"/>
            </w:tabs>
            <w:rPr/>
          </w:pPr>
          <w:hyperlink w:anchor="__RefHeading___Toc384165_1588784861">
            <w:r>
              <w:rPr>
                <w:webHidden/>
                <w:rStyle w:val="IndexLink"/>
                <w:rtl w:val="true"/>
              </w:rPr>
              <w:t>[</w:t>
            </w:r>
            <w:r>
              <w:rPr>
                <w:rStyle w:val="IndexLink"/>
                <w:rtl w:val="true"/>
              </w:rPr>
              <w:t>حرجف</w:t>
            </w:r>
            <w:r>
              <w:rPr>
                <w:rStyle w:val="IndexLink"/>
                <w:rtl w:val="true"/>
              </w:rPr>
              <w:t>]</w:t>
              <w:tab/>
            </w:r>
            <w:r>
              <w:rPr>
                <w:rStyle w:val="IndexLink"/>
              </w:rPr>
              <w:t>382</w:t>
            </w:r>
          </w:hyperlink>
        </w:p>
        <w:p>
          <w:pPr>
            <w:pStyle w:val="Contents5"/>
            <w:tabs>
              <w:tab w:val="clear" w:pos="7892"/>
              <w:tab w:val="right" w:pos="9026" w:leader="dot"/>
            </w:tabs>
            <w:rPr/>
          </w:pPr>
          <w:hyperlink w:anchor="__RefHeading___Toc384167_1588784861">
            <w:r>
              <w:rPr>
                <w:webHidden/>
                <w:rStyle w:val="IndexLink"/>
                <w:rtl w:val="true"/>
              </w:rPr>
              <w:t>[</w:t>
            </w:r>
            <w:r>
              <w:rPr>
                <w:rStyle w:val="IndexLink"/>
                <w:rtl w:val="true"/>
              </w:rPr>
              <w:t>حرجم</w:t>
            </w:r>
            <w:r>
              <w:rPr>
                <w:rStyle w:val="IndexLink"/>
                <w:rtl w:val="true"/>
              </w:rPr>
              <w:t>]</w:t>
              <w:tab/>
            </w:r>
            <w:r>
              <w:rPr>
                <w:rStyle w:val="IndexLink"/>
              </w:rPr>
              <w:t>382</w:t>
            </w:r>
          </w:hyperlink>
        </w:p>
        <w:p>
          <w:pPr>
            <w:pStyle w:val="Contents5"/>
            <w:tabs>
              <w:tab w:val="clear" w:pos="7892"/>
              <w:tab w:val="right" w:pos="9026" w:leader="dot"/>
            </w:tabs>
            <w:rPr/>
          </w:pPr>
          <w:hyperlink w:anchor="__RefHeading___Toc384169_1588784861">
            <w:r>
              <w:rPr>
                <w:webHidden/>
                <w:rStyle w:val="IndexLink"/>
                <w:rtl w:val="true"/>
              </w:rPr>
              <w:t>[</w:t>
            </w:r>
            <w:r>
              <w:rPr>
                <w:rStyle w:val="IndexLink"/>
                <w:rtl w:val="true"/>
              </w:rPr>
              <w:t>حنجر</w:t>
            </w:r>
            <w:r>
              <w:rPr>
                <w:rStyle w:val="IndexLink"/>
                <w:rtl w:val="true"/>
              </w:rPr>
              <w:t>]</w:t>
              <w:tab/>
            </w:r>
            <w:r>
              <w:rPr>
                <w:rStyle w:val="IndexLink"/>
              </w:rPr>
              <w:t>382</w:t>
            </w:r>
          </w:hyperlink>
        </w:p>
        <w:p>
          <w:pPr>
            <w:pStyle w:val="Contents5"/>
            <w:tabs>
              <w:tab w:val="clear" w:pos="7892"/>
              <w:tab w:val="right" w:pos="9026" w:leader="dot"/>
            </w:tabs>
            <w:rPr/>
          </w:pPr>
          <w:hyperlink w:anchor="__RefHeading___Toc384171_1588784861">
            <w:r>
              <w:rPr>
                <w:webHidden/>
                <w:rStyle w:val="IndexLink"/>
                <w:rtl w:val="true"/>
              </w:rPr>
              <w:t>[</w:t>
            </w:r>
            <w:r>
              <w:rPr>
                <w:rStyle w:val="IndexLink"/>
                <w:rtl w:val="true"/>
              </w:rPr>
              <w:t>رجحن</w:t>
            </w:r>
            <w:r>
              <w:rPr>
                <w:rStyle w:val="IndexLink"/>
                <w:rtl w:val="true"/>
              </w:rPr>
              <w:t>]</w:t>
              <w:tab/>
            </w:r>
            <w:r>
              <w:rPr>
                <w:rStyle w:val="IndexLink"/>
              </w:rPr>
              <w:t>383</w:t>
            </w:r>
          </w:hyperlink>
        </w:p>
        <w:p>
          <w:pPr>
            <w:pStyle w:val="Contents5"/>
            <w:tabs>
              <w:tab w:val="clear" w:pos="7892"/>
              <w:tab w:val="right" w:pos="9026" w:leader="dot"/>
            </w:tabs>
            <w:rPr/>
          </w:pPr>
          <w:hyperlink w:anchor="__RefHeading___Toc384173_1588784861">
            <w:r>
              <w:rPr>
                <w:webHidden/>
                <w:rStyle w:val="IndexLink"/>
                <w:rtl w:val="true"/>
              </w:rPr>
              <w:t>[</w:t>
            </w:r>
            <w:r>
              <w:rPr>
                <w:rStyle w:val="IndexLink"/>
                <w:rtl w:val="true"/>
              </w:rPr>
              <w:t>حنجد</w:t>
            </w:r>
            <w:r>
              <w:rPr>
                <w:rStyle w:val="IndexLink"/>
                <w:rtl w:val="true"/>
              </w:rPr>
              <w:t>]</w:t>
              <w:tab/>
            </w:r>
            <w:r>
              <w:rPr>
                <w:rStyle w:val="IndexLink"/>
              </w:rPr>
              <w:t>384</w:t>
            </w:r>
          </w:hyperlink>
        </w:p>
        <w:p>
          <w:pPr>
            <w:pStyle w:val="Contents5"/>
            <w:tabs>
              <w:tab w:val="clear" w:pos="7892"/>
              <w:tab w:val="right" w:pos="9026" w:leader="dot"/>
            </w:tabs>
            <w:rPr/>
          </w:pPr>
          <w:hyperlink w:anchor="__RefHeading___Toc384175_1588784861">
            <w:r>
              <w:rPr>
                <w:webHidden/>
                <w:rStyle w:val="IndexLink"/>
                <w:rtl w:val="true"/>
              </w:rPr>
              <w:t>[</w:t>
            </w:r>
            <w:r>
              <w:rPr>
                <w:rStyle w:val="IndexLink"/>
                <w:rtl w:val="true"/>
              </w:rPr>
              <w:t>حندج</w:t>
            </w:r>
            <w:r>
              <w:rPr>
                <w:rStyle w:val="IndexLink"/>
                <w:rtl w:val="true"/>
              </w:rPr>
              <w:t>]</w:t>
              <w:tab/>
            </w:r>
            <w:r>
              <w:rPr>
                <w:rStyle w:val="IndexLink"/>
              </w:rPr>
              <w:t>384</w:t>
            </w:r>
          </w:hyperlink>
        </w:p>
        <w:p>
          <w:pPr>
            <w:pStyle w:val="Contents5"/>
            <w:tabs>
              <w:tab w:val="clear" w:pos="7892"/>
              <w:tab w:val="right" w:pos="9026" w:leader="dot"/>
            </w:tabs>
            <w:rPr/>
          </w:pPr>
          <w:hyperlink w:anchor="__RefHeading___Toc384177_1588784861">
            <w:r>
              <w:rPr>
                <w:webHidden/>
                <w:rStyle w:val="IndexLink"/>
                <w:rtl w:val="true"/>
              </w:rPr>
              <w:t>[</w:t>
            </w:r>
            <w:r>
              <w:rPr>
                <w:rStyle w:val="IndexLink"/>
                <w:rtl w:val="true"/>
              </w:rPr>
              <w:t>حملج</w:t>
            </w:r>
            <w:r>
              <w:rPr>
                <w:rStyle w:val="IndexLink"/>
                <w:rtl w:val="true"/>
              </w:rPr>
              <w:t>]</w:t>
              <w:tab/>
            </w:r>
            <w:r>
              <w:rPr>
                <w:rStyle w:val="IndexLink"/>
              </w:rPr>
              <w:t>384</w:t>
            </w:r>
          </w:hyperlink>
        </w:p>
        <w:p>
          <w:pPr>
            <w:pStyle w:val="Contents5"/>
            <w:tabs>
              <w:tab w:val="clear" w:pos="7892"/>
              <w:tab w:val="right" w:pos="9026" w:leader="dot"/>
            </w:tabs>
            <w:rPr/>
          </w:pPr>
          <w:hyperlink w:anchor="__RefHeading___Toc384179_1588784861">
            <w:r>
              <w:rPr>
                <w:webHidden/>
                <w:rStyle w:val="IndexLink"/>
                <w:rtl w:val="true"/>
              </w:rPr>
              <w:t>[</w:t>
            </w:r>
            <w:r>
              <w:rPr>
                <w:rStyle w:val="IndexLink"/>
                <w:rtl w:val="true"/>
              </w:rPr>
              <w:t>حشرج</w:t>
            </w:r>
            <w:r>
              <w:rPr>
                <w:rStyle w:val="IndexLink"/>
                <w:rtl w:val="true"/>
              </w:rPr>
              <w:t>]</w:t>
              <w:tab/>
            </w:r>
            <w:r>
              <w:rPr>
                <w:rStyle w:val="IndexLink"/>
              </w:rPr>
              <w:t>385</w:t>
            </w:r>
          </w:hyperlink>
        </w:p>
        <w:p>
          <w:pPr>
            <w:pStyle w:val="Contents5"/>
            <w:tabs>
              <w:tab w:val="clear" w:pos="7892"/>
              <w:tab w:val="right" w:pos="9026" w:leader="dot"/>
            </w:tabs>
            <w:rPr/>
          </w:pPr>
          <w:hyperlink w:anchor="__RefHeading___Toc384181_1588784861">
            <w:r>
              <w:rPr>
                <w:webHidden/>
                <w:rStyle w:val="IndexLink"/>
                <w:rtl w:val="true"/>
              </w:rPr>
              <w:t>[</w:t>
            </w:r>
            <w:r>
              <w:rPr>
                <w:rStyle w:val="IndexLink"/>
                <w:rtl w:val="true"/>
              </w:rPr>
              <w:t>جحشر</w:t>
            </w:r>
            <w:r>
              <w:rPr>
                <w:rStyle w:val="IndexLink"/>
                <w:rtl w:val="true"/>
              </w:rPr>
              <w:t>]</w:t>
              <w:tab/>
            </w:r>
            <w:r>
              <w:rPr>
                <w:rStyle w:val="IndexLink"/>
              </w:rPr>
              <w:t>386</w:t>
            </w:r>
          </w:hyperlink>
        </w:p>
        <w:p>
          <w:pPr>
            <w:pStyle w:val="Contents5"/>
            <w:tabs>
              <w:tab w:val="clear" w:pos="7892"/>
              <w:tab w:val="right" w:pos="9026" w:leader="dot"/>
            </w:tabs>
            <w:rPr/>
          </w:pPr>
          <w:hyperlink w:anchor="__RefHeading___Toc384183_1588784861">
            <w:r>
              <w:rPr>
                <w:webHidden/>
                <w:rStyle w:val="IndexLink"/>
                <w:rtl w:val="true"/>
              </w:rPr>
              <w:t>[</w:t>
            </w:r>
            <w:r>
              <w:rPr>
                <w:rStyle w:val="IndexLink"/>
                <w:rtl w:val="true"/>
              </w:rPr>
              <w:t>جحشل</w:t>
            </w:r>
            <w:r>
              <w:rPr>
                <w:rStyle w:val="IndexLink"/>
                <w:rtl w:val="true"/>
              </w:rPr>
              <w:t>]</w:t>
              <w:tab/>
            </w:r>
            <w:r>
              <w:rPr>
                <w:rStyle w:val="IndexLink"/>
              </w:rPr>
              <w:t>386</w:t>
            </w:r>
          </w:hyperlink>
        </w:p>
        <w:p>
          <w:pPr>
            <w:pStyle w:val="Contents5"/>
            <w:tabs>
              <w:tab w:val="clear" w:pos="7892"/>
              <w:tab w:val="right" w:pos="9026" w:leader="dot"/>
            </w:tabs>
            <w:rPr/>
          </w:pPr>
          <w:hyperlink w:anchor="__RefHeading___Toc384185_1588784861">
            <w:r>
              <w:rPr>
                <w:webHidden/>
                <w:rStyle w:val="IndexLink"/>
                <w:rtl w:val="true"/>
              </w:rPr>
              <w:t>[</w:t>
            </w:r>
            <w:r>
              <w:rPr>
                <w:rStyle w:val="IndexLink"/>
                <w:rtl w:val="true"/>
              </w:rPr>
              <w:t>جحمش</w:t>
            </w:r>
            <w:r>
              <w:rPr>
                <w:rStyle w:val="IndexLink"/>
                <w:rtl w:val="true"/>
              </w:rPr>
              <w:t>]</w:t>
              <w:tab/>
            </w:r>
            <w:r>
              <w:rPr>
                <w:rStyle w:val="IndexLink"/>
              </w:rPr>
              <w:t>386</w:t>
            </w:r>
          </w:hyperlink>
        </w:p>
        <w:p>
          <w:pPr>
            <w:pStyle w:val="Contents5"/>
            <w:tabs>
              <w:tab w:val="clear" w:pos="7892"/>
              <w:tab w:val="right" w:pos="9026" w:leader="dot"/>
            </w:tabs>
            <w:rPr/>
          </w:pPr>
          <w:hyperlink w:anchor="__RefHeading___Toc384187_1588784861">
            <w:r>
              <w:rPr>
                <w:webHidden/>
                <w:rStyle w:val="IndexLink"/>
                <w:rtl w:val="true"/>
              </w:rPr>
              <w:t>[</w:t>
            </w:r>
            <w:r>
              <w:rPr>
                <w:rStyle w:val="IndexLink"/>
                <w:rtl w:val="true"/>
              </w:rPr>
              <w:t>جحشم</w:t>
            </w:r>
            <w:r>
              <w:rPr>
                <w:rStyle w:val="IndexLink"/>
                <w:rtl w:val="true"/>
              </w:rPr>
              <w:t>]</w:t>
              <w:tab/>
            </w:r>
            <w:r>
              <w:rPr>
                <w:rStyle w:val="IndexLink"/>
              </w:rPr>
              <w:t>386</w:t>
            </w:r>
          </w:hyperlink>
        </w:p>
        <w:p>
          <w:pPr>
            <w:pStyle w:val="Contents5"/>
            <w:tabs>
              <w:tab w:val="clear" w:pos="7892"/>
              <w:tab w:val="right" w:pos="9026" w:leader="dot"/>
            </w:tabs>
            <w:rPr/>
          </w:pPr>
          <w:hyperlink w:anchor="__RefHeading___Toc384189_1588784861">
            <w:r>
              <w:rPr>
                <w:webHidden/>
                <w:rStyle w:val="IndexLink"/>
                <w:rtl w:val="true"/>
              </w:rPr>
              <w:t>[</w:t>
            </w:r>
            <w:r>
              <w:rPr>
                <w:rStyle w:val="IndexLink"/>
                <w:rtl w:val="true"/>
              </w:rPr>
              <w:t>سمحج</w:t>
            </w:r>
            <w:r>
              <w:rPr>
                <w:rStyle w:val="IndexLink"/>
                <w:rtl w:val="true"/>
              </w:rPr>
              <w:t>]</w:t>
              <w:tab/>
            </w:r>
            <w:r>
              <w:rPr>
                <w:rStyle w:val="IndexLink"/>
              </w:rPr>
              <w:t>386</w:t>
            </w:r>
          </w:hyperlink>
        </w:p>
        <w:p>
          <w:pPr>
            <w:pStyle w:val="Contents5"/>
            <w:tabs>
              <w:tab w:val="clear" w:pos="7892"/>
              <w:tab w:val="right" w:pos="9026" w:leader="dot"/>
            </w:tabs>
            <w:rPr/>
          </w:pPr>
          <w:hyperlink w:anchor="__RefHeading___Toc384191_1588784861">
            <w:r>
              <w:rPr>
                <w:webHidden/>
                <w:rStyle w:val="IndexLink"/>
                <w:rtl w:val="true"/>
              </w:rPr>
              <w:t>[</w:t>
            </w:r>
            <w:r>
              <w:rPr>
                <w:rStyle w:val="IndexLink"/>
                <w:rtl w:val="true"/>
              </w:rPr>
              <w:t>جردح</w:t>
            </w:r>
            <w:r>
              <w:rPr>
                <w:rStyle w:val="IndexLink"/>
                <w:rtl w:val="true"/>
              </w:rPr>
              <w:t>]</w:t>
              <w:tab/>
            </w:r>
            <w:r>
              <w:rPr>
                <w:rStyle w:val="IndexLink"/>
              </w:rPr>
              <w:t>387</w:t>
            </w:r>
          </w:hyperlink>
        </w:p>
        <w:p>
          <w:pPr>
            <w:pStyle w:val="Contents5"/>
            <w:tabs>
              <w:tab w:val="clear" w:pos="7892"/>
              <w:tab w:val="right" w:pos="9026" w:leader="dot"/>
            </w:tabs>
            <w:rPr/>
          </w:pPr>
          <w:hyperlink w:anchor="__RefHeading___Toc384193_1588784861">
            <w:r>
              <w:rPr>
                <w:webHidden/>
                <w:rStyle w:val="IndexLink"/>
                <w:rtl w:val="true"/>
              </w:rPr>
              <w:t>[</w:t>
            </w:r>
            <w:r>
              <w:rPr>
                <w:rStyle w:val="IndexLink"/>
                <w:rtl w:val="true"/>
              </w:rPr>
              <w:t>بحزج</w:t>
            </w:r>
            <w:r>
              <w:rPr>
                <w:rStyle w:val="IndexLink"/>
                <w:rtl w:val="true"/>
              </w:rPr>
              <w:t>]</w:t>
              <w:tab/>
            </w:r>
            <w:r>
              <w:rPr>
                <w:rStyle w:val="IndexLink"/>
              </w:rPr>
              <w:t>387</w:t>
            </w:r>
          </w:hyperlink>
        </w:p>
        <w:p>
          <w:pPr>
            <w:pStyle w:val="Contents5"/>
            <w:tabs>
              <w:tab w:val="clear" w:pos="7892"/>
              <w:tab w:val="right" w:pos="9026" w:leader="dot"/>
            </w:tabs>
            <w:rPr/>
          </w:pPr>
          <w:hyperlink w:anchor="__RefHeading___Toc384195_1588784861">
            <w:r>
              <w:rPr>
                <w:webHidden/>
                <w:rStyle w:val="IndexLink"/>
                <w:rtl w:val="true"/>
              </w:rPr>
              <w:t>[</w:t>
            </w:r>
            <w:r>
              <w:rPr>
                <w:rStyle w:val="IndexLink"/>
                <w:rtl w:val="true"/>
              </w:rPr>
              <w:t>جلدح</w:t>
            </w:r>
            <w:r>
              <w:rPr>
                <w:rStyle w:val="IndexLink"/>
                <w:rtl w:val="true"/>
              </w:rPr>
              <w:t>]</w:t>
              <w:tab/>
            </w:r>
            <w:r>
              <w:rPr>
                <w:rStyle w:val="IndexLink"/>
              </w:rPr>
              <w:t>387</w:t>
            </w:r>
          </w:hyperlink>
        </w:p>
        <w:p>
          <w:pPr>
            <w:pStyle w:val="Contents5"/>
            <w:tabs>
              <w:tab w:val="clear" w:pos="7892"/>
              <w:tab w:val="right" w:pos="9026" w:leader="dot"/>
            </w:tabs>
            <w:rPr/>
          </w:pPr>
          <w:hyperlink w:anchor="__RefHeading___Toc384197_1588784861">
            <w:r>
              <w:rPr>
                <w:webHidden/>
                <w:rStyle w:val="IndexLink"/>
                <w:rtl w:val="true"/>
              </w:rPr>
              <w:t>[</w:t>
            </w:r>
            <w:r>
              <w:rPr>
                <w:rStyle w:val="IndexLink"/>
                <w:rtl w:val="true"/>
              </w:rPr>
              <w:t>حندج</w:t>
            </w:r>
            <w:r>
              <w:rPr>
                <w:rStyle w:val="IndexLink"/>
                <w:rtl w:val="true"/>
              </w:rPr>
              <w:t>]</w:t>
              <w:tab/>
            </w:r>
            <w:r>
              <w:rPr>
                <w:rStyle w:val="IndexLink"/>
              </w:rPr>
              <w:t>388</w:t>
            </w:r>
          </w:hyperlink>
        </w:p>
        <w:p>
          <w:pPr>
            <w:pStyle w:val="Contents5"/>
            <w:tabs>
              <w:tab w:val="clear" w:pos="7892"/>
              <w:tab w:val="right" w:pos="9026" w:leader="dot"/>
            </w:tabs>
            <w:rPr/>
          </w:pPr>
          <w:hyperlink w:anchor="__RefHeading___Toc384199_1588784861">
            <w:r>
              <w:rPr>
                <w:webHidden/>
                <w:rStyle w:val="IndexLink"/>
                <w:rtl w:val="true"/>
              </w:rPr>
              <w:t>[</w:t>
            </w:r>
            <w:r>
              <w:rPr>
                <w:rStyle w:val="IndexLink"/>
                <w:rtl w:val="true"/>
              </w:rPr>
              <w:t>حفضج</w:t>
            </w:r>
            <w:r>
              <w:rPr>
                <w:rStyle w:val="IndexLink"/>
                <w:rtl w:val="true"/>
              </w:rPr>
              <w:t>]</w:t>
              <w:tab/>
            </w:r>
            <w:r>
              <w:rPr>
                <w:rStyle w:val="IndexLink"/>
              </w:rPr>
              <w:t>388</w:t>
            </w:r>
          </w:hyperlink>
        </w:p>
        <w:p>
          <w:pPr>
            <w:pStyle w:val="Contents5"/>
            <w:tabs>
              <w:tab w:val="clear" w:pos="7892"/>
              <w:tab w:val="right" w:pos="9026" w:leader="dot"/>
            </w:tabs>
            <w:rPr/>
          </w:pPr>
          <w:hyperlink w:anchor="__RefHeading___Toc384201_1588784861">
            <w:r>
              <w:rPr>
                <w:webHidden/>
                <w:rStyle w:val="IndexLink"/>
                <w:rtl w:val="true"/>
              </w:rPr>
              <w:t>[</w:t>
            </w:r>
            <w:r>
              <w:rPr>
                <w:rStyle w:val="IndexLink"/>
                <w:rtl w:val="true"/>
              </w:rPr>
              <w:t>ضجحر</w:t>
            </w:r>
            <w:r>
              <w:rPr>
                <w:rStyle w:val="IndexLink"/>
                <w:rtl w:val="true"/>
              </w:rPr>
              <w:t>]</w:t>
              <w:tab/>
            </w:r>
            <w:r>
              <w:rPr>
                <w:rStyle w:val="IndexLink"/>
              </w:rPr>
              <w:t>388</w:t>
            </w:r>
          </w:hyperlink>
        </w:p>
        <w:p>
          <w:pPr>
            <w:pStyle w:val="Contents5"/>
            <w:tabs>
              <w:tab w:val="clear" w:pos="7892"/>
              <w:tab w:val="right" w:pos="9026" w:leader="dot"/>
            </w:tabs>
            <w:rPr/>
          </w:pPr>
          <w:hyperlink w:anchor="__RefHeading___Toc384203_1588784861">
            <w:r>
              <w:rPr>
                <w:webHidden/>
                <w:rStyle w:val="IndexLink"/>
                <w:rtl w:val="true"/>
              </w:rPr>
              <w:t>[</w:t>
            </w:r>
            <w:r>
              <w:rPr>
                <w:rStyle w:val="IndexLink"/>
                <w:rtl w:val="true"/>
              </w:rPr>
              <w:t>حضجر</w:t>
            </w:r>
            <w:r>
              <w:rPr>
                <w:rStyle w:val="IndexLink"/>
                <w:rtl w:val="true"/>
              </w:rPr>
              <w:t>]</w:t>
              <w:tab/>
            </w:r>
            <w:r>
              <w:rPr>
                <w:rStyle w:val="IndexLink"/>
              </w:rPr>
              <w:t>388</w:t>
            </w:r>
          </w:hyperlink>
        </w:p>
        <w:p>
          <w:pPr>
            <w:pStyle w:val="Contents5"/>
            <w:tabs>
              <w:tab w:val="clear" w:pos="7892"/>
              <w:tab w:val="right" w:pos="9026" w:leader="dot"/>
            </w:tabs>
            <w:rPr/>
          </w:pPr>
          <w:hyperlink w:anchor="__RefHeading___Toc384205_1588784861">
            <w:r>
              <w:rPr>
                <w:webHidden/>
                <w:rStyle w:val="IndexLink"/>
                <w:rtl w:val="true"/>
              </w:rPr>
              <w:t>[</w:t>
            </w:r>
            <w:r>
              <w:rPr>
                <w:rStyle w:val="IndexLink"/>
                <w:rtl w:val="true"/>
              </w:rPr>
              <w:t>حضجم</w:t>
            </w:r>
            <w:r>
              <w:rPr>
                <w:rStyle w:val="IndexLink"/>
                <w:rtl w:val="true"/>
              </w:rPr>
              <w:t>]</w:t>
              <w:tab/>
            </w:r>
            <w:r>
              <w:rPr>
                <w:rStyle w:val="IndexLink"/>
              </w:rPr>
              <w:t>388</w:t>
            </w:r>
          </w:hyperlink>
        </w:p>
        <w:p>
          <w:pPr>
            <w:pStyle w:val="Contents5"/>
            <w:tabs>
              <w:tab w:val="clear" w:pos="7892"/>
              <w:tab w:val="right" w:pos="9026" w:leader="dot"/>
            </w:tabs>
            <w:rPr/>
          </w:pPr>
          <w:hyperlink w:anchor="__RefHeading___Toc384207_1588784861">
            <w:r>
              <w:rPr>
                <w:webHidden/>
                <w:rStyle w:val="IndexLink"/>
                <w:rtl w:val="true"/>
              </w:rPr>
              <w:t>[</w:t>
            </w:r>
            <w:r>
              <w:rPr>
                <w:rStyle w:val="IndexLink"/>
                <w:rtl w:val="true"/>
              </w:rPr>
              <w:t>حنضج</w:t>
            </w:r>
            <w:r>
              <w:rPr>
                <w:rStyle w:val="IndexLink"/>
                <w:rtl w:val="true"/>
              </w:rPr>
              <w:t>]</w:t>
              <w:tab/>
            </w:r>
            <w:r>
              <w:rPr>
                <w:rStyle w:val="IndexLink"/>
              </w:rPr>
              <w:t>388</w:t>
            </w:r>
          </w:hyperlink>
        </w:p>
        <w:p>
          <w:pPr>
            <w:pStyle w:val="Contents5"/>
            <w:tabs>
              <w:tab w:val="clear" w:pos="7892"/>
              <w:tab w:val="right" w:pos="9026" w:leader="dot"/>
            </w:tabs>
            <w:rPr/>
          </w:pPr>
          <w:hyperlink w:anchor="__RefHeading___Toc384209_1588784861">
            <w:r>
              <w:rPr>
                <w:webHidden/>
                <w:rStyle w:val="IndexLink"/>
                <w:rtl w:val="true"/>
              </w:rPr>
              <w:t>[</w:t>
            </w:r>
            <w:r>
              <w:rPr>
                <w:rStyle w:val="IndexLink"/>
                <w:rtl w:val="true"/>
              </w:rPr>
              <w:t>جحظم</w:t>
            </w:r>
            <w:r>
              <w:rPr>
                <w:rStyle w:val="IndexLink"/>
                <w:rtl w:val="true"/>
              </w:rPr>
              <w:t>]</w:t>
              <w:tab/>
            </w:r>
            <w:r>
              <w:rPr>
                <w:rStyle w:val="IndexLink"/>
              </w:rPr>
              <w:t>388</w:t>
            </w:r>
          </w:hyperlink>
        </w:p>
        <w:p>
          <w:pPr>
            <w:pStyle w:val="Contents5"/>
            <w:tabs>
              <w:tab w:val="clear" w:pos="7892"/>
              <w:tab w:val="right" w:pos="9026" w:leader="dot"/>
            </w:tabs>
            <w:rPr/>
          </w:pPr>
          <w:hyperlink w:anchor="__RefHeading___Toc384211_1588784861">
            <w:r>
              <w:rPr>
                <w:webHidden/>
                <w:rStyle w:val="IndexLink"/>
                <w:rtl w:val="true"/>
              </w:rPr>
              <w:t>[</w:t>
            </w:r>
            <w:r>
              <w:rPr>
                <w:rStyle w:val="IndexLink"/>
                <w:rtl w:val="true"/>
              </w:rPr>
              <w:t>جلحظ</w:t>
            </w:r>
            <w:r>
              <w:rPr>
                <w:rStyle w:val="IndexLink"/>
                <w:rtl w:val="true"/>
              </w:rPr>
              <w:t>]</w:t>
              <w:tab/>
            </w:r>
            <w:r>
              <w:rPr>
                <w:rStyle w:val="IndexLink"/>
              </w:rPr>
              <w:t>389</w:t>
            </w:r>
          </w:hyperlink>
        </w:p>
        <w:p>
          <w:pPr>
            <w:pStyle w:val="Contents5"/>
            <w:tabs>
              <w:tab w:val="clear" w:pos="7892"/>
              <w:tab w:val="right" w:pos="9026" w:leader="dot"/>
            </w:tabs>
            <w:rPr/>
          </w:pPr>
          <w:hyperlink w:anchor="__RefHeading___Toc384213_1588784861">
            <w:r>
              <w:rPr>
                <w:webHidden/>
                <w:rStyle w:val="IndexLink"/>
                <w:rtl w:val="true"/>
              </w:rPr>
              <w:t>[</w:t>
            </w:r>
            <w:r>
              <w:rPr>
                <w:rStyle w:val="IndexLink"/>
                <w:rtl w:val="true"/>
              </w:rPr>
              <w:t>جحمظ</w:t>
            </w:r>
            <w:r>
              <w:rPr>
                <w:rStyle w:val="IndexLink"/>
                <w:rtl w:val="true"/>
              </w:rPr>
              <w:t>]</w:t>
              <w:tab/>
            </w:r>
            <w:r>
              <w:rPr>
                <w:rStyle w:val="IndexLink"/>
              </w:rPr>
              <w:t>389</w:t>
            </w:r>
          </w:hyperlink>
        </w:p>
        <w:p>
          <w:pPr>
            <w:pStyle w:val="Contents5"/>
            <w:tabs>
              <w:tab w:val="clear" w:pos="7892"/>
              <w:tab w:val="right" w:pos="9026" w:leader="dot"/>
            </w:tabs>
            <w:rPr/>
          </w:pPr>
          <w:hyperlink w:anchor="__RefHeading___Toc384215_1588784861">
            <w:r>
              <w:rPr>
                <w:webHidden/>
                <w:rStyle w:val="IndexLink"/>
                <w:rtl w:val="true"/>
              </w:rPr>
              <w:t>[</w:t>
            </w:r>
            <w:r>
              <w:rPr>
                <w:rStyle w:val="IndexLink"/>
                <w:rtl w:val="true"/>
              </w:rPr>
              <w:t>حفلج</w:t>
            </w:r>
            <w:r>
              <w:rPr>
                <w:rStyle w:val="IndexLink"/>
                <w:rtl w:val="true"/>
              </w:rPr>
              <w:t>]</w:t>
              <w:tab/>
            </w:r>
            <w:r>
              <w:rPr>
                <w:rStyle w:val="IndexLink"/>
              </w:rPr>
              <w:t>390</w:t>
            </w:r>
          </w:hyperlink>
        </w:p>
        <w:p>
          <w:pPr>
            <w:pStyle w:val="Contents5"/>
            <w:tabs>
              <w:tab w:val="clear" w:pos="7892"/>
              <w:tab w:val="right" w:pos="9026" w:leader="dot"/>
            </w:tabs>
            <w:rPr/>
          </w:pPr>
          <w:hyperlink w:anchor="__RefHeading___Toc384217_1588784861">
            <w:r>
              <w:rPr>
                <w:webHidden/>
                <w:rStyle w:val="IndexLink"/>
                <w:rtl w:val="true"/>
              </w:rPr>
              <w:t>[</w:t>
            </w:r>
            <w:r>
              <w:rPr>
                <w:rStyle w:val="IndexLink"/>
                <w:rtl w:val="true"/>
              </w:rPr>
              <w:t>جحفل</w:t>
            </w:r>
            <w:r>
              <w:rPr>
                <w:rStyle w:val="IndexLink"/>
                <w:rtl w:val="true"/>
              </w:rPr>
              <w:t>]</w:t>
              <w:tab/>
            </w:r>
            <w:r>
              <w:rPr>
                <w:rStyle w:val="IndexLink"/>
              </w:rPr>
              <w:t>390</w:t>
            </w:r>
          </w:hyperlink>
        </w:p>
        <w:p>
          <w:pPr>
            <w:pStyle w:val="Contents5"/>
            <w:tabs>
              <w:tab w:val="clear" w:pos="7892"/>
              <w:tab w:val="right" w:pos="9026" w:leader="dot"/>
            </w:tabs>
            <w:rPr/>
          </w:pPr>
          <w:hyperlink w:anchor="__RefHeading___Toc384219_1588784861">
            <w:r>
              <w:rPr>
                <w:webHidden/>
                <w:rStyle w:val="IndexLink"/>
                <w:rtl w:val="true"/>
              </w:rPr>
              <w:t>[</w:t>
            </w:r>
            <w:r>
              <w:rPr>
                <w:rStyle w:val="IndexLink"/>
                <w:rtl w:val="true"/>
              </w:rPr>
              <w:t>حنجف</w:t>
            </w:r>
            <w:r>
              <w:rPr>
                <w:rStyle w:val="IndexLink"/>
                <w:rtl w:val="true"/>
              </w:rPr>
              <w:t>]</w:t>
              <w:tab/>
            </w:r>
            <w:r>
              <w:rPr>
                <w:rStyle w:val="IndexLink"/>
              </w:rPr>
              <w:t>390</w:t>
            </w:r>
          </w:hyperlink>
        </w:p>
        <w:p>
          <w:pPr>
            <w:pStyle w:val="Contents5"/>
            <w:tabs>
              <w:tab w:val="clear" w:pos="7892"/>
              <w:tab w:val="right" w:pos="9026" w:leader="dot"/>
            </w:tabs>
            <w:rPr/>
          </w:pPr>
          <w:hyperlink w:anchor="__RefHeading___Toc384221_1588784861">
            <w:r>
              <w:rPr>
                <w:webHidden/>
                <w:rStyle w:val="IndexLink"/>
                <w:rtl w:val="true"/>
              </w:rPr>
              <w:t>[</w:t>
            </w:r>
            <w:r>
              <w:rPr>
                <w:rStyle w:val="IndexLink"/>
                <w:rtl w:val="true"/>
              </w:rPr>
              <w:t>جحلم</w:t>
            </w:r>
            <w:r>
              <w:rPr>
                <w:rStyle w:val="IndexLink"/>
                <w:rtl w:val="true"/>
              </w:rPr>
              <w:t>]</w:t>
              <w:tab/>
            </w:r>
            <w:r>
              <w:rPr>
                <w:rStyle w:val="IndexLink"/>
              </w:rPr>
              <w:t>390</w:t>
            </w:r>
          </w:hyperlink>
        </w:p>
        <w:p>
          <w:pPr>
            <w:pStyle w:val="Contents5"/>
            <w:tabs>
              <w:tab w:val="clear" w:pos="7892"/>
              <w:tab w:val="right" w:pos="9026" w:leader="dot"/>
            </w:tabs>
            <w:rPr/>
          </w:pPr>
          <w:hyperlink w:anchor="__RefHeading___Toc384223_1588784861">
            <w:r>
              <w:rPr>
                <w:webHidden/>
                <w:rStyle w:val="IndexLink"/>
                <w:rtl w:val="true"/>
              </w:rPr>
              <w:t>[</w:t>
            </w:r>
            <w:r>
              <w:rPr>
                <w:rStyle w:val="IndexLink"/>
                <w:rtl w:val="true"/>
              </w:rPr>
              <w:t>جمحل</w:t>
            </w:r>
            <w:r>
              <w:rPr>
                <w:rStyle w:val="IndexLink"/>
                <w:rtl w:val="true"/>
              </w:rPr>
              <w:t>]</w:t>
              <w:tab/>
            </w:r>
            <w:r>
              <w:rPr>
                <w:rStyle w:val="IndexLink"/>
              </w:rPr>
              <w:t>390</w:t>
            </w:r>
          </w:hyperlink>
        </w:p>
        <w:p>
          <w:pPr>
            <w:pStyle w:val="Contents5"/>
            <w:tabs>
              <w:tab w:val="clear" w:pos="7892"/>
              <w:tab w:val="right" w:pos="9026" w:leader="dot"/>
            </w:tabs>
            <w:rPr/>
          </w:pPr>
          <w:hyperlink w:anchor="__RefHeading___Toc384225_1588784861">
            <w:r>
              <w:rPr>
                <w:webHidden/>
                <w:rStyle w:val="IndexLink"/>
                <w:rtl w:val="true"/>
              </w:rPr>
              <w:t>[</w:t>
            </w:r>
            <w:r>
              <w:rPr>
                <w:rStyle w:val="IndexLink"/>
                <w:rtl w:val="true"/>
              </w:rPr>
              <w:t>حنجل</w:t>
            </w:r>
            <w:r>
              <w:rPr>
                <w:rStyle w:val="IndexLink"/>
                <w:rtl w:val="true"/>
              </w:rPr>
              <w:t>]</w:t>
              <w:tab/>
            </w:r>
            <w:r>
              <w:rPr>
                <w:rStyle w:val="IndexLink"/>
              </w:rPr>
              <w:t>390</w:t>
            </w:r>
          </w:hyperlink>
        </w:p>
        <w:p>
          <w:pPr>
            <w:pStyle w:val="Contents5"/>
            <w:tabs>
              <w:tab w:val="clear" w:pos="7892"/>
              <w:tab w:val="right" w:pos="9026" w:leader="dot"/>
            </w:tabs>
            <w:rPr/>
          </w:pPr>
          <w:hyperlink w:anchor="__RefHeading___Toc384227_1588784861">
            <w:r>
              <w:rPr>
                <w:webHidden/>
                <w:rStyle w:val="IndexLink"/>
                <w:rtl w:val="true"/>
              </w:rPr>
              <w:t>[</w:t>
            </w:r>
            <w:r>
              <w:rPr>
                <w:rStyle w:val="IndexLink"/>
                <w:rtl w:val="true"/>
              </w:rPr>
              <w:t>حبرج</w:t>
            </w:r>
            <w:r>
              <w:rPr>
                <w:rStyle w:val="IndexLink"/>
                <w:rtl w:val="true"/>
              </w:rPr>
              <w:t>]</w:t>
              <w:tab/>
            </w:r>
            <w:r>
              <w:rPr>
                <w:rStyle w:val="IndexLink"/>
              </w:rPr>
              <w:t>390</w:t>
            </w:r>
          </w:hyperlink>
        </w:p>
        <w:p>
          <w:pPr>
            <w:pStyle w:val="Contents5"/>
            <w:tabs>
              <w:tab w:val="clear" w:pos="7892"/>
              <w:tab w:val="right" w:pos="9026" w:leader="dot"/>
            </w:tabs>
            <w:rPr/>
          </w:pPr>
          <w:hyperlink w:anchor="__RefHeading___Toc384229_1588784861">
            <w:r>
              <w:rPr>
                <w:webHidden/>
                <w:rStyle w:val="IndexLink"/>
                <w:rtl w:val="true"/>
              </w:rPr>
              <w:t>[</w:t>
            </w:r>
            <w:r>
              <w:rPr>
                <w:rStyle w:val="IndexLink"/>
                <w:rtl w:val="true"/>
              </w:rPr>
              <w:t>حبجر</w:t>
            </w:r>
            <w:r>
              <w:rPr>
                <w:rStyle w:val="IndexLink"/>
                <w:rtl w:val="true"/>
              </w:rPr>
              <w:t>]</w:t>
              <w:tab/>
            </w:r>
            <w:r>
              <w:rPr>
                <w:rStyle w:val="IndexLink"/>
              </w:rPr>
              <w:t>391</w:t>
            </w:r>
          </w:hyperlink>
        </w:p>
        <w:p>
          <w:pPr>
            <w:pStyle w:val="Contents5"/>
            <w:tabs>
              <w:tab w:val="clear" w:pos="7892"/>
              <w:tab w:val="right" w:pos="9026" w:leader="dot"/>
            </w:tabs>
            <w:rPr/>
          </w:pPr>
          <w:hyperlink w:anchor="__RefHeading___Toc384231_1588784861">
            <w:r>
              <w:rPr>
                <w:webHidden/>
                <w:rStyle w:val="IndexLink"/>
                <w:rtl w:val="true"/>
              </w:rPr>
              <w:t>[</w:t>
            </w:r>
            <w:r>
              <w:rPr>
                <w:rStyle w:val="IndexLink"/>
                <w:rtl w:val="true"/>
              </w:rPr>
              <w:t>جلبح</w:t>
            </w:r>
            <w:r>
              <w:rPr>
                <w:rStyle w:val="IndexLink"/>
                <w:rtl w:val="true"/>
              </w:rPr>
              <w:t>]</w:t>
              <w:tab/>
            </w:r>
            <w:r>
              <w:rPr>
                <w:rStyle w:val="IndexLink"/>
              </w:rPr>
              <w:t>391</w:t>
            </w:r>
          </w:hyperlink>
        </w:p>
        <w:p>
          <w:pPr>
            <w:pStyle w:val="Contents5"/>
            <w:tabs>
              <w:tab w:val="clear" w:pos="7892"/>
              <w:tab w:val="right" w:pos="9026" w:leader="dot"/>
            </w:tabs>
            <w:rPr/>
          </w:pPr>
          <w:hyperlink w:anchor="__RefHeading___Toc384233_1588784861">
            <w:r>
              <w:rPr>
                <w:webHidden/>
                <w:rStyle w:val="IndexLink"/>
                <w:rtl w:val="true"/>
              </w:rPr>
              <w:t>[</w:t>
            </w:r>
            <w:r>
              <w:rPr>
                <w:rStyle w:val="IndexLink"/>
                <w:rtl w:val="true"/>
              </w:rPr>
              <w:t>بحزج</w:t>
            </w:r>
            <w:r>
              <w:rPr>
                <w:rStyle w:val="IndexLink"/>
                <w:rtl w:val="true"/>
              </w:rPr>
              <w:t>]</w:t>
              <w:tab/>
            </w:r>
            <w:r>
              <w:rPr>
                <w:rStyle w:val="IndexLink"/>
              </w:rPr>
              <w:t>391</w:t>
            </w:r>
          </w:hyperlink>
        </w:p>
        <w:p>
          <w:pPr>
            <w:pStyle w:val="Contents5"/>
            <w:tabs>
              <w:tab w:val="clear" w:pos="7892"/>
              <w:tab w:val="right" w:pos="9026" w:leader="dot"/>
            </w:tabs>
            <w:rPr/>
          </w:pPr>
          <w:hyperlink w:anchor="__RefHeading___Toc384235_1588784861">
            <w:r>
              <w:rPr>
                <w:webHidden/>
                <w:rStyle w:val="IndexLink"/>
                <w:rtl w:val="true"/>
              </w:rPr>
              <w:t>[</w:t>
            </w:r>
            <w:r>
              <w:rPr>
                <w:rStyle w:val="IndexLink"/>
                <w:rtl w:val="true"/>
              </w:rPr>
              <w:t>جلحب</w:t>
            </w:r>
            <w:r>
              <w:rPr>
                <w:rStyle w:val="IndexLink"/>
                <w:rtl w:val="true"/>
              </w:rPr>
              <w:t>]</w:t>
              <w:tab/>
            </w:r>
            <w:r>
              <w:rPr>
                <w:rStyle w:val="IndexLink"/>
              </w:rPr>
              <w:t>391</w:t>
            </w:r>
          </w:hyperlink>
        </w:p>
        <w:p>
          <w:pPr>
            <w:pStyle w:val="Contents5"/>
            <w:tabs>
              <w:tab w:val="clear" w:pos="7892"/>
              <w:tab w:val="right" w:pos="9026" w:leader="dot"/>
            </w:tabs>
            <w:rPr/>
          </w:pPr>
          <w:hyperlink w:anchor="__RefHeading___Toc384237_1588784861">
            <w:r>
              <w:rPr>
                <w:webHidden/>
                <w:rStyle w:val="IndexLink"/>
                <w:rtl w:val="true"/>
              </w:rPr>
              <w:t>[</w:t>
            </w:r>
            <w:r>
              <w:rPr>
                <w:rStyle w:val="IndexLink"/>
                <w:rtl w:val="true"/>
              </w:rPr>
              <w:t>جحنب</w:t>
            </w:r>
            <w:r>
              <w:rPr>
                <w:rStyle w:val="IndexLink"/>
                <w:rtl w:val="true"/>
              </w:rPr>
              <w:t>]</w:t>
              <w:tab/>
            </w:r>
            <w:r>
              <w:rPr>
                <w:rStyle w:val="IndexLink"/>
              </w:rPr>
              <w:t>392</w:t>
            </w:r>
          </w:hyperlink>
        </w:p>
        <w:p>
          <w:pPr>
            <w:pStyle w:val="Contents5"/>
            <w:tabs>
              <w:tab w:val="clear" w:pos="7892"/>
              <w:tab w:val="right" w:pos="9026" w:leader="dot"/>
            </w:tabs>
            <w:rPr/>
          </w:pPr>
          <w:hyperlink w:anchor="__RefHeading___Toc384239_1588784861">
            <w:r>
              <w:rPr>
                <w:webHidden/>
                <w:rStyle w:val="IndexLink"/>
                <w:rtl w:val="true"/>
              </w:rPr>
              <w:t>[</w:t>
            </w:r>
            <w:r>
              <w:rPr>
                <w:rStyle w:val="IndexLink"/>
                <w:rtl w:val="true"/>
              </w:rPr>
              <w:t>حنبج</w:t>
            </w:r>
            <w:r>
              <w:rPr>
                <w:rStyle w:val="IndexLink"/>
                <w:rtl w:val="true"/>
              </w:rPr>
              <w:t>]</w:t>
              <w:tab/>
            </w:r>
            <w:r>
              <w:rPr>
                <w:rStyle w:val="IndexLink"/>
              </w:rPr>
              <w:t>392</w:t>
            </w:r>
          </w:hyperlink>
        </w:p>
        <w:p>
          <w:pPr>
            <w:pStyle w:val="Contents5"/>
            <w:tabs>
              <w:tab w:val="clear" w:pos="7892"/>
              <w:tab w:val="right" w:pos="9026" w:leader="dot"/>
            </w:tabs>
            <w:rPr/>
          </w:pPr>
          <w:hyperlink w:anchor="__RefHeading___Toc384241_1588784861">
            <w:r>
              <w:rPr>
                <w:webHidden/>
                <w:rStyle w:val="IndexLink"/>
                <w:rtl w:val="true"/>
              </w:rPr>
              <w:t>[</w:t>
            </w:r>
            <w:r>
              <w:rPr>
                <w:rStyle w:val="IndexLink"/>
                <w:rtl w:val="true"/>
              </w:rPr>
              <w:t>حنجر</w:t>
            </w:r>
            <w:r>
              <w:rPr>
                <w:rStyle w:val="IndexLink"/>
                <w:rtl w:val="true"/>
              </w:rPr>
              <w:t>]</w:t>
              <w:tab/>
            </w:r>
            <w:r>
              <w:rPr>
                <w:rStyle w:val="IndexLink"/>
              </w:rPr>
              <w:t>392</w:t>
            </w:r>
          </w:hyperlink>
        </w:p>
        <w:p>
          <w:pPr>
            <w:pStyle w:val="Contents5"/>
            <w:tabs>
              <w:tab w:val="clear" w:pos="7892"/>
              <w:tab w:val="right" w:pos="9026" w:leader="dot"/>
            </w:tabs>
            <w:rPr/>
          </w:pPr>
          <w:hyperlink w:anchor="__RefHeading___Toc384243_1588784861">
            <w:r>
              <w:rPr>
                <w:webHidden/>
                <w:rStyle w:val="IndexLink"/>
                <w:rtl w:val="true"/>
              </w:rPr>
              <w:t>[</w:t>
            </w:r>
            <w:r>
              <w:rPr>
                <w:rStyle w:val="IndexLink"/>
                <w:rtl w:val="true"/>
              </w:rPr>
              <w:t>حربج</w:t>
            </w:r>
            <w:r>
              <w:rPr>
                <w:rStyle w:val="IndexLink"/>
                <w:rtl w:val="true"/>
              </w:rPr>
              <w:t>]</w:t>
              <w:tab/>
            </w:r>
            <w:r>
              <w:rPr>
                <w:rStyle w:val="IndexLink"/>
              </w:rPr>
              <w:t>393</w:t>
            </w:r>
          </w:hyperlink>
        </w:p>
        <w:p>
          <w:pPr>
            <w:pStyle w:val="Contents5"/>
            <w:tabs>
              <w:tab w:val="clear" w:pos="7892"/>
              <w:tab w:val="right" w:pos="9026" w:leader="dot"/>
            </w:tabs>
            <w:rPr/>
          </w:pPr>
          <w:hyperlink w:anchor="__RefHeading___Toc384245_1588784861">
            <w:r>
              <w:rPr>
                <w:webHidden/>
                <w:rStyle w:val="IndexLink"/>
                <w:rtl w:val="true"/>
              </w:rPr>
              <w:t>[</w:t>
            </w:r>
            <w:r>
              <w:rPr>
                <w:rStyle w:val="IndexLink"/>
                <w:rtl w:val="true"/>
              </w:rPr>
              <w:t>جلحم</w:t>
            </w:r>
            <w:r>
              <w:rPr>
                <w:rStyle w:val="IndexLink"/>
                <w:rtl w:val="true"/>
              </w:rPr>
              <w:t>]</w:t>
              <w:tab/>
            </w:r>
            <w:r>
              <w:rPr>
                <w:rStyle w:val="IndexLink"/>
              </w:rPr>
              <w:t>393</w:t>
            </w:r>
          </w:hyperlink>
        </w:p>
        <w:p>
          <w:pPr>
            <w:pStyle w:val="Contents4"/>
            <w:tabs>
              <w:tab w:val="clear" w:pos="8176"/>
              <w:tab w:val="right" w:pos="9026" w:leader="dot"/>
            </w:tabs>
            <w:rPr/>
          </w:pPr>
          <w:hyperlink w:anchor="__RefHeading___Toc384247_1588784861">
            <w:r>
              <w:rPr>
                <w:webHidden/>
                <w:rStyle w:val="IndexLink"/>
                <w:rtl w:val="true"/>
              </w:rPr>
              <w:t>باب الحاء والضاد</w:t>
            </w:r>
            <w:r>
              <w:rPr>
                <w:rStyle w:val="IndexLink"/>
                <w:rtl w:val="true"/>
              </w:rPr>
              <w:tab/>
            </w:r>
            <w:r>
              <w:rPr>
                <w:rStyle w:val="IndexLink"/>
              </w:rPr>
              <w:t>393</w:t>
            </w:r>
          </w:hyperlink>
        </w:p>
        <w:p>
          <w:pPr>
            <w:pStyle w:val="Contents5"/>
            <w:tabs>
              <w:tab w:val="clear" w:pos="7892"/>
              <w:tab w:val="right" w:pos="9026" w:leader="dot"/>
            </w:tabs>
            <w:rPr/>
          </w:pPr>
          <w:hyperlink w:anchor="__RefHeading___Toc384249_1588784861">
            <w:r>
              <w:rPr>
                <w:webHidden/>
                <w:rStyle w:val="IndexLink"/>
                <w:rtl w:val="true"/>
              </w:rPr>
              <w:t>[</w:t>
            </w:r>
            <w:r>
              <w:rPr>
                <w:rStyle w:val="IndexLink"/>
                <w:rtl w:val="true"/>
              </w:rPr>
              <w:t>حنضل</w:t>
            </w:r>
            <w:r>
              <w:rPr>
                <w:rStyle w:val="IndexLink"/>
                <w:rtl w:val="true"/>
              </w:rPr>
              <w:t>]</w:t>
              <w:tab/>
            </w:r>
            <w:r>
              <w:rPr>
                <w:rStyle w:val="IndexLink"/>
              </w:rPr>
              <w:t>393</w:t>
            </w:r>
          </w:hyperlink>
        </w:p>
        <w:p>
          <w:pPr>
            <w:pStyle w:val="Contents5"/>
            <w:tabs>
              <w:tab w:val="clear" w:pos="7892"/>
              <w:tab w:val="right" w:pos="9026" w:leader="dot"/>
            </w:tabs>
            <w:rPr/>
          </w:pPr>
          <w:hyperlink w:anchor="__RefHeading___Toc384251_1588784861">
            <w:r>
              <w:rPr>
                <w:webHidden/>
                <w:rStyle w:val="IndexLink"/>
                <w:rtl w:val="true"/>
              </w:rPr>
              <w:t>[</w:t>
            </w:r>
            <w:r>
              <w:rPr>
                <w:rStyle w:val="IndexLink"/>
                <w:rtl w:val="true"/>
              </w:rPr>
              <w:t>حضرم</w:t>
            </w:r>
            <w:r>
              <w:rPr>
                <w:rStyle w:val="IndexLink"/>
                <w:rtl w:val="true"/>
              </w:rPr>
              <w:t>]</w:t>
              <w:tab/>
            </w:r>
            <w:r>
              <w:rPr>
                <w:rStyle w:val="IndexLink"/>
              </w:rPr>
              <w:t>393</w:t>
            </w:r>
          </w:hyperlink>
        </w:p>
        <w:p>
          <w:pPr>
            <w:pStyle w:val="Contents5"/>
            <w:tabs>
              <w:tab w:val="clear" w:pos="7892"/>
              <w:tab w:val="right" w:pos="9026" w:leader="dot"/>
            </w:tabs>
            <w:rPr/>
          </w:pPr>
          <w:hyperlink w:anchor="__RefHeading___Toc384253_1588784861">
            <w:r>
              <w:rPr>
                <w:webHidden/>
                <w:rStyle w:val="IndexLink"/>
                <w:rtl w:val="true"/>
              </w:rPr>
              <w:t>[</w:t>
            </w:r>
            <w:r>
              <w:rPr>
                <w:rStyle w:val="IndexLink"/>
                <w:rtl w:val="true"/>
              </w:rPr>
              <w:t>حرفض</w:t>
            </w:r>
            <w:r>
              <w:rPr>
                <w:rStyle w:val="IndexLink"/>
                <w:rtl w:val="true"/>
              </w:rPr>
              <w:t>]</w:t>
              <w:tab/>
            </w:r>
            <w:r>
              <w:rPr>
                <w:rStyle w:val="IndexLink"/>
              </w:rPr>
              <w:t>394</w:t>
            </w:r>
          </w:hyperlink>
        </w:p>
        <w:p>
          <w:pPr>
            <w:pStyle w:val="Contents4"/>
            <w:tabs>
              <w:tab w:val="clear" w:pos="8176"/>
              <w:tab w:val="right" w:pos="9026" w:leader="dot"/>
            </w:tabs>
            <w:rPr/>
          </w:pPr>
          <w:hyperlink w:anchor="__RefHeading___Toc384255_1588784861">
            <w:r>
              <w:rPr>
                <w:webHidden/>
                <w:rStyle w:val="IndexLink"/>
                <w:rtl w:val="true"/>
              </w:rPr>
              <w:t>باب الحاء والشین</w:t>
            </w:r>
            <w:r>
              <w:rPr>
                <w:rStyle w:val="IndexLink"/>
                <w:rtl w:val="true"/>
              </w:rPr>
              <w:tab/>
            </w:r>
            <w:r>
              <w:rPr>
                <w:rStyle w:val="IndexLink"/>
              </w:rPr>
              <w:t>394</w:t>
            </w:r>
          </w:hyperlink>
        </w:p>
        <w:p>
          <w:pPr>
            <w:pStyle w:val="Contents5"/>
            <w:tabs>
              <w:tab w:val="clear" w:pos="7892"/>
              <w:tab w:val="right" w:pos="9026" w:leader="dot"/>
            </w:tabs>
            <w:rPr/>
          </w:pPr>
          <w:hyperlink w:anchor="__RefHeading___Toc384257_1588784861">
            <w:r>
              <w:rPr>
                <w:webHidden/>
                <w:rStyle w:val="IndexLink"/>
                <w:rtl w:val="true"/>
              </w:rPr>
              <w:t>[</w:t>
            </w:r>
            <w:r>
              <w:rPr>
                <w:rStyle w:val="IndexLink"/>
                <w:rtl w:val="true"/>
              </w:rPr>
              <w:t>حشبل</w:t>
            </w:r>
            <w:r>
              <w:rPr>
                <w:rStyle w:val="IndexLink"/>
                <w:rtl w:val="true"/>
              </w:rPr>
              <w:t>]</w:t>
              <w:tab/>
            </w:r>
            <w:r>
              <w:rPr>
                <w:rStyle w:val="IndexLink"/>
              </w:rPr>
              <w:t>394</w:t>
            </w:r>
          </w:hyperlink>
        </w:p>
        <w:p>
          <w:pPr>
            <w:pStyle w:val="Contents5"/>
            <w:tabs>
              <w:tab w:val="clear" w:pos="7892"/>
              <w:tab w:val="right" w:pos="9026" w:leader="dot"/>
            </w:tabs>
            <w:rPr/>
          </w:pPr>
          <w:hyperlink w:anchor="__RefHeading___Toc384259_1588784861">
            <w:r>
              <w:rPr>
                <w:webHidden/>
                <w:rStyle w:val="IndexLink"/>
                <w:rtl w:val="true"/>
              </w:rPr>
              <w:t>[</w:t>
            </w:r>
            <w:r>
              <w:rPr>
                <w:rStyle w:val="IndexLink"/>
                <w:rtl w:val="true"/>
              </w:rPr>
              <w:t>بحشل</w:t>
            </w:r>
            <w:r>
              <w:rPr>
                <w:rStyle w:val="IndexLink"/>
                <w:rtl w:val="true"/>
              </w:rPr>
              <w:t>]</w:t>
              <w:tab/>
            </w:r>
            <w:r>
              <w:rPr>
                <w:rStyle w:val="IndexLink"/>
              </w:rPr>
              <w:t>394</w:t>
            </w:r>
          </w:hyperlink>
        </w:p>
        <w:p>
          <w:pPr>
            <w:pStyle w:val="Contents5"/>
            <w:tabs>
              <w:tab w:val="clear" w:pos="7892"/>
              <w:tab w:val="right" w:pos="9026" w:leader="dot"/>
            </w:tabs>
            <w:rPr/>
          </w:pPr>
          <w:hyperlink w:anchor="__RefHeading___Toc384261_1588784861">
            <w:r>
              <w:rPr>
                <w:webHidden/>
                <w:rStyle w:val="IndexLink"/>
                <w:rtl w:val="true"/>
              </w:rPr>
              <w:t>[</w:t>
            </w:r>
            <w:r>
              <w:rPr>
                <w:rStyle w:val="IndexLink"/>
                <w:rtl w:val="true"/>
              </w:rPr>
              <w:t>حرشف</w:t>
            </w:r>
            <w:r>
              <w:rPr>
                <w:rStyle w:val="IndexLink"/>
                <w:rtl w:val="true"/>
              </w:rPr>
              <w:t>]</w:t>
              <w:tab/>
            </w:r>
            <w:r>
              <w:rPr>
                <w:rStyle w:val="IndexLink"/>
              </w:rPr>
              <w:t>394</w:t>
            </w:r>
          </w:hyperlink>
        </w:p>
        <w:p>
          <w:pPr>
            <w:pStyle w:val="Contents5"/>
            <w:tabs>
              <w:tab w:val="clear" w:pos="7892"/>
              <w:tab w:val="right" w:pos="9026" w:leader="dot"/>
            </w:tabs>
            <w:rPr/>
          </w:pPr>
          <w:hyperlink w:anchor="__RefHeading___Toc384263_1588784861">
            <w:r>
              <w:rPr>
                <w:webHidden/>
                <w:rStyle w:val="IndexLink"/>
                <w:rtl w:val="true"/>
              </w:rPr>
              <w:t>[</w:t>
            </w:r>
            <w:r>
              <w:rPr>
                <w:rStyle w:val="IndexLink"/>
                <w:rtl w:val="true"/>
              </w:rPr>
              <w:t>شرمح</w:t>
            </w:r>
            <w:r>
              <w:rPr>
                <w:rStyle w:val="IndexLink"/>
                <w:rtl w:val="true"/>
              </w:rPr>
              <w:t>]</w:t>
              <w:tab/>
            </w:r>
            <w:r>
              <w:rPr>
                <w:rStyle w:val="IndexLink"/>
              </w:rPr>
              <w:t>394</w:t>
            </w:r>
          </w:hyperlink>
        </w:p>
        <w:p>
          <w:pPr>
            <w:pStyle w:val="Contents5"/>
            <w:tabs>
              <w:tab w:val="clear" w:pos="7892"/>
              <w:tab w:val="right" w:pos="9026" w:leader="dot"/>
            </w:tabs>
            <w:rPr/>
          </w:pPr>
          <w:hyperlink w:anchor="__RefHeading___Toc384265_1588784861">
            <w:r>
              <w:rPr>
                <w:webHidden/>
                <w:rStyle w:val="IndexLink"/>
                <w:rtl w:val="true"/>
              </w:rPr>
              <w:t>[</w:t>
            </w:r>
            <w:r>
              <w:rPr>
                <w:rStyle w:val="IndexLink"/>
                <w:rtl w:val="true"/>
              </w:rPr>
              <w:t>حترش</w:t>
            </w:r>
            <w:r>
              <w:rPr>
                <w:rStyle w:val="IndexLink"/>
                <w:rtl w:val="true"/>
              </w:rPr>
              <w:t>]</w:t>
              <w:tab/>
            </w:r>
            <w:r>
              <w:rPr>
                <w:rStyle w:val="IndexLink"/>
              </w:rPr>
              <w:t>395</w:t>
            </w:r>
          </w:hyperlink>
        </w:p>
        <w:p>
          <w:pPr>
            <w:pStyle w:val="Contents5"/>
            <w:tabs>
              <w:tab w:val="clear" w:pos="7892"/>
              <w:tab w:val="right" w:pos="9026" w:leader="dot"/>
            </w:tabs>
            <w:rPr/>
          </w:pPr>
          <w:hyperlink w:anchor="__RefHeading___Toc384267_1588784861">
            <w:r>
              <w:rPr>
                <w:webHidden/>
                <w:rStyle w:val="IndexLink"/>
                <w:rtl w:val="true"/>
              </w:rPr>
              <w:t>[</w:t>
            </w:r>
            <w:r>
              <w:rPr>
                <w:rStyle w:val="IndexLink"/>
                <w:rtl w:val="true"/>
              </w:rPr>
              <w:t>حربش</w:t>
            </w:r>
            <w:r>
              <w:rPr>
                <w:rStyle w:val="IndexLink"/>
                <w:rtl w:val="true"/>
              </w:rPr>
              <w:t>]</w:t>
              <w:tab/>
            </w:r>
            <w:r>
              <w:rPr>
                <w:rStyle w:val="IndexLink"/>
              </w:rPr>
              <w:t>396</w:t>
            </w:r>
          </w:hyperlink>
        </w:p>
        <w:p>
          <w:pPr>
            <w:pStyle w:val="Contents5"/>
            <w:tabs>
              <w:tab w:val="clear" w:pos="7892"/>
              <w:tab w:val="right" w:pos="9026" w:leader="dot"/>
            </w:tabs>
            <w:rPr/>
          </w:pPr>
          <w:hyperlink w:anchor="__RefHeading___Toc384269_1588784861">
            <w:r>
              <w:rPr>
                <w:webHidden/>
                <w:rStyle w:val="IndexLink"/>
                <w:rtl w:val="true"/>
              </w:rPr>
              <w:t>[</w:t>
            </w:r>
            <w:r>
              <w:rPr>
                <w:rStyle w:val="IndexLink"/>
                <w:rtl w:val="true"/>
              </w:rPr>
              <w:t>حنبش</w:t>
            </w:r>
            <w:r>
              <w:rPr>
                <w:rStyle w:val="IndexLink"/>
                <w:rtl w:val="true"/>
              </w:rPr>
              <w:t>]</w:t>
              <w:tab/>
            </w:r>
            <w:r>
              <w:rPr>
                <w:rStyle w:val="IndexLink"/>
              </w:rPr>
              <w:t>396</w:t>
            </w:r>
          </w:hyperlink>
        </w:p>
        <w:p>
          <w:pPr>
            <w:pStyle w:val="Contents5"/>
            <w:tabs>
              <w:tab w:val="clear" w:pos="7892"/>
              <w:tab w:val="right" w:pos="9026" w:leader="dot"/>
            </w:tabs>
            <w:rPr/>
          </w:pPr>
          <w:hyperlink w:anchor="__RefHeading___Toc384271_1588784861">
            <w:r>
              <w:rPr>
                <w:webHidden/>
                <w:rStyle w:val="IndexLink"/>
                <w:rtl w:val="true"/>
              </w:rPr>
              <w:t>[</w:t>
            </w:r>
            <w:r>
              <w:rPr>
                <w:rStyle w:val="IndexLink"/>
                <w:rtl w:val="true"/>
              </w:rPr>
              <w:t>حنفش</w:t>
            </w:r>
            <w:r>
              <w:rPr>
                <w:rStyle w:val="IndexLink"/>
                <w:rtl w:val="true"/>
              </w:rPr>
              <w:t>]</w:t>
              <w:tab/>
            </w:r>
            <w:r>
              <w:rPr>
                <w:rStyle w:val="IndexLink"/>
              </w:rPr>
              <w:t>396</w:t>
            </w:r>
          </w:hyperlink>
        </w:p>
        <w:p>
          <w:pPr>
            <w:pStyle w:val="Contents5"/>
            <w:tabs>
              <w:tab w:val="clear" w:pos="7892"/>
              <w:tab w:val="right" w:pos="9026" w:leader="dot"/>
            </w:tabs>
            <w:rPr/>
          </w:pPr>
          <w:hyperlink w:anchor="__RefHeading___Toc384273_1588784861">
            <w:r>
              <w:rPr>
                <w:webHidden/>
                <w:rStyle w:val="IndexLink"/>
                <w:rtl w:val="true"/>
              </w:rPr>
              <w:t>[</w:t>
            </w:r>
            <w:r>
              <w:rPr>
                <w:rStyle w:val="IndexLink"/>
                <w:rtl w:val="true"/>
              </w:rPr>
              <w:t>فرشح</w:t>
            </w:r>
            <w:r>
              <w:rPr>
                <w:rStyle w:val="IndexLink"/>
                <w:rtl w:val="true"/>
              </w:rPr>
              <w:t>]</w:t>
              <w:tab/>
            </w:r>
            <w:r>
              <w:rPr>
                <w:rStyle w:val="IndexLink"/>
              </w:rPr>
              <w:t>396</w:t>
            </w:r>
          </w:hyperlink>
        </w:p>
        <w:p>
          <w:pPr>
            <w:pStyle w:val="Contents5"/>
            <w:tabs>
              <w:tab w:val="clear" w:pos="7892"/>
              <w:tab w:val="right" w:pos="9026" w:leader="dot"/>
            </w:tabs>
            <w:rPr/>
          </w:pPr>
          <w:hyperlink w:anchor="__RefHeading___Toc384275_1588784861">
            <w:r>
              <w:rPr>
                <w:webHidden/>
                <w:rStyle w:val="IndexLink"/>
                <w:rtl w:val="true"/>
              </w:rPr>
              <w:t>[</w:t>
            </w:r>
            <w:r>
              <w:rPr>
                <w:rStyle w:val="IndexLink"/>
                <w:rtl w:val="true"/>
              </w:rPr>
              <w:t>شمحط</w:t>
            </w:r>
            <w:r>
              <w:rPr>
                <w:rStyle w:val="IndexLink"/>
                <w:rtl w:val="true"/>
              </w:rPr>
              <w:t>]</w:t>
              <w:tab/>
            </w:r>
            <w:r>
              <w:rPr>
                <w:rStyle w:val="IndexLink"/>
              </w:rPr>
              <w:t>396</w:t>
            </w:r>
          </w:hyperlink>
        </w:p>
        <w:p>
          <w:pPr>
            <w:pStyle w:val="Contents5"/>
            <w:tabs>
              <w:tab w:val="clear" w:pos="7892"/>
              <w:tab w:val="right" w:pos="9026" w:leader="dot"/>
            </w:tabs>
            <w:rPr/>
          </w:pPr>
          <w:hyperlink w:anchor="__RefHeading___Toc384277_1588784861">
            <w:r>
              <w:rPr>
                <w:webHidden/>
                <w:rStyle w:val="IndexLink"/>
                <w:rtl w:val="true"/>
              </w:rPr>
              <w:t>[</w:t>
            </w:r>
            <w:r>
              <w:rPr>
                <w:rStyle w:val="IndexLink"/>
                <w:rtl w:val="true"/>
              </w:rPr>
              <w:t>شفلح</w:t>
            </w:r>
            <w:r>
              <w:rPr>
                <w:rStyle w:val="IndexLink"/>
                <w:rtl w:val="true"/>
              </w:rPr>
              <w:t>]</w:t>
              <w:tab/>
            </w:r>
            <w:r>
              <w:rPr>
                <w:rStyle w:val="IndexLink"/>
              </w:rPr>
              <w:t>396</w:t>
            </w:r>
          </w:hyperlink>
        </w:p>
        <w:p>
          <w:pPr>
            <w:pStyle w:val="Contents5"/>
            <w:tabs>
              <w:tab w:val="clear" w:pos="7892"/>
              <w:tab w:val="right" w:pos="9026" w:leader="dot"/>
            </w:tabs>
            <w:rPr/>
          </w:pPr>
          <w:hyperlink w:anchor="__RefHeading___Toc384279_1588784861">
            <w:r>
              <w:rPr>
                <w:webHidden/>
                <w:rStyle w:val="IndexLink"/>
                <w:rtl w:val="true"/>
              </w:rPr>
              <w:t>[</w:t>
            </w:r>
            <w:r>
              <w:rPr>
                <w:rStyle w:val="IndexLink"/>
                <w:rtl w:val="true"/>
              </w:rPr>
              <w:t>شرحف</w:t>
            </w:r>
            <w:r>
              <w:rPr>
                <w:rStyle w:val="IndexLink"/>
                <w:rtl w:val="true"/>
              </w:rPr>
              <w:t>]</w:t>
              <w:tab/>
            </w:r>
            <w:r>
              <w:rPr>
                <w:rStyle w:val="IndexLink"/>
              </w:rPr>
              <w:t>397</w:t>
            </w:r>
          </w:hyperlink>
        </w:p>
        <w:p>
          <w:pPr>
            <w:pStyle w:val="Contents4"/>
            <w:tabs>
              <w:tab w:val="clear" w:pos="8176"/>
              <w:tab w:val="right" w:pos="9026" w:leader="dot"/>
            </w:tabs>
            <w:rPr/>
          </w:pPr>
          <w:hyperlink w:anchor="__RefHeading___Toc384281_1588784861">
            <w:r>
              <w:rPr>
                <w:webHidden/>
                <w:rStyle w:val="IndexLink"/>
                <w:rtl w:val="true"/>
              </w:rPr>
              <w:t>باب الحاء والصاد</w:t>
            </w:r>
            <w:r>
              <w:rPr>
                <w:rStyle w:val="IndexLink"/>
                <w:rtl w:val="true"/>
              </w:rPr>
              <w:tab/>
            </w:r>
            <w:r>
              <w:rPr>
                <w:rStyle w:val="IndexLink"/>
              </w:rPr>
              <w:t>398</w:t>
            </w:r>
          </w:hyperlink>
        </w:p>
        <w:p>
          <w:pPr>
            <w:pStyle w:val="Contents5"/>
            <w:tabs>
              <w:tab w:val="clear" w:pos="7892"/>
              <w:tab w:val="right" w:pos="9026" w:leader="dot"/>
            </w:tabs>
            <w:rPr/>
          </w:pPr>
          <w:hyperlink w:anchor="__RefHeading___Toc384283_1588784861">
            <w:r>
              <w:rPr>
                <w:webHidden/>
                <w:rStyle w:val="IndexLink"/>
                <w:rtl w:val="true"/>
              </w:rPr>
              <w:t>[</w:t>
            </w:r>
            <w:r>
              <w:rPr>
                <w:rStyle w:val="IndexLink"/>
                <w:rtl w:val="true"/>
              </w:rPr>
              <w:t>حصرم</w:t>
            </w:r>
            <w:r>
              <w:rPr>
                <w:rStyle w:val="IndexLink"/>
                <w:rtl w:val="true"/>
              </w:rPr>
              <w:t>]</w:t>
              <w:tab/>
            </w:r>
            <w:r>
              <w:rPr>
                <w:rStyle w:val="IndexLink"/>
              </w:rPr>
              <w:t>398</w:t>
            </w:r>
          </w:hyperlink>
        </w:p>
        <w:p>
          <w:pPr>
            <w:pStyle w:val="Contents5"/>
            <w:tabs>
              <w:tab w:val="clear" w:pos="7892"/>
              <w:tab w:val="right" w:pos="9026" w:leader="dot"/>
            </w:tabs>
            <w:rPr/>
          </w:pPr>
          <w:hyperlink w:anchor="__RefHeading___Toc384285_1588784861">
            <w:r>
              <w:rPr>
                <w:webHidden/>
                <w:rStyle w:val="IndexLink"/>
                <w:rtl w:val="true"/>
              </w:rPr>
              <w:t>[</w:t>
            </w:r>
            <w:r>
              <w:rPr>
                <w:rStyle w:val="IndexLink"/>
                <w:rtl w:val="true"/>
              </w:rPr>
              <w:t>صردح</w:t>
            </w:r>
            <w:r>
              <w:rPr>
                <w:rStyle w:val="IndexLink"/>
                <w:rtl w:val="true"/>
              </w:rPr>
              <w:t>]</w:t>
              <w:tab/>
            </w:r>
            <w:r>
              <w:rPr>
                <w:rStyle w:val="IndexLink"/>
              </w:rPr>
              <w:t>398</w:t>
            </w:r>
          </w:hyperlink>
        </w:p>
        <w:p>
          <w:pPr>
            <w:pStyle w:val="Contents5"/>
            <w:tabs>
              <w:tab w:val="clear" w:pos="7892"/>
              <w:tab w:val="right" w:pos="9026" w:leader="dot"/>
            </w:tabs>
            <w:rPr/>
          </w:pPr>
          <w:hyperlink w:anchor="__RefHeading___Toc384287_1588784861">
            <w:r>
              <w:rPr>
                <w:webHidden/>
                <w:rStyle w:val="IndexLink"/>
                <w:rtl w:val="true"/>
              </w:rPr>
              <w:t>[</w:t>
            </w:r>
            <w:r>
              <w:rPr>
                <w:rStyle w:val="IndexLink"/>
                <w:rtl w:val="true"/>
              </w:rPr>
              <w:t>صلدح</w:t>
            </w:r>
            <w:r>
              <w:rPr>
                <w:rStyle w:val="IndexLink"/>
                <w:rtl w:val="true"/>
              </w:rPr>
              <w:t>]</w:t>
              <w:tab/>
            </w:r>
            <w:r>
              <w:rPr>
                <w:rStyle w:val="IndexLink"/>
              </w:rPr>
              <w:t>398</w:t>
            </w:r>
          </w:hyperlink>
        </w:p>
        <w:p>
          <w:pPr>
            <w:pStyle w:val="Contents5"/>
            <w:tabs>
              <w:tab w:val="clear" w:pos="7892"/>
              <w:tab w:val="right" w:pos="9026" w:leader="dot"/>
            </w:tabs>
            <w:rPr/>
          </w:pPr>
          <w:hyperlink w:anchor="__RefHeading___Toc384289_1588784861">
            <w:r>
              <w:rPr>
                <w:webHidden/>
                <w:rStyle w:val="IndexLink"/>
                <w:rtl w:val="true"/>
              </w:rPr>
              <w:t>[</w:t>
            </w:r>
            <w:r>
              <w:rPr>
                <w:rStyle w:val="IndexLink"/>
                <w:rtl w:val="true"/>
              </w:rPr>
              <w:t>صمدح</w:t>
            </w:r>
            <w:r>
              <w:rPr>
                <w:rStyle w:val="IndexLink"/>
                <w:rtl w:val="true"/>
              </w:rPr>
              <w:t>]</w:t>
              <w:tab/>
            </w:r>
            <w:r>
              <w:rPr>
                <w:rStyle w:val="IndexLink"/>
              </w:rPr>
              <w:t>398</w:t>
            </w:r>
          </w:hyperlink>
        </w:p>
        <w:p>
          <w:pPr>
            <w:pStyle w:val="Contents5"/>
            <w:tabs>
              <w:tab w:val="clear" w:pos="7892"/>
              <w:tab w:val="right" w:pos="9026" w:leader="dot"/>
            </w:tabs>
            <w:rPr/>
          </w:pPr>
          <w:hyperlink w:anchor="__RefHeading___Toc384291_1588784861">
            <w:r>
              <w:rPr>
                <w:webHidden/>
                <w:rStyle w:val="IndexLink"/>
                <w:rtl w:val="true"/>
              </w:rPr>
              <w:t>[</w:t>
            </w:r>
            <w:r>
              <w:rPr>
                <w:rStyle w:val="IndexLink"/>
                <w:rtl w:val="true"/>
              </w:rPr>
              <w:t>صردح</w:t>
            </w:r>
            <w:r>
              <w:rPr>
                <w:rStyle w:val="IndexLink"/>
                <w:rtl w:val="true"/>
              </w:rPr>
              <w:t>]</w:t>
              <w:tab/>
            </w:r>
            <w:r>
              <w:rPr>
                <w:rStyle w:val="IndexLink"/>
              </w:rPr>
              <w:t>398</w:t>
            </w:r>
          </w:hyperlink>
        </w:p>
        <w:p>
          <w:pPr>
            <w:pStyle w:val="Contents5"/>
            <w:tabs>
              <w:tab w:val="clear" w:pos="7892"/>
              <w:tab w:val="right" w:pos="9026" w:leader="dot"/>
            </w:tabs>
            <w:rPr/>
          </w:pPr>
          <w:hyperlink w:anchor="__RefHeading___Toc384293_1588784861">
            <w:r>
              <w:rPr>
                <w:webHidden/>
                <w:rStyle w:val="IndexLink"/>
                <w:rtl w:val="true"/>
              </w:rPr>
              <w:t>[</w:t>
            </w:r>
            <w:r>
              <w:rPr>
                <w:rStyle w:val="IndexLink"/>
                <w:rtl w:val="true"/>
              </w:rPr>
              <w:t>صمدح</w:t>
            </w:r>
            <w:r>
              <w:rPr>
                <w:rStyle w:val="IndexLink"/>
                <w:rtl w:val="true"/>
              </w:rPr>
              <w:t>]</w:t>
              <w:tab/>
            </w:r>
            <w:r>
              <w:rPr>
                <w:rStyle w:val="IndexLink"/>
              </w:rPr>
              <w:t>399</w:t>
            </w:r>
          </w:hyperlink>
        </w:p>
        <w:p>
          <w:pPr>
            <w:pStyle w:val="Contents5"/>
            <w:tabs>
              <w:tab w:val="clear" w:pos="7892"/>
              <w:tab w:val="right" w:pos="9026" w:leader="dot"/>
            </w:tabs>
            <w:rPr/>
          </w:pPr>
          <w:hyperlink w:anchor="__RefHeading___Toc384295_1588784861">
            <w:r>
              <w:rPr>
                <w:webHidden/>
                <w:rStyle w:val="IndexLink"/>
                <w:rtl w:val="true"/>
              </w:rPr>
              <w:t>[</w:t>
            </w:r>
            <w:r>
              <w:rPr>
                <w:rStyle w:val="IndexLink"/>
                <w:rtl w:val="true"/>
              </w:rPr>
              <w:t>حنبص</w:t>
            </w:r>
            <w:r>
              <w:rPr>
                <w:rStyle w:val="IndexLink"/>
                <w:rtl w:val="true"/>
              </w:rPr>
              <w:t>]</w:t>
              <w:tab/>
            </w:r>
            <w:r>
              <w:rPr>
                <w:rStyle w:val="IndexLink"/>
              </w:rPr>
              <w:t>400</w:t>
            </w:r>
          </w:hyperlink>
        </w:p>
        <w:p>
          <w:pPr>
            <w:pStyle w:val="Contents5"/>
            <w:tabs>
              <w:tab w:val="clear" w:pos="7892"/>
              <w:tab w:val="right" w:pos="9026" w:leader="dot"/>
            </w:tabs>
            <w:rPr/>
          </w:pPr>
          <w:hyperlink w:anchor="__RefHeading___Toc384297_1588784861">
            <w:r>
              <w:rPr>
                <w:webHidden/>
                <w:rStyle w:val="IndexLink"/>
                <w:rtl w:val="true"/>
              </w:rPr>
              <w:t>[</w:t>
            </w:r>
            <w:r>
              <w:rPr>
                <w:rStyle w:val="IndexLink"/>
                <w:rtl w:val="true"/>
              </w:rPr>
              <w:t>حصلب</w:t>
            </w:r>
            <w:r>
              <w:rPr>
                <w:rStyle w:val="IndexLink"/>
                <w:rtl w:val="true"/>
              </w:rPr>
              <w:t>]</w:t>
              <w:tab/>
            </w:r>
            <w:r>
              <w:rPr>
                <w:rStyle w:val="IndexLink"/>
              </w:rPr>
              <w:t>400</w:t>
            </w:r>
          </w:hyperlink>
        </w:p>
        <w:p>
          <w:pPr>
            <w:pStyle w:val="Contents5"/>
            <w:tabs>
              <w:tab w:val="clear" w:pos="7892"/>
              <w:tab w:val="right" w:pos="9026" w:leader="dot"/>
            </w:tabs>
            <w:rPr/>
          </w:pPr>
          <w:hyperlink w:anchor="__RefHeading___Toc384299_1588784861">
            <w:r>
              <w:rPr>
                <w:webHidden/>
                <w:rStyle w:val="IndexLink"/>
                <w:rtl w:val="true"/>
              </w:rPr>
              <w:t>[</w:t>
            </w:r>
            <w:r>
              <w:rPr>
                <w:rStyle w:val="IndexLink"/>
                <w:rtl w:val="true"/>
              </w:rPr>
              <w:t>حربص</w:t>
            </w:r>
            <w:r>
              <w:rPr>
                <w:rStyle w:val="IndexLink"/>
                <w:rtl w:val="true"/>
              </w:rPr>
              <w:t>]</w:t>
              <w:tab/>
            </w:r>
            <w:r>
              <w:rPr>
                <w:rStyle w:val="IndexLink"/>
              </w:rPr>
              <w:t>400</w:t>
            </w:r>
          </w:hyperlink>
        </w:p>
        <w:p>
          <w:pPr>
            <w:pStyle w:val="Contents4"/>
            <w:tabs>
              <w:tab w:val="clear" w:pos="8176"/>
              <w:tab w:val="right" w:pos="9026" w:leader="dot"/>
            </w:tabs>
            <w:rPr/>
          </w:pPr>
          <w:hyperlink w:anchor="__RefHeading___Toc384301_1588784861">
            <w:r>
              <w:rPr>
                <w:webHidden/>
                <w:rStyle w:val="IndexLink"/>
                <w:rtl w:val="true"/>
              </w:rPr>
              <w:t>باب الحاء والسین</w:t>
            </w:r>
            <w:r>
              <w:rPr>
                <w:rStyle w:val="IndexLink"/>
                <w:rtl w:val="true"/>
              </w:rPr>
              <w:tab/>
            </w:r>
            <w:r>
              <w:rPr>
                <w:rStyle w:val="IndexLink"/>
              </w:rPr>
              <w:t>400</w:t>
            </w:r>
          </w:hyperlink>
        </w:p>
        <w:p>
          <w:pPr>
            <w:pStyle w:val="Contents5"/>
            <w:tabs>
              <w:tab w:val="clear" w:pos="7892"/>
              <w:tab w:val="right" w:pos="9026" w:leader="dot"/>
            </w:tabs>
            <w:rPr/>
          </w:pPr>
          <w:hyperlink w:anchor="__RefHeading___Toc384303_1588784861">
            <w:r>
              <w:rPr>
                <w:webHidden/>
                <w:rStyle w:val="IndexLink"/>
                <w:rtl w:val="true"/>
              </w:rPr>
              <w:t>[</w:t>
            </w:r>
            <w:r>
              <w:rPr>
                <w:rStyle w:val="IndexLink"/>
                <w:rtl w:val="true"/>
              </w:rPr>
              <w:t>حرمس</w:t>
            </w:r>
            <w:r>
              <w:rPr>
                <w:rStyle w:val="IndexLink"/>
                <w:rtl w:val="true"/>
              </w:rPr>
              <w:t>]</w:t>
              <w:tab/>
            </w:r>
            <w:r>
              <w:rPr>
                <w:rStyle w:val="IndexLink"/>
              </w:rPr>
              <w:t>400</w:t>
            </w:r>
          </w:hyperlink>
        </w:p>
        <w:p>
          <w:pPr>
            <w:pStyle w:val="Contents5"/>
            <w:tabs>
              <w:tab w:val="clear" w:pos="7892"/>
              <w:tab w:val="right" w:pos="9026" w:leader="dot"/>
            </w:tabs>
            <w:rPr/>
          </w:pPr>
          <w:hyperlink w:anchor="__RefHeading___Toc384305_1588784861">
            <w:r>
              <w:rPr>
                <w:webHidden/>
                <w:rStyle w:val="IndexLink"/>
                <w:rtl w:val="true"/>
              </w:rPr>
              <w:t>[</w:t>
            </w:r>
            <w:r>
              <w:rPr>
                <w:rStyle w:val="IndexLink"/>
                <w:rtl w:val="true"/>
              </w:rPr>
              <w:t>حمرس</w:t>
            </w:r>
            <w:r>
              <w:rPr>
                <w:rStyle w:val="IndexLink"/>
                <w:rtl w:val="true"/>
              </w:rPr>
              <w:t>]</w:t>
              <w:tab/>
            </w:r>
            <w:r>
              <w:rPr>
                <w:rStyle w:val="IndexLink"/>
              </w:rPr>
              <w:t>400</w:t>
            </w:r>
          </w:hyperlink>
        </w:p>
        <w:p>
          <w:pPr>
            <w:pStyle w:val="Contents5"/>
            <w:tabs>
              <w:tab w:val="clear" w:pos="7892"/>
              <w:tab w:val="right" w:pos="9026" w:leader="dot"/>
            </w:tabs>
            <w:rPr/>
          </w:pPr>
          <w:hyperlink w:anchor="__RefHeading___Toc384307_1588784861">
            <w:r>
              <w:rPr>
                <w:webHidden/>
                <w:rStyle w:val="IndexLink"/>
                <w:rtl w:val="true"/>
              </w:rPr>
              <w:t>[</w:t>
            </w:r>
            <w:r>
              <w:rPr>
                <w:rStyle w:val="IndexLink"/>
                <w:rtl w:val="true"/>
              </w:rPr>
              <w:t>فلحس</w:t>
            </w:r>
            <w:r>
              <w:rPr>
                <w:rStyle w:val="IndexLink"/>
                <w:rtl w:val="true"/>
              </w:rPr>
              <w:t>]</w:t>
              <w:tab/>
            </w:r>
            <w:r>
              <w:rPr>
                <w:rStyle w:val="IndexLink"/>
              </w:rPr>
              <w:t>400</w:t>
            </w:r>
          </w:hyperlink>
        </w:p>
        <w:p>
          <w:pPr>
            <w:pStyle w:val="Contents5"/>
            <w:tabs>
              <w:tab w:val="clear" w:pos="7892"/>
              <w:tab w:val="right" w:pos="9026" w:leader="dot"/>
            </w:tabs>
            <w:rPr/>
          </w:pPr>
          <w:hyperlink w:anchor="__RefHeading___Toc384309_1588784861">
            <w:r>
              <w:rPr>
                <w:webHidden/>
                <w:rStyle w:val="IndexLink"/>
                <w:rtl w:val="true"/>
              </w:rPr>
              <w:t>[</w:t>
            </w:r>
            <w:r>
              <w:rPr>
                <w:rStyle w:val="IndexLink"/>
                <w:rtl w:val="true"/>
              </w:rPr>
              <w:t>حلبس</w:t>
            </w:r>
            <w:r>
              <w:rPr>
                <w:rStyle w:val="IndexLink"/>
                <w:rtl w:val="true"/>
              </w:rPr>
              <w:t>]</w:t>
              <w:tab/>
            </w:r>
            <w:r>
              <w:rPr>
                <w:rStyle w:val="IndexLink"/>
              </w:rPr>
              <w:t>400</w:t>
            </w:r>
          </w:hyperlink>
        </w:p>
        <w:p>
          <w:pPr>
            <w:pStyle w:val="Contents5"/>
            <w:tabs>
              <w:tab w:val="clear" w:pos="7892"/>
              <w:tab w:val="right" w:pos="9026" w:leader="dot"/>
            </w:tabs>
            <w:rPr/>
          </w:pPr>
          <w:hyperlink w:anchor="__RefHeading___Toc384311_1588784861">
            <w:r>
              <w:rPr>
                <w:webHidden/>
                <w:rStyle w:val="IndexLink"/>
                <w:rtl w:val="true"/>
              </w:rPr>
              <w:t>[</w:t>
            </w:r>
            <w:r>
              <w:rPr>
                <w:rStyle w:val="IndexLink"/>
                <w:rtl w:val="true"/>
              </w:rPr>
              <w:t>بحلس</w:t>
            </w:r>
            <w:r>
              <w:rPr>
                <w:rStyle w:val="IndexLink"/>
                <w:rtl w:val="true"/>
              </w:rPr>
              <w:t>]</w:t>
              <w:tab/>
            </w:r>
            <w:r>
              <w:rPr>
                <w:rStyle w:val="IndexLink"/>
              </w:rPr>
              <w:t>400</w:t>
            </w:r>
          </w:hyperlink>
        </w:p>
        <w:p>
          <w:pPr>
            <w:pStyle w:val="Contents5"/>
            <w:tabs>
              <w:tab w:val="clear" w:pos="7892"/>
              <w:tab w:val="right" w:pos="9026" w:leader="dot"/>
            </w:tabs>
            <w:rPr/>
          </w:pPr>
          <w:hyperlink w:anchor="__RefHeading___Toc384313_1588784861">
            <w:r>
              <w:rPr>
                <w:webHidden/>
                <w:rStyle w:val="IndexLink"/>
                <w:rtl w:val="true"/>
              </w:rPr>
              <w:t>[</w:t>
            </w:r>
            <w:r>
              <w:rPr>
                <w:rStyle w:val="IndexLink"/>
                <w:rtl w:val="true"/>
              </w:rPr>
              <w:t>حرسن</w:t>
            </w:r>
            <w:r>
              <w:rPr>
                <w:rStyle w:val="IndexLink"/>
                <w:rtl w:val="true"/>
              </w:rPr>
              <w:t>]</w:t>
              <w:tab/>
            </w:r>
            <w:r>
              <w:rPr>
                <w:rStyle w:val="IndexLink"/>
              </w:rPr>
              <w:t>400</w:t>
            </w:r>
          </w:hyperlink>
        </w:p>
        <w:p>
          <w:pPr>
            <w:pStyle w:val="Contents5"/>
            <w:tabs>
              <w:tab w:val="clear" w:pos="7892"/>
              <w:tab w:val="right" w:pos="9026" w:leader="dot"/>
            </w:tabs>
            <w:rPr/>
          </w:pPr>
          <w:hyperlink w:anchor="__RefHeading___Toc384315_1588784861">
            <w:r>
              <w:rPr>
                <w:webHidden/>
                <w:rStyle w:val="IndexLink"/>
                <w:rtl w:val="true"/>
              </w:rPr>
              <w:t>[</w:t>
            </w:r>
            <w:r>
              <w:rPr>
                <w:rStyle w:val="IndexLink"/>
                <w:rtl w:val="true"/>
              </w:rPr>
              <w:t>سلحت</w:t>
            </w:r>
            <w:r>
              <w:rPr>
                <w:rStyle w:val="IndexLink"/>
                <w:rtl w:val="true"/>
              </w:rPr>
              <w:t>]</w:t>
              <w:tab/>
            </w:r>
            <w:r>
              <w:rPr>
                <w:rStyle w:val="IndexLink"/>
              </w:rPr>
              <w:t>401</w:t>
            </w:r>
          </w:hyperlink>
        </w:p>
        <w:p>
          <w:pPr>
            <w:pStyle w:val="Contents5"/>
            <w:tabs>
              <w:tab w:val="clear" w:pos="7892"/>
              <w:tab w:val="right" w:pos="9026" w:leader="dot"/>
            </w:tabs>
            <w:rPr/>
          </w:pPr>
          <w:hyperlink w:anchor="__RefHeading___Toc384317_1588784861">
            <w:r>
              <w:rPr>
                <w:webHidden/>
                <w:rStyle w:val="IndexLink"/>
                <w:rtl w:val="true"/>
              </w:rPr>
              <w:t>[</w:t>
            </w:r>
            <w:r>
              <w:rPr>
                <w:rStyle w:val="IndexLink"/>
                <w:rtl w:val="true"/>
              </w:rPr>
              <w:t>سردح</w:t>
            </w:r>
            <w:r>
              <w:rPr>
                <w:rStyle w:val="IndexLink"/>
                <w:rtl w:val="true"/>
              </w:rPr>
              <w:t>]</w:t>
              <w:tab/>
            </w:r>
            <w:r>
              <w:rPr>
                <w:rStyle w:val="IndexLink"/>
              </w:rPr>
              <w:t>401</w:t>
            </w:r>
          </w:hyperlink>
        </w:p>
        <w:p>
          <w:pPr>
            <w:pStyle w:val="Contents5"/>
            <w:tabs>
              <w:tab w:val="clear" w:pos="7892"/>
              <w:tab w:val="right" w:pos="9026" w:leader="dot"/>
            </w:tabs>
            <w:rPr/>
          </w:pPr>
          <w:hyperlink w:anchor="__RefHeading___Toc384319_1588784861">
            <w:r>
              <w:rPr>
                <w:webHidden/>
                <w:rStyle w:val="IndexLink"/>
                <w:rtl w:val="true"/>
              </w:rPr>
              <w:t>[</w:t>
            </w:r>
            <w:r>
              <w:rPr>
                <w:rStyle w:val="IndexLink"/>
                <w:rtl w:val="true"/>
              </w:rPr>
              <w:t>سنطح</w:t>
            </w:r>
            <w:r>
              <w:rPr>
                <w:rStyle w:val="IndexLink"/>
                <w:rtl w:val="true"/>
              </w:rPr>
              <w:t>]</w:t>
              <w:tab/>
            </w:r>
            <w:r>
              <w:rPr>
                <w:rStyle w:val="IndexLink"/>
              </w:rPr>
              <w:t>402</w:t>
            </w:r>
          </w:hyperlink>
        </w:p>
        <w:p>
          <w:pPr>
            <w:pStyle w:val="Contents5"/>
            <w:tabs>
              <w:tab w:val="clear" w:pos="7892"/>
              <w:tab w:val="right" w:pos="9026" w:leader="dot"/>
            </w:tabs>
            <w:rPr/>
          </w:pPr>
          <w:hyperlink w:anchor="__RefHeading___Toc384321_1588784861">
            <w:r>
              <w:rPr>
                <w:webHidden/>
                <w:rStyle w:val="IndexLink"/>
                <w:rtl w:val="true"/>
              </w:rPr>
              <w:t>[</w:t>
            </w:r>
            <w:r>
              <w:rPr>
                <w:rStyle w:val="IndexLink"/>
                <w:rtl w:val="true"/>
              </w:rPr>
              <w:t>سلحب</w:t>
            </w:r>
            <w:r>
              <w:rPr>
                <w:rStyle w:val="IndexLink"/>
                <w:rtl w:val="true"/>
              </w:rPr>
              <w:t>]</w:t>
              <w:tab/>
            </w:r>
            <w:r>
              <w:rPr>
                <w:rStyle w:val="IndexLink"/>
              </w:rPr>
              <w:t>402</w:t>
            </w:r>
          </w:hyperlink>
        </w:p>
        <w:p>
          <w:pPr>
            <w:pStyle w:val="Contents5"/>
            <w:tabs>
              <w:tab w:val="clear" w:pos="7892"/>
              <w:tab w:val="right" w:pos="9026" w:leader="dot"/>
            </w:tabs>
            <w:rPr/>
          </w:pPr>
          <w:hyperlink w:anchor="__RefHeading___Toc384323_1588784861">
            <w:r>
              <w:rPr>
                <w:webHidden/>
                <w:rStyle w:val="IndexLink"/>
                <w:rtl w:val="true"/>
              </w:rPr>
              <w:t>[</w:t>
            </w:r>
            <w:r>
              <w:rPr>
                <w:rStyle w:val="IndexLink"/>
                <w:rtl w:val="true"/>
              </w:rPr>
              <w:t>سرحب</w:t>
            </w:r>
            <w:r>
              <w:rPr>
                <w:rStyle w:val="IndexLink"/>
                <w:rtl w:val="true"/>
              </w:rPr>
              <w:t>]</w:t>
              <w:tab/>
            </w:r>
            <w:r>
              <w:rPr>
                <w:rStyle w:val="IndexLink"/>
              </w:rPr>
              <w:t>402</w:t>
            </w:r>
          </w:hyperlink>
        </w:p>
        <w:p>
          <w:pPr>
            <w:pStyle w:val="Contents5"/>
            <w:tabs>
              <w:tab w:val="clear" w:pos="7892"/>
              <w:tab w:val="right" w:pos="9026" w:leader="dot"/>
            </w:tabs>
            <w:rPr/>
          </w:pPr>
          <w:hyperlink w:anchor="__RefHeading___Toc384325_1588784861">
            <w:r>
              <w:rPr>
                <w:webHidden/>
                <w:rStyle w:val="IndexLink"/>
                <w:rtl w:val="true"/>
              </w:rPr>
              <w:t>[</w:t>
            </w:r>
            <w:r>
              <w:rPr>
                <w:rStyle w:val="IndexLink"/>
                <w:rtl w:val="true"/>
              </w:rPr>
              <w:t xml:space="preserve">دحسم </w:t>
            </w:r>
            <w:r>
              <w:rPr>
                <w:rStyle w:val="IndexLink"/>
                <w:rtl w:val="true"/>
              </w:rPr>
              <w:t xml:space="preserve">- </w:t>
            </w:r>
            <w:r>
              <w:rPr>
                <w:rStyle w:val="IndexLink"/>
                <w:rtl w:val="true"/>
              </w:rPr>
              <w:t>حندس</w:t>
            </w:r>
            <w:r>
              <w:rPr>
                <w:rStyle w:val="IndexLink"/>
                <w:rtl w:val="true"/>
              </w:rPr>
              <w:t>]</w:t>
              <w:tab/>
            </w:r>
            <w:r>
              <w:rPr>
                <w:rStyle w:val="IndexLink"/>
              </w:rPr>
              <w:t>402</w:t>
            </w:r>
          </w:hyperlink>
        </w:p>
        <w:p>
          <w:pPr>
            <w:pStyle w:val="Contents5"/>
            <w:tabs>
              <w:tab w:val="clear" w:pos="7892"/>
              <w:tab w:val="right" w:pos="9026" w:leader="dot"/>
            </w:tabs>
            <w:rPr/>
          </w:pPr>
          <w:hyperlink w:anchor="__RefHeading___Toc384327_1588784861">
            <w:r>
              <w:rPr>
                <w:webHidden/>
                <w:rStyle w:val="IndexLink"/>
                <w:rtl w:val="true"/>
              </w:rPr>
              <w:t>[</w:t>
            </w:r>
            <w:r>
              <w:rPr>
                <w:rStyle w:val="IndexLink"/>
                <w:rtl w:val="true"/>
              </w:rPr>
              <w:t>سحتن</w:t>
            </w:r>
            <w:r>
              <w:rPr>
                <w:rStyle w:val="IndexLink"/>
                <w:rtl w:val="true"/>
              </w:rPr>
              <w:t>]</w:t>
              <w:tab/>
            </w:r>
            <w:r>
              <w:rPr>
                <w:rStyle w:val="IndexLink"/>
              </w:rPr>
              <w:t>402</w:t>
            </w:r>
          </w:hyperlink>
        </w:p>
        <w:p>
          <w:pPr>
            <w:pStyle w:val="Contents5"/>
            <w:tabs>
              <w:tab w:val="clear" w:pos="7892"/>
              <w:tab w:val="right" w:pos="9026" w:leader="dot"/>
            </w:tabs>
            <w:rPr/>
          </w:pPr>
          <w:hyperlink w:anchor="__RefHeading___Toc384329_1588784861">
            <w:r>
              <w:rPr>
                <w:webHidden/>
                <w:rStyle w:val="IndexLink"/>
                <w:rtl w:val="true"/>
              </w:rPr>
              <w:t>[</w:t>
            </w:r>
            <w:r>
              <w:rPr>
                <w:rStyle w:val="IndexLink"/>
                <w:rtl w:val="true"/>
              </w:rPr>
              <w:t>سلطح</w:t>
            </w:r>
            <w:r>
              <w:rPr>
                <w:rStyle w:val="IndexLink"/>
                <w:rtl w:val="true"/>
              </w:rPr>
              <w:t>]</w:t>
              <w:tab/>
            </w:r>
            <w:r>
              <w:rPr>
                <w:rStyle w:val="IndexLink"/>
              </w:rPr>
              <w:t>402</w:t>
            </w:r>
          </w:hyperlink>
        </w:p>
        <w:p>
          <w:pPr>
            <w:pStyle w:val="Contents5"/>
            <w:tabs>
              <w:tab w:val="clear" w:pos="7892"/>
              <w:tab w:val="right" w:pos="9026" w:leader="dot"/>
            </w:tabs>
            <w:rPr/>
          </w:pPr>
          <w:hyperlink w:anchor="__RefHeading___Toc384331_1588784861">
            <w:r>
              <w:rPr>
                <w:webHidden/>
                <w:rStyle w:val="IndexLink"/>
                <w:rtl w:val="true"/>
              </w:rPr>
              <w:t>[</w:t>
            </w:r>
            <w:r>
              <w:rPr>
                <w:rStyle w:val="IndexLink"/>
                <w:rtl w:val="true"/>
              </w:rPr>
              <w:t>سحبل</w:t>
            </w:r>
            <w:r>
              <w:rPr>
                <w:rStyle w:val="IndexLink"/>
                <w:rtl w:val="true"/>
              </w:rPr>
              <w:t>]</w:t>
              <w:tab/>
            </w:r>
            <w:r>
              <w:rPr>
                <w:rStyle w:val="IndexLink"/>
              </w:rPr>
              <w:t>402</w:t>
            </w:r>
          </w:hyperlink>
        </w:p>
        <w:p>
          <w:pPr>
            <w:pStyle w:val="Contents5"/>
            <w:tabs>
              <w:tab w:val="clear" w:pos="7892"/>
              <w:tab w:val="right" w:pos="9026" w:leader="dot"/>
            </w:tabs>
            <w:rPr/>
          </w:pPr>
          <w:hyperlink w:anchor="__RefHeading___Toc384333_1588784861">
            <w:r>
              <w:rPr>
                <w:webHidden/>
                <w:rStyle w:val="IndexLink"/>
                <w:rtl w:val="true"/>
              </w:rPr>
              <w:t>[</w:t>
            </w:r>
            <w:r>
              <w:rPr>
                <w:rStyle w:val="IndexLink"/>
                <w:rtl w:val="true"/>
              </w:rPr>
              <w:t>حلسم</w:t>
            </w:r>
            <w:r>
              <w:rPr>
                <w:rStyle w:val="IndexLink"/>
                <w:rtl w:val="true"/>
              </w:rPr>
              <w:t>]</w:t>
              <w:tab/>
            </w:r>
            <w:r>
              <w:rPr>
                <w:rStyle w:val="IndexLink"/>
              </w:rPr>
              <w:t>403</w:t>
            </w:r>
          </w:hyperlink>
        </w:p>
        <w:p>
          <w:pPr>
            <w:pStyle w:val="Contents5"/>
            <w:tabs>
              <w:tab w:val="clear" w:pos="7892"/>
              <w:tab w:val="right" w:pos="9026" w:leader="dot"/>
            </w:tabs>
            <w:rPr/>
          </w:pPr>
          <w:hyperlink w:anchor="__RefHeading___Toc384335_1588784861">
            <w:r>
              <w:rPr>
                <w:webHidden/>
                <w:rStyle w:val="IndexLink"/>
                <w:rtl w:val="true"/>
              </w:rPr>
              <w:t>[</w:t>
            </w:r>
            <w:r>
              <w:rPr>
                <w:rStyle w:val="IndexLink"/>
                <w:rtl w:val="true"/>
              </w:rPr>
              <w:t>حرسم</w:t>
            </w:r>
            <w:r>
              <w:rPr>
                <w:rStyle w:val="IndexLink"/>
                <w:rtl w:val="true"/>
              </w:rPr>
              <w:t>]</w:t>
              <w:tab/>
            </w:r>
            <w:r>
              <w:rPr>
                <w:rStyle w:val="IndexLink"/>
              </w:rPr>
              <w:t>404</w:t>
            </w:r>
          </w:hyperlink>
        </w:p>
        <w:p>
          <w:pPr>
            <w:pStyle w:val="Contents5"/>
            <w:tabs>
              <w:tab w:val="clear" w:pos="7892"/>
              <w:tab w:val="right" w:pos="9026" w:leader="dot"/>
            </w:tabs>
            <w:rPr/>
          </w:pPr>
          <w:hyperlink w:anchor="__RefHeading___Toc384337_1588784861">
            <w:r>
              <w:rPr>
                <w:webHidden/>
                <w:rStyle w:val="IndexLink"/>
                <w:rtl w:val="true"/>
              </w:rPr>
              <w:t>[</w:t>
            </w:r>
            <w:r>
              <w:rPr>
                <w:rStyle w:val="IndexLink"/>
                <w:rtl w:val="true"/>
              </w:rPr>
              <w:t>سبحل</w:t>
            </w:r>
            <w:r>
              <w:rPr>
                <w:rStyle w:val="IndexLink"/>
                <w:rtl w:val="true"/>
              </w:rPr>
              <w:t>]</w:t>
              <w:tab/>
            </w:r>
            <w:r>
              <w:rPr>
                <w:rStyle w:val="IndexLink"/>
              </w:rPr>
              <w:t>404</w:t>
            </w:r>
          </w:hyperlink>
        </w:p>
        <w:p>
          <w:pPr>
            <w:pStyle w:val="Contents5"/>
            <w:tabs>
              <w:tab w:val="clear" w:pos="7892"/>
              <w:tab w:val="right" w:pos="9026" w:leader="dot"/>
            </w:tabs>
            <w:rPr/>
          </w:pPr>
          <w:hyperlink w:anchor="__RefHeading___Toc384339_1588784861">
            <w:r>
              <w:rPr>
                <w:webHidden/>
                <w:rStyle w:val="IndexLink"/>
                <w:rtl w:val="true"/>
              </w:rPr>
              <w:t>[</w:t>
            </w:r>
            <w:r>
              <w:rPr>
                <w:rStyle w:val="IndexLink"/>
                <w:rtl w:val="true"/>
              </w:rPr>
              <w:t>سلحف</w:t>
            </w:r>
            <w:r>
              <w:rPr>
                <w:rStyle w:val="IndexLink"/>
                <w:rtl w:val="true"/>
              </w:rPr>
              <w:t>]</w:t>
              <w:tab/>
            </w:r>
            <w:r>
              <w:rPr>
                <w:rStyle w:val="IndexLink"/>
              </w:rPr>
              <w:t>404</w:t>
            </w:r>
          </w:hyperlink>
        </w:p>
        <w:p>
          <w:pPr>
            <w:pStyle w:val="Contents5"/>
            <w:tabs>
              <w:tab w:val="clear" w:pos="7892"/>
              <w:tab w:val="right" w:pos="9026" w:leader="dot"/>
            </w:tabs>
            <w:rPr/>
          </w:pPr>
          <w:hyperlink w:anchor="__RefHeading___Toc384341_1588784861">
            <w:r>
              <w:rPr>
                <w:webHidden/>
                <w:rStyle w:val="IndexLink"/>
                <w:rtl w:val="true"/>
              </w:rPr>
              <w:t>[</w:t>
            </w:r>
            <w:r>
              <w:rPr>
                <w:rStyle w:val="IndexLink"/>
                <w:rtl w:val="true"/>
              </w:rPr>
              <w:t>حنفس</w:t>
            </w:r>
            <w:r>
              <w:rPr>
                <w:rStyle w:val="IndexLink"/>
                <w:rtl w:val="true"/>
              </w:rPr>
              <w:t>]</w:t>
              <w:tab/>
            </w:r>
            <w:r>
              <w:rPr>
                <w:rStyle w:val="IndexLink"/>
              </w:rPr>
              <w:t>404</w:t>
            </w:r>
          </w:hyperlink>
        </w:p>
        <w:p>
          <w:pPr>
            <w:pStyle w:val="Contents5"/>
            <w:tabs>
              <w:tab w:val="clear" w:pos="7892"/>
              <w:tab w:val="right" w:pos="9026" w:leader="dot"/>
            </w:tabs>
            <w:rPr/>
          </w:pPr>
          <w:hyperlink w:anchor="__RefHeading___Toc384343_1588784861">
            <w:r>
              <w:rPr>
                <w:webHidden/>
                <w:rStyle w:val="IndexLink"/>
                <w:rtl w:val="true"/>
              </w:rPr>
              <w:t>[</w:t>
            </w:r>
            <w:r>
              <w:rPr>
                <w:rStyle w:val="IndexLink"/>
                <w:rtl w:val="true"/>
              </w:rPr>
              <w:t>فلحس</w:t>
            </w:r>
            <w:r>
              <w:rPr>
                <w:rStyle w:val="IndexLink"/>
                <w:rtl w:val="true"/>
              </w:rPr>
              <w:t>]</w:t>
              <w:tab/>
            </w:r>
            <w:r>
              <w:rPr>
                <w:rStyle w:val="IndexLink"/>
              </w:rPr>
              <w:t>404</w:t>
            </w:r>
          </w:hyperlink>
        </w:p>
        <w:p>
          <w:pPr>
            <w:pStyle w:val="Contents5"/>
            <w:tabs>
              <w:tab w:val="clear" w:pos="7892"/>
              <w:tab w:val="right" w:pos="9026" w:leader="dot"/>
            </w:tabs>
            <w:rPr/>
          </w:pPr>
          <w:hyperlink w:anchor="__RefHeading___Toc384345_1588784861">
            <w:r>
              <w:rPr>
                <w:webHidden/>
                <w:rStyle w:val="IndexLink"/>
                <w:rtl w:val="true"/>
              </w:rPr>
              <w:t>[</w:t>
            </w:r>
            <w:r>
              <w:rPr>
                <w:rStyle w:val="IndexLink"/>
                <w:rtl w:val="true"/>
              </w:rPr>
              <w:t>حسفل</w:t>
            </w:r>
            <w:r>
              <w:rPr>
                <w:rStyle w:val="IndexLink"/>
                <w:rtl w:val="true"/>
              </w:rPr>
              <w:t>]</w:t>
              <w:tab/>
            </w:r>
            <w:r>
              <w:rPr>
                <w:rStyle w:val="IndexLink"/>
              </w:rPr>
              <w:t>404</w:t>
            </w:r>
          </w:hyperlink>
        </w:p>
        <w:p>
          <w:pPr>
            <w:pStyle w:val="Contents4"/>
            <w:tabs>
              <w:tab w:val="clear" w:pos="8176"/>
              <w:tab w:val="right" w:pos="9026" w:leader="dot"/>
            </w:tabs>
            <w:rPr/>
          </w:pPr>
          <w:hyperlink w:anchor="__RefHeading___Toc384347_1588784861">
            <w:r>
              <w:rPr>
                <w:webHidden/>
                <w:rStyle w:val="IndexLink"/>
                <w:rtl w:val="true"/>
              </w:rPr>
              <w:t>باب الحاء والزای</w:t>
            </w:r>
            <w:r>
              <w:rPr>
                <w:rStyle w:val="IndexLink"/>
                <w:rtl w:val="true"/>
              </w:rPr>
              <w:tab/>
            </w:r>
            <w:r>
              <w:rPr>
                <w:rStyle w:val="IndexLink"/>
              </w:rPr>
              <w:t>404</w:t>
            </w:r>
          </w:hyperlink>
        </w:p>
        <w:p>
          <w:pPr>
            <w:pStyle w:val="Contents5"/>
            <w:tabs>
              <w:tab w:val="clear" w:pos="7892"/>
              <w:tab w:val="right" w:pos="9026" w:leader="dot"/>
            </w:tabs>
            <w:rPr/>
          </w:pPr>
          <w:hyperlink w:anchor="__RefHeading___Toc384349_1588784861">
            <w:r>
              <w:rPr>
                <w:webHidden/>
                <w:rStyle w:val="IndexLink"/>
                <w:rtl w:val="true"/>
              </w:rPr>
              <w:t>[</w:t>
            </w:r>
            <w:r>
              <w:rPr>
                <w:rStyle w:val="IndexLink"/>
                <w:rtl w:val="true"/>
              </w:rPr>
              <w:t>زحلف</w:t>
            </w:r>
            <w:r>
              <w:rPr>
                <w:rStyle w:val="IndexLink"/>
                <w:rtl w:val="true"/>
              </w:rPr>
              <w:t>]</w:t>
              <w:tab/>
            </w:r>
            <w:r>
              <w:rPr>
                <w:rStyle w:val="IndexLink"/>
              </w:rPr>
              <w:t>404</w:t>
            </w:r>
          </w:hyperlink>
        </w:p>
        <w:p>
          <w:pPr>
            <w:pStyle w:val="Contents5"/>
            <w:tabs>
              <w:tab w:val="clear" w:pos="7892"/>
              <w:tab w:val="right" w:pos="9026" w:leader="dot"/>
            </w:tabs>
            <w:rPr/>
          </w:pPr>
          <w:hyperlink w:anchor="__RefHeading___Toc384351_1588784861">
            <w:r>
              <w:rPr>
                <w:webHidden/>
                <w:rStyle w:val="IndexLink"/>
                <w:rtl w:val="true"/>
              </w:rPr>
              <w:t>[</w:t>
            </w:r>
            <w:r>
              <w:rPr>
                <w:rStyle w:val="IndexLink"/>
                <w:rtl w:val="true"/>
              </w:rPr>
              <w:t>زحزب</w:t>
            </w:r>
            <w:r>
              <w:rPr>
                <w:rStyle w:val="IndexLink"/>
                <w:rtl w:val="true"/>
              </w:rPr>
              <w:t>]</w:t>
              <w:tab/>
            </w:r>
            <w:r>
              <w:rPr>
                <w:rStyle w:val="IndexLink"/>
              </w:rPr>
              <w:t>405</w:t>
            </w:r>
          </w:hyperlink>
        </w:p>
        <w:p>
          <w:pPr>
            <w:pStyle w:val="Contents5"/>
            <w:tabs>
              <w:tab w:val="clear" w:pos="7892"/>
              <w:tab w:val="right" w:pos="9026" w:leader="dot"/>
            </w:tabs>
            <w:rPr/>
          </w:pPr>
          <w:hyperlink w:anchor="__RefHeading___Toc384353_1588784861">
            <w:r>
              <w:rPr>
                <w:webHidden/>
                <w:rStyle w:val="IndexLink"/>
                <w:rtl w:val="true"/>
              </w:rPr>
              <w:t>[</w:t>
            </w:r>
            <w:r>
              <w:rPr>
                <w:rStyle w:val="IndexLink"/>
                <w:rtl w:val="true"/>
              </w:rPr>
              <w:t>حنزب</w:t>
            </w:r>
            <w:r>
              <w:rPr>
                <w:rStyle w:val="IndexLink"/>
                <w:rtl w:val="true"/>
              </w:rPr>
              <w:t>]</w:t>
              <w:tab/>
            </w:r>
            <w:r>
              <w:rPr>
                <w:rStyle w:val="IndexLink"/>
              </w:rPr>
              <w:t>405</w:t>
            </w:r>
          </w:hyperlink>
        </w:p>
        <w:p>
          <w:pPr>
            <w:pStyle w:val="Contents5"/>
            <w:tabs>
              <w:tab w:val="clear" w:pos="7892"/>
              <w:tab w:val="right" w:pos="9026" w:leader="dot"/>
            </w:tabs>
            <w:rPr/>
          </w:pPr>
          <w:hyperlink w:anchor="__RefHeading___Toc384355_1588784861">
            <w:r>
              <w:rPr>
                <w:webHidden/>
                <w:rStyle w:val="IndexLink"/>
                <w:rtl w:val="true"/>
              </w:rPr>
              <w:t>[</w:t>
            </w:r>
            <w:r>
              <w:rPr>
                <w:rStyle w:val="IndexLink"/>
                <w:rtl w:val="true"/>
              </w:rPr>
              <w:t>حیزب</w:t>
            </w:r>
            <w:r>
              <w:rPr>
                <w:rStyle w:val="IndexLink"/>
                <w:rtl w:val="true"/>
              </w:rPr>
              <w:t>]</w:t>
              <w:tab/>
            </w:r>
            <w:r>
              <w:rPr>
                <w:rStyle w:val="IndexLink"/>
              </w:rPr>
              <w:t>406</w:t>
            </w:r>
          </w:hyperlink>
        </w:p>
        <w:p>
          <w:pPr>
            <w:pStyle w:val="Contents5"/>
            <w:tabs>
              <w:tab w:val="clear" w:pos="7892"/>
              <w:tab w:val="right" w:pos="9026" w:leader="dot"/>
            </w:tabs>
            <w:rPr/>
          </w:pPr>
          <w:hyperlink w:anchor="__RefHeading___Toc384357_1588784861">
            <w:r>
              <w:rPr>
                <w:webHidden/>
                <w:rStyle w:val="IndexLink"/>
                <w:rtl w:val="true"/>
              </w:rPr>
              <w:t>[</w:t>
            </w:r>
            <w:r>
              <w:rPr>
                <w:rStyle w:val="IndexLink"/>
                <w:rtl w:val="true"/>
              </w:rPr>
              <w:t xml:space="preserve">حرمز </w:t>
            </w:r>
            <w:r>
              <w:rPr>
                <w:rStyle w:val="IndexLink"/>
                <w:rtl w:val="true"/>
              </w:rPr>
              <w:t xml:space="preserve">- </w:t>
            </w:r>
            <w:r>
              <w:rPr>
                <w:rStyle w:val="IndexLink"/>
                <w:rtl w:val="true"/>
              </w:rPr>
              <w:t>حزمر</w:t>
            </w:r>
            <w:r>
              <w:rPr>
                <w:rStyle w:val="IndexLink"/>
                <w:rtl w:val="true"/>
              </w:rPr>
              <w:t>]</w:t>
              <w:tab/>
            </w:r>
            <w:r>
              <w:rPr>
                <w:rStyle w:val="IndexLink"/>
              </w:rPr>
              <w:t>406</w:t>
            </w:r>
          </w:hyperlink>
        </w:p>
        <w:p>
          <w:pPr>
            <w:pStyle w:val="Contents4"/>
            <w:tabs>
              <w:tab w:val="clear" w:pos="8176"/>
              <w:tab w:val="right" w:pos="9026" w:leader="dot"/>
            </w:tabs>
            <w:rPr/>
          </w:pPr>
          <w:hyperlink w:anchor="__RefHeading___Toc384359_1588784861">
            <w:r>
              <w:rPr>
                <w:webHidden/>
                <w:rStyle w:val="IndexLink"/>
                <w:rtl w:val="true"/>
              </w:rPr>
              <w:t>باب الحاء والطاء</w:t>
            </w:r>
            <w:r>
              <w:rPr>
                <w:rStyle w:val="IndexLink"/>
                <w:rtl w:val="true"/>
              </w:rPr>
              <w:t>*</w:t>
              <w:tab/>
            </w:r>
            <w:r>
              <w:rPr>
                <w:rStyle w:val="IndexLink"/>
              </w:rPr>
              <w:t>406</w:t>
            </w:r>
          </w:hyperlink>
        </w:p>
        <w:p>
          <w:pPr>
            <w:pStyle w:val="Contents5"/>
            <w:tabs>
              <w:tab w:val="clear" w:pos="7892"/>
              <w:tab w:val="right" w:pos="9026" w:leader="dot"/>
            </w:tabs>
            <w:rPr/>
          </w:pPr>
          <w:hyperlink w:anchor="__RefHeading___Toc384361_1588784861">
            <w:r>
              <w:rPr>
                <w:webHidden/>
                <w:rStyle w:val="IndexLink"/>
                <w:rtl w:val="true"/>
              </w:rPr>
              <w:t>[</w:t>
            </w:r>
            <w:r>
              <w:rPr>
                <w:rStyle w:val="IndexLink"/>
                <w:rtl w:val="true"/>
              </w:rPr>
              <w:t>طحلب</w:t>
            </w:r>
            <w:r>
              <w:rPr>
                <w:rStyle w:val="IndexLink"/>
                <w:rtl w:val="true"/>
              </w:rPr>
              <w:t>]</w:t>
              <w:tab/>
            </w:r>
            <w:r>
              <w:rPr>
                <w:rStyle w:val="IndexLink"/>
              </w:rPr>
              <w:t>406</w:t>
            </w:r>
          </w:hyperlink>
        </w:p>
        <w:p>
          <w:pPr>
            <w:pStyle w:val="Contents5"/>
            <w:tabs>
              <w:tab w:val="clear" w:pos="7892"/>
              <w:tab w:val="right" w:pos="9026" w:leader="dot"/>
            </w:tabs>
            <w:rPr/>
          </w:pPr>
          <w:hyperlink w:anchor="__RefHeading___Toc384363_1588784861">
            <w:r>
              <w:rPr>
                <w:webHidden/>
                <w:rStyle w:val="IndexLink"/>
                <w:rtl w:val="true"/>
              </w:rPr>
              <w:t>[</w:t>
            </w:r>
            <w:r>
              <w:rPr>
                <w:rStyle w:val="IndexLink"/>
                <w:rtl w:val="true"/>
              </w:rPr>
              <w:t>طحرب</w:t>
            </w:r>
            <w:r>
              <w:rPr>
                <w:rStyle w:val="IndexLink"/>
                <w:rtl w:val="true"/>
              </w:rPr>
              <w:t>]</w:t>
              <w:tab/>
            </w:r>
            <w:r>
              <w:rPr>
                <w:rStyle w:val="IndexLink"/>
              </w:rPr>
              <w:t>406</w:t>
            </w:r>
          </w:hyperlink>
        </w:p>
        <w:p>
          <w:pPr>
            <w:pStyle w:val="Contents5"/>
            <w:tabs>
              <w:tab w:val="clear" w:pos="7892"/>
              <w:tab w:val="right" w:pos="9026" w:leader="dot"/>
            </w:tabs>
            <w:rPr/>
          </w:pPr>
          <w:hyperlink w:anchor="__RefHeading___Toc384365_1588784861">
            <w:r>
              <w:rPr>
                <w:webHidden/>
                <w:rStyle w:val="IndexLink"/>
                <w:rtl w:val="true"/>
              </w:rPr>
              <w:t>[</w:t>
            </w:r>
            <w:r>
              <w:rPr>
                <w:rStyle w:val="IndexLink"/>
                <w:rtl w:val="true"/>
              </w:rPr>
              <w:t>طمحر</w:t>
            </w:r>
            <w:r>
              <w:rPr>
                <w:rStyle w:val="IndexLink"/>
                <w:rtl w:val="true"/>
              </w:rPr>
              <w:t>]</w:t>
              <w:tab/>
            </w:r>
            <w:r>
              <w:rPr>
                <w:rStyle w:val="IndexLink"/>
              </w:rPr>
              <w:t>406</w:t>
            </w:r>
          </w:hyperlink>
        </w:p>
        <w:p>
          <w:pPr>
            <w:pStyle w:val="Contents5"/>
            <w:tabs>
              <w:tab w:val="clear" w:pos="7892"/>
              <w:tab w:val="right" w:pos="9026" w:leader="dot"/>
            </w:tabs>
            <w:rPr/>
          </w:pPr>
          <w:hyperlink w:anchor="__RefHeading___Toc384367_1588784861">
            <w:r>
              <w:rPr>
                <w:webHidden/>
                <w:rStyle w:val="IndexLink"/>
                <w:rtl w:val="true"/>
              </w:rPr>
              <w:t>[</w:t>
            </w:r>
            <w:r>
              <w:rPr>
                <w:rStyle w:val="IndexLink"/>
                <w:rtl w:val="true"/>
              </w:rPr>
              <w:t xml:space="preserve">طحرم </w:t>
            </w:r>
            <w:r>
              <w:rPr>
                <w:rStyle w:val="IndexLink"/>
                <w:rtl w:val="true"/>
              </w:rPr>
              <w:t xml:space="preserve">- </w:t>
            </w:r>
            <w:r>
              <w:rPr>
                <w:rStyle w:val="IndexLink"/>
                <w:rtl w:val="true"/>
              </w:rPr>
              <w:t>طحرب</w:t>
            </w:r>
            <w:r>
              <w:rPr>
                <w:rStyle w:val="IndexLink"/>
                <w:rtl w:val="true"/>
              </w:rPr>
              <w:t>]</w:t>
              <w:tab/>
            </w:r>
            <w:r>
              <w:rPr>
                <w:rStyle w:val="IndexLink"/>
              </w:rPr>
              <w:t>406</w:t>
            </w:r>
          </w:hyperlink>
        </w:p>
        <w:p>
          <w:pPr>
            <w:pStyle w:val="Contents5"/>
            <w:tabs>
              <w:tab w:val="clear" w:pos="7892"/>
              <w:tab w:val="right" w:pos="9026" w:leader="dot"/>
            </w:tabs>
            <w:rPr/>
          </w:pPr>
          <w:hyperlink w:anchor="__RefHeading___Toc384369_1588784861">
            <w:r>
              <w:rPr>
                <w:webHidden/>
                <w:rStyle w:val="IndexLink"/>
                <w:rtl w:val="true"/>
              </w:rPr>
              <w:t>[</w:t>
            </w:r>
            <w:r>
              <w:rPr>
                <w:rStyle w:val="IndexLink"/>
                <w:rtl w:val="true"/>
              </w:rPr>
              <w:t>فطحل</w:t>
            </w:r>
            <w:r>
              <w:rPr>
                <w:rStyle w:val="IndexLink"/>
                <w:rtl w:val="true"/>
              </w:rPr>
              <w:t>]</w:t>
              <w:tab/>
            </w:r>
            <w:r>
              <w:rPr>
                <w:rStyle w:val="IndexLink"/>
              </w:rPr>
              <w:t>407</w:t>
            </w:r>
          </w:hyperlink>
        </w:p>
        <w:p>
          <w:pPr>
            <w:pStyle w:val="Contents5"/>
            <w:tabs>
              <w:tab w:val="clear" w:pos="7892"/>
              <w:tab w:val="right" w:pos="9026" w:leader="dot"/>
            </w:tabs>
            <w:rPr/>
          </w:pPr>
          <w:hyperlink w:anchor="__RefHeading___Toc384371_1588784861">
            <w:r>
              <w:rPr>
                <w:webHidden/>
                <w:rStyle w:val="IndexLink"/>
                <w:rtl w:val="true"/>
              </w:rPr>
              <w:t>[</w:t>
            </w:r>
            <w:r>
              <w:rPr>
                <w:rStyle w:val="IndexLink"/>
                <w:rtl w:val="true"/>
              </w:rPr>
              <w:t>فلطح</w:t>
            </w:r>
            <w:r>
              <w:rPr>
                <w:rStyle w:val="IndexLink"/>
                <w:rtl w:val="true"/>
              </w:rPr>
              <w:t>]</w:t>
              <w:tab/>
            </w:r>
            <w:r>
              <w:rPr>
                <w:rStyle w:val="IndexLink"/>
              </w:rPr>
              <w:t>407</w:t>
            </w:r>
          </w:hyperlink>
        </w:p>
        <w:p>
          <w:pPr>
            <w:pStyle w:val="Contents5"/>
            <w:tabs>
              <w:tab w:val="clear" w:pos="7892"/>
              <w:tab w:val="right" w:pos="9026" w:leader="dot"/>
            </w:tabs>
            <w:rPr/>
          </w:pPr>
          <w:hyperlink w:anchor="__RefHeading___Toc384373_1588784861">
            <w:r>
              <w:rPr>
                <w:webHidden/>
                <w:rStyle w:val="IndexLink"/>
                <w:rtl w:val="true"/>
              </w:rPr>
              <w:t>[</w:t>
            </w:r>
            <w:r>
              <w:rPr>
                <w:rStyle w:val="IndexLink"/>
                <w:rtl w:val="true"/>
              </w:rPr>
              <w:t>طلحف</w:t>
            </w:r>
            <w:r>
              <w:rPr>
                <w:rStyle w:val="IndexLink"/>
                <w:rtl w:val="true"/>
              </w:rPr>
              <w:t>]</w:t>
              <w:tab/>
            </w:r>
            <w:r>
              <w:rPr>
                <w:rStyle w:val="IndexLink"/>
              </w:rPr>
              <w:t>408</w:t>
            </w:r>
          </w:hyperlink>
        </w:p>
        <w:p>
          <w:pPr>
            <w:pStyle w:val="Contents5"/>
            <w:tabs>
              <w:tab w:val="clear" w:pos="7892"/>
              <w:tab w:val="right" w:pos="9026" w:leader="dot"/>
            </w:tabs>
            <w:rPr/>
          </w:pPr>
          <w:hyperlink w:anchor="__RefHeading___Toc384375_1588784861">
            <w:r>
              <w:rPr>
                <w:webHidden/>
                <w:rStyle w:val="IndexLink"/>
                <w:rtl w:val="true"/>
              </w:rPr>
              <w:t>[</w:t>
            </w:r>
            <w:r>
              <w:rPr>
                <w:rStyle w:val="IndexLink"/>
                <w:rtl w:val="true"/>
              </w:rPr>
              <w:t>حبطأ</w:t>
            </w:r>
            <w:r>
              <w:rPr>
                <w:rStyle w:val="IndexLink"/>
                <w:rtl w:val="true"/>
              </w:rPr>
              <w:t>]</w:t>
              <w:tab/>
            </w:r>
            <w:r>
              <w:rPr>
                <w:rStyle w:val="IndexLink"/>
              </w:rPr>
              <w:t>408</w:t>
            </w:r>
          </w:hyperlink>
        </w:p>
        <w:p>
          <w:pPr>
            <w:pStyle w:val="Contents5"/>
            <w:tabs>
              <w:tab w:val="clear" w:pos="7892"/>
              <w:tab w:val="right" w:pos="9026" w:leader="dot"/>
            </w:tabs>
            <w:rPr/>
          </w:pPr>
          <w:hyperlink w:anchor="__RefHeading___Toc384377_1588784861">
            <w:r>
              <w:rPr>
                <w:webHidden/>
                <w:rStyle w:val="IndexLink"/>
                <w:rtl w:val="true"/>
              </w:rPr>
              <w:t>[</w:t>
            </w:r>
            <w:r>
              <w:rPr>
                <w:rStyle w:val="IndexLink"/>
                <w:rtl w:val="true"/>
              </w:rPr>
              <w:t>حنطب</w:t>
            </w:r>
            <w:r>
              <w:rPr>
                <w:rStyle w:val="IndexLink"/>
                <w:rtl w:val="true"/>
              </w:rPr>
              <w:t>]</w:t>
              <w:tab/>
            </w:r>
            <w:r>
              <w:rPr>
                <w:rStyle w:val="IndexLink"/>
              </w:rPr>
              <w:t>408</w:t>
            </w:r>
          </w:hyperlink>
        </w:p>
        <w:p>
          <w:pPr>
            <w:pStyle w:val="Contents5"/>
            <w:tabs>
              <w:tab w:val="clear" w:pos="7892"/>
              <w:tab w:val="right" w:pos="9026" w:leader="dot"/>
            </w:tabs>
            <w:rPr/>
          </w:pPr>
          <w:hyperlink w:anchor="__RefHeading___Toc384379_1588784861">
            <w:r>
              <w:rPr>
                <w:webHidden/>
                <w:rStyle w:val="IndexLink"/>
                <w:rtl w:val="true"/>
              </w:rPr>
              <w:t>[</w:t>
            </w:r>
            <w:r>
              <w:rPr>
                <w:rStyle w:val="IndexLink"/>
                <w:rtl w:val="true"/>
              </w:rPr>
              <w:t>طمحر</w:t>
            </w:r>
            <w:r>
              <w:rPr>
                <w:rStyle w:val="IndexLink"/>
                <w:rtl w:val="true"/>
              </w:rPr>
              <w:t>]</w:t>
              <w:tab/>
            </w:r>
            <w:r>
              <w:rPr>
                <w:rStyle w:val="IndexLink"/>
              </w:rPr>
              <w:t>408</w:t>
            </w:r>
          </w:hyperlink>
        </w:p>
        <w:p>
          <w:pPr>
            <w:pStyle w:val="Contents5"/>
            <w:tabs>
              <w:tab w:val="clear" w:pos="7892"/>
              <w:tab w:val="right" w:pos="9026" w:leader="dot"/>
            </w:tabs>
            <w:rPr/>
          </w:pPr>
          <w:hyperlink w:anchor="__RefHeading___Toc384381_1588784861">
            <w:r>
              <w:rPr>
                <w:webHidden/>
                <w:rStyle w:val="IndexLink"/>
                <w:rtl w:val="true"/>
              </w:rPr>
              <w:t>[</w:t>
            </w:r>
            <w:r>
              <w:rPr>
                <w:rStyle w:val="IndexLink"/>
                <w:rtl w:val="true"/>
              </w:rPr>
              <w:t>طرمح</w:t>
            </w:r>
            <w:r>
              <w:rPr>
                <w:rStyle w:val="IndexLink"/>
                <w:rtl w:val="true"/>
              </w:rPr>
              <w:t>]</w:t>
              <w:tab/>
            </w:r>
            <w:r>
              <w:rPr>
                <w:rStyle w:val="IndexLink"/>
              </w:rPr>
              <w:t>408</w:t>
            </w:r>
          </w:hyperlink>
        </w:p>
        <w:p>
          <w:pPr>
            <w:pStyle w:val="Contents5"/>
            <w:tabs>
              <w:tab w:val="clear" w:pos="7892"/>
              <w:tab w:val="right" w:pos="9026" w:leader="dot"/>
            </w:tabs>
            <w:rPr/>
          </w:pPr>
          <w:hyperlink w:anchor="__RefHeading___Toc384383_1588784861">
            <w:r>
              <w:rPr>
                <w:webHidden/>
                <w:rStyle w:val="IndexLink"/>
                <w:rtl w:val="true"/>
              </w:rPr>
              <w:t>[</w:t>
            </w:r>
            <w:r>
              <w:rPr>
                <w:rStyle w:val="IndexLink"/>
                <w:rtl w:val="true"/>
              </w:rPr>
              <w:t>حطمط</w:t>
            </w:r>
            <w:r>
              <w:rPr>
                <w:rStyle w:val="IndexLink"/>
                <w:rtl w:val="true"/>
              </w:rPr>
              <w:t>]</w:t>
              <w:tab/>
            </w:r>
            <w:r>
              <w:rPr>
                <w:rStyle w:val="IndexLink"/>
              </w:rPr>
              <w:t>408</w:t>
            </w:r>
          </w:hyperlink>
        </w:p>
        <w:p>
          <w:pPr>
            <w:pStyle w:val="Contents5"/>
            <w:tabs>
              <w:tab w:val="clear" w:pos="7892"/>
              <w:tab w:val="right" w:pos="9026" w:leader="dot"/>
            </w:tabs>
            <w:rPr/>
          </w:pPr>
          <w:hyperlink w:anchor="__RefHeading___Toc384385_1588784861">
            <w:r>
              <w:rPr>
                <w:webHidden/>
                <w:rStyle w:val="IndexLink"/>
                <w:rtl w:val="true"/>
              </w:rPr>
              <w:t>[</w:t>
            </w:r>
            <w:r>
              <w:rPr>
                <w:rStyle w:val="IndexLink"/>
                <w:rtl w:val="true"/>
              </w:rPr>
              <w:t>حمطط</w:t>
            </w:r>
            <w:r>
              <w:rPr>
                <w:rStyle w:val="IndexLink"/>
                <w:rtl w:val="true"/>
              </w:rPr>
              <w:t>]</w:t>
              <w:tab/>
            </w:r>
            <w:r>
              <w:rPr>
                <w:rStyle w:val="IndexLink"/>
              </w:rPr>
              <w:t>408</w:t>
            </w:r>
          </w:hyperlink>
        </w:p>
        <w:p>
          <w:pPr>
            <w:pStyle w:val="Contents5"/>
            <w:tabs>
              <w:tab w:val="clear" w:pos="7892"/>
              <w:tab w:val="right" w:pos="9026" w:leader="dot"/>
            </w:tabs>
            <w:rPr/>
          </w:pPr>
          <w:hyperlink w:anchor="__RefHeading___Toc384387_1588784861">
            <w:r>
              <w:rPr>
                <w:webHidden/>
                <w:rStyle w:val="IndexLink"/>
                <w:rtl w:val="true"/>
              </w:rPr>
              <w:t>[</w:t>
            </w:r>
            <w:r>
              <w:rPr>
                <w:rStyle w:val="IndexLink"/>
                <w:rtl w:val="true"/>
              </w:rPr>
              <w:t>حنطأ</w:t>
            </w:r>
            <w:r>
              <w:rPr>
                <w:rStyle w:val="IndexLink"/>
                <w:rtl w:val="true"/>
              </w:rPr>
              <w:t>]</w:t>
              <w:tab/>
            </w:r>
            <w:r>
              <w:rPr>
                <w:rStyle w:val="IndexLink"/>
              </w:rPr>
              <w:t>409</w:t>
            </w:r>
          </w:hyperlink>
        </w:p>
        <w:p>
          <w:pPr>
            <w:pStyle w:val="Contents5"/>
            <w:tabs>
              <w:tab w:val="clear" w:pos="7892"/>
              <w:tab w:val="right" w:pos="9026" w:leader="dot"/>
            </w:tabs>
            <w:rPr/>
          </w:pPr>
          <w:hyperlink w:anchor="__RefHeading___Toc384389_1588784861">
            <w:r>
              <w:rPr>
                <w:webHidden/>
                <w:rStyle w:val="IndexLink"/>
                <w:rtl w:val="true"/>
              </w:rPr>
              <w:t>[</w:t>
            </w:r>
            <w:r>
              <w:rPr>
                <w:rStyle w:val="IndexLink"/>
                <w:rtl w:val="true"/>
              </w:rPr>
              <w:t>طحرر</w:t>
            </w:r>
            <w:r>
              <w:rPr>
                <w:rStyle w:val="IndexLink"/>
                <w:rtl w:val="true"/>
              </w:rPr>
              <w:t>]</w:t>
              <w:tab/>
            </w:r>
            <w:r>
              <w:rPr>
                <w:rStyle w:val="IndexLink"/>
              </w:rPr>
              <w:t>409</w:t>
            </w:r>
          </w:hyperlink>
        </w:p>
        <w:p>
          <w:pPr>
            <w:pStyle w:val="Contents5"/>
            <w:tabs>
              <w:tab w:val="clear" w:pos="7892"/>
              <w:tab w:val="right" w:pos="9026" w:leader="dot"/>
            </w:tabs>
            <w:rPr/>
          </w:pPr>
          <w:hyperlink w:anchor="__RefHeading___Toc384391_1588784861">
            <w:r>
              <w:rPr>
                <w:webHidden/>
                <w:rStyle w:val="IndexLink"/>
                <w:rtl w:val="true"/>
              </w:rPr>
              <w:t>[</w:t>
            </w:r>
            <w:r>
              <w:rPr>
                <w:rStyle w:val="IndexLink"/>
                <w:rtl w:val="true"/>
              </w:rPr>
              <w:t xml:space="preserve">فرطح </w:t>
            </w:r>
            <w:r>
              <w:rPr>
                <w:rStyle w:val="IndexLink"/>
                <w:rtl w:val="true"/>
              </w:rPr>
              <w:t xml:space="preserve">- </w:t>
            </w:r>
            <w:r>
              <w:rPr>
                <w:rStyle w:val="IndexLink"/>
                <w:rtl w:val="true"/>
              </w:rPr>
              <w:t>فلطح</w:t>
            </w:r>
            <w:r>
              <w:rPr>
                <w:rStyle w:val="IndexLink"/>
                <w:rtl w:val="true"/>
              </w:rPr>
              <w:t>]</w:t>
              <w:tab/>
            </w:r>
            <w:r>
              <w:rPr>
                <w:rStyle w:val="IndexLink"/>
              </w:rPr>
              <w:t>410</w:t>
            </w:r>
          </w:hyperlink>
        </w:p>
        <w:p>
          <w:pPr>
            <w:pStyle w:val="Contents4"/>
            <w:tabs>
              <w:tab w:val="clear" w:pos="8176"/>
              <w:tab w:val="right" w:pos="9026" w:leader="dot"/>
            </w:tabs>
            <w:rPr/>
          </w:pPr>
          <w:hyperlink w:anchor="__RefHeading___Toc384393_1588784861">
            <w:r>
              <w:rPr>
                <w:webHidden/>
                <w:rStyle w:val="IndexLink"/>
                <w:rtl w:val="true"/>
              </w:rPr>
              <w:t>باب الحاء والدال</w:t>
            </w:r>
            <w:r>
              <w:rPr>
                <w:rStyle w:val="IndexLink"/>
                <w:rtl w:val="true"/>
              </w:rPr>
              <w:tab/>
            </w:r>
            <w:r>
              <w:rPr>
                <w:rStyle w:val="IndexLink"/>
              </w:rPr>
              <w:t>410</w:t>
            </w:r>
          </w:hyperlink>
        </w:p>
        <w:p>
          <w:pPr>
            <w:pStyle w:val="Contents5"/>
            <w:tabs>
              <w:tab w:val="clear" w:pos="7892"/>
              <w:tab w:val="right" w:pos="9026" w:leader="dot"/>
            </w:tabs>
            <w:rPr/>
          </w:pPr>
          <w:hyperlink w:anchor="__RefHeading___Toc384395_1588784861">
            <w:r>
              <w:rPr>
                <w:webHidden/>
                <w:rStyle w:val="IndexLink"/>
                <w:rtl w:val="true"/>
              </w:rPr>
              <w:t>[</w:t>
            </w:r>
            <w:r>
              <w:rPr>
                <w:rStyle w:val="IndexLink"/>
                <w:rtl w:val="true"/>
              </w:rPr>
              <w:t>بلدح</w:t>
            </w:r>
            <w:r>
              <w:rPr>
                <w:rStyle w:val="IndexLink"/>
                <w:rtl w:val="true"/>
              </w:rPr>
              <w:t>]</w:t>
              <w:tab/>
            </w:r>
            <w:r>
              <w:rPr>
                <w:rStyle w:val="IndexLink"/>
              </w:rPr>
              <w:t>410</w:t>
            </w:r>
          </w:hyperlink>
        </w:p>
        <w:p>
          <w:pPr>
            <w:pStyle w:val="Contents5"/>
            <w:tabs>
              <w:tab w:val="clear" w:pos="7892"/>
              <w:tab w:val="right" w:pos="9026" w:leader="dot"/>
            </w:tabs>
            <w:rPr/>
          </w:pPr>
          <w:hyperlink w:anchor="__RefHeading___Toc384397_1588784861">
            <w:r>
              <w:rPr>
                <w:webHidden/>
                <w:rStyle w:val="IndexLink"/>
                <w:rtl w:val="true"/>
              </w:rPr>
              <w:t>[</w:t>
            </w:r>
            <w:r>
              <w:rPr>
                <w:rStyle w:val="IndexLink"/>
                <w:rtl w:val="true"/>
              </w:rPr>
              <w:t>بحدل</w:t>
            </w:r>
            <w:r>
              <w:rPr>
                <w:rStyle w:val="IndexLink"/>
                <w:rtl w:val="true"/>
              </w:rPr>
              <w:t>]</w:t>
              <w:tab/>
            </w:r>
            <w:r>
              <w:rPr>
                <w:rStyle w:val="IndexLink"/>
              </w:rPr>
              <w:t>410</w:t>
            </w:r>
          </w:hyperlink>
        </w:p>
        <w:p>
          <w:pPr>
            <w:pStyle w:val="Contents5"/>
            <w:tabs>
              <w:tab w:val="clear" w:pos="7892"/>
              <w:tab w:val="right" w:pos="9026" w:leader="dot"/>
            </w:tabs>
            <w:rPr/>
          </w:pPr>
          <w:hyperlink w:anchor="__RefHeading___Toc384399_1588784861">
            <w:r>
              <w:rPr>
                <w:webHidden/>
                <w:rStyle w:val="IndexLink"/>
                <w:rtl w:val="true"/>
              </w:rPr>
              <w:t>[</w:t>
            </w:r>
            <w:r>
              <w:rPr>
                <w:rStyle w:val="IndexLink"/>
                <w:rtl w:val="true"/>
              </w:rPr>
              <w:t>حدبر</w:t>
            </w:r>
            <w:r>
              <w:rPr>
                <w:rStyle w:val="IndexLink"/>
                <w:rtl w:val="true"/>
              </w:rPr>
              <w:t>]</w:t>
              <w:tab/>
            </w:r>
            <w:r>
              <w:rPr>
                <w:rStyle w:val="IndexLink"/>
              </w:rPr>
              <w:t>410</w:t>
            </w:r>
          </w:hyperlink>
        </w:p>
        <w:p>
          <w:pPr>
            <w:pStyle w:val="Contents5"/>
            <w:tabs>
              <w:tab w:val="clear" w:pos="7892"/>
              <w:tab w:val="right" w:pos="9026" w:leader="dot"/>
            </w:tabs>
            <w:rPr/>
          </w:pPr>
          <w:hyperlink w:anchor="__RefHeading___Toc384401_1588784861">
            <w:r>
              <w:rPr>
                <w:webHidden/>
                <w:rStyle w:val="IndexLink"/>
                <w:rtl w:val="true"/>
              </w:rPr>
              <w:t>[</w:t>
            </w:r>
            <w:r>
              <w:rPr>
                <w:rStyle w:val="IndexLink"/>
                <w:rtl w:val="true"/>
              </w:rPr>
              <w:t>حندر</w:t>
            </w:r>
            <w:r>
              <w:rPr>
                <w:rStyle w:val="IndexLink"/>
                <w:rtl w:val="true"/>
              </w:rPr>
              <w:t>]</w:t>
              <w:tab/>
            </w:r>
            <w:r>
              <w:rPr>
                <w:rStyle w:val="IndexLink"/>
              </w:rPr>
              <w:t>410</w:t>
            </w:r>
          </w:hyperlink>
        </w:p>
        <w:p>
          <w:pPr>
            <w:pStyle w:val="Contents5"/>
            <w:tabs>
              <w:tab w:val="clear" w:pos="7892"/>
              <w:tab w:val="right" w:pos="9026" w:leader="dot"/>
            </w:tabs>
            <w:rPr/>
          </w:pPr>
          <w:hyperlink w:anchor="__RefHeading___Toc384403_1588784861">
            <w:r>
              <w:rPr>
                <w:webHidden/>
                <w:rStyle w:val="IndexLink"/>
                <w:rtl w:val="true"/>
              </w:rPr>
              <w:t>[</w:t>
            </w:r>
            <w:r>
              <w:rPr>
                <w:rStyle w:val="IndexLink"/>
                <w:rtl w:val="true"/>
              </w:rPr>
              <w:t xml:space="preserve">دربح </w:t>
            </w:r>
            <w:r>
              <w:rPr>
                <w:rStyle w:val="IndexLink"/>
                <w:rtl w:val="true"/>
              </w:rPr>
              <w:t xml:space="preserve">- </w:t>
            </w:r>
            <w:r>
              <w:rPr>
                <w:rStyle w:val="IndexLink"/>
                <w:rtl w:val="true"/>
              </w:rPr>
              <w:t>دلبح</w:t>
            </w:r>
            <w:r>
              <w:rPr>
                <w:rStyle w:val="IndexLink"/>
                <w:rtl w:val="true"/>
              </w:rPr>
              <w:t>]</w:t>
              <w:tab/>
            </w:r>
            <w:r>
              <w:rPr>
                <w:rStyle w:val="IndexLink"/>
              </w:rPr>
              <w:t>410</w:t>
            </w:r>
          </w:hyperlink>
        </w:p>
        <w:p>
          <w:pPr>
            <w:pStyle w:val="Contents5"/>
            <w:tabs>
              <w:tab w:val="clear" w:pos="7892"/>
              <w:tab w:val="right" w:pos="9026" w:leader="dot"/>
            </w:tabs>
            <w:rPr/>
          </w:pPr>
          <w:hyperlink w:anchor="__RefHeading___Toc384405_1588784861">
            <w:r>
              <w:rPr>
                <w:webHidden/>
                <w:rStyle w:val="IndexLink"/>
                <w:rtl w:val="true"/>
              </w:rPr>
              <w:t>[</w:t>
            </w:r>
            <w:r>
              <w:rPr>
                <w:rStyle w:val="IndexLink"/>
                <w:rtl w:val="true"/>
              </w:rPr>
              <w:t>بلدح</w:t>
            </w:r>
            <w:r>
              <w:rPr>
                <w:rStyle w:val="IndexLink"/>
                <w:rtl w:val="true"/>
              </w:rPr>
              <w:t>]</w:t>
              <w:tab/>
            </w:r>
            <w:r>
              <w:rPr>
                <w:rStyle w:val="IndexLink"/>
              </w:rPr>
              <w:t>410</w:t>
            </w:r>
          </w:hyperlink>
        </w:p>
        <w:p>
          <w:pPr>
            <w:pStyle w:val="Contents5"/>
            <w:tabs>
              <w:tab w:val="clear" w:pos="7892"/>
              <w:tab w:val="right" w:pos="9026" w:leader="dot"/>
            </w:tabs>
            <w:rPr/>
          </w:pPr>
          <w:hyperlink w:anchor="__RefHeading___Toc384407_1588784861">
            <w:r>
              <w:rPr>
                <w:webHidden/>
                <w:rStyle w:val="IndexLink"/>
                <w:rtl w:val="true"/>
              </w:rPr>
              <w:t>[</w:t>
            </w:r>
            <w:r>
              <w:rPr>
                <w:rStyle w:val="IndexLink"/>
                <w:rtl w:val="true"/>
              </w:rPr>
              <w:t>دحمل</w:t>
            </w:r>
            <w:r>
              <w:rPr>
                <w:rStyle w:val="IndexLink"/>
                <w:rtl w:val="true"/>
              </w:rPr>
              <w:t>]</w:t>
              <w:tab/>
            </w:r>
            <w:r>
              <w:rPr>
                <w:rStyle w:val="IndexLink"/>
              </w:rPr>
              <w:t>410</w:t>
            </w:r>
          </w:hyperlink>
        </w:p>
        <w:p>
          <w:pPr>
            <w:pStyle w:val="Contents5"/>
            <w:tabs>
              <w:tab w:val="clear" w:pos="7892"/>
              <w:tab w:val="right" w:pos="9026" w:leader="dot"/>
            </w:tabs>
            <w:rPr/>
          </w:pPr>
          <w:hyperlink w:anchor="__RefHeading___Toc384409_1588784861">
            <w:r>
              <w:rPr>
                <w:webHidden/>
                <w:rStyle w:val="IndexLink"/>
                <w:rtl w:val="true"/>
              </w:rPr>
              <w:t>[</w:t>
            </w:r>
            <w:r>
              <w:rPr>
                <w:rStyle w:val="IndexLink"/>
                <w:rtl w:val="true"/>
              </w:rPr>
              <w:t>دردح</w:t>
            </w:r>
            <w:r>
              <w:rPr>
                <w:rStyle w:val="IndexLink"/>
                <w:rtl w:val="true"/>
              </w:rPr>
              <w:t>]</w:t>
              <w:tab/>
            </w:r>
            <w:r>
              <w:rPr>
                <w:rStyle w:val="IndexLink"/>
              </w:rPr>
              <w:t>410</w:t>
            </w:r>
          </w:hyperlink>
        </w:p>
        <w:p>
          <w:pPr>
            <w:pStyle w:val="Contents5"/>
            <w:tabs>
              <w:tab w:val="clear" w:pos="7892"/>
              <w:tab w:val="right" w:pos="9026" w:leader="dot"/>
            </w:tabs>
            <w:rPr/>
          </w:pPr>
          <w:hyperlink w:anchor="__RefHeading___Toc384411_1588784861">
            <w:r>
              <w:rPr>
                <w:webHidden/>
                <w:rStyle w:val="IndexLink"/>
                <w:rtl w:val="true"/>
              </w:rPr>
              <w:t>[</w:t>
            </w:r>
            <w:r>
              <w:rPr>
                <w:rStyle w:val="IndexLink"/>
                <w:rtl w:val="true"/>
              </w:rPr>
              <w:t>حرمد</w:t>
            </w:r>
            <w:r>
              <w:rPr>
                <w:rStyle w:val="IndexLink"/>
                <w:rtl w:val="true"/>
              </w:rPr>
              <w:t>]</w:t>
              <w:tab/>
            </w:r>
            <w:r>
              <w:rPr>
                <w:rStyle w:val="IndexLink"/>
              </w:rPr>
              <w:t>411</w:t>
            </w:r>
          </w:hyperlink>
        </w:p>
        <w:p>
          <w:pPr>
            <w:pStyle w:val="Contents4"/>
            <w:tabs>
              <w:tab w:val="clear" w:pos="8176"/>
              <w:tab w:val="right" w:pos="9026" w:leader="dot"/>
            </w:tabs>
            <w:rPr/>
          </w:pPr>
          <w:hyperlink w:anchor="__RefHeading___Toc384413_1588784861">
            <w:r>
              <w:rPr>
                <w:webHidden/>
                <w:rStyle w:val="IndexLink"/>
                <w:rtl w:val="true"/>
              </w:rPr>
              <w:t>باب الحاء والتاء</w:t>
            </w:r>
            <w:r>
              <w:rPr>
                <w:rStyle w:val="IndexLink"/>
                <w:rtl w:val="true"/>
              </w:rPr>
              <w:tab/>
            </w:r>
            <w:r>
              <w:rPr>
                <w:rStyle w:val="IndexLink"/>
              </w:rPr>
              <w:t>411</w:t>
            </w:r>
          </w:hyperlink>
        </w:p>
        <w:p>
          <w:pPr>
            <w:pStyle w:val="Contents5"/>
            <w:tabs>
              <w:tab w:val="clear" w:pos="7892"/>
              <w:tab w:val="right" w:pos="9026" w:leader="dot"/>
            </w:tabs>
            <w:rPr/>
          </w:pPr>
          <w:hyperlink w:anchor="__RefHeading___Toc384415_1588784861">
            <w:r>
              <w:rPr>
                <w:webHidden/>
                <w:rStyle w:val="IndexLink"/>
                <w:rtl w:val="true"/>
              </w:rPr>
              <w:t>[</w:t>
            </w:r>
            <w:r>
              <w:rPr>
                <w:rStyle w:val="IndexLink"/>
                <w:rtl w:val="true"/>
              </w:rPr>
              <w:t>حترف</w:t>
            </w:r>
            <w:r>
              <w:rPr>
                <w:rStyle w:val="IndexLink"/>
                <w:rtl w:val="true"/>
              </w:rPr>
              <w:t>]</w:t>
              <w:tab/>
            </w:r>
            <w:r>
              <w:rPr>
                <w:rStyle w:val="IndexLink"/>
              </w:rPr>
              <w:t>411</w:t>
            </w:r>
          </w:hyperlink>
        </w:p>
        <w:p>
          <w:pPr>
            <w:pStyle w:val="Contents5"/>
            <w:tabs>
              <w:tab w:val="clear" w:pos="7892"/>
              <w:tab w:val="right" w:pos="9026" w:leader="dot"/>
            </w:tabs>
            <w:rPr/>
          </w:pPr>
          <w:hyperlink w:anchor="__RefHeading___Toc384417_1588784861">
            <w:r>
              <w:rPr>
                <w:webHidden/>
                <w:rStyle w:val="IndexLink"/>
                <w:rtl w:val="true"/>
              </w:rPr>
              <w:t>[</w:t>
            </w:r>
            <w:r>
              <w:rPr>
                <w:rStyle w:val="IndexLink"/>
                <w:rtl w:val="true"/>
              </w:rPr>
              <w:t>حنتف</w:t>
            </w:r>
            <w:r>
              <w:rPr>
                <w:rStyle w:val="IndexLink"/>
                <w:rtl w:val="true"/>
              </w:rPr>
              <w:t>]</w:t>
              <w:tab/>
            </w:r>
            <w:r>
              <w:rPr>
                <w:rStyle w:val="IndexLink"/>
              </w:rPr>
              <w:t>411</w:t>
            </w:r>
          </w:hyperlink>
        </w:p>
        <w:p>
          <w:pPr>
            <w:pStyle w:val="Contents5"/>
            <w:tabs>
              <w:tab w:val="clear" w:pos="7892"/>
              <w:tab w:val="right" w:pos="9026" w:leader="dot"/>
            </w:tabs>
            <w:rPr/>
          </w:pPr>
          <w:hyperlink w:anchor="__RefHeading___Toc384419_1588784861">
            <w:r>
              <w:rPr>
                <w:webHidden/>
                <w:rStyle w:val="IndexLink"/>
                <w:rtl w:val="true"/>
              </w:rPr>
              <w:t>[</w:t>
            </w:r>
            <w:r>
              <w:rPr>
                <w:rStyle w:val="IndexLink"/>
                <w:rtl w:val="true"/>
              </w:rPr>
              <w:t>حبتر</w:t>
            </w:r>
            <w:r>
              <w:rPr>
                <w:rStyle w:val="IndexLink"/>
                <w:rtl w:val="true"/>
              </w:rPr>
              <w:t>]</w:t>
              <w:tab/>
            </w:r>
            <w:r>
              <w:rPr>
                <w:rStyle w:val="IndexLink"/>
              </w:rPr>
              <w:t>412</w:t>
            </w:r>
          </w:hyperlink>
        </w:p>
        <w:p>
          <w:pPr>
            <w:pStyle w:val="Contents5"/>
            <w:tabs>
              <w:tab w:val="clear" w:pos="7892"/>
              <w:tab w:val="right" w:pos="9026" w:leader="dot"/>
            </w:tabs>
            <w:rPr/>
          </w:pPr>
          <w:hyperlink w:anchor="__RefHeading___Toc384421_1588784861">
            <w:r>
              <w:rPr>
                <w:webHidden/>
                <w:rStyle w:val="IndexLink"/>
                <w:rtl w:val="true"/>
              </w:rPr>
              <w:t>[</w:t>
            </w:r>
            <w:r>
              <w:rPr>
                <w:rStyle w:val="IndexLink"/>
                <w:rtl w:val="true"/>
              </w:rPr>
              <w:t>حبرت</w:t>
            </w:r>
            <w:r>
              <w:rPr>
                <w:rStyle w:val="IndexLink"/>
                <w:rtl w:val="true"/>
              </w:rPr>
              <w:t>]</w:t>
              <w:tab/>
            </w:r>
            <w:r>
              <w:rPr>
                <w:rStyle w:val="IndexLink"/>
              </w:rPr>
              <w:t>412</w:t>
            </w:r>
          </w:hyperlink>
        </w:p>
        <w:p>
          <w:pPr>
            <w:pStyle w:val="Contents5"/>
            <w:tabs>
              <w:tab w:val="clear" w:pos="7892"/>
              <w:tab w:val="right" w:pos="9026" w:leader="dot"/>
            </w:tabs>
            <w:rPr/>
          </w:pPr>
          <w:hyperlink w:anchor="__RefHeading___Toc384423_1588784861">
            <w:r>
              <w:rPr>
                <w:webHidden/>
                <w:rStyle w:val="IndexLink"/>
                <w:rtl w:val="true"/>
              </w:rPr>
              <w:t>حنتر</w:t>
            </w:r>
            <w:r>
              <w:rPr>
                <w:rStyle w:val="IndexLink"/>
                <w:rtl w:val="true"/>
              </w:rPr>
              <w:tab/>
            </w:r>
            <w:r>
              <w:rPr>
                <w:rStyle w:val="IndexLink"/>
              </w:rPr>
              <w:t>412</w:t>
            </w:r>
          </w:hyperlink>
        </w:p>
        <w:p>
          <w:pPr>
            <w:pStyle w:val="Contents5"/>
            <w:tabs>
              <w:tab w:val="clear" w:pos="7892"/>
              <w:tab w:val="right" w:pos="9026" w:leader="dot"/>
            </w:tabs>
            <w:rPr/>
          </w:pPr>
          <w:hyperlink w:anchor="__RefHeading___Toc384425_1588784861">
            <w:r>
              <w:rPr>
                <w:webHidden/>
                <w:rStyle w:val="IndexLink"/>
                <w:rtl w:val="true"/>
              </w:rPr>
              <w:t>[</w:t>
            </w:r>
            <w:r>
              <w:rPr>
                <w:rStyle w:val="IndexLink"/>
                <w:rtl w:val="true"/>
              </w:rPr>
              <w:t>حنتم</w:t>
            </w:r>
            <w:r>
              <w:rPr>
                <w:rStyle w:val="IndexLink"/>
                <w:rtl w:val="true"/>
              </w:rPr>
              <w:t>]</w:t>
              <w:tab/>
            </w:r>
            <w:r>
              <w:rPr>
                <w:rStyle w:val="IndexLink"/>
              </w:rPr>
              <w:t>412</w:t>
            </w:r>
          </w:hyperlink>
        </w:p>
        <w:p>
          <w:pPr>
            <w:pStyle w:val="Contents5"/>
            <w:tabs>
              <w:tab w:val="clear" w:pos="7892"/>
              <w:tab w:val="right" w:pos="9026" w:leader="dot"/>
            </w:tabs>
            <w:rPr/>
          </w:pPr>
          <w:hyperlink w:anchor="__RefHeading___Toc384427_1588784861">
            <w:r>
              <w:rPr>
                <w:webHidden/>
                <w:rStyle w:val="IndexLink"/>
                <w:rtl w:val="true"/>
              </w:rPr>
              <w:t>[</w:t>
            </w:r>
            <w:r>
              <w:rPr>
                <w:rStyle w:val="IndexLink"/>
                <w:rtl w:val="true"/>
              </w:rPr>
              <w:t>دحمل</w:t>
            </w:r>
            <w:r>
              <w:rPr>
                <w:rStyle w:val="IndexLink"/>
                <w:rtl w:val="true"/>
              </w:rPr>
              <w:t>]</w:t>
              <w:tab/>
            </w:r>
            <w:r>
              <w:rPr>
                <w:rStyle w:val="IndexLink"/>
              </w:rPr>
              <w:t>412</w:t>
            </w:r>
          </w:hyperlink>
        </w:p>
        <w:p>
          <w:pPr>
            <w:pStyle w:val="Contents5"/>
            <w:tabs>
              <w:tab w:val="clear" w:pos="7892"/>
              <w:tab w:val="right" w:pos="9026" w:leader="dot"/>
            </w:tabs>
            <w:rPr/>
          </w:pPr>
          <w:hyperlink w:anchor="__RefHeading___Toc384429_1588784861">
            <w:r>
              <w:rPr>
                <w:webHidden/>
                <w:rStyle w:val="IndexLink"/>
                <w:rtl w:val="true"/>
              </w:rPr>
              <w:t>[</w:t>
            </w:r>
            <w:r>
              <w:rPr>
                <w:rStyle w:val="IndexLink"/>
                <w:rtl w:val="true"/>
              </w:rPr>
              <w:t>حنتل</w:t>
            </w:r>
            <w:r>
              <w:rPr>
                <w:rStyle w:val="IndexLink"/>
                <w:rtl w:val="true"/>
              </w:rPr>
              <w:t>]</w:t>
              <w:tab/>
            </w:r>
            <w:r>
              <w:rPr>
                <w:rStyle w:val="IndexLink"/>
              </w:rPr>
              <w:t>412</w:t>
            </w:r>
          </w:hyperlink>
        </w:p>
        <w:p>
          <w:pPr>
            <w:pStyle w:val="Contents5"/>
            <w:tabs>
              <w:tab w:val="clear" w:pos="7892"/>
              <w:tab w:val="right" w:pos="9026" w:leader="dot"/>
            </w:tabs>
            <w:rPr/>
          </w:pPr>
          <w:hyperlink w:anchor="__RefHeading___Toc384431_1588784861">
            <w:r>
              <w:rPr>
                <w:webHidden/>
                <w:rStyle w:val="IndexLink"/>
                <w:rtl w:val="true"/>
              </w:rPr>
              <w:t>[</w:t>
            </w:r>
            <w:r>
              <w:rPr>
                <w:rStyle w:val="IndexLink"/>
                <w:rtl w:val="true"/>
              </w:rPr>
              <w:t>حبتر</w:t>
            </w:r>
            <w:r>
              <w:rPr>
                <w:rStyle w:val="IndexLink"/>
                <w:rtl w:val="true"/>
              </w:rPr>
              <w:t>]</w:t>
              <w:tab/>
            </w:r>
            <w:r>
              <w:rPr>
                <w:rStyle w:val="IndexLink"/>
              </w:rPr>
              <w:t>412</w:t>
            </w:r>
          </w:hyperlink>
        </w:p>
        <w:p>
          <w:pPr>
            <w:pStyle w:val="Contents5"/>
            <w:tabs>
              <w:tab w:val="clear" w:pos="7892"/>
              <w:tab w:val="right" w:pos="9026" w:leader="dot"/>
            </w:tabs>
            <w:rPr/>
          </w:pPr>
          <w:hyperlink w:anchor="__RefHeading___Toc384433_1588784861">
            <w:r>
              <w:rPr>
                <w:webHidden/>
                <w:rStyle w:val="IndexLink"/>
                <w:rtl w:val="true"/>
              </w:rPr>
              <w:t>[</w:t>
            </w:r>
            <w:r>
              <w:rPr>
                <w:rStyle w:val="IndexLink"/>
                <w:rtl w:val="true"/>
              </w:rPr>
              <w:t>حتا</w:t>
            </w:r>
            <w:r>
              <w:rPr>
                <w:rStyle w:val="IndexLink"/>
                <w:rtl w:val="true"/>
              </w:rPr>
              <w:t>]</w:t>
              <w:tab/>
            </w:r>
            <w:r>
              <w:rPr>
                <w:rStyle w:val="IndexLink"/>
              </w:rPr>
              <w:t>412</w:t>
            </w:r>
          </w:hyperlink>
        </w:p>
        <w:p>
          <w:pPr>
            <w:pStyle w:val="Contents4"/>
            <w:tabs>
              <w:tab w:val="clear" w:pos="8176"/>
              <w:tab w:val="right" w:pos="9026" w:leader="dot"/>
            </w:tabs>
            <w:rPr/>
          </w:pPr>
          <w:hyperlink w:anchor="__RefHeading___Toc384435_1588784861">
            <w:r>
              <w:rPr>
                <w:webHidden/>
                <w:rStyle w:val="IndexLink"/>
                <w:rtl w:val="true"/>
              </w:rPr>
              <w:t>باب الحاء والظاء</w:t>
            </w:r>
            <w:r>
              <w:rPr>
                <w:rStyle w:val="IndexLink"/>
                <w:rtl w:val="true"/>
              </w:rPr>
              <w:tab/>
            </w:r>
            <w:r>
              <w:rPr>
                <w:rStyle w:val="IndexLink"/>
              </w:rPr>
              <w:t>412</w:t>
            </w:r>
          </w:hyperlink>
        </w:p>
        <w:p>
          <w:pPr>
            <w:pStyle w:val="Contents5"/>
            <w:tabs>
              <w:tab w:val="clear" w:pos="7892"/>
              <w:tab w:val="right" w:pos="9026" w:leader="dot"/>
            </w:tabs>
            <w:rPr/>
          </w:pPr>
          <w:hyperlink w:anchor="__RefHeading___Toc384437_1588784861">
            <w:r>
              <w:rPr>
                <w:webHidden/>
                <w:rStyle w:val="IndexLink"/>
                <w:rtl w:val="true"/>
              </w:rPr>
              <w:t>[</w:t>
            </w:r>
            <w:r>
              <w:rPr>
                <w:rStyle w:val="IndexLink"/>
                <w:rtl w:val="true"/>
              </w:rPr>
              <w:t>حظرب</w:t>
            </w:r>
            <w:r>
              <w:rPr>
                <w:rStyle w:val="IndexLink"/>
                <w:rtl w:val="true"/>
              </w:rPr>
              <w:t>]</w:t>
              <w:tab/>
            </w:r>
            <w:r>
              <w:rPr>
                <w:rStyle w:val="IndexLink"/>
              </w:rPr>
              <w:t>412</w:t>
            </w:r>
          </w:hyperlink>
        </w:p>
        <w:p>
          <w:pPr>
            <w:pStyle w:val="Contents5"/>
            <w:tabs>
              <w:tab w:val="clear" w:pos="7892"/>
              <w:tab w:val="right" w:pos="9026" w:leader="dot"/>
            </w:tabs>
            <w:rPr/>
          </w:pPr>
          <w:hyperlink w:anchor="__RefHeading___Toc384439_1588784861">
            <w:r>
              <w:rPr>
                <w:webHidden/>
                <w:rStyle w:val="IndexLink"/>
                <w:rtl w:val="true"/>
              </w:rPr>
              <w:t>[</w:t>
            </w:r>
            <w:r>
              <w:rPr>
                <w:rStyle w:val="IndexLink"/>
                <w:rtl w:val="true"/>
              </w:rPr>
              <w:t>حظنب</w:t>
            </w:r>
            <w:r>
              <w:rPr>
                <w:rStyle w:val="IndexLink"/>
                <w:rtl w:val="true"/>
              </w:rPr>
              <w:t>]</w:t>
              <w:tab/>
            </w:r>
            <w:r>
              <w:rPr>
                <w:rStyle w:val="IndexLink"/>
              </w:rPr>
              <w:t>412</w:t>
            </w:r>
          </w:hyperlink>
        </w:p>
        <w:p>
          <w:pPr>
            <w:pStyle w:val="Contents5"/>
            <w:tabs>
              <w:tab w:val="clear" w:pos="7892"/>
              <w:tab w:val="right" w:pos="9026" w:leader="dot"/>
            </w:tabs>
            <w:rPr/>
          </w:pPr>
          <w:hyperlink w:anchor="__RefHeading___Toc384441_1588784861">
            <w:r>
              <w:rPr>
                <w:webHidden/>
                <w:rStyle w:val="IndexLink"/>
                <w:rtl w:val="true"/>
              </w:rPr>
              <w:t>[</w:t>
            </w:r>
            <w:r>
              <w:rPr>
                <w:rStyle w:val="IndexLink"/>
                <w:rtl w:val="true"/>
              </w:rPr>
              <w:t>حنظل</w:t>
            </w:r>
            <w:r>
              <w:rPr>
                <w:rStyle w:val="IndexLink"/>
                <w:rtl w:val="true"/>
              </w:rPr>
              <w:t>]</w:t>
              <w:tab/>
            </w:r>
            <w:r>
              <w:rPr>
                <w:rStyle w:val="IndexLink"/>
              </w:rPr>
              <w:t>413</w:t>
            </w:r>
          </w:hyperlink>
        </w:p>
        <w:p>
          <w:pPr>
            <w:pStyle w:val="Contents5"/>
            <w:tabs>
              <w:tab w:val="clear" w:pos="7892"/>
              <w:tab w:val="right" w:pos="9026" w:leader="dot"/>
            </w:tabs>
            <w:rPr/>
          </w:pPr>
          <w:hyperlink w:anchor="__RefHeading___Toc384443_1588784861">
            <w:r>
              <w:rPr>
                <w:webHidden/>
                <w:rStyle w:val="IndexLink"/>
                <w:rtl w:val="true"/>
              </w:rPr>
              <w:t>[</w:t>
            </w:r>
            <w:r>
              <w:rPr>
                <w:rStyle w:val="IndexLink"/>
                <w:rtl w:val="true"/>
              </w:rPr>
              <w:t>حنظب</w:t>
            </w:r>
            <w:r>
              <w:rPr>
                <w:rStyle w:val="IndexLink"/>
                <w:rtl w:val="true"/>
              </w:rPr>
              <w:t>]</w:t>
              <w:tab/>
            </w:r>
            <w:r>
              <w:rPr>
                <w:rStyle w:val="IndexLink"/>
              </w:rPr>
              <w:t>413</w:t>
            </w:r>
          </w:hyperlink>
        </w:p>
        <w:p>
          <w:pPr>
            <w:pStyle w:val="Contents5"/>
            <w:tabs>
              <w:tab w:val="clear" w:pos="7892"/>
              <w:tab w:val="right" w:pos="9026" w:leader="dot"/>
            </w:tabs>
            <w:rPr/>
          </w:pPr>
          <w:hyperlink w:anchor="__RefHeading___Toc384445_1588784861">
            <w:r>
              <w:rPr>
                <w:webHidden/>
                <w:rStyle w:val="IndexLink"/>
                <w:rtl w:val="true"/>
              </w:rPr>
              <w:t>[</w:t>
            </w:r>
            <w:r>
              <w:rPr>
                <w:rStyle w:val="IndexLink"/>
                <w:rtl w:val="true"/>
              </w:rPr>
              <w:t>بحظل</w:t>
            </w:r>
            <w:r>
              <w:rPr>
                <w:rStyle w:val="IndexLink"/>
                <w:rtl w:val="true"/>
              </w:rPr>
              <w:t>]</w:t>
              <w:tab/>
            </w:r>
            <w:r>
              <w:rPr>
                <w:rStyle w:val="IndexLink"/>
              </w:rPr>
              <w:t>413</w:t>
            </w:r>
          </w:hyperlink>
        </w:p>
        <w:p>
          <w:pPr>
            <w:pStyle w:val="Contents5"/>
            <w:tabs>
              <w:tab w:val="clear" w:pos="7892"/>
              <w:tab w:val="right" w:pos="9026" w:leader="dot"/>
            </w:tabs>
            <w:rPr/>
          </w:pPr>
          <w:hyperlink w:anchor="__RefHeading___Toc384447_1588784861">
            <w:r>
              <w:rPr>
                <w:webHidden/>
                <w:rStyle w:val="IndexLink"/>
                <w:rtl w:val="true"/>
              </w:rPr>
              <w:t>[</w:t>
            </w:r>
            <w:r>
              <w:rPr>
                <w:rStyle w:val="IndexLink"/>
                <w:rtl w:val="true"/>
              </w:rPr>
              <w:t>حظلب</w:t>
            </w:r>
            <w:r>
              <w:rPr>
                <w:rStyle w:val="IndexLink"/>
                <w:rtl w:val="true"/>
              </w:rPr>
              <w:t>]</w:t>
              <w:tab/>
            </w:r>
            <w:r>
              <w:rPr>
                <w:rStyle w:val="IndexLink"/>
              </w:rPr>
              <w:t>413</w:t>
            </w:r>
          </w:hyperlink>
        </w:p>
        <w:p>
          <w:pPr>
            <w:pStyle w:val="Contents5"/>
            <w:tabs>
              <w:tab w:val="clear" w:pos="7892"/>
              <w:tab w:val="right" w:pos="9026" w:leader="dot"/>
            </w:tabs>
            <w:rPr/>
          </w:pPr>
          <w:hyperlink w:anchor="__RefHeading___Toc384449_1588784861">
            <w:r>
              <w:rPr>
                <w:webHidden/>
                <w:rStyle w:val="IndexLink"/>
                <w:rtl w:val="true"/>
              </w:rPr>
              <w:t>[</w:t>
            </w:r>
            <w:r>
              <w:rPr>
                <w:rStyle w:val="IndexLink"/>
                <w:rtl w:val="true"/>
              </w:rPr>
              <w:t>حمظل</w:t>
            </w:r>
            <w:r>
              <w:rPr>
                <w:rStyle w:val="IndexLink"/>
                <w:rtl w:val="true"/>
              </w:rPr>
              <w:t>]</w:t>
              <w:tab/>
            </w:r>
            <w:r>
              <w:rPr>
                <w:rStyle w:val="IndexLink"/>
              </w:rPr>
              <w:t>413</w:t>
            </w:r>
          </w:hyperlink>
        </w:p>
        <w:p>
          <w:pPr>
            <w:pStyle w:val="Contents4"/>
            <w:tabs>
              <w:tab w:val="clear" w:pos="8176"/>
              <w:tab w:val="right" w:pos="9026" w:leader="dot"/>
            </w:tabs>
            <w:rPr/>
          </w:pPr>
          <w:hyperlink w:anchor="__RefHeading___Toc384451_1588784861">
            <w:r>
              <w:rPr>
                <w:webHidden/>
                <w:rStyle w:val="IndexLink"/>
                <w:rtl w:val="true"/>
              </w:rPr>
              <w:t>ومن باب الحاء والتاء</w:t>
            </w:r>
            <w:r>
              <w:rPr>
                <w:rStyle w:val="IndexLink"/>
                <w:rtl w:val="true"/>
              </w:rPr>
              <w:tab/>
            </w:r>
            <w:r>
              <w:rPr>
                <w:rStyle w:val="IndexLink"/>
              </w:rPr>
              <w:t>414</w:t>
            </w:r>
          </w:hyperlink>
        </w:p>
        <w:p>
          <w:pPr>
            <w:pStyle w:val="Contents5"/>
            <w:tabs>
              <w:tab w:val="clear" w:pos="7892"/>
              <w:tab w:val="right" w:pos="9026" w:leader="dot"/>
            </w:tabs>
            <w:rPr/>
          </w:pPr>
          <w:hyperlink w:anchor="__RefHeading___Toc384453_1588784861">
            <w:r>
              <w:rPr>
                <w:webHidden/>
                <w:rStyle w:val="IndexLink"/>
                <w:rtl w:val="true"/>
              </w:rPr>
              <w:t>[</w:t>
            </w:r>
            <w:r>
              <w:rPr>
                <w:rStyle w:val="IndexLink"/>
                <w:rtl w:val="true"/>
              </w:rPr>
              <w:t>حنتل</w:t>
            </w:r>
            <w:r>
              <w:rPr>
                <w:rStyle w:val="IndexLink"/>
                <w:rtl w:val="true"/>
              </w:rPr>
              <w:t>]</w:t>
              <w:tab/>
            </w:r>
            <w:r>
              <w:rPr>
                <w:rStyle w:val="IndexLink"/>
              </w:rPr>
              <w:t>414</w:t>
            </w:r>
          </w:hyperlink>
        </w:p>
        <w:p>
          <w:pPr>
            <w:pStyle w:val="Contents4"/>
            <w:tabs>
              <w:tab w:val="clear" w:pos="8176"/>
              <w:tab w:val="right" w:pos="9026" w:leader="dot"/>
            </w:tabs>
            <w:rPr/>
          </w:pPr>
          <w:hyperlink w:anchor="__RefHeading___Toc384455_1588784861">
            <w:r>
              <w:rPr>
                <w:webHidden/>
                <w:rStyle w:val="IndexLink"/>
                <w:rtl w:val="true"/>
              </w:rPr>
              <w:t>أبواب الحاء والطاء</w:t>
            </w:r>
            <w:r>
              <w:rPr>
                <w:rStyle w:val="IndexLink"/>
                <w:rtl w:val="true"/>
              </w:rPr>
              <w:tab/>
            </w:r>
            <w:r>
              <w:rPr>
                <w:rStyle w:val="IndexLink"/>
              </w:rPr>
              <w:t>414</w:t>
            </w:r>
          </w:hyperlink>
        </w:p>
        <w:p>
          <w:pPr>
            <w:pStyle w:val="Contents5"/>
            <w:tabs>
              <w:tab w:val="clear" w:pos="7892"/>
              <w:tab w:val="right" w:pos="9026" w:leader="dot"/>
            </w:tabs>
            <w:rPr/>
          </w:pPr>
          <w:hyperlink w:anchor="__RefHeading___Toc384457_1588784861">
            <w:r>
              <w:rPr>
                <w:webHidden/>
                <w:rStyle w:val="IndexLink"/>
                <w:rtl w:val="true"/>
              </w:rPr>
              <w:t>[</w:t>
            </w:r>
            <w:r>
              <w:rPr>
                <w:rStyle w:val="IndexLink"/>
                <w:rtl w:val="true"/>
              </w:rPr>
              <w:t>حنطا</w:t>
            </w:r>
            <w:r>
              <w:rPr>
                <w:rStyle w:val="IndexLink"/>
                <w:rtl w:val="true"/>
              </w:rPr>
              <w:t>]</w:t>
              <w:tab/>
            </w:r>
            <w:r>
              <w:rPr>
                <w:rStyle w:val="IndexLink"/>
              </w:rPr>
              <w:t>414</w:t>
            </w:r>
          </w:hyperlink>
        </w:p>
        <w:p>
          <w:pPr>
            <w:pStyle w:val="Contents5"/>
            <w:tabs>
              <w:tab w:val="clear" w:pos="7892"/>
              <w:tab w:val="right" w:pos="9026" w:leader="dot"/>
            </w:tabs>
            <w:rPr/>
          </w:pPr>
          <w:hyperlink w:anchor="__RefHeading___Toc384459_1588784861">
            <w:r>
              <w:rPr>
                <w:webHidden/>
                <w:rStyle w:val="IndexLink"/>
                <w:rtl w:val="true"/>
              </w:rPr>
              <w:t>[</w:t>
            </w:r>
            <w:r>
              <w:rPr>
                <w:rStyle w:val="IndexLink"/>
                <w:rtl w:val="true"/>
              </w:rPr>
              <w:t>حلبط</w:t>
            </w:r>
            <w:r>
              <w:rPr>
                <w:rStyle w:val="IndexLink"/>
                <w:rtl w:val="true"/>
              </w:rPr>
              <w:t>]</w:t>
              <w:tab/>
            </w:r>
            <w:r>
              <w:rPr>
                <w:rStyle w:val="IndexLink"/>
              </w:rPr>
              <w:t>414</w:t>
            </w:r>
          </w:hyperlink>
        </w:p>
        <w:p>
          <w:pPr>
            <w:pStyle w:val="Contents4"/>
            <w:tabs>
              <w:tab w:val="clear" w:pos="8176"/>
              <w:tab w:val="right" w:pos="9026" w:leader="dot"/>
            </w:tabs>
            <w:rPr/>
          </w:pPr>
          <w:hyperlink w:anchor="__RefHeading___Toc384461_1588784861">
            <w:r>
              <w:rPr>
                <w:webHidden/>
                <w:rStyle w:val="IndexLink"/>
                <w:rtl w:val="true"/>
              </w:rPr>
              <w:t>باب الحاء والذال</w:t>
            </w:r>
            <w:r>
              <w:rPr>
                <w:rStyle w:val="IndexLink"/>
                <w:rtl w:val="true"/>
              </w:rPr>
              <w:tab/>
            </w:r>
            <w:r>
              <w:rPr>
                <w:rStyle w:val="IndexLink"/>
              </w:rPr>
              <w:t>414</w:t>
            </w:r>
          </w:hyperlink>
        </w:p>
        <w:p>
          <w:pPr>
            <w:pStyle w:val="Contents5"/>
            <w:tabs>
              <w:tab w:val="clear" w:pos="7892"/>
              <w:tab w:val="right" w:pos="9026" w:leader="dot"/>
            </w:tabs>
            <w:rPr/>
          </w:pPr>
          <w:hyperlink w:anchor="__RefHeading___Toc384463_1588784861">
            <w:r>
              <w:rPr>
                <w:webHidden/>
                <w:rStyle w:val="IndexLink"/>
                <w:rtl w:val="true"/>
              </w:rPr>
              <w:t>[</w:t>
            </w:r>
            <w:r>
              <w:rPr>
                <w:rStyle w:val="IndexLink"/>
                <w:rtl w:val="true"/>
              </w:rPr>
              <w:t>حذلم</w:t>
            </w:r>
            <w:r>
              <w:rPr>
                <w:rStyle w:val="IndexLink"/>
                <w:rtl w:val="true"/>
              </w:rPr>
              <w:t>]</w:t>
              <w:tab/>
            </w:r>
            <w:r>
              <w:rPr>
                <w:rStyle w:val="IndexLink"/>
              </w:rPr>
              <w:t>414</w:t>
            </w:r>
          </w:hyperlink>
        </w:p>
        <w:p>
          <w:pPr>
            <w:pStyle w:val="Contents5"/>
            <w:tabs>
              <w:tab w:val="clear" w:pos="7892"/>
              <w:tab w:val="right" w:pos="9026" w:leader="dot"/>
            </w:tabs>
            <w:rPr/>
          </w:pPr>
          <w:hyperlink w:anchor="__RefHeading___Toc384465_1588784861">
            <w:r>
              <w:rPr>
                <w:webHidden/>
                <w:rStyle w:val="IndexLink"/>
                <w:rtl w:val="true"/>
              </w:rPr>
              <w:t>[</w:t>
            </w:r>
            <w:r>
              <w:rPr>
                <w:rStyle w:val="IndexLink"/>
                <w:rtl w:val="true"/>
              </w:rPr>
              <w:t>ذحلم</w:t>
            </w:r>
            <w:r>
              <w:rPr>
                <w:rStyle w:val="IndexLink"/>
                <w:rtl w:val="true"/>
              </w:rPr>
              <w:t>]</w:t>
              <w:tab/>
            </w:r>
            <w:r>
              <w:rPr>
                <w:rStyle w:val="IndexLink"/>
              </w:rPr>
              <w:t>414</w:t>
            </w:r>
          </w:hyperlink>
        </w:p>
        <w:p>
          <w:pPr>
            <w:pStyle w:val="Contents5"/>
            <w:tabs>
              <w:tab w:val="clear" w:pos="7892"/>
              <w:tab w:val="right" w:pos="9026" w:leader="dot"/>
            </w:tabs>
            <w:rPr/>
          </w:pPr>
          <w:hyperlink w:anchor="__RefHeading___Toc384467_1588784861">
            <w:r>
              <w:rPr>
                <w:webHidden/>
                <w:rStyle w:val="IndexLink"/>
                <w:rtl w:val="true"/>
              </w:rPr>
              <w:t>[</w:t>
            </w:r>
            <w:r>
              <w:rPr>
                <w:rStyle w:val="IndexLink"/>
                <w:rtl w:val="true"/>
              </w:rPr>
              <w:t>حذفر</w:t>
            </w:r>
            <w:r>
              <w:rPr>
                <w:rStyle w:val="IndexLink"/>
                <w:rtl w:val="true"/>
              </w:rPr>
              <w:t>]</w:t>
              <w:tab/>
            </w:r>
            <w:r>
              <w:rPr>
                <w:rStyle w:val="IndexLink"/>
              </w:rPr>
              <w:t>414</w:t>
            </w:r>
          </w:hyperlink>
        </w:p>
        <w:p>
          <w:pPr>
            <w:pStyle w:val="Contents4"/>
            <w:tabs>
              <w:tab w:val="clear" w:pos="8176"/>
              <w:tab w:val="right" w:pos="9026" w:leader="dot"/>
            </w:tabs>
            <w:rPr/>
          </w:pPr>
          <w:hyperlink w:anchor="__RefHeading___Toc384469_1588784861">
            <w:r>
              <w:rPr>
                <w:webHidden/>
                <w:rStyle w:val="IndexLink"/>
                <w:rtl w:val="true"/>
              </w:rPr>
              <w:t>باب الحاء والثاء</w:t>
            </w:r>
            <w:r>
              <w:rPr>
                <w:rStyle w:val="IndexLink"/>
                <w:rtl w:val="true"/>
              </w:rPr>
              <w:tab/>
            </w:r>
            <w:r>
              <w:rPr>
                <w:rStyle w:val="IndexLink"/>
              </w:rPr>
              <w:t>414</w:t>
            </w:r>
          </w:hyperlink>
        </w:p>
        <w:p>
          <w:pPr>
            <w:pStyle w:val="Contents5"/>
            <w:tabs>
              <w:tab w:val="clear" w:pos="7892"/>
              <w:tab w:val="right" w:pos="9026" w:leader="dot"/>
            </w:tabs>
            <w:rPr/>
          </w:pPr>
          <w:hyperlink w:anchor="__RefHeading___Toc384471_1588784861">
            <w:r>
              <w:rPr>
                <w:webHidden/>
                <w:rStyle w:val="IndexLink"/>
                <w:rtl w:val="true"/>
              </w:rPr>
              <w:t>[</w:t>
            </w:r>
            <w:r>
              <w:rPr>
                <w:rStyle w:val="IndexLink"/>
                <w:rtl w:val="true"/>
              </w:rPr>
              <w:t>حثرم</w:t>
            </w:r>
            <w:r>
              <w:rPr>
                <w:rStyle w:val="IndexLink"/>
                <w:rtl w:val="true"/>
              </w:rPr>
              <w:t>]</w:t>
              <w:tab/>
            </w:r>
            <w:r>
              <w:rPr>
                <w:rStyle w:val="IndexLink"/>
              </w:rPr>
              <w:t>415</w:t>
            </w:r>
          </w:hyperlink>
        </w:p>
        <w:p>
          <w:pPr>
            <w:pStyle w:val="Contents5"/>
            <w:tabs>
              <w:tab w:val="clear" w:pos="7892"/>
              <w:tab w:val="right" w:pos="9026" w:leader="dot"/>
            </w:tabs>
            <w:rPr/>
          </w:pPr>
          <w:hyperlink w:anchor="__RefHeading___Toc384473_1588784861">
            <w:r>
              <w:rPr>
                <w:webHidden/>
                <w:rStyle w:val="IndexLink"/>
                <w:rtl w:val="true"/>
              </w:rPr>
              <w:t>[</w:t>
            </w:r>
            <w:r>
              <w:rPr>
                <w:rStyle w:val="IndexLink"/>
                <w:rtl w:val="true"/>
              </w:rPr>
              <w:t>حثرب</w:t>
            </w:r>
            <w:r>
              <w:rPr>
                <w:rStyle w:val="IndexLink"/>
                <w:rtl w:val="true"/>
              </w:rPr>
              <w:t>]</w:t>
              <w:tab/>
            </w:r>
            <w:r>
              <w:rPr>
                <w:rStyle w:val="IndexLink"/>
              </w:rPr>
              <w:t>415</w:t>
            </w:r>
          </w:hyperlink>
        </w:p>
        <w:p>
          <w:pPr>
            <w:pStyle w:val="Contents5"/>
            <w:tabs>
              <w:tab w:val="clear" w:pos="7892"/>
              <w:tab w:val="right" w:pos="9026" w:leader="dot"/>
            </w:tabs>
            <w:rPr/>
          </w:pPr>
          <w:hyperlink w:anchor="__RefHeading___Toc384475_1588784861">
            <w:r>
              <w:rPr>
                <w:webHidden/>
                <w:rStyle w:val="IndexLink"/>
                <w:rtl w:val="true"/>
              </w:rPr>
              <w:t>[</w:t>
            </w:r>
            <w:r>
              <w:rPr>
                <w:rStyle w:val="IndexLink"/>
                <w:rtl w:val="true"/>
              </w:rPr>
              <w:t>حثفل</w:t>
            </w:r>
            <w:r>
              <w:rPr>
                <w:rStyle w:val="IndexLink"/>
                <w:rtl w:val="true"/>
              </w:rPr>
              <w:t>]</w:t>
              <w:tab/>
            </w:r>
            <w:r>
              <w:rPr>
                <w:rStyle w:val="IndexLink"/>
              </w:rPr>
              <w:t>415</w:t>
            </w:r>
          </w:hyperlink>
        </w:p>
        <w:p>
          <w:pPr>
            <w:pStyle w:val="Contents5"/>
            <w:tabs>
              <w:tab w:val="clear" w:pos="7892"/>
              <w:tab w:val="right" w:pos="9026" w:leader="dot"/>
            </w:tabs>
            <w:rPr/>
          </w:pPr>
          <w:hyperlink w:anchor="__RefHeading___Toc384477_1588784861">
            <w:r>
              <w:rPr>
                <w:webHidden/>
                <w:rStyle w:val="IndexLink"/>
                <w:rtl w:val="true"/>
              </w:rPr>
              <w:t>[</w:t>
            </w:r>
            <w:r>
              <w:rPr>
                <w:rStyle w:val="IndexLink"/>
                <w:rtl w:val="true"/>
              </w:rPr>
              <w:t>حربث</w:t>
            </w:r>
            <w:r>
              <w:rPr>
                <w:rStyle w:val="IndexLink"/>
                <w:rtl w:val="true"/>
              </w:rPr>
              <w:t>]</w:t>
              <w:tab/>
            </w:r>
            <w:r>
              <w:rPr>
                <w:rStyle w:val="IndexLink"/>
              </w:rPr>
              <w:t>416</w:t>
            </w:r>
          </w:hyperlink>
        </w:p>
        <w:p>
          <w:pPr>
            <w:pStyle w:val="Contents5"/>
            <w:tabs>
              <w:tab w:val="clear" w:pos="7892"/>
              <w:tab w:val="right" w:pos="9026" w:leader="dot"/>
            </w:tabs>
            <w:rPr/>
          </w:pPr>
          <w:hyperlink w:anchor="__RefHeading___Toc384479_1588784861">
            <w:r>
              <w:rPr>
                <w:webHidden/>
                <w:rStyle w:val="IndexLink"/>
                <w:rtl w:val="true"/>
              </w:rPr>
              <w:t>[</w:t>
            </w:r>
            <w:r>
              <w:rPr>
                <w:rStyle w:val="IndexLink"/>
                <w:rtl w:val="true"/>
              </w:rPr>
              <w:t>بحثر</w:t>
            </w:r>
            <w:r>
              <w:rPr>
                <w:rStyle w:val="IndexLink"/>
                <w:rtl w:val="true"/>
              </w:rPr>
              <w:t>]</w:t>
              <w:tab/>
            </w:r>
            <w:r>
              <w:rPr>
                <w:rStyle w:val="IndexLink"/>
              </w:rPr>
              <w:t>416</w:t>
            </w:r>
          </w:hyperlink>
        </w:p>
        <w:p>
          <w:pPr>
            <w:pStyle w:val="Contents4"/>
            <w:tabs>
              <w:tab w:val="clear" w:pos="8176"/>
              <w:tab w:val="right" w:pos="9026" w:leader="dot"/>
            </w:tabs>
            <w:rPr/>
          </w:pPr>
          <w:hyperlink w:anchor="__RefHeading___Toc384481_1588784861">
            <w:r>
              <w:rPr>
                <w:webHidden/>
                <w:rStyle w:val="IndexLink"/>
                <w:rtl w:val="true"/>
              </w:rPr>
              <w:t>[</w:t>
            </w:r>
            <w:r>
              <w:rPr>
                <w:rStyle w:val="IndexLink"/>
                <w:rtl w:val="true"/>
              </w:rPr>
              <w:t>باب الحاء والراء ، وباب الحاء واللام</w:t>
            </w:r>
            <w:r>
              <w:rPr>
                <w:rStyle w:val="IndexLink"/>
                <w:rtl w:val="true"/>
              </w:rPr>
              <w:t>]</w:t>
              <w:tab/>
            </w:r>
            <w:r>
              <w:rPr>
                <w:rStyle w:val="IndexLink"/>
              </w:rPr>
              <w:t>416</w:t>
            </w:r>
          </w:hyperlink>
        </w:p>
        <w:p>
          <w:pPr>
            <w:pStyle w:val="Contents5"/>
            <w:tabs>
              <w:tab w:val="clear" w:pos="7892"/>
              <w:tab w:val="right" w:pos="9026" w:leader="dot"/>
            </w:tabs>
            <w:rPr/>
          </w:pPr>
          <w:hyperlink w:anchor="__RefHeading___Toc384483_1588784861">
            <w:r>
              <w:rPr>
                <w:webHidden/>
                <w:rStyle w:val="IndexLink"/>
                <w:rtl w:val="true"/>
              </w:rPr>
              <w:t xml:space="preserve">حر </w:t>
            </w:r>
            <w:r>
              <w:rPr>
                <w:rStyle w:val="IndexLink"/>
                <w:rtl w:val="true"/>
              </w:rPr>
              <w:t xml:space="preserve">- </w:t>
            </w:r>
            <w:r>
              <w:rPr>
                <w:rStyle w:val="IndexLink"/>
                <w:rtl w:val="true"/>
              </w:rPr>
              <w:t>حل</w:t>
            </w:r>
            <w:r>
              <w:rPr>
                <w:rStyle w:val="IndexLink"/>
                <w:rtl w:val="true"/>
              </w:rPr>
              <w:tab/>
            </w:r>
            <w:r>
              <w:rPr>
                <w:rStyle w:val="IndexLink"/>
              </w:rPr>
              <w:t>416</w:t>
            </w:r>
          </w:hyperlink>
        </w:p>
        <w:p>
          <w:pPr>
            <w:pStyle w:val="Contents6"/>
            <w:tabs>
              <w:tab w:val="clear" w:pos="7609"/>
              <w:tab w:val="right" w:pos="9026" w:leader="dot"/>
            </w:tabs>
            <w:rPr/>
          </w:pPr>
          <w:hyperlink w:anchor="__RefHeading___Toc384485_1588784861">
            <w:r>
              <w:rPr>
                <w:webHidden/>
                <w:rStyle w:val="IndexLink"/>
                <w:rtl w:val="true"/>
              </w:rPr>
              <w:t>[</w:t>
            </w:r>
            <w:r>
              <w:rPr>
                <w:rStyle w:val="IndexLink"/>
                <w:rtl w:val="true"/>
              </w:rPr>
              <w:t>حبرم</w:t>
            </w:r>
            <w:r>
              <w:rPr>
                <w:rStyle w:val="IndexLink"/>
                <w:rtl w:val="true"/>
              </w:rPr>
              <w:t>]</w:t>
              <w:tab/>
            </w:r>
            <w:r>
              <w:rPr>
                <w:rStyle w:val="IndexLink"/>
              </w:rPr>
              <w:t>416</w:t>
            </w:r>
          </w:hyperlink>
        </w:p>
        <w:p>
          <w:pPr>
            <w:pStyle w:val="Contents6"/>
            <w:tabs>
              <w:tab w:val="clear" w:pos="7609"/>
              <w:tab w:val="right" w:pos="9026" w:leader="dot"/>
            </w:tabs>
            <w:rPr/>
          </w:pPr>
          <w:hyperlink w:anchor="__RefHeading___Toc384487_1588784861">
            <w:r>
              <w:rPr>
                <w:webHidden/>
                <w:rStyle w:val="IndexLink"/>
                <w:rtl w:val="true"/>
              </w:rPr>
              <w:t>[</w:t>
            </w:r>
            <w:r>
              <w:rPr>
                <w:rStyle w:val="IndexLink"/>
                <w:rtl w:val="true"/>
              </w:rPr>
              <w:t>حنبل</w:t>
            </w:r>
            <w:r>
              <w:rPr>
                <w:rStyle w:val="IndexLink"/>
                <w:rtl w:val="true"/>
              </w:rPr>
              <w:t>]</w:t>
              <w:tab/>
            </w:r>
            <w:r>
              <w:rPr>
                <w:rStyle w:val="IndexLink"/>
              </w:rPr>
              <w:t>416</w:t>
            </w:r>
          </w:hyperlink>
        </w:p>
        <w:p>
          <w:pPr>
            <w:pStyle w:val="Contents6"/>
            <w:tabs>
              <w:tab w:val="clear" w:pos="7609"/>
              <w:tab w:val="right" w:pos="9026" w:leader="dot"/>
            </w:tabs>
            <w:rPr/>
          </w:pPr>
          <w:hyperlink w:anchor="__RefHeading___Toc384489_1588784861">
            <w:r>
              <w:rPr>
                <w:webHidden/>
                <w:rStyle w:val="IndexLink"/>
                <w:rtl w:val="true"/>
              </w:rPr>
              <w:t>[</w:t>
            </w:r>
            <w:r>
              <w:rPr>
                <w:rStyle w:val="IndexLink"/>
                <w:rtl w:val="true"/>
              </w:rPr>
              <w:t>حرنب</w:t>
            </w:r>
            <w:r>
              <w:rPr>
                <w:rStyle w:val="IndexLink"/>
                <w:rtl w:val="true"/>
              </w:rPr>
              <w:t>]</w:t>
              <w:tab/>
            </w:r>
            <w:r>
              <w:rPr>
                <w:rStyle w:val="IndexLink"/>
              </w:rPr>
              <w:t>416</w:t>
            </w:r>
          </w:hyperlink>
        </w:p>
        <w:p>
          <w:pPr>
            <w:pStyle w:val="Contents6"/>
            <w:tabs>
              <w:tab w:val="clear" w:pos="7609"/>
              <w:tab w:val="right" w:pos="9026" w:leader="dot"/>
            </w:tabs>
            <w:rPr/>
          </w:pPr>
          <w:hyperlink w:anchor="__RefHeading___Toc384491_1588784861">
            <w:r>
              <w:rPr>
                <w:webHidden/>
                <w:rStyle w:val="IndexLink"/>
                <w:rtl w:val="true"/>
              </w:rPr>
              <w:t>[</w:t>
            </w:r>
            <w:r>
              <w:rPr>
                <w:rStyle w:val="IndexLink"/>
                <w:rtl w:val="true"/>
              </w:rPr>
              <w:t>ذحمل</w:t>
            </w:r>
            <w:r>
              <w:rPr>
                <w:rStyle w:val="IndexLink"/>
                <w:rtl w:val="true"/>
              </w:rPr>
              <w:t>]</w:t>
              <w:tab/>
            </w:r>
            <w:r>
              <w:rPr>
                <w:rStyle w:val="IndexLink"/>
              </w:rPr>
              <w:t>416</w:t>
            </w:r>
          </w:hyperlink>
        </w:p>
        <w:p>
          <w:pPr>
            <w:pStyle w:val="Contents6"/>
            <w:tabs>
              <w:tab w:val="clear" w:pos="7609"/>
              <w:tab w:val="right" w:pos="9026" w:leader="dot"/>
            </w:tabs>
            <w:rPr/>
          </w:pPr>
          <w:hyperlink w:anchor="__RefHeading___Toc384493_1588784861">
            <w:r>
              <w:rPr>
                <w:webHidden/>
                <w:rStyle w:val="IndexLink"/>
                <w:rtl w:val="true"/>
              </w:rPr>
              <w:t>[</w:t>
            </w:r>
            <w:r>
              <w:rPr>
                <w:rStyle w:val="IndexLink"/>
                <w:rtl w:val="true"/>
              </w:rPr>
              <w:t>حردم</w:t>
            </w:r>
            <w:r>
              <w:rPr>
                <w:rStyle w:val="IndexLink"/>
                <w:rtl w:val="true"/>
              </w:rPr>
              <w:t>]</w:t>
              <w:tab/>
            </w:r>
            <w:r>
              <w:rPr>
                <w:rStyle w:val="IndexLink"/>
              </w:rPr>
              <w:t>416</w:t>
            </w:r>
          </w:hyperlink>
        </w:p>
        <w:p>
          <w:pPr>
            <w:pStyle w:val="Contents6"/>
            <w:tabs>
              <w:tab w:val="clear" w:pos="7609"/>
              <w:tab w:val="right" w:pos="9026" w:leader="dot"/>
            </w:tabs>
            <w:rPr/>
          </w:pPr>
          <w:hyperlink w:anchor="__RefHeading___Toc384495_1588784861">
            <w:r>
              <w:rPr>
                <w:webHidden/>
                <w:rStyle w:val="IndexLink"/>
                <w:rtl w:val="true"/>
              </w:rPr>
              <w:t>[</w:t>
            </w:r>
            <w:r>
              <w:rPr>
                <w:rStyle w:val="IndexLink"/>
                <w:rtl w:val="true"/>
              </w:rPr>
              <w:t>حدقل</w:t>
            </w:r>
            <w:r>
              <w:rPr>
                <w:rStyle w:val="IndexLink"/>
                <w:rtl w:val="true"/>
              </w:rPr>
              <w:t>]</w:t>
              <w:tab/>
            </w:r>
            <w:r>
              <w:rPr>
                <w:rStyle w:val="IndexLink"/>
              </w:rPr>
              <w:t>417</w:t>
            </w:r>
          </w:hyperlink>
        </w:p>
        <w:p>
          <w:pPr>
            <w:pStyle w:val="Contents6"/>
            <w:tabs>
              <w:tab w:val="clear" w:pos="7609"/>
              <w:tab w:val="right" w:pos="9026" w:leader="dot"/>
            </w:tabs>
            <w:rPr/>
          </w:pPr>
          <w:hyperlink w:anchor="__RefHeading___Toc384497_1588784861">
            <w:r>
              <w:rPr>
                <w:webHidden/>
                <w:rStyle w:val="IndexLink"/>
                <w:rtl w:val="true"/>
              </w:rPr>
              <w:t>[</w:t>
            </w:r>
            <w:r>
              <w:rPr>
                <w:rStyle w:val="IndexLink"/>
                <w:rtl w:val="true"/>
              </w:rPr>
              <w:t>دحقل</w:t>
            </w:r>
            <w:r>
              <w:rPr>
                <w:rStyle w:val="IndexLink"/>
                <w:rtl w:val="true"/>
              </w:rPr>
              <w:t>]</w:t>
              <w:tab/>
            </w:r>
            <w:r>
              <w:rPr>
                <w:rStyle w:val="IndexLink"/>
              </w:rPr>
              <w:t>417</w:t>
            </w:r>
          </w:hyperlink>
        </w:p>
        <w:p>
          <w:pPr>
            <w:pStyle w:val="Contents6"/>
            <w:tabs>
              <w:tab w:val="clear" w:pos="7609"/>
              <w:tab w:val="right" w:pos="9026" w:leader="dot"/>
            </w:tabs>
            <w:rPr/>
          </w:pPr>
          <w:hyperlink w:anchor="__RefHeading___Toc384499_1588784861">
            <w:r>
              <w:rPr>
                <w:webHidden/>
                <w:rStyle w:val="IndexLink"/>
                <w:rtl w:val="true"/>
              </w:rPr>
              <w:t>[</w:t>
            </w:r>
            <w:r>
              <w:rPr>
                <w:rStyle w:val="IndexLink"/>
                <w:rtl w:val="true"/>
              </w:rPr>
              <w:t>حندک</w:t>
            </w:r>
            <w:r>
              <w:rPr>
                <w:rStyle w:val="IndexLink"/>
                <w:rtl w:val="true"/>
              </w:rPr>
              <w:t>]</w:t>
              <w:tab/>
            </w:r>
            <w:r>
              <w:rPr>
                <w:rStyle w:val="IndexLink"/>
              </w:rPr>
              <w:t>417</w:t>
            </w:r>
          </w:hyperlink>
        </w:p>
        <w:p>
          <w:pPr>
            <w:pStyle w:val="Contents6"/>
            <w:tabs>
              <w:tab w:val="clear" w:pos="7609"/>
              <w:tab w:val="right" w:pos="9026" w:leader="dot"/>
            </w:tabs>
            <w:rPr/>
          </w:pPr>
          <w:hyperlink w:anchor="__RefHeading___Toc384501_1588784861">
            <w:r>
              <w:rPr>
                <w:webHidden/>
                <w:rStyle w:val="IndexLink"/>
                <w:rtl w:val="true"/>
              </w:rPr>
              <w:t>[</w:t>
            </w:r>
            <w:r>
              <w:rPr>
                <w:rStyle w:val="IndexLink"/>
                <w:rtl w:val="true"/>
              </w:rPr>
              <w:t>ذحلط</w:t>
            </w:r>
            <w:r>
              <w:rPr>
                <w:rStyle w:val="IndexLink"/>
                <w:rtl w:val="true"/>
              </w:rPr>
              <w:t>]</w:t>
              <w:tab/>
            </w:r>
            <w:r>
              <w:rPr>
                <w:rStyle w:val="IndexLink"/>
              </w:rPr>
              <w:t>417</w:t>
            </w:r>
          </w:hyperlink>
        </w:p>
        <w:p>
          <w:pPr>
            <w:pStyle w:val="Contents6"/>
            <w:tabs>
              <w:tab w:val="clear" w:pos="7609"/>
              <w:tab w:val="right" w:pos="9026" w:leader="dot"/>
            </w:tabs>
            <w:rPr/>
          </w:pPr>
          <w:hyperlink w:anchor="__RefHeading___Toc384503_1588784861">
            <w:r>
              <w:rPr>
                <w:webHidden/>
                <w:rStyle w:val="IndexLink"/>
                <w:rtl w:val="true"/>
              </w:rPr>
              <w:t>[</w:t>
            </w:r>
            <w:r>
              <w:rPr>
                <w:rStyle w:val="IndexLink"/>
                <w:rtl w:val="true"/>
              </w:rPr>
              <w:t>حذلم</w:t>
            </w:r>
            <w:r>
              <w:rPr>
                <w:rStyle w:val="IndexLink"/>
                <w:rtl w:val="true"/>
              </w:rPr>
              <w:t>]</w:t>
              <w:tab/>
            </w:r>
            <w:r>
              <w:rPr>
                <w:rStyle w:val="IndexLink"/>
              </w:rPr>
              <w:t>417</w:t>
            </w:r>
          </w:hyperlink>
        </w:p>
        <w:p>
          <w:pPr>
            <w:pStyle w:val="Contents6"/>
            <w:tabs>
              <w:tab w:val="clear" w:pos="7609"/>
              <w:tab w:val="right" w:pos="9026" w:leader="dot"/>
            </w:tabs>
            <w:rPr/>
          </w:pPr>
          <w:hyperlink w:anchor="__RefHeading___Toc384505_1588784861">
            <w:r>
              <w:rPr>
                <w:webHidden/>
                <w:rStyle w:val="IndexLink"/>
                <w:rtl w:val="true"/>
              </w:rPr>
              <w:t>[</w:t>
            </w:r>
            <w:r>
              <w:rPr>
                <w:rStyle w:val="IndexLink"/>
                <w:rtl w:val="true"/>
              </w:rPr>
              <w:t>فرسح</w:t>
            </w:r>
            <w:r>
              <w:rPr>
                <w:rStyle w:val="IndexLink"/>
                <w:rtl w:val="true"/>
              </w:rPr>
              <w:t>]</w:t>
              <w:tab/>
            </w:r>
            <w:r>
              <w:rPr>
                <w:rStyle w:val="IndexLink"/>
              </w:rPr>
              <w:t>417</w:t>
            </w:r>
          </w:hyperlink>
        </w:p>
        <w:p>
          <w:pPr>
            <w:pStyle w:val="Contents6"/>
            <w:tabs>
              <w:tab w:val="clear" w:pos="7609"/>
              <w:tab w:val="right" w:pos="9026" w:leader="dot"/>
            </w:tabs>
            <w:rPr/>
          </w:pPr>
          <w:hyperlink w:anchor="__RefHeading___Toc384507_1588784861">
            <w:r>
              <w:rPr>
                <w:webHidden/>
                <w:rStyle w:val="IndexLink"/>
                <w:rtl w:val="true"/>
              </w:rPr>
              <w:t>[</w:t>
            </w:r>
            <w:r>
              <w:rPr>
                <w:rStyle w:val="IndexLink"/>
                <w:rtl w:val="true"/>
              </w:rPr>
              <w:t>طرشم</w:t>
            </w:r>
            <w:r>
              <w:rPr>
                <w:rStyle w:val="IndexLink"/>
                <w:rtl w:val="true"/>
              </w:rPr>
              <w:t>]</w:t>
              <w:tab/>
            </w:r>
            <w:r>
              <w:rPr>
                <w:rStyle w:val="IndexLink"/>
              </w:rPr>
              <w:t>417</w:t>
            </w:r>
          </w:hyperlink>
        </w:p>
        <w:p>
          <w:pPr>
            <w:pStyle w:val="Contents6"/>
            <w:tabs>
              <w:tab w:val="clear" w:pos="7609"/>
              <w:tab w:val="right" w:pos="9026" w:leader="dot"/>
            </w:tabs>
            <w:rPr/>
          </w:pPr>
          <w:hyperlink w:anchor="__RefHeading___Toc384509_1588784861">
            <w:r>
              <w:rPr>
                <w:webHidden/>
                <w:rStyle w:val="IndexLink"/>
                <w:rtl w:val="true"/>
              </w:rPr>
              <w:t>[</w:t>
            </w:r>
            <w:r>
              <w:rPr>
                <w:rStyle w:val="IndexLink"/>
                <w:rtl w:val="true"/>
              </w:rPr>
              <w:t>حرقف</w:t>
            </w:r>
            <w:r>
              <w:rPr>
                <w:rStyle w:val="IndexLink"/>
                <w:rtl w:val="true"/>
              </w:rPr>
              <w:t>]</w:t>
              <w:tab/>
            </w:r>
            <w:r>
              <w:rPr>
                <w:rStyle w:val="IndexLink"/>
              </w:rPr>
              <w:t>418</w:t>
            </w:r>
          </w:hyperlink>
        </w:p>
        <w:p>
          <w:pPr>
            <w:pStyle w:val="Contents6"/>
            <w:tabs>
              <w:tab w:val="clear" w:pos="7609"/>
              <w:tab w:val="right" w:pos="9026" w:leader="dot"/>
            </w:tabs>
            <w:rPr/>
          </w:pPr>
          <w:hyperlink w:anchor="__RefHeading___Toc384511_1588784861">
            <w:r>
              <w:rPr>
                <w:webHidden/>
                <w:rStyle w:val="IndexLink"/>
                <w:rtl w:val="true"/>
              </w:rPr>
              <w:t>[</w:t>
            </w:r>
            <w:r>
              <w:rPr>
                <w:rStyle w:val="IndexLink"/>
                <w:rtl w:val="true"/>
              </w:rPr>
              <w:t>حرکل</w:t>
            </w:r>
            <w:r>
              <w:rPr>
                <w:rStyle w:val="IndexLink"/>
                <w:rtl w:val="true"/>
              </w:rPr>
              <w:t>]</w:t>
              <w:tab/>
            </w:r>
            <w:r>
              <w:rPr>
                <w:rStyle w:val="IndexLink"/>
              </w:rPr>
              <w:t>418</w:t>
            </w:r>
          </w:hyperlink>
        </w:p>
        <w:p>
          <w:pPr>
            <w:pStyle w:val="Contents6"/>
            <w:tabs>
              <w:tab w:val="clear" w:pos="7609"/>
              <w:tab w:val="right" w:pos="9026" w:leader="dot"/>
            </w:tabs>
            <w:rPr/>
          </w:pPr>
          <w:hyperlink w:anchor="__RefHeading___Toc384513_1588784861">
            <w:r>
              <w:rPr>
                <w:webHidden/>
                <w:rStyle w:val="IndexLink"/>
                <w:rtl w:val="true"/>
              </w:rPr>
              <w:t>[</w:t>
            </w:r>
            <w:r>
              <w:rPr>
                <w:rStyle w:val="IndexLink"/>
                <w:rtl w:val="true"/>
              </w:rPr>
              <w:t>جحدم</w:t>
            </w:r>
            <w:r>
              <w:rPr>
                <w:rStyle w:val="IndexLink"/>
                <w:rtl w:val="true"/>
              </w:rPr>
              <w:t>]</w:t>
              <w:tab/>
            </w:r>
            <w:r>
              <w:rPr>
                <w:rStyle w:val="IndexLink"/>
              </w:rPr>
              <w:t>418</w:t>
            </w:r>
          </w:hyperlink>
        </w:p>
        <w:p>
          <w:pPr>
            <w:pStyle w:val="Contents6"/>
            <w:tabs>
              <w:tab w:val="clear" w:pos="7609"/>
              <w:tab w:val="right" w:pos="9026" w:leader="dot"/>
            </w:tabs>
            <w:rPr/>
          </w:pPr>
          <w:hyperlink w:anchor="__RefHeading___Toc384515_1588784861">
            <w:r>
              <w:rPr>
                <w:webHidden/>
                <w:rStyle w:val="IndexLink"/>
                <w:rtl w:val="true"/>
              </w:rPr>
              <w:t>[</w:t>
            </w:r>
            <w:r>
              <w:rPr>
                <w:rStyle w:val="IndexLink"/>
                <w:rtl w:val="true"/>
              </w:rPr>
              <w:t>جحرم</w:t>
            </w:r>
            <w:r>
              <w:rPr>
                <w:rStyle w:val="IndexLink"/>
                <w:rtl w:val="true"/>
              </w:rPr>
              <w:t>]</w:t>
              <w:tab/>
            </w:r>
            <w:r>
              <w:rPr>
                <w:rStyle w:val="IndexLink"/>
              </w:rPr>
              <w:t>418</w:t>
            </w:r>
          </w:hyperlink>
        </w:p>
        <w:p>
          <w:pPr>
            <w:pStyle w:val="Contents6"/>
            <w:tabs>
              <w:tab w:val="clear" w:pos="7609"/>
              <w:tab w:val="right" w:pos="9026" w:leader="dot"/>
            </w:tabs>
            <w:rPr/>
          </w:pPr>
          <w:hyperlink w:anchor="__RefHeading___Toc384517_1588784861">
            <w:r>
              <w:rPr>
                <w:webHidden/>
                <w:rStyle w:val="IndexLink"/>
                <w:rtl w:val="true"/>
              </w:rPr>
              <w:t>[</w:t>
            </w:r>
            <w:r>
              <w:rPr>
                <w:rStyle w:val="IndexLink"/>
                <w:rtl w:val="true"/>
              </w:rPr>
              <w:t>جلحز</w:t>
            </w:r>
            <w:r>
              <w:rPr>
                <w:rStyle w:val="IndexLink"/>
                <w:rtl w:val="true"/>
              </w:rPr>
              <w:t>]</w:t>
              <w:tab/>
            </w:r>
            <w:r>
              <w:rPr>
                <w:rStyle w:val="IndexLink"/>
              </w:rPr>
              <w:t>418</w:t>
            </w:r>
          </w:hyperlink>
        </w:p>
        <w:p>
          <w:pPr>
            <w:pStyle w:val="Contents6"/>
            <w:tabs>
              <w:tab w:val="clear" w:pos="7609"/>
              <w:tab w:val="right" w:pos="9026" w:leader="dot"/>
            </w:tabs>
            <w:rPr/>
          </w:pPr>
          <w:hyperlink w:anchor="__RefHeading___Toc384519_1588784861">
            <w:r>
              <w:rPr>
                <w:webHidden/>
                <w:rStyle w:val="IndexLink"/>
                <w:rtl w:val="true"/>
              </w:rPr>
              <w:t>[</w:t>
            </w:r>
            <w:r>
              <w:rPr>
                <w:rStyle w:val="IndexLink"/>
                <w:rtl w:val="true"/>
              </w:rPr>
              <w:t>حنثر</w:t>
            </w:r>
            <w:r>
              <w:rPr>
                <w:rStyle w:val="IndexLink"/>
                <w:rtl w:val="true"/>
              </w:rPr>
              <w:t>]</w:t>
              <w:tab/>
            </w:r>
            <w:r>
              <w:rPr>
                <w:rStyle w:val="IndexLink"/>
              </w:rPr>
              <w:t>418</w:t>
            </w:r>
          </w:hyperlink>
        </w:p>
        <w:p>
          <w:pPr>
            <w:pStyle w:val="Contents3"/>
            <w:tabs>
              <w:tab w:val="clear" w:pos="8459"/>
              <w:tab w:val="right" w:pos="9026" w:leader="dot"/>
            </w:tabs>
            <w:rPr/>
          </w:pPr>
          <w:hyperlink w:anchor="__RefHeading___Toc384521_1588784861">
            <w:r>
              <w:rPr>
                <w:webHidden/>
                <w:rStyle w:val="IndexLink"/>
                <w:rtl w:val="true"/>
              </w:rPr>
              <w:t>باب الخماسی من حرف الحاء</w:t>
            </w:r>
            <w:r>
              <w:rPr>
                <w:rStyle w:val="IndexLink"/>
                <w:rtl w:val="true"/>
              </w:rPr>
              <w:tab/>
            </w:r>
            <w:r>
              <w:rPr>
                <w:rStyle w:val="IndexLink"/>
              </w:rPr>
              <w:t>419</w:t>
            </w:r>
          </w:hyperlink>
        </w:p>
        <w:p>
          <w:pPr>
            <w:pStyle w:val="Contents2"/>
            <w:tabs>
              <w:tab w:val="clear" w:pos="8743"/>
              <w:tab w:val="right" w:pos="9026" w:leader="dot"/>
            </w:tabs>
            <w:rPr/>
          </w:pPr>
          <w:hyperlink w:anchor="__RefHeading___Toc384523_1588784861">
            <w:r>
              <w:rPr>
                <w:webHidden/>
                <w:rStyle w:val="IndexLink"/>
                <w:rtl w:val="true"/>
              </w:rPr>
              <w:t>[</w:t>
            </w:r>
            <w:r>
              <w:rPr>
                <w:rStyle w:val="IndexLink"/>
                <w:rtl w:val="true"/>
              </w:rPr>
              <w:t>کتاب حرف الهاء</w:t>
            </w:r>
            <w:r>
              <w:rPr>
                <w:rStyle w:val="IndexLink"/>
                <w:rtl w:val="true"/>
              </w:rPr>
              <w:t>]</w:t>
              <w:tab/>
            </w:r>
            <w:r>
              <w:rPr>
                <w:rStyle w:val="IndexLink"/>
              </w:rPr>
              <w:t>425</w:t>
            </w:r>
          </w:hyperlink>
        </w:p>
        <w:p>
          <w:pPr>
            <w:pStyle w:val="Contents3"/>
            <w:tabs>
              <w:tab w:val="clear" w:pos="8459"/>
              <w:tab w:val="right" w:pos="9026" w:leader="dot"/>
            </w:tabs>
            <w:rPr/>
          </w:pPr>
          <w:hyperlink w:anchor="__RefHeading___Toc384525_1588784861">
            <w:r>
              <w:rPr>
                <w:webHidden/>
                <w:rStyle w:val="IndexLink"/>
                <w:rtl w:val="true"/>
              </w:rPr>
              <w:t>اشارة</w:t>
            </w:r>
            <w:r>
              <w:rPr>
                <w:rStyle w:val="IndexLink"/>
                <w:rtl w:val="true"/>
              </w:rPr>
              <w:tab/>
            </w:r>
            <w:r>
              <w:rPr>
                <w:rStyle w:val="IndexLink"/>
              </w:rPr>
              <w:t>425</w:t>
            </w:r>
          </w:hyperlink>
        </w:p>
        <w:p>
          <w:pPr>
            <w:pStyle w:val="Contents3"/>
            <w:tabs>
              <w:tab w:val="clear" w:pos="8459"/>
              <w:tab w:val="right" w:pos="9026" w:leader="dot"/>
            </w:tabs>
            <w:rPr/>
          </w:pPr>
          <w:hyperlink w:anchor="__RefHeading___Toc384527_1588784861">
            <w:r>
              <w:rPr>
                <w:webHidden/>
                <w:rStyle w:val="IndexLink"/>
                <w:rtl w:val="true"/>
              </w:rPr>
              <w:t>أبواب المضاعف منه</w:t>
            </w:r>
            <w:r>
              <w:rPr>
                <w:rStyle w:val="IndexLink"/>
                <w:rtl w:val="true"/>
              </w:rPr>
              <w:tab/>
            </w:r>
            <w:r>
              <w:rPr>
                <w:rStyle w:val="IndexLink"/>
              </w:rPr>
              <w:t>425</w:t>
            </w:r>
          </w:hyperlink>
        </w:p>
        <w:p>
          <w:pPr>
            <w:pStyle w:val="Contents4"/>
            <w:tabs>
              <w:tab w:val="clear" w:pos="8176"/>
              <w:tab w:val="right" w:pos="9026" w:leader="dot"/>
            </w:tabs>
            <w:rPr/>
          </w:pPr>
          <w:hyperlink w:anchor="__RefHeading___Toc384529_1588784861">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384531_1588784861">
            <w:r>
              <w:rPr>
                <w:webHidden/>
                <w:rStyle w:val="IndexLink"/>
                <w:rtl w:val="true"/>
              </w:rPr>
              <w:t>باب الهاء والقاف</w:t>
            </w:r>
            <w:r>
              <w:rPr>
                <w:rStyle w:val="IndexLink"/>
                <w:rtl w:val="true"/>
              </w:rPr>
              <w:tab/>
            </w:r>
            <w:r>
              <w:rPr>
                <w:rStyle w:val="IndexLink"/>
              </w:rPr>
              <w:t>425</w:t>
            </w:r>
          </w:hyperlink>
        </w:p>
        <w:p>
          <w:pPr>
            <w:pStyle w:val="Contents5"/>
            <w:tabs>
              <w:tab w:val="clear" w:pos="7892"/>
              <w:tab w:val="right" w:pos="9026" w:leader="dot"/>
            </w:tabs>
            <w:rPr/>
          </w:pPr>
          <w:hyperlink w:anchor="__RefHeading___Toc384533_1588784861">
            <w:r>
              <w:rPr>
                <w:webHidden/>
                <w:rStyle w:val="IndexLink"/>
                <w:rtl w:val="true"/>
              </w:rPr>
              <w:t>[</w:t>
            </w:r>
            <w:r>
              <w:rPr>
                <w:rStyle w:val="IndexLink"/>
                <w:rtl w:val="true"/>
              </w:rPr>
              <w:t>هق</w:t>
            </w:r>
            <w:r>
              <w:rPr>
                <w:rStyle w:val="IndexLink"/>
                <w:rtl w:val="true"/>
              </w:rPr>
              <w:t>]</w:t>
              <w:tab/>
            </w:r>
            <w:r>
              <w:rPr>
                <w:rStyle w:val="IndexLink"/>
              </w:rPr>
              <w:t>425</w:t>
            </w:r>
          </w:hyperlink>
        </w:p>
        <w:p>
          <w:pPr>
            <w:pStyle w:val="Contents6"/>
            <w:tabs>
              <w:tab w:val="clear" w:pos="7609"/>
              <w:tab w:val="right" w:pos="9026" w:leader="dot"/>
            </w:tabs>
            <w:rPr/>
          </w:pPr>
          <w:hyperlink w:anchor="__RefHeading___Toc384535_1588784861">
            <w:r>
              <w:rPr>
                <w:webHidden/>
                <w:rStyle w:val="IndexLink"/>
                <w:rtl w:val="true"/>
              </w:rPr>
              <w:t>اشارة</w:t>
            </w:r>
            <w:r>
              <w:rPr>
                <w:rStyle w:val="IndexLink"/>
                <w:rtl w:val="true"/>
              </w:rPr>
              <w:tab/>
            </w:r>
            <w:r>
              <w:rPr>
                <w:rStyle w:val="IndexLink"/>
              </w:rPr>
              <w:t>425</w:t>
            </w:r>
          </w:hyperlink>
        </w:p>
        <w:p>
          <w:pPr>
            <w:pStyle w:val="Contents6"/>
            <w:tabs>
              <w:tab w:val="clear" w:pos="7609"/>
              <w:tab w:val="right" w:pos="9026" w:leader="dot"/>
            </w:tabs>
            <w:rPr/>
          </w:pPr>
          <w:hyperlink w:anchor="__RefHeading___Toc384537_1588784861">
            <w:r>
              <w:rPr>
                <w:webHidden/>
                <w:rStyle w:val="IndexLink"/>
                <w:rtl w:val="true"/>
              </w:rPr>
              <w:t>قه</w:t>
            </w:r>
            <w:r>
              <w:rPr>
                <w:rStyle w:val="IndexLink"/>
                <w:rtl w:val="true"/>
              </w:rPr>
              <w:tab/>
            </w:r>
            <w:r>
              <w:rPr>
                <w:rStyle w:val="IndexLink"/>
              </w:rPr>
              <w:t>425</w:t>
            </w:r>
          </w:hyperlink>
        </w:p>
        <w:p>
          <w:pPr>
            <w:pStyle w:val="Contents6"/>
            <w:tabs>
              <w:tab w:val="clear" w:pos="7609"/>
              <w:tab w:val="right" w:pos="9026" w:leader="dot"/>
            </w:tabs>
            <w:rPr/>
          </w:pPr>
          <w:hyperlink w:anchor="__RefHeading___Toc384539_1588784861">
            <w:r>
              <w:rPr>
                <w:webHidden/>
                <w:rStyle w:val="IndexLink"/>
                <w:rtl w:val="true"/>
              </w:rPr>
              <w:t>هقق</w:t>
            </w:r>
            <w:r>
              <w:rPr>
                <w:rStyle w:val="IndexLink"/>
                <w:rtl w:val="true"/>
              </w:rPr>
              <w:tab/>
            </w:r>
            <w:r>
              <w:rPr>
                <w:rStyle w:val="IndexLink"/>
              </w:rPr>
              <w:t>426</w:t>
            </w:r>
          </w:hyperlink>
        </w:p>
        <w:p>
          <w:pPr>
            <w:pStyle w:val="Contents4"/>
            <w:tabs>
              <w:tab w:val="clear" w:pos="8176"/>
              <w:tab w:val="right" w:pos="9026" w:leader="dot"/>
            </w:tabs>
            <w:rPr/>
          </w:pPr>
          <w:hyperlink w:anchor="__RefHeading___Toc384541_1588784861">
            <w:r>
              <w:rPr>
                <w:webHidden/>
                <w:rStyle w:val="IndexLink"/>
                <w:rtl w:val="true"/>
              </w:rPr>
              <w:t>باب الهاء والکاف</w:t>
            </w:r>
            <w:r>
              <w:rPr>
                <w:rStyle w:val="IndexLink"/>
                <w:rtl w:val="true"/>
              </w:rPr>
              <w:tab/>
            </w:r>
            <w:r>
              <w:rPr>
                <w:rStyle w:val="IndexLink"/>
              </w:rPr>
              <w:t>426</w:t>
            </w:r>
          </w:hyperlink>
        </w:p>
        <w:p>
          <w:pPr>
            <w:pStyle w:val="Contents5"/>
            <w:tabs>
              <w:tab w:val="clear" w:pos="7892"/>
              <w:tab w:val="right" w:pos="9026" w:leader="dot"/>
            </w:tabs>
            <w:rPr/>
          </w:pPr>
          <w:hyperlink w:anchor="__RefHeading___Toc384543_1588784861">
            <w:r>
              <w:rPr>
                <w:webHidden/>
                <w:rStyle w:val="IndexLink"/>
                <w:rtl w:val="true"/>
              </w:rPr>
              <w:t>[</w:t>
            </w:r>
            <w:r>
              <w:rPr>
                <w:rStyle w:val="IndexLink"/>
                <w:rtl w:val="true"/>
              </w:rPr>
              <w:t>هک</w:t>
            </w:r>
            <w:r>
              <w:rPr>
                <w:rStyle w:val="IndexLink"/>
                <w:rtl w:val="true"/>
              </w:rPr>
              <w:t>]</w:t>
              <w:tab/>
            </w:r>
            <w:r>
              <w:rPr>
                <w:rStyle w:val="IndexLink"/>
              </w:rPr>
              <w:t>426</w:t>
            </w:r>
          </w:hyperlink>
        </w:p>
        <w:p>
          <w:pPr>
            <w:pStyle w:val="Contents6"/>
            <w:tabs>
              <w:tab w:val="clear" w:pos="7609"/>
              <w:tab w:val="right" w:pos="9026" w:leader="dot"/>
            </w:tabs>
            <w:rPr/>
          </w:pPr>
          <w:hyperlink w:anchor="__RefHeading___Toc384545_1588784861">
            <w:r>
              <w:rPr>
                <w:webHidden/>
                <w:rStyle w:val="IndexLink"/>
                <w:rtl w:val="true"/>
              </w:rPr>
              <w:t>اشارة</w:t>
            </w:r>
            <w:r>
              <w:rPr>
                <w:rStyle w:val="IndexLink"/>
                <w:rtl w:val="true"/>
              </w:rPr>
              <w:tab/>
            </w:r>
            <w:r>
              <w:rPr>
                <w:rStyle w:val="IndexLink"/>
              </w:rPr>
              <w:t>426</w:t>
            </w:r>
          </w:hyperlink>
        </w:p>
        <w:p>
          <w:pPr>
            <w:pStyle w:val="Contents6"/>
            <w:tabs>
              <w:tab w:val="clear" w:pos="7609"/>
              <w:tab w:val="right" w:pos="9026" w:leader="dot"/>
            </w:tabs>
            <w:rPr/>
          </w:pPr>
          <w:hyperlink w:anchor="__RefHeading___Toc384547_1588784861">
            <w:r>
              <w:rPr>
                <w:webHidden/>
                <w:rStyle w:val="IndexLink"/>
                <w:rtl w:val="true"/>
              </w:rPr>
              <w:t>هکّ</w:t>
            </w:r>
            <w:r>
              <w:rPr>
                <w:rStyle w:val="IndexLink"/>
                <w:rtl w:val="true"/>
              </w:rPr>
              <w:tab/>
            </w:r>
            <w:r>
              <w:rPr>
                <w:rStyle w:val="IndexLink"/>
              </w:rPr>
              <w:t>426</w:t>
            </w:r>
          </w:hyperlink>
        </w:p>
        <w:p>
          <w:pPr>
            <w:pStyle w:val="Contents6"/>
            <w:tabs>
              <w:tab w:val="clear" w:pos="7609"/>
              <w:tab w:val="right" w:pos="9026" w:leader="dot"/>
            </w:tabs>
            <w:rPr/>
          </w:pPr>
          <w:hyperlink w:anchor="__RefHeading___Toc384549_1588784861">
            <w:r>
              <w:rPr>
                <w:webHidden/>
                <w:rStyle w:val="IndexLink"/>
                <w:rtl w:val="true"/>
              </w:rPr>
              <w:t>که</w:t>
            </w:r>
            <w:r>
              <w:rPr>
                <w:rStyle w:val="IndexLink"/>
                <w:rtl w:val="true"/>
              </w:rPr>
              <w:tab/>
            </w:r>
            <w:r>
              <w:rPr>
                <w:rStyle w:val="IndexLink"/>
              </w:rPr>
              <w:t>426</w:t>
            </w:r>
          </w:hyperlink>
        </w:p>
        <w:p>
          <w:pPr>
            <w:pStyle w:val="Contents4"/>
            <w:tabs>
              <w:tab w:val="clear" w:pos="8176"/>
              <w:tab w:val="right" w:pos="9026" w:leader="dot"/>
            </w:tabs>
            <w:rPr/>
          </w:pPr>
          <w:hyperlink w:anchor="__RefHeading___Toc384551_1588784861">
            <w:r>
              <w:rPr>
                <w:webHidden/>
                <w:rStyle w:val="IndexLink"/>
                <w:rtl w:val="true"/>
              </w:rPr>
              <w:t>باب الهاء والجیم</w:t>
            </w:r>
            <w:r>
              <w:rPr>
                <w:rStyle w:val="IndexLink"/>
                <w:rtl w:val="true"/>
              </w:rPr>
              <w:tab/>
            </w:r>
            <w:r>
              <w:rPr>
                <w:rStyle w:val="IndexLink"/>
              </w:rPr>
              <w:t>428</w:t>
            </w:r>
          </w:hyperlink>
        </w:p>
        <w:p>
          <w:pPr>
            <w:pStyle w:val="Contents5"/>
            <w:tabs>
              <w:tab w:val="clear" w:pos="7892"/>
              <w:tab w:val="right" w:pos="9026" w:leader="dot"/>
            </w:tabs>
            <w:rPr/>
          </w:pPr>
          <w:hyperlink w:anchor="__RefHeading___Toc384553_1588784861">
            <w:r>
              <w:rPr>
                <w:webHidden/>
                <w:rStyle w:val="IndexLink"/>
                <w:rtl w:val="true"/>
              </w:rPr>
              <w:t>[</w:t>
            </w:r>
            <w:r>
              <w:rPr>
                <w:rStyle w:val="IndexLink"/>
                <w:rtl w:val="true"/>
              </w:rPr>
              <w:t>هج</w:t>
            </w:r>
            <w:r>
              <w:rPr>
                <w:rStyle w:val="IndexLink"/>
                <w:rtl w:val="true"/>
              </w:rPr>
              <w:t>]</w:t>
              <w:tab/>
            </w:r>
            <w:r>
              <w:rPr>
                <w:rStyle w:val="IndexLink"/>
              </w:rPr>
              <w:t>428</w:t>
            </w:r>
          </w:hyperlink>
        </w:p>
        <w:p>
          <w:pPr>
            <w:pStyle w:val="Contents6"/>
            <w:tabs>
              <w:tab w:val="clear" w:pos="7609"/>
              <w:tab w:val="right" w:pos="9026" w:leader="dot"/>
            </w:tabs>
            <w:rPr/>
          </w:pPr>
          <w:hyperlink w:anchor="__RefHeading___Toc384555_1588784861">
            <w:r>
              <w:rPr>
                <w:webHidden/>
                <w:rStyle w:val="IndexLink"/>
                <w:rtl w:val="true"/>
              </w:rPr>
              <w:t>اشارة</w:t>
            </w:r>
            <w:r>
              <w:rPr>
                <w:rStyle w:val="IndexLink"/>
                <w:rtl w:val="true"/>
              </w:rPr>
              <w:tab/>
            </w:r>
            <w:r>
              <w:rPr>
                <w:rStyle w:val="IndexLink"/>
              </w:rPr>
              <w:t>428</w:t>
            </w:r>
          </w:hyperlink>
        </w:p>
        <w:p>
          <w:pPr>
            <w:pStyle w:val="Contents6"/>
            <w:tabs>
              <w:tab w:val="clear" w:pos="7609"/>
              <w:tab w:val="right" w:pos="9026" w:leader="dot"/>
            </w:tabs>
            <w:rPr/>
          </w:pPr>
          <w:hyperlink w:anchor="__RefHeading___Toc384557_1588784861">
            <w:r>
              <w:rPr>
                <w:webHidden/>
                <w:rStyle w:val="IndexLink"/>
                <w:rtl w:val="true"/>
              </w:rPr>
              <w:t>هجّ</w:t>
            </w:r>
            <w:r>
              <w:rPr>
                <w:rStyle w:val="IndexLink"/>
                <w:rtl w:val="true"/>
              </w:rPr>
              <w:tab/>
            </w:r>
            <w:r>
              <w:rPr>
                <w:rStyle w:val="IndexLink"/>
              </w:rPr>
              <w:t>428</w:t>
            </w:r>
          </w:hyperlink>
        </w:p>
        <w:p>
          <w:pPr>
            <w:pStyle w:val="Contents6"/>
            <w:tabs>
              <w:tab w:val="clear" w:pos="7609"/>
              <w:tab w:val="right" w:pos="9026" w:leader="dot"/>
            </w:tabs>
            <w:rPr/>
          </w:pPr>
          <w:hyperlink w:anchor="__RefHeading___Toc384559_1588784861">
            <w:r>
              <w:rPr>
                <w:webHidden/>
                <w:rStyle w:val="IndexLink"/>
                <w:rtl w:val="true"/>
              </w:rPr>
              <w:t>جه</w:t>
            </w:r>
            <w:r>
              <w:rPr>
                <w:rStyle w:val="IndexLink"/>
                <w:rtl w:val="true"/>
              </w:rPr>
              <w:tab/>
            </w:r>
            <w:r>
              <w:rPr>
                <w:rStyle w:val="IndexLink"/>
              </w:rPr>
              <w:t>430</w:t>
            </w:r>
          </w:hyperlink>
        </w:p>
        <w:p>
          <w:pPr>
            <w:pStyle w:val="Contents4"/>
            <w:tabs>
              <w:tab w:val="clear" w:pos="8176"/>
              <w:tab w:val="right" w:pos="9026" w:leader="dot"/>
            </w:tabs>
            <w:rPr/>
          </w:pPr>
          <w:hyperlink w:anchor="__RefHeading___Toc384561_1588784861">
            <w:r>
              <w:rPr>
                <w:webHidden/>
                <w:rStyle w:val="IndexLink"/>
                <w:rtl w:val="true"/>
              </w:rPr>
              <w:t>باب الهاء والشین</w:t>
            </w:r>
            <w:r>
              <w:rPr>
                <w:rStyle w:val="IndexLink"/>
                <w:rtl w:val="true"/>
              </w:rPr>
              <w:tab/>
            </w:r>
            <w:r>
              <w:rPr>
                <w:rStyle w:val="IndexLink"/>
              </w:rPr>
              <w:t>432</w:t>
            </w:r>
          </w:hyperlink>
        </w:p>
        <w:p>
          <w:pPr>
            <w:pStyle w:val="Contents5"/>
            <w:tabs>
              <w:tab w:val="clear" w:pos="7892"/>
              <w:tab w:val="right" w:pos="9026" w:leader="dot"/>
            </w:tabs>
            <w:rPr/>
          </w:pPr>
          <w:hyperlink w:anchor="__RefHeading___Toc384563_1588784861">
            <w:r>
              <w:rPr>
                <w:webHidden/>
                <w:rStyle w:val="IndexLink"/>
                <w:rtl w:val="true"/>
              </w:rPr>
              <w:t>[</w:t>
            </w:r>
            <w:r>
              <w:rPr>
                <w:rStyle w:val="IndexLink"/>
                <w:rtl w:val="true"/>
              </w:rPr>
              <w:t>هش</w:t>
            </w:r>
            <w:r>
              <w:rPr>
                <w:rStyle w:val="IndexLink"/>
                <w:rtl w:val="true"/>
              </w:rPr>
              <w:t>]</w:t>
              <w:tab/>
            </w:r>
            <w:r>
              <w:rPr>
                <w:rStyle w:val="IndexLink"/>
              </w:rPr>
              <w:t>432</w:t>
            </w:r>
          </w:hyperlink>
        </w:p>
        <w:p>
          <w:pPr>
            <w:pStyle w:val="Contents6"/>
            <w:tabs>
              <w:tab w:val="clear" w:pos="7609"/>
              <w:tab w:val="right" w:pos="9026" w:leader="dot"/>
            </w:tabs>
            <w:rPr/>
          </w:pPr>
          <w:hyperlink w:anchor="__RefHeading___Toc384565_1588784861">
            <w:r>
              <w:rPr>
                <w:webHidden/>
                <w:rStyle w:val="IndexLink"/>
                <w:rtl w:val="true"/>
              </w:rPr>
              <w:t>هشّ</w:t>
            </w:r>
            <w:r>
              <w:rPr>
                <w:rStyle w:val="IndexLink"/>
                <w:rtl w:val="true"/>
              </w:rPr>
              <w:tab/>
            </w:r>
            <w:r>
              <w:rPr>
                <w:rStyle w:val="IndexLink"/>
              </w:rPr>
              <w:t>432</w:t>
            </w:r>
          </w:hyperlink>
        </w:p>
        <w:p>
          <w:pPr>
            <w:pStyle w:val="Contents4"/>
            <w:tabs>
              <w:tab w:val="clear" w:pos="8176"/>
              <w:tab w:val="right" w:pos="9026" w:leader="dot"/>
            </w:tabs>
            <w:rPr/>
          </w:pPr>
          <w:hyperlink w:anchor="__RefHeading___Toc384567_1588784861">
            <w:r>
              <w:rPr>
                <w:webHidden/>
                <w:rStyle w:val="IndexLink"/>
                <w:rtl w:val="true"/>
              </w:rPr>
              <w:t>باب الهاء والضاد</w:t>
            </w:r>
            <w:r>
              <w:rPr>
                <w:rStyle w:val="IndexLink"/>
                <w:rtl w:val="true"/>
              </w:rPr>
              <w:tab/>
            </w:r>
            <w:r>
              <w:rPr>
                <w:rStyle w:val="IndexLink"/>
              </w:rPr>
              <w:t>434</w:t>
            </w:r>
          </w:hyperlink>
        </w:p>
        <w:p>
          <w:pPr>
            <w:pStyle w:val="Contents5"/>
            <w:tabs>
              <w:tab w:val="clear" w:pos="7892"/>
              <w:tab w:val="right" w:pos="9026" w:leader="dot"/>
            </w:tabs>
            <w:rPr/>
          </w:pPr>
          <w:hyperlink w:anchor="__RefHeading___Toc384569_1588784861">
            <w:r>
              <w:rPr>
                <w:webHidden/>
                <w:rStyle w:val="IndexLink"/>
                <w:rtl w:val="true"/>
              </w:rPr>
              <w:t>[</w:t>
            </w:r>
            <w:r>
              <w:rPr>
                <w:rStyle w:val="IndexLink"/>
                <w:rtl w:val="true"/>
              </w:rPr>
              <w:t>هض</w:t>
            </w:r>
            <w:r>
              <w:rPr>
                <w:rStyle w:val="IndexLink"/>
                <w:rtl w:val="true"/>
              </w:rPr>
              <w:t>]</w:t>
              <w:tab/>
            </w:r>
            <w:r>
              <w:rPr>
                <w:rStyle w:val="IndexLink"/>
              </w:rPr>
              <w:t>434</w:t>
            </w:r>
          </w:hyperlink>
        </w:p>
        <w:p>
          <w:pPr>
            <w:pStyle w:val="Contents6"/>
            <w:tabs>
              <w:tab w:val="clear" w:pos="7609"/>
              <w:tab w:val="right" w:pos="9026" w:leader="dot"/>
            </w:tabs>
            <w:rPr/>
          </w:pPr>
          <w:hyperlink w:anchor="__RefHeading___Toc384571_1588784861">
            <w:r>
              <w:rPr>
                <w:webHidden/>
                <w:rStyle w:val="IndexLink"/>
                <w:rtl w:val="true"/>
              </w:rPr>
              <w:t>هضّ</w:t>
            </w:r>
            <w:r>
              <w:rPr>
                <w:rStyle w:val="IndexLink"/>
                <w:rtl w:val="true"/>
              </w:rPr>
              <w:tab/>
            </w:r>
            <w:r>
              <w:rPr>
                <w:rStyle w:val="IndexLink"/>
              </w:rPr>
              <w:t>434</w:t>
            </w:r>
          </w:hyperlink>
        </w:p>
        <w:p>
          <w:pPr>
            <w:pStyle w:val="Contents4"/>
            <w:tabs>
              <w:tab w:val="clear" w:pos="8176"/>
              <w:tab w:val="right" w:pos="9026" w:leader="dot"/>
            </w:tabs>
            <w:rPr/>
          </w:pPr>
          <w:hyperlink w:anchor="__RefHeading___Toc384573_1588784861">
            <w:r>
              <w:rPr>
                <w:webHidden/>
                <w:rStyle w:val="IndexLink"/>
                <w:rtl w:val="true"/>
              </w:rPr>
              <w:t>باب الهاء والصاد</w:t>
            </w:r>
            <w:r>
              <w:rPr>
                <w:rStyle w:val="IndexLink"/>
                <w:rtl w:val="true"/>
              </w:rPr>
              <w:tab/>
            </w:r>
            <w:r>
              <w:rPr>
                <w:rStyle w:val="IndexLink"/>
              </w:rPr>
              <w:t>434</w:t>
            </w:r>
          </w:hyperlink>
        </w:p>
        <w:p>
          <w:pPr>
            <w:pStyle w:val="Contents5"/>
            <w:tabs>
              <w:tab w:val="clear" w:pos="7892"/>
              <w:tab w:val="right" w:pos="9026" w:leader="dot"/>
            </w:tabs>
            <w:rPr/>
          </w:pPr>
          <w:hyperlink w:anchor="__RefHeading___Toc384575_1588784861">
            <w:r>
              <w:rPr>
                <w:webHidden/>
                <w:rStyle w:val="IndexLink"/>
                <w:rtl w:val="true"/>
              </w:rPr>
              <w:t>[</w:t>
            </w:r>
            <w:r>
              <w:rPr>
                <w:rStyle w:val="IndexLink"/>
                <w:rtl w:val="true"/>
              </w:rPr>
              <w:t>هص</w:t>
            </w:r>
            <w:r>
              <w:rPr>
                <w:rStyle w:val="IndexLink"/>
                <w:rtl w:val="true"/>
              </w:rPr>
              <w:t>]</w:t>
              <w:tab/>
            </w:r>
            <w:r>
              <w:rPr>
                <w:rStyle w:val="IndexLink"/>
              </w:rPr>
              <w:t>434</w:t>
            </w:r>
          </w:hyperlink>
        </w:p>
        <w:p>
          <w:pPr>
            <w:pStyle w:val="Contents6"/>
            <w:tabs>
              <w:tab w:val="clear" w:pos="7609"/>
              <w:tab w:val="right" w:pos="9026" w:leader="dot"/>
            </w:tabs>
            <w:rPr/>
          </w:pPr>
          <w:hyperlink w:anchor="__RefHeading___Toc384577_1588784861">
            <w:r>
              <w:rPr>
                <w:webHidden/>
                <w:rStyle w:val="IndexLink"/>
                <w:rtl w:val="true"/>
              </w:rPr>
              <w:t>اشارة</w:t>
            </w:r>
            <w:r>
              <w:rPr>
                <w:rStyle w:val="IndexLink"/>
                <w:rtl w:val="true"/>
              </w:rPr>
              <w:tab/>
            </w:r>
            <w:r>
              <w:rPr>
                <w:rStyle w:val="IndexLink"/>
              </w:rPr>
              <w:t>434</w:t>
            </w:r>
          </w:hyperlink>
        </w:p>
        <w:p>
          <w:pPr>
            <w:pStyle w:val="Contents6"/>
            <w:tabs>
              <w:tab w:val="clear" w:pos="7609"/>
              <w:tab w:val="right" w:pos="9026" w:leader="dot"/>
            </w:tabs>
            <w:rPr/>
          </w:pPr>
          <w:hyperlink w:anchor="__RefHeading___Toc384579_1588784861">
            <w:r>
              <w:rPr>
                <w:webHidden/>
                <w:rStyle w:val="IndexLink"/>
                <w:rtl w:val="true"/>
              </w:rPr>
              <w:t>هصّ</w:t>
            </w:r>
            <w:r>
              <w:rPr>
                <w:rStyle w:val="IndexLink"/>
                <w:rtl w:val="true"/>
              </w:rPr>
              <w:tab/>
            </w:r>
            <w:r>
              <w:rPr>
                <w:rStyle w:val="IndexLink"/>
              </w:rPr>
              <w:t>434</w:t>
            </w:r>
          </w:hyperlink>
        </w:p>
        <w:p>
          <w:pPr>
            <w:pStyle w:val="Contents6"/>
            <w:tabs>
              <w:tab w:val="clear" w:pos="7609"/>
              <w:tab w:val="right" w:pos="9026" w:leader="dot"/>
            </w:tabs>
            <w:rPr/>
          </w:pPr>
          <w:hyperlink w:anchor="__RefHeading___Toc384581_1588784861">
            <w:r>
              <w:rPr>
                <w:webHidden/>
                <w:rStyle w:val="IndexLink"/>
                <w:rtl w:val="true"/>
              </w:rPr>
              <w:t>صه</w:t>
            </w:r>
            <w:r>
              <w:rPr>
                <w:rStyle w:val="IndexLink"/>
                <w:rtl w:val="true"/>
              </w:rPr>
              <w:tab/>
            </w:r>
            <w:r>
              <w:rPr>
                <w:rStyle w:val="IndexLink"/>
              </w:rPr>
              <w:t>434</w:t>
            </w:r>
          </w:hyperlink>
        </w:p>
        <w:p>
          <w:pPr>
            <w:pStyle w:val="Contents4"/>
            <w:tabs>
              <w:tab w:val="clear" w:pos="8176"/>
              <w:tab w:val="right" w:pos="9026" w:leader="dot"/>
            </w:tabs>
            <w:rPr/>
          </w:pPr>
          <w:hyperlink w:anchor="__RefHeading___Toc384583_1588784861">
            <w:r>
              <w:rPr>
                <w:webHidden/>
                <w:rStyle w:val="IndexLink"/>
                <w:rtl w:val="true"/>
              </w:rPr>
              <w:t>باب الهاء والسین</w:t>
            </w:r>
            <w:r>
              <w:rPr>
                <w:rStyle w:val="IndexLink"/>
                <w:rtl w:val="true"/>
              </w:rPr>
              <w:tab/>
            </w:r>
            <w:r>
              <w:rPr>
                <w:rStyle w:val="IndexLink"/>
              </w:rPr>
              <w:t>436</w:t>
            </w:r>
          </w:hyperlink>
        </w:p>
        <w:p>
          <w:pPr>
            <w:pStyle w:val="Contents5"/>
            <w:tabs>
              <w:tab w:val="clear" w:pos="7892"/>
              <w:tab w:val="right" w:pos="9026" w:leader="dot"/>
            </w:tabs>
            <w:rPr/>
          </w:pPr>
          <w:hyperlink w:anchor="__RefHeading___Toc384585_1588784861">
            <w:r>
              <w:rPr>
                <w:webHidden/>
                <w:rStyle w:val="IndexLink"/>
                <w:rtl w:val="true"/>
              </w:rPr>
              <w:t>[</w:t>
            </w:r>
            <w:r>
              <w:rPr>
                <w:rStyle w:val="IndexLink"/>
                <w:rtl w:val="true"/>
              </w:rPr>
              <w:t>هس</w:t>
            </w:r>
            <w:r>
              <w:rPr>
                <w:rStyle w:val="IndexLink"/>
                <w:rtl w:val="true"/>
              </w:rPr>
              <w:t>]</w:t>
              <w:tab/>
            </w:r>
            <w:r>
              <w:rPr>
                <w:rStyle w:val="IndexLink"/>
              </w:rPr>
              <w:t>436</w:t>
            </w:r>
          </w:hyperlink>
        </w:p>
        <w:p>
          <w:pPr>
            <w:pStyle w:val="Contents6"/>
            <w:tabs>
              <w:tab w:val="clear" w:pos="7609"/>
              <w:tab w:val="right" w:pos="9026" w:leader="dot"/>
            </w:tabs>
            <w:rPr/>
          </w:pPr>
          <w:hyperlink w:anchor="__RefHeading___Toc384587_1588784861">
            <w:r>
              <w:rPr>
                <w:webHidden/>
                <w:rStyle w:val="IndexLink"/>
                <w:rtl w:val="true"/>
              </w:rPr>
              <w:t>اشارة</w:t>
            </w:r>
            <w:r>
              <w:rPr>
                <w:rStyle w:val="IndexLink"/>
                <w:rtl w:val="true"/>
              </w:rPr>
              <w:tab/>
            </w:r>
            <w:r>
              <w:rPr>
                <w:rStyle w:val="IndexLink"/>
              </w:rPr>
              <w:t>436</w:t>
            </w:r>
          </w:hyperlink>
        </w:p>
        <w:p>
          <w:pPr>
            <w:pStyle w:val="Contents6"/>
            <w:tabs>
              <w:tab w:val="clear" w:pos="7609"/>
              <w:tab w:val="right" w:pos="9026" w:leader="dot"/>
            </w:tabs>
            <w:rPr/>
          </w:pPr>
          <w:hyperlink w:anchor="__RefHeading___Toc384589_1588784861">
            <w:r>
              <w:rPr>
                <w:webHidden/>
                <w:rStyle w:val="IndexLink"/>
                <w:rtl w:val="true"/>
              </w:rPr>
              <w:t>هسّ</w:t>
            </w:r>
            <w:r>
              <w:rPr>
                <w:rStyle w:val="IndexLink"/>
                <w:rtl w:val="true"/>
              </w:rPr>
              <w:tab/>
            </w:r>
            <w:r>
              <w:rPr>
                <w:rStyle w:val="IndexLink"/>
              </w:rPr>
              <w:t>436</w:t>
            </w:r>
          </w:hyperlink>
        </w:p>
        <w:p>
          <w:pPr>
            <w:pStyle w:val="Contents6"/>
            <w:tabs>
              <w:tab w:val="clear" w:pos="7609"/>
              <w:tab w:val="right" w:pos="9026" w:leader="dot"/>
            </w:tabs>
            <w:rPr/>
          </w:pPr>
          <w:hyperlink w:anchor="__RefHeading___Toc384591_1588784861">
            <w:r>
              <w:rPr>
                <w:webHidden/>
                <w:rStyle w:val="IndexLink"/>
                <w:rtl w:val="true"/>
              </w:rPr>
              <w:t>سه</w:t>
            </w:r>
            <w:r>
              <w:rPr>
                <w:rStyle w:val="IndexLink"/>
                <w:rtl w:val="true"/>
              </w:rPr>
              <w:tab/>
            </w:r>
            <w:r>
              <w:rPr>
                <w:rStyle w:val="IndexLink"/>
              </w:rPr>
              <w:t>436</w:t>
            </w:r>
          </w:hyperlink>
        </w:p>
        <w:p>
          <w:pPr>
            <w:pStyle w:val="Contents4"/>
            <w:tabs>
              <w:tab w:val="clear" w:pos="8176"/>
              <w:tab w:val="right" w:pos="9026" w:leader="dot"/>
            </w:tabs>
            <w:rPr/>
          </w:pPr>
          <w:hyperlink w:anchor="__RefHeading___Toc384593_1588784861">
            <w:r>
              <w:rPr>
                <w:webHidden/>
                <w:rStyle w:val="IndexLink"/>
                <w:rtl w:val="true"/>
              </w:rPr>
              <w:t>باب الهاء والزای</w:t>
            </w:r>
            <w:r>
              <w:rPr>
                <w:rStyle w:val="IndexLink"/>
                <w:rtl w:val="true"/>
              </w:rPr>
              <w:tab/>
            </w:r>
            <w:r>
              <w:rPr>
                <w:rStyle w:val="IndexLink"/>
              </w:rPr>
              <w:t>436</w:t>
            </w:r>
          </w:hyperlink>
        </w:p>
        <w:p>
          <w:pPr>
            <w:pStyle w:val="Contents5"/>
            <w:tabs>
              <w:tab w:val="clear" w:pos="7892"/>
              <w:tab w:val="right" w:pos="9026" w:leader="dot"/>
            </w:tabs>
            <w:rPr/>
          </w:pPr>
          <w:hyperlink w:anchor="__RefHeading___Toc384595_1588784861">
            <w:r>
              <w:rPr>
                <w:webHidden/>
                <w:rStyle w:val="IndexLink"/>
                <w:rtl w:val="true"/>
              </w:rPr>
              <w:t>[</w:t>
            </w:r>
            <w:r>
              <w:rPr>
                <w:rStyle w:val="IndexLink"/>
                <w:rtl w:val="true"/>
              </w:rPr>
              <w:t>هز</w:t>
            </w:r>
            <w:r>
              <w:rPr>
                <w:rStyle w:val="IndexLink"/>
                <w:rtl w:val="true"/>
              </w:rPr>
              <w:t>]</w:t>
              <w:tab/>
            </w:r>
            <w:r>
              <w:rPr>
                <w:rStyle w:val="IndexLink"/>
              </w:rPr>
              <w:t>436</w:t>
            </w:r>
          </w:hyperlink>
        </w:p>
        <w:p>
          <w:pPr>
            <w:pStyle w:val="Contents6"/>
            <w:tabs>
              <w:tab w:val="clear" w:pos="7609"/>
              <w:tab w:val="right" w:pos="9026" w:leader="dot"/>
            </w:tabs>
            <w:rPr/>
          </w:pPr>
          <w:hyperlink w:anchor="__RefHeading___Toc384597_1588784861">
            <w:r>
              <w:rPr>
                <w:webHidden/>
                <w:rStyle w:val="IndexLink"/>
                <w:rtl w:val="true"/>
              </w:rPr>
              <w:t>هز</w:t>
            </w:r>
            <w:r>
              <w:rPr>
                <w:rStyle w:val="IndexLink"/>
                <w:rtl w:val="true"/>
              </w:rPr>
              <w:tab/>
            </w:r>
            <w:r>
              <w:rPr>
                <w:rStyle w:val="IndexLink"/>
              </w:rPr>
              <w:t>436</w:t>
            </w:r>
          </w:hyperlink>
        </w:p>
        <w:p>
          <w:pPr>
            <w:pStyle w:val="Contents4"/>
            <w:tabs>
              <w:tab w:val="clear" w:pos="8176"/>
              <w:tab w:val="right" w:pos="9026" w:leader="dot"/>
            </w:tabs>
            <w:rPr/>
          </w:pPr>
          <w:hyperlink w:anchor="__RefHeading___Toc384599_1588784861">
            <w:r>
              <w:rPr>
                <w:webHidden/>
                <w:rStyle w:val="IndexLink"/>
                <w:rtl w:val="true"/>
              </w:rPr>
              <w:t>باب الهاء والطاء</w:t>
            </w:r>
            <w:r>
              <w:rPr>
                <w:rStyle w:val="IndexLink"/>
                <w:rtl w:val="true"/>
              </w:rPr>
              <w:tab/>
            </w:r>
            <w:r>
              <w:rPr>
                <w:rStyle w:val="IndexLink"/>
              </w:rPr>
              <w:t>438</w:t>
            </w:r>
          </w:hyperlink>
        </w:p>
        <w:p>
          <w:pPr>
            <w:pStyle w:val="Contents5"/>
            <w:tabs>
              <w:tab w:val="clear" w:pos="7892"/>
              <w:tab w:val="right" w:pos="9026" w:leader="dot"/>
            </w:tabs>
            <w:rPr/>
          </w:pPr>
          <w:hyperlink w:anchor="__RefHeading___Toc384601_1588784861">
            <w:r>
              <w:rPr>
                <w:webHidden/>
                <w:rStyle w:val="IndexLink"/>
                <w:rtl w:val="true"/>
              </w:rPr>
              <w:t>[</w:t>
            </w:r>
            <w:r>
              <w:rPr>
                <w:rStyle w:val="IndexLink"/>
                <w:rtl w:val="true"/>
              </w:rPr>
              <w:t>هط</w:t>
            </w:r>
            <w:r>
              <w:rPr>
                <w:rStyle w:val="IndexLink"/>
                <w:rtl w:val="true"/>
              </w:rPr>
              <w:t>]</w:t>
              <w:tab/>
            </w:r>
            <w:r>
              <w:rPr>
                <w:rStyle w:val="IndexLink"/>
              </w:rPr>
              <w:t>438</w:t>
            </w:r>
          </w:hyperlink>
        </w:p>
        <w:p>
          <w:pPr>
            <w:pStyle w:val="Contents6"/>
            <w:tabs>
              <w:tab w:val="clear" w:pos="7609"/>
              <w:tab w:val="right" w:pos="9026" w:leader="dot"/>
            </w:tabs>
            <w:rPr/>
          </w:pPr>
          <w:hyperlink w:anchor="__RefHeading___Toc384603_1588784861">
            <w:r>
              <w:rPr>
                <w:webHidden/>
                <w:rStyle w:val="IndexLink"/>
                <w:rtl w:val="true"/>
              </w:rPr>
              <w:t>اشارة</w:t>
            </w:r>
            <w:r>
              <w:rPr>
                <w:rStyle w:val="IndexLink"/>
                <w:rtl w:val="true"/>
              </w:rPr>
              <w:tab/>
            </w:r>
            <w:r>
              <w:rPr>
                <w:rStyle w:val="IndexLink"/>
              </w:rPr>
              <w:t>438</w:t>
            </w:r>
          </w:hyperlink>
        </w:p>
        <w:p>
          <w:pPr>
            <w:pStyle w:val="Contents6"/>
            <w:tabs>
              <w:tab w:val="clear" w:pos="7609"/>
              <w:tab w:val="right" w:pos="9026" w:leader="dot"/>
            </w:tabs>
            <w:rPr/>
          </w:pPr>
          <w:hyperlink w:anchor="__RefHeading___Toc384605_1588784861">
            <w:r>
              <w:rPr>
                <w:webHidden/>
                <w:rStyle w:val="IndexLink"/>
                <w:rtl w:val="true"/>
              </w:rPr>
              <w:t>هطّ</w:t>
            </w:r>
            <w:r>
              <w:rPr>
                <w:rStyle w:val="IndexLink"/>
                <w:rtl w:val="true"/>
              </w:rPr>
              <w:tab/>
            </w:r>
            <w:r>
              <w:rPr>
                <w:rStyle w:val="IndexLink"/>
              </w:rPr>
              <w:t>438</w:t>
            </w:r>
          </w:hyperlink>
        </w:p>
        <w:p>
          <w:pPr>
            <w:pStyle w:val="Contents6"/>
            <w:tabs>
              <w:tab w:val="clear" w:pos="7609"/>
              <w:tab w:val="right" w:pos="9026" w:leader="dot"/>
            </w:tabs>
            <w:rPr/>
          </w:pPr>
          <w:hyperlink w:anchor="__RefHeading___Toc384607_1588784861">
            <w:r>
              <w:rPr>
                <w:webHidden/>
                <w:rStyle w:val="IndexLink"/>
                <w:rtl w:val="true"/>
              </w:rPr>
              <w:t>طه</w:t>
            </w:r>
            <w:r>
              <w:rPr>
                <w:rStyle w:val="IndexLink"/>
                <w:rtl w:val="true"/>
              </w:rPr>
              <w:tab/>
            </w:r>
            <w:r>
              <w:rPr>
                <w:rStyle w:val="IndexLink"/>
              </w:rPr>
              <w:t>438</w:t>
            </w:r>
          </w:hyperlink>
        </w:p>
        <w:p>
          <w:pPr>
            <w:pStyle w:val="Contents4"/>
            <w:tabs>
              <w:tab w:val="clear" w:pos="8176"/>
              <w:tab w:val="right" w:pos="9026" w:leader="dot"/>
            </w:tabs>
            <w:rPr/>
          </w:pPr>
          <w:hyperlink w:anchor="__RefHeading___Toc384609_1588784861">
            <w:r>
              <w:rPr>
                <w:webHidden/>
                <w:rStyle w:val="IndexLink"/>
                <w:rtl w:val="true"/>
              </w:rPr>
              <w:t>باب الهاء والدال</w:t>
            </w:r>
            <w:r>
              <w:rPr>
                <w:rStyle w:val="IndexLink"/>
                <w:rtl w:val="true"/>
              </w:rPr>
              <w:tab/>
            </w:r>
            <w:r>
              <w:rPr>
                <w:rStyle w:val="IndexLink"/>
              </w:rPr>
              <w:t>438</w:t>
            </w:r>
          </w:hyperlink>
        </w:p>
        <w:p>
          <w:pPr>
            <w:pStyle w:val="Contents5"/>
            <w:tabs>
              <w:tab w:val="clear" w:pos="7892"/>
              <w:tab w:val="right" w:pos="9026" w:leader="dot"/>
            </w:tabs>
            <w:rPr/>
          </w:pPr>
          <w:hyperlink w:anchor="__RefHeading___Toc384611_1588784861">
            <w:r>
              <w:rPr>
                <w:webHidden/>
                <w:rStyle w:val="IndexLink"/>
                <w:rtl w:val="true"/>
              </w:rPr>
              <w:t>[</w:t>
            </w:r>
            <w:r>
              <w:rPr>
                <w:rStyle w:val="IndexLink"/>
                <w:rtl w:val="true"/>
              </w:rPr>
              <w:t>هد</w:t>
            </w:r>
            <w:r>
              <w:rPr>
                <w:rStyle w:val="IndexLink"/>
                <w:rtl w:val="true"/>
              </w:rPr>
              <w:t>]</w:t>
              <w:tab/>
            </w:r>
            <w:r>
              <w:rPr>
                <w:rStyle w:val="IndexLink"/>
              </w:rPr>
              <w:t>439</w:t>
            </w:r>
          </w:hyperlink>
        </w:p>
        <w:p>
          <w:pPr>
            <w:pStyle w:val="Contents6"/>
            <w:tabs>
              <w:tab w:val="clear" w:pos="7609"/>
              <w:tab w:val="right" w:pos="9026" w:leader="dot"/>
            </w:tabs>
            <w:rPr/>
          </w:pPr>
          <w:hyperlink w:anchor="__RefHeading___Toc384613_1588784861">
            <w:r>
              <w:rPr>
                <w:webHidden/>
                <w:rStyle w:val="IndexLink"/>
                <w:rtl w:val="true"/>
              </w:rPr>
              <w:t>اشارة</w:t>
            </w:r>
            <w:r>
              <w:rPr>
                <w:rStyle w:val="IndexLink"/>
                <w:rtl w:val="true"/>
              </w:rPr>
              <w:tab/>
            </w:r>
            <w:r>
              <w:rPr>
                <w:rStyle w:val="IndexLink"/>
              </w:rPr>
              <w:t>439</w:t>
            </w:r>
          </w:hyperlink>
        </w:p>
        <w:p>
          <w:pPr>
            <w:pStyle w:val="Contents6"/>
            <w:tabs>
              <w:tab w:val="clear" w:pos="7609"/>
              <w:tab w:val="right" w:pos="9026" w:leader="dot"/>
            </w:tabs>
            <w:rPr/>
          </w:pPr>
          <w:hyperlink w:anchor="__RefHeading___Toc384615_1588784861">
            <w:r>
              <w:rPr>
                <w:webHidden/>
                <w:rStyle w:val="IndexLink"/>
                <w:rtl w:val="true"/>
              </w:rPr>
              <w:t>هدّ</w:t>
            </w:r>
            <w:r>
              <w:rPr>
                <w:rStyle w:val="IndexLink"/>
                <w:rtl w:val="true"/>
              </w:rPr>
              <w:tab/>
            </w:r>
            <w:r>
              <w:rPr>
                <w:rStyle w:val="IndexLink"/>
              </w:rPr>
              <w:t>439</w:t>
            </w:r>
          </w:hyperlink>
        </w:p>
        <w:p>
          <w:pPr>
            <w:pStyle w:val="Contents6"/>
            <w:tabs>
              <w:tab w:val="clear" w:pos="7609"/>
              <w:tab w:val="right" w:pos="9026" w:leader="dot"/>
            </w:tabs>
            <w:rPr/>
          </w:pPr>
          <w:hyperlink w:anchor="__RefHeading___Toc384617_1588784861">
            <w:r>
              <w:rPr>
                <w:webHidden/>
                <w:rStyle w:val="IndexLink"/>
                <w:rtl w:val="true"/>
              </w:rPr>
              <w:t>ده</w:t>
            </w:r>
            <w:r>
              <w:rPr>
                <w:rStyle w:val="IndexLink"/>
                <w:rtl w:val="true"/>
              </w:rPr>
              <w:tab/>
            </w:r>
            <w:r>
              <w:rPr>
                <w:rStyle w:val="IndexLink"/>
              </w:rPr>
              <w:t>442</w:t>
            </w:r>
          </w:hyperlink>
        </w:p>
        <w:p>
          <w:pPr>
            <w:pStyle w:val="Contents4"/>
            <w:tabs>
              <w:tab w:val="clear" w:pos="8176"/>
              <w:tab w:val="right" w:pos="9026" w:leader="dot"/>
            </w:tabs>
            <w:rPr/>
          </w:pPr>
          <w:hyperlink w:anchor="__RefHeading___Toc384619_1588784861">
            <w:r>
              <w:rPr>
                <w:webHidden/>
                <w:rStyle w:val="IndexLink"/>
                <w:rtl w:val="true"/>
              </w:rPr>
              <w:t>باب الهاء والتاء</w:t>
            </w:r>
            <w:r>
              <w:rPr>
                <w:rStyle w:val="IndexLink"/>
                <w:rtl w:val="true"/>
              </w:rPr>
              <w:tab/>
            </w:r>
            <w:r>
              <w:rPr>
                <w:rStyle w:val="IndexLink"/>
              </w:rPr>
              <w:t>445</w:t>
            </w:r>
          </w:hyperlink>
        </w:p>
        <w:p>
          <w:pPr>
            <w:pStyle w:val="Contents5"/>
            <w:tabs>
              <w:tab w:val="clear" w:pos="7892"/>
              <w:tab w:val="right" w:pos="9026" w:leader="dot"/>
            </w:tabs>
            <w:rPr/>
          </w:pPr>
          <w:hyperlink w:anchor="__RefHeading___Toc384621_1588784861">
            <w:r>
              <w:rPr>
                <w:webHidden/>
                <w:rStyle w:val="IndexLink"/>
                <w:rtl w:val="true"/>
              </w:rPr>
              <w:t>[</w:t>
            </w:r>
            <w:r>
              <w:rPr>
                <w:rStyle w:val="IndexLink"/>
                <w:rtl w:val="true"/>
              </w:rPr>
              <w:t>هت</w:t>
            </w:r>
            <w:r>
              <w:rPr>
                <w:rStyle w:val="IndexLink"/>
                <w:rtl w:val="true"/>
              </w:rPr>
              <w:t>]</w:t>
              <w:tab/>
            </w:r>
            <w:r>
              <w:rPr>
                <w:rStyle w:val="IndexLink"/>
              </w:rPr>
              <w:t>445</w:t>
            </w:r>
          </w:hyperlink>
        </w:p>
        <w:p>
          <w:pPr>
            <w:pStyle w:val="Contents6"/>
            <w:tabs>
              <w:tab w:val="clear" w:pos="7609"/>
              <w:tab w:val="right" w:pos="9026" w:leader="dot"/>
            </w:tabs>
            <w:rPr/>
          </w:pPr>
          <w:hyperlink w:anchor="__RefHeading___Toc384623_1588784861">
            <w:r>
              <w:rPr>
                <w:webHidden/>
                <w:rStyle w:val="IndexLink"/>
                <w:rtl w:val="true"/>
              </w:rPr>
              <w:t>اشارة</w:t>
            </w:r>
            <w:r>
              <w:rPr>
                <w:rStyle w:val="IndexLink"/>
                <w:rtl w:val="true"/>
              </w:rPr>
              <w:tab/>
            </w:r>
            <w:r>
              <w:rPr>
                <w:rStyle w:val="IndexLink"/>
              </w:rPr>
              <w:t>445</w:t>
            </w:r>
          </w:hyperlink>
        </w:p>
        <w:p>
          <w:pPr>
            <w:pStyle w:val="Contents6"/>
            <w:tabs>
              <w:tab w:val="clear" w:pos="7609"/>
              <w:tab w:val="right" w:pos="9026" w:leader="dot"/>
            </w:tabs>
            <w:rPr/>
          </w:pPr>
          <w:hyperlink w:anchor="__RefHeading___Toc384625_1588784861">
            <w:r>
              <w:rPr>
                <w:webHidden/>
                <w:rStyle w:val="IndexLink"/>
                <w:rtl w:val="true"/>
              </w:rPr>
              <w:t>هتّ</w:t>
            </w:r>
            <w:r>
              <w:rPr>
                <w:rStyle w:val="IndexLink"/>
                <w:rtl w:val="true"/>
              </w:rPr>
              <w:tab/>
            </w:r>
            <w:r>
              <w:rPr>
                <w:rStyle w:val="IndexLink"/>
              </w:rPr>
              <w:t>445</w:t>
            </w:r>
          </w:hyperlink>
        </w:p>
        <w:p>
          <w:pPr>
            <w:pStyle w:val="Contents6"/>
            <w:tabs>
              <w:tab w:val="clear" w:pos="7609"/>
              <w:tab w:val="right" w:pos="9026" w:leader="dot"/>
            </w:tabs>
            <w:rPr/>
          </w:pPr>
          <w:hyperlink w:anchor="__RefHeading___Toc384627_1588784861">
            <w:r>
              <w:rPr>
                <w:webHidden/>
                <w:rStyle w:val="IndexLink"/>
                <w:rtl w:val="true"/>
              </w:rPr>
              <w:t>ته</w:t>
            </w:r>
            <w:r>
              <w:rPr>
                <w:rStyle w:val="IndexLink"/>
                <w:rtl w:val="true"/>
              </w:rPr>
              <w:tab/>
            </w:r>
            <w:r>
              <w:rPr>
                <w:rStyle w:val="IndexLink"/>
              </w:rPr>
              <w:t>445</w:t>
            </w:r>
          </w:hyperlink>
        </w:p>
        <w:p>
          <w:pPr>
            <w:pStyle w:val="Contents6"/>
            <w:tabs>
              <w:tab w:val="clear" w:pos="7609"/>
              <w:tab w:val="right" w:pos="9026" w:leader="dot"/>
            </w:tabs>
            <w:rPr/>
          </w:pPr>
          <w:hyperlink w:anchor="__RefHeading___Toc384629_1588784861">
            <w:r>
              <w:rPr>
                <w:webHidden/>
                <w:rStyle w:val="IndexLink"/>
                <w:rtl w:val="true"/>
              </w:rPr>
              <w:t>هذّ</w:t>
            </w:r>
            <w:r>
              <w:rPr>
                <w:rStyle w:val="IndexLink"/>
                <w:rtl w:val="true"/>
              </w:rPr>
              <w:tab/>
            </w:r>
            <w:r>
              <w:rPr>
                <w:rStyle w:val="IndexLink"/>
              </w:rPr>
              <w:t>447</w:t>
            </w:r>
          </w:hyperlink>
        </w:p>
        <w:p>
          <w:pPr>
            <w:pStyle w:val="Contents4"/>
            <w:tabs>
              <w:tab w:val="clear" w:pos="8176"/>
              <w:tab w:val="right" w:pos="9026" w:leader="dot"/>
            </w:tabs>
            <w:rPr/>
          </w:pPr>
          <w:hyperlink w:anchor="__RefHeading___Toc384631_1588784861">
            <w:r>
              <w:rPr>
                <w:webHidden/>
                <w:rStyle w:val="IndexLink"/>
                <w:rtl w:val="true"/>
              </w:rPr>
              <w:t>باب الهاء والثاء</w:t>
            </w:r>
            <w:r>
              <w:rPr>
                <w:rStyle w:val="IndexLink"/>
                <w:rtl w:val="true"/>
              </w:rPr>
              <w:tab/>
            </w:r>
            <w:r>
              <w:rPr>
                <w:rStyle w:val="IndexLink"/>
              </w:rPr>
              <w:t>447</w:t>
            </w:r>
          </w:hyperlink>
        </w:p>
        <w:p>
          <w:pPr>
            <w:pStyle w:val="Contents5"/>
            <w:tabs>
              <w:tab w:val="clear" w:pos="7892"/>
              <w:tab w:val="right" w:pos="9026" w:leader="dot"/>
            </w:tabs>
            <w:rPr/>
          </w:pPr>
          <w:hyperlink w:anchor="__RefHeading___Toc384633_1588784861">
            <w:r>
              <w:rPr>
                <w:webHidden/>
                <w:rStyle w:val="IndexLink"/>
                <w:rtl w:val="true"/>
              </w:rPr>
              <w:t>[</w:t>
            </w:r>
            <w:r>
              <w:rPr>
                <w:rStyle w:val="IndexLink"/>
                <w:rtl w:val="true"/>
              </w:rPr>
              <w:t>هث</w:t>
            </w:r>
            <w:r>
              <w:rPr>
                <w:rStyle w:val="IndexLink"/>
                <w:rtl w:val="true"/>
              </w:rPr>
              <w:t>]</w:t>
              <w:tab/>
            </w:r>
            <w:r>
              <w:rPr>
                <w:rStyle w:val="IndexLink"/>
              </w:rPr>
              <w:t>447</w:t>
            </w:r>
          </w:hyperlink>
        </w:p>
        <w:p>
          <w:pPr>
            <w:pStyle w:val="Contents6"/>
            <w:tabs>
              <w:tab w:val="clear" w:pos="7609"/>
              <w:tab w:val="right" w:pos="9026" w:leader="dot"/>
            </w:tabs>
            <w:rPr/>
          </w:pPr>
          <w:hyperlink w:anchor="__RefHeading___Toc384635_1588784861">
            <w:r>
              <w:rPr>
                <w:webHidden/>
                <w:rStyle w:val="IndexLink"/>
                <w:rtl w:val="true"/>
              </w:rPr>
              <w:t>هثّ</w:t>
            </w:r>
            <w:r>
              <w:rPr>
                <w:rStyle w:val="IndexLink"/>
                <w:rtl w:val="true"/>
              </w:rPr>
              <w:tab/>
            </w:r>
            <w:r>
              <w:rPr>
                <w:rStyle w:val="IndexLink"/>
              </w:rPr>
              <w:t>447</w:t>
            </w:r>
          </w:hyperlink>
        </w:p>
        <w:p>
          <w:pPr>
            <w:pStyle w:val="Contents4"/>
            <w:tabs>
              <w:tab w:val="clear" w:pos="8176"/>
              <w:tab w:val="right" w:pos="9026" w:leader="dot"/>
            </w:tabs>
            <w:rPr/>
          </w:pPr>
          <w:hyperlink w:anchor="__RefHeading___Toc384637_1588784861">
            <w:r>
              <w:rPr>
                <w:webHidden/>
                <w:rStyle w:val="IndexLink"/>
                <w:rtl w:val="true"/>
              </w:rPr>
              <w:t>باب الهاء والراء</w:t>
            </w:r>
            <w:r>
              <w:rPr>
                <w:rStyle w:val="IndexLink"/>
                <w:rtl w:val="true"/>
              </w:rPr>
              <w:tab/>
            </w:r>
            <w:r>
              <w:rPr>
                <w:rStyle w:val="IndexLink"/>
              </w:rPr>
              <w:t>447</w:t>
            </w:r>
          </w:hyperlink>
        </w:p>
        <w:p>
          <w:pPr>
            <w:pStyle w:val="Contents5"/>
            <w:tabs>
              <w:tab w:val="clear" w:pos="7892"/>
              <w:tab w:val="right" w:pos="9026" w:leader="dot"/>
            </w:tabs>
            <w:rPr/>
          </w:pPr>
          <w:hyperlink w:anchor="__RefHeading___Toc384639_1588784861">
            <w:r>
              <w:rPr>
                <w:webHidden/>
                <w:rStyle w:val="IndexLink"/>
                <w:rtl w:val="true"/>
              </w:rPr>
              <w:t>[</w:t>
            </w:r>
            <w:r>
              <w:rPr>
                <w:rStyle w:val="IndexLink"/>
                <w:rtl w:val="true"/>
              </w:rPr>
              <w:t>هر</w:t>
            </w:r>
            <w:r>
              <w:rPr>
                <w:rStyle w:val="IndexLink"/>
                <w:rtl w:val="true"/>
              </w:rPr>
              <w:t>]</w:t>
              <w:tab/>
            </w:r>
            <w:r>
              <w:rPr>
                <w:rStyle w:val="IndexLink"/>
              </w:rPr>
              <w:t>447</w:t>
            </w:r>
          </w:hyperlink>
        </w:p>
        <w:p>
          <w:pPr>
            <w:pStyle w:val="Contents6"/>
            <w:tabs>
              <w:tab w:val="clear" w:pos="7609"/>
              <w:tab w:val="right" w:pos="9026" w:leader="dot"/>
            </w:tabs>
            <w:rPr/>
          </w:pPr>
          <w:hyperlink w:anchor="__RefHeading___Toc384641_1588784861">
            <w:r>
              <w:rPr>
                <w:webHidden/>
                <w:rStyle w:val="IndexLink"/>
                <w:rtl w:val="true"/>
              </w:rPr>
              <w:t>اشارة</w:t>
            </w:r>
            <w:r>
              <w:rPr>
                <w:rStyle w:val="IndexLink"/>
                <w:rtl w:val="true"/>
              </w:rPr>
              <w:tab/>
            </w:r>
            <w:r>
              <w:rPr>
                <w:rStyle w:val="IndexLink"/>
              </w:rPr>
              <w:t>447</w:t>
            </w:r>
          </w:hyperlink>
        </w:p>
        <w:p>
          <w:pPr>
            <w:pStyle w:val="Contents6"/>
            <w:tabs>
              <w:tab w:val="clear" w:pos="7609"/>
              <w:tab w:val="right" w:pos="9026" w:leader="dot"/>
            </w:tabs>
            <w:rPr/>
          </w:pPr>
          <w:hyperlink w:anchor="__RefHeading___Toc384643_1588784861">
            <w:r>
              <w:rPr>
                <w:webHidden/>
                <w:rStyle w:val="IndexLink"/>
                <w:rtl w:val="true"/>
              </w:rPr>
              <w:t>هَرّ</w:t>
            </w:r>
            <w:r>
              <w:rPr>
                <w:rStyle w:val="IndexLink"/>
                <w:rtl w:val="true"/>
              </w:rPr>
              <w:tab/>
            </w:r>
            <w:r>
              <w:rPr>
                <w:rStyle w:val="IndexLink"/>
              </w:rPr>
              <w:t>448</w:t>
            </w:r>
          </w:hyperlink>
        </w:p>
        <w:p>
          <w:pPr>
            <w:pStyle w:val="Contents6"/>
            <w:tabs>
              <w:tab w:val="clear" w:pos="7609"/>
              <w:tab w:val="right" w:pos="9026" w:leader="dot"/>
            </w:tabs>
            <w:rPr/>
          </w:pPr>
          <w:hyperlink w:anchor="__RefHeading___Toc384645_1588784861">
            <w:r>
              <w:rPr>
                <w:webHidden/>
                <w:rStyle w:val="IndexLink"/>
                <w:rtl w:val="true"/>
              </w:rPr>
              <w:t>ره</w:t>
            </w:r>
            <w:r>
              <w:rPr>
                <w:rStyle w:val="IndexLink"/>
                <w:rtl w:val="true"/>
              </w:rPr>
              <w:tab/>
            </w:r>
            <w:r>
              <w:rPr>
                <w:rStyle w:val="IndexLink"/>
              </w:rPr>
              <w:t>449</w:t>
            </w:r>
          </w:hyperlink>
        </w:p>
        <w:p>
          <w:pPr>
            <w:pStyle w:val="Contents4"/>
            <w:tabs>
              <w:tab w:val="clear" w:pos="8176"/>
              <w:tab w:val="right" w:pos="9026" w:leader="dot"/>
            </w:tabs>
            <w:rPr/>
          </w:pPr>
          <w:hyperlink w:anchor="__RefHeading___Toc384647_1588784861">
            <w:r>
              <w:rPr>
                <w:webHidden/>
                <w:rStyle w:val="IndexLink"/>
                <w:rtl w:val="true"/>
              </w:rPr>
              <w:t>باب الهاء واللام</w:t>
            </w:r>
            <w:r>
              <w:rPr>
                <w:rStyle w:val="IndexLink"/>
                <w:rtl w:val="true"/>
              </w:rPr>
              <w:tab/>
            </w:r>
            <w:r>
              <w:rPr>
                <w:rStyle w:val="IndexLink"/>
              </w:rPr>
              <w:t>449</w:t>
            </w:r>
          </w:hyperlink>
        </w:p>
        <w:p>
          <w:pPr>
            <w:pStyle w:val="Contents5"/>
            <w:tabs>
              <w:tab w:val="clear" w:pos="7892"/>
              <w:tab w:val="right" w:pos="9026" w:leader="dot"/>
            </w:tabs>
            <w:rPr/>
          </w:pPr>
          <w:hyperlink w:anchor="__RefHeading___Toc384649_1588784861">
            <w:r>
              <w:rPr>
                <w:webHidden/>
                <w:rStyle w:val="IndexLink"/>
                <w:rtl w:val="true"/>
              </w:rPr>
              <w:t>[</w:t>
            </w:r>
            <w:r>
              <w:rPr>
                <w:rStyle w:val="IndexLink"/>
                <w:rtl w:val="true"/>
              </w:rPr>
              <w:t>هل</w:t>
            </w:r>
            <w:r>
              <w:rPr>
                <w:rStyle w:val="IndexLink"/>
                <w:rtl w:val="true"/>
              </w:rPr>
              <w:t>]</w:t>
              <w:tab/>
            </w:r>
            <w:r>
              <w:rPr>
                <w:rStyle w:val="IndexLink"/>
              </w:rPr>
              <w:t>449</w:t>
            </w:r>
          </w:hyperlink>
        </w:p>
        <w:p>
          <w:pPr>
            <w:pStyle w:val="Contents6"/>
            <w:tabs>
              <w:tab w:val="clear" w:pos="7609"/>
              <w:tab w:val="right" w:pos="9026" w:leader="dot"/>
            </w:tabs>
            <w:rPr/>
          </w:pPr>
          <w:hyperlink w:anchor="__RefHeading___Toc384651_1588784861">
            <w:r>
              <w:rPr>
                <w:webHidden/>
                <w:rStyle w:val="IndexLink"/>
                <w:rtl w:val="true"/>
              </w:rPr>
              <w:t>اشارة</w:t>
            </w:r>
            <w:r>
              <w:rPr>
                <w:rStyle w:val="IndexLink"/>
                <w:rtl w:val="true"/>
              </w:rPr>
              <w:tab/>
            </w:r>
            <w:r>
              <w:rPr>
                <w:rStyle w:val="IndexLink"/>
              </w:rPr>
              <w:t>449</w:t>
            </w:r>
          </w:hyperlink>
        </w:p>
        <w:p>
          <w:pPr>
            <w:pStyle w:val="Contents6"/>
            <w:tabs>
              <w:tab w:val="clear" w:pos="7609"/>
              <w:tab w:val="right" w:pos="9026" w:leader="dot"/>
            </w:tabs>
            <w:rPr/>
          </w:pPr>
          <w:hyperlink w:anchor="__RefHeading___Toc384653_1588784861">
            <w:r>
              <w:rPr>
                <w:webHidden/>
                <w:rStyle w:val="IndexLink"/>
                <w:rtl w:val="true"/>
              </w:rPr>
              <w:t>هَلْ ، له</w:t>
            </w:r>
            <w:r>
              <w:rPr>
                <w:rStyle w:val="IndexLink"/>
                <w:rtl w:val="true"/>
              </w:rPr>
              <w:tab/>
            </w:r>
            <w:r>
              <w:rPr>
                <w:rStyle w:val="IndexLink"/>
              </w:rPr>
              <w:t>449</w:t>
            </w:r>
          </w:hyperlink>
        </w:p>
        <w:p>
          <w:pPr>
            <w:pStyle w:val="Contents4"/>
            <w:tabs>
              <w:tab w:val="clear" w:pos="8176"/>
              <w:tab w:val="right" w:pos="9026" w:leader="dot"/>
            </w:tabs>
            <w:rPr/>
          </w:pPr>
          <w:hyperlink w:anchor="__RefHeading___Toc384655_1588784861">
            <w:r>
              <w:rPr>
                <w:webHidden/>
                <w:rStyle w:val="IndexLink"/>
                <w:rtl w:val="true"/>
              </w:rPr>
              <w:t>باب الهاء والنون</w:t>
            </w:r>
            <w:r>
              <w:rPr>
                <w:rStyle w:val="IndexLink"/>
                <w:rtl w:val="true"/>
              </w:rPr>
              <w:tab/>
            </w:r>
            <w:r>
              <w:rPr>
                <w:rStyle w:val="IndexLink"/>
              </w:rPr>
              <w:t>460</w:t>
            </w:r>
          </w:hyperlink>
        </w:p>
        <w:p>
          <w:pPr>
            <w:pStyle w:val="Contents5"/>
            <w:tabs>
              <w:tab w:val="clear" w:pos="7892"/>
              <w:tab w:val="right" w:pos="9026" w:leader="dot"/>
            </w:tabs>
            <w:rPr/>
          </w:pPr>
          <w:hyperlink w:anchor="__RefHeading___Toc384657_1588784861">
            <w:r>
              <w:rPr>
                <w:webHidden/>
                <w:rStyle w:val="IndexLink"/>
                <w:rtl w:val="true"/>
              </w:rPr>
              <w:t>[</w:t>
            </w:r>
            <w:r>
              <w:rPr>
                <w:rStyle w:val="IndexLink"/>
                <w:rtl w:val="true"/>
              </w:rPr>
              <w:t>هن</w:t>
            </w:r>
            <w:r>
              <w:rPr>
                <w:rStyle w:val="IndexLink"/>
                <w:rtl w:val="true"/>
              </w:rPr>
              <w:t>]</w:t>
              <w:tab/>
            </w:r>
            <w:r>
              <w:rPr>
                <w:rStyle w:val="IndexLink"/>
              </w:rPr>
              <w:t>460</w:t>
            </w:r>
          </w:hyperlink>
        </w:p>
        <w:p>
          <w:pPr>
            <w:pStyle w:val="Contents6"/>
            <w:tabs>
              <w:tab w:val="clear" w:pos="7609"/>
              <w:tab w:val="right" w:pos="9026" w:leader="dot"/>
            </w:tabs>
            <w:rPr/>
          </w:pPr>
          <w:hyperlink w:anchor="__RefHeading___Toc384659_1588784861">
            <w:r>
              <w:rPr>
                <w:webHidden/>
                <w:rStyle w:val="IndexLink"/>
                <w:rtl w:val="true"/>
              </w:rPr>
              <w:t>اشارة</w:t>
            </w:r>
            <w:r>
              <w:rPr>
                <w:rStyle w:val="IndexLink"/>
                <w:rtl w:val="true"/>
              </w:rPr>
              <w:tab/>
            </w:r>
            <w:r>
              <w:rPr>
                <w:rStyle w:val="IndexLink"/>
              </w:rPr>
              <w:t>460</w:t>
            </w:r>
          </w:hyperlink>
        </w:p>
        <w:p>
          <w:pPr>
            <w:pStyle w:val="Contents6"/>
            <w:tabs>
              <w:tab w:val="clear" w:pos="7609"/>
              <w:tab w:val="right" w:pos="9026" w:leader="dot"/>
            </w:tabs>
            <w:rPr/>
          </w:pPr>
          <w:hyperlink w:anchor="__RefHeading___Toc384661_1588784861">
            <w:r>
              <w:rPr>
                <w:webHidden/>
                <w:rStyle w:val="IndexLink"/>
                <w:rtl w:val="true"/>
              </w:rPr>
              <w:t>هن</w:t>
            </w:r>
            <w:r>
              <w:rPr>
                <w:rStyle w:val="IndexLink"/>
                <w:rtl w:val="true"/>
              </w:rPr>
              <w:tab/>
            </w:r>
            <w:r>
              <w:rPr>
                <w:rStyle w:val="IndexLink"/>
              </w:rPr>
              <w:t>460</w:t>
            </w:r>
          </w:hyperlink>
        </w:p>
        <w:p>
          <w:pPr>
            <w:pStyle w:val="Contents6"/>
            <w:tabs>
              <w:tab w:val="clear" w:pos="7609"/>
              <w:tab w:val="right" w:pos="9026" w:leader="dot"/>
            </w:tabs>
            <w:rPr/>
          </w:pPr>
          <w:hyperlink w:anchor="__RefHeading___Toc384663_1588784861">
            <w:r>
              <w:rPr>
                <w:webHidden/>
                <w:rStyle w:val="IndexLink"/>
                <w:rtl w:val="true"/>
              </w:rPr>
              <w:t>نه</w:t>
            </w:r>
            <w:r>
              <w:rPr>
                <w:rStyle w:val="IndexLink"/>
                <w:rtl w:val="true"/>
              </w:rPr>
              <w:tab/>
            </w:r>
            <w:r>
              <w:rPr>
                <w:rStyle w:val="IndexLink"/>
              </w:rPr>
              <w:t>464</w:t>
            </w:r>
          </w:hyperlink>
        </w:p>
        <w:p>
          <w:pPr>
            <w:pStyle w:val="Contents4"/>
            <w:tabs>
              <w:tab w:val="clear" w:pos="8176"/>
              <w:tab w:val="right" w:pos="9026" w:leader="dot"/>
            </w:tabs>
            <w:rPr/>
          </w:pPr>
          <w:hyperlink w:anchor="__RefHeading___Toc384665_1588784861">
            <w:r>
              <w:rPr>
                <w:webHidden/>
                <w:rStyle w:val="IndexLink"/>
                <w:rtl w:val="true"/>
              </w:rPr>
              <w:t>باب الهاء والفاء</w:t>
            </w:r>
            <w:r>
              <w:rPr>
                <w:rStyle w:val="IndexLink"/>
                <w:rtl w:val="true"/>
              </w:rPr>
              <w:tab/>
            </w:r>
            <w:r>
              <w:rPr>
                <w:rStyle w:val="IndexLink"/>
              </w:rPr>
              <w:t>464</w:t>
            </w:r>
          </w:hyperlink>
        </w:p>
        <w:p>
          <w:pPr>
            <w:pStyle w:val="Contents5"/>
            <w:tabs>
              <w:tab w:val="clear" w:pos="7892"/>
              <w:tab w:val="right" w:pos="9026" w:leader="dot"/>
            </w:tabs>
            <w:rPr/>
          </w:pPr>
          <w:hyperlink w:anchor="__RefHeading___Toc384667_1588784861">
            <w:r>
              <w:rPr>
                <w:webHidden/>
                <w:rStyle w:val="IndexLink"/>
                <w:rtl w:val="true"/>
              </w:rPr>
              <w:t>[</w:t>
            </w:r>
            <w:r>
              <w:rPr>
                <w:rStyle w:val="IndexLink"/>
                <w:rtl w:val="true"/>
              </w:rPr>
              <w:t>هف</w:t>
            </w:r>
            <w:r>
              <w:rPr>
                <w:rStyle w:val="IndexLink"/>
                <w:rtl w:val="true"/>
              </w:rPr>
              <w:t>]</w:t>
              <w:tab/>
            </w:r>
            <w:r>
              <w:rPr>
                <w:rStyle w:val="IndexLink"/>
              </w:rPr>
              <w:t>464</w:t>
            </w:r>
          </w:hyperlink>
        </w:p>
        <w:p>
          <w:pPr>
            <w:pStyle w:val="Contents6"/>
            <w:tabs>
              <w:tab w:val="clear" w:pos="7609"/>
              <w:tab w:val="right" w:pos="9026" w:leader="dot"/>
            </w:tabs>
            <w:rPr/>
          </w:pPr>
          <w:hyperlink w:anchor="__RefHeading___Toc384669_1588784861">
            <w:r>
              <w:rPr>
                <w:webHidden/>
                <w:rStyle w:val="IndexLink"/>
                <w:rtl w:val="true"/>
              </w:rPr>
              <w:t>اشارة</w:t>
            </w:r>
            <w:r>
              <w:rPr>
                <w:rStyle w:val="IndexLink"/>
                <w:rtl w:val="true"/>
              </w:rPr>
              <w:tab/>
            </w:r>
            <w:r>
              <w:rPr>
                <w:rStyle w:val="IndexLink"/>
              </w:rPr>
              <w:t>464</w:t>
            </w:r>
          </w:hyperlink>
        </w:p>
        <w:p>
          <w:pPr>
            <w:pStyle w:val="Contents6"/>
            <w:tabs>
              <w:tab w:val="clear" w:pos="7609"/>
              <w:tab w:val="right" w:pos="9026" w:leader="dot"/>
            </w:tabs>
            <w:rPr/>
          </w:pPr>
          <w:hyperlink w:anchor="__RefHeading___Toc384671_1588784861">
            <w:r>
              <w:rPr>
                <w:webHidden/>
                <w:rStyle w:val="IndexLink"/>
                <w:rtl w:val="true"/>
              </w:rPr>
              <w:t>هف</w:t>
            </w:r>
            <w:r>
              <w:rPr>
                <w:rStyle w:val="IndexLink"/>
                <w:rtl w:val="true"/>
              </w:rPr>
              <w:tab/>
            </w:r>
            <w:r>
              <w:rPr>
                <w:rStyle w:val="IndexLink"/>
              </w:rPr>
              <w:t>464</w:t>
            </w:r>
          </w:hyperlink>
        </w:p>
        <w:p>
          <w:pPr>
            <w:pStyle w:val="Contents6"/>
            <w:tabs>
              <w:tab w:val="clear" w:pos="7609"/>
              <w:tab w:val="right" w:pos="9026" w:leader="dot"/>
            </w:tabs>
            <w:rPr/>
          </w:pPr>
          <w:hyperlink w:anchor="__RefHeading___Toc384673_1588784861">
            <w:r>
              <w:rPr>
                <w:webHidden/>
                <w:rStyle w:val="IndexLink"/>
                <w:rtl w:val="true"/>
              </w:rPr>
              <w:t>فهّ</w:t>
            </w:r>
            <w:r>
              <w:rPr>
                <w:rStyle w:val="IndexLink"/>
                <w:rtl w:val="true"/>
              </w:rPr>
              <w:tab/>
            </w:r>
            <w:r>
              <w:rPr>
                <w:rStyle w:val="IndexLink"/>
              </w:rPr>
              <w:t>465</w:t>
            </w:r>
          </w:hyperlink>
        </w:p>
        <w:p>
          <w:pPr>
            <w:pStyle w:val="Contents4"/>
            <w:tabs>
              <w:tab w:val="clear" w:pos="8176"/>
              <w:tab w:val="right" w:pos="9026" w:leader="dot"/>
            </w:tabs>
            <w:rPr/>
          </w:pPr>
          <w:hyperlink w:anchor="__RefHeading___Toc384675_1588784861">
            <w:r>
              <w:rPr>
                <w:webHidden/>
                <w:rStyle w:val="IndexLink"/>
                <w:rtl w:val="true"/>
              </w:rPr>
              <w:t>باب الهاء والباء</w:t>
            </w:r>
            <w:r>
              <w:rPr>
                <w:rStyle w:val="IndexLink"/>
                <w:rtl w:val="true"/>
              </w:rPr>
              <w:tab/>
            </w:r>
            <w:r>
              <w:rPr>
                <w:rStyle w:val="IndexLink"/>
              </w:rPr>
              <w:t>467</w:t>
            </w:r>
          </w:hyperlink>
        </w:p>
        <w:p>
          <w:pPr>
            <w:pStyle w:val="Contents5"/>
            <w:tabs>
              <w:tab w:val="clear" w:pos="7892"/>
              <w:tab w:val="right" w:pos="9026" w:leader="dot"/>
            </w:tabs>
            <w:rPr/>
          </w:pPr>
          <w:hyperlink w:anchor="__RefHeading___Toc384677_1588784861">
            <w:r>
              <w:rPr>
                <w:webHidden/>
                <w:rStyle w:val="IndexLink"/>
                <w:rtl w:val="true"/>
              </w:rPr>
              <w:t>[</w:t>
            </w:r>
            <w:r>
              <w:rPr>
                <w:rStyle w:val="IndexLink"/>
                <w:rtl w:val="true"/>
              </w:rPr>
              <w:t>هب</w:t>
            </w:r>
            <w:r>
              <w:rPr>
                <w:rStyle w:val="IndexLink"/>
                <w:rtl w:val="true"/>
              </w:rPr>
              <w:t>]</w:t>
              <w:tab/>
            </w:r>
            <w:r>
              <w:rPr>
                <w:rStyle w:val="IndexLink"/>
              </w:rPr>
              <w:t>467</w:t>
            </w:r>
          </w:hyperlink>
        </w:p>
        <w:p>
          <w:pPr>
            <w:pStyle w:val="Contents6"/>
            <w:tabs>
              <w:tab w:val="clear" w:pos="7609"/>
              <w:tab w:val="right" w:pos="9026" w:leader="dot"/>
            </w:tabs>
            <w:rPr/>
          </w:pPr>
          <w:hyperlink w:anchor="__RefHeading___Toc384679_1588784861">
            <w:r>
              <w:rPr>
                <w:webHidden/>
                <w:rStyle w:val="IndexLink"/>
                <w:rtl w:val="true"/>
              </w:rPr>
              <w:t>اشارة</w:t>
            </w:r>
            <w:r>
              <w:rPr>
                <w:rStyle w:val="IndexLink"/>
                <w:rtl w:val="true"/>
              </w:rPr>
              <w:tab/>
            </w:r>
            <w:r>
              <w:rPr>
                <w:rStyle w:val="IndexLink"/>
              </w:rPr>
              <w:t>467</w:t>
            </w:r>
          </w:hyperlink>
        </w:p>
        <w:p>
          <w:pPr>
            <w:pStyle w:val="Contents6"/>
            <w:tabs>
              <w:tab w:val="clear" w:pos="7609"/>
              <w:tab w:val="right" w:pos="9026" w:leader="dot"/>
            </w:tabs>
            <w:rPr/>
          </w:pPr>
          <w:hyperlink w:anchor="__RefHeading___Toc384681_1588784861">
            <w:r>
              <w:rPr>
                <w:webHidden/>
                <w:rStyle w:val="IndexLink"/>
                <w:rtl w:val="true"/>
              </w:rPr>
              <w:t>هب</w:t>
            </w:r>
            <w:r>
              <w:rPr>
                <w:rStyle w:val="IndexLink"/>
                <w:rtl w:val="true"/>
              </w:rPr>
              <w:tab/>
            </w:r>
            <w:r>
              <w:rPr>
                <w:rStyle w:val="IndexLink"/>
              </w:rPr>
              <w:t>467</w:t>
            </w:r>
          </w:hyperlink>
        </w:p>
        <w:p>
          <w:pPr>
            <w:pStyle w:val="Contents6"/>
            <w:tabs>
              <w:tab w:val="clear" w:pos="7609"/>
              <w:tab w:val="right" w:pos="9026" w:leader="dot"/>
            </w:tabs>
            <w:rPr/>
          </w:pPr>
          <w:hyperlink w:anchor="__RefHeading___Toc384683_1588784861">
            <w:r>
              <w:rPr>
                <w:webHidden/>
                <w:rStyle w:val="IndexLink"/>
                <w:rtl w:val="true"/>
              </w:rPr>
              <w:t>به</w:t>
            </w:r>
            <w:r>
              <w:rPr>
                <w:rStyle w:val="IndexLink"/>
                <w:rtl w:val="true"/>
              </w:rPr>
              <w:tab/>
            </w:r>
            <w:r>
              <w:rPr>
                <w:rStyle w:val="IndexLink"/>
              </w:rPr>
              <w:t>468</w:t>
            </w:r>
          </w:hyperlink>
        </w:p>
        <w:p>
          <w:pPr>
            <w:pStyle w:val="Contents4"/>
            <w:tabs>
              <w:tab w:val="clear" w:pos="8176"/>
              <w:tab w:val="right" w:pos="9026" w:leader="dot"/>
            </w:tabs>
            <w:rPr/>
          </w:pPr>
          <w:hyperlink w:anchor="__RefHeading___Toc384685_1588784861">
            <w:r>
              <w:rPr>
                <w:webHidden/>
                <w:rStyle w:val="IndexLink"/>
                <w:rtl w:val="true"/>
              </w:rPr>
              <w:t>باب الهاء والمیم</w:t>
            </w:r>
            <w:r>
              <w:rPr>
                <w:rStyle w:val="IndexLink"/>
                <w:rtl w:val="true"/>
              </w:rPr>
              <w:tab/>
            </w:r>
            <w:r>
              <w:rPr>
                <w:rStyle w:val="IndexLink"/>
              </w:rPr>
              <w:t>469</w:t>
            </w:r>
          </w:hyperlink>
        </w:p>
        <w:p>
          <w:pPr>
            <w:pStyle w:val="Contents5"/>
            <w:tabs>
              <w:tab w:val="clear" w:pos="7892"/>
              <w:tab w:val="right" w:pos="9026" w:leader="dot"/>
            </w:tabs>
            <w:rPr/>
          </w:pPr>
          <w:hyperlink w:anchor="__RefHeading___Toc384687_1588784861">
            <w:r>
              <w:rPr>
                <w:webHidden/>
                <w:rStyle w:val="IndexLink"/>
                <w:rtl w:val="true"/>
              </w:rPr>
              <w:t>[</w:t>
            </w:r>
            <w:r>
              <w:rPr>
                <w:rStyle w:val="IndexLink"/>
                <w:rtl w:val="true"/>
              </w:rPr>
              <w:t>هم</w:t>
            </w:r>
            <w:r>
              <w:rPr>
                <w:rStyle w:val="IndexLink"/>
                <w:rtl w:val="true"/>
              </w:rPr>
              <w:t>]</w:t>
              <w:tab/>
            </w:r>
            <w:r>
              <w:rPr>
                <w:rStyle w:val="IndexLink"/>
              </w:rPr>
              <w:t>469</w:t>
            </w:r>
          </w:hyperlink>
        </w:p>
        <w:p>
          <w:pPr>
            <w:pStyle w:val="Contents6"/>
            <w:tabs>
              <w:tab w:val="clear" w:pos="7609"/>
              <w:tab w:val="right" w:pos="9026" w:leader="dot"/>
            </w:tabs>
            <w:rPr/>
          </w:pPr>
          <w:hyperlink w:anchor="__RefHeading___Toc384689_1588784861">
            <w:r>
              <w:rPr>
                <w:webHidden/>
                <w:rStyle w:val="IndexLink"/>
                <w:rtl w:val="true"/>
              </w:rPr>
              <w:t>اشارة</w:t>
            </w:r>
            <w:r>
              <w:rPr>
                <w:rStyle w:val="IndexLink"/>
                <w:rtl w:val="true"/>
              </w:rPr>
              <w:tab/>
            </w:r>
            <w:r>
              <w:rPr>
                <w:rStyle w:val="IndexLink"/>
              </w:rPr>
              <w:t>469</w:t>
            </w:r>
          </w:hyperlink>
        </w:p>
        <w:p>
          <w:pPr>
            <w:pStyle w:val="Contents6"/>
            <w:tabs>
              <w:tab w:val="clear" w:pos="7609"/>
              <w:tab w:val="right" w:pos="9026" w:leader="dot"/>
            </w:tabs>
            <w:rPr/>
          </w:pPr>
          <w:hyperlink w:anchor="__RefHeading___Toc384691_1588784861">
            <w:r>
              <w:rPr>
                <w:webHidden/>
                <w:rStyle w:val="IndexLink"/>
                <w:rtl w:val="true"/>
              </w:rPr>
              <w:t>هم</w:t>
            </w:r>
            <w:r>
              <w:rPr>
                <w:rStyle w:val="IndexLink"/>
                <w:rtl w:val="true"/>
              </w:rPr>
              <w:tab/>
            </w:r>
            <w:r>
              <w:rPr>
                <w:rStyle w:val="IndexLink"/>
              </w:rPr>
              <w:t>469</w:t>
            </w:r>
          </w:hyperlink>
        </w:p>
        <w:p>
          <w:pPr>
            <w:pStyle w:val="Contents6"/>
            <w:tabs>
              <w:tab w:val="clear" w:pos="7609"/>
              <w:tab w:val="right" w:pos="9026" w:leader="dot"/>
            </w:tabs>
            <w:rPr/>
          </w:pPr>
          <w:hyperlink w:anchor="__RefHeading___Toc384693_1588784861">
            <w:r>
              <w:rPr>
                <w:webHidden/>
                <w:rStyle w:val="IndexLink"/>
                <w:rtl w:val="true"/>
              </w:rPr>
              <w:t>مه</w:t>
            </w:r>
            <w:r>
              <w:rPr>
                <w:rStyle w:val="IndexLink"/>
                <w:rtl w:val="true"/>
              </w:rPr>
              <w:tab/>
            </w:r>
            <w:r>
              <w:rPr>
                <w:rStyle w:val="IndexLink"/>
              </w:rPr>
              <w:t>473</w:t>
            </w:r>
          </w:hyperlink>
        </w:p>
        <w:p>
          <w:pPr>
            <w:pStyle w:val="Contents3"/>
            <w:tabs>
              <w:tab w:val="clear" w:pos="8459"/>
              <w:tab w:val="right" w:pos="9026" w:leader="dot"/>
            </w:tabs>
            <w:rPr/>
          </w:pPr>
          <w:hyperlink w:anchor="__RefHeading___Toc384695_1588784861">
            <w:r>
              <w:rPr>
                <w:webHidden/>
                <w:rStyle w:val="IndexLink"/>
                <w:rtl w:val="true"/>
              </w:rPr>
              <w:t>أبواب الثلاثی الصحیح من حرف الهاء</w:t>
            </w:r>
            <w:r>
              <w:rPr>
                <w:rStyle w:val="IndexLink"/>
                <w:rtl w:val="true"/>
              </w:rPr>
              <w:tab/>
            </w:r>
            <w:r>
              <w:rPr>
                <w:rStyle w:val="IndexLink"/>
              </w:rPr>
              <w:t>476</w:t>
            </w:r>
          </w:hyperlink>
        </w:p>
        <w:p>
          <w:pPr>
            <w:pStyle w:val="Contents4"/>
            <w:tabs>
              <w:tab w:val="clear" w:pos="8176"/>
              <w:tab w:val="right" w:pos="9026" w:leader="dot"/>
            </w:tabs>
            <w:rPr/>
          </w:pPr>
          <w:hyperlink w:anchor="__RefHeading___Toc384697_1588784861">
            <w:r>
              <w:rPr>
                <w:webHidden/>
                <w:rStyle w:val="IndexLink"/>
                <w:rtl w:val="true"/>
              </w:rPr>
              <w:t>[</w:t>
            </w:r>
            <w:r>
              <w:rPr>
                <w:rStyle w:val="IndexLink"/>
                <w:rtl w:val="true"/>
              </w:rPr>
              <w:t>باب الهاء والخاء</w:t>
            </w:r>
            <w:r>
              <w:rPr>
                <w:rStyle w:val="IndexLink"/>
                <w:rtl w:val="true"/>
              </w:rPr>
              <w:t>]</w:t>
              <w:tab/>
            </w:r>
            <w:r>
              <w:rPr>
                <w:rStyle w:val="IndexLink"/>
              </w:rPr>
              <w:t>476</w:t>
            </w:r>
          </w:hyperlink>
        </w:p>
        <w:p>
          <w:pPr>
            <w:pStyle w:val="Contents5"/>
            <w:tabs>
              <w:tab w:val="clear" w:pos="7892"/>
              <w:tab w:val="right" w:pos="9026" w:leader="dot"/>
            </w:tabs>
            <w:rPr/>
          </w:pPr>
          <w:hyperlink w:anchor="__RefHeading___Toc384699_1588784861">
            <w:r>
              <w:rPr>
                <w:webHidden/>
                <w:rStyle w:val="IndexLink"/>
                <w:rtl w:val="true"/>
              </w:rPr>
              <w:t>ه خ ب</w:t>
            </w:r>
            <w:r>
              <w:rPr>
                <w:rStyle w:val="IndexLink"/>
                <w:rtl w:val="true"/>
              </w:rPr>
              <w:tab/>
            </w:r>
            <w:r>
              <w:rPr>
                <w:rStyle w:val="IndexLink"/>
              </w:rPr>
              <w:t>476</w:t>
            </w:r>
          </w:hyperlink>
        </w:p>
        <w:p>
          <w:pPr>
            <w:pStyle w:val="Contents6"/>
            <w:tabs>
              <w:tab w:val="clear" w:pos="7609"/>
              <w:tab w:val="right" w:pos="9026" w:leader="dot"/>
            </w:tabs>
            <w:rPr/>
          </w:pPr>
          <w:hyperlink w:anchor="__RefHeading___Toc384701_1588784861">
            <w:r>
              <w:rPr>
                <w:webHidden/>
                <w:rStyle w:val="IndexLink"/>
                <w:rtl w:val="true"/>
              </w:rPr>
              <w:t>هبخ</w:t>
            </w:r>
            <w:r>
              <w:rPr>
                <w:rStyle w:val="IndexLink"/>
                <w:rtl w:val="true"/>
              </w:rPr>
              <w:tab/>
            </w:r>
            <w:r>
              <w:rPr>
                <w:rStyle w:val="IndexLink"/>
              </w:rPr>
              <w:t>476</w:t>
            </w:r>
          </w:hyperlink>
        </w:p>
        <w:p>
          <w:pPr>
            <w:pStyle w:val="Contents4"/>
            <w:tabs>
              <w:tab w:val="clear" w:pos="8176"/>
              <w:tab w:val="right" w:pos="9026" w:leader="dot"/>
            </w:tabs>
            <w:rPr/>
          </w:pPr>
          <w:hyperlink w:anchor="__RefHeading___Toc384703_1588784861">
            <w:r>
              <w:rPr>
                <w:webHidden/>
                <w:rStyle w:val="IndexLink"/>
                <w:rtl w:val="true"/>
              </w:rPr>
              <w:t>[</w:t>
            </w:r>
            <w:r>
              <w:rPr>
                <w:rStyle w:val="IndexLink"/>
                <w:rtl w:val="true"/>
              </w:rPr>
              <w:t>أبواب الهاء والغین</w:t>
            </w:r>
            <w:r>
              <w:rPr>
                <w:rStyle w:val="IndexLink"/>
                <w:rtl w:val="true"/>
              </w:rPr>
              <w:t>]</w:t>
              <w:tab/>
            </w:r>
            <w:r>
              <w:rPr>
                <w:rStyle w:val="IndexLink"/>
              </w:rPr>
              <w:t>476</w:t>
            </w:r>
          </w:hyperlink>
        </w:p>
        <w:p>
          <w:pPr>
            <w:pStyle w:val="Contents5"/>
            <w:tabs>
              <w:tab w:val="clear" w:pos="7892"/>
              <w:tab w:val="right" w:pos="9026" w:leader="dot"/>
            </w:tabs>
            <w:rPr/>
          </w:pPr>
          <w:hyperlink w:anchor="__RefHeading___Toc384705_1588784861">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384707_1588784861">
            <w:r>
              <w:rPr>
                <w:webHidden/>
                <w:rStyle w:val="IndexLink"/>
                <w:rtl w:val="true"/>
              </w:rPr>
              <w:t>[</w:t>
            </w:r>
            <w:r>
              <w:rPr>
                <w:rStyle w:val="IndexLink"/>
                <w:rtl w:val="true"/>
              </w:rPr>
              <w:t>غهق</w:t>
            </w:r>
            <w:r>
              <w:rPr>
                <w:rStyle w:val="IndexLink"/>
                <w:rtl w:val="true"/>
              </w:rPr>
              <w:t>]</w:t>
              <w:tab/>
            </w:r>
            <w:r>
              <w:rPr>
                <w:rStyle w:val="IndexLink"/>
              </w:rPr>
              <w:t>476</w:t>
            </w:r>
          </w:hyperlink>
        </w:p>
        <w:p>
          <w:pPr>
            <w:pStyle w:val="Contents5"/>
            <w:tabs>
              <w:tab w:val="clear" w:pos="7892"/>
              <w:tab w:val="right" w:pos="9026" w:leader="dot"/>
            </w:tabs>
            <w:rPr/>
          </w:pPr>
          <w:hyperlink w:anchor="__RefHeading___Toc384709_1588784861">
            <w:r>
              <w:rPr>
                <w:webHidden/>
                <w:rStyle w:val="IndexLink"/>
                <w:rtl w:val="true"/>
              </w:rPr>
              <w:t>ه غ ل</w:t>
            </w:r>
            <w:r>
              <w:rPr>
                <w:rStyle w:val="IndexLink"/>
                <w:rtl w:val="true"/>
              </w:rPr>
              <w:tab/>
            </w:r>
            <w:r>
              <w:rPr>
                <w:rStyle w:val="IndexLink"/>
              </w:rPr>
              <w:t>477</w:t>
            </w:r>
          </w:hyperlink>
        </w:p>
        <w:p>
          <w:pPr>
            <w:pStyle w:val="Contents6"/>
            <w:tabs>
              <w:tab w:val="clear" w:pos="7609"/>
              <w:tab w:val="right" w:pos="9026" w:leader="dot"/>
            </w:tabs>
            <w:rPr/>
          </w:pPr>
          <w:hyperlink w:anchor="__RefHeading___Toc384711_1588784861">
            <w:r>
              <w:rPr>
                <w:webHidden/>
                <w:rStyle w:val="IndexLink"/>
                <w:rtl w:val="true"/>
              </w:rPr>
              <w:t>[</w:t>
            </w:r>
            <w:r>
              <w:rPr>
                <w:rStyle w:val="IndexLink"/>
                <w:rtl w:val="true"/>
              </w:rPr>
              <w:t>هلغ</w:t>
            </w:r>
            <w:r>
              <w:rPr>
                <w:rStyle w:val="IndexLink"/>
                <w:rtl w:val="true"/>
              </w:rPr>
              <w:t>]</w:t>
              <w:tab/>
            </w:r>
            <w:r>
              <w:rPr>
                <w:rStyle w:val="IndexLink"/>
              </w:rPr>
              <w:t>477</w:t>
            </w:r>
          </w:hyperlink>
        </w:p>
        <w:p>
          <w:pPr>
            <w:pStyle w:val="Contents5"/>
            <w:tabs>
              <w:tab w:val="clear" w:pos="7892"/>
              <w:tab w:val="right" w:pos="9026" w:leader="dot"/>
            </w:tabs>
            <w:rPr/>
          </w:pPr>
          <w:hyperlink w:anchor="__RefHeading___Toc384713_1588784861">
            <w:r>
              <w:rPr>
                <w:webHidden/>
                <w:rStyle w:val="IndexLink"/>
                <w:rtl w:val="true"/>
              </w:rPr>
              <w:t>ه غ ن</w:t>
            </w:r>
            <w:r>
              <w:rPr>
                <w:rStyle w:val="IndexLink"/>
                <w:rtl w:val="true"/>
              </w:rPr>
              <w:tab/>
            </w:r>
            <w:r>
              <w:rPr>
                <w:rStyle w:val="IndexLink"/>
              </w:rPr>
              <w:t>477</w:t>
            </w:r>
          </w:hyperlink>
        </w:p>
        <w:p>
          <w:pPr>
            <w:pStyle w:val="Contents6"/>
            <w:tabs>
              <w:tab w:val="clear" w:pos="7609"/>
              <w:tab w:val="right" w:pos="9026" w:leader="dot"/>
            </w:tabs>
            <w:rPr/>
          </w:pPr>
          <w:hyperlink w:anchor="__RefHeading___Toc384715_1588784861">
            <w:r>
              <w:rPr>
                <w:webHidden/>
                <w:rStyle w:val="IndexLink"/>
                <w:rtl w:val="true"/>
              </w:rPr>
              <w:t>[</w:t>
            </w:r>
            <w:r>
              <w:rPr>
                <w:rStyle w:val="IndexLink"/>
                <w:rtl w:val="true"/>
              </w:rPr>
              <w:t>هنغ</w:t>
            </w:r>
            <w:r>
              <w:rPr>
                <w:rStyle w:val="IndexLink"/>
                <w:rtl w:val="true"/>
              </w:rPr>
              <w:t>]</w:t>
              <w:tab/>
            </w:r>
            <w:r>
              <w:rPr>
                <w:rStyle w:val="IndexLink"/>
              </w:rPr>
              <w:t>477</w:t>
            </w:r>
          </w:hyperlink>
        </w:p>
        <w:p>
          <w:pPr>
            <w:pStyle w:val="Contents5"/>
            <w:tabs>
              <w:tab w:val="clear" w:pos="7892"/>
              <w:tab w:val="right" w:pos="9026" w:leader="dot"/>
            </w:tabs>
            <w:rPr/>
          </w:pPr>
          <w:hyperlink w:anchor="__RefHeading___Toc384717_1588784861">
            <w:r>
              <w:rPr>
                <w:webHidden/>
                <w:rStyle w:val="IndexLink"/>
                <w:rtl w:val="true"/>
              </w:rPr>
              <w:t>ه غ ف</w:t>
            </w:r>
            <w:r>
              <w:rPr>
                <w:rStyle w:val="IndexLink"/>
                <w:rtl w:val="true"/>
              </w:rPr>
              <w:tab/>
            </w:r>
            <w:r>
              <w:rPr>
                <w:rStyle w:val="IndexLink"/>
              </w:rPr>
              <w:t>477</w:t>
            </w:r>
          </w:hyperlink>
        </w:p>
        <w:p>
          <w:pPr>
            <w:pStyle w:val="Contents6"/>
            <w:tabs>
              <w:tab w:val="clear" w:pos="7609"/>
              <w:tab w:val="right" w:pos="9026" w:leader="dot"/>
            </w:tabs>
            <w:rPr/>
          </w:pPr>
          <w:hyperlink w:anchor="__RefHeading___Toc384719_1588784861">
            <w:r>
              <w:rPr>
                <w:webHidden/>
                <w:rStyle w:val="IndexLink"/>
                <w:rtl w:val="true"/>
              </w:rPr>
              <w:t>هفغ</w:t>
            </w:r>
            <w:r>
              <w:rPr>
                <w:rStyle w:val="IndexLink"/>
                <w:rtl w:val="true"/>
              </w:rPr>
              <w:tab/>
            </w:r>
            <w:r>
              <w:rPr>
                <w:rStyle w:val="IndexLink"/>
              </w:rPr>
              <w:t>477</w:t>
            </w:r>
          </w:hyperlink>
        </w:p>
        <w:p>
          <w:pPr>
            <w:pStyle w:val="Contents5"/>
            <w:tabs>
              <w:tab w:val="clear" w:pos="7892"/>
              <w:tab w:val="right" w:pos="9026" w:leader="dot"/>
            </w:tabs>
            <w:rPr/>
          </w:pPr>
          <w:hyperlink w:anchor="__RefHeading___Toc384721_1588784861">
            <w:r>
              <w:rPr>
                <w:webHidden/>
                <w:rStyle w:val="IndexLink"/>
                <w:rtl w:val="true"/>
              </w:rPr>
              <w:t>ه غ ب</w:t>
            </w:r>
            <w:r>
              <w:rPr>
                <w:rStyle w:val="IndexLink"/>
                <w:rtl w:val="true"/>
              </w:rPr>
              <w:tab/>
            </w:r>
            <w:r>
              <w:rPr>
                <w:rStyle w:val="IndexLink"/>
              </w:rPr>
              <w:t>477</w:t>
            </w:r>
          </w:hyperlink>
        </w:p>
        <w:p>
          <w:pPr>
            <w:pStyle w:val="Contents6"/>
            <w:tabs>
              <w:tab w:val="clear" w:pos="7609"/>
              <w:tab w:val="right" w:pos="9026" w:leader="dot"/>
            </w:tabs>
            <w:rPr/>
          </w:pPr>
          <w:hyperlink w:anchor="__RefHeading___Toc384723_1588784861">
            <w:r>
              <w:rPr>
                <w:webHidden/>
                <w:rStyle w:val="IndexLink"/>
                <w:rtl w:val="true"/>
              </w:rPr>
              <w:t>اشارة</w:t>
            </w:r>
            <w:r>
              <w:rPr>
                <w:rStyle w:val="IndexLink"/>
                <w:rtl w:val="true"/>
              </w:rPr>
              <w:tab/>
            </w:r>
            <w:r>
              <w:rPr>
                <w:rStyle w:val="IndexLink"/>
              </w:rPr>
              <w:t>477</w:t>
            </w:r>
          </w:hyperlink>
        </w:p>
        <w:p>
          <w:pPr>
            <w:pStyle w:val="Contents6"/>
            <w:tabs>
              <w:tab w:val="clear" w:pos="7609"/>
              <w:tab w:val="right" w:pos="9026" w:leader="dot"/>
            </w:tabs>
            <w:rPr/>
          </w:pPr>
          <w:hyperlink w:anchor="__RefHeading___Toc384725_1588784861">
            <w:r>
              <w:rPr>
                <w:webHidden/>
                <w:rStyle w:val="IndexLink"/>
                <w:rtl w:val="true"/>
              </w:rPr>
              <w:t>هبغ</w:t>
            </w:r>
            <w:r>
              <w:rPr>
                <w:rStyle w:val="IndexLink"/>
                <w:rtl w:val="true"/>
              </w:rPr>
              <w:tab/>
            </w:r>
            <w:r>
              <w:rPr>
                <w:rStyle w:val="IndexLink"/>
              </w:rPr>
              <w:t>477</w:t>
            </w:r>
          </w:hyperlink>
        </w:p>
        <w:p>
          <w:pPr>
            <w:pStyle w:val="Contents6"/>
            <w:tabs>
              <w:tab w:val="clear" w:pos="7609"/>
              <w:tab w:val="right" w:pos="9026" w:leader="dot"/>
            </w:tabs>
            <w:rPr/>
          </w:pPr>
          <w:hyperlink w:anchor="__RefHeading___Toc384727_1588784861">
            <w:r>
              <w:rPr>
                <w:webHidden/>
                <w:rStyle w:val="IndexLink"/>
                <w:rtl w:val="true"/>
              </w:rPr>
              <w:t>غهب</w:t>
            </w:r>
            <w:r>
              <w:rPr>
                <w:rStyle w:val="IndexLink"/>
                <w:rtl w:val="true"/>
              </w:rPr>
              <w:tab/>
            </w:r>
            <w:r>
              <w:rPr>
                <w:rStyle w:val="IndexLink"/>
              </w:rPr>
              <w:t>477</w:t>
            </w:r>
          </w:hyperlink>
        </w:p>
        <w:p>
          <w:pPr>
            <w:pStyle w:val="Contents5"/>
            <w:tabs>
              <w:tab w:val="clear" w:pos="7892"/>
              <w:tab w:val="right" w:pos="9026" w:leader="dot"/>
            </w:tabs>
            <w:rPr/>
          </w:pPr>
          <w:hyperlink w:anchor="__RefHeading___Toc384729_1588784861">
            <w:r>
              <w:rPr>
                <w:webHidden/>
                <w:rStyle w:val="IndexLink"/>
                <w:rtl w:val="true"/>
              </w:rPr>
              <w:t>ه غ م</w:t>
            </w:r>
            <w:r>
              <w:rPr>
                <w:rStyle w:val="IndexLink"/>
                <w:rtl w:val="true"/>
              </w:rPr>
              <w:tab/>
            </w:r>
            <w:r>
              <w:rPr>
                <w:rStyle w:val="IndexLink"/>
              </w:rPr>
              <w:t>479</w:t>
            </w:r>
          </w:hyperlink>
        </w:p>
        <w:p>
          <w:pPr>
            <w:pStyle w:val="Contents6"/>
            <w:tabs>
              <w:tab w:val="clear" w:pos="7609"/>
              <w:tab w:val="right" w:pos="9026" w:leader="dot"/>
            </w:tabs>
            <w:rPr/>
          </w:pPr>
          <w:hyperlink w:anchor="__RefHeading___Toc384731_1588784861">
            <w:r>
              <w:rPr>
                <w:webHidden/>
                <w:rStyle w:val="IndexLink"/>
                <w:rtl w:val="true"/>
              </w:rPr>
              <w:t>اشارة</w:t>
            </w:r>
            <w:r>
              <w:rPr>
                <w:rStyle w:val="IndexLink"/>
                <w:rtl w:val="true"/>
              </w:rPr>
              <w:tab/>
            </w:r>
            <w:r>
              <w:rPr>
                <w:rStyle w:val="IndexLink"/>
              </w:rPr>
              <w:t>479</w:t>
            </w:r>
          </w:hyperlink>
        </w:p>
        <w:p>
          <w:pPr>
            <w:pStyle w:val="Contents6"/>
            <w:tabs>
              <w:tab w:val="clear" w:pos="7609"/>
              <w:tab w:val="right" w:pos="9026" w:leader="dot"/>
            </w:tabs>
            <w:rPr/>
          </w:pPr>
          <w:hyperlink w:anchor="__RefHeading___Toc384733_1588784861">
            <w:r>
              <w:rPr>
                <w:webHidden/>
                <w:rStyle w:val="IndexLink"/>
                <w:rtl w:val="true"/>
              </w:rPr>
              <w:t>غهم</w:t>
            </w:r>
            <w:r>
              <w:rPr>
                <w:rStyle w:val="IndexLink"/>
                <w:rtl w:val="true"/>
              </w:rPr>
              <w:tab/>
            </w:r>
            <w:r>
              <w:rPr>
                <w:rStyle w:val="IndexLink"/>
              </w:rPr>
              <w:t>479</w:t>
            </w:r>
          </w:hyperlink>
        </w:p>
        <w:p>
          <w:pPr>
            <w:pStyle w:val="Contents6"/>
            <w:tabs>
              <w:tab w:val="clear" w:pos="7609"/>
              <w:tab w:val="right" w:pos="9026" w:leader="dot"/>
            </w:tabs>
            <w:rPr/>
          </w:pPr>
          <w:hyperlink w:anchor="__RefHeading___Toc384735_1588784861">
            <w:r>
              <w:rPr>
                <w:webHidden/>
                <w:rStyle w:val="IndexLink"/>
                <w:rtl w:val="true"/>
              </w:rPr>
              <w:t>همغ</w:t>
            </w:r>
            <w:r>
              <w:rPr>
                <w:rStyle w:val="IndexLink"/>
                <w:rtl w:val="true"/>
              </w:rPr>
              <w:tab/>
            </w:r>
            <w:r>
              <w:rPr>
                <w:rStyle w:val="IndexLink"/>
              </w:rPr>
              <w:t>479</w:t>
            </w:r>
          </w:hyperlink>
        </w:p>
        <w:p>
          <w:pPr>
            <w:pStyle w:val="Contents4"/>
            <w:tabs>
              <w:tab w:val="clear" w:pos="8176"/>
              <w:tab w:val="right" w:pos="9026" w:leader="dot"/>
            </w:tabs>
            <w:rPr/>
          </w:pPr>
          <w:hyperlink w:anchor="__RefHeading___Toc384737_1588784861">
            <w:r>
              <w:rPr>
                <w:webHidden/>
                <w:rStyle w:val="IndexLink"/>
                <w:rtl w:val="true"/>
              </w:rPr>
              <w:t>أبواب الهاء والقاف</w:t>
            </w:r>
            <w:r>
              <w:rPr>
                <w:rStyle w:val="IndexLink"/>
                <w:rtl w:val="true"/>
              </w:rPr>
              <w:tab/>
            </w:r>
            <w:r>
              <w:rPr>
                <w:rStyle w:val="IndexLink"/>
              </w:rPr>
              <w:t>479</w:t>
            </w:r>
          </w:hyperlink>
        </w:p>
        <w:p>
          <w:pPr>
            <w:pStyle w:val="Contents5"/>
            <w:tabs>
              <w:tab w:val="clear" w:pos="7892"/>
              <w:tab w:val="right" w:pos="9026" w:leader="dot"/>
            </w:tabs>
            <w:rPr/>
          </w:pPr>
          <w:hyperlink w:anchor="__RefHeading___Toc384739_1588784861">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384741_1588784861">
            <w:r>
              <w:rPr>
                <w:webHidden/>
                <w:rStyle w:val="IndexLink"/>
                <w:rtl w:val="true"/>
              </w:rPr>
              <w:t>[</w:t>
            </w:r>
            <w:r>
              <w:rPr>
                <w:rStyle w:val="IndexLink"/>
                <w:rtl w:val="true"/>
              </w:rPr>
              <w:t>باب الهاء والقاف مع الشین</w:t>
            </w:r>
            <w:r>
              <w:rPr>
                <w:rStyle w:val="IndexLink"/>
                <w:rtl w:val="true"/>
              </w:rPr>
              <w:t>]</w:t>
              <w:tab/>
            </w:r>
            <w:r>
              <w:rPr>
                <w:rStyle w:val="IndexLink"/>
              </w:rPr>
              <w:t>479</w:t>
            </w:r>
          </w:hyperlink>
        </w:p>
        <w:p>
          <w:pPr>
            <w:pStyle w:val="Contents6"/>
            <w:tabs>
              <w:tab w:val="clear" w:pos="7609"/>
              <w:tab w:val="right" w:pos="9026" w:leader="dot"/>
            </w:tabs>
            <w:rPr/>
          </w:pPr>
          <w:hyperlink w:anchor="__RefHeading___Toc384743_1588784861">
            <w:r>
              <w:rPr>
                <w:webHidden/>
                <w:rStyle w:val="IndexLink"/>
                <w:rtl w:val="true"/>
              </w:rPr>
              <w:t>ه ق ش</w:t>
            </w:r>
            <w:r>
              <w:rPr>
                <w:rStyle w:val="IndexLink"/>
                <w:rtl w:val="true"/>
              </w:rPr>
              <w:tab/>
            </w:r>
            <w:r>
              <w:rPr>
                <w:rStyle w:val="IndexLink"/>
              </w:rPr>
              <w:t>479</w:t>
            </w:r>
          </w:hyperlink>
        </w:p>
        <w:p>
          <w:pPr>
            <w:pStyle w:val="Contents6"/>
            <w:tabs>
              <w:tab w:val="clear" w:pos="7609"/>
              <w:tab w:val="right" w:pos="9026" w:leader="dot"/>
            </w:tabs>
            <w:rPr/>
          </w:pPr>
          <w:hyperlink w:anchor="__RefHeading___Toc384745_1588784861">
            <w:r>
              <w:rPr>
                <w:webHidden/>
                <w:rStyle w:val="IndexLink"/>
                <w:rtl w:val="true"/>
              </w:rPr>
              <w:t>شهق</w:t>
            </w:r>
            <w:r>
              <w:rPr>
                <w:rStyle w:val="IndexLink"/>
                <w:rtl w:val="true"/>
              </w:rPr>
              <w:tab/>
            </w:r>
            <w:r>
              <w:rPr>
                <w:rStyle w:val="IndexLink"/>
              </w:rPr>
              <w:t>479</w:t>
            </w:r>
          </w:hyperlink>
        </w:p>
        <w:p>
          <w:pPr>
            <w:pStyle w:val="Contents5"/>
            <w:tabs>
              <w:tab w:val="clear" w:pos="7892"/>
              <w:tab w:val="right" w:pos="9026" w:leader="dot"/>
            </w:tabs>
            <w:rPr/>
          </w:pPr>
          <w:hyperlink w:anchor="__RefHeading___Toc384747_1588784861">
            <w:r>
              <w:rPr>
                <w:webHidden/>
                <w:rStyle w:val="IndexLink"/>
                <w:rtl w:val="true"/>
              </w:rPr>
              <w:t>[</w:t>
            </w:r>
            <w:r>
              <w:rPr>
                <w:rStyle w:val="IndexLink"/>
                <w:rtl w:val="true"/>
              </w:rPr>
              <w:t>باب الهاء والقاف مع السین</w:t>
            </w:r>
            <w:r>
              <w:rPr>
                <w:rStyle w:val="IndexLink"/>
                <w:rtl w:val="true"/>
              </w:rPr>
              <w:t>]</w:t>
              <w:tab/>
            </w:r>
            <w:r>
              <w:rPr>
                <w:rStyle w:val="IndexLink"/>
              </w:rPr>
              <w:t>481</w:t>
            </w:r>
          </w:hyperlink>
        </w:p>
        <w:p>
          <w:pPr>
            <w:pStyle w:val="Contents6"/>
            <w:tabs>
              <w:tab w:val="clear" w:pos="7609"/>
              <w:tab w:val="right" w:pos="9026" w:leader="dot"/>
            </w:tabs>
            <w:rPr/>
          </w:pPr>
          <w:hyperlink w:anchor="__RefHeading___Toc384749_1588784861">
            <w:r>
              <w:rPr>
                <w:webHidden/>
                <w:rStyle w:val="IndexLink"/>
                <w:rtl w:val="true"/>
              </w:rPr>
              <w:t>ه ق س</w:t>
            </w:r>
            <w:r>
              <w:rPr>
                <w:rStyle w:val="IndexLink"/>
                <w:rtl w:val="true"/>
              </w:rPr>
              <w:tab/>
            </w:r>
            <w:r>
              <w:rPr>
                <w:rStyle w:val="IndexLink"/>
              </w:rPr>
              <w:t>481</w:t>
            </w:r>
          </w:hyperlink>
        </w:p>
        <w:p>
          <w:pPr>
            <w:pStyle w:val="Contents6"/>
            <w:tabs>
              <w:tab w:val="clear" w:pos="7609"/>
              <w:tab w:val="right" w:pos="9026" w:leader="dot"/>
            </w:tabs>
            <w:rPr/>
          </w:pPr>
          <w:hyperlink w:anchor="__RefHeading___Toc384751_1588784861">
            <w:r>
              <w:rPr>
                <w:webHidden/>
                <w:rStyle w:val="IndexLink"/>
                <w:rtl w:val="true"/>
              </w:rPr>
              <w:t>اشارة</w:t>
            </w:r>
            <w:r>
              <w:rPr>
                <w:rStyle w:val="IndexLink"/>
                <w:rtl w:val="true"/>
              </w:rPr>
              <w:tab/>
            </w:r>
            <w:r>
              <w:rPr>
                <w:rStyle w:val="IndexLink"/>
              </w:rPr>
              <w:t>481</w:t>
            </w:r>
          </w:hyperlink>
        </w:p>
        <w:p>
          <w:pPr>
            <w:pStyle w:val="Contents6"/>
            <w:tabs>
              <w:tab w:val="clear" w:pos="7609"/>
              <w:tab w:val="right" w:pos="9026" w:leader="dot"/>
            </w:tabs>
            <w:rPr/>
          </w:pPr>
          <w:hyperlink w:anchor="__RefHeading___Toc384753_1588784861">
            <w:r>
              <w:rPr>
                <w:webHidden/>
                <w:rStyle w:val="IndexLink"/>
                <w:rtl w:val="true"/>
              </w:rPr>
              <w:t>سهق</w:t>
            </w:r>
            <w:r>
              <w:rPr>
                <w:rStyle w:val="IndexLink"/>
                <w:rtl w:val="true"/>
              </w:rPr>
              <w:t>-</w:t>
            </w:r>
            <w:r>
              <w:rPr>
                <w:rStyle w:val="IndexLink"/>
                <w:rtl w:val="true"/>
              </w:rPr>
              <w:t>قهس</w:t>
            </w:r>
            <w:r>
              <w:rPr>
                <w:rStyle w:val="IndexLink"/>
                <w:rtl w:val="true"/>
              </w:rPr>
              <w:tab/>
            </w:r>
            <w:r>
              <w:rPr>
                <w:rStyle w:val="IndexLink"/>
              </w:rPr>
              <w:t>481</w:t>
            </w:r>
          </w:hyperlink>
        </w:p>
        <w:p>
          <w:pPr>
            <w:pStyle w:val="Contents5"/>
            <w:tabs>
              <w:tab w:val="clear" w:pos="7892"/>
              <w:tab w:val="right" w:pos="9026" w:leader="dot"/>
            </w:tabs>
            <w:rPr/>
          </w:pPr>
          <w:hyperlink w:anchor="__RefHeading___Toc384755_1588784861">
            <w:r>
              <w:rPr>
                <w:webHidden/>
                <w:rStyle w:val="IndexLink"/>
                <w:rtl w:val="true"/>
              </w:rPr>
              <w:t>باب الهاء والقاف مع الزای</w:t>
            </w:r>
            <w:r>
              <w:rPr>
                <w:rStyle w:val="IndexLink"/>
                <w:rtl w:val="true"/>
              </w:rPr>
              <w:tab/>
            </w:r>
            <w:r>
              <w:rPr>
                <w:rStyle w:val="IndexLink"/>
              </w:rPr>
              <w:t>481</w:t>
            </w:r>
          </w:hyperlink>
        </w:p>
        <w:p>
          <w:pPr>
            <w:pStyle w:val="Contents6"/>
            <w:tabs>
              <w:tab w:val="clear" w:pos="7609"/>
              <w:tab w:val="right" w:pos="9026" w:leader="dot"/>
            </w:tabs>
            <w:rPr/>
          </w:pPr>
          <w:hyperlink w:anchor="__RefHeading___Toc384757_1588784861">
            <w:r>
              <w:rPr>
                <w:webHidden/>
                <w:rStyle w:val="IndexLink"/>
                <w:rtl w:val="true"/>
              </w:rPr>
              <w:t>[</w:t>
            </w:r>
            <w:r>
              <w:rPr>
                <w:rStyle w:val="IndexLink"/>
                <w:rtl w:val="true"/>
              </w:rPr>
              <w:t>ه ق ز</w:t>
            </w:r>
            <w:r>
              <w:rPr>
                <w:rStyle w:val="IndexLink"/>
                <w:rtl w:val="true"/>
              </w:rPr>
              <w:t>]</w:t>
              <w:tab/>
            </w:r>
            <w:r>
              <w:rPr>
                <w:rStyle w:val="IndexLink"/>
              </w:rPr>
              <w:t>481</w:t>
            </w:r>
          </w:hyperlink>
        </w:p>
        <w:p>
          <w:pPr>
            <w:pStyle w:val="Contents6"/>
            <w:tabs>
              <w:tab w:val="clear" w:pos="7609"/>
              <w:tab w:val="right" w:pos="9026" w:leader="dot"/>
            </w:tabs>
            <w:rPr/>
          </w:pPr>
          <w:hyperlink w:anchor="__RefHeading___Toc384759_1588784861">
            <w:r>
              <w:rPr>
                <w:webHidden/>
                <w:rStyle w:val="IndexLink"/>
                <w:rtl w:val="true"/>
              </w:rPr>
              <w:t>اشارة</w:t>
            </w:r>
            <w:r>
              <w:rPr>
                <w:rStyle w:val="IndexLink"/>
                <w:rtl w:val="true"/>
              </w:rPr>
              <w:tab/>
            </w:r>
            <w:r>
              <w:rPr>
                <w:rStyle w:val="IndexLink"/>
              </w:rPr>
              <w:t>481</w:t>
            </w:r>
          </w:hyperlink>
        </w:p>
        <w:p>
          <w:pPr>
            <w:pStyle w:val="Contents6"/>
            <w:tabs>
              <w:tab w:val="clear" w:pos="7609"/>
              <w:tab w:val="right" w:pos="9026" w:leader="dot"/>
            </w:tabs>
            <w:rPr/>
          </w:pPr>
          <w:hyperlink w:anchor="__RefHeading___Toc384761_1588784861">
            <w:r>
              <w:rPr>
                <w:webHidden/>
                <w:rStyle w:val="IndexLink"/>
                <w:rtl w:val="true"/>
              </w:rPr>
              <w:t>هزق</w:t>
            </w:r>
            <w:r>
              <w:rPr>
                <w:rStyle w:val="IndexLink"/>
                <w:rtl w:val="true"/>
              </w:rPr>
              <w:tab/>
            </w:r>
            <w:r>
              <w:rPr>
                <w:rStyle w:val="IndexLink"/>
              </w:rPr>
              <w:t>481</w:t>
            </w:r>
          </w:hyperlink>
        </w:p>
        <w:p>
          <w:pPr>
            <w:pStyle w:val="Contents6"/>
            <w:tabs>
              <w:tab w:val="clear" w:pos="7609"/>
              <w:tab w:val="right" w:pos="9026" w:leader="dot"/>
            </w:tabs>
            <w:rPr/>
          </w:pPr>
          <w:hyperlink w:anchor="__RefHeading___Toc384763_1588784861">
            <w:r>
              <w:rPr>
                <w:webHidden/>
                <w:rStyle w:val="IndexLink"/>
                <w:rtl w:val="true"/>
              </w:rPr>
              <w:t>زهق</w:t>
            </w:r>
            <w:r>
              <w:rPr>
                <w:rStyle w:val="IndexLink"/>
                <w:rtl w:val="true"/>
              </w:rPr>
              <w:tab/>
            </w:r>
            <w:r>
              <w:rPr>
                <w:rStyle w:val="IndexLink"/>
              </w:rPr>
              <w:t>481</w:t>
            </w:r>
          </w:hyperlink>
        </w:p>
        <w:p>
          <w:pPr>
            <w:pStyle w:val="Contents6"/>
            <w:tabs>
              <w:tab w:val="clear" w:pos="7609"/>
              <w:tab w:val="right" w:pos="9026" w:leader="dot"/>
            </w:tabs>
            <w:rPr/>
          </w:pPr>
          <w:hyperlink w:anchor="__RefHeading___Toc384765_1588784861">
            <w:r>
              <w:rPr>
                <w:webHidden/>
                <w:rStyle w:val="IndexLink"/>
                <w:rtl w:val="true"/>
              </w:rPr>
              <w:t>قهز</w:t>
            </w:r>
            <w:r>
              <w:rPr>
                <w:rStyle w:val="IndexLink"/>
                <w:rtl w:val="true"/>
              </w:rPr>
              <w:tab/>
            </w:r>
            <w:r>
              <w:rPr>
                <w:rStyle w:val="IndexLink"/>
              </w:rPr>
              <w:t>483</w:t>
            </w:r>
          </w:hyperlink>
        </w:p>
        <w:p>
          <w:pPr>
            <w:pStyle w:val="Contents5"/>
            <w:tabs>
              <w:tab w:val="clear" w:pos="7892"/>
              <w:tab w:val="right" w:pos="9026" w:leader="dot"/>
            </w:tabs>
            <w:rPr/>
          </w:pPr>
          <w:hyperlink w:anchor="__RefHeading___Toc384767_1588784861">
            <w:r>
              <w:rPr>
                <w:webHidden/>
                <w:rStyle w:val="IndexLink"/>
                <w:rtl w:val="true"/>
              </w:rPr>
              <w:t>[</w:t>
            </w:r>
            <w:r>
              <w:rPr>
                <w:rStyle w:val="IndexLink"/>
                <w:rtl w:val="true"/>
              </w:rPr>
              <w:t>باب الهاء والقاف مع الدال</w:t>
            </w:r>
            <w:r>
              <w:rPr>
                <w:rStyle w:val="IndexLink"/>
                <w:rtl w:val="true"/>
              </w:rPr>
              <w:t>]</w:t>
              <w:tab/>
            </w:r>
            <w:r>
              <w:rPr>
                <w:rStyle w:val="IndexLink"/>
              </w:rPr>
              <w:t>483</w:t>
            </w:r>
          </w:hyperlink>
        </w:p>
        <w:p>
          <w:pPr>
            <w:pStyle w:val="Contents6"/>
            <w:tabs>
              <w:tab w:val="clear" w:pos="7609"/>
              <w:tab w:val="right" w:pos="9026" w:leader="dot"/>
            </w:tabs>
            <w:rPr/>
          </w:pPr>
          <w:hyperlink w:anchor="__RefHeading___Toc384769_1588784861">
            <w:r>
              <w:rPr>
                <w:webHidden/>
                <w:rStyle w:val="IndexLink"/>
                <w:rtl w:val="true"/>
              </w:rPr>
              <w:t>ه ق د</w:t>
            </w:r>
            <w:r>
              <w:rPr>
                <w:rStyle w:val="IndexLink"/>
                <w:rtl w:val="true"/>
              </w:rPr>
              <w:tab/>
            </w:r>
            <w:r>
              <w:rPr>
                <w:rStyle w:val="IndexLink"/>
              </w:rPr>
              <w:t>483</w:t>
            </w:r>
          </w:hyperlink>
        </w:p>
        <w:p>
          <w:pPr>
            <w:pStyle w:val="Contents6"/>
            <w:tabs>
              <w:tab w:val="clear" w:pos="7609"/>
              <w:tab w:val="right" w:pos="9026" w:leader="dot"/>
            </w:tabs>
            <w:rPr/>
          </w:pPr>
          <w:hyperlink w:anchor="__RefHeading___Toc384771_1588784861">
            <w:r>
              <w:rPr>
                <w:webHidden/>
                <w:rStyle w:val="IndexLink"/>
                <w:rtl w:val="true"/>
              </w:rPr>
              <w:t>اشارة</w:t>
            </w:r>
            <w:r>
              <w:rPr>
                <w:rStyle w:val="IndexLink"/>
                <w:rtl w:val="true"/>
              </w:rPr>
              <w:tab/>
            </w:r>
            <w:r>
              <w:rPr>
                <w:rStyle w:val="IndexLink"/>
              </w:rPr>
              <w:t>483</w:t>
            </w:r>
          </w:hyperlink>
        </w:p>
        <w:p>
          <w:pPr>
            <w:pStyle w:val="Contents6"/>
            <w:tabs>
              <w:tab w:val="clear" w:pos="7609"/>
              <w:tab w:val="right" w:pos="9026" w:leader="dot"/>
            </w:tabs>
            <w:rPr/>
          </w:pPr>
          <w:hyperlink w:anchor="__RefHeading___Toc384773_1588784861">
            <w:r>
              <w:rPr>
                <w:webHidden/>
                <w:rStyle w:val="IndexLink"/>
                <w:rtl w:val="true"/>
              </w:rPr>
              <w:t>قهد</w:t>
            </w:r>
            <w:r>
              <w:rPr>
                <w:rStyle w:val="IndexLink"/>
                <w:rtl w:val="true"/>
              </w:rPr>
              <w:tab/>
            </w:r>
            <w:r>
              <w:rPr>
                <w:rStyle w:val="IndexLink"/>
              </w:rPr>
              <w:t>483</w:t>
            </w:r>
          </w:hyperlink>
        </w:p>
        <w:p>
          <w:pPr>
            <w:pStyle w:val="Contents6"/>
            <w:tabs>
              <w:tab w:val="clear" w:pos="7609"/>
              <w:tab w:val="right" w:pos="9026" w:leader="dot"/>
            </w:tabs>
            <w:rPr/>
          </w:pPr>
          <w:hyperlink w:anchor="__RefHeading___Toc384775_1588784861">
            <w:r>
              <w:rPr>
                <w:webHidden/>
                <w:rStyle w:val="IndexLink"/>
                <w:rtl w:val="true"/>
              </w:rPr>
              <w:t>دهق</w:t>
            </w:r>
            <w:r>
              <w:rPr>
                <w:rStyle w:val="IndexLink"/>
                <w:rtl w:val="true"/>
              </w:rPr>
              <w:tab/>
            </w:r>
            <w:r>
              <w:rPr>
                <w:rStyle w:val="IndexLink"/>
              </w:rPr>
              <w:t>484</w:t>
            </w:r>
          </w:hyperlink>
        </w:p>
        <w:p>
          <w:pPr>
            <w:pStyle w:val="Contents5"/>
            <w:tabs>
              <w:tab w:val="clear" w:pos="7892"/>
              <w:tab w:val="right" w:pos="9026" w:leader="dot"/>
            </w:tabs>
            <w:rPr/>
          </w:pPr>
          <w:hyperlink w:anchor="__RefHeading___Toc384777_1588784861">
            <w:r>
              <w:rPr>
                <w:webHidden/>
                <w:rStyle w:val="IndexLink"/>
                <w:rtl w:val="true"/>
              </w:rPr>
              <w:t>باب الهاء والقاف والراء</w:t>
            </w:r>
            <w:r>
              <w:rPr>
                <w:rStyle w:val="IndexLink"/>
                <w:rtl w:val="true"/>
              </w:rPr>
              <w:tab/>
            </w:r>
            <w:r>
              <w:rPr>
                <w:rStyle w:val="IndexLink"/>
              </w:rPr>
              <w:t>485</w:t>
            </w:r>
          </w:hyperlink>
        </w:p>
        <w:p>
          <w:pPr>
            <w:pStyle w:val="Contents6"/>
            <w:tabs>
              <w:tab w:val="clear" w:pos="7609"/>
              <w:tab w:val="right" w:pos="9026" w:leader="dot"/>
            </w:tabs>
            <w:rPr/>
          </w:pPr>
          <w:hyperlink w:anchor="__RefHeading___Toc384779_1588784861">
            <w:r>
              <w:rPr>
                <w:webHidden/>
                <w:rStyle w:val="IndexLink"/>
                <w:rtl w:val="true"/>
              </w:rPr>
              <w:t>[</w:t>
            </w:r>
            <w:r>
              <w:rPr>
                <w:rStyle w:val="IndexLink"/>
                <w:rtl w:val="true"/>
              </w:rPr>
              <w:t>ه ق ر</w:t>
            </w:r>
            <w:r>
              <w:rPr>
                <w:rStyle w:val="IndexLink"/>
                <w:rtl w:val="true"/>
              </w:rPr>
              <w:t>]</w:t>
              <w:tab/>
            </w:r>
            <w:r>
              <w:rPr>
                <w:rStyle w:val="IndexLink"/>
              </w:rPr>
              <w:t>485</w:t>
            </w:r>
          </w:hyperlink>
        </w:p>
        <w:p>
          <w:pPr>
            <w:pStyle w:val="Contents6"/>
            <w:tabs>
              <w:tab w:val="clear" w:pos="7609"/>
              <w:tab w:val="right" w:pos="9026" w:leader="dot"/>
            </w:tabs>
            <w:rPr/>
          </w:pPr>
          <w:hyperlink w:anchor="__RefHeading___Toc384781_1588784861">
            <w:r>
              <w:rPr>
                <w:webHidden/>
                <w:rStyle w:val="IndexLink"/>
                <w:rtl w:val="true"/>
              </w:rPr>
              <w:t>اشارة</w:t>
            </w:r>
            <w:r>
              <w:rPr>
                <w:rStyle w:val="IndexLink"/>
                <w:rtl w:val="true"/>
              </w:rPr>
              <w:tab/>
            </w:r>
            <w:r>
              <w:rPr>
                <w:rStyle w:val="IndexLink"/>
              </w:rPr>
              <w:t>485</w:t>
            </w:r>
          </w:hyperlink>
        </w:p>
        <w:p>
          <w:pPr>
            <w:pStyle w:val="Contents6"/>
            <w:tabs>
              <w:tab w:val="clear" w:pos="7609"/>
              <w:tab w:val="right" w:pos="9026" w:leader="dot"/>
            </w:tabs>
            <w:rPr/>
          </w:pPr>
          <w:hyperlink w:anchor="__RefHeading___Toc384783_1588784861">
            <w:r>
              <w:rPr>
                <w:webHidden/>
                <w:rStyle w:val="IndexLink"/>
                <w:rtl w:val="true"/>
              </w:rPr>
              <w:t>قهر</w:t>
            </w:r>
            <w:r>
              <w:rPr>
                <w:rStyle w:val="IndexLink"/>
                <w:rtl w:val="true"/>
              </w:rPr>
              <w:tab/>
            </w:r>
            <w:r>
              <w:rPr>
                <w:rStyle w:val="IndexLink"/>
              </w:rPr>
              <w:t>485</w:t>
            </w:r>
          </w:hyperlink>
        </w:p>
        <w:p>
          <w:pPr>
            <w:pStyle w:val="Contents6"/>
            <w:tabs>
              <w:tab w:val="clear" w:pos="7609"/>
              <w:tab w:val="right" w:pos="9026" w:leader="dot"/>
            </w:tabs>
            <w:rPr/>
          </w:pPr>
          <w:hyperlink w:anchor="__RefHeading___Toc384785_1588784861">
            <w:r>
              <w:rPr>
                <w:webHidden/>
                <w:rStyle w:val="IndexLink"/>
                <w:rtl w:val="true"/>
              </w:rPr>
              <w:t>هقر</w:t>
            </w:r>
            <w:r>
              <w:rPr>
                <w:rStyle w:val="IndexLink"/>
                <w:rtl w:val="true"/>
              </w:rPr>
              <w:tab/>
            </w:r>
            <w:r>
              <w:rPr>
                <w:rStyle w:val="IndexLink"/>
              </w:rPr>
              <w:t>487</w:t>
            </w:r>
          </w:hyperlink>
        </w:p>
        <w:p>
          <w:pPr>
            <w:pStyle w:val="Contents6"/>
            <w:tabs>
              <w:tab w:val="clear" w:pos="7609"/>
              <w:tab w:val="right" w:pos="9026" w:leader="dot"/>
            </w:tabs>
            <w:rPr/>
          </w:pPr>
          <w:hyperlink w:anchor="__RefHeading___Toc384787_1588784861">
            <w:r>
              <w:rPr>
                <w:webHidden/>
                <w:rStyle w:val="IndexLink"/>
                <w:rtl w:val="true"/>
              </w:rPr>
              <w:t>قره</w:t>
            </w:r>
            <w:r>
              <w:rPr>
                <w:rStyle w:val="IndexLink"/>
                <w:rtl w:val="true"/>
              </w:rPr>
              <w:tab/>
            </w:r>
            <w:r>
              <w:rPr>
                <w:rStyle w:val="IndexLink"/>
              </w:rPr>
              <w:t>487</w:t>
            </w:r>
          </w:hyperlink>
        </w:p>
        <w:p>
          <w:pPr>
            <w:pStyle w:val="Contents6"/>
            <w:tabs>
              <w:tab w:val="clear" w:pos="7609"/>
              <w:tab w:val="right" w:pos="9026" w:leader="dot"/>
            </w:tabs>
            <w:rPr/>
          </w:pPr>
          <w:hyperlink w:anchor="__RefHeading___Toc384789_1588784861">
            <w:r>
              <w:rPr>
                <w:webHidden/>
                <w:rStyle w:val="IndexLink"/>
                <w:rtl w:val="true"/>
              </w:rPr>
              <w:t>هرق</w:t>
            </w:r>
            <w:r>
              <w:rPr>
                <w:rStyle w:val="IndexLink"/>
                <w:rtl w:val="true"/>
              </w:rPr>
              <w:tab/>
            </w:r>
            <w:r>
              <w:rPr>
                <w:rStyle w:val="IndexLink"/>
              </w:rPr>
              <w:t>487</w:t>
            </w:r>
          </w:hyperlink>
        </w:p>
        <w:p>
          <w:pPr>
            <w:pStyle w:val="Contents6"/>
            <w:tabs>
              <w:tab w:val="clear" w:pos="7609"/>
              <w:tab w:val="right" w:pos="9026" w:leader="dot"/>
            </w:tabs>
            <w:rPr/>
          </w:pPr>
          <w:hyperlink w:anchor="__RefHeading___Toc384791_1588784861">
            <w:r>
              <w:rPr>
                <w:webHidden/>
                <w:rStyle w:val="IndexLink"/>
                <w:rtl w:val="true"/>
              </w:rPr>
              <w:t>رهق</w:t>
            </w:r>
            <w:r>
              <w:rPr>
                <w:rStyle w:val="IndexLink"/>
                <w:rtl w:val="true"/>
              </w:rPr>
              <w:tab/>
            </w:r>
            <w:r>
              <w:rPr>
                <w:rStyle w:val="IndexLink"/>
              </w:rPr>
              <w:t>489</w:t>
            </w:r>
          </w:hyperlink>
        </w:p>
        <w:p>
          <w:pPr>
            <w:pStyle w:val="Contents5"/>
            <w:tabs>
              <w:tab w:val="clear" w:pos="7892"/>
              <w:tab w:val="right" w:pos="9026" w:leader="dot"/>
            </w:tabs>
            <w:rPr/>
          </w:pPr>
          <w:hyperlink w:anchor="__RefHeading___Toc384793_1588784861">
            <w:r>
              <w:rPr>
                <w:webHidden/>
                <w:rStyle w:val="IndexLink"/>
                <w:rtl w:val="true"/>
              </w:rPr>
              <w:t>باب الهاء والقاف مع اللام</w:t>
            </w:r>
            <w:r>
              <w:rPr>
                <w:rStyle w:val="IndexLink"/>
                <w:rtl w:val="true"/>
              </w:rPr>
              <w:tab/>
            </w:r>
            <w:r>
              <w:rPr>
                <w:rStyle w:val="IndexLink"/>
              </w:rPr>
              <w:t>491</w:t>
            </w:r>
          </w:hyperlink>
        </w:p>
        <w:p>
          <w:pPr>
            <w:pStyle w:val="Contents6"/>
            <w:tabs>
              <w:tab w:val="clear" w:pos="7609"/>
              <w:tab w:val="right" w:pos="9026" w:leader="dot"/>
            </w:tabs>
            <w:rPr/>
          </w:pPr>
          <w:hyperlink w:anchor="__RefHeading___Toc384795_1588784861">
            <w:r>
              <w:rPr>
                <w:webHidden/>
                <w:rStyle w:val="IndexLink"/>
                <w:rtl w:val="true"/>
              </w:rPr>
              <w:t>[</w:t>
            </w:r>
            <w:r>
              <w:rPr>
                <w:rStyle w:val="IndexLink"/>
                <w:rtl w:val="true"/>
              </w:rPr>
              <w:t>ه ق ل</w:t>
            </w:r>
            <w:r>
              <w:rPr>
                <w:rStyle w:val="IndexLink"/>
                <w:rtl w:val="true"/>
              </w:rPr>
              <w:t>]</w:t>
              <w:tab/>
            </w:r>
            <w:r>
              <w:rPr>
                <w:rStyle w:val="IndexLink"/>
              </w:rPr>
              <w:t>491</w:t>
            </w:r>
          </w:hyperlink>
        </w:p>
        <w:p>
          <w:pPr>
            <w:pStyle w:val="Contents6"/>
            <w:tabs>
              <w:tab w:val="clear" w:pos="7609"/>
              <w:tab w:val="right" w:pos="9026" w:leader="dot"/>
            </w:tabs>
            <w:rPr/>
          </w:pPr>
          <w:hyperlink w:anchor="__RefHeading___Toc384797_1588784861">
            <w:r>
              <w:rPr>
                <w:webHidden/>
                <w:rStyle w:val="IndexLink"/>
                <w:rtl w:val="true"/>
              </w:rPr>
              <w:t>اشارة</w:t>
            </w:r>
            <w:r>
              <w:rPr>
                <w:rStyle w:val="IndexLink"/>
                <w:rtl w:val="true"/>
              </w:rPr>
              <w:tab/>
            </w:r>
            <w:r>
              <w:rPr>
                <w:rStyle w:val="IndexLink"/>
              </w:rPr>
              <w:t>491</w:t>
            </w:r>
          </w:hyperlink>
        </w:p>
        <w:p>
          <w:pPr>
            <w:pStyle w:val="Contents6"/>
            <w:tabs>
              <w:tab w:val="clear" w:pos="7609"/>
              <w:tab w:val="right" w:pos="9026" w:leader="dot"/>
            </w:tabs>
            <w:rPr/>
          </w:pPr>
          <w:hyperlink w:anchor="__RefHeading___Toc384799_1588784861">
            <w:r>
              <w:rPr>
                <w:webHidden/>
                <w:rStyle w:val="IndexLink"/>
                <w:rtl w:val="true"/>
              </w:rPr>
              <w:t>قهل</w:t>
            </w:r>
            <w:r>
              <w:rPr>
                <w:rStyle w:val="IndexLink"/>
                <w:rtl w:val="true"/>
              </w:rPr>
              <w:tab/>
            </w:r>
            <w:r>
              <w:rPr>
                <w:rStyle w:val="IndexLink"/>
              </w:rPr>
              <w:t>491</w:t>
            </w:r>
          </w:hyperlink>
        </w:p>
        <w:p>
          <w:pPr>
            <w:pStyle w:val="Contents6"/>
            <w:tabs>
              <w:tab w:val="clear" w:pos="7609"/>
              <w:tab w:val="right" w:pos="9026" w:leader="dot"/>
            </w:tabs>
            <w:rPr/>
          </w:pPr>
          <w:hyperlink w:anchor="__RefHeading___Toc384801_1588784861">
            <w:r>
              <w:rPr>
                <w:webHidden/>
                <w:rStyle w:val="IndexLink"/>
                <w:rtl w:val="true"/>
              </w:rPr>
              <w:t>هقل</w:t>
            </w:r>
            <w:r>
              <w:rPr>
                <w:rStyle w:val="IndexLink"/>
                <w:rtl w:val="true"/>
              </w:rPr>
              <w:tab/>
            </w:r>
            <w:r>
              <w:rPr>
                <w:rStyle w:val="IndexLink"/>
              </w:rPr>
              <w:t>493</w:t>
            </w:r>
          </w:hyperlink>
        </w:p>
        <w:p>
          <w:pPr>
            <w:pStyle w:val="Contents6"/>
            <w:tabs>
              <w:tab w:val="clear" w:pos="7609"/>
              <w:tab w:val="right" w:pos="9026" w:leader="dot"/>
            </w:tabs>
            <w:rPr/>
          </w:pPr>
          <w:hyperlink w:anchor="__RefHeading___Toc384803_1588784861">
            <w:r>
              <w:rPr>
                <w:webHidden/>
                <w:rStyle w:val="IndexLink"/>
                <w:rtl w:val="true"/>
              </w:rPr>
              <w:t>قله</w:t>
            </w:r>
            <w:r>
              <w:rPr>
                <w:rStyle w:val="IndexLink"/>
                <w:rtl w:val="true"/>
              </w:rPr>
              <w:tab/>
            </w:r>
            <w:r>
              <w:rPr>
                <w:rStyle w:val="IndexLink"/>
              </w:rPr>
              <w:t>493</w:t>
            </w:r>
          </w:hyperlink>
        </w:p>
        <w:p>
          <w:pPr>
            <w:pStyle w:val="Contents6"/>
            <w:tabs>
              <w:tab w:val="clear" w:pos="7609"/>
              <w:tab w:val="right" w:pos="9026" w:leader="dot"/>
            </w:tabs>
            <w:rPr/>
          </w:pPr>
          <w:hyperlink w:anchor="__RefHeading___Toc384805_1588784861">
            <w:r>
              <w:rPr>
                <w:webHidden/>
                <w:rStyle w:val="IndexLink"/>
                <w:rtl w:val="true"/>
              </w:rPr>
              <w:t>لهق</w:t>
            </w:r>
            <w:r>
              <w:rPr>
                <w:rStyle w:val="IndexLink"/>
                <w:rtl w:val="true"/>
              </w:rPr>
              <w:tab/>
            </w:r>
            <w:r>
              <w:rPr>
                <w:rStyle w:val="IndexLink"/>
              </w:rPr>
              <w:t>493</w:t>
            </w:r>
          </w:hyperlink>
        </w:p>
        <w:p>
          <w:pPr>
            <w:pStyle w:val="Contents5"/>
            <w:tabs>
              <w:tab w:val="clear" w:pos="7892"/>
              <w:tab w:val="right" w:pos="9026" w:leader="dot"/>
            </w:tabs>
            <w:rPr/>
          </w:pPr>
          <w:hyperlink w:anchor="__RefHeading___Toc384807_1588784861">
            <w:r>
              <w:rPr>
                <w:webHidden/>
                <w:rStyle w:val="IndexLink"/>
                <w:rtl w:val="true"/>
              </w:rPr>
              <w:t>باب الهاء والقاف مع النون</w:t>
            </w:r>
            <w:r>
              <w:rPr>
                <w:rStyle w:val="IndexLink"/>
                <w:rtl w:val="true"/>
              </w:rPr>
              <w:tab/>
            </w:r>
            <w:r>
              <w:rPr>
                <w:rStyle w:val="IndexLink"/>
              </w:rPr>
              <w:t>493</w:t>
            </w:r>
          </w:hyperlink>
        </w:p>
        <w:p>
          <w:pPr>
            <w:pStyle w:val="Contents6"/>
            <w:tabs>
              <w:tab w:val="clear" w:pos="7609"/>
              <w:tab w:val="right" w:pos="9026" w:leader="dot"/>
            </w:tabs>
            <w:rPr/>
          </w:pPr>
          <w:hyperlink w:anchor="__RefHeading___Toc384809_1588784861">
            <w:r>
              <w:rPr>
                <w:webHidden/>
                <w:rStyle w:val="IndexLink"/>
                <w:rtl w:val="true"/>
              </w:rPr>
              <w:t>[</w:t>
            </w:r>
            <w:r>
              <w:rPr>
                <w:rStyle w:val="IndexLink"/>
                <w:rtl w:val="true"/>
              </w:rPr>
              <w:t>ه ق ن</w:t>
            </w:r>
            <w:r>
              <w:rPr>
                <w:rStyle w:val="IndexLink"/>
                <w:rtl w:val="true"/>
              </w:rPr>
              <w:t>]</w:t>
              <w:tab/>
            </w:r>
            <w:r>
              <w:rPr>
                <w:rStyle w:val="IndexLink"/>
              </w:rPr>
              <w:t>493</w:t>
            </w:r>
          </w:hyperlink>
        </w:p>
        <w:p>
          <w:pPr>
            <w:pStyle w:val="Contents6"/>
            <w:tabs>
              <w:tab w:val="clear" w:pos="7609"/>
              <w:tab w:val="right" w:pos="9026" w:leader="dot"/>
            </w:tabs>
            <w:rPr/>
          </w:pPr>
          <w:hyperlink w:anchor="__RefHeading___Toc384811_1588784861">
            <w:r>
              <w:rPr>
                <w:webHidden/>
                <w:rStyle w:val="IndexLink"/>
                <w:rtl w:val="true"/>
              </w:rPr>
              <w:t>اشارة</w:t>
            </w:r>
            <w:r>
              <w:rPr>
                <w:rStyle w:val="IndexLink"/>
                <w:rtl w:val="true"/>
              </w:rPr>
              <w:tab/>
            </w:r>
            <w:r>
              <w:rPr>
                <w:rStyle w:val="IndexLink"/>
              </w:rPr>
              <w:t>493</w:t>
            </w:r>
          </w:hyperlink>
        </w:p>
        <w:p>
          <w:pPr>
            <w:pStyle w:val="Contents6"/>
            <w:tabs>
              <w:tab w:val="clear" w:pos="7609"/>
              <w:tab w:val="right" w:pos="9026" w:leader="dot"/>
            </w:tabs>
            <w:rPr/>
          </w:pPr>
          <w:hyperlink w:anchor="__RefHeading___Toc384813_1588784861">
            <w:r>
              <w:rPr>
                <w:webHidden/>
                <w:rStyle w:val="IndexLink"/>
                <w:rtl w:val="true"/>
              </w:rPr>
              <w:t>نقه</w:t>
            </w:r>
            <w:r>
              <w:rPr>
                <w:rStyle w:val="IndexLink"/>
                <w:rtl w:val="true"/>
              </w:rPr>
              <w:tab/>
            </w:r>
            <w:r>
              <w:rPr>
                <w:rStyle w:val="IndexLink"/>
              </w:rPr>
              <w:t>493</w:t>
            </w:r>
          </w:hyperlink>
        </w:p>
        <w:p>
          <w:pPr>
            <w:pStyle w:val="Contents6"/>
            <w:tabs>
              <w:tab w:val="clear" w:pos="7609"/>
              <w:tab w:val="right" w:pos="9026" w:leader="dot"/>
            </w:tabs>
            <w:rPr/>
          </w:pPr>
          <w:hyperlink w:anchor="__RefHeading___Toc384815_1588784861">
            <w:r>
              <w:rPr>
                <w:webHidden/>
                <w:rStyle w:val="IndexLink"/>
                <w:rtl w:val="true"/>
              </w:rPr>
              <w:t>نهق</w:t>
            </w:r>
            <w:r>
              <w:rPr>
                <w:rStyle w:val="IndexLink"/>
                <w:rtl w:val="true"/>
              </w:rPr>
              <w:tab/>
            </w:r>
            <w:r>
              <w:rPr>
                <w:rStyle w:val="IndexLink"/>
              </w:rPr>
              <w:t>494</w:t>
            </w:r>
          </w:hyperlink>
        </w:p>
        <w:p>
          <w:pPr>
            <w:pStyle w:val="Contents5"/>
            <w:tabs>
              <w:tab w:val="clear" w:pos="7892"/>
              <w:tab w:val="right" w:pos="9026" w:leader="dot"/>
            </w:tabs>
            <w:rPr/>
          </w:pPr>
          <w:hyperlink w:anchor="__RefHeading___Toc384817_1588784861">
            <w:r>
              <w:rPr>
                <w:webHidden/>
                <w:rStyle w:val="IndexLink"/>
                <w:rtl w:val="true"/>
              </w:rPr>
              <w:t>[</w:t>
            </w:r>
            <w:r>
              <w:rPr>
                <w:rStyle w:val="IndexLink"/>
                <w:rtl w:val="true"/>
              </w:rPr>
              <w:t>باب الهاء والقاف مع الفاء</w:t>
            </w:r>
            <w:r>
              <w:rPr>
                <w:rStyle w:val="IndexLink"/>
                <w:rtl w:val="true"/>
              </w:rPr>
              <w:t>]</w:t>
              <w:tab/>
            </w:r>
            <w:r>
              <w:rPr>
                <w:rStyle w:val="IndexLink"/>
              </w:rPr>
              <w:t>495</w:t>
            </w:r>
          </w:hyperlink>
        </w:p>
        <w:p>
          <w:pPr>
            <w:pStyle w:val="Contents6"/>
            <w:tabs>
              <w:tab w:val="clear" w:pos="7609"/>
              <w:tab w:val="right" w:pos="9026" w:leader="dot"/>
            </w:tabs>
            <w:rPr/>
          </w:pPr>
          <w:hyperlink w:anchor="__RefHeading___Toc384819_1588784861">
            <w:r>
              <w:rPr>
                <w:webHidden/>
                <w:rStyle w:val="IndexLink"/>
                <w:rtl w:val="true"/>
              </w:rPr>
              <w:t>ه ق ف</w:t>
            </w:r>
            <w:r>
              <w:rPr>
                <w:rStyle w:val="IndexLink"/>
                <w:rtl w:val="true"/>
              </w:rPr>
              <w:tab/>
            </w:r>
            <w:r>
              <w:rPr>
                <w:rStyle w:val="IndexLink"/>
              </w:rPr>
              <w:t>495</w:t>
            </w:r>
          </w:hyperlink>
        </w:p>
        <w:p>
          <w:pPr>
            <w:pStyle w:val="Contents6"/>
            <w:tabs>
              <w:tab w:val="clear" w:pos="7609"/>
              <w:tab w:val="right" w:pos="9026" w:leader="dot"/>
            </w:tabs>
            <w:rPr/>
          </w:pPr>
          <w:hyperlink w:anchor="__RefHeading___Toc384821_1588784861">
            <w:r>
              <w:rPr>
                <w:webHidden/>
                <w:rStyle w:val="IndexLink"/>
                <w:rtl w:val="true"/>
              </w:rPr>
              <w:t>اشارة</w:t>
            </w:r>
            <w:r>
              <w:rPr>
                <w:rStyle w:val="IndexLink"/>
                <w:rtl w:val="true"/>
              </w:rPr>
              <w:tab/>
            </w:r>
            <w:r>
              <w:rPr>
                <w:rStyle w:val="IndexLink"/>
              </w:rPr>
              <w:t>495</w:t>
            </w:r>
          </w:hyperlink>
        </w:p>
        <w:p>
          <w:pPr>
            <w:pStyle w:val="Contents6"/>
            <w:tabs>
              <w:tab w:val="clear" w:pos="7609"/>
              <w:tab w:val="right" w:pos="9026" w:leader="dot"/>
            </w:tabs>
            <w:rPr/>
          </w:pPr>
          <w:hyperlink w:anchor="__RefHeading___Toc384823_1588784861">
            <w:r>
              <w:rPr>
                <w:webHidden/>
                <w:rStyle w:val="IndexLink"/>
                <w:rtl w:val="true"/>
              </w:rPr>
              <w:t>فهق</w:t>
            </w:r>
            <w:r>
              <w:rPr>
                <w:rStyle w:val="IndexLink"/>
                <w:rtl w:val="true"/>
              </w:rPr>
              <w:tab/>
            </w:r>
            <w:r>
              <w:rPr>
                <w:rStyle w:val="IndexLink"/>
              </w:rPr>
              <w:t>495</w:t>
            </w:r>
          </w:hyperlink>
        </w:p>
        <w:p>
          <w:pPr>
            <w:pStyle w:val="Contents6"/>
            <w:tabs>
              <w:tab w:val="clear" w:pos="7609"/>
              <w:tab w:val="right" w:pos="9026" w:leader="dot"/>
            </w:tabs>
            <w:rPr/>
          </w:pPr>
          <w:hyperlink w:anchor="__RefHeading___Toc384825_1588784861">
            <w:r>
              <w:rPr>
                <w:webHidden/>
                <w:rStyle w:val="IndexLink"/>
                <w:rtl w:val="true"/>
              </w:rPr>
              <w:t>فقه</w:t>
            </w:r>
            <w:r>
              <w:rPr>
                <w:rStyle w:val="IndexLink"/>
                <w:rtl w:val="true"/>
              </w:rPr>
              <w:tab/>
            </w:r>
            <w:r>
              <w:rPr>
                <w:rStyle w:val="IndexLink"/>
              </w:rPr>
              <w:t>497</w:t>
            </w:r>
          </w:hyperlink>
        </w:p>
        <w:p>
          <w:pPr>
            <w:pStyle w:val="Contents5"/>
            <w:tabs>
              <w:tab w:val="clear" w:pos="7892"/>
              <w:tab w:val="right" w:pos="9026" w:leader="dot"/>
            </w:tabs>
            <w:rPr/>
          </w:pPr>
          <w:hyperlink w:anchor="__RefHeading___Toc384827_1588784861">
            <w:r>
              <w:rPr>
                <w:webHidden/>
                <w:rStyle w:val="IndexLink"/>
                <w:rtl w:val="true"/>
              </w:rPr>
              <w:t>[</w:t>
            </w:r>
            <w:r>
              <w:rPr>
                <w:rStyle w:val="IndexLink"/>
                <w:rtl w:val="true"/>
              </w:rPr>
              <w:t>باب الهاء والقاف مع الباء</w:t>
            </w:r>
            <w:r>
              <w:rPr>
                <w:rStyle w:val="IndexLink"/>
                <w:rtl w:val="true"/>
              </w:rPr>
              <w:t>]</w:t>
              <w:tab/>
            </w:r>
            <w:r>
              <w:rPr>
                <w:rStyle w:val="IndexLink"/>
              </w:rPr>
              <w:t>497</w:t>
            </w:r>
          </w:hyperlink>
        </w:p>
        <w:p>
          <w:pPr>
            <w:pStyle w:val="Contents6"/>
            <w:tabs>
              <w:tab w:val="clear" w:pos="7609"/>
              <w:tab w:val="right" w:pos="9026" w:leader="dot"/>
            </w:tabs>
            <w:rPr/>
          </w:pPr>
          <w:hyperlink w:anchor="__RefHeading___Toc384829_1588784861">
            <w:r>
              <w:rPr>
                <w:webHidden/>
                <w:rStyle w:val="IndexLink"/>
                <w:rtl w:val="true"/>
              </w:rPr>
              <w:t>ه ق ب</w:t>
            </w:r>
            <w:r>
              <w:rPr>
                <w:rStyle w:val="IndexLink"/>
                <w:rtl w:val="true"/>
              </w:rPr>
              <w:tab/>
            </w:r>
            <w:r>
              <w:rPr>
                <w:rStyle w:val="IndexLink"/>
              </w:rPr>
              <w:t>497</w:t>
            </w:r>
          </w:hyperlink>
        </w:p>
        <w:p>
          <w:pPr>
            <w:pStyle w:val="Contents6"/>
            <w:tabs>
              <w:tab w:val="clear" w:pos="7609"/>
              <w:tab w:val="right" w:pos="9026" w:leader="dot"/>
            </w:tabs>
            <w:rPr/>
          </w:pPr>
          <w:hyperlink w:anchor="__RefHeading___Toc384831_1588784861">
            <w:r>
              <w:rPr>
                <w:webHidden/>
                <w:rStyle w:val="IndexLink"/>
                <w:rtl w:val="true"/>
              </w:rPr>
              <w:t>اشارة</w:t>
            </w:r>
            <w:r>
              <w:rPr>
                <w:rStyle w:val="IndexLink"/>
                <w:rtl w:val="true"/>
              </w:rPr>
              <w:tab/>
            </w:r>
            <w:r>
              <w:rPr>
                <w:rStyle w:val="IndexLink"/>
              </w:rPr>
              <w:t>497</w:t>
            </w:r>
          </w:hyperlink>
        </w:p>
        <w:p>
          <w:pPr>
            <w:pStyle w:val="Contents6"/>
            <w:tabs>
              <w:tab w:val="clear" w:pos="7609"/>
              <w:tab w:val="right" w:pos="9026" w:leader="dot"/>
            </w:tabs>
            <w:rPr/>
          </w:pPr>
          <w:hyperlink w:anchor="__RefHeading___Toc384833_1588784861">
            <w:r>
              <w:rPr>
                <w:webHidden/>
                <w:rStyle w:val="IndexLink"/>
                <w:rtl w:val="true"/>
              </w:rPr>
              <w:t>قهب</w:t>
            </w:r>
            <w:r>
              <w:rPr>
                <w:rStyle w:val="IndexLink"/>
                <w:rtl w:val="true"/>
              </w:rPr>
              <w:tab/>
            </w:r>
            <w:r>
              <w:rPr>
                <w:rStyle w:val="IndexLink"/>
              </w:rPr>
              <w:t>497</w:t>
            </w:r>
          </w:hyperlink>
        </w:p>
        <w:p>
          <w:pPr>
            <w:pStyle w:val="Contents6"/>
            <w:tabs>
              <w:tab w:val="clear" w:pos="7609"/>
              <w:tab w:val="right" w:pos="9026" w:leader="dot"/>
            </w:tabs>
            <w:rPr/>
          </w:pPr>
          <w:hyperlink w:anchor="__RefHeading___Toc384835_1588784861">
            <w:r>
              <w:rPr>
                <w:webHidden/>
                <w:rStyle w:val="IndexLink"/>
                <w:rtl w:val="true"/>
              </w:rPr>
              <w:t>هقب</w:t>
            </w:r>
            <w:r>
              <w:rPr>
                <w:rStyle w:val="IndexLink"/>
                <w:rtl w:val="true"/>
              </w:rPr>
              <w:tab/>
            </w:r>
            <w:r>
              <w:rPr>
                <w:rStyle w:val="IndexLink"/>
              </w:rPr>
              <w:t>499</w:t>
            </w:r>
          </w:hyperlink>
        </w:p>
        <w:p>
          <w:pPr>
            <w:pStyle w:val="Contents6"/>
            <w:tabs>
              <w:tab w:val="clear" w:pos="7609"/>
              <w:tab w:val="right" w:pos="9026" w:leader="dot"/>
            </w:tabs>
            <w:rPr/>
          </w:pPr>
          <w:hyperlink w:anchor="__RefHeading___Toc384837_1588784861">
            <w:r>
              <w:rPr>
                <w:webHidden/>
                <w:rStyle w:val="IndexLink"/>
                <w:rtl w:val="true"/>
              </w:rPr>
              <w:t>قهب</w:t>
            </w:r>
            <w:r>
              <w:rPr>
                <w:rStyle w:val="IndexLink"/>
                <w:rtl w:val="true"/>
              </w:rPr>
              <w:tab/>
            </w:r>
            <w:r>
              <w:rPr>
                <w:rStyle w:val="IndexLink"/>
              </w:rPr>
              <w:t>499</w:t>
            </w:r>
          </w:hyperlink>
        </w:p>
        <w:p>
          <w:pPr>
            <w:pStyle w:val="Contents6"/>
            <w:tabs>
              <w:tab w:val="clear" w:pos="7609"/>
              <w:tab w:val="right" w:pos="9026" w:leader="dot"/>
            </w:tabs>
            <w:rPr/>
          </w:pPr>
          <w:hyperlink w:anchor="__RefHeading___Toc384839_1588784861">
            <w:r>
              <w:rPr>
                <w:webHidden/>
                <w:rStyle w:val="IndexLink"/>
                <w:rtl w:val="true"/>
              </w:rPr>
              <w:t>بهق</w:t>
            </w:r>
            <w:r>
              <w:rPr>
                <w:rStyle w:val="IndexLink"/>
                <w:rtl w:val="true"/>
              </w:rPr>
              <w:tab/>
            </w:r>
            <w:r>
              <w:rPr>
                <w:rStyle w:val="IndexLink"/>
              </w:rPr>
              <w:t>499</w:t>
            </w:r>
          </w:hyperlink>
        </w:p>
        <w:p>
          <w:pPr>
            <w:pStyle w:val="Contents2"/>
            <w:tabs>
              <w:tab w:val="clear" w:pos="8743"/>
              <w:tab w:val="right" w:pos="9026" w:leader="dot"/>
            </w:tabs>
            <w:rPr/>
          </w:pPr>
          <w:hyperlink w:anchor="__RefHeading___Toc384841_1588784861">
            <w:r>
              <w:rPr>
                <w:webHidden/>
                <w:rStyle w:val="IndexLink"/>
                <w:rtl w:val="true"/>
              </w:rPr>
              <w:t>المنهج العام لکتاب تهذیب اللغة</w:t>
            </w:r>
            <w:r>
              <w:rPr>
                <w:rStyle w:val="IndexLink"/>
                <w:rtl w:val="true"/>
              </w:rPr>
              <w:tab/>
            </w:r>
            <w:r>
              <w:rPr>
                <w:rStyle w:val="IndexLink"/>
              </w:rPr>
              <w:t>500</w:t>
            </w:r>
          </w:hyperlink>
        </w:p>
        <w:p>
          <w:pPr>
            <w:pStyle w:val="Contents2"/>
            <w:tabs>
              <w:tab w:val="clear" w:pos="8743"/>
              <w:tab w:val="right" w:pos="9026" w:leader="dot"/>
            </w:tabs>
            <w:rPr/>
          </w:pPr>
          <w:hyperlink w:anchor="__RefHeading___Toc384843_1588784861">
            <w:r>
              <w:rPr>
                <w:webHidden/>
                <w:rStyle w:val="IndexLink"/>
                <w:rtl w:val="true"/>
              </w:rPr>
              <w:t>فهرس الابواب اللغویة للجزء الخامس من تهذیب اللغة</w:t>
            </w:r>
            <w:r>
              <w:rPr>
                <w:rStyle w:val="IndexLink"/>
                <w:rtl w:val="true"/>
              </w:rPr>
              <w:tab/>
            </w:r>
            <w:r>
              <w:rPr>
                <w:rStyle w:val="IndexLink"/>
              </w:rPr>
              <w:t>502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02_146030"/>
      <w:bookmarkStart w:id="1" w:name="pg14302_146030"/>
      <w:bookmarkEnd w:id="1"/>
    </w:p>
    <w:p>
      <w:pPr>
        <w:pStyle w:val="Heading2"/>
        <w:numPr>
          <w:ilvl w:val="1"/>
          <w:numId w:val="1"/>
        </w:numPr>
        <w:rPr/>
      </w:pPr>
      <w:bookmarkStart w:id="2" w:name="pg14302_146030"/>
      <w:bookmarkStart w:id="3" w:name="__RefHeading___Toc383489_158878486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محمدبن احمد، ق</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ابی‌منصور محمدبن احمد الازهری؛ علّق علیها عمر سلامی، عبدالکریم حامد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الأولی،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Times New Roman" w:cs="Times New Roman" w:ascii="Times New Roman" w:hAnsi="Times New Roman"/>
          <w:color w:val="111111"/>
          <w:sz w:val="28"/>
          <w:szCs w:val="28"/>
          <w:lang w:val="en-US" w:bidi="en-US"/>
        </w:rPr>
        <w:t>Dictionaries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اللغه 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ابومنصور محمد بن احمد ازهری از علمای ادب عرب و زبان شناس قرن چهارم هجری است که در موضوع لغت به زبان عربی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لغاتی که مؤلف خود مستقیما از عرب بادیه نشین شنیده و نیز تصحیح و تهذیب کلماتی که در ثبت و ضبط قرائت و کتابتشان خطا و تصحیف رخ داده انگیزه مولف از نگارش کتاب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کتابش را به تهذیب اللغه نامگذاری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جلد اول بعد از مقدماتی وارد متن کتاب می‌شود و الفاظ را از حروف حلقی شروع کرده و با حروف لبی و حروف بدون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آخر به پایان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کتاب بر اساس حروف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ح ه خ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 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صس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ذ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ل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هر حرف ابتداء مضاعف آن حرف را یعنی واژه‌هایی که دو حرف از حروف آن مشابه باشد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ابواب ثلاثی صحیح و در ادامه ثلاثی معتل و در مرحله بعد ابواب لفیف و در پایان ابواب رباعی را متذکر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کتاب از شیوه اشتقاقی خلیل بهره برده و آن را از نظر نوع چینش و نظام کلمات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مرتب نموده است؛ یعنی بر حسب ترتیب ابجد و الفبایی نیست؛ بلکه تحت تاثیر آواشناسی زبان سنسکریت، با توجه به حروف اصلی کلمه و بر طبق مخارج حروف و با محوریت حروف حلقی مرتب کرده است، و به بیرونی‌ترین آنها یعنی واژه‌های لبی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گونه‌های مختلف یک ماده را استخراج و الفاظ مستعمل و مهمل آن را جدا و معانی هر یک از مستعملات آن را بیان کرده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3491_158878486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302_146034"/>
      <w:bookmarkStart w:id="8" w:name="pg14302_146034"/>
      <w:bookmarkEnd w:id="8"/>
    </w:p>
    <w:p>
      <w:pPr>
        <w:pStyle w:val="BookText"/>
        <w:rPr/>
      </w:pPr>
      <w:bookmarkStart w:id="9" w:name="pg14302_146034"/>
      <w:bookmarkEnd w:id="9"/>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0" w:name="__RefHeading___Toc383493_1588784861"/>
      <w:bookmarkStart w:id="11" w:name="_Toc3"/>
      <w:bookmarkEnd w:id="10"/>
      <w:r>
        <w:rPr>
          <w:rtl w:val="true"/>
        </w:rPr>
        <w:t>[</w:t>
      </w:r>
      <w:r>
        <w:rPr>
          <w:rtl w:val="true"/>
        </w:rPr>
        <w:t>تتمة کتاب حرف الحاء</w:t>
      </w:r>
      <w:r>
        <w:rPr>
          <w:rtl w:val="true"/>
        </w:rPr>
        <w:t>]</w:t>
      </w:r>
      <w:bookmarkEnd w:id="11"/>
    </w:p>
    <w:p>
      <w:pPr>
        <w:pStyle w:val="Heading3"/>
        <w:numPr>
          <w:ilvl w:val="2"/>
          <w:numId w:val="1"/>
        </w:numPr>
        <w:rPr/>
      </w:pPr>
      <w:bookmarkStart w:id="12" w:name="__RefHeading___Toc383495_1588784861"/>
      <w:bookmarkStart w:id="13" w:name="_Toc4"/>
      <w:bookmarkEnd w:id="12"/>
      <w:r>
        <w:rPr>
          <w:rtl w:val="true"/>
        </w:rPr>
        <w:t>[</w:t>
      </w:r>
      <w:r>
        <w:rPr>
          <w:rtl w:val="true"/>
        </w:rPr>
        <w:t>تتمة أبواب الثلاثی الصحیح من حرف الحاء</w:t>
      </w:r>
      <w:r>
        <w:rPr>
          <w:rtl w:val="true"/>
        </w:rPr>
        <w:t>]</w:t>
      </w:r>
      <w:bookmarkEnd w:id="13"/>
    </w:p>
    <w:p>
      <w:pPr>
        <w:pStyle w:val="Heading4"/>
        <w:numPr>
          <w:ilvl w:val="3"/>
          <w:numId w:val="1"/>
        </w:numPr>
        <w:rPr/>
      </w:pPr>
      <w:bookmarkStart w:id="14" w:name="__RefHeading___Toc383497_1588784861"/>
      <w:bookmarkStart w:id="15" w:name="_Toc5"/>
      <w:bookmarkEnd w:id="14"/>
      <w:r>
        <w:rPr>
          <w:rtl w:val="true"/>
        </w:rPr>
        <w:t>أبواب الحاء والراء</w:t>
      </w:r>
      <w:bookmarkEnd w:id="15"/>
    </w:p>
    <w:p>
      <w:pPr>
        <w:pStyle w:val="Heading5"/>
        <w:numPr>
          <w:ilvl w:val="4"/>
          <w:numId w:val="1"/>
        </w:numPr>
        <w:rPr/>
      </w:pPr>
      <w:bookmarkStart w:id="16" w:name="__RefHeading___Toc383499_1588784861"/>
      <w:bookmarkStart w:id="17" w:name="_Toc6"/>
      <w:bookmarkEnd w:id="16"/>
      <w:r>
        <w:rPr>
          <w:rtl w:val="true"/>
        </w:rPr>
        <w:t>ح ر ل</w:t>
      </w:r>
      <w:bookmarkEnd w:id="17"/>
    </w:p>
    <w:p>
      <w:pPr>
        <w:pStyle w:val="Heading6"/>
        <w:numPr>
          <w:ilvl w:val="5"/>
          <w:numId w:val="1"/>
        </w:numPr>
        <w:rPr/>
      </w:pPr>
      <w:bookmarkStart w:id="18" w:name="__RefHeading___Toc383501_1588784861"/>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w:t>
      </w:r>
    </w:p>
    <w:p>
      <w:pPr>
        <w:pStyle w:val="Heading6"/>
        <w:numPr>
          <w:ilvl w:val="5"/>
          <w:numId w:val="1"/>
        </w:numPr>
        <w:rPr/>
      </w:pPr>
      <w:bookmarkStart w:id="20" w:name="__RefHeading___Toc383503_1588784861"/>
      <w:bookmarkStart w:id="21" w:name="_Toc8"/>
      <w:bookmarkEnd w:id="20"/>
      <w:r>
        <w:rPr>
          <w:rtl w:val="true"/>
        </w:rPr>
        <w:t>رحل</w:t>
      </w:r>
      <w:bookmarkEnd w:id="2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 للبعیر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والرِّحالةُ نحوُه ، کلُّ ذلک من مَراکِب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 فی کلام العرب علی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 بجمیع رَبَضِه وحَقَبِه وحِلْسِه وجمیع أَغْرُضِه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أیضاً لأعواد الرَّحْلِ بغیر أداةٍ رَحْلٌ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رَحْلی وأداة رَحْلِی</w:t>
      </w:r>
    </w:p>
    <w:p>
      <w:pPr>
        <w:pStyle w:val="BookText"/>
        <w:rPr/>
      </w:pPr>
      <w:r>
        <w:rPr>
          <w:rFonts w:ascii="Amiri" w:hAnsi="Amiri" w:eastAsia="Amiri" w:cs="Amiri"/>
          <w:color w:val="111111"/>
          <w:sz w:val="28"/>
          <w:sz w:val="28"/>
          <w:szCs w:val="28"/>
          <w:rtl w:val="true"/>
          <w:lang w:bidi="ar-SA"/>
        </w:rPr>
        <w:t>علی حَزَاب کأَتان الضَّحل</w:t>
      </w:r>
    </w:p>
    <w:p>
      <w:pPr>
        <w:pStyle w:val="BookText"/>
        <w:rPr/>
      </w:pPr>
      <w:r>
        <w:rPr>
          <w:rFonts w:ascii="IRNazanin" w:hAnsi="IRNazanin" w:eastAsia="IRNazanin"/>
          <w:color w:val="111111"/>
          <w:sz w:val="28"/>
          <w:sz w:val="28"/>
          <w:szCs w:val="28"/>
          <w:rtl w:val="true"/>
          <w:lang w:bidi="fa-IR"/>
        </w:rPr>
        <w:t>قلت وهذا کما 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مراکب الرجال دون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الرِّحَالَةُ فهی أکبر من السَّرْج وتُغَشَّی بالجُلودِ تکون للخَیْل والنَّجائبِ من الإبل ومنه قول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قَتَرُوا النجائبَ عِنْدَ ذَ</w:t>
      </w:r>
    </w:p>
    <w:p>
      <w:pPr>
        <w:pStyle w:val="BookText"/>
        <w:rPr/>
      </w:pPr>
      <w:r>
        <w:rPr>
          <w:rFonts w:ascii="Amiri" w:hAnsi="Amiri" w:eastAsia="Amiri" w:cs="Amiri"/>
          <w:color w:val="111111"/>
          <w:sz w:val="28"/>
          <w:sz w:val="28"/>
          <w:szCs w:val="28"/>
          <w:rtl w:val="true"/>
          <w:lang w:bidi="ar-SA"/>
        </w:rPr>
        <w:t>لک بِالرِّحَالِ وبالرَّحَائِل</w:t>
      </w:r>
    </w:p>
    <w:p>
      <w:pPr>
        <w:pStyle w:val="BookText"/>
        <w:rPr/>
      </w:pPr>
      <w:r>
        <w:rPr>
          <w:rFonts w:ascii="Amiri" w:hAnsi="Amiri" w:eastAsia="Amiri" w:cs="Amiri"/>
          <w:color w:val="111111"/>
          <w:sz w:val="28"/>
          <w:sz w:val="28"/>
          <w:szCs w:val="28"/>
          <w:rtl w:val="true"/>
          <w:lang w:bidi="ar-SA"/>
        </w:rPr>
        <w:t xml:space="preserve">وقال عنترةُ فجعلها سُرُجاً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أَزَالُ علی رِحَالَةِ سَابحٍ</w:t>
      </w:r>
    </w:p>
    <w:p>
      <w:pPr>
        <w:pStyle w:val="BookText"/>
        <w:rPr/>
      </w:pPr>
      <w:r>
        <w:rPr>
          <w:rFonts w:ascii="Amiri" w:hAnsi="Amiri" w:eastAsia="Amiri" w:cs="Amiri"/>
          <w:color w:val="111111"/>
          <w:sz w:val="28"/>
          <w:sz w:val="28"/>
          <w:szCs w:val="28"/>
          <w:rtl w:val="true"/>
          <w:lang w:bidi="ar-SA"/>
        </w:rPr>
        <w:t>نَهْدٍ مَرَاکِلُه نَبِیلِ المحْزَمِ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صح أن الرَّحل والرَّحالة من مراکب الرجال دون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والرَّحْل فی غیر هذا منزِلُ الرجل ومسکَنُه وبَیْتُه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الرَّجُل رحْلَه أی منزِلَه وفی حدیث یزیدَ بْنِ شَجَرَة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خطب الناس فی بَعْثٍ کان هو قائِدَهم ، فحثَّهُم علی الجهادِ وقال إنکم تَرَوْن مَا أَرَی من بَیْن أَصْفَرَ وأَحمَرَ ، وفی الرِّحَالِ ما فیها ، فاتقوا الله ولا تخزوا الحُورَ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معکم من زَهْرَةِ الدنیا وزُخْرُفِها ما یُوجِبُ علیکم ذِکْرَ نعمةِ الله علیکم واتِّقَاءَ سَخَطِه ، وَأَنْ تَصْدُقوا العَدُوَّ القِتَال وتجاهِدُوهُمْ حَقَّ الجِهَادِ ، فاتَّقُوا الله ولا تَرْکَنُوا إلی الدنیا وزُخْرُفِها ، ولا تَوَلَّوْا عن عدوِّکم إذا التَقَیْتُم ولا تُخْزُوا الحورَ العین بَأنْ لا تُبْلُوا ولا تجْتَهدوا وتفْشَلُوا عن العدوِّ فیُوَلِّینَ ، یعنی الحُورَ العِین عنکم بِخَزَایة واستحْیاءٍ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 الخَزَایةُ فی موضعها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مسکَنُه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لخَصِیبُ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وانتهیْنَا إلی رِحَالِنَا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إلی مَنَازِلِنا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ابْتَلَّت النِّعَالُ فالصلاة فی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تفسیرُه فی کتاب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یَرْحَلُ فُلاناً بما یکره ، أی یَرکَبُه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 البعیر أَرْحَلُه رَحْلاً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شَدَدْتَ علیه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 فلاناً بسیْفِی أَرْحَلُه رَحْلاً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أَرْحَلَ الرجلُ البَعِیرَ ، وهو رَجُلٌ مُرْحِلٌ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إِذا أَخَذَ بعیراً صَعْباً فجعله 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عند اقتراب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نار من قصر عدن تُرَحِّل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تُرَحّل أی تَنْزِل معهم إذا نَزَلوا وتَقِیلُ 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 متصلاً بالحدیث 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معنی ترحِّلهم أی تُنْزلُهم المَرَاحِلَ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والترحِیلُ والإرْحَال بمعنی الإشْخَاصِ والإزعَاج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الرجلُ إذا سار وأَرْحَلْتُه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یُرْتَحَلُ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بَیْنَ المنْزِلَین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رَحُولٌ ، وقوم 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یرتحلون کثیراً ، وجمل رَحِیلٌ وناقة رَحیلَةٌ بمعنی النجِیبِ والظهیرِ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الرَّحُول من الإبلِ الذی یصلُح لأن یُرْحلَ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وبَعِیرٌ ذو 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قویًّا علی أن یُرْحلَ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 ، وفی حدیث الجعدیِ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الزُّبَیْرِ أَمَرَ لَهُ بِراحِلَةٍ رَحیلٍ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راحِلَةٌ رَحِیلٌ أی قویٌّ علی الرِّحْلَةِ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فَحِیلٌ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فِحْلَة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تجدون الناسَ کإبلٍ مائَةٍ لیس فیها 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قُتَیْبَةَ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الرَّاحِلَةُ هی الناقةُ یختارُهَا الرَّجُلُ لمَرْکَبِه ورَحْلِه علی النجابَةِ وتَمَامِ الخَلْق وحُسْنِ المَنْظَرِ ، وإذا کانت فی جَماعةِ الإبل تبیَّنَتْ وعُرِفَتْ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مُتساوون ، لیس لأَحَدٍ منهم علی أَحَد فضلٌ فی النَّسَب ، ولکنهم أشْبَاهٌ کإبلٍ مائَةٍ لیست فیها راحِلَةٌ تَتَبَیَّنُ فیها وتَتَمَیَّزُ منها بالتَّمَامِ وحُسْنِ المَنْظَرِ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ابنُ قُتیْبَةَ فی شیئین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هذا الحدیث ، أحَدُهما أَنَّهُ جعَل الراحلَةَ النَّاقَةَ ، ولیس الجملُ عنده 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والراحلةُ عند العربِ کلُّ بعیرٍ نجیبٍ جوادٍ سواءٌ کان ذکراً أو أُنْثی ، ولیست الناقةُ أَولَی باسْمِ الراحلةِ من الجملِ ، تقول العربُ للجَمَلِ إذا کان نجیباً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راحلةٌ وجمعه رواحلُ ، ودخول الهاء فی الراحلةِ للمبالغة فی الصِّفَةِ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داهیةٌ وباقِعَةٌ وعَلَّامَةٌ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سُمِّیَتْ راحلَةً لأنها تُرْحَلُ ، کما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عِیشَةٍ راضِیَةٍ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مَرْضِیَّةٍ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مَدْفُوق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رَاحِلَةً لأنها ذاتُ رَحْل ، وکذلک عیشة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دافِقٌ ذو دَفق</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صلی‌الله‌علیه‌وسلم أراد أن الناس متساوُون فی الفضل لیس لأحد منهم فضلٌ علی الآخَرِ ولکنهم أشباهٌ کإبل مائةٍ لیس </w:t>
      </w:r>
    </w:p>
    <w:p>
      <w:pPr>
        <w:pStyle w:val="BookText"/>
        <w:rPr/>
      </w:pPr>
      <w:r>
        <w:rPr>
          <w:rFonts w:ascii="Amiri" w:hAnsi="Amiri" w:eastAsia="Amiri" w:cs="Amiri"/>
          <w:color w:val="111111"/>
          <w:sz w:val="28"/>
          <w:sz w:val="28"/>
          <w:szCs w:val="28"/>
          <w:rtl w:val="true"/>
          <w:lang w:bidi="ar-SA"/>
        </w:rPr>
        <w:t>فیها راحلةٌ ، فلیس المعنی ما ذَهَبَ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عندی فیه أنَّ الله تبارک وتعالی ذَمَّ الدنیا ورُکُونَ الخلْقِ إلیها وحذَّرَ عِبَادَهُ سُوءَ مَغَبَّتِها ، وزهَّدَهُم فی اقتنائِها وزُخْرُفِها وضربَ لَهُمْ فیها الأمْثَالَ لِیَعُوها ویَعْتَبِرُوا بها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الْحَیاةُ الدُّنْیا لَعِبٌ وَلَهْوٌ وَزِینَةٌ وَتَفاخُرٌ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النبی صلی‌الله‌علیه‌وسلم یحذِّرُ أصحابَه بما حذَّرَهم الله من ذَمِیم عَوَاقِبِها وینهاهم عن التَّبَقُّرِ فیها ویزهِّدُهم فیما زهَّدَهُم الله فیه منها ، فَرَغِبَ أکثرُ أصحابه علیه‌السلام بعده فِیهَا ، وتَشَاحُّوا علیها وتَنَافَسُوا فی اقتنائِها حتی کان الزهدُ فی النادِرِ القلیلِ منهم ، فقال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تجدون الناس بَعْدِی کإبلٍ مِائَةٍ لیس فیها 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یُرِدْ بهذا تساوِیَهُم فی الشَّرِّ ولکنه أراد أنَّ الکامِلَ فی الخَیْرِ والزَّاهِدَ فی الدُّنیَا مع رَغبَتِهِ فی الآخِرَةِ والعملِ لها قلیلٌ ، کما أن الراحلَةَ النجیبةَ نادِرٌ فی الإبل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غَیْرَ واحِدٍ من مشایِخِنا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زُهَّادَ أصحابِ رسولِ الله صلی‌الله‌علیه‌وسلم لم یَتَتَامُّوا عشرةً مع وُفُور عددِهم وکثرة خَیْرِهم ، وسبقِهم الأمَّةَ إلی ما یستَوْجِبُون به کریمَ المآب برحمة الله إیَّاهم وَرِضْوانِه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شاهَدُوا التَّنْزِیلَ وعایَنُوا الرَّسُولَ وکانوا مع الرغْبَةِ التی ظَهَرَتْ منهم فی الدنیا خَیْرَ هذه الأمة التی وصَفَهَا الله جلَّ وعَزَّ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وواجبٌ علی مَنْ بَعْدَهمْ الاستغفارُ لهم والترحمُ علیْهِم وأن یسأَلُوا الله أَلَّا یجعل فی قُلُوبهم غِلًّا لهم ولا یذکُرُوا أحداً بما فیه مَنْقَصَةٌ لهم ، والله یرحمنا وإیّاهم ویتغمَّد زَلَلَنَا بفضْلِهِ ورحمته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الْغَفُورُ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رَحِیلَةٌ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قویَّةٌ علی السیر ، وجمل رَحیلٌ مِثلُه ، وإنَّها لَذَاتُ 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الأمَویٌّ ناقةٌ حِضَارٌ إذا جَمَعَتْ قُوَّةً ورُحْلَةً یعنی جَوْدَةَ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ارْتَحَلْتُ البعیرَ إذا شدَدْتُ الرَّحْلَ عَلَیْهِ وارْتَحَلْتُه إذا رَکِبْتَهُ بقتب أو اعْرَوْرَیْتَهُ وقال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عَصَیْتُ أمیراً غَیْرَ مُتَّهَمٍ</w:t>
      </w:r>
    </w:p>
    <w:p>
      <w:pPr>
        <w:pStyle w:val="BookText"/>
        <w:rPr/>
      </w:pPr>
      <w:r>
        <w:rPr>
          <w:rFonts w:ascii="Amiri" w:hAnsi="Amiri" w:eastAsia="Amiri" w:cs="Amiri"/>
          <w:color w:val="111111"/>
          <w:sz w:val="28"/>
          <w:sz w:val="28"/>
          <w:szCs w:val="28"/>
          <w:rtl w:val="true"/>
          <w:lang w:bidi="ar-SA"/>
        </w:rPr>
        <w:t>عِنْدِی ولکنَّ أَمْرَ المرْءِ مَا ارْتَحَلَا</w:t>
      </w:r>
    </w:p>
    <w:p>
      <w:pPr>
        <w:pStyle w:val="BookText"/>
        <w:rPr/>
      </w:pPr>
      <w:r>
        <w:rPr>
          <w:rFonts w:ascii="Amiri" w:hAnsi="Amiri" w:eastAsia="Amiri" w:cs="Amiri"/>
          <w:color w:val="111111"/>
          <w:sz w:val="28"/>
          <w:sz w:val="28"/>
          <w:szCs w:val="28"/>
          <w:rtl w:val="true"/>
          <w:lang w:bidi="ar-SA"/>
        </w:rPr>
        <w:t>أی یَرْتَحِلُ الأمر ، یرکبه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رجلاً صَرَع آخر وقعد علی ظهره لقلت رأیتُه مُرْتَحِله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ومُرْتَحَلُ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رَحْلِه من ظَهْرِه وهو مَرْحَلُهُ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وبعیرٌ ذو رُحْلَةٍ وذو رِحلة وبعیر مِرْحَلٌ ورَحِیلٌ إذا کان قویّاً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ورُحْلَةٌ بمعنًی واحدٍ ، قال وقال أبو عمرو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الارتحال ، والرُّحلَةُ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الذی تُرِیدُه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رُحْلَتِی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وقال أبو زید نَحْواً منه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للراحلة التی رِیضَتْ وأُدِّبت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أَرحَلَتْ إِرْحَالاً وأَمهَرَتْ إِمْهَاراً إذا جَعَلها الرائِض مَهْریَّة وراحلةً</w:t>
      </w:r>
      <w:r>
        <w:rPr>
          <w:rFonts w:eastAsia="Amiri" w:cs="Amiri" w:ascii="Amiri" w:hAnsi="Amiri"/>
          <w:color w:val="111111"/>
          <w:sz w:val="28"/>
          <w:szCs w:val="28"/>
          <w:rtl w:val="true"/>
          <w:lang w:bidi="ar-SA"/>
        </w:rPr>
        <w:t xml:space="preserve">. </w:t>
      </w:r>
      <w:bookmarkStart w:id="22" w:name="pg14302_146037"/>
    </w:p>
    <w:p>
      <w:pPr>
        <w:pStyle w:val="BookText"/>
        <w:rPr/>
      </w:pPr>
      <w:bookmarkEnd w:id="22"/>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ناقة رَحِیلةٌ ورحیلٌ ومُرْحِلَةٌ ومُستَرْحِلَةٌ أی نجیبَةٌ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وبعیر مُرْحِلٌ إذا کان سمیناً وإن لم یکن نجیباً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 القوم ارتحالاً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ارتحالِ القوم للمسیر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والمُرْتَحَل نقیضُ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مَحَلًّا وإِنَ مُرْتَحَلا</w:t>
      </w:r>
    </w:p>
    <w:p>
      <w:pPr>
        <w:pStyle w:val="BookText"/>
        <w:rPr/>
      </w:pPr>
      <w:r>
        <w:rPr>
          <w:rFonts w:ascii="IRNazanin" w:hAnsi="IRNazanin" w:eastAsia="IRNazanin"/>
          <w:color w:val="111111"/>
          <w:sz w:val="28"/>
          <w:sz w:val="28"/>
          <w:szCs w:val="28"/>
          <w:rtl w:val="true"/>
          <w:lang w:bidi="fa-IR"/>
        </w:rPr>
        <w:t>یرید إن ارتحالاً وإن حلولاً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یکون المُرْتَحَلُ اسْمَ المَوْضِع الذی تَحُلُّ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ارتحالٌ فی 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بُرُودِ الیمن ، وقیل سمی مُرَحَّلاً لما علیه من تَصَاویرِ الرَّحْل وما ضَاهَاهُ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ورَاحِیلُ اسمُ أُمِّ یُوسُفَ ابنِ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تکنی عن القذف للرجل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مُلْقَی أَرْحُلِ الرُّکبان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ویفسَّرُ قول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 یَزَلْ یسترْحِلِ الناسَ نَفْسَهُ</w:t>
      </w:r>
    </w:p>
    <w:p>
      <w:pPr>
        <w:pStyle w:val="BookText"/>
        <w:rPr/>
      </w:pPr>
      <w:r>
        <w:rPr>
          <w:rFonts w:ascii="Amiri" w:hAnsi="Amiri" w:eastAsia="Amiri" w:cs="Amiri"/>
          <w:color w:val="111111"/>
          <w:sz w:val="28"/>
          <w:sz w:val="28"/>
          <w:szCs w:val="28"/>
          <w:rtl w:val="true"/>
          <w:lang w:bidi="ar-SA"/>
        </w:rPr>
        <w:t>ولا یُعْفِهَا یَوْماً من الذُّلِّ یَنْدَمِ</w:t>
      </w:r>
    </w:p>
    <w:p>
      <w:pPr>
        <w:pStyle w:val="BookText"/>
        <w:rPr/>
      </w:pPr>
      <w:r>
        <w:rPr>
          <w:rFonts w:ascii="Amiri" w:hAnsi="Amiri" w:eastAsia="Amiri" w:cs="Amiri"/>
          <w:color w:val="111111"/>
          <w:sz w:val="28"/>
          <w:sz w:val="28"/>
          <w:szCs w:val="28"/>
          <w:rtl w:val="true"/>
          <w:lang w:bidi="ar-SA"/>
        </w:rPr>
        <w:t xml:space="preserve">تفسیرین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یَذِلُّ لهم حتی یَرْکَبوه بالأَذَی ویستذِلُّوه ،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یَسْأَلُهم أن یحملوا عنه کَلَّه وثُقْلَه ومَؤُونَتَه ومن قال هذا القول روی البیت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یعفها یوماً من الناس یُسْأَمِ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ذلک کلَّه ابنُ السکیت فی کتابه فی المعانی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عبیدة فی شیات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الفَرَسُ أبیضَ الظهرِ فهو أَرْحَلُ ، وإن کان أبیضَ العَجُزِ فهو 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زَیْدٍ فی شیات الغنم إن ابْیَصَّ طولُ النَّعْجَةِ غیرَ مَوْضِعِ الرَّاکب منها فهی رَحْلَاءُ ، فإن ابْیَضَّتْ إِحْدَی رِجْلَیْها فَهِی رَجْلَاءُ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علیهِنَ رَاحُولَاتُ کُلِّ قطیفة</w:t>
      </w:r>
    </w:p>
    <w:p>
      <w:pPr>
        <w:pStyle w:val="BookText"/>
        <w:rPr/>
      </w:pPr>
      <w:r>
        <w:rPr>
          <w:rFonts w:ascii="Amiri" w:hAnsi="Amiri" w:eastAsia="Amiri" w:cs="Amiri"/>
          <w:color w:val="111111"/>
          <w:sz w:val="28"/>
          <w:sz w:val="28"/>
          <w:szCs w:val="28"/>
          <w:rtl w:val="true"/>
          <w:lang w:bidi="ar-SA"/>
        </w:rPr>
        <w:t>من الخَزِّ أَو مِن قَیصَرانَ عِلَامُها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 المَوْشِیُّ علی فَاعُولات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وقَیْصَرَانُ ضربٌ من الثیابِ المَوْشِیَّةُ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ارْتَحَل فلانٌ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علا ظَهْرَهُ وَرکِبَه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سَجَدَ فَرکبه الحَسَنُ فأَبْطَأَ فی سُجُودِهِ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ارْتَحَلَنِی فکرِهْتُ أن أُعْجِله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ر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حرن ، حنر ، نخر ، رنح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3" w:name="__RefHeading___Toc383505_1588784861"/>
      <w:bookmarkStart w:id="24" w:name="_Toc9"/>
      <w:bookmarkEnd w:id="23"/>
      <w:r>
        <w:rPr>
          <w:rtl w:val="true"/>
        </w:rPr>
        <w:t>حرن</w:t>
      </w:r>
      <w:bookmarkEnd w:id="24"/>
    </w:p>
    <w:p>
      <w:pPr>
        <w:pStyle w:val="BookText"/>
        <w:rPr/>
      </w:pPr>
      <w:r>
        <w:rPr>
          <w:rFonts w:ascii="Amiri" w:hAnsi="Amiri" w:eastAsia="Amiri" w:cs="Amiri"/>
          <w:color w:val="111111"/>
          <w:sz w:val="28"/>
          <w:sz w:val="28"/>
          <w:szCs w:val="28"/>
          <w:rtl w:val="true"/>
          <w:lang w:bidi="ar-SA"/>
        </w:rPr>
        <w:t>قال اللیث حَرَنت الدابَّةُ وحَرُنَتْ لُغَتَان ، وهی تحرُن حِرَاناً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خلأت وَلَا حَرَنَتْ ولکن حَبَسَها حَابِسُ الْفِیلِ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فَرَسٌ حَرُونٌ مِنْ خَیْلٍ حُرُنٍ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کان لِبَاهِلَةَ ، إلیه تنسب الخیل الحرونیة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فی قولِ ابن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المحابض ینزعن المحارینا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المحارین ما یموت من النحل فی عسله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المحارین من العسل ما لزق بالخلیة فعسر نزعه أخذ من قولک حَرَنَ بالمکان حُرُوناً إذا لزمه فلم یفارقه وکأَنَّ العَسَل حَرِن فَعَسُر اشْتِیَارُه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الراعی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کناس تنوفه ظلت إلیها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هجانُ الوحش حَارِنةً حرونا </w:t>
      </w:r>
      <w:bookmarkStart w:id="25" w:name="pg14302_146038"/>
    </w:p>
    <w:p>
      <w:pPr>
        <w:pStyle w:val="BookText"/>
        <w:rPr/>
      </w:pPr>
      <w:bookmarkEnd w:id="25"/>
      <w:r>
        <w:rPr>
          <w:rFonts w:ascii="Amiri" w:hAnsi="Amiri" w:eastAsia="Amiri" w:cs="Amiri"/>
          <w:color w:val="111111"/>
          <w:sz w:val="28"/>
          <w:sz w:val="28"/>
          <w:szCs w:val="28"/>
          <w:rtl w:val="true"/>
          <w:lang w:bidi="ar-SA"/>
        </w:rPr>
        <w:t>قال الأصمعی فی قوله حارنةً 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 یقول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المحارینُ حَبُّ القطن الواحد مِحْرَانٌ</w:t>
      </w:r>
      <w:r>
        <w:rPr>
          <w:rFonts w:eastAsia="Amiri" w:cs="Amiri" w:ascii="Amiri" w:hAnsi="Amiri"/>
          <w:color w:val="111111"/>
          <w:sz w:val="28"/>
          <w:szCs w:val="28"/>
          <w:rtl w:val="true"/>
          <w:lang w:bidi="ar-SA"/>
        </w:rPr>
        <w:t>.</w:t>
      </w:r>
    </w:p>
    <w:p>
      <w:pPr>
        <w:pStyle w:val="Heading6"/>
        <w:numPr>
          <w:ilvl w:val="5"/>
          <w:numId w:val="1"/>
        </w:numPr>
        <w:rPr/>
      </w:pPr>
      <w:bookmarkStart w:id="26" w:name="__RefHeading___Toc383507_1588784861"/>
      <w:bookmarkStart w:id="27" w:name="_Toc10"/>
      <w:bookmarkEnd w:id="26"/>
      <w:r>
        <w:rPr>
          <w:rtl w:val="true"/>
        </w:rPr>
        <w:t>رنح</w:t>
      </w:r>
      <w:bookmarkEnd w:id="27"/>
    </w:p>
    <w:p>
      <w:pPr>
        <w:pStyle w:val="BookText"/>
        <w:rPr/>
      </w:pPr>
      <w:r>
        <w:rPr>
          <w:rFonts w:ascii="Amiri" w:hAnsi="Amiri" w:eastAsia="Amiri" w:cs="Amiri"/>
          <w:color w:val="111111"/>
          <w:sz w:val="28"/>
          <w:sz w:val="28"/>
          <w:szCs w:val="28"/>
          <w:rtl w:val="true"/>
          <w:lang w:bidi="ar-SA"/>
        </w:rPr>
        <w:t xml:space="preserve">قال اللیث رُنِّح فلان ترنیحاً إذا اعتراه وهْنٌ فی عظامه وَضَعْفٌ فی جسده عند ضرب أو فزع یغشاه 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وناصِرُکَ الأَدْنی علیه ظعینَةٌ</w:t>
      </w:r>
    </w:p>
    <w:p>
      <w:pPr>
        <w:pStyle w:val="BookText"/>
        <w:rPr/>
      </w:pPr>
      <w:r>
        <w:rPr>
          <w:rFonts w:ascii="Amiri" w:hAnsi="Amiri" w:eastAsia="Amiri" w:cs="Amiri"/>
          <w:color w:val="111111"/>
          <w:sz w:val="28"/>
          <w:sz w:val="28"/>
          <w:szCs w:val="28"/>
          <w:rtl w:val="true"/>
          <w:lang w:bidi="ar-SA"/>
        </w:rPr>
        <w:t>تَمِیدُ إذا استَعبَرْتَ مَیْدَ المُرَنَّح</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رُنِّحَ به إِذا أُدِیرَ به کالمغشیِّ علیه ومنه قول امریء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 یُرَنَّحُ فی غَیْطَلٍ</w:t>
      </w:r>
    </w:p>
    <w:p>
      <w:pPr>
        <w:pStyle w:val="BookText"/>
        <w:rPr/>
      </w:pPr>
      <w:r>
        <w:rPr>
          <w:rFonts w:ascii="Amiri" w:hAnsi="Amiri" w:eastAsia="Amiri" w:cs="Amiri"/>
          <w:color w:val="111111"/>
          <w:sz w:val="28"/>
          <w:sz w:val="28"/>
          <w:szCs w:val="28"/>
          <w:rtl w:val="true"/>
          <w:lang w:bidi="ar-SA"/>
        </w:rPr>
        <w:t>کما یستدیر الحِمارُ النَّعِرْ</w:t>
      </w:r>
    </w:p>
    <w:p>
      <w:pPr>
        <w:pStyle w:val="BookText"/>
        <w:rPr/>
      </w:pPr>
      <w:r>
        <w:rPr>
          <w:rFonts w:ascii="Amiri" w:hAnsi="Amiri" w:eastAsia="Amiri" w:cs="Amiri"/>
          <w:color w:val="111111"/>
          <w:sz w:val="28"/>
          <w:sz w:val="28"/>
          <w:szCs w:val="28"/>
          <w:rtl w:val="true"/>
          <w:lang w:bidi="ar-SA"/>
        </w:rPr>
        <w:t>قال اللیث المُرَنَّحُ أیضاً ضرب من العود من أَجْودِه یُسْتَجْمرُ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المَرْنَحَةُ صَدْرُ السفینة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والدَوْطِیرةُ کَوْثَلُها ، والقَبُّ رأس الدَّقَل ، والقَرِیَّةُ خشبة مربَّعَةٌ علی رأس القَبَّ</w:t>
      </w:r>
      <w:r>
        <w:rPr>
          <w:rFonts w:eastAsia="Amiri" w:cs="Amiri" w:ascii="Amiri" w:hAnsi="Amiri"/>
          <w:color w:val="111111"/>
          <w:sz w:val="28"/>
          <w:szCs w:val="28"/>
          <w:rtl w:val="true"/>
          <w:lang w:bidi="ar-SA"/>
        </w:rPr>
        <w:t>.</w:t>
      </w:r>
    </w:p>
    <w:p>
      <w:pPr>
        <w:pStyle w:val="Heading6"/>
        <w:numPr>
          <w:ilvl w:val="5"/>
          <w:numId w:val="1"/>
        </w:numPr>
        <w:rPr/>
      </w:pPr>
      <w:bookmarkStart w:id="28" w:name="__RefHeading___Toc383509_1588784861"/>
      <w:bookmarkStart w:id="29" w:name="_Toc11"/>
      <w:bookmarkEnd w:id="28"/>
      <w:r>
        <w:rPr>
          <w:rtl w:val="true"/>
        </w:rPr>
        <w:t>حنر</w:t>
      </w:r>
      <w:bookmarkEnd w:id="29"/>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الحِنَّوْرَةُ دویبَّة ذَمیمة یُشَبَّه بها الإنسانُ فیقال یا حِنَّوْرَةُ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فی باب فِعّوْل الحِنَّوْر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تشبه العَظَاءَ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الحَنِیرَةُ العَقْدُ المضْرُوب ولیس بذاک العریض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صلَّیتم حتی تکونوا کالأوتار ، أو صمتم حتی تکونوا کالحنائر ما نفعکم ذلک إلا بنیَّةٍ صادِقَةٍ وورعٍ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حنَرْتُ حَنِیرَةً إذا بَنَیْتَها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بلا وَتَرٍ ، وجَمْعُها حَنِیرٌ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حَنَائرُ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وفی حدیث أبی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صلیتم حتی تکونوا کالحنائر ما نفعکم ذلکم حتی تُحِبُّوا آلَ رسولِ الله صلی‌الله‌علیه‌وسلم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الْحُنَیْرَةُ تصغیر حَنْرَة وهی العطْفَة المحْکَمَة لِلْقَوْس</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383511_1588784861"/>
      <w:bookmarkStart w:id="31" w:name="_Toc12"/>
      <w:bookmarkEnd w:id="30"/>
      <w:r>
        <w:rPr>
          <w:rtl w:val="true"/>
        </w:rPr>
        <w:t>نحر</w:t>
      </w:r>
      <w:bookmarkEnd w:id="3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ذَبْحُکَ البعِیرَ تطعنُه فی مَنْحَرِه حیثُ یَبْدو الحُلْقُومُ من أعْلَی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الأَضْحَی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تَشَاحَّ القوْمُ علی أمْرٍ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انْتَحَرُوا علیه من شِدَّةِ حِرْصِهِمْ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اسْتَقْبَلَتْ دَارٌ دَاراً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تَنْحَرُ 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انْتَصَب الإنسانُ فی صَلَاتِه فنهد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فی تفسیر قوله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 لِرَبِّکَ وَانْحَرْ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الیمینَ علی الشِّمال 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القِبْلَة بنَحْرِک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بعضَ العرب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مَنَازِلُهُ تَنَاحَرُ ، هذَا یَنْحَرُ هذا ، أی قُبَالَتَه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فی بعض بنی 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حَکَمٍ هل أنت عم مجالد</w:t>
      </w:r>
    </w:p>
    <w:p>
      <w:pPr>
        <w:pStyle w:val="BookText"/>
        <w:rPr/>
      </w:pPr>
      <w:r>
        <w:rPr>
          <w:rFonts w:ascii="Amiri" w:hAnsi="Amiri" w:eastAsia="Amiri" w:cs="Amiri"/>
          <w:color w:val="111111"/>
          <w:sz w:val="28"/>
          <w:sz w:val="28"/>
          <w:szCs w:val="28"/>
          <w:rtl w:val="true"/>
          <w:lang w:bidi="ar-SA"/>
        </w:rPr>
        <w:t>وسیدُ أهل الأَبْطَحِ المُتَنَاحِرِ</w:t>
      </w:r>
    </w:p>
    <w:p>
      <w:pPr>
        <w:pStyle w:val="BookText"/>
        <w:rPr/>
      </w:pPr>
      <w:r>
        <w:rPr>
          <w:rFonts w:ascii="Amiri" w:hAnsi="Amiri" w:eastAsia="Amiri" w:cs="Amiri"/>
          <w:color w:val="111111"/>
          <w:sz w:val="28"/>
          <w:sz w:val="28"/>
          <w:szCs w:val="28"/>
          <w:rtl w:val="true"/>
          <w:lang w:bidi="ar-SA"/>
        </w:rPr>
        <w:t xml:space="preserve">وذکر الفراء القولین الأولین أیضاً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وَانْحَرْ</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عبید النَّحیرَةُ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یوم من الشَّهْرِ لأنه یَنْحَرُ الذی یَدْخُلُ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یستقبل أول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للکمیت </w:t>
      </w:r>
      <w:r>
        <w:rPr>
          <w:rFonts w:eastAsia="Amiri" w:cs="Amiri" w:ascii="Amiri" w:hAnsi="Amiri"/>
          <w:color w:val="111111"/>
          <w:sz w:val="28"/>
          <w:szCs w:val="28"/>
          <w:rtl w:val="true"/>
          <w:lang w:bidi="ar-SA"/>
        </w:rPr>
        <w:t xml:space="preserve">: </w:t>
      </w:r>
      <w:bookmarkStart w:id="32" w:name="pg14302_146039"/>
    </w:p>
    <w:p>
      <w:pPr>
        <w:pStyle w:val="BookText"/>
        <w:rPr/>
      </w:pPr>
      <w:bookmarkEnd w:id="32"/>
      <w:r>
        <w:rPr>
          <w:rFonts w:ascii="Amiri" w:hAnsi="Amiri" w:eastAsia="Amiri" w:cs="Amiri"/>
          <w:color w:val="111111"/>
          <w:sz w:val="28"/>
          <w:sz w:val="28"/>
          <w:szCs w:val="28"/>
          <w:rtl w:val="true"/>
          <w:lang w:bidi="ar-SA"/>
        </w:rPr>
        <w:t>والغیث بالمُتَأَلِّقَا</w:t>
      </w:r>
    </w:p>
    <w:p>
      <w:pPr>
        <w:pStyle w:val="BookText"/>
        <w:rPr/>
      </w:pPr>
      <w:r>
        <w:rPr>
          <w:rFonts w:ascii="Amiri" w:hAnsi="Amiri" w:eastAsia="Amiri" w:cs="Amiri"/>
          <w:color w:val="111111"/>
          <w:sz w:val="28"/>
          <w:sz w:val="28"/>
          <w:szCs w:val="28"/>
          <w:rtl w:val="true"/>
          <w:lang w:bidi="ar-SA"/>
        </w:rPr>
        <w:t>تِ مِنَ الأَهِلَّة فی النواحر</w:t>
      </w:r>
    </w:p>
    <w:p>
      <w:pPr>
        <w:pStyle w:val="BookText"/>
        <w:rPr/>
      </w:pPr>
      <w:r>
        <w:rPr>
          <w:rFonts w:ascii="Amiri" w:hAnsi="Amiri" w:eastAsia="Amiri" w:cs="Amiri"/>
          <w:color w:val="111111"/>
          <w:sz w:val="28"/>
          <w:sz w:val="28"/>
          <w:szCs w:val="28"/>
          <w:rtl w:val="true"/>
          <w:lang w:bidi="ar-SA"/>
        </w:rPr>
        <w:t>ویقال له نَاحِرٌ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لآخر لیلةٍ من الشهر نَحیرَةٌ لأنها تَنْحَرُ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الکمیت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 لَیْلَةَ لَا مُقْمِرٍ</w:t>
      </w:r>
    </w:p>
    <w:p>
      <w:pPr>
        <w:pStyle w:val="BookText"/>
        <w:rPr/>
      </w:pPr>
      <w:r>
        <w:rPr>
          <w:rFonts w:ascii="Amiri" w:hAnsi="Amiri" w:eastAsia="Amiri" w:cs="Amiri"/>
          <w:color w:val="111111"/>
          <w:sz w:val="28"/>
          <w:sz w:val="28"/>
          <w:szCs w:val="28"/>
          <w:rtl w:val="true"/>
          <w:lang w:bidi="ar-SA"/>
        </w:rPr>
        <w:t>نَحیرَةَ شَهْرٍ لِشَهْرٍ سِرَاراً</w:t>
      </w:r>
    </w:p>
    <w:p>
      <w:pPr>
        <w:pStyle w:val="BookText"/>
        <w:rPr/>
      </w:pPr>
      <w:r>
        <w:rPr>
          <w:rFonts w:ascii="Amiri" w:hAnsi="Amiri" w:eastAsia="Amiri" w:cs="Amiri"/>
          <w:color w:val="111111"/>
          <w:sz w:val="28"/>
          <w:sz w:val="28"/>
          <w:szCs w:val="28"/>
          <w:rtl w:val="true"/>
          <w:lang w:bidi="ar-SA"/>
        </w:rPr>
        <w:t>أراد لیلةَ لا رَجُلٍ مُقْمِرٍ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والسِّرارُ مردودٌ علی اللیلَةِ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ونحیرَة فعیلة بمعنی فاعِلَة لأنَّها تَنْحَرُ الهلالَ ، أی تستَقْبِلُه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للسحاب إذا انْعَقَّ بِمَاءٍ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انْتَحَرَ انتِحَاراً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قَمَرَّ عَلَی مَنَازِلِهَا وَأَلْقَی</w:t>
      </w:r>
    </w:p>
    <w:p>
      <w:pPr>
        <w:pStyle w:val="BookText"/>
        <w:rPr/>
      </w:pPr>
      <w:r>
        <w:rPr>
          <w:rFonts w:ascii="Amiri" w:hAnsi="Amiri" w:eastAsia="Amiri" w:cs="Amiri"/>
          <w:color w:val="111111"/>
          <w:sz w:val="28"/>
          <w:sz w:val="28"/>
          <w:szCs w:val="28"/>
          <w:rtl w:val="true"/>
          <w:lang w:bidi="ar-SA"/>
        </w:rPr>
        <w:t>بها الأَثْقَالَ وَانْتَحَرَ انتِحَاراً</w:t>
      </w:r>
    </w:p>
    <w:p>
      <w:pPr>
        <w:pStyle w:val="BookText"/>
        <w:rPr/>
      </w:pPr>
      <w:r>
        <w:rPr>
          <w:rFonts w:ascii="IRNazanin" w:hAnsi="IRNazanin" w:eastAsia="IRNazanin"/>
          <w:color w:val="111111"/>
          <w:sz w:val="28"/>
          <w:sz w:val="28"/>
          <w:szCs w:val="28"/>
          <w:rtl w:val="true"/>
          <w:lang w:bidi="fa-IR"/>
        </w:rPr>
        <w:t xml:space="preserve">وقال عدیُّ بن زید یصف الغیث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 وَبْلُه یسحّ سُبُوب ال</w:t>
      </w:r>
    </w:p>
    <w:p>
      <w:pPr>
        <w:pStyle w:val="BookText"/>
        <w:rPr/>
      </w:pPr>
      <w:r>
        <w:rPr>
          <w:rFonts w:ascii="Amiri" w:hAnsi="Amiri" w:eastAsia="Amiri" w:cs="Amiri"/>
          <w:color w:val="111111"/>
          <w:sz w:val="28"/>
          <w:sz w:val="28"/>
          <w:szCs w:val="28"/>
          <w:rtl w:val="true"/>
          <w:lang w:bidi="ar-SA"/>
        </w:rPr>
        <w:t>مَاءِ سَحٍّا کأَنَّه مَنْحُورُ</w:t>
      </w:r>
    </w:p>
    <w:p>
      <w:pPr>
        <w:pStyle w:val="BookText"/>
        <w:rPr/>
      </w:pPr>
      <w:r>
        <w:rPr>
          <w:rFonts w:ascii="Amiri" w:hAnsi="Amiri" w:eastAsia="Amiri" w:cs="Amiri"/>
          <w:color w:val="111111"/>
          <w:sz w:val="28"/>
          <w:sz w:val="28"/>
          <w:szCs w:val="28"/>
          <w:rtl w:val="true"/>
          <w:lang w:bidi="ar-SA"/>
        </w:rPr>
        <w:t xml:space="preserve">والنِّحْرِیرُ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الطَبِنُ الفَطِنُ فی کل شیء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النَّحْرَةُ انْتِصَابُ الرَّجُلِ فی الصَّلَاة بإزاء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العباس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لِرَبِّکَ وَانْحَرْ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طائفة أُمِرَ بِنَحْرِ النُّسُکِ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أُمِرَ أَنْ یَنْتَصِبَ بنَحْره بإزَاءِ القِبْلَة وأَلَّا یَلْتَفِتَ یمیناً ولا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التَّرْقُوَتَان من الإِبِل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علیه الکَتِفُ مِنَ الدَّابَّة والبَعِیرِ ، وهِیَ من الإنسانِ الدَّأْیُ ، والدَّأیُ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من قِبَلِ الظَّهْرِ ، وهی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کلِّ جانبٍ ، وهی من الصدر الجوانِحُ لجُنُوحِها علی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الکَتِفُ علی ثلاثةِ أضْلَاع من جانب وستة أضلاع من جانب وهذه الستة یقال لها الدَّأَیَاتُ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زید الجوانح أدنی الضلوع من المَنْحَر ، وفیهن النَّاحِرَتَان ، وهی ثلاثٌ من کل جانب ، ثم الدَّأَیات وهی ثَلاثٌ من کُلِّ شِقّ ، ثم یبقی من بعد ذلک سِتٌّ من کل جانبٍ متَّصِلاتٌ بالشراسیف لا یسمونها إلا الأضلاع ، ثم ضِلَع الخَلْفِ ، وهی أواخر الضُّلوع</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383513_1588784861"/>
      <w:bookmarkStart w:id="34" w:name="_Toc13"/>
      <w:bookmarkEnd w:id="33"/>
      <w:r>
        <w:rPr>
          <w:rtl w:val="true"/>
        </w:rPr>
        <w:t>[</w:t>
      </w:r>
      <w:r>
        <w:rPr>
          <w:rtl w:val="true"/>
        </w:rPr>
        <w:t>ح ر ف</w:t>
      </w:r>
      <w:r>
        <w:rPr>
          <w:rtl w:val="true"/>
        </w:rPr>
        <w:t>]</w:t>
      </w:r>
      <w:bookmarkEnd w:id="34"/>
    </w:p>
    <w:p>
      <w:pPr>
        <w:pStyle w:val="Heading6"/>
        <w:numPr>
          <w:ilvl w:val="5"/>
          <w:numId w:val="1"/>
        </w:numPr>
        <w:rPr/>
      </w:pPr>
      <w:bookmarkStart w:id="35" w:name="__RefHeading___Toc383515_1588784861"/>
      <w:bookmarkStart w:id="36" w:name="_Toc14"/>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 xml:space="preserve">حرف ، حفر ، فرح ، رحف ، رفح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383517_1588784861"/>
      <w:bookmarkStart w:id="38" w:name="_Toc15"/>
      <w:bookmarkEnd w:id="37"/>
      <w:r>
        <w:rPr>
          <w:rtl w:val="true"/>
        </w:rPr>
        <w:t>حرف</w:t>
      </w:r>
      <w:bookmarkEnd w:id="3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 من حُرُوفِ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کَلِمَةٍ بُنِیَتْ أَدَاةً عارِیةً فی الکلامِ لِتَفْرِقَةِ المَعَانِی فاسْمُها حرفٌ ، وإِنْ کَانَ بِنَاؤُها بحرفین أو فَوْقَ ذلک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وَهَلْ وَبل وَلَعَلّ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کلمة تُقْرَأُ علی وُجُوهٍ مِنَ القُرْآنِ تُسمی حَرْفاً ، یقرأ هذا فی حرف ابن مسعود أی فی قراءة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والإنسانُ یکونُ علی حَرْفٍ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یَنْتَظِرُ ویتوقَّعُ ، فإِنْ رَأَی من نَاحِیَتِهِ ما یحبُّ ، وإلَّا مَالَ إلی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یَعْبُدُ اللهَ عَلی 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إذا لَمْ یَرَ مَا أَحَبَّ انْقَلَبَ عَلَی وجهه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وحَرْفُ السفینةِ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شِقِّها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فی تفسیر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یَعْبُدُ اللهَ عَلی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w:t>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شَکِّ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وحقیقَتُهُ أَنَّه یعبدُ الله علی حرفِ الطَّرِیقَة فی الدِّین ، لا یدخُلُ فیه دُخُولَ مُتَمَکِّنٍ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وأفادنی المنذریُّ عن ابن الیزیدی عن أبی زیدٍ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وأفادنی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تسمیتُهم الحَرفَ حَرْفاً فحرْفُ کل شیءٍ ناحیتهُ کحرْفِ الجَبَلِ والنهرِ والسیفِ وغیرهِ ، قلتُ کأَنَّ الخیر والخِصْبَ ناحیةٌ ، والضَّرَّ والشَّرَّ والمکروه ناحیةٌ أخری ، فهما حرفان ، وعلی العبْدِ أن یَعْبُدَ خالِقَه علی حالة السَّرَّاءِ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عَبَدَ الله علی السَّرَّاءِ وحْدَهَا دون أن یَعْبُدَه عَلَی الضَّراءِ یَبْتَلِیه الله بِهَا فَقَدْ عَبَدَهُ علی حَرفٍ ، ومن عَبَدَهُ کَیْفَما تصرَّفَتْ به الحالُ فقد عَبَدَهُ عِبادةَ عَبْدٍ مُقِرٍّ بأَنَّ له خَالِقاً یُصَرِّفه کیفَ یشاءُ ، وأنه إن امْتَحَنَه باللأواء وأنعم علیه بالسَّراء فهو فی ذلک عادلٌ أو متفضلٌ غیر ظالم ولا متعدٍّ ، له الخیَرَةُ وبیده الأمرُ ولا خِیَرَةً للعَبْدِ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علی سبعة أحرف کلها شاف 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أشبَعْتُ تفسیره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 وعِللِ النحویینَ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وأنا مختصرٌ لَکَ فی هذا الموضِعِ من الجُمَلِ التی أودَعْتُها ذلک الکتابَ ما یَقِفُ بِکَ علی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 أذْهَبُ إلیه فی تفسیرِ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علی سَبْعَةِ أحرف ما ذهب إلیه أبو عبَیْدٍ واتَّبعه علی ذلک أبو العَبَّاسِ أحمد بن یحیی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 أبی عبیدٍ فإن عبدَ الله بنَ محمد ابن هاجَک أخبرنی عن ابن جَبَلَة عن أبی عبیدٍ أنه قال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سبع لُغَاتٍ من لُغَات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ولیس معناه أن یکونَ فی الحرف الواحدِ سبعَةُ أَوْجُهٍ هذا لَمْ نَسمعْ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ولکن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اللغاتُ السبعُ متفرقَةٌ فی القرآن فبعضه بِلُغَةِ قریش وبعضُه بلغة هوازِنَ وبعضُه بلغة هُذَیْلٍ وبعضُه بلغة أهلِ الیَمَن ، وکذلک سائِرُ اللغات ومعانیها فی هذا کله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ومِمَّا یُبَیِّنُ ذلک قولُ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سمعت القراءَةَ ووجدتهم متقاربین فاقرءوا کما علمتم ، إنما هو کقول أحدکم هَلُمَّ وَتَعَال وأَقْبِل</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وأخبرنی المنذریُّ عن أبی العباس أنه سُئِل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علی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 إلا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العبَّاسِ النحوی وهو وَاحِدُ عصره ، قد ارْتَضَی ما ذهبَ إلیه أبو عبید واستصْوبَه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الأحْرُفُ السبعةُ التی مَعْنَاهَا اللغاتُ غیرُ خَارِجَةٍ من الذی کُتِبَ فی مصاحِف المسلمین التی اجتمع علیها السلفُ المرضیُّون والخلف المتبعون فمن قَرَأَ بحرفٍ لا یُخَالِفُ المصحفَ بزیادةٍ أو نُقْصانٍ أو تقدیم مؤخَّرٍ أو تأخیرِ مُقَدَّم وَقَدْ قَرَأَ به إِمامٌ من أَئِمَّة القُرَّاءِ المُشتهرین فی الأَمْصَارِ فقد قرأ بحرْفٍ من الحُرْوف السبعة التی نزل القرآن بها ، ومن قرأَ بحرفٍ شاذٍّ یُخَالِفُ المصحفَ ، وخالَفَ بذلک جمهورَ القَرَأَةِ المعروفین ، فهو غیرُ مصیبٍ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مذهبُ أهلِ العِلْم الذین هم القُدْوَة ، ومذهبُ الراسخِین فی عِلْمِ القرآن قدیماً وحدیثاً ، وإلی هذا أَوْمَی أبو العباس </w:t>
      </w:r>
    </w:p>
    <w:p>
      <w:pPr>
        <w:pStyle w:val="BookText"/>
        <w:rPr/>
      </w:pPr>
      <w:r>
        <w:rPr>
          <w:rFonts w:ascii="Amiri" w:hAnsi="Amiri" w:eastAsia="Amiri" w:cs="Amiri"/>
          <w:color w:val="111111"/>
          <w:sz w:val="28"/>
          <w:sz w:val="28"/>
          <w:szCs w:val="28"/>
          <w:rtl w:val="true"/>
          <w:lang w:bidi="ar-SA"/>
        </w:rPr>
        <w:t>النحویُّ ، وأبو بکرٍ الأنبارِیُّ فی کتاب له ألَّفَهُ فی اتِّباع ما فی المصحَفِ الإمَامِ ، وافقه علی ذلک أبو بکرٍ مجاهدُ مُقْرِیء أهلِ العِراق وغیرُه من الاثْبَاتِ المُتْقِنِین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یجوز عندی غیرُ ما قالوا ، والله یوفقنا للاتّباع وتجنُّبِ الابْتداع ، إنه خیر مُوَفِّق وخیرُ 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التحریفُ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تغییرُ الکلِمَةِ عَنْ مَعنَاهَا وهی قریبَةُ الشَّبَهِ ، کما کانت الیهودُ تُغَیِّر مَعانِیَ التوْراةِ بالأَشْبَاه ، فوصَفَهم الله بِفِعْلِهم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مال إنسانٌ عن شیء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تحرّف وانْحَرَفَ واحْرَورَف وأنشد فی صفة ثور حفر کناساً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أصاب عُدَوَاءَ احْرورفا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والحَرْف النَّاقة الصُّلْبَةُ ، شُبِّهت بِحَرْفِ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جُمَالِیَّةٌ حَرْفٌ سِنَادٌ یَشُلُّهَا</w:t>
      </w:r>
    </w:p>
    <w:p>
      <w:pPr>
        <w:pStyle w:val="BookText"/>
        <w:rPr/>
      </w:pPr>
      <w:r>
        <w:rPr>
          <w:rFonts w:ascii="Amiri" w:hAnsi="Amiri" w:eastAsia="Amiri" w:cs="Amiri"/>
          <w:color w:val="111111"/>
          <w:sz w:val="28"/>
          <w:sz w:val="28"/>
          <w:szCs w:val="28"/>
          <w:rtl w:val="true"/>
          <w:lang w:bidi="ar-SA"/>
        </w:rPr>
        <w:t>وَظِیفٌ أَزَجُّ الخَطْوِرِیَّانُ سَهْوَق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البَیْتُ یَنْقُضُ تفسیرَ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مَهْزولَةٌ شبِّهت بحرْفِ کتابَةٍ لِدَقَّتِها وهُزَالِها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عبیدٍ عن أبی عَمْرو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الضَّامِرُ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بِحَرْف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المَهْزُولَةُ ، 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من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نَتَأَ فی جَنْبِهِ منه کَهَیْئَةِ الدُّکَّانِ الصغیرِ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والحرف أیضاً فی أعْلَاهُ تَرَی له حَرْفاً دقیقاً مشرفاً علی سواءِ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یَعْبُدُ اللهَ عَلی 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تَصِفُ الناقَةَ بالحَرْفِ لأَنَّها ضَامِرٌ ضَامِرٌ ، وتُشَبَّهُ بالحَرفِ من حُرُوفِ المُعْجَم ، وهو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وتشبَّه بِحَرْفِ الجبَل إذا وصفت بالعِظَم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فی تفسیر قول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أخوها أبوها من مهجَّنة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کالخَرْدَلِ ، الواحدة 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المُقَایَسَةُ بالمِحْرَافِ ، وهو المِیلُ الذی یُسْبَرُ به الجِرَاحَاتُ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زَلَّ عَنْ رَأْسِ الشّجِیج المُحَارِف</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أَحْرَفَ الرجلُ إِحرافاً إذا نما مَالُه وصَلُحَ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المؤمِنِ بعَرَق الجبین تبقَی علیه البقیَّةُ من الذُّنُوبِ فَیحَارَفُ عند الموت أی یُقَایَسُ بها فیکون کفارةً لذنوبه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عَرَقِ الجبینِ شدّةُ السِّیَاق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تُحَارِفْ أخَاکَ بالسوءِ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تُجَازِهِ بِسُوءِ صَنِیعِه تُقَایِسْه ، وأحْسِنْ إِذَا أَساءَ ، واصْفَحْ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للمَحْروم الذی قُتِّرَ علیه رزقُه مُحَارَفٌ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عُرْوَةَ عن أبی بکرٍ بن زَنْجَوَیْهِ عن محمدِ بن یوسفَ عن سفیانَ قال حدثنا أو إسحاقَ عن قسر ابن کرکم عن ابن عباس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وَفِی أَمْوالِهِمْ حَقٌ </w:t>
      </w:r>
      <w:bookmarkStart w:id="39" w:name="pg14302_146042"/>
    </w:p>
    <w:p>
      <w:pPr>
        <w:pStyle w:val="BookText"/>
        <w:rPr/>
      </w:pPr>
      <w:bookmarkEnd w:id="39"/>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یسألُ الناسَ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المُحَارَفُ الذی لیس له فی الإسلام سَهْمٌ ، فهو مُحَارَفٌ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وأخْبَرَنا الزعْفرانیُّ عن الشافِعِیِّ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استغْنَی بکَسْبِه فلیس له أن یسألَ الصدقَةَ وإذا کان لا یبلغ کسبه ما یُقِیمُه وعیالَه فهو الذی ذکر المفسِّرُونَ أنَّه المحرومُ المُحَارَفُ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یَحْتَرِفُ بیدیه قد حُرِمَ سهْمَه من الغنیمة لا یَغْزُو مع المسلمین فبقی محروماً یُعْطَی من الصدقةِ ما یَسُدّ حِرمَانَهُ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فی تفسیر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المحرومَ هو المُحَارَفُ ، والاسْمُ منْهُ الحُرْفَةُ بالضَّم ، وأما الحِرْفَة فهو اسم من الاحْتِرَافِ ، وهو الاکتسابُ ؛ یقال هو یَحْرِفُ لعیاله ویَحْتَرِفُ ، وَیَقْرِشُ وَیَقْتَرِشُ ، ویَجْرَحُ ویَجْتَرِحُ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یَکْتَسِبُ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أَحْرَفَ الرجُلُ إذا جازَی علی خیرٍ أو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ومنه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لیُحَارَفُ علی عَمَلِه الخیرَ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وأحرف إذا استغنی بعد فقر وأحرف الرجل إذا کدّ علی عیاله أبو عُبَیْدة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أحْرَفَ الرجُلُ إِحْرَافاً إذا نَمَا مَالُه وصَلَح</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383519_1588784861"/>
      <w:bookmarkStart w:id="41" w:name="_Toc16"/>
      <w:bookmarkEnd w:id="40"/>
      <w:r>
        <w:rPr>
          <w:rtl w:val="true"/>
        </w:rPr>
        <w:t>رحف</w:t>
      </w:r>
      <w:bookmarkEnd w:id="41"/>
    </w:p>
    <w:p>
      <w:pPr>
        <w:pStyle w:val="BookText"/>
        <w:rPr/>
      </w:pPr>
      <w:r>
        <w:rPr>
          <w:rFonts w:ascii="IRNazanin" w:hAnsi="IRNazanin" w:eastAsia="IRNazanin"/>
          <w:color w:val="111111"/>
          <w:sz w:val="28"/>
          <w:sz w:val="28"/>
          <w:szCs w:val="28"/>
          <w:rtl w:val="true"/>
          <w:lang w:bidi="fa-IR"/>
        </w:rPr>
        <w:t>أهمله اللیث وهو مستعمل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أَرْحَفَ الرجلُ إذا حدَّد سکّیناً أو غیرَه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أَرْحَفَ شَفْرَتَهُ حتی قَعَدَتْ کَأَنَّها حَرْبَةٌ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قَعَدَتْ أی 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کَأَنَّ الحاءَ مُبْدَلَةٌ من الهاء فی أَرْحَفَ ، والأصْلُ أَرْهَف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وسیفٌ مُرْهَفٌ وَرَهِیفٌ أی مُحَدَّدٌ</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383521_1588784861"/>
      <w:bookmarkStart w:id="43" w:name="_Toc17"/>
      <w:bookmarkEnd w:id="42"/>
      <w:r>
        <w:rPr>
          <w:rtl w:val="true"/>
        </w:rPr>
        <w:t>حفر</w:t>
      </w:r>
      <w:bookmarkEnd w:id="4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یُحْفَرُ فی الأَرْضِ ، ومثله الحَفِیرَةُ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والحَفَرُ اسمُ المَکَانِ الذی حُفِرَ کخَنْدَقٍ أو بِئْرٍ ، قال وکذلک البئرُ إذا وُسِّعَتْ فَوْقَ قَدْرِها تُسَمَّی حَفِیراً وحَفَراً وحَفِیرَةً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وحَفِیرٌ وحَفِیرَةٌ اسْمَا مَوْضِعَین ذکَرَهُمَا الشعراءُ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والأَحْفَارُ المَعْرُوفَةُ فی بلادِ العربِ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حَفَر أَبی موسی ، وهی رَکَایا احْتَفَرَهَا أَبُو مُوسَی الأشْعَرِیُّ علی جَادَّة البَصْرة وَقَدْ نَزَلْتُ بها واستَقَیْتُ من رَکَایاها وهی ما بین مَاویَّةَ والمَنجَشَانِیَّاتِ ورکایا الحَفَر مَسنَوِیَّةٌ بعیدة الرِّشَاء عَذبَةُ الماءِ ، مَسْنَوِیَّةٌ أی یستقی منها بالسانیة وهذا کقولهم زرع مَسْقَوِیّ أی یُسْقَی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حَفَرُ 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رکایَا بِنَاحیةِ الشَّوَاجِن بعیدةُ القَعْرِ ، عَذْبَةُ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حَفَرُ سَعْدِ بنِ زَیْدِ مَنَاةَ ابن تمیم ، وَهیَ بِحِذَاء العَرَمَة وَرَاءَ الدَّهْنَاءِ ، یُسْتَقَی منها بالسانیَة عِنْدَ حَبْلٍ من حِبَالِ الدَّهْنَاءِ ، یقال له حَبْلُ الحَاضِر</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أَإِنَّا لَمَرْدُودُونَ فِی الْحافِرَةِ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أَإِذا کُنَّا عِظاماً نَخِرَةً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إنّا لمَرْدُودُون إلی أَمرنا الأوّل إلی 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فُلاناً ثمَّ رَجَعتُ علَی حَافِرَتِی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رَجَعْتُ مِنْ حَیْثُ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ذَلِکَ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عِنْدَ الْحَافِرَةِ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والحافر معناهُ إذا قَال قَدْ بِعْتُک </w:t>
      </w:r>
    </w:p>
    <w:p>
      <w:pPr>
        <w:pStyle w:val="BookText"/>
        <w:rPr/>
      </w:pPr>
      <w:r>
        <w:rPr>
          <w:rFonts w:ascii="Amiri" w:hAnsi="Amiri" w:eastAsia="Amiri" w:cs="Amiri"/>
          <w:color w:val="111111"/>
          <w:sz w:val="28"/>
          <w:sz w:val="28"/>
          <w:szCs w:val="28"/>
          <w:rtl w:val="true"/>
          <w:lang w:bidi="ar-SA"/>
        </w:rPr>
        <w:t>رجعتَ علیه بالثمن ؛ وهُمَا فی المعنی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یقول النَّقْدُ عندَ الحَافِرِ ، یرید عند حَافِرِ الفَرَسِ ، وکَأَنَّ هذا المَثَل جَرَی فی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الحافِرَةُ الأَرْضُ الَّتِی تُحْفَرُ فیها قُبُورُهم ، فسمَّاهَا الْحَافِرَةَ ، والمعْنَی یریدُ المحْفُورَةَ ،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دافِقٍ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مَدْفُوق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أبی العَبَّاس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کلمَةٌ کانُوا یَتَکَلَّمُون بها عند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والحَافِرَةُ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المَحْفُورَةُ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یَقَعُ حَافِرُ الفَرَسِ علی الْحَافِرَةِ فقد وَجَبَ النقْدُ ، یعنی فی الرِّهَانِ ، أی کَمَا یَسْبِقُ فیَقَعُ حَافِرُه عَلَیْها تقول هَاتِ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عِنْدَ الحَافِرِ معناه إذا اشتریْتَه لم تَبْرَح حَتَّی تَنْقُد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الحرَّانِیّ عن ابن السِّکِّیتِ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النَّقْدُ عند الْحَافِرَة أَیْ عِنْد أَوَّلِ 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 القَوْمُ فاقْتَتَلُوا عِنْدَ الْحَافِرَة أَیْ عِنْدَ أَوَّلِ کَلِمَةٍ وعِنْدَ أَوَّلِ مَا الْتَقُوا ، قال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أَإِنَّا لَمَرْدُودُونَ فِی الْحافِرَةِ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أوَّلِ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أَحَافِرَةً عَلَی صَلَعٍ وَشَیْبٍ</w:t>
      </w:r>
    </w:p>
    <w:p>
      <w:pPr>
        <w:pStyle w:val="BookText"/>
        <w:rPr/>
      </w:pPr>
      <w:r>
        <w:rPr>
          <w:rFonts w:ascii="Amiri" w:hAnsi="Amiri" w:eastAsia="Amiri" w:cs="Amiri"/>
          <w:color w:val="111111"/>
          <w:sz w:val="28"/>
          <w:sz w:val="28"/>
          <w:szCs w:val="28"/>
          <w:rtl w:val="true"/>
          <w:lang w:bidi="ar-SA"/>
        </w:rPr>
        <w:t>مَعَاذَ الله مِنْ سَفَهٍ وَعَارِ</w:t>
      </w:r>
    </w:p>
    <w:p>
      <w:pPr>
        <w:pStyle w:val="BookText"/>
        <w:rPr/>
      </w:pPr>
      <w:r>
        <w:rPr>
          <w:rFonts w:ascii="Amiri" w:hAnsi="Amiri" w:eastAsia="Amiri" w:cs="Amiri"/>
          <w:color w:val="111111"/>
          <w:sz w:val="28"/>
          <w:sz w:val="28"/>
          <w:szCs w:val="28"/>
          <w:rtl w:val="true"/>
          <w:lang w:bidi="ar-SA"/>
        </w:rPr>
        <w:t>کأنه قال أأرجع فی صِبَایَ وَأَمْرِی الأوَّلِ بعد أن صَلِعْتُ وشِبْتُ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الحافِرَةُ العَوْدَةُ فی الشَّیْءِ حتَّی یُرَدَّ آخِرُه عَلَی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 یُتْرَکُ عَلَی حَالِه حَتَّی یُرَدَّ عَلَی حَافِرَةُ العَودَةُ فی الشَّیءِ حتَّی یُرَدَّ آخِرُه عَلَی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الأَمْرَ لا یُتْرَکُ عَلَی حَالِه حَتَّی یُرَدَّ عَلَی حَافِرَتِه أَیْ عَلَی أَوَّلِ تَأسِیسِه ، وقَالَ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أَإِنَّا لَمَرْدُودُونَ فِی الْحافِرَةِ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الخَلْقِ الأَوَّل بَعْدَ ما نَمُوتُ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الدُّنْیَا کَما کُنَّا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الحَفْرُ والحَفَرُ جَزْمٌ وفَتْحٌ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یَلْزَق بالأسْنَانِ من ظَاهرٍ وباطنٍ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 أسنانهُ حفَراً ، ولغةٌ أخری حفَرت أسنانُه تَحفِر حَفْراً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أبُو بکرٍ عن شمر أنَّهُ سُئِل عن الحَفْر فی الأسْنان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یَحفِرَ القَلَحُ أُصُولَ الأسنان بَیْنَ اللثة وأَصْلِ السِّنّ من ظَاهِرٍ وبَاطِنٍ یُلِحُّ علی العَظْم حتی یَتَقَشَّر العظْمُ إن لم یُدْرَکْ سریعاً ، یُقَال أَخَذَ فِیه حَفْرٌ وحَفَرَةٌ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الکسائی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الحفْر بتسکین وقد حفر فُوَه یحفِر حَفراً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اللیث الحِفْرَاةُ نباتٌ من نباتِ الرَّبِیع ، قال ونَاسٌ من أَهْلِ الیمنِ یُسَمُّون الخَشَبَةَ ذاتَ الأصَابع التی یُذُرَّی الکُدْس المَدُوسُ وَیُنَقَّی بها البُرُّ مِن التِّبْن بِحفْرَاةَ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أحفَرَ الرجلُ إذا رَعَی إِبِلَه الحِفْرَی ، وهو نَبْتٌ ، قلتُ وَهُو مِن أَرْدَإِ المَرَاعی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وَأحفَرَ إِذَا عَمِل بالحِفْرَاةِ وهی الرَّقْش الذی تُذَرَّی به الحنطةُ ، وهی الخَشَبَةُ المُصْمَتَة الرأس ، فأما المُفَرَّجُ فهو العَضْمُ بالضَّاد والمِعْزَقَةُ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والمِعْزَقَةُ فی غیر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 ، قَال والرقْشُ فی غیر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 الکثیرُ</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حَافَرَ الیربوعُ مُحَافرةً ، وفلان أَرْوَغُ من یَرْبُوع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مُحَافِرٍ ، وذلک أن یَحْفِر فی لُغزٍ من ألغَازِه فیذهبَ سُفْلاً ویحفِرَ الإنسانُ حتی یُعْیَی فلا یَقْدِر علیه ویُشَبَّه علیه الجُحْرُ فلا یعرفه من غیره </w:t>
      </w:r>
      <w:bookmarkStart w:id="44" w:name="pg14302_146044"/>
    </w:p>
    <w:p>
      <w:pPr>
        <w:pStyle w:val="BookText"/>
        <w:rPr/>
      </w:pPr>
      <w:bookmarkEnd w:id="44"/>
      <w:r>
        <w:rPr>
          <w:rFonts w:ascii="Amiri" w:hAnsi="Amiri" w:eastAsia="Amiri" w:cs="Amiri"/>
          <w:color w:val="111111"/>
          <w:sz w:val="28"/>
          <w:sz w:val="28"/>
          <w:szCs w:val="28"/>
          <w:rtl w:val="true"/>
          <w:lang w:bidi="ar-SA"/>
        </w:rPr>
        <w:t xml:space="preserve">فیَدَعَهُ ، وإذا فعل الیَرْبُوعُ ذلک قِیلَ لمن یَطْلُبُه دَعْه لَقَدْ حَافَر فلا یقدرُ علیه أحدٌ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حَافَرَ أَبَی أنْ یَحْفِر الترابَ ولا یَنْبِثُه ولا یُدْرَی وجْهُ جُحْره ، یقال قد حثا فتری الجُحْرَ مملوءًا تُراباً مستَوِیاً مع مَا سِواهُ إذا حَثَا ، ویُسَمَّی ذلک الحَاثِیَاءَ ، ممدودٌ ، یقال ما أشد اشتباه حَاثِیَائِه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 شَیْءٌ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مُحَافِرُ العیش أبی جِوَارِی</w:t>
      </w:r>
    </w:p>
    <w:p>
      <w:pPr>
        <w:pStyle w:val="BookText"/>
        <w:rPr/>
      </w:pPr>
      <w:r>
        <w:rPr>
          <w:rFonts w:ascii="Amiri" w:hAnsi="Amiri" w:eastAsia="Amiri" w:cs="Amiri"/>
          <w:color w:val="111111"/>
          <w:sz w:val="28"/>
          <w:sz w:val="28"/>
          <w:szCs w:val="28"/>
          <w:rtl w:val="true"/>
          <w:lang w:bidi="ar-SA"/>
        </w:rPr>
        <w:t>لیس له مِمَّا أفاءَ الشَّاری</w:t>
      </w:r>
    </w:p>
    <w:p>
      <w:pPr>
        <w:pStyle w:val="BookText"/>
        <w:rPr/>
      </w:pPr>
      <w:r>
        <w:rPr>
          <w:rFonts w:ascii="Amiri" w:hAnsi="Amiri" w:eastAsia="Amiri" w:cs="Amiri"/>
          <w:color w:val="111111"/>
          <w:sz w:val="28"/>
          <w:sz w:val="28"/>
          <w:szCs w:val="28"/>
          <w:rtl w:val="true"/>
          <w:lang w:bidi="ar-SA"/>
        </w:rPr>
        <w:t>غیرُ مُدَیً وبُرْمَةٍ أعشارِ</w:t>
      </w:r>
    </w:p>
    <w:p>
      <w:pPr>
        <w:pStyle w:val="BookText"/>
        <w:rPr/>
      </w:pPr>
      <w:r>
        <w:rPr>
          <w:rFonts w:ascii="Amiri" w:hAnsi="Amiri" w:eastAsia="Amiri" w:cs="Amiri"/>
          <w:color w:val="111111"/>
          <w:sz w:val="28"/>
          <w:sz w:val="28"/>
          <w:szCs w:val="28"/>
          <w:rtl w:val="true"/>
          <w:lang w:bidi="ar-SA"/>
        </w:rPr>
        <w:t xml:space="preserve">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أَحْفَرَ المُهْرُ للإِثْنَاءِ والإرْبَاع والقُرُوحِ وَأَفَرَّتِ الإِبلُ للاثناء إذا ذهبت رَوَاضِعُها وطَلَع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أَحْفَرَ المُهْرُ إحْفاراً فهو مُحْفِر ، قال وإِحْفَارُهُ أن یتحرک الثَّنِیَّتان السُفْلَیَان والعُلْیَیَان من رَوَاضِعِه ، فإذا تحرَّکْنَ قالوا قَدْ أَحْفَرَت ثَنَایَا رَوَاضِعِه فسَقَطْن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وأولُ ما یُحْفِرْنَ فیما بین ثلاثین شهراً أدْنَی ذلک إلی ثلاثةِ أعْوَامٍ ، ثم یسقُطْن فیقع علیها اسمُ الإبْدَاء ، ثم یُبدیء فیخرج له ثَنِیَّتَان سُفْلَیَان وثَنِیَّتَانِ عُلْیَیَانِ مَکَانَ ثَنَایَاه الرَّواضِعِ التی سَقَطْنَ بعد ثلاثةِ أعوام فهو مُبْدِیءٌ قال ثم یُثَنِّی فلا یزال ثَنِیّاً حتی یُحْفِرَ إحْفَاراً ، وإحفارُهُ أن تُحَرِّکَ له الرَّبَاعِیَّتَانِ السفْلَیَان والرَّبَاعیتان العُلْیَیَان من رَوَاضِعه وإذا تَحَرَّکْن قیل قد أَحْفَرت رُبَاعِیَاتُ رواضعه فیسقُطْنَ ، وأول ما یُحْفِرْن فی استیفائه أربعةَ أعوامٍ ، ثم یقع علیها اسمُ الإبْدَاءِ ، ثم لا یزال رَبَاعِیاً حتی یُحفر لِلْقُروحِ وهو أن یَتَحَرَّک قَارِحَاه ، وذلک إذا استَوْفَی خَمسَةَ أعوام ، ثم یقع علیه اسْمُ الإبْدَاءِ ، عَلَی ما وَصَفْنا ثم هو قارح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إذا استَتَم المُهْرُ سنتین فهو جَذَعٌ ، ثم إذا استتم الثالثةَ فهو ثَنِیٌّ ، فإذا أثْنَی أَلْقَی رَوَاضِعَه فیقال أثنَی وأَدْرَمَ للأَثناء ، ثم هو رَبَاعٍ إذا استتمّ الرابعة من السنین یقال أَهْضم للإِرْبَاعِ وإذا دخل فی الخامسة فهو قارحٌ وقد قَرَحَ یَقْرَحُ قُرُوحاً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وصَوَابُه إذا استَتَمّ الخامِسَةَ ، فیکون موافقاً لقول أبی عبیدة وکأَنَّهُ سقطَ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 ثَرَی فُلانٍ إذا فَتَّشْتَ عن أمْرِه ووقَفْتَ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الأعرابی حَفَرَ إذا جَامَع وحَفَرَ إذا فَسَدَ</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383523_1588784861"/>
      <w:bookmarkStart w:id="46" w:name="_Toc18"/>
      <w:bookmarkEnd w:id="45"/>
      <w:r>
        <w:rPr>
          <w:rtl w:val="true"/>
        </w:rPr>
        <w:t>فرح</w:t>
      </w:r>
      <w:bookmarkEnd w:id="46"/>
    </w:p>
    <w:p>
      <w:pPr>
        <w:pStyle w:val="BookText"/>
        <w:rPr/>
      </w:pPr>
      <w:r>
        <w:rPr>
          <w:rFonts w:ascii="Amiri" w:hAnsi="Amiri" w:eastAsia="Amiri" w:cs="Amiri"/>
          <w:color w:val="111111"/>
          <w:sz w:val="28"/>
          <w:sz w:val="28"/>
          <w:szCs w:val="28"/>
          <w:rtl w:val="true"/>
          <w:lang w:bidi="ar-SA"/>
        </w:rPr>
        <w:t xml:space="preserve">قال اللیث رجل مُفْرَحٌ قد أَثْقَلَهُ الدَّیْن ، وروی عن النبی صلی‌الله‌علیه‌وسلم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یُتْرَکُ فی الإسلام مُفْرَح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المُفْرَح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أَفْرَحَهُ الدَّیْنُ أی أَثْقَلَهُ ، ولا یجِدُ قَضَاءَهُ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وأنشدنا أبو عبیدة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أَنْتَ لم تَبْرَحْ تُؤَدِّی أَمَانَةً</w:t>
      </w:r>
    </w:p>
    <w:p>
      <w:pPr>
        <w:pStyle w:val="BookText"/>
        <w:rPr/>
      </w:pPr>
      <w:r>
        <w:rPr>
          <w:rFonts w:ascii="Amiri" w:hAnsi="Amiri" w:eastAsia="Amiri" w:cs="Amiri"/>
          <w:color w:val="111111"/>
          <w:sz w:val="28"/>
          <w:sz w:val="28"/>
          <w:szCs w:val="28"/>
          <w:rtl w:val="true"/>
          <w:lang w:bidi="ar-SA"/>
        </w:rPr>
        <w:t>وتَحْمِلُ أُخْرَی أَفْرَحَتْکَ الوَدَائِعُ</w:t>
      </w:r>
    </w:p>
    <w:p>
      <w:pPr>
        <w:pStyle w:val="BookText"/>
        <w:rPr/>
      </w:pPr>
      <w:r>
        <w:rPr>
          <w:rFonts w:ascii="Amiri" w:hAnsi="Amiri" w:eastAsia="Amiri" w:cs="Amiri"/>
          <w:color w:val="111111"/>
          <w:sz w:val="28"/>
          <w:sz w:val="28"/>
          <w:szCs w:val="28"/>
          <w:rtl w:val="true"/>
          <w:lang w:bidi="ar-SA"/>
        </w:rPr>
        <w:t xml:space="preserve">وروی أبو العباس عن ابن الأعرابی أنه قال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یترک فی الإسلام مُفْرَح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أثْقَلَ الدَّیْنُ ظَهْرَه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مُفْرَجٌ فهو الذی أثقله العیال وإن لم یکن مُدَّاناً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فَرِحٌ وفَرْحَانٌ وامرأة فَرِحَةٌ وفَرْحَی ، ویقال ما یسرنی به مَفْروحٌ ومُفْرِحٌ ، فالمَفْرُوح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الذی أنا أفْرَحُ </w:t>
      </w:r>
      <w:bookmarkStart w:id="47" w:name="pg14302_146045"/>
    </w:p>
    <w:p>
      <w:pPr>
        <w:pStyle w:val="BookText"/>
        <w:rPr/>
      </w:pPr>
      <w:bookmarkEnd w:id="47"/>
      <w:r>
        <w:rPr>
          <w:rFonts w:ascii="Amiri" w:hAnsi="Amiri" w:eastAsia="Amiri" w:cs="Amiri"/>
          <w:color w:val="111111"/>
          <w:sz w:val="28"/>
          <w:sz w:val="28"/>
          <w:szCs w:val="28"/>
          <w:rtl w:val="true"/>
          <w:lang w:bidi="ar-SA"/>
        </w:rPr>
        <w:t xml:space="preserve">به ، والمُفْرِحُ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الذی یُفْرِحُنی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یسرنی به مُفْرِحٌ ولا یجوز مَفْرُوحٌ ، وهذا عنده مما یَلْحَنُ فیه العامَّة</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383525_1588784861"/>
      <w:bookmarkStart w:id="49" w:name="_Toc19"/>
      <w:bookmarkEnd w:id="48"/>
      <w:r>
        <w:rPr>
          <w:rtl w:val="true"/>
        </w:rPr>
        <w:t>رفح</w:t>
      </w:r>
      <w:bookmarkEnd w:id="49"/>
    </w:p>
    <w:p>
      <w:p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قرون البقر الأَرْفَحُ وهو الذی یَذْهَبُ قَرْنَاهُ قِبَلَ أُذُنَیْه فی تَبَاعُدِ ما بینهما قال والأَرْفَی الذی یأتی أُذُنَاهُ عَلَی قَرْنَیْه</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383527_1588784861"/>
      <w:bookmarkStart w:id="51" w:name="_Toc20"/>
      <w:bookmarkEnd w:id="50"/>
      <w:r>
        <w:rPr>
          <w:rtl w:val="true"/>
        </w:rPr>
        <w:t>باب الحاء والراء مع البَاء</w:t>
      </w:r>
      <w:bookmarkEnd w:id="51"/>
    </w:p>
    <w:p>
      <w:pPr>
        <w:pStyle w:val="Heading5"/>
        <w:numPr>
          <w:ilvl w:val="4"/>
          <w:numId w:val="1"/>
        </w:numPr>
        <w:rPr/>
      </w:pPr>
      <w:bookmarkStart w:id="52" w:name="__RefHeading___Toc383529_1588784861"/>
      <w:bookmarkStart w:id="53" w:name="_Toc21"/>
      <w:bookmarkEnd w:id="52"/>
      <w:r>
        <w:rPr>
          <w:rtl w:val="true"/>
        </w:rPr>
        <w:t>ح ر ب</w:t>
      </w:r>
      <w:bookmarkEnd w:id="53"/>
    </w:p>
    <w:p>
      <w:pPr>
        <w:pStyle w:val="Heading6"/>
        <w:numPr>
          <w:ilvl w:val="5"/>
          <w:numId w:val="1"/>
        </w:numPr>
        <w:rPr/>
      </w:pPr>
      <w:bookmarkStart w:id="54" w:name="__RefHeading___Toc383531_1588784861"/>
      <w:bookmarkStart w:id="55" w:name="_Toc22"/>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 xml:space="preserve">حرب ، حبر ، ربح ، رحب ، بحر ، برح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56" w:name="__RefHeading___Toc383533_1588784861"/>
      <w:bookmarkStart w:id="57" w:name="_Toc23"/>
      <w:bookmarkEnd w:id="56"/>
      <w:r>
        <w:rPr>
          <w:rtl w:val="true"/>
        </w:rPr>
        <w:t>حرب</w:t>
      </w:r>
      <w:bookmarkEnd w:id="57"/>
    </w:p>
    <w:p>
      <w:pPr>
        <w:pStyle w:val="BookText"/>
        <w:rPr/>
      </w:pPr>
      <w:r>
        <w:rPr>
          <w:rFonts w:ascii="Amiri" w:hAnsi="Amiri" w:eastAsia="Amiri" w:cs="Amiri"/>
          <w:color w:val="111111"/>
          <w:sz w:val="28"/>
          <w:sz w:val="28"/>
          <w:szCs w:val="28"/>
          <w:rtl w:val="true"/>
          <w:lang w:bidi="ar-SA"/>
        </w:rPr>
        <w:t xml:space="preserve">قال أبو العباس 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المُشَلِّح ، یقال حَرَبَه إذا أخَذَ مَالَه ، وأَحْرَبَه دَلَّه علی ما یَحْرُبُه ، وحَرَّبَه إذا أطعمه الحَرَب وهو الطَّلْع ، وأَحْرَبَهُ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مَحْرُوباً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السَّلْم ، تؤنث ، وتصغیرها حُرَیْبٌ بغیر هاء روایةً عن العرب ومثلها ذُرَیْع وَقُوَیْسٌ وَفُرَیْسٌ أنثی ونُیَیْبٌ وذُوَیْدٌ تصغیر ذَوْدٍ وقُدَیْرٌ تصغیر قِدْر وخُلَیْقٌ یقال مِلْحَفة خُلَیْق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تَأْنِیثٌ یُصَغَّرُ بغیر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أنَّثُوا الحرب لأنهم ذهبوا إلی المُحَارَبَةِ ، وکذلک السِّلْم والسَّلْم یذهب بهما إلی المُسالمة ، فتؤنث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رجل مُحَرِّب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حَرْبُ فلانٍ أی مُحَارِبهُ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الحَرْبِ بِلادُ المُشْرِکین الذین لا صُلْحَ بینهم وبین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حَرَّبْتُ فلاناً تَحْرِیباً إذا حرَّشْتَه تحریشاً بإنسان فأُولِعَ به وبعَدَاوته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حُرِب فلان حَرَباً ، والحَرَب أن یؤخذ ماله کُلُّه ، فهو رجل حَرِبٌ نزل به الحَرَبُ ، وهو مَحْرُوبٌ حَرِیبٌ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وحَرِیبَةُ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الذی یعیش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سُلِبَ حَرِیبَتَه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شُمیل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الدَّیْن فإن أَوَّلَه وآخِرَه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یباع دَارُه وعَقَارُه ، وهو من الحَرِیبَةِ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دِینَه أی سُلِبَ دِینَه ، یعنی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المحْرُوبَ من حُرِبَ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یُحارِبُونَ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المعصیة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فَأْذَنُوا بِحَرْبٍ مِنَ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القَتْلُ أما قَوْلُه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فإنّ أبا إسحاقٍ النحویَّ زعم أن قول العلماء أنّ هذه الآیة نزلت فی الکفار خاصة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فی التفسیر أن أبا بُرْدَةَ الأسلمیَّ کان عاهَدَ النبِیَّ صلی‌الله‌علیه‌وسلم ألَّا یَعْرِضَ لمن یریدُ النبیَّ صلی‌الله‌علیه‌وسلم وألّا یمنَعَ مِنْ ذلک ، وأن النبی صلی‌الله‌علیه‌وسلم لا یمْنَعُ من یریدُ أَبَا بُرْدَةَ فمرّ قوم بِأَبِی بُرْدَةَ یریدون النبی صلی‌الله‌علیه‌وسلم فعرض أصحابُه لهم فَقَتَلُوا وأخَذُوا المالَ ، فأنزل الله جلّ وعزّ علی نبیّه ، وأتاه جبریلُ فأعلمه أنَّ الله یأمُرُه أَنَّ مَنْ أدْرَکَهُ مِنْهُمْ قَدْ قَتَلَ وَأَخَذَ المالَ قَتَله وَصَلَبَهُ ، ومن قَتَل ولم یَأْخُذِ المالَ قَتَله ، ومن أَخَذَ المالَ ولم یَقْتُل قطع یَدَه لأَخْذِه المالَ ، ورِجْلَهُ لإخَافَتِه السبیلَ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شیوخ حَرْبی والواحد حَرِبٌ شبیهٌ بالکَلْبی والکَلِب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وشیوخٍ حَرْبی بشطَّیْ أَرِیکٍ</w:t>
      </w:r>
    </w:p>
    <w:p>
      <w:pPr>
        <w:pStyle w:val="BookText"/>
        <w:rPr/>
      </w:pPr>
      <w:r>
        <w:rPr>
          <w:rFonts w:ascii="Amiri" w:hAnsi="Amiri" w:eastAsia="Amiri" w:cs="Amiri"/>
          <w:color w:val="111111"/>
          <w:sz w:val="28"/>
          <w:sz w:val="28"/>
          <w:szCs w:val="28"/>
          <w:rtl w:val="true"/>
          <w:lang w:bidi="ar-SA"/>
        </w:rPr>
        <w:t>ونِسَاءٍ کأنَّهُنَّ السَّعَالی</w:t>
      </w:r>
    </w:p>
    <w:p>
      <w:pPr>
        <w:pStyle w:val="BookText"/>
        <w:rPr/>
      </w:pPr>
      <w:r>
        <w:rPr>
          <w:rFonts w:ascii="Amiri" w:hAnsi="Amiri" w:eastAsia="Amiri" w:cs="Amiri"/>
          <w:color w:val="111111"/>
          <w:sz w:val="28"/>
          <w:sz w:val="28"/>
          <w:szCs w:val="28"/>
          <w:rtl w:val="true"/>
          <w:lang w:bidi="ar-SA"/>
        </w:rPr>
        <w:t>قلت ولم أسمع الحَرْبَی بمَعْنی الکَلْبی إلا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شَبَّهَه بالکلبی أنه علی 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الحَرْبَةُ دون الرُّمْحِ والجمیع الحِرَابُ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والمِحْرَاب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الغُرْفة وأنشد قول امریء القیس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کغزلان رمل فی محاریب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والمِحْرَابُ عند العامة الیومَ مَقَامُ الإمامِ فی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وکانَتْ مَحَارِیبُ بنی إسْرَائیلَ مَسَاجِدَهُم التی یجتمعون فیها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المجالس ومُقدَّمُها وأشْرَفُها ، وکذلِکَ هو من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الناسِ ومُجْتَمَعُهُم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تسمی القَصْرَ محْرَاباً لِشَرفه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دمیةٍ صُوِّرَ مِحْرَابُها</w:t>
      </w:r>
    </w:p>
    <w:p>
      <w:pPr>
        <w:pStyle w:val="BookText"/>
        <w:rPr/>
      </w:pPr>
      <w:r>
        <w:rPr>
          <w:rFonts w:ascii="Amiri" w:hAnsi="Amiri" w:eastAsia="Amiri" w:cs="Amiri"/>
          <w:color w:val="111111"/>
          <w:sz w:val="28"/>
          <w:sz w:val="28"/>
          <w:szCs w:val="28"/>
          <w:rtl w:val="true"/>
          <w:lang w:bidi="ar-SA"/>
        </w:rPr>
        <w:t>أبو درة شِیفَتْ إلی تاجر</w:t>
      </w:r>
    </w:p>
    <w:p>
      <w:pPr>
        <w:pStyle w:val="BookText"/>
        <w:rPr/>
      </w:pPr>
      <w:r>
        <w:rPr>
          <w:rFonts w:ascii="Amiri" w:hAnsi="Amiri" w:eastAsia="Amiri" w:cs="Amiri"/>
          <w:color w:val="111111"/>
          <w:sz w:val="28"/>
          <w:sz w:val="28"/>
          <w:szCs w:val="28"/>
          <w:rtl w:val="true"/>
          <w:lang w:bidi="ar-SA"/>
        </w:rPr>
        <w:t>أراد بالمحراب القصر ، وبالدُّمْیَة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عَمْرِو بنِ العلاء دخلتُ مِحْرَاباً من مَحَارِیبِ حِمْیَر فَنَفَخ فی وجهی رِیحُ المسک أراد قَصْرَاً أو ما یشبه القصرَ ، وقال الزجاج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أَتاکَ نَبَأُ الْخَصْمِ إِذْ تَسَوَّرُوا الْمِحْرابَ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المحراب أَرْفَعُ بیتٍ فی الدار ، وأَرْفَعُ مَکانٍ فی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والمِحْرَابُ ههنا کالغُرْفة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رَبَّةُ مِحْرَابٍ إذا جِئْتُها</w:t>
      </w:r>
    </w:p>
    <w:p>
      <w:pPr>
        <w:pStyle w:val="BookText"/>
        <w:rPr/>
      </w:pPr>
      <w:r>
        <w:rPr>
          <w:rFonts w:ascii="Amiri" w:hAnsi="Amiri" w:eastAsia="Amiri" w:cs="Amiri"/>
          <w:color w:val="111111"/>
          <w:sz w:val="28"/>
          <w:sz w:val="28"/>
          <w:szCs w:val="28"/>
          <w:rtl w:val="true"/>
          <w:lang w:bidi="ar-SA"/>
        </w:rPr>
        <w:t>لم أَلْقَهَا أَوْ أَرْتَقِی سُلَّما</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مَحارِیبَ وَتَماثِیلَ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سَبَإ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أنَّها صُوَرُ الأنبیاءِ والملائکةِ ، کانت تُصَوَّرُ فی المساجد لیراها النّاسُ فیزْدَادُوا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واحِدَةُ المِحْرابِ الذی یُصَلّی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الحدیث أنّ النبی صلی‌الله‌علیه‌وسلم بعث عُرْوَةَ بن مسعودٍ إلی قومه بالطائف فَأَتاهُمْ ودَخَل محراباً لَهُ فأشرف علیهم عند الفجر ، ثم أذَّن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یَدُلُّ علی أنه غرفة یُرْتَقَی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اللیث المحراب عنق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الأنباری عن أحمد بن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المحرابُ مِحْرَاباً لانفراد الإمام فیه وبُعْدِه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یقال فلانٌ حَرْبٌ لفلان إذا کان بینهما تباعد ومباغضة واحتجَّ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وحارَبَ مرفَقَها دَفُّها</w:t>
      </w:r>
    </w:p>
    <w:p>
      <w:pPr>
        <w:pStyle w:val="BookText"/>
        <w:rPr/>
      </w:pPr>
      <w:r>
        <w:rPr>
          <w:rFonts w:ascii="Amiri" w:hAnsi="Amiri" w:eastAsia="Amiri" w:cs="Amiri"/>
          <w:color w:val="111111"/>
          <w:sz w:val="28"/>
          <w:sz w:val="28"/>
          <w:szCs w:val="28"/>
          <w:rtl w:val="true"/>
          <w:lang w:bidi="ar-SA"/>
        </w:rPr>
        <w:t>وسامَی به عُنُقٌ مِسْعَر</w:t>
      </w:r>
    </w:p>
    <w:p>
      <w:pPr>
        <w:pStyle w:val="BookText"/>
        <w:rPr/>
      </w:pPr>
      <w:r>
        <w:rPr>
          <w:rFonts w:ascii="IRNazanin" w:hAnsi="IRNazanin" w:eastAsia="IRNazanin"/>
          <w:color w:val="111111"/>
          <w:sz w:val="28"/>
          <w:sz w:val="28"/>
          <w:szCs w:val="28"/>
          <w:rtl w:val="true"/>
          <w:lang w:bidi="fa-IR"/>
        </w:rPr>
        <w:t>أراد بعد مرفقها من دفها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کأنَّهَا لَمَّا سَمَا مِحْرابُها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 xml:space="preserve">: </w:t>
      </w:r>
      <w:bookmarkStart w:id="58" w:name="pg14302_146047"/>
    </w:p>
    <w:p>
      <w:pPr>
        <w:pStyle w:val="BookText"/>
        <w:rPr/>
      </w:pPr>
      <w:bookmarkEnd w:id="58"/>
      <w:r>
        <w:rPr>
          <w:rFonts w:ascii="IRNazanin" w:hAnsi="IRNazanin" w:eastAsia="IRNazanin"/>
          <w:color w:val="111111"/>
          <w:sz w:val="28"/>
          <w:sz w:val="28"/>
          <w:szCs w:val="28"/>
          <w:rtl w:val="true"/>
          <w:lang w:bidi="fa-IR"/>
        </w:rPr>
        <w:t>وتری مجلساً یغص به المح</w:t>
      </w:r>
    </w:p>
    <w:p>
      <w:pPr>
        <w:pStyle w:val="BookText"/>
        <w:rPr/>
      </w:pPr>
      <w:r>
        <w:rPr>
          <w:rFonts w:ascii="IRNazanin" w:hAnsi="IRNazanin" w:eastAsia="IRNazanin"/>
          <w:color w:val="111111"/>
          <w:sz w:val="28"/>
          <w:sz w:val="28"/>
          <w:szCs w:val="28"/>
          <w:rtl w:val="true"/>
          <w:lang w:bidi="fa-IR"/>
        </w:rPr>
        <w:t>راب مِلْقوم والثیاب رقاق</w:t>
      </w:r>
    </w:p>
    <w:p>
      <w:pPr>
        <w:pStyle w:val="BookText"/>
        <w:rPr/>
      </w:pPr>
      <w:r>
        <w:rPr>
          <w:rFonts w:ascii="Amiri" w:hAnsi="Amiri" w:eastAsia="Amiri" w:cs="Amiri"/>
          <w:color w:val="111111"/>
          <w:sz w:val="28"/>
          <w:sz w:val="28"/>
          <w:szCs w:val="28"/>
          <w:rtl w:val="true"/>
          <w:lang w:bidi="ar-SA"/>
        </w:rPr>
        <w:t>أَرَادَ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والحِرَباءُ دویبَةٌ علی خِلْقة سَامِّ أَبْرَصَ ذاتُ قوائِمَ أربع ، دقیقةُ الرأس ، مخطَّطَةُ الظهرِ ، تستقبلُ الشمسَ نهارَها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محرابیّ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والحِربَاءُ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المِسْمَارِ فی الحلقة فی 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مسامیرُ الدِّرْع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حرباء إذا أُکْرِهَ صَلّ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حَرَابِیّ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المَتْنِ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حِرْبَاءُ ؛ شُبِّه بِحِرْبَاءِ الفَلَاةِ وإنَاثُ الحرابِیِ یقال لها أُمَّهَاتُ حُبَیْنٍ ، الواحدة أُمُّ حُبَیْنٍ ، وهی قَذِرَةٌ لا تأکُلُهَا العَرَبُ 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مُحَرْبِئَةٌ مِنَ الحِرْبَاءِ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الرجل یحرَبُ حَرَباً إذا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وحَرَّبْتُ علیه غیری أی أغْضَبْتُه وسنان مُحَرَّبٌ مُذَرَّبٌ إذا کان مُحَدَّراً مُؤَلَّلاً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یونُسَ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أَحْرَبْتُ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دَلَلْتُهُ علی مالٍ یُغِیرُ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الطَّلْقَةُ إذا کانت بقِشْرِها ، ویقال لِقِشْرِها إذا 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القِیقَاءَةُ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والمِحْرَابُ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المَجْلِسِ والمحراب مَأْوَی الأسد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فُلانٌ علی الأسَدِ فی مِحْرَابه وغِیله وعَرِینِه ورجل مِحْرَبٌ أی محارب لِعَدُوِّه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سمی مِحْرابُ الإمام مِحْرَاباً لأن الإمام إذا قام فیه لم یَأمَنْ أَنْ یَلْحَن أو یُخْطِیء فهو خَائِفٌ مکاناً کأنه مَأْوی الأسد</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383535_1588784861"/>
      <w:bookmarkStart w:id="60" w:name="_Toc24"/>
      <w:bookmarkEnd w:id="59"/>
      <w:r>
        <w:rPr>
          <w:rtl w:val="true"/>
        </w:rPr>
        <w:t>رحب</w:t>
      </w:r>
      <w:bookmarkEnd w:id="60"/>
    </w:p>
    <w:p>
      <w:pPr>
        <w:pStyle w:val="BookText"/>
        <w:rPr/>
      </w:pPr>
      <w:r>
        <w:rPr>
          <w:rFonts w:ascii="Amiri" w:hAnsi="Amiri" w:eastAsia="Amiri" w:cs="Amiri"/>
          <w:color w:val="111111"/>
          <w:sz w:val="28"/>
          <w:sz w:val="28"/>
          <w:szCs w:val="28"/>
          <w:rtl w:val="true"/>
          <w:lang w:bidi="ar-SA"/>
        </w:rPr>
        <w:t xml:space="preserve">شمر عن ابن شمیل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ضاقَتْ عَلَیْهِمُ الْأَرْضُ بِما رَحُبَتْ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رُحْبِها وسعَتِهَا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رَحِیبَةٌ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اتَّسَع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وجمعها رُحَبٌ ، مثل قریة وقُرًی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وهذا یجیءُ شاذّاً فی باب الناقص ، فأما السالم فما سمعت فَعْلَة جُمِعَتْ علی فُعَل ، وابن الأعرابی ثقة لا یقول إلا ما قَدْ سمعه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الرَّحْبُ والرَّحیبُ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رَحَبَةُ المساجد سَاحَاتها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رَحَب یَرْحُبُ رُحْباً ورَحَابةً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رحیبُ الجوفِ واسِعُه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نصر بن سیار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أَرَحُبَکُم الدُّخُول فی طَاعة الکِرْمانیِّ ، یعنی أَوَسِعَکُم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کلمة شَاذَّةٌ علی فَعُلَ مُجَاوِزٍ وفَعُلَ لا یکون مجاوِزاً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یجوز رحُبَکُم عند النحویین ، ونصر لیس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أَرْحَبُ حیٌّ أَوْ مَوْضِعٌ یُنْسَبُ إلیه النجائبُ الأَرْحَبِیَّةُ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ویَحْتَمِل أن یکونَ أَرْحَبُ فَحْلاً نُسِبَتْ إلیه النجائِبُ لأنَّها من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فی قول العرب مَرْحباً ، معناه انْزل فی الرَّحْب </w:t>
      </w:r>
      <w:bookmarkStart w:id="61" w:name="pg14302_146048"/>
    </w:p>
    <w:p>
      <w:pPr>
        <w:pStyle w:val="BookText"/>
        <w:rPr/>
      </w:pPr>
      <w:bookmarkEnd w:id="61"/>
      <w:r>
        <w:rPr>
          <w:rFonts w:ascii="Amiri" w:hAnsi="Amiri" w:eastAsia="Amiri" w:cs="Amiri"/>
          <w:color w:val="111111"/>
          <w:sz w:val="28"/>
          <w:sz w:val="28"/>
          <w:szCs w:val="28"/>
          <w:rtl w:val="true"/>
          <w:lang w:bidi="ar-SA"/>
        </w:rPr>
        <w:t>والسَّعَة فَأَقِمْ فَلَکَ عندنا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الخلیلُ عن نصْب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فیه کَمِینُ الفعل ، أَرَادَ به انْزِل أَوْ أَقِمْ فَنَصَب بفِعْلٍ مُضْمَر ، فلما عُرِف معناه المُرادُ بِه أمِیتَ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وقال غیرُه 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 أَتَیْت رُحْباً وسَعَةً لا ضِیقاً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قال سَهْلاً ، أَرَادَ نَزَلْتَ بَلداً سَهْلاً لا حَزْناً غلیظاً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الأعرابی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مَرْحَبَکَ الله ومَسْهَلَکَ ، ومرحباً بک الله ومسْهلاً بکَ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بک أی لا رَحُبَتْ علیک بِلادُک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وهی من المَصادِرِ التی تَقَعُ فی الدُّعَاءِ للرجُلِ وعلیه ، نحو سَقْیاً ورَحْباً وجَدْعاً وعَقْراً ؛ یریدون سَقاک الله ورعاک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وأخبرنی المنذریُّ عن أبی العباس عن سلمة قال سمعتُ الفرّاء یقول یقال رحُبتْ بلادُک رَحْباً ورَحَابةً ورحِبَتْ رَحَباً ورُحْباً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أرْحَبَتْ ، لُغَةٌ بذلک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الرُّحْبَی علی بناء فُعْلی أعْرَضُ ضِلَع فی الصدر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تَسِمُ بها العربُ علی جَنْب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عن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الرُّحْبَیَانِ مَرْجِعَا المِرْفَقَین ، قال والنَّاحِزُ إنما یکون فی الرُّحْبَیَیْن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مَنْبِضُ القلبِ من الدوابّ والإنسان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وَرَحْبَةُ مالکِ ابْنِ 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أَحْدَثها مالکٌ علی شاطیء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شمیل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الرّحَابُ فی الأودیة الواحدةُ رَحْبَةٌ ، وهی مواضعُ متواطئة یسْتَنقِع الماءُ فیها ، وهی أَسْرَعُ الأرْضِ نباتاً تکون عند مُنْتَهی الوَادِی وفی وَسَطِه ، وقد تکون فی المکان المُشْرِف ویَسْتَنْقِعُ فیها الماءُ ، وما حولها مُشْرِفٌ علیها ، وإذا کانت فی الأرضِ المستویة نَزَلها النَّاسُ ، وإذا کانت فی بطن المسیلِ لم یَنزِلْها الناس ، وإذا کانت فی بطن الوادی فهی أُقْنَةٌ تُمْسِکُ الماء لیست بالقعیرة جداً وسعتها قَدْرُ غَلْوة ، والناس ینزِلون ناحیةً منها ، ولا تکونُ الرِّحَابُ فی الرَّمل وتکونُ فی بطونِ الأرض وفی ظواهرِها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للصحراء بین أفْنیَةِ القوم والمسجد 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ورَحَبَةٌ اسمٌ وَرَحْبَةٌ 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بلاد رَحْبَةٌ ، ولا یقال 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ذهب الفرَّاء إلی أنه یقال بلد رَحْبٌ وبلاد رَحْبَةٌ ، کما یقال بلد سَهْلٌ وبلاد سَهْلَةٌ</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383537_1588784861"/>
      <w:bookmarkStart w:id="63" w:name="_Toc25"/>
      <w:bookmarkEnd w:id="62"/>
      <w:r>
        <w:rPr>
          <w:rtl w:val="true"/>
        </w:rPr>
        <w:t>برح</w:t>
      </w:r>
      <w:bookmarkEnd w:id="63"/>
    </w:p>
    <w:p>
      <w:pPr>
        <w:pStyle w:val="BookText"/>
        <w:rPr/>
      </w:pPr>
      <w:r>
        <w:rPr>
          <w:rFonts w:ascii="Amiri" w:hAnsi="Amiri" w:eastAsia="Amiri" w:cs="Amiri"/>
          <w:color w:val="111111"/>
          <w:sz w:val="28"/>
          <w:sz w:val="28"/>
          <w:szCs w:val="28"/>
          <w:rtl w:val="true"/>
          <w:lang w:bidi="ar-SA"/>
        </w:rPr>
        <w:t xml:space="preserve">قال اللیث بَرِحَ الرجلُ یَبْرَحُ بَرَاحاً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رَام مِنْ موضعه ویقال ما بَرِحْتُ أَفْعَلُ کذا ، بمعنی ما 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نَبْرَحَ عَلَیْهِ عاکِفِینَ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لن نزال</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الْخَفَاءُ ، قال بعضُهم مَعْنَاه زال الخفاءُ ، وقیل مَعْنَی بَرِحَ الخفاءُ أی ظهر ما کان خافیاً وانکشف ، مأخوذٌ من بَرَاحِ الأرض وهو الظاهر البارز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البَیَان ، یقال جَاءَ بالکفر بَرَاحاً ویجوز أن یکون قولهم بَرِح الخَفَاءُ أی ظهر ما کنتُ أُخْفِی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والبَارح من الظِّبَاءِ والطیرِ خلافُ السَّانح وقد مَرّ تفسیرها فی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الدینوری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البَیّرُوخُ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اللُّقَّاحُ الأصْفُرُ مثل الباذنجان طیّبُ الرائحة ویدخل فی الأدْویة ، ویسمی المغْدَ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واللُّقَّاحُ أیضاً ضربٌ من الفِرْسِک أجرَدُ فیه 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البارحُ من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تَحْمِلُ التُّرَابَ فی شِدّة الهُبوب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البَوَارحُ الشَّمْأَلُ فی الصیفِ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وکلامُ العرب الذین شاهَدْتُهم علی ما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کُنَاسةَ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ریحٍ تکون فی نُجُوم القیْظِ فهی عند العربِ بَوَارحُ ، قال وأکثرُ مَا تَهُبُّ بنجومِ المیزان ، وهی السَمَائِم ،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بَلْ هُوَ الشَّوْقُ من دارٍ تَخَوَّنَهَا</w:t>
      </w:r>
    </w:p>
    <w:p>
      <w:pPr>
        <w:pStyle w:val="BookText"/>
        <w:rPr/>
      </w:pPr>
      <w:r>
        <w:rPr>
          <w:rFonts w:ascii="Amiri" w:hAnsi="Amiri" w:eastAsia="Amiri" w:cs="Amiri"/>
          <w:color w:val="111111"/>
          <w:sz w:val="28"/>
          <w:sz w:val="28"/>
          <w:szCs w:val="28"/>
          <w:rtl w:val="true"/>
          <w:lang w:bidi="ar-SA"/>
        </w:rPr>
        <w:t>مَرّاً سحابٌ ومَرّاً بَارحُ تَرِبُ</w:t>
      </w:r>
    </w:p>
    <w:p>
      <w:pPr>
        <w:pStyle w:val="BookText"/>
        <w:rPr/>
      </w:pPr>
      <w:r>
        <w:rPr>
          <w:rFonts w:ascii="Amiri" w:hAnsi="Amiri" w:eastAsia="Amiri" w:cs="Amiri"/>
          <w:color w:val="111111"/>
          <w:sz w:val="28"/>
          <w:sz w:val="28"/>
          <w:szCs w:val="28"/>
          <w:rtl w:val="true"/>
          <w:lang w:bidi="ar-SA"/>
        </w:rPr>
        <w:t>فنسبها إلی التُّراب لأنها قَیْظِیَّة لارِبْعِیَّة ، وریاح الصیف کلُّها تَرِبَةٌ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للمحموم الشدیدِ الحُمَّی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 البُرَحَاءُ ، ویقال بَرَّحَ بنا فُلانٌ تَبْرِیحاً فهو مُبَرِّحٌ ، وأنا مبرَّح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آذاک بإلحَاحِ المَشَقّة ، والاسم التَّبْرِیحُ والبُرْحُ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والهوی بَرْحٌ علی مَنْ یغَالِبُه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والتباریح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کُلَفُ المعیشة فی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وضَرَبَهُ ضَرْباً مُبَرِّحاً ، ولا تقل مُبَرَّحاً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هذا الأمرُ أَبْرَحُ عَلَیَّ من ذلک الأمرِ أی أَشَقُّ وأَشَدُّ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أَنِیناً وشَکْوَی بالنَّهَارِ کثیرةٌ</w:t>
      </w:r>
    </w:p>
    <w:p>
      <w:pPr>
        <w:pStyle w:val="BookText"/>
        <w:rPr/>
      </w:pPr>
      <w:r>
        <w:rPr>
          <w:rFonts w:ascii="Amiri" w:hAnsi="Amiri" w:eastAsia="Amiri" w:cs="Amiri"/>
          <w:color w:val="111111"/>
          <w:sz w:val="28"/>
          <w:sz w:val="28"/>
          <w:szCs w:val="28"/>
          <w:rtl w:val="true"/>
          <w:lang w:bidi="ar-SA"/>
        </w:rPr>
        <w:t>عَلَیَّ وما یأتی به اللیلُ أبْرَحُ</w:t>
      </w:r>
    </w:p>
    <w:p>
      <w:pPr>
        <w:pStyle w:val="BookText"/>
        <w:rPr/>
      </w:pPr>
      <w:r>
        <w:rPr>
          <w:rFonts w:ascii="Amiri" w:hAnsi="Amiri" w:eastAsia="Amiri" w:cs="Amiri"/>
          <w:color w:val="111111"/>
          <w:sz w:val="28"/>
          <w:sz w:val="28"/>
          <w:szCs w:val="28"/>
          <w:rtl w:val="true"/>
          <w:lang w:bidi="ar-SA"/>
        </w:rPr>
        <w:t xml:space="preserve">أبو عبید عن الأصمعی إذا تمدَّد المحموم لِلْحُمَّی فذلک المُطَوَاءُ فإذا تثاءب علیها فهی الثُّؤَبَاءُ ، فإذا عرق علیها فهی الرُّحَضَاء ، فإن اشتدت الحمی فهی البُرحَاءُ ، والبرحاء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 وقال الکسائی لقیت منه البِرَحینَ والبُرَحینَ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منه بَنَاتِ بَرْحٍ وبنی بَرْحٍ ، کلُّ ذلک معناه الدَّاهیةُ والشدّة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منه بَرْحاً بَارِحاً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ویَرْحَی له ومَرْحَی إذا تعجَّب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أَبْرَحْتَ ربّاً وأَبْرَحْتَ جارا</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أَعْظَمْتَ ربّاً ، وقالَ آخرون أَعْجَبْتِ رَبّاً ، ویقال أُکْرِمْتَ 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بَالَغْتَ ، لُؤْماً وأَبْرَحْتَ کَرَماً أی جئتَ بأَمْرٍ 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أبرحْتِ عائِذاً وأَبْرَحَتِ العائِذُ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تَعَجَّبَ من جمَالها ، وهی والدٌ ذاتُ صَبِیِّ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بُرْحةُ کل شیء خیاره ، ویقال للبعیر هو بُرْحَةُ من البُرَح یرید أَنَّهُ من خیار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وأبْرَحَ فلانٌ رَجُلاً إذا فَضَله ، وکذلک کلُّ شیء تُفضّله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العُذری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 الله عنه ، أی فرَّج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غضب الإنسانُ علی صاحبه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ما بَرِح علیه ، </w:t>
      </w:r>
      <w:bookmarkStart w:id="64" w:name="pg14302_146050"/>
    </w:p>
    <w:p>
      <w:pPr>
        <w:pStyle w:val="BookText"/>
        <w:rPr/>
      </w:pPr>
      <w:bookmarkEnd w:id="64"/>
      <w:r>
        <w:rPr>
          <w:rFonts w:ascii="Amiri" w:hAnsi="Amiri" w:eastAsia="Amiri" w:cs="Amiri"/>
          <w:color w:val="111111"/>
          <w:sz w:val="28"/>
          <w:sz w:val="28"/>
          <w:szCs w:val="28"/>
          <w:rtl w:val="true"/>
          <w:lang w:bidi="ar-SA"/>
        </w:rPr>
        <w:t>والعرب تقول فعلنا الْبَارِحةَ کذا وکذا ، للَّیْلَةِ التی مَضَتْ یقال ذاک بعد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قَبْلَ الزَّوال فعلنا اللیلةَ کذا وکذا ، وقول 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تَبَلَّغ بَارِحی کَرَاهُ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النومَ الذی شق علیه أمرُه لامتناعه منه ویقال أراد نوم اللیلة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تقولُ ما أَشْبَهَ اللَّیْلَةَ بالبارحةِ ، أی ما أَشْبَهَ اللیلةَ التی نحن فیها باللیلةِ الأولی التی قد بَرِحت أَوْ زَالت ومضت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للشَّمْس إذا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دَلَکَت بَرَاحِ یا هذا ، علی فَعَالِ ، المعنی أَنَّها زالت وبَرِحَت حین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وبَرَاحِ بمعنی بَارِحةٍ ، کما قالوا لکلْبِ الصیْدَ کَسَابِ بمعنی کاسِبَةٍ ، وکذلک حَذَامِ بمعنی حَاذِمَةٍ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دَلَکَت الشمسُ بِرَاحِ ، فالمعنی أنها کادت تَغْرُب وقد وضع یده علی حاجبه ینظر زوالها أَو غروبَها ، ثعلب عن ابن الأعرابی دلَکت بِرَاحِ أی اسْتُریح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مُقام قَدَمَیْ رَبَاحِ</w:t>
      </w:r>
    </w:p>
    <w:p>
      <w:pPr>
        <w:pStyle w:val="BookText"/>
        <w:rPr/>
      </w:pPr>
      <w:r>
        <w:rPr>
          <w:rFonts w:ascii="Amiri" w:hAnsi="Amiri" w:eastAsia="Amiri" w:cs="Amiri"/>
          <w:color w:val="111111"/>
          <w:sz w:val="28"/>
          <w:sz w:val="28"/>
          <w:szCs w:val="28"/>
          <w:rtl w:val="true"/>
          <w:lang w:bidi="ar-SA"/>
        </w:rPr>
        <w:t>ذبَّبَ حتی دَلَکَتْ بِرَاحِ</w:t>
      </w:r>
    </w:p>
    <w:p>
      <w:pPr>
        <w:pStyle w:val="BookText"/>
        <w:rPr/>
      </w:pPr>
      <w:r>
        <w:rPr>
          <w:rFonts w:ascii="IRNazanin" w:hAnsi="IRNazanin" w:eastAsia="IRNazanin"/>
          <w:color w:val="111111"/>
          <w:sz w:val="28"/>
          <w:sz w:val="28"/>
          <w:szCs w:val="28"/>
          <w:rtl w:val="true"/>
          <w:lang w:bidi="fa-IR"/>
        </w:rPr>
        <w:t>یعنی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قال ابن أبی ظبیة العنبری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بُکْرةً حتی دلکت براح</w:t>
      </w:r>
    </w:p>
    <w:p>
      <w:pPr>
        <w:pStyle w:val="BookText"/>
        <w:rPr/>
      </w:pPr>
      <w:r>
        <w:rPr>
          <w:rFonts w:ascii="IRNazanin" w:hAnsi="IRNazanin" w:eastAsia="IRNazanin"/>
          <w:color w:val="111111"/>
          <w:sz w:val="28"/>
          <w:sz w:val="28"/>
          <w:szCs w:val="28"/>
          <w:rtl w:val="true"/>
          <w:lang w:bidi="fa-IR"/>
        </w:rPr>
        <w:t>أی بعشیِّ رائحٍ فأسقط الیاء مثل جرف هار وهائِر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المفضّل دلکت بَراحِ وبَراحُ بکسر الحاء وضمها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زید دلکت براحٍ مجرورٌ منونٌ ودلکت براحُ مضموم غیر 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الکوفی حدثنا الحلوانی حدثنا عفانُ عن حمادٍ بن سلمة عن حُمَیْدٍ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للحسَن ما قوله ضرباً غیر مبرِّح؟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دَلَکَت بَراحِ أی استُریح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شمر فی حدیث عکرمة أَنَّ النبی صلی‌الله‌علیه‌وسلم نهی عن التَّوْلِیهِ والتبْریح ، قال التَّبْرِیحُ قَتْلُ السوءِ ، جاء التفسیرُ مُتَّصِلاً بالحدیث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شمر ذکر ابن المبارک هذا الحدیث مَعَ مَا ذُکِرَ من کراهةِ إلْقاءِ السَّمکة إذا کانت حَیَّة علی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الأکلُ فَتُؤْکلُ ولا یُعْجِبُنی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بعضُهم أن إلقاءَ القَمْل فی النارِ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العربَ یملأون الوِعاء من الجَرادِ وهی تهتمش فیه ، ویحتفرون حفرة فی الرَّمل ویوقدون فیها ، ثم یَکُبُّون الجَرادَ من الوعاءِ فیها ویُهیلون علیها الإرَّة حتی تموت ، ثم یستخرجونَها ویشرِّرُونها فی الشمس فإذا یبست أکلوها</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383539_1588784861"/>
      <w:bookmarkStart w:id="66" w:name="_Toc26"/>
      <w:bookmarkEnd w:id="65"/>
      <w:r>
        <w:rPr>
          <w:rtl w:val="true"/>
        </w:rPr>
        <w:t>ربح</w:t>
      </w:r>
      <w:bookmarkEnd w:id="66"/>
    </w:p>
    <w:p>
      <w:pPr>
        <w:pStyle w:val="BookText"/>
        <w:rPr/>
      </w:pPr>
      <w:r>
        <w:rPr>
          <w:rFonts w:ascii="Amiri" w:hAnsi="Amiri" w:eastAsia="Amiri" w:cs="Amiri"/>
          <w:color w:val="111111"/>
          <w:sz w:val="28"/>
          <w:sz w:val="28"/>
          <w:szCs w:val="28"/>
          <w:rtl w:val="true"/>
          <w:lang w:bidi="ar-SA"/>
        </w:rPr>
        <w:t>قال اللیث رَبِحَ فلانٌ وأَرْبَحْتُهُ ، وهذا بیع مُرْبِحٌ إذا کان یُرْبَحُ فیه والعرب تقول رَبِحَتْ تجارتُه إذا ربح صاحبُها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رَبِحَتْ تِجارَتُهُمْ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أَعْطَیْتُه المال مُرَابَحَةً علی أنَ الربحَ بینی وبینه ، هذا قول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 السلْعَةَ مُرَابَحَةً علی کل عشرةِ دارهمَ دِرْهَمٌ ، وکذلک اشتَرَیْتُهُ مُرَابَحةً ، ولا بدّ من تَسْمِیَةِ الربح</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رُبَّاحٌ اسم القِرْد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من التمر یقال له زُبُ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شمر للبعیث </w:t>
      </w:r>
      <w:r>
        <w:rPr>
          <w:rFonts w:eastAsia="Amiri" w:cs="Amiri" w:ascii="Amiri" w:hAnsi="Amiri"/>
          <w:color w:val="111111"/>
          <w:sz w:val="28"/>
          <w:szCs w:val="28"/>
          <w:rtl w:val="true"/>
          <w:lang w:bidi="ar-SA"/>
        </w:rPr>
        <w:t xml:space="preserve">: </w:t>
      </w:r>
      <w:bookmarkStart w:id="67" w:name="pg14302_146051"/>
    </w:p>
    <w:p>
      <w:pPr>
        <w:pStyle w:val="BookText"/>
        <w:rPr/>
      </w:pPr>
      <w:bookmarkEnd w:id="67"/>
      <w:r>
        <w:rPr>
          <w:rFonts w:ascii="IRNazanin" w:hAnsi="IRNazanin" w:eastAsia="IRNazanin"/>
          <w:color w:val="111111"/>
          <w:sz w:val="28"/>
          <w:sz w:val="28"/>
          <w:szCs w:val="28"/>
          <w:rtl w:val="true"/>
          <w:lang w:bidi="fa-IR"/>
        </w:rPr>
        <w:t>شآمیة زرْق العیون کأنها</w:t>
      </w:r>
    </w:p>
    <w:p>
      <w:pPr>
        <w:pStyle w:val="BookText"/>
        <w:rPr/>
      </w:pPr>
      <w:r>
        <w:rPr>
          <w:rFonts w:ascii="Amiri" w:hAnsi="Amiri" w:eastAsia="Amiri" w:cs="Amiri"/>
          <w:color w:val="111111"/>
          <w:sz w:val="28"/>
          <w:sz w:val="28"/>
          <w:szCs w:val="28"/>
          <w:rtl w:val="true"/>
          <w:lang w:bidi="ar-SA"/>
        </w:rPr>
        <w:t>رَبَابِیحُ تَنْزُو أَوْ فُرار مُزَلّم</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 فی باب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الرُّبَّاح للقرد ، وهو الهَوْبَرُ والحَوْدَلُ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خالد بنُ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الرُّبَّاح الفَصِیلُ والحاشیةُ الصغیرُ الضَّاوی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حطّت به الدَّلْوُ إلی قَعْر الطَّوَی</w:t>
      </w:r>
    </w:p>
    <w:p>
      <w:pPr>
        <w:pStyle w:val="BookText"/>
        <w:rPr/>
      </w:pPr>
      <w:r>
        <w:rPr>
          <w:rFonts w:ascii="Amiri" w:hAnsi="Amiri" w:eastAsia="Amiri" w:cs="Amiri"/>
          <w:color w:val="111111"/>
          <w:sz w:val="28"/>
          <w:sz w:val="28"/>
          <w:szCs w:val="28"/>
          <w:rtl w:val="true"/>
          <w:lang w:bidi="ar-SA"/>
        </w:rPr>
        <w:t>کأنَّما حطَّت بِرُبَّاح ثَنِیّ</w:t>
      </w:r>
    </w:p>
    <w:p>
      <w:pPr>
        <w:pStyle w:val="BookText"/>
        <w:rPr/>
      </w:pPr>
      <w:r>
        <w:rPr>
          <w:rFonts w:ascii="Amiri" w:hAnsi="Amiri" w:eastAsia="Amiri" w:cs="Amiri"/>
          <w:color w:val="111111"/>
          <w:sz w:val="28"/>
          <w:sz w:val="28"/>
          <w:szCs w:val="28"/>
          <w:rtl w:val="true"/>
          <w:lang w:bidi="ar-SA"/>
        </w:rPr>
        <w:t xml:space="preserve">قال أبو الهیثم کیف یکون فصیلاً صغیراً وقد جعله ثَنِیّاً ، والثَّنِیُّ ابن خمس سنین ، وأنشد شمر لخداش بن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وَمَسَبُّکُم سُفْیَان ثم تُرِکْتُم</w:t>
      </w:r>
    </w:p>
    <w:p>
      <w:pPr>
        <w:pStyle w:val="BookText"/>
        <w:rPr/>
      </w:pPr>
      <w:r>
        <w:rPr>
          <w:rFonts w:ascii="Amiri" w:hAnsi="Amiri" w:eastAsia="Amiri" w:cs="Amiri"/>
          <w:color w:val="111111"/>
          <w:sz w:val="28"/>
          <w:sz w:val="28"/>
          <w:szCs w:val="28"/>
          <w:rtl w:val="true"/>
          <w:lang w:bidi="ar-SA"/>
        </w:rPr>
        <w:t>تَتَنَتَّجُون تَنَتُّجَ الرُّبَّاح</w:t>
      </w:r>
    </w:p>
    <w:p>
      <w:pPr>
        <w:pStyle w:val="BookText"/>
        <w:rPr/>
      </w:pPr>
      <w:r>
        <w:rPr>
          <w:rFonts w:ascii="IRNazanin" w:hAnsi="IRNazanin" w:eastAsia="IRNazanin"/>
          <w:color w:val="111111"/>
          <w:sz w:val="28"/>
          <w:sz w:val="28"/>
          <w:szCs w:val="28"/>
          <w:rtl w:val="true"/>
          <w:lang w:bidi="fa-IR"/>
        </w:rPr>
        <w:t xml:space="preserve">وأنشد ابن الأعرابی لخفاف بن ندبة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قَرَوْا أَضْیَافَهُمْ رَبَحاً بِبُجٍ</w:t>
      </w:r>
    </w:p>
    <w:p>
      <w:pPr>
        <w:pStyle w:val="BookText"/>
        <w:rPr/>
      </w:pPr>
      <w:r>
        <w:rPr>
          <w:rFonts w:ascii="Amiri" w:hAnsi="Amiri" w:eastAsia="Amiri" w:cs="Amiri"/>
          <w:color w:val="111111"/>
          <w:sz w:val="28"/>
          <w:sz w:val="28"/>
          <w:szCs w:val="28"/>
          <w:rtl w:val="true"/>
          <w:lang w:bidi="ar-SA"/>
        </w:rPr>
        <w:t>یجیء بفضْلِهن المسّ سُمْر</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والرِّبحُ مثل البَدَلِ والبِدْلُ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رَبِحَ یَربَحُ رِبْحَاً ورَبَحاً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والبجُّ قِداح 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ویقال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الفصیل ، وجمعه رِبَاحٌ مثل جمَل وجمال ، ویقال الرَّبَحُ الفِصَالُ ، واحدها 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أعوزَهُم الکبارُ فتقامَروا علی الفِصَالِ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أَرْبَحَ الرجل إذا نحر لضِیفَانه الرَّبَحَ ، وهی الفُصْلان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رَابحٌ ورَبَحٌ مثل حَارِسٍ وحَرَسٍ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ومن رواه رُبَحاً فهو ولد الناقة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هَدِلت أفْواهُ ذی الرُّبُوح</w:t>
      </w:r>
    </w:p>
    <w:p>
      <w:pPr>
        <w:pStyle w:val="BookText"/>
        <w:rPr/>
      </w:pPr>
      <w:r>
        <w:rPr>
          <w:rFonts w:ascii="IRNazanin" w:hAnsi="IRNazanin" w:eastAsia="IRNazanin"/>
          <w:color w:val="111111"/>
          <w:sz w:val="28"/>
          <w:sz w:val="28"/>
          <w:szCs w:val="28"/>
          <w:rtl w:val="true"/>
          <w:lang w:bidi="fa-IR"/>
        </w:rPr>
        <w:t xml:space="preserve">وأما قول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مِثْلَمَا مُدَّتْ نِصَاحَاتُ الرُّبَح</w:t>
      </w:r>
    </w:p>
    <w:p>
      <w:pPr>
        <w:pStyle w:val="BookText"/>
        <w:rPr/>
      </w:pPr>
      <w:r>
        <w:rPr>
          <w:rFonts w:ascii="Amiri" w:hAnsi="Amiri" w:eastAsia="Amiri" w:cs="Amiri"/>
          <w:color w:val="111111"/>
          <w:sz w:val="28"/>
          <w:sz w:val="28"/>
          <w:szCs w:val="28"/>
          <w:rtl w:val="true"/>
          <w:lang w:bidi="ar-SA"/>
        </w:rPr>
        <w:t>فقد قیل إنّه أراد الرُّبَع ، فأبدل الحاء من العین</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383541_1588784861"/>
      <w:bookmarkStart w:id="69" w:name="_Toc27"/>
      <w:bookmarkEnd w:id="68"/>
      <w:r>
        <w:rPr>
          <w:rtl w:val="true"/>
        </w:rPr>
        <w:t>حبر</w:t>
      </w:r>
      <w:bookmarkEnd w:id="69"/>
    </w:p>
    <w:p>
      <w:pPr>
        <w:pStyle w:val="BookText"/>
        <w:rPr/>
      </w:pPr>
      <w:r>
        <w:rPr>
          <w:rFonts w:ascii="Amiri" w:hAnsi="Amiri" w:eastAsia="Amiri" w:cs="Amiri"/>
          <w:color w:val="111111"/>
          <w:sz w:val="28"/>
          <w:sz w:val="28"/>
          <w:szCs w:val="28"/>
          <w:rtl w:val="true"/>
          <w:lang w:bidi="ar-SA"/>
        </w:rPr>
        <w:t xml:space="preserve">روی عن النبی صلی‌الله‌علیه‌وسلم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رجلٌ من النار قد ذهب حِبْرُه وسِبْرُه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حِبْرُه وسِبْرُه هو الجمالُ والبَهاءُ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حَسَن الحِبْرِ والسِّبْرِ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أَحمر وذَکَر زَمَاناً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لَبِسْنَا حِبْرَهُ حتی اقْتُضِینَا</w:t>
      </w:r>
    </w:p>
    <w:p>
      <w:pPr>
        <w:pStyle w:val="BookText"/>
        <w:rPr/>
      </w:pPr>
      <w:r>
        <w:rPr>
          <w:rFonts w:ascii="Amiri" w:hAnsi="Amiri" w:eastAsia="Amiri" w:cs="Amiri"/>
          <w:color w:val="111111"/>
          <w:sz w:val="28"/>
          <w:sz w:val="28"/>
          <w:szCs w:val="28"/>
          <w:rtl w:val="true"/>
          <w:lang w:bidi="ar-SA"/>
        </w:rPr>
        <w:t>لأجیال وأعمال قُضِینَا</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لبسنا جماله وهیبته وقال أبو عبید 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حَسَنُ الحَبْرِ والسَّبْر إذا کان جمیلاً حسَن الهَیْئة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عندی بالحَبْر أشبهُ ، لأنه مصدر حَبَرْتُه حَبْراً إذا حسَّنْتَه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یقال للطُّفَیْلِ الغَنَوِیِّ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مُحَبِّر ، فی الجاهلیّة ، لأنه کان یُحَسِّن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وهو مأخُوذ من التحبیر وحُسْنِ الخطِّ والمنطِق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الحِبْر والسِّبْر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وأخبرَنی أبو زیادٍ الکلابیُّ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علی رَجُلٍ من أهل البادیة بعد مُنْصَرَفی منَ العراق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اللسان فَبدَویُّ ، وأما السِّبْرُ فحضریٌّ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 والهیئةُ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بدویة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أعجبَنَا سِبْرُ فلانٍ أی حُسْنُ حَالِه وخصْبُهُ فی بدنه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سیِّیءَ السِّبْر إذا کان شاحباً مضروراً فی بدنه فجعلت السِّبْرَ بمعنیین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الحَبَارُ والحِبَرُ أَثَرُ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الحَبَارُ أَثَرُ الشَّیْء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تملأ الدَّلوَ وعرِّقْ فیها</w:t>
      </w:r>
    </w:p>
    <w:p>
      <w:pPr>
        <w:pStyle w:val="BookText"/>
        <w:rPr/>
      </w:pPr>
      <w:r>
        <w:rPr>
          <w:rFonts w:ascii="Amiri" w:hAnsi="Amiri" w:eastAsia="Amiri" w:cs="Amiri"/>
          <w:color w:val="111111"/>
          <w:sz w:val="28"/>
          <w:sz w:val="28"/>
          <w:szCs w:val="28"/>
          <w:rtl w:val="true"/>
          <w:lang w:bidi="ar-SA"/>
        </w:rPr>
        <w:t>ألا ترَی حَبَارَ مَنْ یَسْقیها</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الأحْبَارُ والرُّهبان فالفُقَهاءُ قد اختلفوا فیه فبعضهم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حَبْرٌ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ذلک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قیل کعب الحِبْر لمکان هذا الحِبْرِ الذی یُکْتَبُ به ؛ وذلک أَنه کان صاحِبَ 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أهو الحِبْرُ أو الحَبْرُ للرجل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أبو الْهَیْثَمِ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الأحْبَار حَبْرٌ لا غیرُ ، وینکر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الحرّانِیّ عن ابن السکیت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 وحِبْرٌ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بَزْر وبِزْرٌ وسَجْف وسِجْفٌ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حِبْرُه وسِبْرُه أی هیْئَتُهُ وسَحْناؤه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حَسَنُ الْحِبْرِ والسِّبر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حسن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عمرو عن أبیه قال الحِبْرُ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وکذلک النِّبْرُ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حِبْرٌ 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خَطّ عِبْرَانِیَّةً بِیَمِینهِ</w:t>
      </w:r>
    </w:p>
    <w:p>
      <w:pPr>
        <w:pStyle w:val="BookText"/>
        <w:rPr/>
      </w:pPr>
      <w:r>
        <w:rPr>
          <w:rFonts w:ascii="Amiri" w:hAnsi="Amiri" w:eastAsia="Amiri" w:cs="Amiri"/>
          <w:color w:val="111111"/>
          <w:sz w:val="28"/>
          <w:sz w:val="28"/>
          <w:szCs w:val="28"/>
          <w:rtl w:val="true"/>
          <w:lang w:bidi="ar-SA"/>
        </w:rPr>
        <w:t>بِتَیْمَاءَ حَبْرٌ ثم عَرَّض أَسْطُرَا</w:t>
      </w:r>
    </w:p>
    <w:p>
      <w:pPr>
        <w:pStyle w:val="BookText"/>
        <w:rPr/>
      </w:pPr>
      <w:r>
        <w:rPr>
          <w:rFonts w:ascii="Amiri" w:hAnsi="Amiri" w:eastAsia="Amiri" w:cs="Amiri"/>
          <w:color w:val="111111"/>
          <w:sz w:val="28"/>
          <w:sz w:val="28"/>
          <w:szCs w:val="28"/>
          <w:rtl w:val="true"/>
          <w:lang w:bidi="ar-SA"/>
        </w:rPr>
        <w:t>رواه الرُّواة بالفتح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حِبْر وَحَبْرٌ لِلْعالِم ذِمِّیَّاً کان أو مُسلماً ، بعد أن یکون 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الحِبْر والحَبْر فی الجمَال والبَهاء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والتحبیرُ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الفراءُ فیما روی سلمة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کتحبیر الکتابِ بخَطِّ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یهودِیٍّ یُقَارِبُ أو یَزِیل</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حَبَّرْتُ الشعرَ والکلامَ ، وحَبَرْته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فِی رَوْضَةٍ یُحْبَرُونَ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أعطی الحَبَرْ</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فِی رَوْضَةٍ یُحْبَرُونَ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یُکْرَمُون إکْراماً یُبَالَغُ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والحَبْرَةُ المبالغة فیما وُصِفَ بجمیلٍ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یحبرون یُنَعَّمون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والحَبْرَةُ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حُبِرَ الرجلُ حَبْرَةً وحَبَراً فهو محبور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المزار العدوی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لَبِسْتُ الدَّهر منْ أَفْنَانِه</w:t>
      </w:r>
    </w:p>
    <w:p>
      <w:pPr>
        <w:pStyle w:val="BookText"/>
        <w:rPr/>
      </w:pPr>
      <w:r>
        <w:rPr>
          <w:rFonts w:ascii="Amiri" w:hAnsi="Amiri" w:eastAsia="Amiri" w:cs="Amiri"/>
          <w:color w:val="111111"/>
          <w:sz w:val="28"/>
          <w:sz w:val="28"/>
          <w:szCs w:val="28"/>
          <w:rtl w:val="true"/>
          <w:lang w:bidi="ar-SA"/>
        </w:rPr>
        <w:t>کُلَّ فَنٍّ ناعمٍ منه حَبِر</w:t>
      </w:r>
    </w:p>
    <w:p>
      <w:pPr>
        <w:pStyle w:val="BookText"/>
        <w:rPr/>
      </w:pPr>
      <w:r>
        <w:rPr>
          <w:rFonts w:ascii="Amiri" w:hAnsi="Amiri" w:eastAsia="Amiri" w:cs="Amiri"/>
          <w:color w:val="111111"/>
          <w:sz w:val="28"/>
          <w:sz w:val="28"/>
          <w:szCs w:val="28"/>
          <w:rtl w:val="true"/>
          <w:lang w:bidi="ar-SA"/>
        </w:rPr>
        <w:t xml:space="preserve">وقال بعض المفسرین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رَوْضَةٍ یُحْبَرُونَ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والْحَبْرَةُ فی اللُّغة النِّعْمَةُ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 صُفْرَةٌ تَرْکَبُ الإنسانَ وهی الحِبْرَةُ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تجلو بأخْضَر من نَعْمَانَ ذا أُشُرٍ</w:t>
      </w:r>
    </w:p>
    <w:p>
      <w:pPr>
        <w:pStyle w:val="BookText"/>
        <w:rPr/>
      </w:pPr>
      <w:r>
        <w:rPr>
          <w:rFonts w:ascii="Amiri" w:hAnsi="Amiri" w:eastAsia="Amiri" w:cs="Amiri"/>
          <w:color w:val="111111"/>
          <w:sz w:val="28"/>
          <w:sz w:val="28"/>
          <w:szCs w:val="28"/>
          <w:rtl w:val="true"/>
          <w:lang w:bidi="ar-SA"/>
        </w:rPr>
        <w:t>کعارض البرْقِ لم یستشرب لِحَبَرا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 ذلک قال اللیث فی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الحِبَر ، وهو صُفْرَةٌ ، فإذا اخضرّ فهو قَلَحٌ ، فإذا ألحّ علی اللثة حتی تظهرَ الأسْنَاخُ فهو الحَفَر والحَفْرُ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 حِبَرَةٍ ضرب من البُرُود الیمانیة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بُرْدُ حبرة وبُرُودُ 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حِبَرَةُ موضعاً أو شیئاً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وَشْیٌ کقولک ثوبُ قِرْمِزٍ ، والقِرْمِزُ صِبْغَةٌ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الحبیرُ من السحاب ما یُرَی فیه التَّنْمیرُ من کثرة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والحبیر من زَبَدِ اللُّغام إذا صار علی رأس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صحّف اللیثُ هذا الحرفَ وصوابه الخبیر بالخاء لزَبَد أفْواهِ الإبل هکذا قال أبو عبیدٍ فیما رواه الإیادی لنا عن شمر ، عن أبی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المنذریُّ عن أبی الحسن الصیداوی عن الریاشی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الخبیر الزَّبَدُ بالخاء وأما الحَبیرُ بمعنی السحاب فلا أعرفه وإن کان أخذه من قول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تَغَذَّمْنَ فی جانبیه الحَبیرَ</w:t>
      </w:r>
    </w:p>
    <w:p>
      <w:pPr>
        <w:pStyle w:val="BookText"/>
        <w:rPr/>
      </w:pPr>
      <w:r>
        <w:rPr>
          <w:rFonts w:ascii="Amiri" w:hAnsi="Amiri" w:eastAsia="Amiri" w:cs="Amiri"/>
          <w:color w:val="111111"/>
          <w:sz w:val="28"/>
          <w:sz w:val="28"/>
          <w:szCs w:val="28"/>
          <w:rtl w:val="true"/>
          <w:lang w:bidi="ar-SA"/>
        </w:rPr>
        <w:t>لَمَّا وهَی مُزْنُهُ واستُبِیحا</w:t>
      </w:r>
    </w:p>
    <w:p>
      <w:pPr>
        <w:pStyle w:val="BookText"/>
        <w:rPr/>
      </w:pPr>
      <w:r>
        <w:rPr>
          <w:rFonts w:ascii="IRNazanin" w:hAnsi="IRNazanin" w:eastAsia="IRNazanin"/>
          <w:color w:val="111111"/>
          <w:sz w:val="28"/>
          <w:sz w:val="28"/>
          <w:szCs w:val="28"/>
          <w:rtl w:val="true"/>
          <w:lang w:bidi="fa-IR"/>
        </w:rPr>
        <w:t>فهو بالخاء أیضاً وسنقف علیه فی کتاب الخاء مُشْبَعاً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شَمِر عن أبی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المحْبَارُ الأرض السریعةُ الکلأ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عنترةُ الطائی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جِبَالٌ وحمی مِحْبَارُ</w:t>
      </w:r>
    </w:p>
    <w:p>
      <w:pPr>
        <w:pStyle w:val="BookText"/>
        <w:rPr/>
      </w:pPr>
      <w:r>
        <w:rPr>
          <w:rFonts w:ascii="Amiri" w:hAnsi="Amiri" w:eastAsia="Amiri" w:cs="Amiri"/>
          <w:color w:val="111111"/>
          <w:sz w:val="28"/>
          <w:sz w:val="28"/>
          <w:szCs w:val="28"/>
          <w:rtl w:val="true"/>
          <w:lang w:bidi="ar-SA"/>
        </w:rPr>
        <w:t>وطُرُق یُبْنَی بها المَنَار</w:t>
      </w:r>
    </w:p>
    <w:p>
      <w:pPr>
        <w:pStyle w:val="BookText"/>
        <w:rPr/>
      </w:pPr>
      <w:r>
        <w:rPr>
          <w:rFonts w:ascii="Amiri" w:hAnsi="Amiri" w:eastAsia="Amiri" w:cs="Amiri"/>
          <w:color w:val="111111"/>
          <w:sz w:val="28"/>
          <w:sz w:val="28"/>
          <w:szCs w:val="28"/>
          <w:rtl w:val="true"/>
          <w:lang w:bidi="ar-SA"/>
        </w:rPr>
        <w:t xml:space="preserve">ویقال للمِحْبَارِ من الأرض حَبِرٌ أیضاً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بِمِعْشَابِ اللِّوی ولا حَبِر</w:t>
      </w:r>
    </w:p>
    <w:p>
      <w:pPr>
        <w:pStyle w:val="BookText"/>
        <w:rPr/>
      </w:pPr>
      <w:r>
        <w:rPr>
          <w:rFonts w:ascii="Amiri" w:hAnsi="Amiri" w:eastAsia="Amiri" w:cs="Amiri"/>
          <w:color w:val="111111"/>
          <w:sz w:val="28"/>
          <w:sz w:val="28"/>
          <w:szCs w:val="28"/>
          <w:rtl w:val="true"/>
          <w:lang w:bidi="ar-SA"/>
        </w:rPr>
        <w:t>ولا بعیدٍ من أَذًی ولا قَذَر</w:t>
      </w:r>
    </w:p>
    <w:p>
      <w:pPr>
        <w:pStyle w:val="BookText"/>
        <w:rPr/>
      </w:pPr>
      <w:r>
        <w:rPr>
          <w:rFonts w:ascii="Amiri" w:hAnsi="Amiri" w:eastAsia="Amiri" w:cs="Amiri"/>
          <w:color w:val="111111"/>
          <w:sz w:val="28"/>
          <w:sz w:val="28"/>
          <w:szCs w:val="28"/>
          <w:rtl w:val="true"/>
          <w:lang w:bidi="ar-SA"/>
        </w:rPr>
        <w:t xml:space="preserve">قال ، 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المِحْبَارُ الأرضُ السریعةُ النَّبَاتِ السهلةُ الدفِیئَةُ التی ببطون الأرض وسَرَارَتِها وأَرَاضتها فتلک المحابیر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حَبِرَت الأرضُ وأَحْبَرَتْ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أن النبی صلی‌الله‌علیه‌وسلم لما خطب خدیجَةَ وأجابَتْهُ استأذنت أباها فی أن تَتَزَوَّجَهُ وهو ثَمِلٌ فأذن لها فی ذلک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الفحل لا یُقْرَعُ أَنْفُه فنَحَرتْ بعیراً ، وخلَّقت أباها بالعبِیر ، وکسَتْه بُرْداً أحمرَ ، فلمّا صحا من سُکُرِه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الحبِیرُ وهذا العقیر وهذا العبیر؟ أراد بالحبیرِ البُرْدَ الذی کستْهُ ، وبالعبیر الخَلُوقَ الذی خلّقته ، وأراد بالعقیرِ البعیرَ المنحورَ ، وکان عُقر ساقه</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والحُبَارَی ذکرها الحَرَبُ ، وتجمع حُبارَیَات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وللعرب فیها أمثال جمّة ، منها قولُهم أَذْرَقُ من حُبَاری ، وأَسْلَحُ من حُبارَی ، لأنَّها ترمی الصقر بسَلْحِها إذا أَرَاغها لیصیدَها فتلوث ریشه بِلَثَق سَلْحِها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إنّ ذلک یشتد علی الصقر لمنعه إیّاه من الطیران ، ومن أَمْثَالِهم فی الحُبَاری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أَمْوَقُ من الحُبَاری ، وذلک أَنّها تعلّم ولدها الطیرانَ قَبْلَ نَبَاتِ جَنَاحه ، فتطیر مُعَارِضَةً لفَرْخِها لیتعلّم منها الطیران ، ومنه المثلُ السائِر للعرب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یحبُّ ولده حتی الحُبَاری وتَدِفُّ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تطیر عَنَدَه أی تُعَارضه بالطَّیران ولا طیران له لضعف حِفَافَیه وقَوَادِمه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یعانِدُ فلاناً أی یفعل فعله ویباریه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أمثالِهم فی الحُباری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فلان میت کَمَدَ </w:t>
      </w:r>
      <w:bookmarkStart w:id="70" w:name="pg14302_146054"/>
    </w:p>
    <w:p>
      <w:pPr>
        <w:pStyle w:val="BookText"/>
        <w:rPr/>
      </w:pPr>
      <w:bookmarkEnd w:id="70"/>
      <w:r>
        <w:rPr>
          <w:rFonts w:ascii="Amiri" w:hAnsi="Amiri" w:eastAsia="Amiri" w:cs="Amiri"/>
          <w:color w:val="111111"/>
          <w:sz w:val="28"/>
          <w:sz w:val="28"/>
          <w:szCs w:val="28"/>
          <w:rtl w:val="true"/>
          <w:lang w:bidi="ar-SA"/>
        </w:rPr>
        <w:t>الحُباری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أنها تُحَسِّر مع الطیر أیام التَّحْسِیر أی تُلقی الریش ثُمَّ یُبْطِیءُ نباتُ رِیشها فإذا سار سائِرُ الطیر عجزت عن الطیران ، فتموت کَمَداً ، ومنه قول أبی الأسود الدؤلی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یزیدٌ میّتٌ کَمَدَ الحُباری</w:t>
      </w:r>
    </w:p>
    <w:p>
      <w:pPr>
        <w:pStyle w:val="BookText"/>
        <w:rPr/>
      </w:pPr>
      <w:r>
        <w:rPr>
          <w:rFonts w:ascii="Amiri" w:hAnsi="Amiri" w:eastAsia="Amiri" w:cs="Amiri"/>
          <w:color w:val="111111"/>
          <w:sz w:val="28"/>
          <w:sz w:val="28"/>
          <w:szCs w:val="28"/>
          <w:rtl w:val="true"/>
          <w:lang w:bidi="ar-SA"/>
        </w:rPr>
        <w:t>إذا ظَعَنَتْ أُمَیَّةُ أو یُلِمُ</w:t>
      </w:r>
    </w:p>
    <w:p>
      <w:pPr>
        <w:pStyle w:val="BookText"/>
        <w:rPr/>
      </w:pPr>
      <w:r>
        <w:rPr>
          <w:rFonts w:ascii="Amiri" w:hAnsi="Amiri" w:eastAsia="Amiri" w:cs="Amiri"/>
          <w:color w:val="111111"/>
          <w:sz w:val="28"/>
          <w:sz w:val="28"/>
          <w:szCs w:val="28"/>
          <w:rtl w:val="true"/>
          <w:lang w:bidi="ar-SA"/>
        </w:rPr>
        <w:t>أی یَمُوت أو یقْرُب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والحبَابِیرُ فِراخُ الحُبَاری ، واحدتُها حُبُّورة جاء فی شعر کعب بن زهیر وقیل الیَحْبُور ذَکَرُ الحُبَاری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کأنّکُمُ ریش یَحْبُورَةٍ</w:t>
      </w:r>
    </w:p>
    <w:p>
      <w:pPr>
        <w:pStyle w:val="BookText"/>
        <w:rPr/>
      </w:pPr>
      <w:r>
        <w:rPr>
          <w:rFonts w:ascii="Amiri" w:hAnsi="Amiri" w:eastAsia="Amiri" w:cs="Amiri"/>
          <w:color w:val="111111"/>
          <w:sz w:val="28"/>
          <w:sz w:val="28"/>
          <w:szCs w:val="28"/>
          <w:rtl w:val="true"/>
          <w:lang w:bidi="ar-SA"/>
        </w:rPr>
        <w:t>قلیلُ الغناءِ عن المُرْتَمی</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والحُبَارَی لا تشربُ الماء ، وتبیضُ فی الرمال النائِیة ، وکنَّا إذا ظَعَنَّا نُسیرُ فی حِبَالِ الدَّهْنَاء ، فربما التَقَطْنَا فی یوم وَاحِدٍ من بَیْضِها ما بین الأَرْبعة إلی الثمانیة ، وهی تبیض أَرْبَعَ بَیْضَاتٍ ، وَیضْرِبُ لَوْنُها إلی الوُرْقَةِ وطَعْمُها أَلَذُّ من طَعْم بَیْضِ الدَّجاج وبَیْضِ النَّعَامِ ، والنعامُ أیضاً لا تردُ الماءَ ولا تشربهُ إذا وجدته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الیَحْبُور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ذلک 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الیَحابیر مأخوذ من الحَبَرَة وهی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فلانٌ عنی حَبَرْبَراً ، وهو الشیءُ الیسیرُ من کل شیء ، 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فلانٌ عنی حَبَرْبَراً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أحمر الباهلی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أَمَانیُّ لا یُغنین عنها حَبَرْبَراً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ما عَلَی رأسه حَبَرْبَرَةٌ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علی رأسه 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الحَبَرْبَرُ والحَبْحَبِیُّ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مُحَبَّر إذا أکل البراغیثُ جِلْدَه فصار لها أَثَرٌ فی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للآنیة التی یجعل فیها الحِبْرُ من خَزَفٍ کانَ أو من قَوَارِیرَ مَحْبُرة ومحبَرة ، کما یقال مَزْرُعة ، ومَزْرَعة ، ومَقْبُرَة ومَقْبَرَة ومخبُزَة ومخبَزَة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وحِبِرٌّ موضعٌ معروفٌ فی البادیة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شمر عجز بیت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فَقَفَا حِبرّ</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383543_1588784861"/>
      <w:bookmarkStart w:id="72" w:name="_Toc28"/>
      <w:bookmarkEnd w:id="71"/>
      <w:r>
        <w:rPr>
          <w:rtl w:val="true"/>
        </w:rPr>
        <w:t>بحر</w:t>
      </w:r>
      <w:bookmarkEnd w:id="72"/>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أبْحَرَ الرجلُ إذا أخذه السُّلُّ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وأبْحَرَ الرجلُ إذا اشتدَّتْ حُمْرَةُ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وأَبْحَرَ إذا صادفَ إنساناً علی غیر اعتماد وقصد لرؤیته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قولهم لقیته صَحْرة بَحْرَةً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البحرُ بَحْراً لاستبْحاره ، وهو انْبِسَاطُه وسَعَتُه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استبْحَرَ فلانٌ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وتَبَحَّرَ الراعی فی رَعْی کثیرٍ ، وتَبَحَّر فلانٌ فی العلم ، وتبحّر فی المال ، إذا کثُرَ مَالُه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البَحْرُ بَحْراً لأنه شَقَّ فی الأرض شَقَّاً ، وجَعَلَ ذلک الشَّقٌّ لمائه قَراراً ، والبحرُ فی کلام العرب الشَّقَ ، ومنه قیل للنَّاقَةِ التی کانوا یَشُقّون فی أذنها 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النحوی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بَحِیرَةٍ وَلا سائِبَةٍ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ما رَوَیْنا عن أهل اللغة فی البَحِیرَةِ أنها النّاقة کانت إذا نُتِجَتْ خمسةَ أَبْطُنٍ فکان آخرُها ذکراً بَحَرُوا أُذُنَها أی شقوها ، وأعْفَوْا ظهرَها من الرُّکوب والحَمْلِ والذَّبْح ولا تُحَلأُ عَنْ مَاءٍ تَرِدُه </w:t>
      </w:r>
    </w:p>
    <w:p>
      <w:pPr>
        <w:pStyle w:val="BookText"/>
        <w:rPr/>
      </w:pPr>
      <w:r>
        <w:rPr>
          <w:rFonts w:ascii="Amiri" w:hAnsi="Amiri" w:eastAsia="Amiri" w:cs="Amiri"/>
          <w:color w:val="111111"/>
          <w:sz w:val="28"/>
          <w:sz w:val="28"/>
          <w:szCs w:val="28"/>
          <w:rtl w:val="true"/>
          <w:lang w:bidi="ar-SA"/>
        </w:rPr>
        <w:t>ولا تُمْنَع من مَرْعی ، وإذا لقیها المُعْیِی المنقطَعُ بِه لم یرکبْها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فی الحدیث أن أول من بَحَّرَ البحائر وحَمَی الحَامِی وغیَّر دینَ إسماعیل عمرو بن لُحَیّ بن قَمَعَة بن خِنْدِفٍ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البحیرةُ الشاة إذا وَلَدتْ خمسةَ أَبْطُن فکان آخرُها ذکراً بحروا أُذنها أی شقُّوها وتُرکت فلا یَمَسُّها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هو الأوَّل لما جاء فی حدیث أبی الأحوص الجشمیّ عن أبیه أن النبی صلی‌الله‌علیه‌وسلم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 إبِلٍ أَنْتَ أَمْ رَبُّ غَنَمٍ؟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قد آتانی الله فأَکثَرَ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تُنْتَجُ إبِلُک وافیةً أَذُنُها فَتَشُقّ فیها وتقول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جمعَ البَحِیرة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إذا نُتِجَتْ عَشْرَةَ أَبْطُنٍ لم تُرْکَبْ ولم یُنْتَفع بظهرها فَنَهی الله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والقولُ هو الأول فقال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ابْنَةُ السائِبة ، وسنفسر السائِبة فی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البحرُ صغیراً قیل له بُحَیْرَةٌ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وأما البُحَیْرةُ التی بالطَبریَّة فإنها بحر عظیم وهو نحوٌ من عَشْرَةِ أَمْیالٍ فی ستة أمیال ، وغُؤُور مائِها علامةٌ لخروج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قریة هذه بَحْرَتُنا وروی أبو عبید عن الأُمَویّ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البَحْرَةُ الأرْضُ والبلدةُ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بَحْرَتُنَا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البَحْرُ هو المِلْح ، وقد أبحر الماء إذا صار مِلْحاً وقال نُصَیْبٌ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عَادَ ماءُ الأرْض بَحْراً فَزَادَنِی</w:t>
      </w:r>
    </w:p>
    <w:p>
      <w:pPr>
        <w:pStyle w:val="BookText"/>
        <w:rPr/>
      </w:pPr>
      <w:r>
        <w:rPr>
          <w:rFonts w:ascii="Amiri" w:hAnsi="Amiri" w:eastAsia="Amiri" w:cs="Amiri"/>
          <w:color w:val="111111"/>
          <w:sz w:val="28"/>
          <w:sz w:val="28"/>
          <w:szCs w:val="28"/>
          <w:rtl w:val="true"/>
          <w:lang w:bidi="ar-SA"/>
        </w:rPr>
        <w:t>إلی مرضی أن أَبْحَرَ المَشْرَبُ العَذْبُ</w:t>
      </w:r>
    </w:p>
    <w:p>
      <w:pPr>
        <w:pStyle w:val="BookText"/>
        <w:rPr/>
      </w:pPr>
      <w:r>
        <w:rPr>
          <w:rFonts w:ascii="Amiri" w:hAnsi="Amiri" w:eastAsia="Amiri" w:cs="Amiri"/>
          <w:color w:val="111111"/>
          <w:sz w:val="28"/>
          <w:sz w:val="28"/>
          <w:szCs w:val="28"/>
          <w:rtl w:val="true"/>
          <w:lang w:bidi="ar-SA"/>
        </w:rPr>
        <w:t xml:space="preserve">وحدّثنا محمد بن إسحاق السعدیُّ قال حدّثنا الرّمادی قال حدّثنا عبد الرزاق عن مَعْمَر عن الزُّهری عن عُرْوَة أن أُسَامَةَ بن زید 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النبی صلی‌الله‌علیه‌وسلم رَکِب حِمَاراً عَلَی إکافٍ وتَحْتَهُ قطیفَةٌ فَرَکِبَه وأَرْدَف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یَعُود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قَبْل وقْعة بدر فلما غشیت المجْلِسَ عجاجَةُ الدّابَّة خمَّر عبدُ الله بنُ أُبَیٍّ أنْفَه ، ثم قال لا تُغَبِّرُوا علیْنَا ، ثم نزل النبی صلی‌الله‌علیه‌وسلم فوقف وَدَعاهم إلی الله وقَرَأَ القرآنَ 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المرء إن کان ما تقول حَقّاً فلا تؤذِنا فی مَجْلِسنا ، وارْجِعْ إلی أهلِکَ فمن جاءک منّا فقُصَّ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رکب دَابّته حتی دخَلَ علی سعدِ بن عُبَادةَ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سَعْدُ ، ألم تسمع ما قال أبو حُبَاب؟ قال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 عَنْه واصْفَحْ فوالله لَقَدْ أعطاک الله الذی أعطاک ، ولقد اصْطَلَحَ أهل هذه البُحَیْرَةِ علی أن یُتَوِّجُوه ، یعنی یُمَلِّکُوه فَیُعَصِّبوه بالعِصابة ، فلمَّا رَدّ الله ذلک بالحقِّ الذی أعْطَاکَهُ شَرِقَ لذلک فذلک فعل به ما رأیت فعفا عنه النبی صلی‌الله‌علیه‌وسلم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أَجْدَبَ البَرُّ ، وانْقَطَعت مادّةُ البَحْرِ بذنوبهم ، کان ذلک لیذُوقوا الشِّدَّةَ بذُنُوبهم فی العاجل</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الزَّجّاج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الجَدْبُ فی البَرِّ ، والقحطُ فی مُدُن البحر التی علی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نَهر ذِی ماءٍ فهو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نهر لا یَنْقَطِعُ 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دِجْلة </w:t>
      </w:r>
    </w:p>
    <w:p>
      <w:pPr>
        <w:pStyle w:val="BookText"/>
        <w:rPr/>
      </w:pPr>
      <w:r>
        <w:rPr>
          <w:rFonts w:ascii="Amiri" w:hAnsi="Amiri" w:eastAsia="Amiri" w:cs="Amiri"/>
          <w:color w:val="111111"/>
          <w:sz w:val="28"/>
          <w:sz w:val="28"/>
          <w:szCs w:val="28"/>
          <w:rtl w:val="true"/>
          <w:lang w:bidi="ar-SA"/>
        </w:rPr>
        <w:t>والنّیلِ وما أشبههما من الأنهارِ العذْبة الکبارِ فهی 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البحرُ الکبیر الذی هو مَغِیضُ هذه الأنهار الکبارِ فلا یکون ماؤه إلا مِلْحاً أُجَاجاً ، ولا یکون ماؤه إلا رَاکِداً ، وأما هذه الأنهارُ العذْبَةُ فماؤها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وسمیت هذه الأنهارُ بحاراً لأنها مَشْقُوقَةٌ فی الأرض شَقّاً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للرَّوْضَةِ بَحْرَةٌ وقد أبْحَرَتِ الأرضُ إذا کثُر مناقع الماء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البَحْرَةُ الأُوقَةُ یَسْتنقِع فیها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المنخفض من الأرض وأنشد شمر لابن مقبل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من الأخرج المرباع قرقرة</w:t>
      </w:r>
    </w:p>
    <w:p>
      <w:pPr>
        <w:pStyle w:val="BookText"/>
        <w:rPr/>
      </w:pPr>
      <w:r>
        <w:rPr>
          <w:rFonts w:ascii="Amiri" w:hAnsi="Amiri" w:eastAsia="Amiri" w:cs="Amiri"/>
          <w:color w:val="111111"/>
          <w:sz w:val="28"/>
          <w:sz w:val="28"/>
          <w:szCs w:val="28"/>
          <w:rtl w:val="true"/>
          <w:lang w:bidi="ar-SA"/>
        </w:rPr>
        <w:t>هدر الدیافیّ وسط الهجمة البُحُر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الغِزَارُ والأَخْرَجُ المِرْبَاعُ المکَّاءُ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 أَبْحَر الرجلُ إذا رکب البحرَ والماءَ ، وقد أبرَّ إذا رکب البرَّ ، وأرْیَفَ إذا صار إلی الرِّیف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بَحْرَانِیٌ منسوب إلی 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وهو مَوْضِعٌ بین البصرة وعُمَانَ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ویقولون هذه البَحْریْنُ وانتهینا إلی البحرین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عبید قال أبو محمد الیزیدی سألنی المهْدِیُّ وسأل الکسائی عن النسبة إلی البحرین وإلی الْحِصْنَیْن ، لِمَ قالوا حِصْنِیٌّ وبَحْرَانِیٌ؟</w:t>
      </w:r>
    </w:p>
    <w:p>
      <w:pPr>
        <w:pStyle w:val="BookText"/>
        <w:rPr/>
      </w:pPr>
      <w:r>
        <w:rPr>
          <w:rFonts w:ascii="Amiri" w:hAnsi="Amiri" w:eastAsia="Amiri" w:cs="Amiri"/>
          <w:color w:val="111111"/>
          <w:sz w:val="28"/>
          <w:sz w:val="28"/>
          <w:szCs w:val="28"/>
          <w:rtl w:val="true"/>
          <w:lang w:bidi="ar-SA"/>
        </w:rPr>
        <w:t xml:space="preserve">فقال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کرهوا أن یقولوا حِصْنَانِی لاجتماع النونین ، قال وقلت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کرهوا أن یقولوا بَحْرِیُ فیشبه النسبة إلی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أنَا وإِنمَا ثَنَّوْا البحرین لأنَّ فی ناحیة قُراها بُحَیْرَةً علی باب الأحساء ، وقری هَجَرَ بینها وبین البحر الأخْضَرِ عَشْرَةُ فَرَاسخ ، وقَدَّرْتُ البُحَیْرَة ثلاثةَ أمیالٍ فی مثلها ، ولا یَغِیضُ ماؤها ، وماؤها راکد زُعاق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ذکرها الفرزدقُ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دیاراً بین أَسْنُمَة النَّقا</w:t>
      </w:r>
    </w:p>
    <w:p>
      <w:pPr>
        <w:pStyle w:val="BookText"/>
        <w:rPr/>
      </w:pPr>
      <w:r>
        <w:rPr>
          <w:rFonts w:ascii="Amiri" w:hAnsi="Amiri" w:eastAsia="Amiri" w:cs="Amiri"/>
          <w:color w:val="111111"/>
          <w:sz w:val="28"/>
          <w:sz w:val="28"/>
          <w:szCs w:val="28"/>
          <w:rtl w:val="true"/>
          <w:lang w:bidi="ar-SA"/>
        </w:rPr>
        <w:t>وبین هَذَا لِیل البُحَیْرَة مُصْحَفُ</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بحرٍ ضرب من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تصحیف منکر والصواب بَنَات بَخْرِ قال 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لسَحَائِبَ یأتینَ قُبُلَ الصیفِ مُنْتَصباتٍ بَنَاتُ بَخْر وَبَناتُ مَخْر بالباء والمیم ، وَنحو ذلک قال اللحیانیّ وغیره ، وإیاها أراد طرفَةُ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کبنات المَخرِ یَمْأَدْن إذا</w:t>
      </w:r>
    </w:p>
    <w:p>
      <w:pPr>
        <w:pStyle w:val="BookText"/>
        <w:rPr/>
      </w:pPr>
      <w:r>
        <w:rPr>
          <w:rFonts w:ascii="Amiri" w:hAnsi="Amiri" w:eastAsia="Amiri" w:cs="Amiri"/>
          <w:color w:val="111111"/>
          <w:sz w:val="28"/>
          <w:sz w:val="28"/>
          <w:szCs w:val="28"/>
          <w:rtl w:val="true"/>
          <w:lang w:bidi="ar-SA"/>
        </w:rPr>
        <w:t>أَنْبَت الصَّیْف عَسَالیجَ الْخَضِر</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الباحر الأحمقُ الذی إذا کُلِّمَ بَحِرِ کالمبْهوت ، وروی أبو عبید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الباحرُ الأحمق</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الأعرابیّ الباحرُ الفُضُولیّ ، والباحرُ الکذّاب ، والباحرُ الأحْمَرُ الشدید الحُمْرَة ، یقال أحْمَرُ باحِرِیُ وبَحْرَانِیّ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bookmarkStart w:id="73" w:name="pg14302_146057"/>
    </w:p>
    <w:p>
      <w:pPr>
        <w:pStyle w:val="BookText"/>
        <w:rPr/>
      </w:pPr>
      <w:bookmarkEnd w:id="73"/>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قانِیءٌ وأحمرُ باحِرِیّ وذَرِیحیٌّ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ابنُ عباس عن المرأة تُسْتَحَاض ویستمرُّ بها الدم ، فقال تُصَلِّی وتتوضَّأ لکل صلاة فإذا رأَتِ الدَّم البَحْرَانِیَ قعدت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 الدَّمُ البحرانیُ منسوب إلی قَعْر الرَّحِمِ وعُمْقِها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من الجوف وبَحْرَانِیّ</w:t>
      </w:r>
    </w:p>
    <w:p>
      <w:pPr>
        <w:pStyle w:val="BookText"/>
        <w:rPr/>
      </w:pPr>
      <w:r>
        <w:rPr>
          <w:rFonts w:ascii="Amiri" w:hAnsi="Amiri" w:eastAsia="Amiri" w:cs="Amiri"/>
          <w:color w:val="111111"/>
          <w:sz w:val="28"/>
          <w:sz w:val="28"/>
          <w:szCs w:val="28"/>
          <w:rtl w:val="true"/>
          <w:lang w:bidi="ar-SA"/>
        </w:rPr>
        <w:t>أی عبیط 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دَمٌ بَاحِرِیٌ أیضاً إذا کان شدیدَ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 یقال بَحِرَ الرجلُ إذا رأی البحر فَفَرِقَ حتی دُهِش ، وکذلک بَرِقَ إذا رأی سَنَا البرق فتحیر وَبقِر إذا رأی البقر الکثیر ومثله خَرِق وعقر وفَرِی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البحیر والبَحِرُ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به السُّل ، والسَّحیرُ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انقطعت رِئَتُه ویقال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وتاجر بَحْرِیٌ أی حَضَرِیّ وأنشد أبو العمیثل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فیها تاجراً بحریاً</w:t>
      </w:r>
    </w:p>
    <w:p>
      <w:pPr>
        <w:pStyle w:val="BookText"/>
        <w:rPr/>
      </w:pPr>
      <w:r>
        <w:rPr>
          <w:rFonts w:ascii="IRNazanin" w:hAnsi="IRNazanin" w:eastAsia="IRNazanin"/>
          <w:color w:val="111111"/>
          <w:sz w:val="28"/>
          <w:sz w:val="28"/>
          <w:szCs w:val="28"/>
          <w:rtl w:val="true"/>
          <w:lang w:bidi="fa-IR"/>
        </w:rPr>
        <w:t xml:space="preserve">ویقال للعظیم البطن بحریٌ وقال الطرماح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ینتطق بحریَّةٌ من مُجَاشع</w:t>
      </w:r>
    </w:p>
    <w:p>
      <w:pPr>
        <w:pStyle w:val="BookText"/>
        <w:rPr/>
      </w:pPr>
      <w:r>
        <w:rPr>
          <w:rFonts w:ascii="Amiri" w:hAnsi="Amiri" w:eastAsia="Amiri" w:cs="Amiri"/>
          <w:color w:val="111111"/>
          <w:sz w:val="28"/>
          <w:sz w:val="28"/>
          <w:szCs w:val="28"/>
          <w:rtl w:val="true"/>
          <w:lang w:bidi="ar-SA"/>
        </w:rPr>
        <w:t>علیه ولم یُدْعَمْ له جانب المهد</w:t>
      </w:r>
    </w:p>
    <w:p>
      <w:pPr>
        <w:pStyle w:val="BookText"/>
        <w:rPr/>
      </w:pPr>
      <w:r>
        <w:rPr>
          <w:rFonts w:ascii="Amiri" w:hAnsi="Amiri" w:eastAsia="Amiri" w:cs="Amiri"/>
          <w:color w:val="111111"/>
          <w:sz w:val="28"/>
          <w:sz w:val="28"/>
          <w:szCs w:val="28"/>
          <w:rtl w:val="true"/>
          <w:lang w:bidi="ar-SA"/>
        </w:rPr>
        <w:t>ومن سکن البحرین عَظُمَ طِحَالُه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والبَحْرَةُ مَنبِتُ الثُّمام من الأوْدِیَة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أنس بن مالک أنّ النبی صلی‌الله‌علیه‌وسلم رکب فَرَساً لأبی طلحة عُرْیاً فقال إنی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 بَحْراً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 یقال للفرس الجواد إنه لبَحْرٌ لا یُنکش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فرس بَحْر وفَیْضٌ وسَکْبٌ وحَثٌّ إذا کان جواداً کثیر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البَحَرُ أن یَلْغَی البعیرُ بالماء فیُکثر منه حتی یصیبَه منه داءٌ یقال بَحِرَ یَبْحَرُ بَحَراً فهو بَحِرٌ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لأُعْلِطَنَّهُ وسْماً لا یُفَارِقُه</w:t>
      </w:r>
    </w:p>
    <w:p>
      <w:pPr>
        <w:pStyle w:val="BookText"/>
        <w:rPr/>
      </w:pPr>
      <w:r>
        <w:rPr>
          <w:rFonts w:ascii="Amiri" w:hAnsi="Amiri" w:eastAsia="Amiri" w:cs="Amiri"/>
          <w:color w:val="111111"/>
          <w:sz w:val="28"/>
          <w:sz w:val="28"/>
          <w:szCs w:val="28"/>
          <w:rtl w:val="true"/>
          <w:lang w:bidi="ar-SA"/>
        </w:rPr>
        <w:t>کما یُحَزُّ بِحَمْیِ المیسم البَحِرُ</w:t>
      </w:r>
    </w:p>
    <w:p>
      <w:pPr>
        <w:pStyle w:val="BookText"/>
        <w:rPr/>
      </w:pPr>
      <w:r>
        <w:rPr>
          <w:rFonts w:ascii="Amiri" w:hAnsi="Amiri" w:eastAsia="Amiri" w:cs="Amiri"/>
          <w:color w:val="111111"/>
          <w:sz w:val="28"/>
          <w:sz w:val="28"/>
          <w:szCs w:val="28"/>
          <w:rtl w:val="true"/>
          <w:lang w:bidi="ar-SA"/>
        </w:rPr>
        <w:t xml:space="preserve">قال وإذا أصابه الداء کَوِیَ فی مواضِعَ فیبرأ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الداءُ الذی یصیب البعیرَ فلا یَرْوَی من الماء هو النَّجَرُ بالنون والجیم ، والبَجَرُ بالباء والجیم ، وکذلک البَقْرُ ، وأما البَحْرُ فهو داءٌ یورِث السُّل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الطوسی عن أبی جعفر أنه سمع ابن الأعرابی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البحیر المسلول الجسم الذاهب اللحم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وغِلْمَتی منهم سَحِیرٌ وبَحِرْ</w:t>
      </w:r>
    </w:p>
    <w:p>
      <w:pPr>
        <w:pStyle w:val="BookText"/>
        <w:rPr/>
      </w:pPr>
      <w:r>
        <w:rPr>
          <w:rFonts w:ascii="Amiri" w:hAnsi="Amiri" w:eastAsia="Amiri" w:cs="Amiri"/>
          <w:color w:val="111111"/>
          <w:sz w:val="28"/>
          <w:sz w:val="28"/>
          <w:szCs w:val="28"/>
          <w:rtl w:val="true"/>
          <w:lang w:bidi="ar-SA"/>
        </w:rPr>
        <w:t>وآبقٌ من جَذْبِ دَلْوبْهَا هَجِرْ</w:t>
      </w:r>
    </w:p>
    <w:p>
      <w:pPr>
        <w:pStyle w:val="BookText"/>
        <w:rPr/>
      </w:pPr>
      <w:r>
        <w:rPr>
          <w:rFonts w:ascii="IRNazanin" w:hAnsi="IRNazanin" w:eastAsia="IRNazanin"/>
          <w:color w:val="111111"/>
          <w:sz w:val="28"/>
          <w:sz w:val="28"/>
          <w:szCs w:val="28"/>
          <w:rtl w:val="true"/>
          <w:lang w:bidi="fa-IR"/>
        </w:rPr>
        <w:t xml:space="preserve">ویقال استبحر الشاعر إذا اتّسع له القول وقال الطرماح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بمثل ثنائک یحلو المدیح</w:t>
      </w:r>
    </w:p>
    <w:p>
      <w:pPr>
        <w:pStyle w:val="BookText"/>
        <w:rPr/>
      </w:pPr>
      <w:r>
        <w:rPr>
          <w:rFonts w:ascii="Amiri" w:hAnsi="Amiri" w:eastAsia="Amiri" w:cs="Amiri"/>
          <w:color w:val="111111"/>
          <w:sz w:val="28"/>
          <w:sz w:val="28"/>
          <w:szCs w:val="28"/>
          <w:rtl w:val="true"/>
          <w:lang w:bidi="ar-SA"/>
        </w:rPr>
        <w:t>وتَسْتَبحر الأَلْسُنُ المادِحَه</w:t>
      </w:r>
    </w:p>
    <w:p>
      <w:pPr>
        <w:pStyle w:val="BookText"/>
        <w:rPr/>
      </w:pPr>
      <w:r>
        <w:rPr>
          <w:rFonts w:ascii="Amiri" w:hAnsi="Amiri" w:eastAsia="Amiri" w:cs="Amiri"/>
          <w:color w:val="111111"/>
          <w:sz w:val="28"/>
          <w:sz w:val="28"/>
          <w:szCs w:val="28"/>
          <w:rtl w:val="true"/>
          <w:lang w:bidi="ar-SA"/>
        </w:rPr>
        <w:t>وکانت أسماءُ بنت عُمَیْسٍ یقال لها البَحْرِیَّة لأنها کانت هاجَرَت إلی بلاد النَّجَاشِیّ فرکبت البَحْرَ ، وکل ما نُسِبَ إلی البَحْرِ فهو بَحْرِیٌ</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383545_1588784861"/>
      <w:bookmarkStart w:id="75" w:name="_Toc29"/>
      <w:bookmarkEnd w:id="74"/>
      <w:r>
        <w:rPr>
          <w:rtl w:val="true"/>
        </w:rPr>
        <w:t>باب الحاء والراء مع المیم</w:t>
      </w:r>
      <w:bookmarkEnd w:id="75"/>
    </w:p>
    <w:p>
      <w:pPr>
        <w:pStyle w:val="Heading5"/>
        <w:numPr>
          <w:ilvl w:val="4"/>
          <w:numId w:val="1"/>
        </w:numPr>
        <w:rPr/>
      </w:pPr>
      <w:bookmarkStart w:id="76" w:name="__RefHeading___Toc383547_1588784861"/>
      <w:bookmarkStart w:id="77" w:name="_Toc30"/>
      <w:bookmarkEnd w:id="76"/>
      <w:r>
        <w:rPr>
          <w:rtl w:val="true"/>
        </w:rPr>
        <w:t>ح ر م</w:t>
      </w:r>
      <w:bookmarkEnd w:id="77"/>
    </w:p>
    <w:p>
      <w:pPr>
        <w:pStyle w:val="Heading6"/>
        <w:numPr>
          <w:ilvl w:val="5"/>
          <w:numId w:val="1"/>
        </w:numPr>
        <w:rPr/>
      </w:pPr>
      <w:bookmarkStart w:id="78" w:name="__RefHeading___Toc383549_1588784861"/>
      <w:bookmarkStart w:id="79" w:name="_Toc31"/>
      <w:bookmarkEnd w:id="78"/>
      <w:r>
        <w:rPr>
          <w:rtl w:val="true"/>
        </w:rPr>
        <w:t>اشارة</w:t>
      </w:r>
      <w:bookmarkEnd w:id="79"/>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 ، حمر ، رحم ، رمح ، مرح ، محر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 xml:space="preserve">. </w:t>
      </w:r>
      <w:bookmarkStart w:id="80" w:name="pg14302_146058"/>
    </w:p>
    <w:p>
      <w:pPr>
        <w:pStyle w:val="Heading6"/>
        <w:numPr>
          <w:ilvl w:val="5"/>
          <w:numId w:val="1"/>
        </w:numPr>
        <w:rPr/>
      </w:pPr>
      <w:bookmarkStart w:id="81" w:name="__RefHeading___Toc383551_1588784861"/>
      <w:bookmarkStart w:id="82" w:name="_Toc32"/>
      <w:bookmarkEnd w:id="80"/>
      <w:bookmarkEnd w:id="81"/>
      <w:r>
        <w:rPr>
          <w:rtl w:val="true"/>
        </w:rPr>
        <w:t>حرم</w:t>
      </w:r>
      <w:bookmarkEnd w:id="82"/>
    </w:p>
    <w:p>
      <w:pPr>
        <w:pStyle w:val="BookText"/>
        <w:rPr/>
      </w:pPr>
      <w:r>
        <w:rPr>
          <w:rFonts w:ascii="Amiri" w:hAnsi="Amiri" w:eastAsia="Amiri" w:cs="Amiri"/>
          <w:color w:val="111111"/>
          <w:sz w:val="28"/>
          <w:sz w:val="28"/>
          <w:szCs w:val="28"/>
          <w:rtl w:val="true"/>
          <w:lang w:bidi="ar-SA"/>
        </w:rPr>
        <w:t xml:space="preserve">قال شَمِر قال یحیی بنُ میسرةَ الکلابیُّ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کان للإنسان رَحِمٌ وکنَّ نستحی منه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وللمسلم علی المسلم حُرْمَةٌ ومهابَةٌ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حُرْمَتُک ، وهما حُرْمَتُک ، وهم حُرْمَتُک ، وهی حُرْمَتُک ، وهُنَ حُرْمَتُک ؛ وهم ذوو رَحِمه وجارُه ومن یَنْصرُه غائباً وشاهداً ومن وَجَبَ علیه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مجاهد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وَمَنْ یُعَظِّمْ حُرُماتِ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الحُرُماتِ مکةُ والحَجُّ والعمرة وما نهَی الله عنه من معاصیه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حُرُمَاتُ الله معاصی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حَرَمُ مکَّةَ وما أحاط بها إلی قریب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الْحَرَمُ قد ضُرِبَ علی حدوده بالمَنَارِ القدیمة التی بیَّن خلیلُ الله إبراهیمُ علیه‌السلام مَشَاعِرَها ، وکانت قریشٌ تعرِفُها فی الجاهلیةِ والإسلام ؛ لأنهم کانوا سکّانَ الْحَرَم ، ویعلمون أنّ ما دون المنار إلی مکة من الْحَرَم ، وما وراءَها لیس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بعث الله جل وعز محمداً صلی‌الله‌علیه‌وسلم نَبِیّاً أقَرَّ قُرَیْشاً علی ما عرفوه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وکتب مع ابن مَرْبَع الأنصاریِّ إلی قَریش أن قرُّوا علی مشاعرکم فإنکم علی إرث من إرث إبراهیم ، فما کان دُونَ المنار فهو حَرَم ولا یحِلُّ صیدُه ، ولا یُقْطَع شجرُه ، وما کان وراء المنار فهو من الحلّ ، یحل صیدُه إذا لم یکن صائده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من الملحدین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یَرَوْا أَنَّا جَعَلْنا حَرَماً آمِناً وَیُتَخَطَّفُ النَّاسُ مِنْ حَوْلِهِمْ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 حرماً آمناً وقد أُخیفُوا وقُتِلُوا فی الْحَرَم؟ فالجواب فیه أنّه جلّ وعزّ جعله حَرَماً آمناً أَمْراً وتعبُّداً لَهُم بذلک لا إجباراً ، فمن آمَنَ بذلک کَفّ عمَّا نُهِیَ عنه اتِّباعاً وانتهاءً إلی ما أُمِر به ، ومن أَلْحَدَ وأنْکر أَمْرَ الحَرَمِ وحرمَتهُ فهو کافر مُبَاح الدَّم ، ومن أَقَرَّ ورکِبَ النَّهْی فصَادَ صَیْدَ الْحَرَم وقَتَلَ فیه فهو فاسق وعلیه الکفَّارة فیما قَتَل من الصَّیْد ، فإنْ عادَ فإنَّ الله ینتقم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المواقیت التی یُهَلُّ مِنْهَا لِلْحجِّ فهی بعیدةٌ من حُدود الْحَرَم ، وهی من الْحِل ومن أَحْرَمَ منها بالحجّ فی أشهر الحَجّ فهو مُحْرِمٌ مأمورٌ بالانتهاء ما دام محرماً عن الرفَث وما وراءَه من أمْرِ النساء ، وعن التطیُّبِ بالطیب ، وعن لُبْس الثوب المخِیط ، وعن صیْد الصَّیْدِ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فی قول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بِأجْیَادَ غَرْبِیَّ الصفا والمُحَرَّم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هو الْحَرَمُ ، قال والمنسوب إلی الحرم حِرْمِیٌ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تأویَنَ لحرمیّ مررت به</w:t>
      </w:r>
    </w:p>
    <w:p>
      <w:pPr>
        <w:pStyle w:val="BookText"/>
        <w:rPr/>
      </w:pPr>
      <w:r>
        <w:rPr>
          <w:rFonts w:ascii="Amiri" w:hAnsi="Amiri" w:eastAsia="Amiri" w:cs="Amiri"/>
          <w:color w:val="111111"/>
          <w:sz w:val="28"/>
          <w:sz w:val="28"/>
          <w:szCs w:val="28"/>
          <w:rtl w:val="true"/>
          <w:lang w:bidi="ar-SA"/>
        </w:rPr>
        <w:t>یوماً وإن ألقی الحِرْمیُ فی النار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نسبوا غَیْرَ الناس قالوا ثوب حَرَمیٌ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کما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شمر حدیثاً أن فلاناً کان حِرْمِیَ رسول الله صلی‌الله‌علیه‌وسلم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أشْرافَ العرب الذین کانوا یتحمَّسون فی دینِهم إذا حجَّ أحدُهم لم یأکل طعامَ رَجُلٍ من الحَرَم ، ولم یَطُفْ إلّا فی ثیابه ، فکان لکل شریفٍ من أشرافِ العرب رجلٌ من قریش ، فکلُّ واحدٍ منْهُمَا حِرْمِیُ صاحبِه ، کما یقال کَرِیّ للمُکری ، المکترِی وخَصْمٌ للمخاصِم والمخاصَم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أحْرَمَ الرَّجُلُ فهو مُحْرِمٌ وحَرَامٌ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والبیتُ الحَرَامُ ، والمَسْجِدُ الحرامُ ، والبلدُ الحرامُ ، وقوم حُرُمٌ ، ومُحْرِمُون ، وشهر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والأشْهُرُ الحُرُم ذو القَعْدَةِ وذو الحِجَّةِ والمُحَرَّمُ ورَجَبُ ؛ ثلاثَةٌ سَرْدٌ أی متتابعة وواحد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حرَّمه الله ، والحُرْمَةُ ما لا یَحِلُّ لک انتهاکُه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له حُرْمَةٌ أی تحرَّم بنا بصحبة أو بِحَقِّ وذمَّةٍ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الرجل نساؤُه وما یَحْمِی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والمحارِمُ ما لا یحِلُّ استحْلالُه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والمَحْرَمُ ذاتُ الرِّحِم فی القرابة التی لا یحل تزوُّجُها ، تقول هو ذو رَحِمٍ مَحْرَمٍ وهی ذَاتُ رَحِمٍ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وجارةُ البیت أراها مَحْرَمَا</w:t>
      </w:r>
    </w:p>
    <w:p>
      <w:pPr>
        <w:pStyle w:val="BookText"/>
        <w:rPr/>
      </w:pPr>
      <w:r>
        <w:rPr>
          <w:rFonts w:ascii="Amiri" w:hAnsi="Amiri" w:eastAsia="Amiri" w:cs="Amiri"/>
          <w:color w:val="111111"/>
          <w:sz w:val="28"/>
          <w:sz w:val="28"/>
          <w:szCs w:val="28"/>
          <w:rtl w:val="true"/>
          <w:lang w:bidi="ar-SA"/>
        </w:rPr>
        <w:t>کما بَراهَا الله ، إلَّا إنَّمَا</w:t>
      </w:r>
    </w:p>
    <w:p>
      <w:pPr>
        <w:pStyle w:val="BookText"/>
        <w:rPr/>
      </w:pPr>
      <w:r>
        <w:rPr>
          <w:rFonts w:ascii="Amiri" w:hAnsi="Amiri" w:eastAsia="Amiri" w:cs="Amiri"/>
          <w:color w:val="111111"/>
          <w:sz w:val="28"/>
          <w:sz w:val="28"/>
          <w:szCs w:val="28"/>
          <w:rtl w:val="true"/>
          <w:lang w:bidi="ar-SA"/>
        </w:rPr>
        <w:t>مکارِمُ السَّعْی لمَن تکرَّمَا</w:t>
      </w:r>
    </w:p>
    <w:p>
      <w:pPr>
        <w:pStyle w:val="BookText"/>
        <w:rPr/>
      </w:pPr>
      <w:r>
        <w:rPr>
          <w:rFonts w:ascii="IRNazanin" w:hAnsi="IRNazanin" w:eastAsia="IRNazanin"/>
          <w:color w:val="111111"/>
          <w:sz w:val="28"/>
          <w:sz w:val="28"/>
          <w:szCs w:val="28"/>
          <w:rtl w:val="true"/>
          <w:lang w:bidi="fa-IR"/>
        </w:rPr>
        <w:t>کما بَراها الله کما جعلها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والمُحْرِم الدَّاخِلُ فی الشهر الحَرَامِ 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الرجلُ فهو مُحْرِمٌ إذا کانت له ذمَّة ، وقال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قتلوا ابْنَ عفَّانَ الخلیفة مُحْرِما</w:t>
      </w:r>
    </w:p>
    <w:p>
      <w:pPr>
        <w:pStyle w:val="BookText"/>
        <w:rPr/>
      </w:pPr>
      <w:r>
        <w:rPr>
          <w:rFonts w:ascii="Amiri" w:hAnsi="Amiri" w:eastAsia="Amiri" w:cs="Amiri"/>
          <w:color w:val="111111"/>
          <w:sz w:val="28"/>
          <w:sz w:val="28"/>
          <w:szCs w:val="28"/>
          <w:rtl w:val="true"/>
          <w:lang w:bidi="ar-SA"/>
        </w:rPr>
        <w:t>ودَعَا فلم أَرَ مثلَه مَخْذُولا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وأحْرَمَ القوم إذا دخلوا فی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 القنانَ عن یمینٍ وحَزْنَه</w:t>
      </w:r>
    </w:p>
    <w:p>
      <w:pPr>
        <w:pStyle w:val="BookText"/>
        <w:rPr/>
      </w:pPr>
      <w:r>
        <w:rPr>
          <w:rFonts w:ascii="Amiri" w:hAnsi="Amiri" w:eastAsia="Amiri" w:cs="Amiri"/>
          <w:color w:val="111111"/>
          <w:sz w:val="28"/>
          <w:sz w:val="28"/>
          <w:szCs w:val="28"/>
          <w:rtl w:val="true"/>
          <w:lang w:bidi="ar-SA"/>
        </w:rPr>
        <w:t>وکم بالقنانِ من مُحِلِّ ومُحْرِم</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المسالم فی قول خداش بن زهیر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أصابَ الغَیْثُ لم یَرْعَ غَیْثَهُم</w:t>
      </w:r>
    </w:p>
    <w:p>
      <w:pPr>
        <w:pStyle w:val="BookText"/>
        <w:rPr/>
      </w:pPr>
      <w:r>
        <w:rPr>
          <w:rFonts w:ascii="Amiri" w:hAnsi="Amiri" w:eastAsia="Amiri" w:cs="Amiri"/>
          <w:color w:val="111111"/>
          <w:sz w:val="28"/>
          <w:sz w:val="28"/>
          <w:szCs w:val="28"/>
          <w:rtl w:val="true"/>
          <w:lang w:bidi="ar-SA"/>
        </w:rPr>
        <w:t>من الناس إلا مُحْرِمٌ أو مُکَافِل</w:t>
      </w:r>
    </w:p>
    <w:p>
      <w:pPr>
        <w:pStyle w:val="BookText"/>
        <w:rPr/>
      </w:pPr>
      <w:r>
        <w:rPr>
          <w:rFonts w:ascii="IRNazanin" w:hAnsi="IRNazanin" w:eastAsia="IRNazanin"/>
          <w:color w:val="111111"/>
          <w:sz w:val="28"/>
          <w:sz w:val="28"/>
          <w:szCs w:val="28"/>
          <w:rtl w:val="true"/>
          <w:lang w:bidi="fa-IR"/>
        </w:rPr>
        <w:t xml:space="preserve">قال وهو من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وأُنْبِئْتُها أَحْرَمَتْ قَوْمَها</w:t>
      </w:r>
    </w:p>
    <w:p>
      <w:pPr>
        <w:pStyle w:val="BookText"/>
        <w:rPr/>
      </w:pPr>
      <w:r>
        <w:rPr>
          <w:rFonts w:ascii="Amiri" w:hAnsi="Amiri" w:eastAsia="Amiri" w:cs="Amiri"/>
          <w:color w:val="111111"/>
          <w:sz w:val="28"/>
          <w:sz w:val="28"/>
          <w:szCs w:val="28"/>
          <w:rtl w:val="true"/>
          <w:lang w:bidi="ar-SA"/>
        </w:rPr>
        <w:t>لِتَنْکِحَ فی مَعْشَرٍ آخَرینا</w:t>
      </w:r>
    </w:p>
    <w:p>
      <w:pPr>
        <w:pStyle w:val="BookText"/>
        <w:rPr/>
      </w:pPr>
      <w:r>
        <w:rPr>
          <w:rFonts w:ascii="Amiri" w:hAnsi="Amiri" w:eastAsia="Amiri" w:cs="Amiri"/>
          <w:color w:val="111111"/>
          <w:sz w:val="28"/>
          <w:sz w:val="28"/>
          <w:szCs w:val="28"/>
          <w:rtl w:val="true"/>
          <w:lang w:bidi="ar-SA"/>
        </w:rPr>
        <w:t>أی حرَّمَتْهم علی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والمُکَافِلُ المُجَاوِرُ المُحَالِفُ والکفیل من هذا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الأصمعی فی قوله أَحْرَمَتْ قومها أی حَرَمَتْهُم أن یَنْکِحُوها یقال حَرَمْتُه وأَحْرَمْتُه حِرْمَاناً إذا منعتَه العطیّة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شَمِر لعمر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الصیام 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قال الصِّیَامُ إحرامٌ لامتناع الصائم مما یَثْلِمُ صیامَه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ویقال للصائم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قتلوا ابن عَفَّان الخلیفة مُحْرِماً</w:t>
      </w:r>
    </w:p>
    <w:p>
      <w:pPr>
        <w:pStyle w:val="BookText"/>
        <w:rPr/>
      </w:pPr>
      <w:r>
        <w:rPr>
          <w:rFonts w:ascii="Amiri" w:hAnsi="Amiri" w:eastAsia="Amiri" w:cs="Amiri"/>
          <w:color w:val="111111"/>
          <w:sz w:val="28"/>
          <w:sz w:val="28"/>
          <w:szCs w:val="28"/>
          <w:rtl w:val="true"/>
          <w:lang w:bidi="ar-SA"/>
        </w:rPr>
        <w:t xml:space="preserve">قال أبو عمرو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 أی صائماً</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مُسلم عن مسلم مُحْرِمٌ ، أخَوانِ نَصِیران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إنَّه لَمُحْرِمٌ عنک یَحْرُم أذاک علیه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معنی الخَبَرِ أراد أنه یَحْرُم علی کل واحد منهما أن یؤذی صاحبَه لحُرْمَةِ الإسلام الْمَانِعَتِهِ عن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الکسائی حَرُمَت الصلاةُ علی المرأة حُرْماً ، وحَرِمَتْ علیها حَرَماً وحَرَاماً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نصر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الرجُلُ إذا دخل فی الإحْرَامِ بالإهْلَال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وأَحْرَمَ إذا صار فی حُرْمَةٍ من عَهْدٍ أو میثاق هو له حُرْمة من أن یُغَارَ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مُسلم مُحْرِمٌ وهو الذی لم یُحِلّ من نفسه شیْئاً یُوقع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الرجل العطیةَ أَحْرِمُه حِرْمَاناً ؛ وزاد غیره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وحَرِیمةً ، ولغة أخری أَحْرَمْتُ ولیست بجیدة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وأُنْبِئْتُها أحْرَمَتْ قَوْمَها</w:t>
      </w:r>
    </w:p>
    <w:p>
      <w:pPr>
        <w:pStyle w:val="BookText"/>
        <w:rPr/>
      </w:pPr>
      <w:r>
        <w:rPr>
          <w:rFonts w:ascii="Amiri" w:hAnsi="Amiri" w:eastAsia="Amiri" w:cs="Amiri"/>
          <w:color w:val="111111"/>
          <w:sz w:val="28"/>
          <w:sz w:val="28"/>
          <w:szCs w:val="28"/>
          <w:rtl w:val="true"/>
          <w:lang w:bidi="ar-SA"/>
        </w:rPr>
        <w:t>لِتَنْکِحَ فی مَعْشَرِ آخرینا</w:t>
      </w:r>
    </w:p>
    <w:p>
      <w:pPr>
        <w:pStyle w:val="BookText"/>
        <w:rPr/>
      </w:pPr>
      <w:r>
        <w:rPr>
          <w:rFonts w:ascii="Amiri" w:hAnsi="Amiri" w:eastAsia="Amiri" w:cs="Amiri"/>
          <w:color w:val="111111"/>
          <w:sz w:val="28"/>
          <w:sz w:val="28"/>
          <w:szCs w:val="28"/>
          <w:rtl w:val="true"/>
          <w:lang w:bidi="ar-SA"/>
        </w:rPr>
        <w:t>قال وحَرُمَت الصلاةُ علی المرأةِ تَحْرُم حُرُوماً وروی غیره عنه وحَرُمَت المرأة علی زوجها تَحرُم حُرْماً وحَرَاماً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أبی زید أَحْرَمْتُ الرجلَ إذا قَمَرْتَه ، وحَرِمَ الرجل یَحْرَم حَرَماً إذا 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الکسائی مثله وأنشد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ورمی بسهم جریمة لم یصطد</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اسْتَحْرَمت الکلبةُ إذا اشتهت السِّفَاد ، رواه عن بنی الحارث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الاسْتِحْرَام لکل ذات ظِلْفٍ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نصر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استَحْرَمَت الماعِزَةُ إذا اشتهت الفحلَ ، وما أَبْیَنَ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وروی المعتمر بن سلیمان عمَّن أخبره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تدرکهم الساعة تبعث علیهم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الغُلْمَة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ویُسْلَبُون الحیاءَ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عائشةَ أنها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أُطَیِّبُ رسولَ الله صلی‌الله‌علیه‌وسلم لِحلِّه وحُرْمه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أنها کانت تطیّبه إذا اغْتسل وأراد الإحرام والإهلال بما یکون به مُحْرِماً من حجٍّ أو عُمْرَةٍ ، وکانت تطیِّبُه إذا حَلَّ مِن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العرب تقول ناقة مُحَرَّمَةُ الظَّهْرِ إذا کانت صعبة لم تُرَضْ ولم 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وجِلْدٌ مُحَرَّمٌ غیرُ مدبوغ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عینَها صَغْوَاء فی جَنْبِ مَأقها</w:t>
      </w:r>
    </w:p>
    <w:p>
      <w:pPr>
        <w:pStyle w:val="BookText"/>
        <w:rPr/>
      </w:pPr>
      <w:r>
        <w:rPr>
          <w:rFonts w:ascii="Amiri" w:hAnsi="Amiri" w:eastAsia="Amiri" w:cs="Amiri"/>
          <w:color w:val="111111"/>
          <w:sz w:val="28"/>
          <w:sz w:val="28"/>
          <w:szCs w:val="28"/>
          <w:rtl w:val="true"/>
          <w:lang w:bidi="ar-SA"/>
        </w:rPr>
        <w:t>تراقب کفّی والقطیع المحرَّما</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بالقطیع سوطه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وقد رأیت العرب یسوُّون سیاطهم من جُلودِ الإبل التی لم تدبغ یأخذون السَّریحة العریضة فیقطِّعون منها سیوراً عِراضاً ویدفنونها فی الثّری فإذا اتّدَنَت ولانَت جَعلوا منه أربع قُوًی ثم فَتَلُوها ثم علّقوها من شعَبَیْ خشبة یرکَّزونها فی الأرض قتقلُّها أی ترفعها من الأرض ممدودةً وقد أثقلوها حتی تیْبَس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قال أبو واصل الکلابیُّ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حَریمُ الدار ما دخل فیها مما یُغْلَق علیه بابها ، وما خرج منها فهو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وفِنَاءُ البدویِّ ما یدرکه حُجْرَتُه وأطْنَابُه ، وهو من الحضَرِیِّ إذا کانت دَارُه تُحاذیها دارٌ أخری فَفِناؤُهما حدّ ما بینهما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حَرِیم الدَّارِ ما أُضِیف إلیها وکان من حُقوقها ومرافقها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وحریم النَّهر مُلْقَی طِینِه والمَمْشی علی حافَتَیْه ونحو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والحریمُ الذی حَرُم مَسُّه فلا یُدنَی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العربُ فی الجاهلیة إذا حَجّت البیتَ تخْلَعُ ثیابها التی علیها إذا دَخَلُوا الحَرَم ، ولم یلْبَسُوها ما داموا فی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لَقیً بین أیدی الطائفین حَرِیمُ</w:t>
      </w:r>
    </w:p>
    <w:p>
      <w:pPr>
        <w:pStyle w:val="BookText"/>
        <w:rPr/>
      </w:pPr>
      <w:r>
        <w:rPr>
          <w:rFonts w:ascii="Amiri" w:hAnsi="Amiri" w:eastAsia="Amiri" w:cs="Amiri"/>
          <w:color w:val="111111"/>
          <w:sz w:val="28"/>
          <w:sz w:val="28"/>
          <w:szCs w:val="28"/>
          <w:rtl w:val="true"/>
          <w:lang w:bidi="ar-SA"/>
        </w:rPr>
        <w:t xml:space="preserve">وقال المفسِّرون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أَهْلُ الجاهلیَّة یطوفون بالبیت عُرَاةً ، ویقولون لا نَطوف بالبیت فی ثیابٍ قد أذْنَبْنَا فیها ، وکانت المرأةُ تطُوف عُرْیانَةً أیضاً ، إلا أنها کانت تلبَسُ رَهْطاً من سُیُورٍ وقالت امرأة من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الیوم یَبْدُو بَعْضُه أو کُلُّه</w:t>
      </w:r>
    </w:p>
    <w:p>
      <w:pPr>
        <w:pStyle w:val="BookText"/>
        <w:rPr/>
      </w:pPr>
      <w:r>
        <w:rPr>
          <w:rFonts w:ascii="Amiri" w:hAnsi="Amiri" w:eastAsia="Amiri" w:cs="Amiri"/>
          <w:color w:val="111111"/>
          <w:sz w:val="28"/>
          <w:sz w:val="28"/>
          <w:szCs w:val="28"/>
          <w:rtl w:val="true"/>
          <w:lang w:bidi="ar-SA"/>
        </w:rPr>
        <w:t>ومَا بَدَا مِنْه فَلَا أُحِلُّه</w:t>
      </w:r>
    </w:p>
    <w:p>
      <w:pPr>
        <w:pStyle w:val="BookText"/>
        <w:rPr/>
      </w:pPr>
      <w:r>
        <w:rPr>
          <w:rFonts w:ascii="Amiri" w:hAnsi="Amiri" w:eastAsia="Amiri" w:cs="Amiri"/>
          <w:color w:val="111111"/>
          <w:sz w:val="28"/>
          <w:sz w:val="28"/>
          <w:szCs w:val="28"/>
          <w:rtl w:val="true"/>
          <w:lang w:bidi="ar-SA"/>
        </w:rPr>
        <w:t xml:space="preserve">تعنی فرجَها أَنَّه یظهر من فُرُوج الرَّهْطِ الذی لبسته ، فأمر الله بَعْدَ ذکْرِه عُقُوبَةَ آدَمَ وحوّاءَ بِأَنْ بَدَتْ سَوْآتُهما بالاستِتَار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 التَّعَرِّیَ وظهورَ السَّوْءَةِ مکروه ، وذلک من لَدُن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حَرَامٌ والجمیع حُرُمٌ 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تَهادِی النهارَ لجاراتهم</w:t>
      </w:r>
    </w:p>
    <w:p>
      <w:pPr>
        <w:pStyle w:val="BookText"/>
        <w:rPr/>
      </w:pPr>
      <w:r>
        <w:rPr>
          <w:rFonts w:ascii="Amiri" w:hAnsi="Amiri" w:eastAsia="Amiri" w:cs="Amiri"/>
          <w:color w:val="111111"/>
          <w:sz w:val="28"/>
          <w:sz w:val="28"/>
          <w:szCs w:val="28"/>
          <w:rtl w:val="true"/>
          <w:lang w:bidi="ar-SA"/>
        </w:rPr>
        <w:t>وباللیل هُنَّ علیهم حُرُم</w:t>
      </w:r>
    </w:p>
    <w:p>
      <w:pPr>
        <w:pStyle w:val="BookText"/>
        <w:rPr/>
      </w:pPr>
      <w:r>
        <w:rPr>
          <w:rFonts w:ascii="Amiri" w:hAnsi="Amiri" w:eastAsia="Amiri" w:cs="Amiri"/>
          <w:color w:val="111111"/>
          <w:sz w:val="28"/>
          <w:sz w:val="28"/>
          <w:szCs w:val="28"/>
          <w:rtl w:val="true"/>
          <w:lang w:bidi="ar-SA"/>
        </w:rPr>
        <w:t xml:space="preserve">والمحْرُومُ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حُرِمَ الخیْرَ حِرْماناً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وَحَرامٌ عَلی قَرْیَةٍ أَهْلَکْناها أَنَّهُمْ لا یَرْجِعُونَ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قتادةُ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واجِبٌ عَلَیْها إذا هَلَکَتْ ألّا تَرْجِعَ إلی دُنْیَاها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مُعَاذٍ النحویُّ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عن ابن عباس أنّه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علی 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وجب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وحدِّثت عن سعید بن جبیر أنه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علی 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عنها فقال عزم علیها وقال أبو إسحاق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وَحَرامٌ عَلی قَرْیَةٍ أَهْلَکْناها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یحتاج هذا إلی أن یبیَّن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جلّ وعزّ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کُفْرانَ لِسَعْیِهِ وَإِنَّا لَهُ کاتِبُونَ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أعْلَمَنَا أنَّه قد حرم أعمالَ الکفار ، فالمعنی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عَلی قَرْیَةٍ أَهْلَکْناها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یُتَقَبَّل مِنْهُمْ عَمَلٌ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لا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یتوبون</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وأخبرنی المنذریُّ عن ابن أبی الدُّمَیْکِ عن حمید بن مَسْعدةَ عن یزید بن زُرَیْعِ عن داودَ عن عِکْرِمَة عن ابن عباس أنه قالَ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علی قریة أهلکناها أنّهم لا یرجعون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علی قَرْیةٍ أهلکناها أَنَّهُ لا یَرجِع منهم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یتوب منهم 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وهذا یؤید ما قاله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الفَرّاء بإسناده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وقرأ أهل المدینة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أَفْشَی فی القراءة</w:t>
      </w:r>
      <w:r>
        <w:rPr>
          <w:rFonts w:eastAsia="Amiri" w:cs="Amiri" w:ascii="Amiri" w:hAnsi="Amiri"/>
          <w:color w:val="111111"/>
          <w:sz w:val="28"/>
          <w:szCs w:val="28"/>
          <w:rtl w:val="true"/>
          <w:lang w:bidi="ar-SA"/>
        </w:rPr>
        <w:t xml:space="preserve">. </w:t>
      </w:r>
      <w:bookmarkStart w:id="83" w:name="pg14302_146062"/>
    </w:p>
    <w:p>
      <w:pPr>
        <w:pStyle w:val="BookText"/>
        <w:rPr/>
      </w:pPr>
      <w:bookmarkEnd w:id="83"/>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الحَرُومُ النَّاقة المعْتَاطَةُ الرَّحِم والزَّجُومُ التی لا ترغو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الحَیْرَمُ البَقَرُ ، والْحَورَمُ المالُ الکَثیرُ من الصَّامتِ والنَّاطِق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والحَرِیمُ قَصَبَةُ الدّار ، والحریمُ فِناءُ المسجد ، والحُرْمُ المنع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والحریم الصدیق ، یقال فلان حَرِیمٌ صَرِیحٌ أی صدیقٌ 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وکانت العربُ تسمِّی شهرَ رَجَبَ الأَصَمَّ والمحرَّمَ فی الجاهلیة ، وأنشد شَمِر قولَ حُمَیْدِ بن ثور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رَعَیْنَ المُرَارَ الْجَوْنَ من کلِ مذْنَبٍ</w:t>
      </w:r>
    </w:p>
    <w:p>
      <w:pPr>
        <w:pStyle w:val="BookText"/>
        <w:rPr/>
      </w:pPr>
      <w:r>
        <w:rPr>
          <w:rFonts w:ascii="Amiri" w:hAnsi="Amiri" w:eastAsia="Amiri" w:cs="Amiri"/>
          <w:color w:val="111111"/>
          <w:sz w:val="28"/>
          <w:sz w:val="28"/>
          <w:szCs w:val="28"/>
          <w:rtl w:val="true"/>
          <w:lang w:bidi="ar-SA"/>
        </w:rPr>
        <w:t>شهُورَ جُمَادی کُلَّها والمُحَرَّمَا</w:t>
      </w:r>
    </w:p>
    <w:p>
      <w:pPr>
        <w:pStyle w:val="BookText"/>
        <w:rPr/>
      </w:pPr>
      <w:r>
        <w:rPr>
          <w:rFonts w:ascii="Amiri" w:hAnsi="Amiri" w:eastAsia="Amiri" w:cs="Amiri"/>
          <w:color w:val="111111"/>
          <w:sz w:val="28"/>
          <w:sz w:val="28"/>
          <w:szCs w:val="28"/>
          <w:rtl w:val="true"/>
          <w:lang w:bidi="ar-SA"/>
        </w:rPr>
        <w:t>قال وأراد بالمحرَّم رَجَبَ ، قاله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أقَمْنَا بها شَهْرَیْ رَبیعٍ کِلَیْهِما</w:t>
      </w:r>
    </w:p>
    <w:p>
      <w:pPr>
        <w:pStyle w:val="BookText"/>
        <w:rPr/>
      </w:pPr>
      <w:r>
        <w:rPr>
          <w:rFonts w:ascii="Amiri" w:hAnsi="Amiri" w:eastAsia="Amiri" w:cs="Amiri"/>
          <w:color w:val="111111"/>
          <w:sz w:val="28"/>
          <w:sz w:val="28"/>
          <w:szCs w:val="28"/>
          <w:rtl w:val="true"/>
          <w:lang w:bidi="ar-SA"/>
        </w:rPr>
        <w:t>وشَهْرَیْ جُمَادَی واستَهَلُّوا المحرَّما</w:t>
      </w:r>
    </w:p>
    <w:p>
      <w:pPr>
        <w:pStyle w:val="BookText"/>
        <w:rPr/>
      </w:pPr>
      <w:r>
        <w:rPr>
          <w:rFonts w:ascii="Amiri" w:hAnsi="Amiri" w:eastAsia="Amiri" w:cs="Amiri"/>
          <w:color w:val="111111"/>
          <w:sz w:val="28"/>
          <w:sz w:val="28"/>
          <w:szCs w:val="28"/>
          <w:rtl w:val="true"/>
          <w:lang w:bidi="ar-SA"/>
        </w:rPr>
        <w:t xml:space="preserve">وقال أبو زَیدٍ فیما رَوَی عنه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العُقَیْلیُّون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الله لا أفْعَلُ ذاک ویَمِینُ الله لا أَفْعَلُ ذاک ، ومعناهُما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للرجُلِ ما هو بحارِمِ عَقْل ، وما هو بِعادِمِ عَقْلٍ ، معناهما أَنَّ لَهَ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إن لفلان مَحْرُماتٍ فلا تَهْتِکْها ، الواحدة مَحْرُمَةٌ یرید أن له حُرماتٍ</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383553_1588784861"/>
      <w:bookmarkStart w:id="85" w:name="_Toc33"/>
      <w:bookmarkEnd w:id="84"/>
      <w:r>
        <w:rPr>
          <w:rtl w:val="true"/>
        </w:rPr>
        <w:t>رحم</w:t>
      </w:r>
      <w:bookmarkEnd w:id="8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اشتقاقُهما من الرحمة ، قال ورحمةُ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وَسِعَتْ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صفتان معناهما فیما ذکر أبو عبیدة ذو الرَّحمة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یجوز أن یقال رَحْمَنٌ إلا لله 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وفَعْلانُ من أَبْنِیَةِ ما یُبَالَغُ فی وصفه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فالرَّحْمن الذی وَسِعت رحمتُه کلَّ شیء ، فلا یجوز أن یُقالَ رَحْمَنٌ لغیر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مثلُ نَدْمان ونَدِیم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أقْرَبَ رُحْمَ فُلانٍ إذا کان ذا مَرْحَمَةٍ 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وَأَقْرَبَ رُحْماً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أبَرّ بالوالدین من القتیل الذی قتله الخضر ، وکان الأَبَوانِ مُسلمین والابنُ کان کافِرًا فَوُلِدَ لهما بعدُ بِنْتٌ فَوَلَدَتْ نَبِیّاً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اللیث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أحْنَی وأَرْحَمُ مِنْ أُمٍّ بِواحِدِها</w:t>
      </w:r>
    </w:p>
    <w:p>
      <w:pPr>
        <w:pStyle w:val="BookText"/>
        <w:rPr/>
      </w:pPr>
      <w:r>
        <w:rPr>
          <w:rFonts w:ascii="Amiri" w:hAnsi="Amiri" w:eastAsia="Amiri" w:cs="Amiri"/>
          <w:color w:val="111111"/>
          <w:sz w:val="28"/>
          <w:sz w:val="28"/>
          <w:szCs w:val="28"/>
          <w:rtl w:val="true"/>
          <w:lang w:bidi="ar-SA"/>
        </w:rPr>
        <w:t>رُحْماً وأشْجَعُ من ذِی لِبْدَة ضارِی</w:t>
      </w:r>
    </w:p>
    <w:p>
      <w:pPr>
        <w:pStyle w:val="BookText"/>
        <w:rPr/>
      </w:pPr>
      <w:r>
        <w:rPr>
          <w:rFonts w:ascii="Amiri" w:hAnsi="Amiri" w:eastAsia="Amiri" w:cs="Amiri"/>
          <w:color w:val="111111"/>
          <w:sz w:val="28"/>
          <w:sz w:val="28"/>
          <w:szCs w:val="28"/>
          <w:rtl w:val="true"/>
          <w:lang w:bidi="ar-SA"/>
        </w:rPr>
        <w:t xml:space="preserve">وقال أبو إسحاق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وَأَقْرَبَ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أقْرَبَ عَطْفاً وأُءَمَسَّ بالقرابة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والرُّحْمُ والرّحُمُ فی اللغة العطْفُ والرحمة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وکَیْفَ بظُلْمِ جارِیَةٍ</w:t>
      </w:r>
    </w:p>
    <w:p>
      <w:pPr>
        <w:pStyle w:val="BookText"/>
        <w:rPr/>
      </w:pPr>
      <w:r>
        <w:rPr>
          <w:rFonts w:ascii="Amiri" w:hAnsi="Amiri" w:eastAsia="Amiri" w:cs="Amiri"/>
          <w:color w:val="111111"/>
          <w:sz w:val="28"/>
          <w:sz w:val="28"/>
          <w:szCs w:val="28"/>
          <w:rtl w:val="true"/>
          <w:lang w:bidi="ar-SA"/>
        </w:rPr>
        <w:t>ومنْها اللِّین والرُّحْم</w:t>
      </w:r>
    </w:p>
    <w:p>
      <w:pPr>
        <w:pStyle w:val="BookText"/>
        <w:rPr/>
      </w:pPr>
      <w:r>
        <w:rPr>
          <w:rFonts w:ascii="Amiri" w:hAnsi="Amiri" w:eastAsia="Amiri" w:cs="Amiri"/>
          <w:color w:val="111111"/>
          <w:sz w:val="28"/>
          <w:sz w:val="28"/>
          <w:szCs w:val="28"/>
          <w:rtl w:val="true"/>
          <w:lang w:bidi="ar-SA"/>
        </w:rPr>
        <w:t xml:space="preserve">وقال أبو بکر المنذریُّ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یقول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بینهما لأنَ الرحمن عبرانیّ والرحیم عربی وأنشد لجریر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تَدْرِکُوا الْمجْدَ أو تَشْروا عَبَاءَکُم</w:t>
      </w:r>
    </w:p>
    <w:p>
      <w:pPr>
        <w:pStyle w:val="BookText"/>
        <w:rPr/>
      </w:pPr>
      <w:r>
        <w:rPr>
          <w:rFonts w:ascii="Amiri" w:hAnsi="Amiri" w:eastAsia="Amiri" w:cs="Amiri"/>
          <w:color w:val="111111"/>
          <w:sz w:val="28"/>
          <w:sz w:val="28"/>
          <w:szCs w:val="28"/>
          <w:rtl w:val="true"/>
          <w:lang w:bidi="ar-SA"/>
        </w:rPr>
        <w:t>بالخَزِّ أو تجعلوا الینبوب ضُمْرانا</w:t>
      </w:r>
    </w:p>
    <w:p>
      <w:pPr>
        <w:pStyle w:val="BookText"/>
        <w:rPr/>
      </w:pPr>
      <w:r>
        <w:rPr>
          <w:rFonts w:ascii="Amiri" w:hAnsi="Amiri" w:eastAsia="Amiri" w:cs="Amiri"/>
          <w:color w:val="111111"/>
          <w:sz w:val="28"/>
          <w:sz w:val="28"/>
          <w:szCs w:val="28"/>
          <w:rtl w:val="true"/>
          <w:lang w:bidi="ar-SA"/>
        </w:rPr>
        <w:t>أو تترکون إلی القَسَّیْنِ هِجْرَتَکم</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ومَسْحَکم صُلْبَهُم رَحْمَنُ قُرْبانا </w:t>
      </w:r>
      <w:bookmarkStart w:id="86" w:name="pg14302_146063"/>
    </w:p>
    <w:p>
      <w:pPr>
        <w:pStyle w:val="BookText"/>
        <w:rPr/>
      </w:pPr>
      <w:bookmarkEnd w:id="86"/>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اسمانِ رقیقان أحَدُهما أَرَقُّ من الآخر ، فالرحْمن الرقیق ، والرَّحِیمُ العاطِفُ علی خَلْقِه بالرزق ، وقرأ أبو عمرو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وأقرب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بالتَّثْقیل واحتجّ بقول زُهَیْرٍ یمدح هَرِمَ بن سِنَانٍ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ضَریبَتهِ التَّقْوَی ویَعْصِمُه</w:t>
      </w:r>
    </w:p>
    <w:p>
      <w:pPr>
        <w:pStyle w:val="BookText"/>
        <w:rPr/>
      </w:pPr>
      <w:r>
        <w:rPr>
          <w:rFonts w:ascii="Amiri" w:hAnsi="Amiri" w:eastAsia="Amiri" w:cs="Amiri"/>
          <w:color w:val="111111"/>
          <w:sz w:val="28"/>
          <w:sz w:val="28"/>
          <w:szCs w:val="28"/>
          <w:rtl w:val="true"/>
          <w:lang w:bidi="ar-SA"/>
        </w:rPr>
        <w:t>من سَیِّیءِ العَثرَاتِ الله والرُّحُمُ</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المرحمة الرَّحْمة ، تقول رَحِمْتُه أرْحَمُه رَحْمَةً ومَرْحَمَةً ، وترحَّمْتُ علیه ، أی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علیه ، 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بِالصَّبْرِ وَتَواصَوْا بِالْمَرْحَمَةِ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أَوْصی بعضُهم بعضاً برحْمَةِ الضعیف والتَّعَطُّفِ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والرَّحِمُ بَیْتُ مَنْبِت الوَلَدِ وَوِعاؤُه فی البطن ، وجمعه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الرَّحِمُ الذی جاءَ 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 مُعَلَّقَةٌ بالعَرْشِ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وَصَلَنی واقْطَعْ مَنْ قَطَعَنی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فالرَّحِمُ القَرابَةُ تَجْمَع بَنِی أَبٍ وبینهما رَحِمٌ أی قرابةٌ قَرِیبَةٌ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رَحُومٌ أصابَها داءٌ فی رَحِمِها فلا تَقْبَلُ اللَّقاح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الرُّحامُ أن تَلِدَ الشَّاةُ ثم لا تُلْقِی سَلاها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وشَاةٌ راحِمٌ وغَنَمٌ رَواحِمُ إذا وَرِمَ رَحِمُها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رَحِمَت المرأة وَرحُمَتْ إذا اشتکت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 عن ابن الأعرابی قال الرَّحْمُ خروج الرحم من عِلّةِ ، والرَّحِمُ مؤنَّثَةٌ لا غیرُ وسَمَّی الله الغیثَ رَحْمَةً لأنه بِرَحمَتِه یَنْزِلُ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هاء وَإنْ کُتِبَتْ تاءً</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383555_1588784861"/>
      <w:bookmarkStart w:id="88" w:name="_Toc34"/>
      <w:bookmarkEnd w:id="87"/>
      <w:r>
        <w:rPr>
          <w:rtl w:val="true"/>
        </w:rPr>
        <w:t>مرح</w:t>
      </w:r>
      <w:bookmarkEnd w:id="8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 شدَّة الفَرَح حتی یجاوزَ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وفرس مَرِحٌ مِمْرَاحٌ مَرُوحٌ ، وناقة مِمْرَاحٌ مَرُوحٌ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نطوی الفلا بِمَروحٍ لَحْمُها زِیَمُ</w:t>
      </w:r>
    </w:p>
    <w:p>
      <w:pPr>
        <w:pStyle w:val="BookText"/>
        <w:rPr/>
      </w:pPr>
      <w:r>
        <w:rPr>
          <w:rFonts w:ascii="IRNazanin" w:hAnsi="IRNazanin" w:eastAsia="IRNazanin"/>
          <w:color w:val="111111"/>
          <w:sz w:val="28"/>
          <w:sz w:val="28"/>
          <w:szCs w:val="28"/>
          <w:rtl w:val="true"/>
          <w:lang w:bidi="fa-IR"/>
        </w:rPr>
        <w:t xml:space="preserve">وقال الأعشی یصف ناقة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مَرِحَتْ حُرَّةٌ کقنْطَرة الرّومی</w:t>
      </w:r>
    </w:p>
    <w:p>
      <w:pPr>
        <w:pStyle w:val="BookText"/>
        <w:rPr/>
      </w:pPr>
      <w:r>
        <w:rPr>
          <w:rFonts w:ascii="Amiri" w:hAnsi="Amiri" w:eastAsia="Amiri" w:cs="Amiri"/>
          <w:color w:val="111111"/>
          <w:sz w:val="28"/>
          <w:sz w:val="28"/>
          <w:szCs w:val="28"/>
          <w:rtl w:val="true"/>
          <w:lang w:bidi="ar-SA"/>
        </w:rPr>
        <w:t>تَفْرِی الهَجِیرَ بالإرقَال</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التَّمْرِیحُ أن تأخذ المَزادَةَ أَوَّلَ ما تخْرَزُ فتَملأها ماء حتی تَنْتَفِخَ خُروزُها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مَرَحُ المَزادَةِ إذا لم یَسِلْ منها شیءٌ ، وقد مَرِحَتْ مَرَحاناً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قذًی فی العین قد مَرِحَتْ به</w:t>
      </w:r>
    </w:p>
    <w:p>
      <w:pPr>
        <w:pStyle w:val="BookText"/>
        <w:rPr/>
      </w:pPr>
      <w:r>
        <w:rPr>
          <w:rFonts w:ascii="Amiri" w:hAnsi="Amiri" w:eastAsia="Amiri" w:cs="Amiri"/>
          <w:color w:val="111111"/>
          <w:sz w:val="28"/>
          <w:sz w:val="28"/>
          <w:szCs w:val="28"/>
          <w:rtl w:val="true"/>
          <w:lang w:bidi="ar-SA"/>
        </w:rPr>
        <w:t>وما حاجَةُ الأُخْری إلی المَرَحانِ</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الدّمْعِ إذا کثُر ، وقال عدیُّ بن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 وَبْلُه یَسحُ سُیوبَ ال</w:t>
      </w:r>
    </w:p>
    <w:p>
      <w:pPr>
        <w:pStyle w:val="BookText"/>
        <w:rPr/>
      </w:pPr>
      <w:r>
        <w:rPr>
          <w:rFonts w:ascii="Amiri" w:hAnsi="Amiri" w:eastAsia="Amiri" w:cs="Amiri"/>
          <w:color w:val="111111"/>
          <w:sz w:val="28"/>
          <w:sz w:val="28"/>
          <w:szCs w:val="28"/>
          <w:rtl w:val="true"/>
          <w:lang w:bidi="ar-SA"/>
        </w:rPr>
        <w:t>ماء سَحّاً کأَنَّه مَنْحورُ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التّمْریحُ تطییبُ القِرْبِة الجدیدةِ بإذْخِرٍ أو شیح فإذا تطیّبَت بِطِین فهو التَّشْرِیبُ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یجعلُ تمریحَ المزادَةِ أن یملأها ماءً حتی تَبْتَلَّ خُروزُها ویکثر سیلانُها قبل انْتِفاخِها ، فذلک مَرَحُها وقد مَرِحَت 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مَرَحُ المزادَةِ إذا انسدّت عیونُها فلم یَسِلْ منها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مِمْراحٌ إذا کانت سریعَة النَّباتِ حین یُصِیبُها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وعَیْنٌ مِمْراحٌ سریعةُ البُکاءِ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المِمْراحُ من الأرض التی حالت سنة فهی تَمْرَحُ بِنَباتها</w:t>
      </w:r>
      <w:r>
        <w:rPr>
          <w:rFonts w:eastAsia="Amiri" w:cs="Amiri" w:ascii="Amiri" w:hAnsi="Amiri"/>
          <w:color w:val="111111"/>
          <w:sz w:val="28"/>
          <w:szCs w:val="28"/>
          <w:rtl w:val="true"/>
          <w:lang w:bidi="ar-SA"/>
        </w:rPr>
        <w:t xml:space="preserve">. </w:t>
      </w:r>
      <w:bookmarkStart w:id="89" w:name="pg14302_146064"/>
    </w:p>
    <w:p>
      <w:pPr>
        <w:pStyle w:val="BookText"/>
        <w:rPr/>
      </w:pPr>
      <w:bookmarkEnd w:id="89"/>
      <w:r>
        <w:rPr>
          <w:rFonts w:ascii="Amiri" w:hAnsi="Amiri" w:eastAsia="Amiri" w:cs="Amiri"/>
          <w:color w:val="111111"/>
          <w:sz w:val="28"/>
          <w:sz w:val="28"/>
          <w:szCs w:val="28"/>
          <w:rtl w:val="true"/>
          <w:lang w:bidi="ar-SA"/>
        </w:rPr>
        <w:t xml:space="preserve">وقال أبو عمرو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رَمَی الرجُل فأصاب قیل مَرْحَی له ، وهو تعجُّبٌ من جَوْدَةِ رَمْیِه 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والحَبْلُ مشدود بمقوده</w:t>
      </w:r>
    </w:p>
    <w:p>
      <w:pPr>
        <w:pStyle w:val="BookText"/>
        <w:rPr/>
      </w:pPr>
      <w:r>
        <w:rPr>
          <w:rFonts w:ascii="Amiri" w:hAnsi="Amiri" w:eastAsia="Amiri" w:cs="Amiri"/>
          <w:color w:val="111111"/>
          <w:sz w:val="28"/>
          <w:sz w:val="28"/>
          <w:szCs w:val="28"/>
          <w:rtl w:val="true"/>
          <w:lang w:bidi="ar-SA"/>
        </w:rPr>
        <w:t>مرحی له إن یَفُتْنا مسحه یَطِرِ</w:t>
      </w:r>
    </w:p>
    <w:p>
      <w:pPr>
        <w:pStyle w:val="BookText"/>
        <w:rPr/>
      </w:pPr>
      <w:r>
        <w:rPr>
          <w:rFonts w:ascii="Amiri" w:hAnsi="Amiri" w:eastAsia="Amiri" w:cs="Amiri"/>
          <w:color w:val="111111"/>
          <w:sz w:val="28"/>
          <w:sz w:val="28"/>
          <w:szCs w:val="28"/>
          <w:rtl w:val="true"/>
          <w:lang w:bidi="ar-SA"/>
        </w:rPr>
        <w:t>وأَمْرَحَ الزَّرْعُ إِمْرَاحاً ومَرِح مَرَحاً ، لغتان ، إذا أَفْرخَ سنابله أَوّلَ ما یُخْرِجُه</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383557_1588784861"/>
      <w:bookmarkStart w:id="91" w:name="_Toc35"/>
      <w:bookmarkEnd w:id="90"/>
      <w:r>
        <w:rPr>
          <w:rtl w:val="true"/>
        </w:rPr>
        <w:t>رمح</w:t>
      </w:r>
      <w:bookmarkEnd w:id="9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واحد الرِّمَاح ، ومُتِّخِذُه الرَّمَّاح ، وحرفته الرِّمَاحَةُ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والرَّامِحُ نَجْمٌ فی السماءِ یقال له السماک المِرْزَمُ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کُنَاسة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سِمَاکَانِ ، أحدهما السِّمَاکُ الأَعْزَلُ ، والآخَرُ یقال له السِّمَاکُ الرَّامِحُ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والرَّامِحُ أشَدُّ حُمْرَةً ، ویُسَمَّی رَامِحاً لکوکب أَمَامَه تجعله العربُ رُمْحَه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مَحَاهُنّ صیِّبُ صَوْتِ الربیع</w:t>
      </w:r>
    </w:p>
    <w:p>
      <w:pPr>
        <w:pStyle w:val="BookText"/>
        <w:rPr/>
      </w:pPr>
      <w:r>
        <w:rPr>
          <w:rFonts w:ascii="Amiri" w:hAnsi="Amiri" w:eastAsia="Amiri" w:cs="Amiri"/>
          <w:color w:val="111111"/>
          <w:sz w:val="28"/>
          <w:sz w:val="28"/>
          <w:szCs w:val="28"/>
          <w:rtl w:val="true"/>
          <w:lang w:bidi="ar-SA"/>
        </w:rPr>
        <w:t>من الأنجم العُزْلِ والرَّامِحَه</w:t>
      </w:r>
    </w:p>
    <w:p>
      <w:pPr>
        <w:pStyle w:val="BookText"/>
        <w:rPr/>
      </w:pPr>
      <w:r>
        <w:rPr>
          <w:rFonts w:ascii="Amiri" w:hAnsi="Amiri" w:eastAsia="Amiri" w:cs="Amiri"/>
          <w:color w:val="111111"/>
          <w:sz w:val="28"/>
          <w:sz w:val="28"/>
          <w:szCs w:val="28"/>
          <w:rtl w:val="true"/>
          <w:lang w:bidi="ar-SA"/>
        </w:rPr>
        <w:t>والسماکُ الرَّامِحُ لا نَوْءَ لَهُ ، إنما النَّوْءُ للأعْزل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الرُّمَیْح ضَرْبٌ من الیرابیع طَویلُ الرِّجْلین فی أوساطِ أَوْظِفَتِه فی کل وَظِیفٍ فَضْلُ ظُفْرِ ، وإذا امتنعت البُهْمَی ونحوُها من المَرَاعِی فَیَبِس سَفَاهَا قیل أَخَذَتْ رِمَاحُها ، ورماحُها فَیَبِس سَفَاها الیابِسُ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رَمَحَت الدابَّة ، وکل ذی حافرٍ یَرْمَحُ رَمْحاً إذا ضَرَب بِرِجْلَیه ، وربما استُعِیر الرّمْحُ لذی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بِطَعْن کَرَمْحِ الشَّوْلِ أَمْسَتْ غَوَارِزاً</w:t>
      </w:r>
    </w:p>
    <w:p>
      <w:pPr>
        <w:pStyle w:val="BookText"/>
        <w:rPr/>
      </w:pPr>
      <w:r>
        <w:rPr>
          <w:rFonts w:ascii="Amiri" w:hAnsi="Amiri" w:eastAsia="Amiri" w:cs="Amiri"/>
          <w:color w:val="111111"/>
          <w:sz w:val="28"/>
          <w:sz w:val="28"/>
          <w:szCs w:val="28"/>
          <w:rtl w:val="true"/>
          <w:lang w:bidi="ar-SA"/>
        </w:rPr>
        <w:t>حَوَاذِبُها تأبی علی المُتَغَیِّر</w:t>
      </w:r>
    </w:p>
    <w:p>
      <w:pPr>
        <w:pStyle w:val="BookText"/>
        <w:rPr/>
      </w:pPr>
      <w:r>
        <w:rPr>
          <w:rFonts w:ascii="Amiri" w:hAnsi="Amiri" w:eastAsia="Amiri" w:cs="Amiri"/>
          <w:color w:val="111111"/>
          <w:sz w:val="28"/>
          <w:sz w:val="28"/>
          <w:szCs w:val="28"/>
          <w:rtl w:val="true"/>
          <w:lang w:bidi="ar-SA"/>
        </w:rPr>
        <w:t>ویقال برئت إلیک من الجِمَاحِ والرِّمَاحِ وهذا من باب العُیوب التی یُرَدُّ المبیعُ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رَمَحَ الجُندُب إذا ضرب الحَصَی بِرِجْله قال ذو الرمة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والجندب الجون یرمح</w:t>
      </w:r>
    </w:p>
    <w:p>
      <w:pPr>
        <w:pStyle w:val="BookText"/>
        <w:rPr/>
      </w:pPr>
      <w:r>
        <w:rPr>
          <w:rFonts w:ascii="Amiri" w:hAnsi="Amiri" w:eastAsia="Amiri" w:cs="Amiri"/>
          <w:color w:val="111111"/>
          <w:sz w:val="28"/>
          <w:sz w:val="28"/>
          <w:szCs w:val="28"/>
          <w:rtl w:val="true"/>
          <w:lang w:bidi="ar-SA"/>
        </w:rPr>
        <w:t xml:space="preserve">والعرب تسمی الثورَ الوحشِیَ رَامِحاً ، وأنشد أبو عبید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وکائِنْ ذَعَرْنا من مَهَاةٍ وَرَامِحٍ</w:t>
      </w:r>
    </w:p>
    <w:p>
      <w:pPr>
        <w:pStyle w:val="BookText"/>
        <w:rPr/>
      </w:pPr>
      <w:r>
        <w:rPr>
          <w:rFonts w:ascii="Amiri" w:hAnsi="Amiri" w:eastAsia="Amiri" w:cs="Amiri"/>
          <w:color w:val="111111"/>
          <w:sz w:val="28"/>
          <w:sz w:val="28"/>
          <w:szCs w:val="28"/>
          <w:rtl w:val="true"/>
          <w:lang w:bidi="ar-SA"/>
        </w:rPr>
        <w:t>بلادُ الورَی لیستْ لها بِبِلاد</w:t>
      </w:r>
    </w:p>
    <w:p>
      <w:pPr>
        <w:pStyle w:val="BookText"/>
        <w:rPr/>
      </w:pPr>
      <w:r>
        <w:rPr>
          <w:rFonts w:ascii="Amiri" w:hAnsi="Amiri" w:eastAsia="Amiri" w:cs="Amiri"/>
          <w:color w:val="111111"/>
          <w:sz w:val="28"/>
          <w:sz w:val="28"/>
          <w:szCs w:val="28"/>
          <w:rtl w:val="true"/>
          <w:lang w:bidi="ar-SA"/>
        </w:rPr>
        <w:t xml:space="preserve">ویُقَال للنَّاقَةِ إذا سَمِنَتْ ذاتُ رُمْحٍ وللنُّوق السِّمَانِ ذوَاتُ رِمَاحٍ وذلک أَنَّ صاحِبَها إِذَا أَراد نَحْرَها نَظَرَ إلی سِمَنِها وَحُسْنِها فامتنَعَ من نَحْرِها نَفَاسَةً بها لما یروقه من أَسْنِمَتِها ، ومنه 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فَمَکَّنْتُ سیْفی من ذوات رِمَاحها</w:t>
      </w:r>
    </w:p>
    <w:p>
      <w:pPr>
        <w:pStyle w:val="BookText"/>
        <w:rPr/>
      </w:pPr>
      <w:r>
        <w:rPr>
          <w:rFonts w:ascii="Amiri" w:hAnsi="Amiri" w:eastAsia="Amiri" w:cs="Amiri"/>
          <w:color w:val="111111"/>
          <w:sz w:val="28"/>
          <w:sz w:val="28"/>
          <w:szCs w:val="28"/>
          <w:rtl w:val="true"/>
          <w:lang w:bidi="ar-SA"/>
        </w:rPr>
        <w:t>غِشَاشاً ولم أَحْفِل بکاءَ رِعائیا</w:t>
      </w:r>
    </w:p>
    <w:p>
      <w:pPr>
        <w:pStyle w:val="BookText"/>
        <w:rPr/>
      </w:pPr>
      <w:r>
        <w:rPr>
          <w:rFonts w:ascii="Amiri" w:hAnsi="Amiri" w:eastAsia="Amiri" w:cs="Amiri"/>
          <w:color w:val="111111"/>
          <w:sz w:val="28"/>
          <w:sz w:val="28"/>
          <w:szCs w:val="28"/>
          <w:rtl w:val="true"/>
          <w:lang w:bidi="ar-SA"/>
        </w:rPr>
        <w:t>یقول نحرْتُها وأطعَمْتُها الأضْیَاف ولم یمنَعْنی ما علیها عن الشُّحوم عن نحرها نَفَاسَةً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رامِحٌ أی ذُو رُمْحٍ ، وقَدْ رَمَحَه إذا طَعَنَهُ بالرُّمْحِ وهو رَامِح وَرَمَّاحٌ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وبالدَهْنَاء نُقْیَانٌ طوالٌ یُقَالُ لها الأَرْمَاحُ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وَذَکَرُ الرَّجُلِ رُمَیْحُه ، وَفَرْجُ المرْأةِ شُرَیْحُها</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383559_1588784861"/>
      <w:bookmarkStart w:id="93" w:name="_Toc36"/>
      <w:bookmarkEnd w:id="92"/>
      <w:r>
        <w:rPr>
          <w:rtl w:val="true"/>
        </w:rPr>
        <w:t>حمر</w:t>
      </w:r>
      <w:bookmarkEnd w:id="93"/>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الحُمْرَةُ لون الأَحْمَر ، تقول احْمَرّ الشیءُ احْمِرَاراً إذا لزم لونَهُ فلم یتغیّر من حالٍ إلی حالٍ ، واحمَارّ یَحْمَارُّ احمیراراً إذا کان عَرَضاً حادِثاً لا یثبت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یَحْمَارُّ مَرَّةً ویصفَارُّ أخری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والحُمْرَةُ تَعْتَرِی النَّاسَ فَیَحْمَرُّ موضِعُها وَتُغَالَبُ بالرُّقْیَةِ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الحُمْرَةُ وَرَمُ من جنس الطَّواعِین نعوذ بالله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الحرانی عن ابن السکیت أنه قال الحُمْرَةُ بسکون المیم 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بالتخفیف ، الواحدة حُمَّرةٌ وقال 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تُدَارِکْهُم تصبِحْ منَازِلُهم</w:t>
      </w:r>
    </w:p>
    <w:p>
      <w:pPr>
        <w:pStyle w:val="BookText"/>
        <w:rPr/>
      </w:pPr>
      <w:r>
        <w:rPr>
          <w:rFonts w:ascii="Amiri" w:hAnsi="Amiri" w:eastAsia="Amiri" w:cs="Amiri"/>
          <w:color w:val="111111"/>
          <w:sz w:val="28"/>
          <w:sz w:val="28"/>
          <w:szCs w:val="28"/>
          <w:rtl w:val="true"/>
          <w:lang w:bidi="ar-SA"/>
        </w:rPr>
        <w:t>قفراً تبیض علی أرجائها الحُمَرُ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خفّفها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فی تشدید الحمّر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کنتُ أَحْسِبُکُم أُسُودَ خَفِیَّةٍ</w:t>
      </w:r>
    </w:p>
    <w:p>
      <w:pPr>
        <w:pStyle w:val="BookText"/>
        <w:rPr/>
      </w:pPr>
      <w:r>
        <w:rPr>
          <w:rFonts w:ascii="Amiri" w:hAnsi="Amiri" w:eastAsia="Amiri" w:cs="Amiri"/>
          <w:color w:val="111111"/>
          <w:sz w:val="28"/>
          <w:sz w:val="28"/>
          <w:szCs w:val="28"/>
          <w:rtl w:val="true"/>
          <w:lang w:bidi="ar-SA"/>
        </w:rPr>
        <w:t>فإذا لَصَافِ تبیضُ فیها الحُمَّر</w:t>
      </w:r>
    </w:p>
    <w:p>
      <w:pPr>
        <w:pStyle w:val="BookText"/>
        <w:rPr/>
      </w:pPr>
      <w:r>
        <w:rPr>
          <w:rFonts w:ascii="Amiri" w:hAnsi="Amiri" w:eastAsia="Amiri" w:cs="Amiri"/>
          <w:color w:val="111111"/>
          <w:sz w:val="28"/>
          <w:sz w:val="28"/>
          <w:szCs w:val="28"/>
          <w:rtl w:val="true"/>
          <w:lang w:bidi="ar-SA"/>
        </w:rPr>
        <w:t>قال وحُمَّرَاتٌ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الهلالی أو الکلابی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 حَوْضِی نُغَرٌ مکبُ</w:t>
      </w:r>
    </w:p>
    <w:p>
      <w:pPr>
        <w:pStyle w:val="BookText"/>
        <w:rPr/>
      </w:pPr>
      <w:r>
        <w:rPr>
          <w:rFonts w:ascii="Amiri" w:hAnsi="Amiri" w:eastAsia="Amiri" w:cs="Amiri"/>
          <w:color w:val="111111"/>
          <w:sz w:val="28"/>
          <w:sz w:val="28"/>
          <w:szCs w:val="28"/>
          <w:rtl w:val="true"/>
          <w:lang w:bidi="ar-SA"/>
        </w:rPr>
        <w:t>إذا غفلت غفلة یَغبُ</w:t>
      </w:r>
    </w:p>
    <w:p>
      <w:pPr>
        <w:pStyle w:val="BookText"/>
        <w:rPr/>
      </w:pPr>
      <w:r>
        <w:rPr>
          <w:rFonts w:ascii="Amiri" w:hAnsi="Amiri" w:eastAsia="Amiri" w:cs="Amiri"/>
          <w:color w:val="111111"/>
          <w:sz w:val="28"/>
          <w:sz w:val="28"/>
          <w:szCs w:val="28"/>
          <w:rtl w:val="true"/>
          <w:lang w:bidi="ar-SA"/>
        </w:rPr>
        <w:t>وحُمَّرَاتٌ شُرْبُهُنَّ غِبُ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العیْرُ الأَهْلِیُّ والوحشیُّ ، وجمْعُه الْحَمِیرُ والحُمُراتُ ، والعدد أَحْمِرَةٌ ، والأنْثَی حِمَارَةٌ ، قال والْحَمِیرة الأُشْکُزُّ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ولیس بعربی وسمیت حمیرةً لأنها تُحمَّر أی تُقَشَّر وکل شیء قشَّرْتَه فقد حَمَّرْتَه فهو مَحْمُور وحَمِیرٌ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خَشَبَةٌ فی مقدَّمِ الرحْلِ تَقْبِضُ المرأةُ علیه وهو فی مقدم الإِکَافِ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وقیدنی الشعرُ فی بیته</w:t>
      </w:r>
    </w:p>
    <w:p>
      <w:pPr>
        <w:pStyle w:val="BookText"/>
        <w:rPr/>
      </w:pPr>
      <w:r>
        <w:rPr>
          <w:rFonts w:ascii="Amiri" w:hAnsi="Amiri" w:eastAsia="Amiri" w:cs="Amiri"/>
          <w:color w:val="111111"/>
          <w:sz w:val="28"/>
          <w:sz w:val="28"/>
          <w:szCs w:val="28"/>
          <w:rtl w:val="true"/>
          <w:lang w:bidi="ar-SA"/>
        </w:rPr>
        <w:t>کما قَیَّد الأسراتُ الحمارا</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ثَلاثُ خَشَبات أَوْ أَرْبَعٌ تُعْرَض علیها خشبةٌ وتُؤْسَرُ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سعید الْحِمَارُ العُودُ الذی یُحْمَل علیه الأَقْتَابُ ، والأَسَرَاتُ النساء اللواتی یُوَکِّدْن الرِّحالَ بالقَدِّ ویُوَثِّقْنَها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الصَّیْقَل خشَبتُه التی یَصْقُلُ علیها الحدیدَ قال وحمار قَبَّان دَابَّةٌ صغیرة لازقة بالأرض ذات قوائم کثیرة وأنشد الفراء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عجبَاً لقد رأیْتُ عجبا</w:t>
      </w:r>
    </w:p>
    <w:p>
      <w:pPr>
        <w:pStyle w:val="BookText"/>
        <w:rPr/>
      </w:pPr>
      <w:r>
        <w:rPr>
          <w:rFonts w:ascii="Amiri" w:hAnsi="Amiri" w:eastAsia="Amiri" w:cs="Amiri"/>
          <w:color w:val="111111"/>
          <w:sz w:val="28"/>
          <w:sz w:val="28"/>
          <w:szCs w:val="28"/>
          <w:rtl w:val="true"/>
          <w:lang w:bidi="ar-SA"/>
        </w:rPr>
        <w:t>حِمَارَ قَبَّانٍ یسوق أَرْنَبَا</w:t>
      </w:r>
    </w:p>
    <w:p>
      <w:pPr>
        <w:pStyle w:val="BookText"/>
        <w:rPr/>
      </w:pPr>
      <w:r>
        <w:rPr>
          <w:rFonts w:ascii="Amiri" w:hAnsi="Amiri" w:eastAsia="Amiri" w:cs="Amiri"/>
          <w:color w:val="111111"/>
          <w:sz w:val="28"/>
          <w:sz w:val="28"/>
          <w:szCs w:val="28"/>
          <w:rtl w:val="true"/>
          <w:lang w:bidi="ar-SA"/>
        </w:rPr>
        <w:t xml:space="preserve">أبو عبید عن الأصمعی الْحَمائِر حِجَارَةٌ تُنْصَب حول قُتْرَةِ الصائد واحِدُها حمارة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بیت حتوف أُرْدِحَت حمائِره</w:t>
      </w:r>
    </w:p>
    <w:p>
      <w:pPr>
        <w:pStyle w:val="BookText"/>
        <w:rPr/>
      </w:pPr>
      <w:r>
        <w:rPr>
          <w:rFonts w:ascii="Amiri" w:hAnsi="Amiri" w:eastAsia="Amiri" w:cs="Amiri"/>
          <w:color w:val="111111"/>
          <w:sz w:val="28"/>
          <w:sz w:val="28"/>
          <w:szCs w:val="28"/>
          <w:rtl w:val="true"/>
          <w:lang w:bidi="ar-SA"/>
        </w:rPr>
        <w:t xml:space="preserve">وقال شمر فی قوله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زُوِیتْ لی الأرضُ فرأیتُ مشارِقَها ومَغارِبها ، وأُعْطِیتُ الکنْزَیْنِ الأحْمَرَ والأبْیَضَ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الحمائِر حجارةٌ تُجْعل حَوْلَ الْحَوْضِ تَرُدُّ الماءَ إذَا طَغَی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کأنما الشَّحْطُ فی أُعْلَی حمائِرِه</w:t>
      </w:r>
    </w:p>
    <w:p>
      <w:pPr>
        <w:pStyle w:val="BookText"/>
        <w:rPr/>
      </w:pPr>
      <w:r>
        <w:rPr>
          <w:rFonts w:ascii="Amiri" w:hAnsi="Amiri" w:eastAsia="Amiri" w:cs="Amiri"/>
          <w:color w:val="111111"/>
          <w:sz w:val="28"/>
          <w:sz w:val="28"/>
          <w:szCs w:val="28"/>
          <w:rtl w:val="true"/>
          <w:lang w:bidi="ar-SA"/>
        </w:rPr>
        <w:t>سبائِبُ القَزِّ من رَیْطٍ وَکَتَّان</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حمادُ بن سلمةَ عن ثابتٍ عن أَنَسٍ أنّ رسول الله صلی‌الله‌علیه‌وسلم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 إلی کل أَحْمَرَ وأَسْوَدَ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العربَ والعجمَ ، والغالبُ علی أَلْوان العربِ </w:t>
      </w:r>
    </w:p>
    <w:p>
      <w:pPr>
        <w:pStyle w:val="BookText"/>
        <w:rPr/>
      </w:pPr>
      <w:r>
        <w:rPr>
          <w:rFonts w:ascii="Amiri" w:hAnsi="Amiri" w:eastAsia="Amiri" w:cs="Amiri"/>
          <w:color w:val="111111"/>
          <w:sz w:val="28"/>
          <w:sz w:val="28"/>
          <w:szCs w:val="28"/>
          <w:rtl w:val="true"/>
          <w:lang w:bidi="ar-SA"/>
        </w:rPr>
        <w:t>السُّمْرَةُ والأُدْمَةُ ، وعلی أَلْوان العجمِ البیاضُ والحُمْرَةُ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حدثنی السمریُّ عن أبی مسحل أنه قال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إلی الأَسْودِ والأَحْمَرِ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بالأسودِ الجِن ، وبالأحْمَرِ الإِنَسَ ، سمی الإنسُ بالأَحْمَرِ للدَّمِ الذی فیهم ، والله أعلم ، وروی عمرو عن أبیه أنه قال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إلی الأحْمر والأسود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بُعِثْتُ إلی الأَسودِ والأبْیَض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حَمْرَاء أی بَیْضاءُ ، ومنه قول النبی صلی‌الله‌علیه‌وسلم لعائشة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حُمَیْراءُ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والأحْمَرُ الذی لا سلاحَ مَعَهُ ، وأخبرنی المنذریُّ عن الحَرْبیِّ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أُعْطِیتُ الکنْزَیْنِ الأحمرَ والأبیضَ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فالأحْمَرُ مُلْکُ الشامِ والأبیضُ مُلْکُ فارسَ ، وإنما قیل لمُلَکِ فارسَ الکنْزُ الأبیضُ لبیاض أَلْوَانِهِمْ ، ولذلک قیل لهم بَنُو الأحرارِ یعنی البیض ولأن الغالبَ علی کنوزهم الورِقُ وهی بیضٌ ، وقال فی الشامِ الکنزُ الأحمرُ لأن الغالبَ علی أَلْوانِهم الحُمْرَةُ وعلی کُنُوزِهم الذّهَبُ وهو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قال الأصمعیُّ أتانی کلُّ أسودَ منهم وأحمرَ ولا یقال أبیضَ ، حکاه عن أبی عمرو بن العلاء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جَمَعْتُمْ فأوْعَیْتُمْ وجِئْتم بِمَعْشَرٍ</w:t>
      </w:r>
    </w:p>
    <w:p>
      <w:pPr>
        <w:pStyle w:val="BookText"/>
        <w:rPr/>
      </w:pPr>
      <w:r>
        <w:rPr>
          <w:rFonts w:ascii="Amiri" w:hAnsi="Amiri" w:eastAsia="Amiri" w:cs="Amiri"/>
          <w:color w:val="111111"/>
          <w:sz w:val="28"/>
          <w:sz w:val="28"/>
          <w:szCs w:val="28"/>
          <w:rtl w:val="true"/>
          <w:lang w:bidi="ar-SA"/>
        </w:rPr>
        <w:t>توافَتْ بِهِ حُمْرانُ عَبْدٍ وسودُها</w:t>
      </w:r>
    </w:p>
    <w:p>
      <w:pPr>
        <w:pStyle w:val="BookText"/>
        <w:rPr/>
      </w:pPr>
      <w:r>
        <w:rPr>
          <w:rFonts w:ascii="Amiri" w:hAnsi="Amiri" w:eastAsia="Amiri" w:cs="Amiri"/>
          <w:color w:val="111111"/>
          <w:sz w:val="28"/>
          <w:sz w:val="28"/>
          <w:szCs w:val="28"/>
          <w:rtl w:val="true"/>
          <w:lang w:bidi="ar-SA"/>
        </w:rPr>
        <w:t>ویقال کلّمْتُه فما ردّ علیَّ سوداءَ ولا بیضاء أی کلمة رَدِیئَةً ولا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ما قال أبو عمرو أنهم الأسودُ والأبیضُ ؛ لأنّ هذین النّعْتینِ یَعُمَّان الآدمیینَ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إلی الناس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العربُ تقول للعجمِ الذین یکون البیاضُ غالباً علی أَلْوانِهم مثلِ الرُّومِ والفرسِ ومن ضاقَبَهُمْ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الحَمْراءُ ، ومنه حدیثُ علیّ حین قال له سَراةٌ من أصحابِه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غلبتْنا علیک هذه الحُمْرَةُ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لَیَضْرِبنَّکُمْ علی الدِّین عَوْداً کما ضربتموهم علیه بَدْءاً ، أَرادُوا بالْحَمْرَاء الفرسَ 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أبیضُ وفلانةٌ بیضاءٌ ، فمعناهَا الکرمُ فی الأخلاق ، لا لونُ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أحمرُ وفلانةُ حمراءُ عَنَتْ بیاضَ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أبو العبَّاس عن ابن الأعرابیّ أنه قال فی قولهِمْ الْحُسْنُ أَحْمَرُ أی شاقٌّ ، أی من أَحَبَّ الحُسْنَ احتَمَل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موتٌ أَحْمَرُ ، قال الحُمْرَةُ فی الدَّمِ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یَلْقی منه المشقةَ کما یَلْقی من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جاء بِغَنَمِه حُمْرَ الکُلی ، وجاء بِها سُودَ البُطونِ ، معناهما المَهَازِیلُ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 داءٌ یعتری الدابّة من کثرة الشعیر ، وقد حَمِر البرذَوْنُ یحمَرُ حَمَراً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امرؤ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لَعَمْرِی لسَعْدُ بنُ الضِّبابِ إِذَا غَدا</w:t>
      </w:r>
    </w:p>
    <w:p>
      <w:pPr>
        <w:pStyle w:val="BookText"/>
        <w:rPr/>
      </w:pPr>
      <w:r>
        <w:rPr>
          <w:rFonts w:ascii="Amiri" w:hAnsi="Amiri" w:eastAsia="Amiri" w:cs="Amiri"/>
          <w:color w:val="111111"/>
          <w:sz w:val="28"/>
          <w:sz w:val="28"/>
          <w:szCs w:val="28"/>
          <w:rtl w:val="true"/>
          <w:lang w:bidi="ar-SA"/>
        </w:rPr>
        <w:t>أحبُّ إلینَا مِنْک ، فَافَرَسٍ حَمِر</w:t>
      </w:r>
    </w:p>
    <w:p>
      <w:pPr>
        <w:pStyle w:val="BookText"/>
        <w:rPr/>
      </w:pPr>
      <w:r>
        <w:rPr>
          <w:rFonts w:ascii="Amiri" w:hAnsi="Amiri" w:eastAsia="Amiri" w:cs="Amiri"/>
          <w:color w:val="111111"/>
          <w:sz w:val="28"/>
          <w:sz w:val="28"/>
          <w:szCs w:val="28"/>
          <w:rtl w:val="true"/>
          <w:lang w:bidi="ar-SA"/>
        </w:rPr>
        <w:t>أرَادَ یَافَا فَرَسٍ حَمِر ، لقَّبَهُ بِفِی فَرَسٍ حَمِرٍ لِنَتْن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وسنَةٌ حمراء شدیدةٌ ، وأنشد </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أَشْکُو إِلَیْک سَنَوَاتٍ حُمْرَا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نعته عَلَی الأعوامِ فَذکَّرَ ، ولو أخْرَجَهُ علی السَّنواتِ لقال حَمْرَاوَاتٍ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لِسِنی القَحْطِ حَمْرَاواتٌ لاحمرار الآفاق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أُمَیّةَ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وسُوِّدَت شَمْسُهُمْ إذا طَلَعَتْ</w:t>
      </w:r>
    </w:p>
    <w:p>
      <w:pPr>
        <w:pStyle w:val="BookText"/>
        <w:rPr/>
      </w:pPr>
      <w:r>
        <w:rPr>
          <w:rFonts w:ascii="Amiri" w:hAnsi="Amiri" w:eastAsia="Amiri" w:cs="Amiri"/>
          <w:color w:val="111111"/>
          <w:sz w:val="28"/>
          <w:sz w:val="28"/>
          <w:szCs w:val="28"/>
          <w:rtl w:val="true"/>
          <w:lang w:bidi="ar-SA"/>
        </w:rPr>
        <w:t>بالجِلْبِ هفا کأنَّه کَتَمُ</w:t>
      </w:r>
    </w:p>
    <w:p>
      <w:pPr>
        <w:pStyle w:val="BookText"/>
        <w:rPr/>
      </w:pPr>
      <w:r>
        <w:rPr>
          <w:rFonts w:ascii="Amiri" w:hAnsi="Amiri" w:eastAsia="Amiri" w:cs="Amiri"/>
          <w:color w:val="111111"/>
          <w:sz w:val="28"/>
          <w:sz w:val="28"/>
          <w:szCs w:val="28"/>
          <w:rtl w:val="true"/>
          <w:lang w:bidi="ar-SA"/>
        </w:rPr>
        <w:t>والکتم صِبْغٌ أحمرُ یُخْتَضَبُ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والجِلْبُ السحابُ الرقیقُ الذی لا ماءَ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والهَفُّ الرقیق أیضاً ونَصَبَه علی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علیّ رضی الله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إذا احْمَرَّ البأسُ اتَّقَیْنَا برسول الله صلی‌الله‌علیه‌وسلم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هو الموتُ الأَحْمَرُ والموتُ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ومعناه الشَّدِیدُ ، قال وَأَرَی ذلک من أَلْوَانِ السباعِ کأَنَّهُ من شِدَّته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زُبَیْدٍ یصف الأسد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عَلِقَتْ قِرْناً خَطَاطِیفُ کَفِّه</w:t>
      </w:r>
    </w:p>
    <w:p>
      <w:pPr>
        <w:pStyle w:val="BookText"/>
        <w:rPr/>
      </w:pPr>
      <w:r>
        <w:rPr>
          <w:rFonts w:ascii="Amiri" w:hAnsi="Amiri" w:eastAsia="Amiri" w:cs="Amiri"/>
          <w:color w:val="111111"/>
          <w:sz w:val="28"/>
          <w:sz w:val="28"/>
          <w:szCs w:val="28"/>
          <w:rtl w:val="true"/>
          <w:lang w:bidi="ar-SA"/>
        </w:rPr>
        <w:t>رَأَی الموتَ بالعیْنَینِ أَسْودَ أَحْمَرا</w:t>
      </w:r>
    </w:p>
    <w:p>
      <w:pPr>
        <w:pStyle w:val="BookText"/>
        <w:rPr/>
      </w:pPr>
      <w:r>
        <w:rPr>
          <w:rFonts w:ascii="Amiri" w:hAnsi="Amiri" w:eastAsia="Amiri" w:cs="Amiri"/>
          <w:color w:val="111111"/>
          <w:sz w:val="28"/>
          <w:sz w:val="28"/>
          <w:szCs w:val="28"/>
          <w:rtl w:val="true"/>
          <w:lang w:bidi="ar-SA"/>
        </w:rPr>
        <w:t>قال أبو عُبَیْدٍ فکأنَّه أَرَادَ بقَوْلِه احْمَرّ البَأْسُ أیْ صَارَ فی الشدَّةِ والهَوْلِ 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وَطْأَةٌ حمراءُ ، إذا کانت جدیداً ووطأةٌ دَهْمَاءُ إذا کانت دَارِسَةً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ویجوزُ أن یکُون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الأحمرَ من ذلک ، أی جدیدٌ طریّ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عن عبد الله بن الصَّامِت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الأرض خَراباً البصرةُ ، قیل وما یُخْرِبُها؟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الأَحْمَرُ والجوع الأغْبَرُ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والحَمْرُ بمعْنی القَشْرِ یکون باللِّسَان والسَّوْط والحَدید والمِحْمَرُ والمِحْلأُ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الحدیدُ أو الحَجَرُ الذی یُحْلأُ به تحْلِیءُ الإهاب وَیُنْتَفُ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للهجین مِحْمَرٌ ولمَطَیَّةِ السُّوءِ مِحْمَر ، وَرَجُلٌ مُحْمَرٌّ ؛ لا یعطی إلَّا علی الکَدِّ والإلْحَاحِ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شمر یقال حَمِرَ فلانٌ علیَ یَحْمَرُ حَمْراً إذا تَحَرَّق علیک غضباً وغیظاً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رجل حَمِرٌ من قوم حَمِیرِین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وحِمِرُّ القَیْظ والشتاءِ أشَدُّهُ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إذا ذکرت شیْئاً بالمشَقَّةِ والشِّدَّة وصَفَتْهُ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قیل سنَةٌ حَمْرَاءُ للجَدْبَةِ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الأعرابیِّ فی قولِهِمْ الحُسْنُ أَحْمَرُ یُرِیدُون إنْ تَکلَّفْتَ التَّحَسُّنَ والجَمَال فاصْبِرْ فیه علی الأَذَی والمشقَّة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وحَمَرْتُ الجِلْدَ إذا قَشَرْتَه وحلقتَه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حَمَارَّةُ الصیف شدة وَقْتِ 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ولم أَسْمَع کلمة علی تقدیر فَعَالّة غیرَ الحمارَّة والزَّعَارَّة وهکذا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الخلیل 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بعد ذلک بخُرَاسَان سبارَّةُ الشّتَاء وسمعت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وراءَک لَقُرَّاً حِمِرّاً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أَحْرُفٌ أُخَرُ علی وزن فَعَالَّة</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فی حَمَارَّةِ القیظ ، وفی صَبَارَّةِ الشّتاء بالصاد ، وهُمَا شِدَّةُ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عَلَی حَبَالَّةِ ذَاک ، أی علی حِینِ ذَاک ، وألقی فلان عَلَی عَبَالَّته أی 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الیزیدیُّ والأَحْمَرُ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القَنَانِیّ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أَتَوْنِی بِزرَافَّتهِم یعنی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العربَ تَقُول کُنّا فی حَمْراء القیظ علی ماء شُفَیَّة ، وهی رکیَّةٌ عذبَةٌ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 النِّساءَ الأحمران ، یعنون الذهبَ والزعفرانَ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الأحمرانِ الخَمْرُ واللَّحْمُ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الأحَامِرَةَ الثلاثَةَ أهلکَتْ</w:t>
      </w:r>
    </w:p>
    <w:p>
      <w:pPr>
        <w:pStyle w:val="BookText"/>
        <w:rPr/>
      </w:pPr>
      <w:r>
        <w:rPr>
          <w:rFonts w:ascii="Amiri" w:hAnsi="Amiri" w:eastAsia="Amiri" w:cs="Amiri"/>
          <w:color w:val="111111"/>
          <w:sz w:val="28"/>
          <w:sz w:val="28"/>
          <w:szCs w:val="28"/>
          <w:rtl w:val="true"/>
          <w:lang w:bidi="ar-SA"/>
        </w:rPr>
        <w:t>مالی وکنت بِهِن قِدْماً مُولَعاً</w:t>
      </w:r>
    </w:p>
    <w:p>
      <w:pPr>
        <w:pStyle w:val="BookText"/>
        <w:rPr/>
      </w:pPr>
      <w:r>
        <w:rPr>
          <w:rFonts w:ascii="Amiri" w:hAnsi="Amiri" w:eastAsia="Amiri" w:cs="Amiri"/>
          <w:color w:val="111111"/>
          <w:sz w:val="28"/>
          <w:sz w:val="28"/>
          <w:szCs w:val="28"/>
          <w:rtl w:val="true"/>
          <w:lang w:bidi="ar-SA"/>
        </w:rPr>
        <w:t>الرَّاحَ واللحْمَ السمینَ إدَامُه</w:t>
      </w:r>
    </w:p>
    <w:p>
      <w:pPr>
        <w:pStyle w:val="BookText"/>
        <w:rPr/>
      </w:pPr>
      <w:r>
        <w:rPr>
          <w:rFonts w:ascii="Amiri" w:hAnsi="Amiri" w:eastAsia="Amiri" w:cs="Amiri"/>
          <w:color w:val="111111"/>
          <w:sz w:val="28"/>
          <w:sz w:val="28"/>
          <w:szCs w:val="28"/>
          <w:rtl w:val="true"/>
          <w:lang w:bidi="ar-SA"/>
        </w:rPr>
        <w:t>والزَّعْفَرانَ فلن أَرُوحَ مُبَقَّعَا</w:t>
      </w:r>
    </w:p>
    <w:p>
      <w:pPr>
        <w:pStyle w:val="BookText"/>
        <w:rPr/>
      </w:pPr>
      <w:r>
        <w:rPr>
          <w:rFonts w:ascii="Amiri" w:hAnsi="Amiri" w:eastAsia="Amiri" w:cs="Amiri"/>
          <w:color w:val="111111"/>
          <w:sz w:val="28"/>
          <w:sz w:val="28"/>
          <w:szCs w:val="28"/>
          <w:rtl w:val="true"/>
          <w:lang w:bidi="ar-SA"/>
        </w:rPr>
        <w:t>قال أراد الخمرَ واللحمَ والزعفرانَ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الأصفرانِ الذَّهَبُ والزعفرانُ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والصَّوابُ فی الأحمَرینِ ما قاله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قاله اللیثُ یضاهی الخَبَرَ المرویَّ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الأعرابیِّ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الأحمرانِ النّبیذُ واللحمُ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الأحمرَینِ الرَّاحَ والمُحَبَّرَا</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الخَمْرَ والبُرُودَ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مِحْمَرٌ والجمیع المَحَامِر والمَحَامِیرُ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یَدِبُّ إذْ نَکَس الفُحْجُ المحامیرُ</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الحمارَّةُ مثلُ المَحَامِرِ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 شریح أنه کان یردّ الحمَّارَةَ من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أَراد شریحٌ بالحمَّارَة أصحابَ الحَمِیر ، کأنَّه ردَّهُم فلم یُلْحِقْهُمْ بأصحاب الخَیْلِ فی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یقال لأصْحاب البِغَال البَغَّالة ولأصحاب الجِمَال الجَمَّالَةُ ومنه قولُ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شدّد کما تطْرُدُ الجَمَّالَةُ الشُّرُدَا</w:t>
      </w:r>
    </w:p>
    <w:p>
      <w:pPr>
        <w:pStyle w:val="BookText"/>
        <w:rPr/>
      </w:pPr>
      <w:r>
        <w:rPr>
          <w:rFonts w:ascii="Amiri" w:hAnsi="Amiri" w:eastAsia="Amiri" w:cs="Amiri"/>
          <w:color w:val="111111"/>
          <w:sz w:val="28"/>
          <w:sz w:val="28"/>
          <w:szCs w:val="28"/>
          <w:rtl w:val="true"/>
          <w:lang w:bidi="ar-SA"/>
        </w:rPr>
        <w:t>ورجل حَامِرٌ وحَمَّارٌ ذو حِمَارٍ ، کما یقال فارسٌ لذی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حَمَرَت المرأةُ جلْدَهَا تَحمِرُهُ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والحَمْرُ فی الوبر والصوف وقد انْحَمَر ما علی الجِلْدِ وأتاهم الله بغیثٍ حِمِرٍّ یَحْمُر الأرض حمراً أی یقشرها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الخَارِزُ السَّیْرَ یحْمِرُهُ حَمْراً إذا مَاسَحا باطِنَه ودَهَنه ثم خَرَزَ بِه ، وحَمَر الشَّاةَ إذا ما سمطها ، وأُذُنُ الحِمَارِ نَبْتٌ عریضُ الوَرَق کأَنَّه شُبِّه بأذن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 الحُسْنَ أحمر ، یقال ذلک للرَّجُلِ یمیلُ إلی هَوَاه ، ویخْتَصُّ بمن یُحِبُّ کما یقال الْهَوَی غَالِب ، وکما یقال إن الهوی یمیل بإسْتِ الرَّاکِب إذا آثَر من یهواه علی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غیرهُ حِمْیرٌ اسمٌ ، وقیل هو أَبُو مُلوکِ الیمَن ، وإلیه تنتهی القبیلةُ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ومدینة ظَفَارِ کانت لِحِمْیَرَ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وحَمَّرَ الرجلُ إذا تکلم بالحِمْیَریّة ، ولهم ألفاظٌ ولغاتٌ تخالف لغاتِ سائِرِ العرب</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ملوکهم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ظَفَارِ حَمَّرَ ، أی تعلَّم الحِمْیَرِیّة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للذین یُحَمِّرون رَایَاتِهم خِلَافَ زِیّ المُسَوِّدَةِ من بنی هَاشِم المُحَمِّرة ، کما یقال للحَرُورِیَّة </w:t>
      </w:r>
      <w:bookmarkStart w:id="94" w:name="pg14302_146069"/>
    </w:p>
    <w:p>
      <w:pPr>
        <w:pStyle w:val="BookText"/>
        <w:rPr/>
      </w:pPr>
      <w:bookmarkEnd w:id="94"/>
      <w:r>
        <w:rPr>
          <w:rFonts w:ascii="Amiri" w:hAnsi="Amiri" w:eastAsia="Amiri" w:cs="Amiri"/>
          <w:color w:val="111111"/>
          <w:sz w:val="28"/>
          <w:sz w:val="28"/>
          <w:szCs w:val="28"/>
          <w:rtl w:val="true"/>
          <w:lang w:bidi="ar-SA"/>
        </w:rPr>
        <w:t>المبیِّضة ، لأن رایاتِهم فی الحُروب کانت بَیْضَاءَ</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383561_1588784861"/>
      <w:bookmarkStart w:id="96" w:name="_Toc37"/>
      <w:bookmarkEnd w:id="95"/>
      <w:r>
        <w:rPr>
          <w:rtl w:val="true"/>
        </w:rPr>
        <w:t>محر</w:t>
      </w:r>
      <w:bookmarkEnd w:id="9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المَحَارَةُ دابَّةٌ فی الصَّدَفَیْن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ویُسمّی باطِنُ الأُذُن مَحَارَةً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وربّما قالوا لها مَحَارَةُ بالدَّابّة والصدفینِ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أبو عبید عن الأصمعی قال المَحَارَةُ الصدفَةُ قال والمَحَار من الإنسانِ الحَنَکُ وهو حیث یُحنِّک البَیْطارُ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المَحَارَةُ النُّقْصَانُ ، والمحارَةُ داخلُ الأُذُن ، والمحارةُ الرجوعُ ، والمَحَارة المُحاوَرَة ، والمَحَارَة الصَّدَفَةُ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ذکر الأصمعیُّ وغیره هذا الحرفَ أعنی المحارةَ فی باب حَارَ یَحُور ، فدلّ ذلک أنه مَفْعَلَةٌ وأَن المیمَ لیست بأصلیَّةٍ ، وخالفهم اللَّیْثُ فوضع المَحَارَة فی باب مَحَر ، ولا یُعْرَف مَحَر فی شیء من کلام العرب</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383563_1588784861"/>
      <w:bookmarkStart w:id="98" w:name="_Toc38"/>
      <w:bookmarkEnd w:id="97"/>
      <w:r>
        <w:rPr>
          <w:rtl w:val="true"/>
        </w:rPr>
        <w:t>[</w:t>
      </w:r>
      <w:r>
        <w:rPr>
          <w:rtl w:val="true"/>
        </w:rPr>
        <w:t>أبواب الحاء واللام</w:t>
      </w:r>
      <w:r>
        <w:rPr>
          <w:rtl w:val="true"/>
        </w:rPr>
        <w:t>]</w:t>
      </w:r>
      <w:bookmarkEnd w:id="98"/>
    </w:p>
    <w:p>
      <w:pPr>
        <w:pStyle w:val="Heading5"/>
        <w:numPr>
          <w:ilvl w:val="4"/>
          <w:numId w:val="1"/>
        </w:numPr>
        <w:rPr/>
      </w:pPr>
      <w:bookmarkStart w:id="99" w:name="__RefHeading___Toc383565_1588784861"/>
      <w:bookmarkStart w:id="100" w:name="_Toc39"/>
      <w:bookmarkEnd w:id="99"/>
      <w:r>
        <w:rPr>
          <w:rtl w:val="true"/>
        </w:rPr>
        <w:t>ح ل ن</w:t>
      </w:r>
      <w:bookmarkEnd w:id="100"/>
    </w:p>
    <w:p>
      <w:pPr>
        <w:pStyle w:val="Heading6"/>
        <w:numPr>
          <w:ilvl w:val="5"/>
          <w:numId w:val="1"/>
        </w:numPr>
        <w:rPr/>
      </w:pPr>
      <w:bookmarkStart w:id="101" w:name="__RefHeading___Toc383567_1588784861"/>
      <w:bookmarkStart w:id="102" w:name="_Toc40"/>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 نحل</w:t>
      </w:r>
      <w:r>
        <w:rPr>
          <w:rFonts w:eastAsia="IRNazanin" w:cs="IRNazanin"/>
          <w:color w:val="111111"/>
          <w:sz w:val="28"/>
          <w:szCs w:val="28"/>
          <w:rtl w:val="true"/>
          <w:lang w:bidi="fa-IR"/>
        </w:rPr>
        <w:t>.</w:t>
      </w:r>
    </w:p>
    <w:p>
      <w:pPr>
        <w:pStyle w:val="Heading6"/>
        <w:numPr>
          <w:ilvl w:val="5"/>
          <w:numId w:val="1"/>
        </w:numPr>
        <w:rPr/>
      </w:pPr>
      <w:bookmarkStart w:id="103" w:name="__RefHeading___Toc383569_1588784861"/>
      <w:bookmarkStart w:id="104" w:name="_Toc41"/>
      <w:bookmarkEnd w:id="103"/>
      <w:r>
        <w:rPr>
          <w:rtl w:val="true"/>
        </w:rPr>
        <w:t>لحن</w:t>
      </w:r>
      <w:bookmarkEnd w:id="10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اللَّحْنُ ما تَلْحَنُ إلیه بلسانِک أی تَمیلُ إلیه بقولک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فِی لَحْنِ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رسول الله صلی‌الله‌علیه‌وسلم بعد نزول هذه الآیة یعرفُ المنافِقِین إذا سَمِعَ نُطْقَهُم وکَلَامَهُمْ ؛ یستدلُّ به علی ما یَرَی من لَحْنِه ، أی من مِثْلِه فی کلامه فی اللَّحْنِ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سلمةُ عن الفراء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فِی لَحْنِ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نحو القول ومعنی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نحوِ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القائلِ وفعلَه یَدُلَّان علی نِیَّتِه وما فی ضمیرِه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وقولُ النّاس قد لَحَن فُلانٌ تأویلُه قد أَخَذَ فی ناحِیةٍ عن الصّوابِ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منطقٌ صائِب وتلْحَنُ أَحْیَاناً</w:t>
      </w:r>
    </w:p>
    <w:p>
      <w:pPr>
        <w:pStyle w:val="BookText"/>
        <w:rPr/>
      </w:pPr>
      <w:r>
        <w:rPr>
          <w:rFonts w:ascii="Amiri" w:hAnsi="Amiri" w:eastAsia="Amiri" w:cs="Amiri"/>
          <w:color w:val="111111"/>
          <w:sz w:val="28"/>
          <w:sz w:val="28"/>
          <w:szCs w:val="28"/>
          <w:rtl w:val="true"/>
          <w:lang w:bidi="ar-SA"/>
        </w:rPr>
        <w:t>وخَیْر الحدیثِ ما کانَ لَحْنَا</w:t>
      </w:r>
    </w:p>
    <w:p>
      <w:pPr>
        <w:pStyle w:val="BookText"/>
        <w:rPr/>
      </w:pPr>
      <w:r>
        <w:rPr>
          <w:rFonts w:ascii="Amiri" w:hAnsi="Amiri" w:eastAsia="Amiri" w:cs="Amiri"/>
          <w:color w:val="111111"/>
          <w:sz w:val="28"/>
          <w:sz w:val="28"/>
          <w:szCs w:val="28"/>
          <w:rtl w:val="true"/>
          <w:lang w:bidi="ar-SA"/>
        </w:rPr>
        <w:t>تأویله وخیرُ الحَدیثِ من مثلِ هذه الجاریَةِ ما کان لا یَعْرِفُه کُلُّ أَحَدٍ إنما یُعرَفُ أمرها فی أنْحَاءِ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واللَّحْن واحدٌ ، وهی العلامةُ نُشیر بها إلی الإنسانِ لیفْطِنَ بها إلی غیرِه ، نَقُول لَحَنَ فلانٌ بلَحْنٍ ففطِنْتُ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وتعرف فی عُنْوَانِها بعضَ لَحْنِها</w:t>
      </w:r>
    </w:p>
    <w:p>
      <w:pPr>
        <w:pStyle w:val="BookText"/>
        <w:rPr/>
      </w:pPr>
      <w:r>
        <w:rPr>
          <w:rFonts w:ascii="Amiri" w:hAnsi="Amiri" w:eastAsia="Amiri" w:cs="Amiri"/>
          <w:color w:val="111111"/>
          <w:sz w:val="28"/>
          <w:sz w:val="28"/>
          <w:szCs w:val="28"/>
          <w:rtl w:val="true"/>
          <w:lang w:bidi="ar-SA"/>
        </w:rPr>
        <w:t>وفی جوفها صَمْعَاءُ تحکِی الدَّوَاهِیَا</w:t>
      </w:r>
    </w:p>
    <w:p>
      <w:pPr>
        <w:pStyle w:val="BookText"/>
        <w:rPr/>
      </w:pPr>
      <w:r>
        <w:rPr>
          <w:rFonts w:ascii="Amiri" w:hAnsi="Amiri" w:eastAsia="Amiri" w:cs="Amiri"/>
          <w:color w:val="111111"/>
          <w:sz w:val="28"/>
          <w:sz w:val="28"/>
          <w:szCs w:val="28"/>
          <w:rtl w:val="true"/>
          <w:lang w:bidi="ar-SA"/>
        </w:rPr>
        <w:t xml:space="preserve">قال ویقال للرَّجُل الذی یُعَرِّضُ ولا یُصَرِّحُ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کَذَا وکَذَا لَحْناً لحاجَتِه وعُنواناً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أبی زید لَحَنَ الرجلُ بِلَحْنِه إذا تکلمَ بلُغته ، ولَحَنْتُ له لَحْناً أَلْحَنُ له إذا قلتَ له قولاً یَفْقَهُه عَنْک ویَخْفی علی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ولَحِنَ عَنِّی یَلْحَنُ لَحْناً أی فَهِمَه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وأَلْحَنَتْهُ عَنِّی إیّاه إلْحاناً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لاحنْتُ الناس أی فاطَنْتهم وقال فی تفسیر حدیث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بَعْضَکُمْ أَن یَکُونَ أَلْحَنَ بحُجَّتِهِ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أَفْطَنَ لها وأجْدَل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واللَّحَنُ بفتحِ الحاءِ 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عمرَ بن عبدِ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لَاحَنَ النَّاسَ کیفَ لا یعرفُ جوَامعَ الکَلِم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لَحِنٌ ، إذا کان فَطِناً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مُتَعَوِّذٌ لَحِنٌ یعید بِکَفِّه</w:t>
      </w:r>
    </w:p>
    <w:p>
      <w:pPr>
        <w:pStyle w:val="BookText"/>
        <w:rPr/>
      </w:pPr>
      <w:r>
        <w:rPr>
          <w:rFonts w:ascii="Amiri" w:hAnsi="Amiri" w:eastAsia="Amiri" w:cs="Amiri"/>
          <w:color w:val="111111"/>
          <w:sz w:val="28"/>
          <w:sz w:val="28"/>
          <w:szCs w:val="28"/>
          <w:rtl w:val="true"/>
          <w:lang w:bidi="ar-SA"/>
        </w:rPr>
        <w:t>قَلَماً علی عُسُبٍ ذَبُلْنَ وَبَانِ</w:t>
      </w:r>
    </w:p>
    <w:p>
      <w:pPr>
        <w:pStyle w:val="BookText"/>
        <w:rPr/>
      </w:pPr>
      <w:r>
        <w:rPr>
          <w:rFonts w:ascii="Amiri" w:hAnsi="Amiri" w:eastAsia="Amiri" w:cs="Amiri"/>
          <w:color w:val="111111"/>
          <w:sz w:val="28"/>
          <w:sz w:val="28"/>
          <w:szCs w:val="28"/>
          <w:rtl w:val="true"/>
          <w:lang w:bidi="ar-SA"/>
        </w:rPr>
        <w:t xml:space="preserve">وأمّا قولُ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اللَّحْنَ والفَرَائِضَ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بتسکین الحاءِ ،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الخطأ فی الکلام وقد لَحَنَ الرجلُ لَحْناً ومنه حدیثُ أبی العالیةِ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أَطُوف مع ابنِ عبَّاس وهو یُعَلِّمُنِی لَحْنَ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سماه لَحْناً لأنه إذا بصَّرَهُ الصوابَ فقد بصَّرَهُ اللَّحْن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وَلَتَعْرِفَنَّهُمْ فِی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فَحْوَاهُ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قال أبو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الکِلَابِیِّینَ عن قول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اللَّحْن فی القرآنِ کما تَعَلَّمُونَه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کُتِبَ هذا عن قَوْم لهم لَغْوٌ لَیْسَ کلَغْوِنا ، قلت مَا اللغْوُ؟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الفاسدُ من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الکلابیُّون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اللَّحْنُ اللُّغَةُ ، فالمعنی فی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اللَّحْنَ فیه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کیفَ لُغَةُ العَرَبِ الذین نَزَلَ القرآنُ بِلُغَتِهم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معنی تعلَّمُوا اللَّحْن فیه ، أی اعْرِفوا معانِیَه ، کقوله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فِی لَحْنِ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معناه وفحواه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عدنان وأخبرنی أو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معنَی قولِ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أُبَیُّ أَقْرَؤُنَا ، وإنَّا لنَرْغَبُ عن کثیرٍ من لَحْنِهِ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لَحْنُ الرجل لغَتُه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وأنشدَتْنی الکلبیَّةُ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 لهم لحنٌ سِوَی لَحْنِ قَوْمِنَا</w:t>
      </w:r>
    </w:p>
    <w:p>
      <w:pPr>
        <w:pStyle w:val="BookText"/>
        <w:rPr/>
      </w:pPr>
      <w:r>
        <w:rPr>
          <w:rFonts w:ascii="Amiri" w:hAnsi="Amiri" w:eastAsia="Amiri" w:cs="Amiri"/>
          <w:color w:val="111111"/>
          <w:sz w:val="28"/>
          <w:sz w:val="28"/>
          <w:szCs w:val="28"/>
          <w:rtl w:val="true"/>
          <w:lang w:bidi="ar-SA"/>
        </w:rPr>
        <w:t>وشَکْلٌ وبیتِ الله لَسْنَا نُشَاکِلُهْ</w:t>
      </w:r>
    </w:p>
    <w:p>
      <w:pPr>
        <w:pStyle w:val="BookText"/>
        <w:rPr/>
      </w:pPr>
      <w:r>
        <w:rPr>
          <w:rFonts w:ascii="IRNazanin" w:hAnsi="IRNazanin" w:eastAsia="IRNazanin"/>
          <w:color w:val="111111"/>
          <w:sz w:val="28"/>
          <w:sz w:val="28"/>
          <w:szCs w:val="28"/>
          <w:rtl w:val="true"/>
          <w:lang w:bidi="fa-IR"/>
        </w:rPr>
        <w:t xml:space="preserve">وقال عبید بن أیوب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دَرُّ الغُولِ أیُّ رفیقةٍ</w:t>
      </w:r>
    </w:p>
    <w:p>
      <w:pPr>
        <w:pStyle w:val="BookText"/>
        <w:rPr/>
      </w:pPr>
      <w:r>
        <w:rPr>
          <w:rFonts w:ascii="Amiri" w:hAnsi="Amiri" w:eastAsia="Amiri" w:cs="Amiri"/>
          <w:color w:val="111111"/>
          <w:sz w:val="28"/>
          <w:sz w:val="28"/>
          <w:szCs w:val="28"/>
          <w:rtl w:val="true"/>
          <w:lang w:bidi="ar-SA"/>
        </w:rPr>
        <w:t>لصاحِبِ قَفْرٍ خائفٍ یَتَقَتَّرُ</w:t>
      </w:r>
    </w:p>
    <w:p>
      <w:pPr>
        <w:pStyle w:val="BookText"/>
        <w:rPr/>
      </w:pPr>
      <w:r>
        <w:rPr>
          <w:rFonts w:ascii="Amiri" w:hAnsi="Amiri" w:eastAsia="Amiri" w:cs="Amiri"/>
          <w:color w:val="111111"/>
          <w:sz w:val="28"/>
          <w:sz w:val="28"/>
          <w:szCs w:val="28"/>
          <w:rtl w:val="true"/>
          <w:lang w:bidi="ar-SA"/>
        </w:rPr>
        <w:t>فلما رأتْ أَلَّا أُهَالَ وأننی</w:t>
      </w:r>
    </w:p>
    <w:p>
      <w:pPr>
        <w:pStyle w:val="BookText"/>
        <w:rPr/>
      </w:pPr>
      <w:r>
        <w:rPr>
          <w:rFonts w:ascii="Amiri" w:hAnsi="Amiri" w:eastAsia="Amiri" w:cs="Amiri"/>
          <w:color w:val="111111"/>
          <w:sz w:val="28"/>
          <w:sz w:val="28"/>
          <w:szCs w:val="28"/>
          <w:rtl w:val="true"/>
          <w:lang w:bidi="ar-SA"/>
        </w:rPr>
        <w:t>شُجاعٌ إذا هُزَّ الجَبَان المطیَّرُ</w:t>
      </w:r>
    </w:p>
    <w:p>
      <w:pPr>
        <w:pStyle w:val="BookText"/>
        <w:rPr/>
      </w:pPr>
      <w:r>
        <w:rPr>
          <w:rFonts w:ascii="Amiri" w:hAnsi="Amiri" w:eastAsia="Amiri" w:cs="Amiri"/>
          <w:color w:val="111111"/>
          <w:sz w:val="28"/>
          <w:sz w:val="28"/>
          <w:szCs w:val="28"/>
          <w:rtl w:val="true"/>
          <w:lang w:bidi="ar-SA"/>
        </w:rPr>
        <w:t>أتَتْنِی بِلَحْن بعد لحْنٍ وأوْقَدَتْ</w:t>
      </w:r>
    </w:p>
    <w:p>
      <w:pPr>
        <w:pStyle w:val="BookText"/>
        <w:rPr/>
      </w:pPr>
      <w:r>
        <w:rPr>
          <w:rFonts w:ascii="Amiri" w:hAnsi="Amiri" w:eastAsia="Amiri" w:cs="Amiri"/>
          <w:color w:val="111111"/>
          <w:sz w:val="28"/>
          <w:sz w:val="28"/>
          <w:szCs w:val="28"/>
          <w:rtl w:val="true"/>
          <w:lang w:bidi="ar-SA"/>
        </w:rPr>
        <w:t>حَوَالَیَّ نیراناً تَبُوخُ وتَزْهَرُ</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والألحانُ الضُّرُوبُ من الأصْوَاتِ الموْضُوعَةِ المصُوغَة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واللَّحْنُ تَرْکُ الصّوابِ فی القراءة والنَّشید ، یُخَفَّفُ ویثَقَّل ، قال واللَّحَّانُ واللَّحَّانَةُ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الکثیرُ اللَّحْن ، وقال غیرُه فی قول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وأَدَّتْ إلیَّ القَوْلَ عَنْهُنَّ زَوْلَةٌ</w:t>
      </w:r>
    </w:p>
    <w:p>
      <w:pPr>
        <w:pStyle w:val="BookText"/>
        <w:rPr/>
      </w:pPr>
      <w:r>
        <w:rPr>
          <w:rFonts w:ascii="Amiri" w:hAnsi="Amiri" w:eastAsia="Amiri" w:cs="Amiri"/>
          <w:color w:val="111111"/>
          <w:sz w:val="28"/>
          <w:sz w:val="28"/>
          <w:szCs w:val="28"/>
          <w:rtl w:val="true"/>
          <w:lang w:bidi="ar-SA"/>
        </w:rPr>
        <w:t>تُلَاحنُ أو تَرْنُو لقول المُلَاحن</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تَکلَّم بمعنی کلامٍ لا یُفْطَنُ له ویَخْفَی علی الناس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صائب وتلحن أحیاناً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تُخْطیءُ فی الإعرَابِ ، وذلک أنه یُسْتَمْلَحُ من </w:t>
      </w:r>
      <w:bookmarkStart w:id="105" w:name="pg14302_146071"/>
    </w:p>
    <w:p>
      <w:pPr>
        <w:pStyle w:val="BookText"/>
        <w:rPr/>
      </w:pPr>
      <w:bookmarkEnd w:id="105"/>
      <w:r>
        <w:rPr>
          <w:rFonts w:ascii="Amiri" w:hAnsi="Amiri" w:eastAsia="Amiri" w:cs="Amiri"/>
          <w:color w:val="111111"/>
          <w:sz w:val="28"/>
          <w:sz w:val="28"/>
          <w:szCs w:val="28"/>
          <w:rtl w:val="true"/>
          <w:lang w:bidi="ar-SA"/>
        </w:rPr>
        <w:t>الجَوَارِی ذاک إذا کان خَفِیفاً ، ویستثقل منهنَّ لزوم حاقِّ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وقِدْحٌ لاحِنٌ إذا لم یکن صَافِیَ الصَّوْتِ عند الإفاضة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قَوْسٌ لَاحِنَةٌ إذا أُنْبِضَتْ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وسَهْمٌ لَاحِنٌ عند التَّنْفِیز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یکن حنَّاناً عنْد الإدَامَةِ علی الإصْبَع والمُعْرِبُ من جَمِیعِ ذلک علی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وملاحِنُ العُودِ ضُرُوبُ دَسْتَانَاتِهِ ، یقال هذا لَحْنُ فُلانٍ العَوَّادِ ، وهو الوجْهُ الذی یَضْرب به</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383571_1588784861"/>
      <w:bookmarkStart w:id="107" w:name="_Toc42"/>
      <w:bookmarkEnd w:id="106"/>
      <w:r>
        <w:rPr>
          <w:rtl w:val="true"/>
        </w:rPr>
        <w:t>نحل</w:t>
      </w:r>
      <w:bookmarkEnd w:id="107"/>
    </w:p>
    <w:p>
      <w:pPr>
        <w:pStyle w:val="BookText"/>
        <w:rPr/>
      </w:pPr>
      <w:r>
        <w:rPr>
          <w:rFonts w:ascii="Amiri" w:hAnsi="Amiri" w:eastAsia="Amiri" w:cs="Amiri"/>
          <w:color w:val="111111"/>
          <w:sz w:val="28"/>
          <w:sz w:val="28"/>
          <w:szCs w:val="28"/>
          <w:rtl w:val="true"/>
          <w:lang w:bidi="ar-SA"/>
        </w:rPr>
        <w:t>فی حدیث ابن عباس أنّ النبی صلی‌الله‌علیه‌وسلم نهی عن قتل النَّحْلَةِ والنَّمْلَةِ والصُّرَدِ والهُدْهُد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إبراهیم الحربیِّ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نَهی عن قَتْلهِن لأنهن لا یُؤْذِینَ النَّاسَ ، وهی أقل الطُّیُورِ والدَّوَابِّ ضَرَراً علی النَّاس ، لیس هِیَ مِثْلَ ما یَتَأَذَّی به النّاسُ من الطیورِ الغرابِ وغیرِه ،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فالنَّمْلَةُ إذا عضَّتْ تُقْتَلُ؟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النملةُ لا تعَضُّ إنما یَعَضُّ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فإذا عَضَّتْ الذَّرَّةُ تُقْتَلُ؟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آذَتْکَ فاقْتُلْها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والنَّمْلةُ التی لَهَا قَوائمُ تکون فی البَرَارِی والخرَابَاتِ ، وهذه الذی یَتَأَذَّی بها النَّاس هی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والنَّمْلُ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 ، فارز ، وعُقَیْفانُ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والنحل دَبْرُ العسلِ ، الواحدةُ 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الزجَّاج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وَأَوْحی رَبُّکَ إِلَی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 جائزٌ أن یکون سُمِّیَ نَحْلاً لأنَّ الله جلَّ وعزَّ نَحَل الناسَ العسلَ الذی یَخْرُج من بُطونها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من أهل العربیة النَّحْلُ یذکَّرُ ویؤَنَّثُ ، وقد أنثها الله جلَّ وعزّ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اتَّخِذِی مِنَ الْجِبالِ بُیُوتاً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والواحدةُ نَحْلَةٌ ، ومن ذکَّرَ النَّحْلَ فلأن لفْظَهُ مذکَّرٌ ، ومن أَنَّثه فلأَنه جَمْعُ 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 إعْطاؤُک إنْسَاناً شیئاً بلا استعاضَةٍ قال ونُحْلُ المرأة مَهْرُها وتقول أعطیتها مهرها نحْلةً إذا لم تُرِدْ منها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النِّساءَ صَدُقاتِهِنَ نِحْلَةً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دِیَانَةً ، کما تقول فلان یَنْتَحِلُ کذا وکذا ، أی یَدِینُ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نِحْلة من الله لَهُنَّ؟ أَنْ جَعلْ علی الرِّجالِ الصَّدَاقَ ، ولم یجعل علی المرْأةِ شَیْئاً من الغُرْمِ فتلک نِحْلَةٌ من الله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نَحَلْتُ الرجلَ والمرأةَ إذا وهَبْتُ له نَحْلَةً ونُحْلاً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ومثل نِحْلة ونُحْل حِکْمة وحُکْم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صَدُقاتِهِنَ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دِیناً وتدَیُّناً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فلانٌ فلاناً أی سابَّهُ فهو ینحَلُهُ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یسابّه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طرفة </w:t>
      </w:r>
      <w:r>
        <w:rPr>
          <w:rFonts w:eastAsia="Amiri" w:cs="Amiri" w:ascii="Amiri" w:hAnsi="Amiri"/>
          <w:color w:val="111111"/>
          <w:sz w:val="28"/>
          <w:szCs w:val="28"/>
          <w:rtl w:val="true"/>
          <w:lang w:bidi="ar-SA"/>
        </w:rPr>
        <w:t xml:space="preserve">: </w:t>
      </w:r>
      <w:bookmarkStart w:id="108" w:name="pg14302_146072"/>
    </w:p>
    <w:p>
      <w:pPr>
        <w:pStyle w:val="BookText"/>
        <w:rPr/>
      </w:pPr>
      <w:bookmarkEnd w:id="108"/>
      <w:r>
        <w:rPr>
          <w:rFonts w:ascii="Amiri" w:hAnsi="Amiri" w:eastAsia="Amiri" w:cs="Amiri"/>
          <w:color w:val="111111"/>
          <w:sz w:val="28"/>
          <w:sz w:val="28"/>
          <w:szCs w:val="28"/>
          <w:rtl w:val="true"/>
          <w:lang w:bidi="ar-SA"/>
        </w:rPr>
        <w:t>فَذَرْ ذا وانْحَلِ النُّعْمانَ قولا</w:t>
      </w:r>
    </w:p>
    <w:p>
      <w:pPr>
        <w:pStyle w:val="BookText"/>
        <w:rPr/>
      </w:pPr>
      <w:r>
        <w:rPr>
          <w:rFonts w:ascii="Amiri" w:hAnsi="Amiri" w:eastAsia="Amiri" w:cs="Amiri"/>
          <w:color w:val="111111"/>
          <w:sz w:val="28"/>
          <w:sz w:val="28"/>
          <w:szCs w:val="28"/>
          <w:rtl w:val="true"/>
          <w:lang w:bidi="ar-SA"/>
        </w:rPr>
        <w:t>کنَحْتِ الفَأْسِ یُنْجِد أو یَغُور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نحل فلان فلاناً أی سابَّه باطلٌ وهو تصحیف لنَجَل فلانُ فلاناً إذا قطعه بالغِیبة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نَجل الناس نَجَلُوه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عابَ الناسَ عابُوه ، ومن سبَّهم سبُّوه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ما روی عن أَبی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قارَضْت الناسَ قارضُوک وإن ترکْتَهُمْ لم یتْرُکُوک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قارضْتَ الناسَ مأخوذٌ من قول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الْحَرَج إلّا مَن اقْتَرض عِرْضَ امریءٍ مُسْلِمٍ فذلک الذی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فسرناه فی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والنَّجلُ والقَرْضُ معناهُما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قیل للحدیدة ذات الأسنان مِنْجَل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انْتَحَل فلانُ شِعْرَ فُلانٍ إذا ادّعاه أَنَّهُ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نُحِل الشاعرُ قصیدةً إذا نُسِبَتْ إلیه وهی من قِیل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الأعشی فی الانتحال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أَنا وانْتِحالی القوا</w:t>
      </w:r>
    </w:p>
    <w:p>
      <w:pPr>
        <w:pStyle w:val="BookText"/>
        <w:rPr/>
      </w:pPr>
      <w:r>
        <w:rPr>
          <w:rFonts w:ascii="Amiri" w:hAnsi="Amiri" w:eastAsia="Amiri" w:cs="Amiri"/>
          <w:color w:val="111111"/>
          <w:sz w:val="28"/>
          <w:sz w:val="28"/>
          <w:szCs w:val="28"/>
          <w:rtl w:val="true"/>
          <w:lang w:bidi="ar-SA"/>
        </w:rPr>
        <w:t>فِ بَعْد المشیبِ کَفَی ذَاک عَارا</w:t>
      </w:r>
    </w:p>
    <w:p>
      <w:pPr>
        <w:pStyle w:val="BookText"/>
        <w:rPr/>
      </w:pPr>
      <w:r>
        <w:rPr>
          <w:rFonts w:ascii="Amiri" w:hAnsi="Amiri" w:eastAsia="Amiri" w:cs="Amiri"/>
          <w:color w:val="111111"/>
          <w:sz w:val="28"/>
          <w:sz w:val="28"/>
          <w:szCs w:val="28"/>
          <w:rtl w:val="true"/>
          <w:lang w:bidi="ar-SA"/>
        </w:rPr>
        <w:t xml:space="preserve">أراد انتحالی القوافی فدلَّت کسرةُ الفاء من القوافِی علی سُقُوط الیاءِ ، فَحَذَفَها کما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وَجِفانٍ کَالْجَوابِ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سَبَإ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أحمدُ بن یحیی فی قولهم انْتَحلَ فلانٌ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قد ألْزَمَهُ نَفْسَه وجعله کالمِلْک له ، أُخِذَ من النِّحلة وهی الهِبَةُ والعطیّة یُعْطَاهَا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النِّساءَ صَدُقاتِهِنَ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هِبَةً ، والصَّدَاقُ فَرْضٌ ؛ لأن أَهْلَ الجاهلیةِ کانوا لا یُعْطُون النِّسَاءَ من مُهُورِهِنَّ شیئاً فقال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النِّساءَ صَدُقاتِهِنَ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من الله إذْ کانَ أهلُ الجاهلیَّة یَدْفَعُونَهُنَّ عن صَدُقَاتِهِنَّ ، والنحلة هِبَةٌ من الله للنِّساء فَرَضَهُ لهن علی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 الجسم یَنْحَلُ نُحْولاً فهو نَاحلٌ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والسیف النَّاحِلُ الذی فیه فُلُولٌ فَیُسَنُّ مَرَّةً بعد أُخْرَی حتی یَرِقّ ویذهبَ أَثَرُ فُلُوله ، وذلک أَنَّهُ إذا ضُرِبَ به فَصَمَّم انْفَلَّ فینْحنی القَیْنُ علیه بالمَدَاوِس والصَّقْلِ حتی یُذْهِبَ فُلولَه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مَضَارِبُها من طول ما ضربوا بِها</w:t>
      </w:r>
    </w:p>
    <w:p>
      <w:pPr>
        <w:pStyle w:val="BookText"/>
        <w:rPr/>
      </w:pPr>
      <w:r>
        <w:rPr>
          <w:rFonts w:ascii="Amiri" w:hAnsi="Amiri" w:eastAsia="Amiri" w:cs="Amiri"/>
          <w:color w:val="111111"/>
          <w:sz w:val="28"/>
          <w:sz w:val="28"/>
          <w:szCs w:val="28"/>
          <w:rtl w:val="true"/>
          <w:lang w:bidi="ar-SA"/>
        </w:rPr>
        <w:t>ومِنْ عَضِّ هَامِ الدَّار عین نَواحِل</w:t>
      </w:r>
    </w:p>
    <w:p>
      <w:pPr>
        <w:pStyle w:val="BookText"/>
        <w:rPr/>
      </w:pPr>
      <w:r>
        <w:rPr>
          <w:rFonts w:ascii="Amiri" w:hAnsi="Amiri" w:eastAsia="Amiri" w:cs="Amiri"/>
          <w:color w:val="111111"/>
          <w:sz w:val="28"/>
          <w:sz w:val="28"/>
          <w:szCs w:val="28"/>
          <w:rtl w:val="true"/>
          <w:lang w:bidi="ar-SA"/>
        </w:rPr>
        <w:t xml:space="preserve">وجمل ناحل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مَهْزُولٌ دقیق وقمر ناحِل إذا دقّ وَاسْتَقْوَسَ ورجل ناحِلٌ وامرأةٌ نَاحِلَةٌ ونِساءٌ نَوَاحلُ ورجال نُحَّلُ</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383573_1588784861"/>
      <w:bookmarkStart w:id="110" w:name="_Toc43"/>
      <w:bookmarkEnd w:id="109"/>
      <w:r>
        <w:rPr>
          <w:rtl w:val="true"/>
        </w:rPr>
        <w:t>ح ل ف</w:t>
      </w:r>
      <w:bookmarkEnd w:id="110"/>
    </w:p>
    <w:p>
      <w:pPr>
        <w:pStyle w:val="Heading6"/>
        <w:numPr>
          <w:ilvl w:val="5"/>
          <w:numId w:val="1"/>
        </w:numPr>
        <w:rPr/>
      </w:pPr>
      <w:bookmarkStart w:id="111" w:name="__RefHeading___Toc383575_1588784861"/>
      <w:bookmarkStart w:id="112" w:name="_Toc44"/>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 xml:space="preserve">حلف ، حفل ، لحف ، فحل ، لفح ، فلح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13" w:name="__RefHeading___Toc383577_1588784861"/>
      <w:bookmarkStart w:id="114" w:name="_Toc45"/>
      <w:bookmarkEnd w:id="113"/>
      <w:r>
        <w:rPr>
          <w:rtl w:val="true"/>
        </w:rPr>
        <w:t>حلف</w:t>
      </w:r>
      <w:bookmarkEnd w:id="11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والحَلِفُ لغتان وهو القَسَمُ والواحدة حَلْفة وقال امرؤ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حلفتُ لها بالله حِلْفَة فاجرٍ</w:t>
      </w:r>
    </w:p>
    <w:p>
      <w:pPr>
        <w:pStyle w:val="BookText"/>
        <w:rPr/>
      </w:pPr>
      <w:r>
        <w:rPr>
          <w:rFonts w:ascii="Amiri" w:hAnsi="Amiri" w:eastAsia="Amiri" w:cs="Amiri"/>
          <w:color w:val="111111"/>
          <w:sz w:val="28"/>
          <w:sz w:val="28"/>
          <w:szCs w:val="28"/>
          <w:rtl w:val="true"/>
          <w:lang w:bidi="ar-SA"/>
        </w:rPr>
        <w:t>لناموا فما إنْ مِنْ حدیثٍ ولا صالِ</w:t>
      </w:r>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مَحْلُوفَةً بالله ما قال ذاک ، یَنْصِبُون علی ضمیرِ أَحْلِفُ بالله مَحْلُوفَةً أی قَسَماً والمحْلُوفَة القَسَم</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مَحْلُوفاً مصدرٌ وکذلک المعقول والمیسور والمعسور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ومحْلُوفَائِه </w:t>
      </w:r>
    </w:p>
    <w:p>
      <w:pPr>
        <w:pStyle w:val="BookText"/>
        <w:rPr/>
      </w:pPr>
      <w:r>
        <w:rPr>
          <w:rFonts w:ascii="Amiri" w:hAnsi="Amiri" w:eastAsia="Amiri" w:cs="Amiri"/>
          <w:color w:val="111111"/>
          <w:sz w:val="28"/>
          <w:sz w:val="28"/>
          <w:szCs w:val="28"/>
          <w:rtl w:val="true"/>
          <w:lang w:bidi="ar-SA"/>
        </w:rPr>
        <w:t xml:space="preserve">لا أفْعَلُ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ومحْلوفِه فمدّها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حکایةً عن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بنی نُمَیْرٍ لیس لهم مَکْذُوبَةٌ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حلَّافٌ وحلَّافَةٌ کثیرُ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استَحلَفْتُه بالله ما فعل ذَاکَ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حَالَفَ فلانٌ فُلَاناً فهو حَلِیفُه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وبینهما حلفٌ لأنَّهُما تحالَفَا بالأَیْمان أن یکون أمْرُهما واحداً بالوفاء فَلَمّا لَزِم ذلک عندهُم فی الأَحْلَافِ التی فی العشائر والقبائِلِ صار کلُّ شَیْءٍ لَزِمَ شَیْئاً فلم یُفَارِقْه فهو حَلِیفُه حتی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حلیفُ الجُودِ ، وفلان حلیفُ الإکثار وحلیفُ الإقْلَالِ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وشرِیکیْنِ فی کثیرٍ من الما</w:t>
      </w:r>
    </w:p>
    <w:p>
      <w:pPr>
        <w:pStyle w:val="BookText"/>
        <w:rPr/>
      </w:pPr>
      <w:r>
        <w:rPr>
          <w:rFonts w:ascii="Amiri" w:hAnsi="Amiri" w:eastAsia="Amiri" w:cs="Amiri"/>
          <w:color w:val="111111"/>
          <w:sz w:val="28"/>
          <w:sz w:val="28"/>
          <w:szCs w:val="28"/>
          <w:rtl w:val="true"/>
          <w:lang w:bidi="ar-SA"/>
        </w:rPr>
        <w:t>لِ وکانا مُحَالِفَیْ إِقْلَالِ</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الأعرابیِّ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الأَحْلَافُ فی قریش خَمْسُ قبائل ، عبدُ الدّار وجُمَحُ وسَهْمٌ ومَخْزُومٌ وعَدِیُّ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بذلک</w:t>
      </w:r>
    </w:p>
    <w:p>
      <w:pPr>
        <w:pStyle w:val="BookText"/>
        <w:rPr/>
      </w:pPr>
      <w:r>
        <w:rPr>
          <w:rFonts w:ascii="Amiri" w:hAnsi="Amiri" w:eastAsia="Amiri" w:cs="Amiri"/>
          <w:color w:val="111111"/>
          <w:sz w:val="28"/>
          <w:sz w:val="28"/>
          <w:szCs w:val="28"/>
          <w:rtl w:val="true"/>
          <w:lang w:bidi="ar-SA"/>
        </w:rPr>
        <w:t>لمَّا أَرَادَتْ بَنُو عَبْدِ مَنَافٍ أَخْذَ مَا فی أَیْدِی بَنِی عَبْدِ الدّارِ من الحِجَابَةِ والرِّفَادَةِ واللِّوَاءِ والسِّقَایَةِ وأَبت بَنُو عَبْدِ الدّارِ ، عَقَدَ کلُّ قَوْم علی أمرهم حِلْفاً مُؤکَّداً علی ألَّا یَتَخاذَلُوا ، فَأَخْرَجَتْ عَبْدُ مَنَافٍ جَفْنَةً مملوءَةً طیباً فوضَعُوهَا لأَحْلَافِهِمْ فی المسجد عندَ الکعبةِ ، ثم غَمَسَ القوْمُ أیدیَهم فِیها وتعاقَدُوا ثم مَسَحُوا الکعبة بأیدیهم توکیداً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فسموا المطیَّبین ، وتعاقدت بَنُو عبدِ الدّارِ وحلفاؤها حِلْفاً آخَرَ مؤکَّداً علی ألَّا یتخاذلوا ، فَسُمُّوا الأَحْلَافَ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الکمیت یذکرهم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نسباً فی المطیَّبین وفی الأح</w:t>
      </w:r>
    </w:p>
    <w:p>
      <w:pPr>
        <w:pStyle w:val="BookText"/>
        <w:rPr/>
      </w:pPr>
      <w:r>
        <w:rPr>
          <w:rFonts w:ascii="Amiri" w:hAnsi="Amiri" w:eastAsia="Amiri" w:cs="Amiri"/>
          <w:color w:val="111111"/>
          <w:sz w:val="28"/>
          <w:sz w:val="28"/>
          <w:szCs w:val="28"/>
          <w:rtl w:val="true"/>
          <w:lang w:bidi="ar-SA"/>
        </w:rPr>
        <w:t>لاف حَلَّ الذُّؤَابَةَ الْجُمْهُورَا</w:t>
      </w:r>
    </w:p>
    <w:p>
      <w:pPr>
        <w:pStyle w:val="BookText"/>
        <w:rPr/>
      </w:pPr>
      <w:r>
        <w:rPr>
          <w:rFonts w:ascii="Amiri" w:hAnsi="Amiri" w:eastAsia="Amiri" w:cs="Amiri"/>
          <w:color w:val="111111"/>
          <w:sz w:val="28"/>
          <w:sz w:val="28"/>
          <w:szCs w:val="28"/>
          <w:rtl w:val="true"/>
          <w:lang w:bidi="ar-SA"/>
        </w:rPr>
        <w:t xml:space="preserve">وروی ابن عُیَیْنَة عن ابن جُرَیْج عن ابن أبی مُلَیْکة قال کنت عند ابْنِ عبّاس فَأَتَاهُ ابن صفوانَ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الإمارَةُ إمَارَةُ الأَحْلافِ کانت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کان قبْلَها خیرٌ منها ، کان رسول الله صلی‌الله‌علیه‌وسلم من المطیِّبِین ، وکان أبو بکرٍ من المطیِّبین وکان عمر من الأَحْلَاف یعنی إمارةَ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ابن عباس نَادِبَةَ عُمَرَ وهی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 الأحْلَافِ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والمُحْتَلَفِ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وأنها ذَکَرت ما اقْتَصَّه ابنُ الأعرابی لأن القُتَیْبیَّ ذکر الطیِّبین والأحْلافَ فَخَلَطَ فیما فسّر ولم یُؤَدِّ القِصَّةَ عَلَی وَجْهِها ، وأرجو أن یکونَ ما روَاهُ شَمِرٌ عن ابن الأعرابیِّ صَحِیحاً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الحدیث أنَّ النبی صلی‌الله‌علیه‌وسلم حَالَفَ بَیْن قُرَیْشِ والأنصارِ أی آخَی بَیْنَهُم ، لأنه لا حِلْفَ فی الإسلام</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الغلامُ إذا جَاوزَ رِهَاقَ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قد أُحْلِفَ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الغُلَامُ بهذا المعنی خَطَأٌ إنما یقال أَحْلَفَ الغلام إذا رَاهَقَ الحُلُم فاختلف النَّاظِرُون إِلَیْه ، فقائل یقول قد احْتَلَم وأدْرَکَ ، ویَحْلِفُ علی ذَلِکَ ، وقائلٌ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مُدْرِک ، ویَحْلِفُ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یختلف فیه النَّاس ولا یَقِفُون منه علی أَمْرٍ صحیح فهو مُحْلِف ، والعرب تقول للشیء المختلف فیه مُحْلِفٌ ومُحْنِثٌ</w:t>
      </w:r>
      <w:r>
        <w:rPr>
          <w:rFonts w:eastAsia="Amiri" w:cs="Amiri" w:ascii="Amiri" w:hAnsi="Amiri"/>
          <w:color w:val="111111"/>
          <w:sz w:val="28"/>
          <w:szCs w:val="28"/>
          <w:rtl w:val="true"/>
          <w:lang w:bidi="ar-SA"/>
        </w:rPr>
        <w:t xml:space="preserve">. </w:t>
      </w:r>
      <w:bookmarkStart w:id="115" w:name="pg14302_146074"/>
    </w:p>
    <w:p>
      <w:pPr>
        <w:pStyle w:val="BookText"/>
        <w:rPr/>
      </w:pPr>
      <w:bookmarkEnd w:id="115"/>
      <w:r>
        <w:rPr>
          <w:rFonts w:ascii="Amiri" w:hAnsi="Amiri" w:eastAsia="Amiri" w:cs="Amiri"/>
          <w:color w:val="111111"/>
          <w:sz w:val="28"/>
          <w:sz w:val="28"/>
          <w:szCs w:val="28"/>
          <w:rtl w:val="true"/>
          <w:lang w:bidi="ar-SA"/>
        </w:rPr>
        <w:t xml:space="preserve">وروی أبو عُبَیْد عن الأصمعیِّ عن أبی عمرو بن العلاء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حَضَارِ والوزْنُ مُحْلِفَان ، وهما نجمان یَطْلُعَان قَبْلَ سُهَیْلٍ من مَطْلَعِه ، فکلُّ مَنْ رآهما أوْ أَحَدَهُما حَلَفَ أَنَّهُ سُهَیْلٌ ثم یَتَبَیَّنُ بعد طُلُوعِ سُهَیْلٍ أَنَّهُ غَیْرُ سُهَیْلٍ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کُمَیْتٌ مُحْلِفٌ إذا کان بین الأَحْوَی والأَحَمِّ حتی یُخْتَلَفُ فی کُمْتَتِه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وکُمَیْتٌ غیر مُحْلِفٍ إذا کان أَحْوَی خالص الحُوَّة أَوْ أَحَمَّ بَیِّنَ 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والأنثی کُمَیْتٌ مُحْلِفةٌ وغیرُ مُحْلِفةٍ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عبید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کُمَیْتٌ غَیْرُ مُحْلِفةٍ ولکن</w:t>
      </w:r>
    </w:p>
    <w:p>
      <w:pPr>
        <w:pStyle w:val="BookText"/>
        <w:rPr/>
      </w:pPr>
      <w:r>
        <w:rPr>
          <w:rFonts w:ascii="Amiri" w:hAnsi="Amiri" w:eastAsia="Amiri" w:cs="Amiri"/>
          <w:color w:val="111111"/>
          <w:sz w:val="28"/>
          <w:sz w:val="28"/>
          <w:szCs w:val="28"/>
          <w:rtl w:val="true"/>
          <w:lang w:bidi="ar-SA"/>
        </w:rPr>
        <w:t>کلون الصِّرف عُلَّ بِه الأَدِیمُ</w:t>
      </w:r>
    </w:p>
    <w:p>
      <w:pPr>
        <w:pStyle w:val="BookText"/>
        <w:rPr/>
      </w:pPr>
      <w:r>
        <w:rPr>
          <w:rFonts w:ascii="Amiri" w:hAnsi="Amiri" w:eastAsia="Amiri" w:cs="Amiri"/>
          <w:color w:val="111111"/>
          <w:sz w:val="28"/>
          <w:sz w:val="28"/>
          <w:szCs w:val="28"/>
          <w:rtl w:val="true"/>
          <w:lang w:bidi="ar-SA"/>
        </w:rPr>
        <w:t>وناقة مُحْلِفَةُ السَّنَامِ إذا کان لا یُدْرَی أفی سَنَامها شحم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أطلالُ مُحْلِفَةِ الرُّسُو</w:t>
      </w:r>
    </w:p>
    <w:p>
      <w:pPr>
        <w:pStyle w:val="BookText"/>
        <w:rPr/>
      </w:pPr>
      <w:r>
        <w:rPr>
          <w:rFonts w:ascii="Amiri" w:hAnsi="Amiri" w:eastAsia="Amiri" w:cs="Amiri"/>
          <w:color w:val="111111"/>
          <w:sz w:val="28"/>
          <w:sz w:val="28"/>
          <w:szCs w:val="28"/>
          <w:rtl w:val="true"/>
          <w:lang w:bidi="ar-SA"/>
        </w:rPr>
        <w:t>م بأَلْوَتَیْ بَرٍّ وفَاجِرْ</w:t>
      </w:r>
    </w:p>
    <w:p>
      <w:pPr>
        <w:pStyle w:val="BookText"/>
        <w:rPr/>
      </w:pPr>
      <w:r>
        <w:rPr>
          <w:rFonts w:ascii="Amiri" w:hAnsi="Amiri" w:eastAsia="Amiri" w:cs="Amiri"/>
          <w:color w:val="111111"/>
          <w:sz w:val="28"/>
          <w:sz w:val="28"/>
          <w:szCs w:val="28"/>
          <w:rtl w:val="true"/>
          <w:lang w:bidi="ar-SA"/>
        </w:rPr>
        <w:t>أَیْ یَحْلِفُ اثْنانِ أَحَدُهُمَا علی الدُّروس ، والآخرُ علی أَنَّهُ لیس بِدَارسٍ ، فَیَبَرُّ أَحَدُهُمَا بیمینِه ، ویَحْنَثُ الآخرُ ، وهو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الْحَلْفاءُ نباتُ حَمْلُه قصب النَّشَّابِ ، الواحدة حَلَفَةٌ والجمیع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الْحَلْفَاءُ نَبْتٌ أطرافُه مَحْدُودَةٌ کأَنَّها أطراف سَعَفِ النَّخْلِ والخوص ، یَنْبُت فی مَغَایِضِ الماءِ والنُّزُوزِ ، الواحدة حَلَفَةٌ مثل قَصَبة وقَصْبَاء ، وطَرَفَة وطَرْفَاء وشَجَرة وشَجْراءُ ، وقد یجمع حَلَفاً وشَجَراً وقَصَباً وطَرَفاً ، وکَانَ الأصمعیُّ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حَلِفَة ، وقال سیبویه الْحَلْفَاءُ واحدٌ وجمیعٌ وکذلک طَرْفَاءُ ، وبُهْمَی وشُکَاعَی واحدةٌ وجمیعٌ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الأصمعیّ رجلٌ حلیفُ اللِّسانِ أی حدیدُ اللسانِ وسِنَانٌ حلیفٌ أی 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جُعِلَ حَلِیفاً لأنَّه شُبِّه حدَّةُ طَرْفِه بحدّة أَطْرَافِ الْحَلْفَاءِ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الْحَلْفَاءُ الأَمَةُ الصَّخَّابة ، ویقال أَحْلَفْتُ الرجلَ واستحلْفتُه بمعنَی واحِدٍ ، ومثله أرْهَبْتُه واستَرْهَبْتُه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حلَّاف کثیر الحَلِفِ ، وحالَفَ فلاناً بَثُّه وَحُزْنُه أی لازَمَهُ</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383579_1588784861"/>
      <w:bookmarkStart w:id="117" w:name="_Toc46"/>
      <w:bookmarkEnd w:id="116"/>
      <w:r>
        <w:rPr>
          <w:rtl w:val="true"/>
        </w:rPr>
        <w:t>لحف</w:t>
      </w:r>
      <w:bookmarkEnd w:id="117"/>
    </w:p>
    <w:p>
      <w:pPr>
        <w:pStyle w:val="BookText"/>
        <w:rPr/>
      </w:pPr>
      <w:r>
        <w:rPr>
          <w:rFonts w:ascii="Amiri" w:hAnsi="Amiri" w:eastAsia="Amiri" w:cs="Amiri"/>
          <w:color w:val="111111"/>
          <w:sz w:val="28"/>
          <w:sz w:val="28"/>
          <w:szCs w:val="28"/>
          <w:rtl w:val="true"/>
          <w:lang w:bidi="ar-SA"/>
        </w:rPr>
        <w:t xml:space="preserve">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الحُصَیْنیّ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أَفْلَسُ من ضَاربِ قِحْفِ اسْتِه ومن ضَارِبِ لِحْفِ اسْتِه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شق الاست وإنما قیل ذلک لأنه لا یجد شیئاً یلبسه فتقع یده علی شُعَب استه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اللَّحْفُ تَغْطِیتُک الشیءَ باللِّحافِ ، واللحافُ اللباس الذی فوق سائِر اللباس من دِثَارِ البرد ونحوهِ ، تقول لَحَفْتُ فلاناً لِحَافاً إذا أنت ألبستَه إیاهُ ، ولَحَفْتُ لِحَافاً ، وهو جَعْلُکَهُ وتَلَحَّفْتُ لِحَافاً إذا اتخذْتَه لِنَفْسِک ، وکذلک الْتحفْتُ 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یَلْحَفُون الأرضَ هُدَّابَ الأُزُر</w:t>
      </w:r>
    </w:p>
    <w:p>
      <w:pPr>
        <w:pStyle w:val="BookText"/>
        <w:rPr/>
      </w:pPr>
      <w:r>
        <w:rPr>
          <w:rFonts w:ascii="Amiri" w:hAnsi="Amiri" w:eastAsia="Amiri" w:cs="Amiri"/>
          <w:color w:val="111111"/>
          <w:sz w:val="28"/>
          <w:sz w:val="28"/>
          <w:szCs w:val="28"/>
          <w:rtl w:val="true"/>
          <w:lang w:bidi="ar-SA"/>
        </w:rPr>
        <w:t>أی یجرُّونَها علی الأَرْض</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أخبرنی المنذریّ عن الحرانی عن ابن السکیت أنه أنشده </w:t>
      </w:r>
      <w:r>
        <w:rPr>
          <w:rFonts w:eastAsia="IRNazanin" w:cs="IRNazanin"/>
          <w:color w:val="111111"/>
          <w:sz w:val="28"/>
          <w:szCs w:val="28"/>
          <w:rtl w:val="true"/>
          <w:lang w:bidi="fa-IR"/>
        </w:rPr>
        <w:t xml:space="preserve">: </w:t>
      </w:r>
      <w:bookmarkStart w:id="118" w:name="pg14302_146075"/>
    </w:p>
    <w:p>
      <w:pPr>
        <w:pStyle w:val="BookText"/>
        <w:rPr/>
      </w:pPr>
      <w:bookmarkEnd w:id="118"/>
      <w:r>
        <w:rPr>
          <w:rFonts w:ascii="Amiri" w:hAnsi="Amiri" w:eastAsia="Amiri" w:cs="Amiri"/>
          <w:color w:val="111111"/>
          <w:sz w:val="28"/>
          <w:sz w:val="28"/>
          <w:szCs w:val="28"/>
          <w:rtl w:val="true"/>
          <w:lang w:bidi="ar-SA"/>
        </w:rPr>
        <w:t>کَمْ قَدْ نزلْتُ بِکُمْ ضیفاً فَتَلْحفُنی</w:t>
      </w:r>
    </w:p>
    <w:p>
      <w:pPr>
        <w:pStyle w:val="BookText"/>
        <w:rPr/>
      </w:pPr>
      <w:r>
        <w:rPr>
          <w:rFonts w:ascii="Amiri" w:hAnsi="Amiri" w:eastAsia="Amiri" w:cs="Amiri"/>
          <w:color w:val="111111"/>
          <w:sz w:val="28"/>
          <w:sz w:val="28"/>
          <w:szCs w:val="28"/>
          <w:rtl w:val="true"/>
          <w:lang w:bidi="ar-SA"/>
        </w:rPr>
        <w:t>فضْلَ اللِّحافِ ونِعْمَ الفضْلُ یُلْتَحَفُ</w:t>
      </w:r>
    </w:p>
    <w:p>
      <w:pPr>
        <w:pStyle w:val="BookText"/>
        <w:rPr/>
      </w:pPr>
      <w:r>
        <w:rPr>
          <w:rFonts w:ascii="Amiri" w:hAnsi="Amiri" w:eastAsia="Amiri" w:cs="Amiri"/>
          <w:color w:val="111111"/>
          <w:sz w:val="28"/>
          <w:sz w:val="28"/>
          <w:szCs w:val="28"/>
          <w:rtl w:val="true"/>
          <w:lang w:bidi="ar-SA"/>
        </w:rPr>
        <w:t xml:space="preserve">قال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أعْطَیْتَنِی فضل عَطَائِکَ وجُودِک ، وقد لَحَفَهُ فضْلَ لِحَافِه ، إذا أَنَالَه معروفَه وفضلَه وزوَّده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لَحَفْتُه وأَلْحفْتُه بمعنی واحد ، وأنشد بیتَ 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عن عائشةَ أنها قالتْ کان النبی صلی‌الله‌علیه‌وسلم لا یُصَلّی فی شُعُرنا ولا فی لُحُفِنَا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 اللِّحَافُ کُلُّ ما تَغَطَّیْتَ بِه فقد الْتَحَفْتَ به ، ولَحَفْتُ الرجلَ أَلْحفُه إذا فعلْتَ به ذلک یعنی إذا غَطّیْتَه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طرفة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یلحفون الأرض هدَّاب الأزر</w:t>
      </w:r>
    </w:p>
    <w:p>
      <w:pPr>
        <w:pStyle w:val="BookText"/>
        <w:rPr/>
      </w:pPr>
      <w:r>
        <w:rPr>
          <w:rFonts w:ascii="Amiri" w:hAnsi="Amiri" w:eastAsia="Amiri" w:cs="Amiri"/>
          <w:color w:val="111111"/>
          <w:sz w:val="28"/>
          <w:sz w:val="28"/>
          <w:szCs w:val="28"/>
          <w:rtl w:val="true"/>
          <w:lang w:bidi="ar-SA"/>
        </w:rPr>
        <w:t>أی یُغَطُّونَها ویُلْبِسونَها هدّاب أزُرِهِم إذا جرُّوها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ویقال لذلک الثوبِ لِحَافٌ ومِلْحَفٌ بمعنًی واحدٍ کما یقال إزَار وَمِئْزَرٌ وقِرَامٌ ومِقْرمٌ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یقال مِلْحَفَةٌ ومِقْرَمَة سواء کان الثوب سُمْطاً أو مُبَطَّناً یقال له لِحافُ ، وقد تَلَحَّف فلانٌ بالملْحَفَةِ والْتَحَفَ بِها إذا تَغَطَّی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والملحفة عند العرب هی المُلاءةُ السِّمْط فإذا بُطِّنَتْ بِبِطَانَةٍ أو حُشِیتْ فهی عند عوامّ الناس مِلْحَفةٌ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لا تعرفُ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یَسْئَلُونَ النَّاسَ إِلْحافاً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 وله أَرْبَعُون دِرْهَماً فقد أَلْحفَ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ومعنی أَلْحَفَ أی شَمِلَ بالمسألة وهو مستغنٍ عنها ، قال واللّحاف من هذا اشتقاقُه لأنه یَشْمَل الإنسانَ فی التَغْطیة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یَسْئَلُونَ النَّاسَ إِلْحافاً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لیس منهم سُؤَالٌ فیکونَ إلحَافٌ کما قال امرؤ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لَاحِب لا یُهْتَدی بِمنَارِه</w:t>
      </w:r>
    </w:p>
    <w:p>
      <w:pPr>
        <w:pStyle w:val="BookText"/>
        <w:rPr/>
      </w:pPr>
      <w:r>
        <w:rPr>
          <w:rFonts w:ascii="Amiri" w:hAnsi="Amiri" w:eastAsia="Amiri" w:cs="Amiri"/>
          <w:color w:val="111111"/>
          <w:sz w:val="28"/>
          <w:sz w:val="28"/>
          <w:szCs w:val="28"/>
          <w:rtl w:val="true"/>
          <w:lang w:bidi="ar-SA"/>
        </w:rPr>
        <w:t>المعنی لیس به منار فَیُهتدَی به ، وکذلک لیس من هؤلاء سؤالٌ فیقعَ فیه إِلْحَافٌ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الإلْحَافُ شدَّةُ الإلحاح فی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عن ابن الأعرابی أَلْحفَ الرجلُ إذا مَشَی فی لِحْفِ الجبل وهو أصْلُه قال وأَلْحَفَ إذا آثَر ضَیْفَه بفراشِه ولحافِه فی الْحَلیت وهو الثلج الدائمُ والأریزُ البارِدُ وأَلْحَفَ وَلَحَّف إذا جَرَّ إزَارَه علی الأَرْضِ خُیَلاءَ وبطراً ، وأنشد قول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فلان حسن اللِّحفة وهی الحالةُ التی یَتَلَحف بها</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383581_1588784861"/>
      <w:bookmarkStart w:id="120" w:name="_Toc47"/>
      <w:bookmarkEnd w:id="119"/>
      <w:r>
        <w:rPr>
          <w:rtl w:val="true"/>
        </w:rPr>
        <w:t>فلح</w:t>
      </w:r>
      <w:bookmarkEnd w:id="12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الفَلَاح والفَلَحُ السَّحُور ، وهو البقاءُ فی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الأَذَان حیَّ علی الفَلاح ، یعنی هَلُمّ علی بَقَاءِ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غیره حیّ أی عجِّل وأَسْرع علی الفَلَاح ، معناه إلی الفوز بالبقاء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الفَلَحُ والفَلَاح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کُنَّا کَقَوْمٍ هَلَکُوا</w:t>
      </w:r>
    </w:p>
    <w:p>
      <w:pPr>
        <w:pStyle w:val="BookText"/>
        <w:rPr/>
      </w:pPr>
      <w:r>
        <w:rPr>
          <w:rFonts w:ascii="Amiri" w:hAnsi="Amiri" w:eastAsia="Amiri" w:cs="Amiri"/>
          <w:color w:val="111111"/>
          <w:sz w:val="28"/>
          <w:sz w:val="28"/>
          <w:szCs w:val="28"/>
          <w:rtl w:val="true"/>
          <w:lang w:bidi="ar-SA"/>
        </w:rPr>
        <w:t>مَا لحیٍّ یِا لَقَوْمٍ من فَلَح</w:t>
      </w:r>
    </w:p>
    <w:p>
      <w:pPr>
        <w:pStyle w:val="BookText"/>
        <w:rPr/>
      </w:pPr>
      <w:r>
        <w:rPr>
          <w:rFonts w:ascii="Amiri" w:hAnsi="Amiri" w:eastAsia="Amiri" w:cs="Amiri"/>
          <w:color w:val="111111"/>
          <w:sz w:val="28"/>
          <w:sz w:val="28"/>
          <w:szCs w:val="28"/>
          <w:rtl w:val="true"/>
          <w:lang w:bidi="ar-SA"/>
        </w:rPr>
        <w:t xml:space="preserve">وقال 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الفَلَاحِ والرُّشدِ ولُّامَّة</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وارتْهُمُ هُنَاکَ قبور </w:t>
      </w:r>
      <w:bookmarkStart w:id="121" w:name="pg14302_146076"/>
    </w:p>
    <w:p>
      <w:pPr>
        <w:pStyle w:val="BookText"/>
        <w:rPr/>
      </w:pPr>
      <w:bookmarkEnd w:id="12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والفَلَحُ السَّحُورُ ، وجاء فی الحدیث صَلَّیْنَا مَعَ رسولِ الله صلی‌الله‌علیه‌وسلم حتی خَشِینَا أن یفوتَ الفَلَحُ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فی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خشینا أن یفوتنا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وما الفلاح قال السحور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وأصْلُ الفلاحِ البقاءُ وأنشد للأضبط ابن قریع السعدی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لِکُلِّ هِمِّ من الهُمُوم سَعَهْ</w:t>
      </w:r>
    </w:p>
    <w:p>
      <w:pPr>
        <w:pStyle w:val="BookText"/>
        <w:rPr/>
      </w:pPr>
      <w:r>
        <w:rPr>
          <w:rFonts w:ascii="Amiri" w:hAnsi="Amiri" w:eastAsia="Amiri" w:cs="Amiri"/>
          <w:color w:val="111111"/>
          <w:sz w:val="28"/>
          <w:sz w:val="28"/>
          <w:szCs w:val="28"/>
          <w:rtl w:val="true"/>
          <w:lang w:bidi="ar-SA"/>
        </w:rPr>
        <w:t>والمُسْیُ والصُّبْحُ لا فَلَاحَ معه</w:t>
      </w:r>
    </w:p>
    <w:p>
      <w:pPr>
        <w:pStyle w:val="BookText"/>
        <w:rPr/>
      </w:pPr>
      <w:r>
        <w:rPr>
          <w:rFonts w:ascii="Amiri" w:hAnsi="Amiri" w:eastAsia="Amiri" w:cs="Amiri"/>
          <w:color w:val="111111"/>
          <w:sz w:val="28"/>
          <w:sz w:val="28"/>
          <w:szCs w:val="28"/>
          <w:rtl w:val="true"/>
          <w:lang w:bidi="ar-SA"/>
        </w:rPr>
        <w:t xml:space="preserve">یقول لیس مع کرِّ اللیالی والنَّهارِ بقاءٌ ، قال ومنه قول عبید بن الأبرص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أَفْلِحْ بِمَا شِئْتَ فَقَدْ یُبْلَغُ بالضع</w:t>
      </w:r>
    </w:p>
    <w:p>
      <w:pPr>
        <w:pStyle w:val="BookText"/>
        <w:rPr/>
      </w:pPr>
      <w:r>
        <w:rPr>
          <w:rFonts w:ascii="Amiri" w:hAnsi="Amiri" w:eastAsia="Amiri" w:cs="Amiri"/>
          <w:color w:val="111111"/>
          <w:sz w:val="28"/>
          <w:sz w:val="28"/>
          <w:szCs w:val="28"/>
          <w:rtl w:val="true"/>
          <w:lang w:bidi="ar-SA"/>
        </w:rPr>
        <w:t>ف وقَدْ یُخْدَعُ الأَرِیبُ</w:t>
      </w:r>
    </w:p>
    <w:p>
      <w:pPr>
        <w:pStyle w:val="BookText"/>
        <w:rPr/>
      </w:pPr>
      <w:r>
        <w:rPr>
          <w:rFonts w:ascii="Amiri" w:hAnsi="Amiri" w:eastAsia="Amiri" w:cs="Amiri"/>
          <w:color w:val="111111"/>
          <w:sz w:val="28"/>
          <w:sz w:val="28"/>
          <w:szCs w:val="28"/>
          <w:rtl w:val="true"/>
          <w:lang w:bidi="ar-SA"/>
        </w:rPr>
        <w:t>یقول عِشْ بما شِئْتَ من عقلٍ وحمْق فقد یُرْزَقُ الأَحْمَقُ ویُحْرَمُ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وإنَّما قیل لأهل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مُفْلِحُون ، لفوزِهمْ ببقاء الأَبَد ، فَکَأَنَّ مَعْنَی فَلاحِ السَّحُورِ أَنَّ به بقاءَ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الرَّجُلُ لامرأته استَفْلِحی بأمْرِکِ ، قال أبو عبید 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اظْفَرِی بأَمْرِک وفُوزِی بأمْرِک واستبدِّی بأمْرِک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لکلّ من أصاب خیراً مُفْلِحٌ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أَفْلَحَ الْیَوْمَ مَنِ اسْتَعْلی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ظَفِرَ بالمُلْکِ مَنْ 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والفَلَّاحُ الأَکَّارُ ، وإنما قِیل فلاحٌ لأنه یَفْلَحُ الأرضَ أی یَشُقُّها قال والفَلَحُ الشقُّ فی الشفةِ وفی وسَطِها دون العَلَمِ ، ورجل أَفْلَحُ وامرأةٌ فَلْحاءُ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الفَلْحُ فَلَحْتُ الأرضَ إذا شَقَقْتُها للزراعة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والفَلَحُ شق فی الشَّفَةِ السُّفْلی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فإذا کان فی العُلْیا فهو عَلَمٌ وقال أبو عبید عن أبی زید مثله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وعَنْتَرَةُ الْفَلْحَاءُ جاء ملأماً</w:t>
      </w:r>
    </w:p>
    <w:p>
      <w:pPr>
        <w:pStyle w:val="BookText"/>
        <w:rPr/>
      </w:pPr>
      <w:r>
        <w:rPr>
          <w:rFonts w:ascii="Amiri" w:hAnsi="Amiri" w:eastAsia="Amiri" w:cs="Amiri"/>
          <w:color w:val="111111"/>
          <w:sz w:val="28"/>
          <w:sz w:val="28"/>
          <w:szCs w:val="28"/>
          <w:rtl w:val="true"/>
          <w:lang w:bidi="ar-SA"/>
        </w:rPr>
        <w:t>کأنک فِنْد من عَمایة أسودُ</w:t>
      </w:r>
    </w:p>
    <w:p>
      <w:pPr>
        <w:pStyle w:val="BookText"/>
        <w:rPr/>
      </w:pPr>
      <w:r>
        <w:rPr>
          <w:rFonts w:ascii="Amiri" w:hAnsi="Amiri" w:eastAsia="Amiri" w:cs="Amiri"/>
          <w:color w:val="111111"/>
          <w:sz w:val="28"/>
          <w:sz w:val="28"/>
          <w:szCs w:val="28"/>
          <w:rtl w:val="true"/>
          <w:lang w:bidi="ar-SA"/>
        </w:rPr>
        <w:t>ویقال أفْلَحْتُ الأرْضَ إذا شَقَقْتَها للحَرْثِ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الزجَّاجُ الفلَّاح الأکَّار والفِلاحَةُ صِنَاعتُه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فلحت الحدید إذا قطعته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خَیْلُک یابْنَ الصَّحْصَحْ</w:t>
      </w:r>
    </w:p>
    <w:p>
      <w:pPr>
        <w:pStyle w:val="BookText"/>
        <w:rPr/>
      </w:pPr>
      <w:r>
        <w:rPr>
          <w:rFonts w:ascii="Amiri" w:hAnsi="Amiri" w:eastAsia="Amiri" w:cs="Amiri"/>
          <w:color w:val="111111"/>
          <w:sz w:val="28"/>
          <w:sz w:val="28"/>
          <w:szCs w:val="28"/>
          <w:rtl w:val="true"/>
          <w:lang w:bidi="ar-SA"/>
        </w:rPr>
        <w:t>أَنَّ الحَدِیدَ بالحدِیدِ یُفْلَحْ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للمُکَارِی فلَّاحٌ ، وإنما یقال له فَلَّاحٌ تَشْبیهاً بالأکَّار ، ومنه قول عمرو بن أحمر الباهلی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رِطْلٌ تکِیلُ الزَّیْتَ فیهِ</w:t>
      </w:r>
    </w:p>
    <w:p>
      <w:pPr>
        <w:pStyle w:val="BookText"/>
        <w:rPr/>
      </w:pPr>
      <w:r>
        <w:rPr>
          <w:rFonts w:ascii="Amiri" w:hAnsi="Amiri" w:eastAsia="Amiri" w:cs="Amiri"/>
          <w:color w:val="111111"/>
          <w:sz w:val="28"/>
          <w:sz w:val="28"/>
          <w:szCs w:val="28"/>
          <w:rtl w:val="true"/>
          <w:lang w:bidi="ar-SA"/>
        </w:rPr>
        <w:t>وفَلَّاحٌ یسوقُ لَها حِمَاراً</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فَلَحْتُ للقَوْمِ وبالقوم أفْلَحُ فِلَاحةً وهو أن یُزَیِّن البیعَ والشِّراء للبائِع والمشترِی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وفَلَّحْتُ بهم تَفْلِیحاً إذا مکَرَ بهم ، وقالَ لَهُمْ غیرَ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الفَلْحُ النَجْسُ وهو زیادة المکْترِی لیزید غیرُه فیُغَرُّ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والتَّفْلِیحُ المکْرُ والاستهْزاء ، وقال 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فلّحوا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مَکَرُوا بِی</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383583_1588784861"/>
      <w:bookmarkStart w:id="123" w:name="_Toc48"/>
      <w:bookmarkEnd w:id="122"/>
      <w:r>
        <w:rPr>
          <w:rtl w:val="true"/>
        </w:rPr>
        <w:t>لفح</w:t>
      </w:r>
      <w:bookmarkEnd w:id="123"/>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لَفَحتْهُ النَّارُ إذَا أَصَابَتْ أَعالِیَ جَسَدِه فأَحْرَقَتْ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والسَّمُومُ </w:t>
      </w:r>
      <w:bookmarkStart w:id="124" w:name="pg14302_146077"/>
    </w:p>
    <w:p>
      <w:pPr>
        <w:pStyle w:val="BookText"/>
        <w:rPr/>
      </w:pPr>
      <w:bookmarkEnd w:id="124"/>
      <w:r>
        <w:rPr>
          <w:rFonts w:ascii="Amiri" w:hAnsi="Amiri" w:eastAsia="Amiri" w:cs="Amiri"/>
          <w:color w:val="111111"/>
          <w:sz w:val="28"/>
          <w:sz w:val="28"/>
          <w:szCs w:val="28"/>
          <w:rtl w:val="true"/>
          <w:lang w:bidi="ar-SA"/>
        </w:rPr>
        <w:t>تَلْفَحُ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واللُّفَّاحُ شیءٌ أصفَرُ مثلُ البَاذَنْجَانِ طیبُ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من الریاح بردٌ فهو نفح وما کان لِفحٌ فهو حَرٌّ ، وقال الزجّاج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تَلْفَحُ وُجُوهَهُمُ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تَلْفَحُ وتَنْفَحُ بمعنَی وَاحِدٍ إلا أنَّ النَّفْحَ أعْظَمُ تَأْثیراً قلتُ ومما یُؤَیِّد قولَه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نَفْحَةٌ مِنْ عَذابِ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اللَّفْحُ لکل حارٍ ، والنَّفْحُ لِکُلِّ بَارِدٍ ، وأنشد أبو العالیة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أنْتِ یا بَغْدَادُ إلَّا سَلْحُ</w:t>
      </w:r>
    </w:p>
    <w:p>
      <w:pPr>
        <w:pStyle w:val="BookText"/>
        <w:rPr/>
      </w:pPr>
      <w:r>
        <w:rPr>
          <w:rFonts w:ascii="Amiri" w:hAnsi="Amiri" w:eastAsia="Amiri" w:cs="Amiri"/>
          <w:color w:val="111111"/>
          <w:sz w:val="28"/>
          <w:sz w:val="28"/>
          <w:szCs w:val="28"/>
          <w:rtl w:val="true"/>
          <w:lang w:bidi="ar-SA"/>
        </w:rPr>
        <w:t>إذا یَهُبُّ مَطَرٌ أَوْ نَفْحٌ</w:t>
      </w:r>
    </w:p>
    <w:p>
      <w:pPr>
        <w:pStyle w:val="BookText"/>
        <w:rPr/>
      </w:pPr>
      <w:r>
        <w:rPr>
          <w:rFonts w:ascii="Amiri" w:hAnsi="Amiri" w:eastAsia="Amiri" w:cs="Amiri"/>
          <w:color w:val="111111"/>
          <w:sz w:val="28"/>
          <w:sz w:val="28"/>
          <w:szCs w:val="28"/>
          <w:rtl w:val="true"/>
          <w:lang w:bidi="ar-SA"/>
        </w:rPr>
        <w:t>فإنْ جَفَفْتِ فَتُرابٌ بَرْحُ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خالصٌ دَقَیقٌ</w:t>
      </w:r>
    </w:p>
    <w:p>
      <w:pPr>
        <w:pStyle w:val="Heading6"/>
        <w:numPr>
          <w:ilvl w:val="5"/>
          <w:numId w:val="1"/>
        </w:numPr>
        <w:rPr/>
      </w:pPr>
      <w:bookmarkStart w:id="125" w:name="__RefHeading___Toc383585_1588784861"/>
      <w:bookmarkStart w:id="126" w:name="_Toc49"/>
      <w:bookmarkEnd w:id="125"/>
      <w:r>
        <w:rPr>
          <w:rtl w:val="true"/>
        </w:rPr>
        <w:t>فحل</w:t>
      </w:r>
      <w:bookmarkEnd w:id="12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والجمیع الفُحول والفِحَالَة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والفِحْلَةُ افتِحَالُ الإنسان فَحْلاً لدوَابِّه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افْتَحَلْنَا فَحْلَنَا لم نَأْتِلَهْ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اسْتَفْحَلْنَا فَحْلاً لِدَوَابِّنَا فقد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الاستِفْحَالُ علی مَا بَلغنی من عُلُوجٍ أهلِ کابُلَ وجُهَّالِهِم أَنَّهُم إذا وجَدُوا رجُلا من العرب جَسِیماً جمیلاً خَلَّوْا بینَه وبین نِسائِهم رجاءَ أن یُولَد فیهم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وفَحْلٌ فَحِیلٌ أی کریمُ المُنْتَجَب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عبید قول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کانت هَجَائِنَ مُنْذِرٍ ومُحَرِّق</w:t>
      </w:r>
    </w:p>
    <w:p>
      <w:pPr>
        <w:pStyle w:val="BookText"/>
        <w:rPr/>
      </w:pPr>
      <w:r>
        <w:rPr>
          <w:rFonts w:ascii="Amiri" w:hAnsi="Amiri" w:eastAsia="Amiri" w:cs="Amiri"/>
          <w:color w:val="111111"/>
          <w:sz w:val="28"/>
          <w:sz w:val="28"/>
          <w:szCs w:val="28"/>
          <w:rtl w:val="true"/>
          <w:lang w:bidi="ar-SA"/>
        </w:rPr>
        <w:t>أُمَّاتُهُنَّ وطَرْقُهُن فَحِیلاً</w:t>
      </w:r>
    </w:p>
    <w:p>
      <w:pPr>
        <w:pStyle w:val="BookText"/>
        <w:rPr/>
      </w:pPr>
      <w:r>
        <w:rPr>
          <w:rFonts w:ascii="Amiri" w:hAnsi="Amiri" w:eastAsia="Amiri" w:cs="Amiri"/>
          <w:color w:val="111111"/>
          <w:sz w:val="28"/>
          <w:sz w:val="28"/>
          <w:szCs w:val="28"/>
          <w:rtl w:val="true"/>
          <w:lang w:bidi="ar-SA"/>
        </w:rPr>
        <w:t>أی وکان طَرْقُهُنْ مُنْجِباً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والطَّرْقُ الفَحْلُ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ابن عُمَرَ أُنَّه بَعَثَ رَجُلاً یَشْترِی له أُضْحِیَةً ، فقال اشْتَرِ کَبْشاً فَحِیلاً قال أبو عبیدٍ قال الأصْمَعِیُّ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یُشْبِه الفَحُولَةَ فی خَلْقِه ونُبْلِه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إن الفحیلَ المُنْجِبُ فی ضِرَابه ، وأنشد قولَ الراعی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 والّذی یُرَادُ من الحدیثِ أنه اخْتَارَ الفَحْلَ علی الخَصِیِّ والنعجةِ وطَلَبُ جَمَالِه ونُبْلِه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للنَّخْلَةِ الذَّکَرِ الَّذِی یُلْقَحُ به حَوَائِلُ النَّخْلِ فُحَّالٌ الواحدة فُحَّالَةٌ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أفَحَلْتُ فلاناً فَحْلاً إذا أعطیْتَه فَحْلاً یضْرِبُ فی إبِلِه وقد فَحَلْتُ إبِلی فَحْلاً إذَا أَرْسَلْتَ فیها فَحْلاً 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نَفْلَحُها البیض القلیلاتِ الطَّبَعْ</w:t>
      </w:r>
    </w:p>
    <w:p>
      <w:pPr>
        <w:pStyle w:val="BookText"/>
        <w:rPr/>
      </w:pPr>
      <w:r>
        <w:rPr>
          <w:rFonts w:ascii="Amiri" w:hAnsi="Amiri" w:eastAsia="Amiri" w:cs="Amiri"/>
          <w:color w:val="111111"/>
          <w:sz w:val="28"/>
          <w:sz w:val="28"/>
          <w:szCs w:val="28"/>
          <w:rtl w:val="true"/>
          <w:lang w:bidi="ar-SA"/>
        </w:rPr>
        <w:t>من کل عرّاص إذا هَزّ اهْتَزَعْ</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استَفْحَل أمْرُ العَدُوِّ إذَا قَوِی واشتَدّ فهو مُسْتَفْحِلٌ وقال أَبُو عُبَیْدٍ یجمع فُحَّالُ النخل فَحَاحِیلَ ، ویقال للفُحَّال فَحْلٌ وجمعه فُحُول</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الحدیث أَنَّ النبی صلی‌الله‌علیه‌وسلم دَخَلَ دَارَ رَجُلٍ من الأَنْصارِ وفی ناحیةِ البیت فَحْلٌ من تِلْکَ الفُحُول فأمَرَ بناحیةٍ منْه فُرشَتْ ثم صلَّی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الحَصِیرُ فی هذا الحدیثِ ، قلت هو الحَصِیرُ الذی رُمِلَ من سَعْفِ فُحَّالِ النَّخِیل ، وأَمَّا حدیث عثمان أنه قال لا شُفْعَةَ فی بئر ولا فَحْلٍ والأُرَفُ ، تَقْطَعُ کُلَّ شُفْعَةٍ فإنَّه أراد بالفَحْلِ فَحْلَ النَّخْلِ وذلک أَنَّهُ رُبَّما یکون بین جماعةٍ فَحْلُ نَخْل یأخُذُ کُلُّ واحِد من الشرکاءِ فیه زمنَ تَأبِیرِ النَّخِیل ما یَحْتَاجُ </w:t>
      </w:r>
      <w:bookmarkStart w:id="127" w:name="pg14302_146078"/>
    </w:p>
    <w:p>
      <w:pPr>
        <w:pStyle w:val="BookText"/>
        <w:rPr/>
      </w:pPr>
      <w:bookmarkEnd w:id="127"/>
      <w:r>
        <w:rPr>
          <w:rFonts w:ascii="Amiri" w:hAnsi="Amiri" w:eastAsia="Amiri" w:cs="Amiri"/>
          <w:color w:val="111111"/>
          <w:sz w:val="28"/>
          <w:sz w:val="28"/>
          <w:szCs w:val="28"/>
          <w:rtl w:val="true"/>
          <w:lang w:bidi="ar-SA"/>
        </w:rPr>
        <w:t xml:space="preserve">إلیه من الحِرْقِ لتأبیر نخِیله الإناثِ ، فإذا بَاع واحدٌ من الشرکاءِ نصیبَه من ذلک الفحْل بعض الشرکاءِ فیهِ لم یکن للباقین من الشرکاء شُفْعَةٌ فی المَبِیع ، والّذی اشتراه أَحَقُّ بِهِ لأَنَّه لا یَنْقسِمُ ، والشُّفْعَةُ إنّما تَجِبُ فیما یَنْقَسِمُ ، وهذا مذهبُ أَهْلِ المدینة وإلیْه یذهبُ الشَّافِعِی ومالکٌ وهو مُوافِقٌ لحدیث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جَعَل رسول الله صلی‌الله‌علیه‌وسلم الشفْعَةَ فیما لَمْ یُقْسَمْ ؛ فإذا حُدَّتْ الحدُودُ فلا شُفْعَة لأن قوله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لَمْ یُقْسَمْ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أنه جَعَل الشفعة فیما یَنْقَسِمُ ، فأما ما لا یَنْقَسِمُ مثلُ البئر وفَحْلِ النّخیلِ یُبَاع منهما الشِّقْص بأَصْلِه من الأَرْض فلا شُفْعَة فیه لأَنه لا ینقسمِ ، وکان أبُو عُبَیْدِ رحمه‌الله فسّرَ حدیث عثمانَ هَذَا تفسیراً لم یرْتَضِه أهْلُ المعرفة ولذلک ترکته ولم أَحْکِهِ بعیْنِه ، وتفسیرُه عَلَی ما بیَّنْتُه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وفُحُول الشُّعَراءِ هم الذین غَلَبُوا بالهِجاء مَنْ هَاجَاهُم ، مثلُ جریرِ والفرزدقِ وأَشْبَاهِهمَا ، وکذلک کُل من عَارضَ شاعراً فغُلّب علیه ، مثل علْقَمَةَ بْنِ عَبَدةَ ، وکان یسمی فَحْلاً لأنَّه عارض امْرَأ القَیْسِ فی قصیدته التی یقول فی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خَلِیلَیَّ مُرَّا بِی علی أُمِّ جُنْدُبِ</w:t>
      </w:r>
    </w:p>
    <w:p>
      <w:pPr>
        <w:pStyle w:val="BookText"/>
        <w:rPr/>
      </w:pPr>
      <w:r>
        <w:rPr>
          <w:rFonts w:ascii="IRNazanin" w:hAnsi="IRNazanin" w:eastAsia="IRNazanin"/>
          <w:color w:val="111111"/>
          <w:sz w:val="28"/>
          <w:sz w:val="28"/>
          <w:szCs w:val="28"/>
          <w:rtl w:val="true"/>
          <w:lang w:bidi="fa-IR"/>
        </w:rPr>
        <w:t xml:space="preserve">بقوله فی قصیدته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ذهبتَ من الهُجْران فی غیرِ مَذْهَبِ</w:t>
      </w:r>
    </w:p>
    <w:p>
      <w:pPr>
        <w:pStyle w:val="BookText"/>
        <w:rPr/>
      </w:pPr>
      <w:r>
        <w:rPr>
          <w:rFonts w:ascii="Amiri" w:hAnsi="Amiri" w:eastAsia="Amiri" w:cs="Amiri"/>
          <w:color w:val="111111"/>
          <w:sz w:val="28"/>
          <w:sz w:val="28"/>
          <w:szCs w:val="28"/>
          <w:rtl w:val="true"/>
          <w:lang w:bidi="ar-SA"/>
        </w:rPr>
        <w:t>وکلُّ واحدٍ منهمَا یعارِضُ صاحبَه فی نعته فَرَسَه ، فَفُضِّلَ علقَمةُ علیه ، ولُقِّبَ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للحصیر فَحْلٌ لأنه یُسَوّی من سَعَفِ الفَحْلِ من النَّخِیلِ ، فتُکُلِّمَ به علی التَجَوُّزِ کما قَالُوا فلانٌ یَلْبَس القطن والصوف ، وإنما هی ثیاب تغزَل وتتَّخذ منهما ، وقال المرار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والوحشُ ساریةٌ کأَنَّ مُتُونها</w:t>
      </w:r>
    </w:p>
    <w:p>
      <w:pPr>
        <w:pStyle w:val="BookText"/>
        <w:rPr/>
      </w:pPr>
      <w:r>
        <w:rPr>
          <w:rFonts w:ascii="Amiri" w:hAnsi="Amiri" w:eastAsia="Amiri" w:cs="Amiri"/>
          <w:color w:val="111111"/>
          <w:sz w:val="28"/>
          <w:sz w:val="28"/>
          <w:szCs w:val="28"/>
          <w:rtl w:val="true"/>
          <w:lang w:bidi="ar-SA"/>
        </w:rPr>
        <w:t>قُطْنٌ تُباعُ شَدِیدَةُ الصَّقْلِ</w:t>
      </w:r>
    </w:p>
    <w:p>
      <w:pPr>
        <w:pStyle w:val="BookText"/>
        <w:rPr/>
      </w:pPr>
      <w:r>
        <w:rPr>
          <w:rFonts w:ascii="Amiri" w:hAnsi="Amiri" w:eastAsia="Amiri" w:cs="Amiri"/>
          <w:color w:val="111111"/>
          <w:sz w:val="28"/>
          <w:sz w:val="28"/>
          <w:szCs w:val="28"/>
          <w:rtl w:val="true"/>
          <w:lang w:bidi="ar-SA"/>
        </w:rPr>
        <w:t>أراد کأنَّ مُتُونها ثیابُ قطنٍ لشدَّة بیاضها</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383587_1588784861"/>
      <w:bookmarkStart w:id="129" w:name="_Toc50"/>
      <w:bookmarkEnd w:id="128"/>
      <w:r>
        <w:rPr>
          <w:rtl w:val="true"/>
        </w:rPr>
        <w:t>حفل</w:t>
      </w:r>
      <w:bookmarkEnd w:id="129"/>
    </w:p>
    <w:p>
      <w:pPr>
        <w:pStyle w:val="BookText"/>
        <w:rPr/>
      </w:pPr>
      <w:r>
        <w:rPr>
          <w:rFonts w:ascii="Amiri" w:hAnsi="Amiri" w:eastAsia="Amiri" w:cs="Amiri"/>
          <w:color w:val="111111"/>
          <w:sz w:val="28"/>
          <w:sz w:val="28"/>
          <w:szCs w:val="28"/>
          <w:rtl w:val="true"/>
          <w:lang w:bidi="ar-SA"/>
        </w:rPr>
        <w:t>قال اللیث الحَفْلُ اجْتِماعُ الماء فی مَحْفِلِه تقول حَفَلَ الماءُ حُفُولاً وحَفْلاً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وحَفَلَ القومُ إذا اجتمعوا والمحْفِلُ المجْلِس ، والمُجْتَمَع فی غیرِ مَجْلِسٍ أَیْضاً ، تقول احْتَفَلوا أی اجْتَمَعوا وشاةٌ حَافِلٌ ، وقد حَفَلَتْ حُفُولاً إذا احْتَفَلَ لَبَنُها فی ضَرْعها ، وهن حُفَّلٌ وحَوَافِلُ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اشْتَری مُحَفَّلَةً فلم یَرْضَها رَدّها وَرَدَّ معها صاعاً من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والمُحَفَّلَةُ النّاقة أو البقرة أو الشاة لا یحلِبُها صاحبُها أیّاماً حتی یجتمعَ لَبَنُها فی ضَرْعها فإذا احْتَلَبَها المُشْتَرِی وَجَدَها غَزِیرَةً فزَادَ فی ثَمَنِها ، فَإِذَا حَلَبَها بعد ذلک وَجَدها ناقِصة اللَّبَن عما حَلَبه أیامَ تَحْفِیلِها ، فجعلَ النبیُّ صلی‌الله‌علیه‌وسلم بَدَل لَبن التَّحْفِیل صاعاً من تَمْر ، وهَذا مذْهَبُ الشّافِعیّ وأهلِ السُّنَّة الذین یقولون بسنّة النبی صلی‌الله‌علیه‌وسلم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والمُحَفَّلَةُ والمُصَرَّاةُ واحدةٌ وجاء فی حدیث رُقْیَةِ النملةِ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 تَقْتَالُ وتَحْتَفِلُ وکلُّ شیء تَفْتَعِل ، غیرَ أَنَّها لا تَعصِی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تَقْتَال أی تَحْتَکِم علی زَوْجِها وتَحْتَفِلُ أی تَتَزَیَّن وتحتَشِد للزِّینَة ، یقال حَفَّلْتُ الشیء أی جَلَوْتُه وقال بشر یصف جاریته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 دُرَّةً بیضاءَ یَحْفِلْ لَوْنُها</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سُخَامٌ کغِربان البریرِ مُقَصَّبُ </w:t>
      </w:r>
      <w:bookmarkStart w:id="130" w:name="pg14302_146079"/>
    </w:p>
    <w:p>
      <w:pPr>
        <w:pStyle w:val="BookText"/>
        <w:rPr/>
      </w:pPr>
      <w:bookmarkEnd w:id="130"/>
      <w:r>
        <w:rPr>
          <w:rFonts w:ascii="Amiri" w:hAnsi="Amiri" w:eastAsia="Amiri" w:cs="Amiri"/>
          <w:color w:val="111111"/>
          <w:sz w:val="28"/>
          <w:sz w:val="28"/>
          <w:szCs w:val="28"/>
          <w:rtl w:val="true"/>
          <w:lang w:bidi="ar-SA"/>
        </w:rPr>
        <w:t>یرید أن شعرَها یَشُبُّ بیاضَ لونِها فیزیدُه بیاضاً بِشِدَّة سَواده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عن الفراءِ قال الحوفلة القَنْفاءُ ، وقال ابنُ الأعرابی حَوْفَل الرجلُ إذا انتفَخَتْ حَوْفَلته وهی القَنْفَاءُ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للمرأة تحفَّلی لزوجک أی تزیّنی لِتَحْظَیْ عنده ، والحَفْلُ المُبالاةُ یقال ما أَحْفِلُ بفُلانٍ أی ما أُبَالی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فَمَتَی أَهْلِکْ فَلا أَحْفِلُه</w:t>
      </w:r>
    </w:p>
    <w:p>
      <w:pPr>
        <w:pStyle w:val="BookText"/>
        <w:rPr/>
      </w:pPr>
      <w:r>
        <w:rPr>
          <w:rFonts w:ascii="Amiri" w:hAnsi="Amiri" w:eastAsia="Amiri" w:cs="Amiri"/>
          <w:color w:val="111111"/>
          <w:sz w:val="28"/>
          <w:sz w:val="28"/>
          <w:szCs w:val="28"/>
          <w:rtl w:val="true"/>
          <w:lang w:bidi="ar-SA"/>
        </w:rPr>
        <w:t>بَجَلِی الآنَ من العیش بَجَلْ</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الحُفَالَةُ والْحُثَالَةُ الردیءُ من کل شیء ، وطریق مُحْتَفِلٌ ظاهرٌ مستَبِینٌ ، وقد احْتَفَلَ أی استَبَان ومنه قول لبیدٍ یصف طریقاً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تَرْزُم الشَّارِفُ من عِرْفَانِه</w:t>
      </w:r>
    </w:p>
    <w:p>
      <w:pPr>
        <w:pStyle w:val="BookText"/>
        <w:rPr/>
      </w:pPr>
      <w:r>
        <w:rPr>
          <w:rFonts w:ascii="Amiri" w:hAnsi="Amiri" w:eastAsia="Amiri" w:cs="Amiri"/>
          <w:color w:val="111111"/>
          <w:sz w:val="28"/>
          <w:sz w:val="28"/>
          <w:szCs w:val="28"/>
          <w:rtl w:val="true"/>
          <w:lang w:bidi="ar-SA"/>
        </w:rPr>
        <w:t>کُلَّما لَاح بِنَجْدٍ واحْتَفَلْ</w:t>
      </w:r>
    </w:p>
    <w:p>
      <w:pPr>
        <w:pStyle w:val="BookText"/>
        <w:rPr/>
      </w:pPr>
      <w:r>
        <w:rPr>
          <w:rFonts w:ascii="Amiri" w:hAnsi="Amiri" w:eastAsia="Amiri" w:cs="Amiri"/>
          <w:color w:val="111111"/>
          <w:sz w:val="28"/>
          <w:sz w:val="28"/>
          <w:szCs w:val="28"/>
          <w:rtl w:val="true"/>
          <w:lang w:bidi="ar-SA"/>
        </w:rPr>
        <w:t xml:space="preserve">وقال الرّاعی یصف طریقاً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لَاحِبٍ بِزِقَاق الأرض مُحْتَفِل</w:t>
      </w:r>
    </w:p>
    <w:p>
      <w:pPr>
        <w:pStyle w:val="BookText"/>
        <w:rPr/>
      </w:pPr>
      <w:r>
        <w:rPr>
          <w:rFonts w:ascii="Amiri" w:hAnsi="Amiri" w:eastAsia="Amiri" w:cs="Amiri"/>
          <w:color w:val="111111"/>
          <w:sz w:val="28"/>
          <w:sz w:val="28"/>
          <w:szCs w:val="28"/>
          <w:rtl w:val="true"/>
          <w:lang w:bidi="ar-SA"/>
        </w:rPr>
        <w:t>هاد إذا عَزَّه الحُدْبُ الحَدَابِیرُ</w:t>
      </w:r>
    </w:p>
    <w:p>
      <w:pPr>
        <w:pStyle w:val="BookText"/>
        <w:rPr/>
      </w:pPr>
      <w:r>
        <w:rPr>
          <w:rFonts w:ascii="Amiri" w:hAnsi="Amiri" w:eastAsia="Amiri" w:cs="Amiri"/>
          <w:color w:val="111111"/>
          <w:sz w:val="28"/>
          <w:sz w:val="28"/>
          <w:szCs w:val="28"/>
          <w:rtl w:val="true"/>
          <w:lang w:bidi="ar-SA"/>
        </w:rPr>
        <w:t>قال أراد بالحدب الحدابیر صلابة الأرض أی هذا الطریق ظاهرٌ مستبینٌ فی الصَّلابةِ أَیْضاً ، ومُحْتَفَلُ الأمرِ 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ومحتفِلُ لَحْم الفَخذِ والساقِ أکثره لَحْماً ومنه قول الهُذَلیّ یصف سیفاً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أبْیَضُ کالرَّجْع رسوبٌ إذا</w:t>
      </w:r>
    </w:p>
    <w:p>
      <w:pPr>
        <w:pStyle w:val="BookText"/>
        <w:rPr/>
      </w:pPr>
      <w:r>
        <w:rPr>
          <w:rFonts w:ascii="Amiri" w:hAnsi="Amiri" w:eastAsia="Amiri" w:cs="Amiri"/>
          <w:color w:val="111111"/>
          <w:sz w:val="28"/>
          <w:sz w:val="28"/>
          <w:szCs w:val="28"/>
          <w:rtl w:val="true"/>
          <w:lang w:bidi="ar-SA"/>
        </w:rPr>
        <w:t>ما ثَاخ فی مُحْتَفَلٍ یَخْتلی</w:t>
      </w:r>
    </w:p>
    <w:p>
      <w:pPr>
        <w:pStyle w:val="BookText"/>
        <w:rPr/>
      </w:pPr>
      <w:r>
        <w:rPr>
          <w:rFonts w:ascii="Amiri" w:hAnsi="Amiri" w:eastAsia="Amiri" w:cs="Amiri"/>
          <w:color w:val="111111"/>
          <w:sz w:val="28"/>
          <w:sz w:val="28"/>
          <w:szCs w:val="28"/>
          <w:rtl w:val="true"/>
          <w:lang w:bidi="ar-SA"/>
        </w:rPr>
        <w:t>ویجوز فی مُحْتَفِل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عبیدة الاحتِفَال من عَدْوِ الخیل أَنْ یَری الفارسُ أَنَّ فرسَه قد بلغَ أَقْصی حُضْرِه وفیه بقیَّةٌ یقال فرس مُحْتَفِلٌ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القطامی یذکر إبلاً اشتد علیها حفل اللبن فی ضروعها حتی أذاها فَهِیَ تَبْکی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ذَوَارِفُ عَیْنَیها من الحَفْلِ بالضُّحَی</w:t>
      </w:r>
    </w:p>
    <w:p>
      <w:pPr>
        <w:pStyle w:val="BookText"/>
        <w:rPr/>
      </w:pPr>
      <w:r>
        <w:rPr>
          <w:rFonts w:ascii="Amiri" w:hAnsi="Amiri" w:eastAsia="Amiri" w:cs="Amiri"/>
          <w:color w:val="111111"/>
          <w:sz w:val="28"/>
          <w:sz w:val="28"/>
          <w:szCs w:val="28"/>
          <w:rtl w:val="true"/>
          <w:lang w:bidi="ar-SA"/>
        </w:rPr>
        <w:t>سَجُومٌ کتَنْضَاحِ الشِّنَانِ المشَرّبِ</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الحُفَال الجمعُ العظیمُ ، والحُفَالُ اللبنُ المجْتَمَعُ ، 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بَنی سُلَیْم ؛ فلانٌ محافظ عَلَی حسبه ومُحَافِلٌ عَلَیْه إذا 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وَرْسُ ذاتَ الحِد والحفیلْ</w:t>
      </w:r>
    </w:p>
    <w:p>
      <w:pPr>
        <w:pStyle w:val="BookText"/>
        <w:rPr/>
      </w:pPr>
      <w:r>
        <w:rPr>
          <w:rFonts w:ascii="Amiri" w:hAnsi="Amiri" w:eastAsia="Amiri" w:cs="Amiri"/>
          <w:color w:val="111111"/>
          <w:sz w:val="28"/>
          <w:sz w:val="28"/>
          <w:szCs w:val="28"/>
          <w:rtl w:val="true"/>
          <w:lang w:bidi="ar-SA"/>
        </w:rPr>
        <w:t>منحناک مَانِحَ المُخِیلْ</w:t>
      </w:r>
    </w:p>
    <w:p>
      <w:pPr>
        <w:pStyle w:val="BookText"/>
        <w:rPr/>
      </w:pPr>
      <w:r>
        <w:rPr>
          <w:rFonts w:ascii="Amiri" w:hAnsi="Amiri" w:eastAsia="Amiri" w:cs="Amiri"/>
          <w:color w:val="111111"/>
          <w:sz w:val="28"/>
          <w:sz w:val="28"/>
          <w:szCs w:val="28"/>
          <w:rtl w:val="true"/>
          <w:lang w:bidi="ar-SA"/>
        </w:rPr>
        <w:t>لو جاءها بِصَاعِه عقیلْ</w:t>
      </w:r>
    </w:p>
    <w:p>
      <w:pPr>
        <w:pStyle w:val="BookText"/>
        <w:rPr/>
      </w:pPr>
      <w:r>
        <w:rPr>
          <w:rFonts w:ascii="Amiri" w:hAnsi="Amiri" w:eastAsia="Amiri" w:cs="Amiri"/>
          <w:color w:val="111111"/>
          <w:sz w:val="28"/>
          <w:sz w:val="28"/>
          <w:szCs w:val="28"/>
          <w:rtl w:val="true"/>
          <w:lang w:bidi="ar-SA"/>
        </w:rPr>
        <w:t>علی عِهِبَّی الکیل إذ یکیلْ</w:t>
      </w:r>
    </w:p>
    <w:p>
      <w:pPr>
        <w:pStyle w:val="BookText"/>
        <w:rPr/>
      </w:pPr>
      <w:r>
        <w:rPr>
          <w:rFonts w:ascii="Amiri" w:hAnsi="Amiri" w:eastAsia="Amiri" w:cs="Amiri"/>
          <w:color w:val="111111"/>
          <w:sz w:val="28"/>
          <w:sz w:val="28"/>
          <w:szCs w:val="28"/>
          <w:rtl w:val="true"/>
          <w:lang w:bidi="ar-SA"/>
        </w:rPr>
        <w:t>ما بَرِحَتْ وَرسَةُ أو یسیلْ</w:t>
      </w:r>
    </w:p>
    <w:p>
      <w:pPr>
        <w:pStyle w:val="BookText"/>
        <w:rPr/>
      </w:pPr>
      <w:r>
        <w:rPr>
          <w:rFonts w:ascii="Amiri" w:hAnsi="Amiri" w:eastAsia="Amiri" w:cs="Amiri"/>
          <w:color w:val="111111"/>
          <w:sz w:val="28"/>
          <w:sz w:val="28"/>
          <w:szCs w:val="28"/>
          <w:rtl w:val="true"/>
          <w:lang w:bidi="ar-SA"/>
        </w:rPr>
        <w:t>وَرْسَةُ اسم عَنْز کانت غَزِیرَةً عَهِبَّی أی أولِ الکیل ومنه عَهَتَی زمانِه أی أوله وعهتی کل شیء أوَّلُه ، ورجلٌ حَفِیلٌ فی أمْرِه أی ذُو اجْتِهاد</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383589_1588784861"/>
      <w:bookmarkStart w:id="132" w:name="_Toc51"/>
      <w:bookmarkEnd w:id="131"/>
      <w:r>
        <w:rPr>
          <w:rtl w:val="true"/>
        </w:rPr>
        <w:t>ح ل ب</w:t>
      </w:r>
      <w:bookmarkEnd w:id="132"/>
    </w:p>
    <w:p>
      <w:pPr>
        <w:pStyle w:val="Heading6"/>
        <w:numPr>
          <w:ilvl w:val="5"/>
          <w:numId w:val="1"/>
        </w:numPr>
        <w:rPr/>
      </w:pPr>
      <w:bookmarkStart w:id="133" w:name="__RefHeading___Toc383591_1588784861"/>
      <w:bookmarkStart w:id="134" w:name="_Toc52"/>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 xml:space="preserve">حلب ، حبل ، لحب ، لبح ، بلح ، بحل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مستعملات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بحل ولبح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اللیث أهملهما</w:t>
      </w:r>
      <w:r>
        <w:rPr>
          <w:rFonts w:eastAsia="IRNazanin" w:cs="IRNazanin"/>
          <w:color w:val="111111"/>
          <w:sz w:val="28"/>
          <w:szCs w:val="28"/>
          <w:rtl w:val="true"/>
          <w:lang w:bidi="fa-IR"/>
        </w:rPr>
        <w:t>.</w:t>
      </w:r>
    </w:p>
    <w:p>
      <w:pPr>
        <w:pStyle w:val="Heading6"/>
        <w:numPr>
          <w:ilvl w:val="5"/>
          <w:numId w:val="1"/>
        </w:numPr>
        <w:rPr/>
      </w:pPr>
      <w:bookmarkStart w:id="135" w:name="__RefHeading___Toc383593_1588784861"/>
      <w:bookmarkStart w:id="136" w:name="_Toc53"/>
      <w:bookmarkEnd w:id="135"/>
      <w:r>
        <w:rPr>
          <w:rtl w:val="true"/>
        </w:rPr>
        <w:t>[</w:t>
      </w:r>
      <w:r>
        <w:rPr>
          <w:rtl w:val="true"/>
        </w:rPr>
        <w:t>بحل</w:t>
      </w:r>
      <w:r>
        <w:rPr>
          <w:rtl w:val="true"/>
        </w:rPr>
        <w:t>]</w:t>
      </w:r>
      <w:bookmarkEnd w:id="136"/>
    </w:p>
    <w:p>
      <w:pPr>
        <w:pStyle w:val="BookText"/>
        <w:rPr/>
      </w:pPr>
      <w:r>
        <w:rPr>
          <w:rFonts w:ascii="Amiri" w:hAnsi="Amiri" w:eastAsia="Amiri" w:cs="Amiri"/>
          <w:color w:val="111111"/>
          <w:sz w:val="28"/>
          <w:sz w:val="28"/>
          <w:szCs w:val="28"/>
          <w:rtl w:val="true"/>
          <w:lang w:bidi="ar-SA"/>
        </w:rPr>
        <w:t>وروَی أبو العباس عن ابن الأعرابی قال البَحْلُ الإدْقَاعُ الشَّدِیدُ وهذا غریبٌ</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383595_1588784861"/>
      <w:bookmarkStart w:id="138" w:name="_Toc54"/>
      <w:bookmarkEnd w:id="137"/>
      <w:r>
        <w:rPr>
          <w:rtl w:val="true"/>
        </w:rPr>
        <w:t>لبح</w:t>
      </w:r>
      <w:bookmarkEnd w:id="138"/>
    </w:p>
    <w:p>
      <w:pPr>
        <w:pStyle w:val="BookText"/>
        <w:rPr/>
      </w:pPr>
      <w:r>
        <w:rPr>
          <w:rFonts w:ascii="Amiri" w:hAnsi="Amiri" w:eastAsia="Amiri" w:cs="Amiri"/>
          <w:color w:val="111111"/>
          <w:sz w:val="28"/>
          <w:sz w:val="28"/>
          <w:szCs w:val="28"/>
          <w:rtl w:val="true"/>
          <w:lang w:bidi="ar-SA"/>
        </w:rPr>
        <w:t xml:space="preserve">قال ابن الأعرابیّ أیضاً اللَّبَحُ الشجاعةُ وبه سُمِّی الرجل لَبَحاً ، ومنه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تَبَاعَدَتْ شَعُوب من لَبَحٍ فعاش أیَّاماً</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383597_1588784861"/>
      <w:bookmarkStart w:id="140" w:name="_Toc55"/>
      <w:bookmarkEnd w:id="139"/>
      <w:r>
        <w:rPr>
          <w:rtl w:val="true"/>
        </w:rPr>
        <w:t>حبل</w:t>
      </w:r>
      <w:bookmarkEnd w:id="140"/>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اللیث الحَبْلُ الرَّسَنُ ، والجمیع 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والْحَبْلُ العَهْدُ والأَمَانُ والْحَبْلُ التَّوَاصُلُ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وَاعْتَصِمُوا </w:t>
      </w:r>
    </w:p>
    <w:p>
      <w:pPr>
        <w:pStyle w:val="BookText"/>
        <w:rPr/>
      </w:pPr>
      <w:r>
        <w:rPr>
          <w:rFonts w:ascii="Amiri" w:hAnsi="Amiri" w:eastAsia="Amiri" w:cs="Amiri"/>
          <w:color w:val="111111"/>
          <w:sz w:val="28"/>
          <w:sz w:val="28"/>
          <w:szCs w:val="28"/>
          <w:rtl w:val="true"/>
          <w:lang w:bidi="ar-SA"/>
        </w:rPr>
        <w:t>بِحَبْلِ اللهِ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بحبل الله هو تَرْکُ الفُرْقَةِ واتّبَاعُ القرآنِ ، وإیَّاه أَرَادَ عبدُ الله بنُ مسعودٍ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بحبْل الله فإِنَّه کتاب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الرجل العالِمُ الفَطِنُ الدَّاهی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وأنشدنی المُفَضّل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فیا عجباً للخود تبدی قناعها</w:t>
      </w:r>
    </w:p>
    <w:p>
      <w:pPr>
        <w:pStyle w:val="BookText"/>
        <w:rPr/>
      </w:pPr>
      <w:r>
        <w:rPr>
          <w:rFonts w:ascii="Amiri" w:hAnsi="Amiri" w:eastAsia="Amiri" w:cs="Amiri"/>
          <w:color w:val="111111"/>
          <w:sz w:val="28"/>
          <w:sz w:val="28"/>
          <w:szCs w:val="28"/>
          <w:rtl w:val="true"/>
          <w:lang w:bidi="ar-SA"/>
        </w:rPr>
        <w:t>تُرَ أرِیءُ بالعیْنَیْنِ للرجُلِ الحِبْلِ</w:t>
      </w:r>
    </w:p>
    <w:p>
      <w:pPr>
        <w:pStyle w:val="BookText"/>
        <w:rPr/>
      </w:pPr>
      <w:r>
        <w:rPr>
          <w:rFonts w:ascii="Amiri" w:hAnsi="Amiri" w:eastAsia="Amiri" w:cs="Amiri"/>
          <w:color w:val="111111"/>
          <w:sz w:val="28"/>
          <w:sz w:val="28"/>
          <w:szCs w:val="28"/>
          <w:rtl w:val="true"/>
          <w:lang w:bidi="ar-SA"/>
        </w:rPr>
        <w:t>یقال رَأْرَأَتْ بِعَیْنیها وغَیَّقَتْ وَهَجَلَتْ ؛ إِذَا أَدَارَتْه تَغْمِزُ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 وأصْل الحَبْلِ فی کلام العربِ یتصرَّف علی وجوهٍ ، منها العَهْدٌ وهو الأَمَانُ ، وذلک أنَّ العربَ کانَتْ یُخِیفُ بعضُها بعضاً فی الجاهلیة ، فکانَ الرجلُ إذا أَرادَ سَفَراً أخذ عهْداً من سید القبیلة ، فیأمنُ به ما دَامَ فی تلک القبیلة حتی ینتهی إلی الأخری فیأخُذُ مثل ذلک أَیْضاً یُرِیدُ به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فمعنی الحدیثِ أَنَّهُ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بکتابِ الله وتَرْکِ الفُرقة فإِنَّه أَمَانٌ لَکُمْ وعَهْدٌ من عذَاب الله وعِقَابِه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یذکر مسیراً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تُجَوِّزُها حِبَالُ قَبِیلَةٍ</w:t>
      </w:r>
    </w:p>
    <w:p>
      <w:pPr>
        <w:pStyle w:val="BookText"/>
        <w:rPr/>
      </w:pPr>
      <w:r>
        <w:rPr>
          <w:rFonts w:ascii="Amiri" w:hAnsi="Amiri" w:eastAsia="Amiri" w:cs="Amiri"/>
          <w:color w:val="111111"/>
          <w:sz w:val="28"/>
          <w:sz w:val="28"/>
          <w:szCs w:val="28"/>
          <w:rtl w:val="true"/>
          <w:lang w:bidi="ar-SA"/>
        </w:rPr>
        <w:t>أَخَذَتْ من الأُخرَی إلیْکَ حِبَالَها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والحَبْلُ فی غیر هذا الموضِعِ المُوَاصَلَةُ وقال امرؤُ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بحبلک وَاصِلٌ حَبْلی</w:t>
      </w:r>
    </w:p>
    <w:p>
      <w:pPr>
        <w:pStyle w:val="BookText"/>
        <w:rPr/>
      </w:pPr>
      <w:r>
        <w:rPr>
          <w:rFonts w:ascii="Amiri" w:hAnsi="Amiri" w:eastAsia="Amiri" w:cs="Amiri"/>
          <w:color w:val="111111"/>
          <w:sz w:val="28"/>
          <w:sz w:val="28"/>
          <w:szCs w:val="28"/>
          <w:rtl w:val="true"/>
          <w:lang w:bidi="ar-SA"/>
        </w:rPr>
        <w:t>وَبِریش نَبْلِک رائِش نَبْلی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والحَبْل مِنَ الرَّمْلِ المُجْتَمِعُ الکَثِیرُ العَالِی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الوِصَالُ ، والحَبْلُ رَمْلٌ یستطیل ویمتد ، والحَبْلُ حَبْلُ العاتق ، والحَبْلُ الوَحِدُ مِنَ 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کلُّهُ بفَتْحِ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والحِبْلُ الدَّاهیة وجمعه حُبُولٌ وأنشد لکثیر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تَعْجَلی یا عَزُّ أَنْ تَتَفَهَّمِی</w:t>
      </w:r>
    </w:p>
    <w:p>
      <w:pPr>
        <w:pStyle w:val="BookText"/>
        <w:rPr/>
      </w:pPr>
      <w:r>
        <w:rPr>
          <w:rFonts w:ascii="Amiri" w:hAnsi="Amiri" w:eastAsia="Amiri" w:cs="Amiri"/>
          <w:color w:val="111111"/>
          <w:sz w:val="28"/>
          <w:sz w:val="28"/>
          <w:szCs w:val="28"/>
          <w:rtl w:val="true"/>
          <w:lang w:bidi="ar-SA"/>
        </w:rPr>
        <w:t>بِنُصْحٍ أَتَی الْوَاشُونَ أَمْ بِحُبُول</w:t>
      </w:r>
    </w:p>
    <w:p>
      <w:pPr>
        <w:pStyle w:val="BookText"/>
        <w:rPr/>
      </w:pPr>
      <w:r>
        <w:rPr>
          <w:rFonts w:ascii="IRNazanin" w:hAnsi="IRNazanin" w:eastAsia="IRNazanin"/>
          <w:color w:val="111111"/>
          <w:sz w:val="28"/>
          <w:sz w:val="28"/>
          <w:szCs w:val="28"/>
          <w:rtl w:val="true"/>
          <w:lang w:bidi="fa-IR"/>
        </w:rPr>
        <w:t xml:space="preserve">وقال الآخرُ فی الحبل بمعنی العهد والذّمة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زلتُ مُعْتَصِماً بِحَبلٍ منکُم</w:t>
      </w:r>
    </w:p>
    <w:p>
      <w:pPr>
        <w:pStyle w:val="BookText"/>
        <w:rPr/>
      </w:pPr>
      <w:r>
        <w:rPr>
          <w:rFonts w:ascii="Amiri" w:hAnsi="Amiri" w:eastAsia="Amiri" w:cs="Amiri"/>
          <w:color w:val="111111"/>
          <w:sz w:val="28"/>
          <w:sz w:val="28"/>
          <w:szCs w:val="28"/>
          <w:rtl w:val="true"/>
          <w:lang w:bidi="ar-SA"/>
        </w:rPr>
        <w:t>من حَلّ سَاحَتَکُمْ بِأسْبَابٍ نجَا</w:t>
      </w:r>
    </w:p>
    <w:p>
      <w:pPr>
        <w:pStyle w:val="BookText"/>
        <w:rPr/>
      </w:pPr>
      <w:r>
        <w:rPr>
          <w:rFonts w:ascii="Amiri" w:hAnsi="Amiri" w:eastAsia="Amiri" w:cs="Amiri"/>
          <w:color w:val="111111"/>
          <w:sz w:val="28"/>
          <w:sz w:val="28"/>
          <w:szCs w:val="28"/>
          <w:rtl w:val="true"/>
          <w:lang w:bidi="ar-SA"/>
        </w:rPr>
        <w:t>بِحَبْلٍ أی بِعَهْدٍ وذِمَّةٍ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العَاتِق وُصْلَةٌ ما بین العاتِق والمَنْکِب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وحَبْلُ الوَرِیدِ عِرْقٌ یَدِرُّ فی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والورِیدُ عرقٌ یَنْبِضُ من الحیوان لا دَمَ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هو الوَرِیدُ فَأُضِیفَ إلَی نَفْسِه لاختلافِ لَفْظِ الاسْمَیْنِ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والورِیدُ عِرْقٌ بَیْنَ الحُلْقُومِ والعِلْبَاوَین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فی تسهیلِ الحاجةِ وتَقْرِیبِها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حَبْل ذِرَاعِک ، أی لا یُخَالفک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وحبل الذِّرَاع عِرْقٌ فی 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وحِبَالُ الفَرَسِ عروقُ قوائِمِهِ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امریء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نُجُوماً عُلِّقَتْ فی مَصَامِه</w:t>
      </w:r>
    </w:p>
    <w:p>
      <w:pPr>
        <w:pStyle w:val="BookText"/>
        <w:rPr/>
      </w:pPr>
      <w:r>
        <w:rPr>
          <w:rFonts w:ascii="Amiri" w:hAnsi="Amiri" w:eastAsia="Amiri" w:cs="Amiri"/>
          <w:color w:val="111111"/>
          <w:sz w:val="28"/>
          <w:sz w:val="28"/>
          <w:szCs w:val="28"/>
          <w:rtl w:val="true"/>
          <w:lang w:bidi="ar-SA"/>
        </w:rPr>
        <w:t>بأمْرَاسِ کَتَّانٍ إلی صُمِّ جَنْدَلِ</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والأمْرَاسُ الحِبَالُ ، الواحدةُ مَرَسَةٌ ، شَبَّه عُروقَ قَوَائِمِه بِحبَالِ الکَتَّانِ ، وشبه صلابة </w:t>
      </w:r>
    </w:p>
    <w:p>
      <w:pPr>
        <w:pStyle w:val="BookText"/>
        <w:rPr/>
      </w:pPr>
      <w:r>
        <w:rPr>
          <w:rFonts w:ascii="Amiri" w:hAnsi="Amiri" w:eastAsia="Amiri" w:cs="Amiri"/>
          <w:color w:val="111111"/>
          <w:sz w:val="28"/>
          <w:sz w:val="28"/>
          <w:szCs w:val="28"/>
          <w:rtl w:val="true"/>
          <w:lang w:bidi="ar-SA"/>
        </w:rPr>
        <w:t>حوافره بِصُمِّ الجندل ، وشَبَّه تَحْجِیلَ قوائِمِه بِبَیَاضِ نُجومِ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والحَبْلُ مصدر حَبَلْتُ الصَّیْدَ واحْتَبَلْتُه إذا نصبتَ له حِبَالَةً فنشِب فیها وأخذتَه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والحِبَالَةُ جمع الحَبْلِ ، یقال حَبَلٌ وحِبَالٌ وَحِبَالَةٌ مثل جَمَلٍ وجِمَالٍ وجِمَالَة وَذَکَرٍ وذِکَارٍ وذِکَارَة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فی قصّة الیهود وذُلِّهم إلی آخر الدنیا وانقضائها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عَلَیْهِمُ الذِّلَّةُ أَیْنَ ما ثُقِفُوا إِلَّا بِحَبْلٍ مِنَ اللهِ وَحَبْلٍ مِنَ النَّاسِ وَباؤُ بِغَضَبٍ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 علماءٌ اللُّغَةِ فی تَفْسِیر هذه الآیة واختلَفَتْ مذاهِبُهم فیها لإشکالها ، فقال الفَرّاءُ معناهُ ضُرِبَتْ علیهم الذِّلَّةُ إلا أنْ یَعْتَصِمُوا بحبْلٍ من الله فأضْمَرَ ذَلک قال ومثله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رَأَتْنِی بحَبْلَیْهَا فَصَدَّتْ مخافةً</w:t>
      </w:r>
    </w:p>
    <w:p>
      <w:pPr>
        <w:pStyle w:val="BookText"/>
        <w:rPr/>
      </w:pPr>
      <w:r>
        <w:rPr>
          <w:rFonts w:ascii="Amiri" w:hAnsi="Amiri" w:eastAsia="Amiri" w:cs="Amiri"/>
          <w:color w:val="111111"/>
          <w:sz w:val="28"/>
          <w:sz w:val="28"/>
          <w:szCs w:val="28"/>
          <w:rtl w:val="true"/>
          <w:lang w:bidi="ar-SA"/>
        </w:rPr>
        <w:t>وفی الحَبْل رَوْعَاءُ الفُؤادِ فَرُوقُ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رأَتْنی أقْبَلْتُ بحَبْلَیْهَا فأضْمَرَ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أضْمَرَ الاعْتِصَامَ فی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العبَّاس أحمدَ بن یحیی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الذی قَالَهُ الفراءُ بعیدٌ أن تَحْذِفَ أَنْ وَتُبْقِیَ صِلَتَها ، ولکنّ المعنی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عَلَیْهِمُ الذِّلَّةُ أَیْنَ ما ثُقِفُوا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مَکانٍ إلا بمَوْضِعِ حَبْلٍ من الله وهو استِثْناءٌ متَّصِلٌ کما تقول ضُرِبَتْ عَلَیْهِمُ الذلّة فی الأمْکِنَة إلّا فی هذا المکانِ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وقولُ الشاعر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رأَتْنِی بحبلیها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کما تقول أنا بالله أیْ مُتَمَسِّک فتکون الباءُ من صِلَةِ رأَتْنِی مُتَمَسِّکاً بحَبْلَیْهَا فاکتَفَی بالرُّؤْیةِ من التَّمَسُّک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الأخفش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بِحَبْلٍ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استثْنَاءٌ خارجٌ من أَوّل الکلام فی معنی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والقولُ ما قال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أُوصیکم بالثَّقَلَیْنِ کتابِ الله وعِتْرَتِی ، أَحَدُهُما أَعْظَمُ من الآخَر ، وهو کتابُ الله حَبْلٌ مَمْدُودٌ من السَّماء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وفی هذا الحدیث اتّصالُ کتابِ الله جلّ وعزّ به وإن کان یُتْلَی فی الأرْضِ ویُنْسَخُ ویُکْتَبُ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الحبلِ الممدُودِ نورُ 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تُشَبِّه النُّورَ بالحَبلِ والخیْطِ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یَتَبَیَّنَ لَکُمُ الْخَیْطُ الْأَبْیَضُ مِنَ الْخَیْطِ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فالخیطُ الأبیضُ هو نورُ الصُّبْح إذا تَبَیَّنَ للأَبْصَارِ وانْفَلق ، والْخَیْطُ الأسْوَدُ دونَه فی الإنارة لِغَلبة سوادِ اللیل علیه ؛ ولذلک نُعِتَ بالأسْود ، ونُعِت الآخَرُ بالأبْیضِ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والخیط والحبلُ قریبان من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للکَرْمَة حَبَلَةٌ ، قال والحَبَلَةُ طاق من قُضبان 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عبید عن الأصمعی الجَفْنَةُ الأصلُ من أصول الکرْم وجمعها الجَفْن وهی الحَبَلة بفتح البَاءِ وروی أنس بن مالک أنه کانت له حَبَلَةٌ تحمل کُرَّاً وکان یسمیها أمَّ العیال وهی الأصَلَةُ من الکرْم انتشرت قُضْبَانُها علی عرائشها وامتدّت وکثُرت قضبانُها حتی بلغ حملها کُرّاً</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حَبَلة وحَبْلة ، یُثقَّل ویُخَفَّف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المُحَبَّلُ الحَبْلُ فی قول رؤبة کلُّ جُلال یملأ المُحَبَّلا قال وحبِلَت المرأة تحبَلُ حَبَلاً وهی حُبْلَی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وحَبَلُ الحَبَلَةِ ولَدُ الْوَلدِ الذی فی البطْن کانوا فی الجاهلیة یتبایعون أولادَ ما فی بُطون الحوامِل فنهی النبی صلی‌الله‌علیه‌وسلم عن الملاقِیح والمضامینِ وقد مر تفسیرها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یَزِیدُ بْنُ مُرَّةَ نَهَی عن حَبَلِ الحَبَلَةِ ، جعل فی الحَبَلَةِ هاءٌ ، وقال هی الأنثی التی هی حَبَلٌ فی بَطْنِ أُمِّها فینتَظرُ أن تُنْتَجَ من بَطْنِ أُمِّها ، ثم یُنْتَظَرُ بها حتی تَشِبَّ ثم یرسَلُ عَلَیْها الفحلُ فتَلْقَحَ فله ما فی بَطْنِها ، ویقال حَبَلُ الحَبَلَةِ للإِبِل وغیرها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 جَعَلَ الأولی حَبَلَةً لأنها أُنْثَی فإذا نُتِجَت الحَبَلَةُ فولدها حَبَلٌ وإنما بیع حَبَلُ الحَبَلَةِ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عبید حَبَلُ الحَبَلَةِ وَلَدُ الجَنِین الذی فی بطن النَّاقة ، ونحو ذلک قال الشافعی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اللیث سِنَّورَةٌ حُبْلَی وشاةٌ حُبْلی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الحُبْلَی حَبَالَی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سعدِ بْن أبی وقَّاصِ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رَأَیْتُنَا مع رسولِ الله صلی‌الله‌علیه‌وسلم وما لنا طَعَامٌ إلا الحُبْلَةُ وورق السَّمُر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 الحُبْلَةُ والسَّمُرُ ضربان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الأصمعی الحُبْلَةُ فی غیر هذا حلی کان یجعل فی القلائد فی الجاهلیة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ویَزِینُها فی النَّحْرِ حَلْیٌ واضح</w:t>
      </w:r>
    </w:p>
    <w:p>
      <w:pPr>
        <w:pStyle w:val="BookText"/>
        <w:rPr/>
      </w:pPr>
      <w:r>
        <w:rPr>
          <w:rFonts w:ascii="Amiri" w:hAnsi="Amiri" w:eastAsia="Amiri" w:cs="Amiri"/>
          <w:color w:val="111111"/>
          <w:sz w:val="28"/>
          <w:sz w:val="28"/>
          <w:szCs w:val="28"/>
          <w:rtl w:val="true"/>
          <w:lang w:bidi="ar-SA"/>
        </w:rPr>
        <w:t>وقلائِدُ من حُبْلَةٍ وسُلُوسٍ</w:t>
      </w:r>
    </w:p>
    <w:p>
      <w:pPr>
        <w:pStyle w:val="BookText"/>
        <w:rPr/>
      </w:pPr>
      <w:r>
        <w:rPr>
          <w:rFonts w:ascii="Amiri" w:hAnsi="Amiri" w:eastAsia="Amiri" w:cs="Amiri"/>
          <w:color w:val="111111"/>
          <w:sz w:val="28"/>
          <w:sz w:val="28"/>
          <w:szCs w:val="28"/>
          <w:rtl w:val="true"/>
          <w:lang w:bidi="ar-SA"/>
        </w:rPr>
        <w:t>قال والسَّلْسُ خیط یُنْظَم فیه الخَرَزُ وجمعه سُلوس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الحَبُلَةُ ثمر السَّمُر شبه اللوبیاء وهو العُلَّفُ من الطلح والسِّنْفُ من المرْخِ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الأصمعی الحُبْلَةُ ثمر العِضَاهِ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الحُبَلیّ منسوب إلی حَیّ من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والْحِبَالَةُ المصیدة وجمعها حبائل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 ینسب الرجل من بنی الْحُبْلَی وهم رهط عبد الله بن أُبَی المنافقِ حُبَلِیّ قال وقال أبو زید ینسب إلی الحبلی حُبْلَوِیّ وحُبْلِیّ وحُبْلَاوِیّ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الحُبْلَی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ضَبُ حَابِلٌ ساحٍ یرعی الحُبَلَةَ والسِّحاءَ وقال الباهلیُّ فی قول المتَنَخِّل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یُمْسِ نَشْوَانَ بمَصْروفَةٍ</w:t>
      </w:r>
    </w:p>
    <w:p>
      <w:pPr>
        <w:pStyle w:val="BookText"/>
        <w:rPr/>
      </w:pPr>
      <w:r>
        <w:rPr>
          <w:rFonts w:ascii="Amiri" w:hAnsi="Amiri" w:eastAsia="Amiri" w:cs="Amiri"/>
          <w:color w:val="111111"/>
          <w:sz w:val="28"/>
          <w:sz w:val="28"/>
          <w:szCs w:val="28"/>
          <w:rtl w:val="true"/>
          <w:lang w:bidi="ar-SA"/>
        </w:rPr>
        <w:t>منها بِرِیّ ، وعلی مِرْجَلِ</w:t>
      </w:r>
    </w:p>
    <w:p>
      <w:pPr>
        <w:pStyle w:val="BookText"/>
        <w:rPr/>
      </w:pPr>
      <w:r>
        <w:rPr>
          <w:rFonts w:ascii="Amiri" w:hAnsi="Amiri" w:eastAsia="Amiri" w:cs="Amiri"/>
          <w:color w:val="111111"/>
          <w:sz w:val="28"/>
          <w:sz w:val="28"/>
          <w:szCs w:val="28"/>
          <w:rtl w:val="true"/>
          <w:lang w:bidi="ar-SA"/>
        </w:rPr>
        <w:t>لا تقهِ الموت وَقِیَّاتُه</w:t>
      </w:r>
    </w:p>
    <w:p>
      <w:pPr>
        <w:pStyle w:val="BookText"/>
        <w:rPr/>
      </w:pPr>
      <w:r>
        <w:rPr>
          <w:rFonts w:ascii="Amiri" w:hAnsi="Amiri" w:eastAsia="Amiri" w:cs="Amiri"/>
          <w:color w:val="111111"/>
          <w:sz w:val="28"/>
          <w:sz w:val="28"/>
          <w:szCs w:val="28"/>
          <w:rtl w:val="true"/>
          <w:lang w:bidi="ar-SA"/>
        </w:rPr>
        <w:t>خُط لَهُ ذلک فی المَحْبَلِ</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نَشْوان أی سکْرَانَ ، وقولُه بمصروفةٍ أی بخَمْرٍ صِرْفٍ علی مِرْجل أی علی لَحْمٍ فی قِدْرٍ ، أی وإن کان هَذَا دائماً له فلیس یقیه الموتَ ، خُطَّ له ذلک فی المحْبَلِ أی کُتِبَ له الموتُ حینَ حَبِلَتْ به أمُّه ، والمَحْبَلُ موضِع الحَبَل قلت أراد معنی حدیثِ ابن مسعودٍ عن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bookmarkStart w:id="141" w:name="pg14302_146083"/>
    </w:p>
    <w:p>
      <w:pPr>
        <w:pStyle w:val="BookText"/>
        <w:rPr/>
      </w:pPr>
      <w:bookmarkEnd w:id="141"/>
      <w:r>
        <w:rPr>
          <w:rFonts w:ascii="Amiri" w:hAnsi="Amiri" w:eastAsia="Amiri" w:cs="Amiri"/>
          <w:color w:val="111111"/>
          <w:sz w:val="28"/>
          <w:sz w:val="28"/>
          <w:szCs w:val="28"/>
          <w:rtl w:val="true"/>
          <w:lang w:bidi="ar-SA"/>
        </w:rPr>
        <w:t>النُّطْفَة تکون فی الرحم أربعین یوماً نطفة ثم علقةً کذلک ثم مضغةً کذلک ثم یبعثُ الله المَلَکَ فیقولُ له اکتب رزقه وعَمَله وأَجَلَه وشقیٌّ أو سعیدٌ فَیُخْتَمُ له علی ذلک فما من أحد إلا وقد کُتِبَ له الموتُ عند انقضاء الأجلِ المُؤَجَّل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والمُحْتَبَلُ من الدَّبة رُسْغُها لأنه موضع الحَبْلِ الذی یَشدُّ فیه إذا رُبط ومنه قول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أَغْدُو وما یَعْدِمُنی</w:t>
      </w:r>
    </w:p>
    <w:p>
      <w:pPr>
        <w:pStyle w:val="BookText"/>
        <w:rPr/>
      </w:pPr>
      <w:r>
        <w:rPr>
          <w:rFonts w:ascii="Amiri" w:hAnsi="Amiri" w:eastAsia="Amiri" w:cs="Amiri"/>
          <w:color w:val="111111"/>
          <w:sz w:val="28"/>
          <w:sz w:val="28"/>
          <w:szCs w:val="28"/>
          <w:rtl w:val="true"/>
          <w:lang w:bidi="ar-SA"/>
        </w:rPr>
        <w:t>صاحبٌ غیرُ طویل المُحْتَبَلْ</w:t>
      </w:r>
    </w:p>
    <w:p>
      <w:pPr>
        <w:pStyle w:val="BookText"/>
        <w:rPr/>
      </w:pPr>
      <w:r>
        <w:rPr>
          <w:rFonts w:ascii="Amiri" w:hAnsi="Amiri" w:eastAsia="Amiri" w:cs="Amiri"/>
          <w:color w:val="111111"/>
          <w:sz w:val="28"/>
          <w:sz w:val="28"/>
          <w:szCs w:val="28"/>
          <w:rtl w:val="true"/>
          <w:lang w:bidi="ar-SA"/>
        </w:rPr>
        <w:t>أی لیس بطویل الأرْساغ ، وإذا قصرت أرساغُه کان أشدُّ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 العرب فی الشدَّةِ تصیبُ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ثَارَ حابِلُهم علی نَابِلِهمْ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والحابِلُ الذی ینصب الحِبَالَةَ والنابلُ الرَّامی عن قوسه بالنّبل ، ویکون النابلُ صاحبَ 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یُضْرَب هذا مثلاً للقوم تنقلب أحْوَالُهُم ویَثُورُ بعضُهم علی بعض بعد السکون والرخاء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لَوَاسِعُ الحَبْلِ وإنَّهُ لَضیِّقُ الحَبْلِ ، کقولک هو ضَیِّقُ الخُلُق وواسع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العباس فی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لواسع العَطَن وضیِّق العَطَن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الأعرابی رجل حَبْلَانُ إذا امْتَلأ غیظاً ومنه حَبَلُ المَرْأَةِ وهو امتلاءُ رَحِمِها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غیرُه رجل حَبْلَانُ من الماءِ والشَّرَابِ إذا امتلأ 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حدیثٍ جاء فیه ذکْرُ الدَّجَّال لعنَهُ الله أنه مُحَبَّل الشعْرِ کأن کل قَرْنٍ من قُرون رأسِه حَبْلٌ لأنَّه جعله تَقَاصیب لِجعُودة شَعْرِه وطولِه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لِلْمَوْتِ حَبِیلُ بَرَاحِ ، قال والأُحْبُلُ والْحُنْبُلُ اللُوبیاء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 والْحُبَالُ الشَّعْرُ الکثیر ، والحُبال انتفاخُ البَطْنِ من الشَّرَاب والنبیذ أبو عبید عن الأموی أتیته علی حبالّة ذاک ، أی علی حین ذاک بتشدید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الأعرابی عن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انتفاخ البطن من کل الشراب والنبیذ والماء وغیرِه ، ورجل حَبْلَانُ وامرأة حَبْلَانَةٌ ، وبه سمی حَمْلُ المرأة حَبَلاً ، وفلان حَبْلَانُ علی فلانً أی غضْبَانُ ، وبه حَبَلٌ أی غَضَبٌ وغَمٌّ ، وأصله من حَبَلِ المرأة وحُبَلُ موضع فی شعر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فبختریر فأطرافِ حُبَلْ</w:t>
      </w:r>
    </w:p>
    <w:p>
      <w:pPr>
        <w:pStyle w:val="Heading6"/>
        <w:numPr>
          <w:ilvl w:val="5"/>
          <w:numId w:val="1"/>
        </w:numPr>
        <w:rPr/>
      </w:pPr>
      <w:bookmarkStart w:id="142" w:name="__RefHeading___Toc383599_1588784861"/>
      <w:bookmarkStart w:id="143" w:name="_Toc56"/>
      <w:bookmarkEnd w:id="142"/>
      <w:r>
        <w:rPr>
          <w:rtl w:val="true"/>
        </w:rPr>
        <w:t>حلب</w:t>
      </w:r>
      <w:bookmarkEnd w:id="143"/>
    </w:p>
    <w:p>
      <w:pPr>
        <w:pStyle w:val="BookText"/>
        <w:rPr/>
      </w:pPr>
      <w:r>
        <w:rPr>
          <w:rFonts w:ascii="Amiri" w:hAnsi="Amiri" w:eastAsia="Amiri" w:cs="Amiri"/>
          <w:color w:val="111111"/>
          <w:sz w:val="28"/>
          <w:sz w:val="28"/>
          <w:szCs w:val="28"/>
          <w:rtl w:val="true"/>
          <w:lang w:bidi="ar-SA"/>
        </w:rPr>
        <w:t xml:space="preserve">قال اللیث الحَلَبُ اللَّبَنُ الحلیب ، تقول شربت لبناً حَلِیباً وحَلَباً ، والحِلَابُ هو المِحْلَبُ الذی یُحْلَبُ فیه اللبن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 هل رأیتَ أو سَمِعْتَ بِرَاعٍ</w:t>
      </w:r>
    </w:p>
    <w:p>
      <w:pPr>
        <w:pStyle w:val="BookText"/>
        <w:rPr/>
      </w:pPr>
      <w:r>
        <w:rPr>
          <w:rFonts w:ascii="Amiri" w:hAnsi="Amiri" w:eastAsia="Amiri" w:cs="Amiri"/>
          <w:color w:val="111111"/>
          <w:sz w:val="28"/>
          <w:sz w:val="28"/>
          <w:szCs w:val="28"/>
          <w:rtl w:val="true"/>
          <w:lang w:bidi="ar-SA"/>
        </w:rPr>
        <w:t>رَدَّ فی الضَّرْعِ ما قَرَی فی الحِلَابِ</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والإحْلَابُ أن یَکُونَ الرُّعْیانُ إبلهُم فی المرعی فَمَهْمَا حَلَبُوا جمَعُوا حتی بلغ وَسْقاً حملوه إلی الحَیِّ فیقال قد جاءوا بإحْلَابَیْنِ وثلاثَةِ أَحالیبَ وإذا کانوا فی الشاءِ والبقرِ ففعلوا ما وصفت قالوا جاءوا بإمخاضَیْنِ وثلاثةِ أَمَاخِیضَ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عبید عن أبی زید الإحْلَابةُ أن تحلب لأهلک وأنت فی المرعی لبناً ثم تبعثُ به إلیهم ، یقال منه أَحْلَبْتُهُمْ إحلاباً واسم اللَّبَنِ الإحلابَةُ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وهذا مسموعٌ من العرب صحیح ، ومثله الإعْجَالةُ والإعجالاتُ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 من الجبایةِ مثل الصدقةِ </w:t>
      </w:r>
    </w:p>
    <w:p>
      <w:pPr>
        <w:pStyle w:val="BookText"/>
        <w:rPr/>
      </w:pPr>
      <w:r>
        <w:rPr>
          <w:rFonts w:ascii="IRNazanin" w:hAnsi="IRNazanin" w:eastAsia="IRNazanin"/>
          <w:color w:val="111111"/>
          <w:sz w:val="28"/>
          <w:sz w:val="28"/>
          <w:szCs w:val="28"/>
          <w:rtl w:val="true"/>
          <w:lang w:bidi="fa-IR"/>
        </w:rPr>
        <w:t>ونحوِها مما لا تکون وظیفته معلومة وهی الإحْلَابُ فی دیوان الصدقات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وناقة حَلُوبٌ ذاتُ لبنٍ فإذا صیَّرتَها اسماً قلت هذه الحَلُوبَةُ لفلان وَقَد یخرجون الهاء من الحلوبة وهم یعنونها ومثاله الرَّکُوبَةُ والرَّکُوبُ لما یرکبُون ، کذلک الحلُوبُ والحلوبة لما یحلِبُون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ناقة حَلْبَاةٌ رَکْبَاةٌ أی ذاتُ لَبَنٍ تُحْلَبُ وتُرْکَبُ وهی أیضاً الْحَلبانَةُ والرَّکْبَانَةُ وأنشد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حَلْبَانَةٍ رَکْبَانَةٍ صَفُوفِ</w:t>
      </w:r>
    </w:p>
    <w:p>
      <w:pPr>
        <w:pStyle w:val="BookText"/>
        <w:rPr/>
      </w:pPr>
      <w:r>
        <w:rPr>
          <w:rFonts w:ascii="Amiri" w:hAnsi="Amiri" w:eastAsia="Amiri" w:cs="Amiri"/>
          <w:color w:val="111111"/>
          <w:sz w:val="28"/>
          <w:sz w:val="28"/>
          <w:szCs w:val="28"/>
          <w:rtl w:val="true"/>
          <w:lang w:bidi="ar-SA"/>
        </w:rPr>
        <w:t>تَخْلِطُ بین وَبَرٍ وصُوفِ</w:t>
      </w:r>
    </w:p>
    <w:p>
      <w:pPr>
        <w:pStyle w:val="BookText"/>
        <w:rPr/>
      </w:pPr>
      <w:r>
        <w:rPr>
          <w:rFonts w:ascii="Amiri" w:hAnsi="Amiri" w:eastAsia="Amiri" w:cs="Amiri"/>
          <w:color w:val="111111"/>
          <w:sz w:val="28"/>
          <w:sz w:val="28"/>
          <w:szCs w:val="28"/>
          <w:rtl w:val="true"/>
          <w:lang w:bidi="ar-SA"/>
        </w:rPr>
        <w:t>یرید أنَّ یَدَیْها کیدَیْ ناسِجةٍ تخلط بین وَبَرٍ وصوف من سُرْعَتها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حَلَبْتُ حَلَباً مثل طلبتُ طَلَبَاً وهربْتُ هَرَبَاً وجنبت جَنَباً وجَلَبت جَلَباً ، قال والمَحْلَبُ شیءٌ یُجعل حبُّه فی العِطْرِ ، قاله الفَرَّاء والأصمعی بفتح المیم ، وأما الذی یحلبُ فیه اللبن فهو مِحْلَبٌ بالکسر وجمعه المحالبُ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الأصمعی الحُلَّبُ والحِلِبْلاب نبتان یقال هذا تَیْسُ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 کتیسِ الحُلَّبِ الغَذَوَان</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 بقلة جعدة غَبْرَاءُ فی خضْرةٍ تنبسط علی وجه الأرضِ یسیل منها لَبَنٌ إذا قُطِعَتْ ویقال عنز تُحْلُبةُ وتِحْلِبَة إذا دَرَّت قبل أن تَلِد ، وقَبْلَ أَنْ 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الحَلْبَةُ خَیْلٌ تجتمع للسبَاقِ من کل أَوْبٍ لا تخرج من موضعٍ واحدٍ ولکن من کل حَیٍّ ، وأنشد أبو عبیدةً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سَبقنَا الحَلَبَاتِ الأرْبَعَا</w:t>
      </w:r>
    </w:p>
    <w:p>
      <w:pPr>
        <w:pStyle w:val="BookText"/>
        <w:rPr/>
      </w:pPr>
      <w:r>
        <w:rPr>
          <w:rFonts w:ascii="Amiri" w:hAnsi="Amiri" w:eastAsia="Amiri" w:cs="Amiri"/>
          <w:color w:val="111111"/>
          <w:sz w:val="28"/>
          <w:sz w:val="28"/>
          <w:szCs w:val="28"/>
          <w:rtl w:val="true"/>
          <w:lang w:bidi="ar-SA"/>
        </w:rPr>
        <w:t>الفَحْلَ والقُرَّحَ فی شَوْطٍ مَعَا</w:t>
      </w:r>
    </w:p>
    <w:p>
      <w:pPr>
        <w:pStyle w:val="BookText"/>
        <w:rPr/>
      </w:pPr>
      <w:r>
        <w:rPr>
          <w:rFonts w:ascii="Amiri" w:hAnsi="Amiri" w:eastAsia="Amiri" w:cs="Amiri"/>
          <w:color w:val="111111"/>
          <w:sz w:val="28"/>
          <w:sz w:val="28"/>
          <w:szCs w:val="28"/>
          <w:rtl w:val="true"/>
          <w:lang w:bidi="ar-SA"/>
        </w:rPr>
        <w:t xml:space="preserve">وإذا جاء القوم من کُلِّ وَجْهٍ فاجتمعوا لحربٍ وغیر ذلک قیل قد أحلبوا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نفرٌ منهم دُوَیَّةُ أَحْلَبُوا</w:t>
      </w:r>
    </w:p>
    <w:p>
      <w:pPr>
        <w:pStyle w:val="BookText"/>
        <w:rPr/>
      </w:pPr>
      <w:r>
        <w:rPr>
          <w:rFonts w:ascii="Amiri" w:hAnsi="Amiri" w:eastAsia="Amiri" w:cs="Amiri"/>
          <w:color w:val="111111"/>
          <w:sz w:val="28"/>
          <w:sz w:val="28"/>
          <w:szCs w:val="28"/>
          <w:rtl w:val="true"/>
          <w:lang w:bidi="ar-SA"/>
        </w:rPr>
        <w:t>علی عامِلٍ جاءت مَنِیَّتُه تعدو</w:t>
      </w:r>
    </w:p>
    <w:p>
      <w:pPr>
        <w:pStyle w:val="BookText"/>
        <w:rPr/>
      </w:pPr>
      <w:r>
        <w:rPr>
          <w:rFonts w:ascii="Amiri" w:hAnsi="Amiri" w:eastAsia="Amiri" w:cs="Amiri"/>
          <w:color w:val="111111"/>
          <w:sz w:val="28"/>
          <w:sz w:val="28"/>
          <w:szCs w:val="28"/>
          <w:rtl w:val="true"/>
          <w:lang w:bidi="ar-SA"/>
        </w:rPr>
        <w:t xml:space="preserve">قال وربَّمَا جمعوا الحَلْبة حَلَائب ولا یقال للواحد منها حَلِیبَةٌ ولا حِلَابة 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وسابق الحلائب اللِّهَمُ</w:t>
      </w:r>
    </w:p>
    <w:p>
      <w:pPr>
        <w:pStyle w:val="BookText"/>
        <w:rPr/>
      </w:pPr>
      <w:r>
        <w:rPr>
          <w:rFonts w:ascii="Amiri" w:hAnsi="Amiri" w:eastAsia="Amiri" w:cs="Amiri"/>
          <w:color w:val="111111"/>
          <w:sz w:val="28"/>
          <w:sz w:val="28"/>
          <w:szCs w:val="28"/>
          <w:rtl w:val="true"/>
          <w:lang w:bidi="ar-SA"/>
        </w:rPr>
        <w:t>یرید الحَلْبَة</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وأخبرنی المنذریُّ عن ثعلب عن ابن الأعرابی قال أَحْلَبَ القوم غیرَ أصحابهم إذا أَعَانُوهم وأَحْلَبَ الرجُلُ غیر قَوْمِه إذا أعان بَعْضَهُم علی بَعْضٍ ، وهو رجل مُحْلِبٌ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وحَلَب القوم إذا اجتمعوا من کل أَوْب یَحْلُبون حُلُوباً وحَلْباً وأحلب الرجل صاحبَه إذا أعانه علی الحَلْب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شُمیل أَحْلَبَ بَنُو فلان بَنِی فلان أی نَصَرُوهم ، وأَحْلَبَ بَنُو فلان مع بَنِی فُلانٍ إذا جاءوا أَنْصَاراً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ویدعو الرجل للرجل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أَحْلَبَ ولَا أَجْلَبَ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أحْلَبَ أی وَلَدَتْ إبِلُه الإناثَ دون الذکور ، ولا أجْلَبَ إذ دعا لإبله أن لا تَلِدَ الذکورَ لأنه المَحْقُ الخَفِیُّ لذهاب اللَّبَنِ وانقطاع النَّسل ، وإذا نُتِجَت الإبِلُ الإنَاثَ فقد أَحْلَبَ وإذا نُتِجَت </w:t>
      </w:r>
    </w:p>
    <w:p>
      <w:pPr>
        <w:pStyle w:val="BookText"/>
        <w:rPr/>
      </w:pPr>
      <w:r>
        <w:rPr>
          <w:rFonts w:ascii="Amiri" w:hAnsi="Amiri" w:eastAsia="Amiri" w:cs="Amiri"/>
          <w:color w:val="111111"/>
          <w:sz w:val="28"/>
          <w:sz w:val="28"/>
          <w:szCs w:val="28"/>
          <w:rtl w:val="true"/>
          <w:lang w:bidi="ar-SA"/>
        </w:rPr>
        <w:t>الذکور فقد أَجْلَبَ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السکیت فی قول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بِهِمْ ، لَمْعَ الأَصَمِّ ، فأقْبَلُوا</w:t>
      </w:r>
    </w:p>
    <w:p>
      <w:pPr>
        <w:pStyle w:val="BookText"/>
        <w:rPr/>
      </w:pPr>
      <w:r>
        <w:rPr>
          <w:rFonts w:ascii="Amiri" w:hAnsi="Amiri" w:eastAsia="Amiri" w:cs="Amiri"/>
          <w:color w:val="111111"/>
          <w:sz w:val="28"/>
          <w:sz w:val="28"/>
          <w:szCs w:val="28"/>
          <w:rtl w:val="true"/>
          <w:lang w:bidi="ar-SA"/>
        </w:rPr>
        <w:t>عرانِینَ لا یَأْتِیه للنصر مُحْلِبُ</w:t>
      </w:r>
    </w:p>
    <w:p>
      <w:pPr>
        <w:pStyle w:val="BookText"/>
        <w:rPr/>
      </w:pPr>
      <w:r>
        <w:rPr>
          <w:rFonts w:ascii="Amiri" w:hAnsi="Amiri" w:eastAsia="Amiri" w:cs="Amiri"/>
          <w:color w:val="111111"/>
          <w:sz w:val="28"/>
          <w:sz w:val="28"/>
          <w:szCs w:val="28"/>
          <w:rtl w:val="true"/>
          <w:lang w:bidi="ar-SA"/>
        </w:rPr>
        <w:t>کأنَّه قال لَمَعَ لَمْعَ الأَصمِّ لأن الأصَمَّ لا یسمع الجواب فهو یُدیم 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لا یأتیه مُحْلِبُ أی لا یأتیه مُعِینٌ من غیر قومه ، وإذا کان المعین من قومه لم یکن مُحْلِباً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صَرِیحٌ مُحْلِبٌ من أَهْلِ نَجْدٍ</w:t>
      </w:r>
    </w:p>
    <w:p>
      <w:pPr>
        <w:pStyle w:val="BookText"/>
        <w:rPr/>
      </w:pPr>
      <w:r>
        <w:rPr>
          <w:rFonts w:ascii="Amiri" w:hAnsi="Amiri" w:eastAsia="Amiri" w:cs="Amiri"/>
          <w:color w:val="111111"/>
          <w:sz w:val="28"/>
          <w:sz w:val="28"/>
          <w:szCs w:val="28"/>
          <w:rtl w:val="true"/>
          <w:lang w:bidi="ar-SA"/>
        </w:rPr>
        <w:t>لحی بین أثلة والنِّجَامِ</w:t>
      </w:r>
    </w:p>
    <w:p>
      <w:pPr>
        <w:pStyle w:val="BookText"/>
        <w:rPr/>
      </w:pPr>
      <w:r>
        <w:rPr>
          <w:rFonts w:ascii="Amiri" w:hAnsi="Amiri" w:eastAsia="Amiri" w:cs="Amiri"/>
          <w:color w:val="111111"/>
          <w:sz w:val="28"/>
          <w:sz w:val="28"/>
          <w:szCs w:val="28"/>
          <w:rtl w:val="true"/>
          <w:lang w:bidi="ar-SA"/>
        </w:rPr>
        <w:t xml:space="preserve">ومن أمثال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لها رَاعٍ ولکن حَلْبة ، یُضْرَبُ للرجل یَسْتَعِینُکِ فَتُعِینه ولا معونة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الأعرابی قال 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 قلیلاً یلحق الحلائِب یعنی الجماعات أنشد الباهلی للجعدی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فَزَارَةَ إنها</w:t>
      </w:r>
    </w:p>
    <w:p>
      <w:pPr>
        <w:pStyle w:val="BookText"/>
        <w:rPr/>
      </w:pPr>
      <w:r>
        <w:rPr>
          <w:rFonts w:ascii="Amiri" w:hAnsi="Amiri" w:eastAsia="Amiri" w:cs="Amiri"/>
          <w:color w:val="111111"/>
          <w:sz w:val="28"/>
          <w:sz w:val="28"/>
          <w:szCs w:val="28"/>
          <w:rtl w:val="true"/>
          <w:lang w:bidi="ar-SA"/>
        </w:rPr>
        <w:t>لا تُلْبِثُ الحَلْبَ الحَلَائب</w:t>
      </w:r>
    </w:p>
    <w:p>
      <w:pPr>
        <w:pStyle w:val="BookText"/>
        <w:rPr/>
      </w:pPr>
      <w:r>
        <w:rPr>
          <w:rFonts w:ascii="Amiri" w:hAnsi="Amiri" w:eastAsia="Amiri" w:cs="Amiri"/>
          <w:color w:val="111111"/>
          <w:sz w:val="28"/>
          <w:sz w:val="28"/>
          <w:szCs w:val="28"/>
          <w:rtl w:val="true"/>
          <w:lang w:bidi="ar-SA"/>
        </w:rPr>
        <w:t xml:space="preserve">حکی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تُلْبِثُ الحلائِبُ حَلْبَ ناقةٍ حتی تَهْزِمَهُم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تُلْبِثُ الحلائبُ أن تَحْلِب علیها تُعَاجِلُها قبل أن تَأْتِیهَا الأَمْدَادُ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أمثالهم حَلَبْتَ بالساعد الأشِدّ أی استعَنْتَ بمن یقوم بِأَمْرِک ویُعْنَی بحاجَتِک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الأصمعی أسرع الظباء تَیْسُ الحُلَّب لأنه قد رعی الربیعَ ، والربل والرَبْلُ ما تَرَبّل من الرَّیِّحة فی أیام الصَّفَریَة وهی عشرون یوماً من آخِرِ القَیْظِ ، والرَّیِّحة تکون من الْحَلب والنِّصِیّ والرُّخَامِی ، والمَکْرِ ، وهو أن یظهر النبت فی أصوله فالتی بقیت من العام الأَوّلِ فی الأرض تَرُبُّ الثری أی 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والحُلَّب نبت ینبسط علی الأرض تدوم خُضْرَتُه له ورق صغار یُدبغ به یقال سِقاءٌ حُلَّبی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زید بقرة مُحِلُّ وشاةٌ مُحِلٌّ وقد أحلَّت إحْلالاً إذا حَلَبت بِفَتْح الحاء قبل وِلَادها ، قال وحَلَبت أی أَنْزَلت اللَّبَن قبل 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من أمثالهم فی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کلَّ حین أُحْلَب فأُشْرَب ، هکذا رواه المنذریّ عن أبی الهیثم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 وهذا المثل یروی عن سعید بن جُبَیْر ، قاله فی حدیث سئل عنه وهو یضرب فی کل شیء یُمْنَع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کلَّ حین أَحْلِب فأَشْرَب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تَحَلَّب فُو فُلانٍ وتحلَّب الندی إذا سال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 کَتَیْسِ الرَّمْلِ یَنْفُض مَتْنَهُ</w:t>
      </w:r>
    </w:p>
    <w:p>
      <w:pPr>
        <w:pStyle w:val="BookText"/>
        <w:rPr/>
      </w:pPr>
      <w:r>
        <w:rPr>
          <w:rFonts w:ascii="Amiri" w:hAnsi="Amiri" w:eastAsia="Amiri" w:cs="Amiri"/>
          <w:color w:val="111111"/>
          <w:sz w:val="28"/>
          <w:sz w:val="28"/>
          <w:szCs w:val="28"/>
          <w:rtl w:val="true"/>
          <w:lang w:bidi="ar-SA"/>
        </w:rPr>
        <w:t>أذَاةً بِه من صَائک مُتَحَلِّبِ</w:t>
      </w:r>
    </w:p>
    <w:p>
      <w:pPr>
        <w:pStyle w:val="BookText"/>
        <w:rPr/>
      </w:pPr>
      <w:r>
        <w:rPr>
          <w:rFonts w:ascii="Amiri" w:hAnsi="Amiri" w:eastAsia="Amiri" w:cs="Amiri"/>
          <w:color w:val="111111"/>
          <w:sz w:val="28"/>
          <w:sz w:val="28"/>
          <w:szCs w:val="28"/>
          <w:rtl w:val="true"/>
          <w:lang w:bidi="ar-SA"/>
        </w:rPr>
        <w:t>شَبَّه الفرس بالتَّیْس الذی تحلّب علیه صائک المَطَر من الشجر ، والصائِکُ الذی یتغیر لونُه وریحه والحُلْبَةُ حَبَّةٌ والجمیع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والْحُلْبُوب اللون الأسود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واللون فی حُوَّته حُلْبُوب</w:t>
      </w:r>
    </w:p>
    <w:p>
      <w:pPr>
        <w:pStyle w:val="BookText"/>
        <w:rPr/>
      </w:pPr>
      <w:r>
        <w:rPr>
          <w:rFonts w:ascii="Amiri" w:hAnsi="Amiri" w:eastAsia="Amiri" w:cs="Amiri"/>
          <w:color w:val="111111"/>
          <w:sz w:val="28"/>
          <w:sz w:val="28"/>
          <w:szCs w:val="28"/>
          <w:rtl w:val="true"/>
          <w:lang w:bidi="ar-SA"/>
        </w:rPr>
        <w:t>ثعلب عن ابن الأعرابی الحُلُب السُّود من کل الحیوان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والحُلْبُ الفُهَماء من الرجال</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 الجلوس علی رکبته یقال احْلُبْ فَکُلْ</w:t>
      </w:r>
      <w:r>
        <w:rPr>
          <w:rFonts w:eastAsia="Amiri" w:cs="Amiri" w:ascii="Amiri" w:hAnsi="Amiri"/>
          <w:color w:val="111111"/>
          <w:sz w:val="28"/>
          <w:szCs w:val="28"/>
          <w:rtl w:val="true"/>
          <w:lang w:bidi="ar-SA"/>
        </w:rPr>
        <w:t xml:space="preserve">. </w:t>
      </w:r>
      <w:bookmarkStart w:id="144" w:name="pg14302_146086"/>
    </w:p>
    <w:p>
      <w:pPr>
        <w:pStyle w:val="BookText"/>
        <w:rPr/>
      </w:pPr>
      <w:bookmarkEnd w:id="144"/>
      <w:r>
        <w:rPr>
          <w:rFonts w:ascii="Amiri" w:hAnsi="Amiri" w:eastAsia="Amiri" w:cs="Amiri"/>
          <w:color w:val="111111"/>
          <w:sz w:val="28"/>
          <w:sz w:val="28"/>
          <w:szCs w:val="28"/>
          <w:rtl w:val="true"/>
          <w:lang w:bidi="ar-SA"/>
        </w:rPr>
        <w:t>وقال ابن الأعرابی حَلَب یَحْلُب إذا جلس علی رکبتیه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عن ابن الأعرابی أسود حُلْبُوبٌ وسَحْکُوکٌ وغِرْبیبٌ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تَرانِی الیوم عَشّاً نَاخِصَا</w:t>
      </w:r>
    </w:p>
    <w:p>
      <w:pPr>
        <w:pStyle w:val="BookText"/>
        <w:rPr/>
      </w:pPr>
      <w:r>
        <w:rPr>
          <w:rFonts w:ascii="Amiri" w:hAnsi="Amiri" w:eastAsia="Amiri" w:cs="Amiri"/>
          <w:color w:val="111111"/>
          <w:sz w:val="28"/>
          <w:sz w:val="28"/>
          <w:szCs w:val="28"/>
          <w:rtl w:val="true"/>
          <w:lang w:bidi="ar-SA"/>
        </w:rPr>
        <w:t>أسودَ حُلْبُوباً وکنتُ وَابِصا</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الحالِبَانِ من الدّابة عِرْقان یکتنفان السُّرَّةَ وأما قول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تُوَائِلُ من مِصَکٍّ أَنْصَبَتْهُ</w:t>
      </w:r>
    </w:p>
    <w:p>
      <w:pPr>
        <w:pStyle w:val="BookText"/>
        <w:rPr/>
      </w:pPr>
      <w:r>
        <w:rPr>
          <w:rFonts w:ascii="Amiri" w:hAnsi="Amiri" w:eastAsia="Amiri" w:cs="Amiri"/>
          <w:color w:val="111111"/>
          <w:sz w:val="28"/>
          <w:sz w:val="28"/>
          <w:szCs w:val="28"/>
          <w:rtl w:val="true"/>
          <w:lang w:bidi="ar-SA"/>
        </w:rPr>
        <w:t>حوالب أَسْهَرَیْهِ بالذَّنَینِ</w:t>
      </w:r>
    </w:p>
    <w:p>
      <w:pPr>
        <w:pStyle w:val="BookText"/>
        <w:rPr/>
      </w:pPr>
      <w:r>
        <w:rPr>
          <w:rFonts w:ascii="Amiri" w:hAnsi="Amiri" w:eastAsia="Amiri" w:cs="Amiri"/>
          <w:color w:val="111111"/>
          <w:sz w:val="28"/>
          <w:sz w:val="28"/>
          <w:szCs w:val="28"/>
          <w:rtl w:val="true"/>
          <w:lang w:bidi="ar-SA"/>
        </w:rPr>
        <w:t>فإن أبا عمرو قال أسْهَرَاه ذَکَرُه وأَنْفُه وحوالِبُهُما عروقٌ تَمُدّ الذَّنینَ من الأَنْفِ ، والمذْی من قَضِیبِه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ویُروَی حَوَالِبُ أَسْهَرَتْهُ یعنی عُرُوقاً یَذنّ منها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وحَوَالِبُ البئْرِ مَنَابِعُ مائها ، وکذلک حَوَالِبُ العیون الفوَّارةَ وحوالب العیون الدامقَةِ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تدفَّق جُوداً إذا ما البحار</w:t>
      </w:r>
    </w:p>
    <w:p>
      <w:pPr>
        <w:pStyle w:val="BookText"/>
        <w:rPr/>
      </w:pPr>
      <w:r>
        <w:rPr>
          <w:rFonts w:ascii="Amiri" w:hAnsi="Amiri" w:eastAsia="Amiri" w:cs="Amiri"/>
          <w:color w:val="111111"/>
          <w:sz w:val="28"/>
          <w:sz w:val="28"/>
          <w:szCs w:val="28"/>
          <w:rtl w:val="true"/>
          <w:lang w:bidi="ar-SA"/>
        </w:rPr>
        <w:t>غَاضَت حَوَالِبُها الحُفَّلُ</w:t>
      </w:r>
    </w:p>
    <w:p>
      <w:pPr>
        <w:pStyle w:val="BookText"/>
        <w:rPr/>
      </w:pPr>
      <w:r>
        <w:rPr>
          <w:rFonts w:ascii="Amiri" w:hAnsi="Amiri" w:eastAsia="Amiri" w:cs="Amiri"/>
          <w:color w:val="111111"/>
          <w:sz w:val="28"/>
          <w:sz w:val="28"/>
          <w:szCs w:val="28"/>
          <w:rtl w:val="true"/>
          <w:lang w:bidi="ar-SA"/>
        </w:rPr>
        <w:t>أی غارت موادّها ، وحَلَّابُ من أسماء خیل العرب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عبیدة حَلَّابُ هو من نتاج الأعوج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الأصمعی فی باب أخلاقِ الناس فی اجتماعهم وافتراقهم قولهم شَتَّی تَؤُوب الحَلَبَةُ قال وأصلُه أنهم یوردون إبلهم الشَّریعة والحوضَ مَعَاً ، فإذا صدروا تفرّقوا إلی منازلهم فحلب کلُّ واحد منهم فی أهله علی حیاله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أَمْثالِهِمْ حلبت حَلْبَتَها ثم أَقْلَعَتْ یُضْرَبُ مثلاً للرجل یَصْخَب ویُجلِّب ثم یسکت من غیر أن یکون منه شیءٌ غیر جَلَبتهِ وصِیَاحِه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الأمویّ إذا خرج من ضرع العنز شیءٌ من اللبن قبل أن ینزو علیها التیس قیل هی عَنْزٌ تُحْلُبة وتِحْلِبة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شمر للفراء وعنْزٌ تُحْلَبة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وحَلَب اسم بلد من الثغور الشامیة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 البروک والشَّرْب الفَهْمُ یقال حَلَب یَحْلُب حَلْباً إذا بَرَک وشَرَب یَشرُب شَرْباً إذا فَهم ، ویقال للبلید احلُب ثم اشرُب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یقال یومٌ حَلَّابٌ ویوم هَلَّابٌ ویوم هَمَّام وصَفْوَانُ ومَلْحَانُ وشَیْبَانُ ، فأما الهلَّاب فالیابس بَرداً ، وأما الحَلَّابُ ففیه ندًی ، وأما الهمّام فَالذی قدهَمَّ بالبَرْد ، قال والهَلْبُ تتابع القطر وقال رؤبة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والمذریات بالذواری خصبا</w:t>
      </w:r>
    </w:p>
    <w:p>
      <w:pPr>
        <w:pStyle w:val="BookText"/>
        <w:rPr/>
      </w:pPr>
      <w:r>
        <w:rPr>
          <w:rFonts w:ascii="Amiri" w:hAnsi="Amiri" w:eastAsia="Amiri" w:cs="Amiri"/>
          <w:color w:val="111111"/>
          <w:sz w:val="28"/>
          <w:sz w:val="28"/>
          <w:szCs w:val="28"/>
          <w:rtl w:val="true"/>
          <w:lang w:bidi="ar-SA"/>
        </w:rPr>
        <w:t>بها جُلالا ودقاقا هُلبا</w:t>
      </w:r>
    </w:p>
    <w:p>
      <w:pPr>
        <w:pStyle w:val="BookText"/>
        <w:rPr/>
      </w:pPr>
      <w:r>
        <w:rPr>
          <w:rFonts w:ascii="IRNazanin" w:hAnsi="IRNazanin" w:eastAsia="IRNazanin"/>
          <w:color w:val="111111"/>
          <w:sz w:val="28"/>
          <w:sz w:val="28"/>
          <w:szCs w:val="28"/>
          <w:rtl w:val="true"/>
          <w:lang w:bidi="fa-IR"/>
        </w:rPr>
        <w:t>وهو التتابع والمرّ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الأعرابی الحِلْبَاءُ الأَمَةُ البارِکَةُ من کسلها وقد حَلَبت تحلُب إذا برکت علی رکبتیها</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383601_1588784861"/>
      <w:bookmarkStart w:id="146" w:name="_Toc57"/>
      <w:bookmarkEnd w:id="145"/>
      <w:r>
        <w:rPr>
          <w:rtl w:val="true"/>
        </w:rPr>
        <w:t>لحب</w:t>
      </w:r>
      <w:bookmarkEnd w:id="146"/>
    </w:p>
    <w:p>
      <w:pPr>
        <w:pStyle w:val="BookText"/>
        <w:rPr/>
      </w:pPr>
      <w:r>
        <w:rPr>
          <w:rFonts w:ascii="Amiri" w:hAnsi="Amiri" w:eastAsia="Amiri" w:cs="Amiri"/>
          <w:color w:val="111111"/>
          <w:sz w:val="28"/>
          <w:sz w:val="28"/>
          <w:szCs w:val="28"/>
          <w:rtl w:val="true"/>
          <w:lang w:bidi="ar-SA"/>
        </w:rPr>
        <w:t xml:space="preserve">قال اللیث اللَّحْبُ قَطْعُکَ اللَّحْمَ طُولاً وَلحبَ مَتْنُ الفرس وعجزه إذا امَّلَسَ فی حُدُور وأنشد </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والمتنُ ملحوب </w:t>
      </w:r>
      <w:bookmarkStart w:id="147" w:name="pg14302_146087"/>
    </w:p>
    <w:p>
      <w:pPr>
        <w:pStyle w:val="BookText"/>
        <w:rPr/>
      </w:pPr>
      <w:bookmarkEnd w:id="147"/>
      <w:r>
        <w:rPr>
          <w:rFonts w:ascii="Amiri" w:hAnsi="Amiri" w:eastAsia="Amiri" w:cs="Amiri"/>
          <w:color w:val="111111"/>
          <w:sz w:val="28"/>
          <w:sz w:val="28"/>
          <w:szCs w:val="28"/>
          <w:rtl w:val="true"/>
          <w:lang w:bidi="ar-SA"/>
        </w:rPr>
        <w:t>أبو عبید عن الأصمعی الْمُلَحَّبُ نحو من المُخَذَّم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لاحِبٌ ولِحب ومَلْحُوبٌ إذا کان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العرب تقول الْتَحَب فلانٌ مَحَجَّة الطریق ولَحَبَها والْتَحَمَها إذا رَکِبهَا ، ومنه قول 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یَلْحَبْن لا یَأْتَلی المطلوبُ والطَّلَبُ</w:t>
      </w:r>
    </w:p>
    <w:p>
      <w:pPr>
        <w:pStyle w:val="BookText"/>
        <w:rPr/>
      </w:pPr>
      <w:r>
        <w:rPr>
          <w:rFonts w:ascii="Amiri" w:hAnsi="Amiri" w:eastAsia="Amiri" w:cs="Amiri"/>
          <w:color w:val="111111"/>
          <w:sz w:val="28"/>
          <w:sz w:val="28"/>
          <w:szCs w:val="28"/>
          <w:rtl w:val="true"/>
          <w:lang w:bidi="ar-SA"/>
        </w:rPr>
        <w:t>أی یرکبن اللاحِبَ وبه سمی الطریق الموطأُ لاحِباً لأنه کأنه لَحِبَ أی قُشِر عن وجهه التراب فهو ذو لَحْبٍ قال والمِلْحَب اللسان الفصیح والمِلْحَب الحدید القاطع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لساناً کمقراض الخَفَاجِیّ مِلْحَبَا</w:t>
      </w:r>
    </w:p>
    <w:p>
      <w:pPr>
        <w:pStyle w:val="BookText"/>
        <w:rPr/>
      </w:pPr>
      <w:r>
        <w:rPr>
          <w:rFonts w:ascii="IRNazanin" w:hAnsi="IRNazanin" w:eastAsia="IRNazanin"/>
          <w:color w:val="111111"/>
          <w:sz w:val="28"/>
          <w:sz w:val="28"/>
          <w:szCs w:val="28"/>
          <w:rtl w:val="true"/>
          <w:lang w:bidi="fa-IR"/>
        </w:rPr>
        <w:t xml:space="preserve">وقال أبو دُواد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رفَعْنَاها ذَمِیلاً فی</w:t>
      </w:r>
    </w:p>
    <w:p>
      <w:pPr>
        <w:pStyle w:val="BookText"/>
        <w:rPr/>
      </w:pPr>
      <w:r>
        <w:rPr>
          <w:rFonts w:ascii="Amiri" w:hAnsi="Amiri" w:eastAsia="Amiri" w:cs="Amiri"/>
          <w:color w:val="111111"/>
          <w:sz w:val="28"/>
          <w:sz w:val="28"/>
          <w:szCs w:val="28"/>
          <w:rtl w:val="true"/>
          <w:lang w:bidi="ar-SA"/>
        </w:rPr>
        <w:t>مُحَلٍّ مُعْمَلٍ لَحْبِ</w:t>
      </w:r>
    </w:p>
    <w:p>
      <w:pPr>
        <w:pStyle w:val="BookText"/>
        <w:rPr/>
      </w:pPr>
      <w:r>
        <w:rPr>
          <w:rFonts w:ascii="Amiri" w:hAnsi="Amiri" w:eastAsia="Amiri" w:cs="Amiri"/>
          <w:color w:val="111111"/>
          <w:sz w:val="28"/>
          <w:sz w:val="28"/>
          <w:szCs w:val="28"/>
          <w:rtl w:val="true"/>
          <w:lang w:bidi="ar-SA"/>
        </w:rPr>
        <w:t>ولَحَب یلحَبُ إذا أسرع فی سیره فهو لاحب</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383603_1588784861"/>
      <w:bookmarkStart w:id="149" w:name="_Toc58"/>
      <w:bookmarkEnd w:id="148"/>
      <w:r>
        <w:rPr>
          <w:rtl w:val="true"/>
        </w:rPr>
        <w:t>بلح</w:t>
      </w:r>
      <w:bookmarkEnd w:id="149"/>
    </w:p>
    <w:p>
      <w:pPr>
        <w:pStyle w:val="BookText"/>
        <w:rPr/>
      </w:pPr>
      <w:r>
        <w:rPr>
          <w:rFonts w:ascii="Amiri" w:hAnsi="Amiri" w:eastAsia="Amiri" w:cs="Amiri"/>
          <w:color w:val="111111"/>
          <w:sz w:val="28"/>
          <w:sz w:val="28"/>
          <w:szCs w:val="28"/>
          <w:rtl w:val="true"/>
          <w:lang w:bidi="ar-SA"/>
        </w:rPr>
        <w:t>قال ابن بُزُرج البوالح من الأرضین التی قد عُطِّلت فلا تُزْرَعُ ولا 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والبَالِحُ الأرضُ التی لا تُنْبِتُ شیئاً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سلالی قَدُورَ الحارثیَّةَ ما تَرَی</w:t>
      </w:r>
    </w:p>
    <w:p>
      <w:pPr>
        <w:pStyle w:val="BookText"/>
        <w:rPr/>
      </w:pPr>
      <w:r>
        <w:rPr>
          <w:rFonts w:ascii="Amiri" w:hAnsi="Amiri" w:eastAsia="Amiri" w:cs="Amiri"/>
          <w:color w:val="111111"/>
          <w:sz w:val="28"/>
          <w:sz w:val="28"/>
          <w:szCs w:val="28"/>
          <w:rtl w:val="true"/>
          <w:lang w:bidi="ar-SA"/>
        </w:rPr>
        <w:t>أَتَبْلَحُ أم یُعْطَی الوفاءَ غَرِیمُها</w:t>
      </w:r>
    </w:p>
    <w:p>
      <w:pPr>
        <w:pStyle w:val="BookText"/>
        <w:rPr/>
      </w:pPr>
      <w:r>
        <w:rPr>
          <w:rFonts w:ascii="Amiri" w:hAnsi="Amiri" w:eastAsia="Amiri" w:cs="Amiri"/>
          <w:color w:val="111111"/>
          <w:sz w:val="28"/>
          <w:sz w:val="28"/>
          <w:szCs w:val="28"/>
          <w:rtl w:val="true"/>
          <w:lang w:bidi="ar-SA"/>
        </w:rPr>
        <w:t>ثعلب عن ابن الأعرابی قال البُلَحُ طائر أکبر من الرَّخَم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شمر قال ابن شمیل استبق رجلان فلما سبق أحدُهما صاحِبَه تَبَالحا أی تجاحدا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بَلَحَ ما علی غریمی إذا لم یکن عنده شیء ، وبَلَحتْ خَفَارَتُه إذا لم تَفِ وقال بشر بن أبی خازم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بَلَحَتْ خَفَارَةُ آلِ لأْیٍ</w:t>
      </w:r>
    </w:p>
    <w:p>
      <w:pPr>
        <w:pStyle w:val="BookText"/>
        <w:rPr/>
      </w:pPr>
      <w:r>
        <w:rPr>
          <w:rFonts w:ascii="Amiri" w:hAnsi="Amiri" w:eastAsia="Amiri" w:cs="Amiri"/>
          <w:color w:val="111111"/>
          <w:sz w:val="28"/>
          <w:sz w:val="28"/>
          <w:szCs w:val="28"/>
          <w:rtl w:val="true"/>
          <w:lang w:bidi="ar-SA"/>
        </w:rPr>
        <w:t>فلا شَاةً تَرُدُّ ولا بَعِیرَا</w:t>
      </w:r>
    </w:p>
    <w:p>
      <w:pPr>
        <w:pStyle w:val="BookText"/>
        <w:rPr/>
      </w:pPr>
      <w:r>
        <w:rPr>
          <w:rFonts w:ascii="Amiri" w:hAnsi="Amiri" w:eastAsia="Amiri" w:cs="Amiri"/>
          <w:color w:val="111111"/>
          <w:sz w:val="28"/>
          <w:sz w:val="28"/>
          <w:szCs w:val="28"/>
          <w:rtl w:val="true"/>
          <w:lang w:bidi="ar-SA"/>
        </w:rPr>
        <w:t xml:space="preserve">وَبَلَحَ الغریمُ إذا أَفْلَسَ وبَلَحَ الماءُ بُلُوحاً إذا ذَهَبَ وبئر بَلُوحٌ 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الصمارید البِکَاءُ البِلْحُ</w:t>
      </w:r>
    </w:p>
    <w:p>
      <w:pPr>
        <w:pStyle w:val="BookText"/>
        <w:rPr/>
      </w:pPr>
      <w:r>
        <w:rPr>
          <w:rFonts w:ascii="Amiri" w:hAnsi="Amiri" w:eastAsia="Amiri" w:cs="Amiri"/>
          <w:color w:val="111111"/>
          <w:sz w:val="28"/>
          <w:sz w:val="28"/>
          <w:szCs w:val="28"/>
          <w:rtl w:val="true"/>
          <w:lang w:bidi="ar-SA"/>
        </w:rPr>
        <w:t>وقال اللیث البلح الخلال وهو حَمْلُ النخل ما دام أخْضَرَ کحِصْرِمِ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البلح هو السِّیَابُ ، اللیث البُلَحُ طائِر أعظم من النّسر مُحترق الریش یقال إنه لا یَقع ریشة من ریشه وسط ریش سائر الطیر إلا أحرقته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هو النسر القدیم إذا هرم والجمیع البِلُحان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والبُلوح تَبَلُّدُ الحامِلِ تحت الحِمْل من 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حُمِل علی البعیر حتی بَلَحَ ، وقال أبو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وَبَلَحَ النَّمْلُ به بُلُوحاً</w:t>
      </w:r>
    </w:p>
    <w:p>
      <w:pPr>
        <w:pStyle w:val="BookText"/>
        <w:rPr/>
      </w:pPr>
      <w:r>
        <w:rPr>
          <w:rFonts w:ascii="Amiri" w:hAnsi="Amiri" w:eastAsia="Amiri" w:cs="Amiri"/>
          <w:color w:val="111111"/>
          <w:sz w:val="28"/>
          <w:sz w:val="28"/>
          <w:szCs w:val="28"/>
          <w:rtl w:val="true"/>
          <w:lang w:bidi="ar-SA"/>
        </w:rPr>
        <w:t>یصف النمل ونَقْلَه الحَبَّ فی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إذا انقطع من الإعیاء فلم یقدر علی التحرک قیل بَلَحَ وقال الأعشی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واشتَلی الأوصالَ منه وبلح</w:t>
      </w:r>
    </w:p>
    <w:p>
      <w:pPr>
        <w:pStyle w:val="Heading5"/>
        <w:numPr>
          <w:ilvl w:val="4"/>
          <w:numId w:val="1"/>
        </w:numPr>
        <w:rPr/>
      </w:pPr>
      <w:bookmarkStart w:id="150" w:name="__RefHeading___Toc383605_1588784861"/>
      <w:bookmarkStart w:id="151" w:name="_Toc59"/>
      <w:bookmarkEnd w:id="150"/>
      <w:r>
        <w:rPr>
          <w:rtl w:val="true"/>
        </w:rPr>
        <w:t>ح ل م</w:t>
      </w:r>
      <w:bookmarkEnd w:id="151"/>
    </w:p>
    <w:p>
      <w:pPr>
        <w:pStyle w:val="Heading6"/>
        <w:numPr>
          <w:ilvl w:val="5"/>
          <w:numId w:val="1"/>
        </w:numPr>
        <w:rPr/>
      </w:pPr>
      <w:bookmarkStart w:id="152" w:name="__RefHeading___Toc383607_1588784861"/>
      <w:bookmarkStart w:id="153" w:name="_Toc60"/>
      <w:bookmarkEnd w:id="152"/>
      <w:r>
        <w:rPr>
          <w:rtl w:val="true"/>
        </w:rPr>
        <w:t>اشارة</w:t>
      </w:r>
      <w:bookmarkEnd w:id="153"/>
    </w:p>
    <w:p>
      <w:pPr>
        <w:pStyle w:val="BookText"/>
        <w:rPr/>
      </w:pPr>
      <w:r>
        <w:rPr>
          <w:rFonts w:ascii="IRNazanin" w:hAnsi="IRNazanin" w:eastAsia="IRNazanin"/>
          <w:color w:val="111111"/>
          <w:sz w:val="28"/>
          <w:sz w:val="28"/>
          <w:szCs w:val="28"/>
          <w:rtl w:val="true"/>
          <w:lang w:bidi="fa-IR"/>
        </w:rPr>
        <w:t xml:space="preserve">حمل ، حلم ، لحم ، لمح ، ملح ،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54" w:name="__RefHeading___Toc383609_1588784861"/>
      <w:bookmarkStart w:id="155" w:name="_Toc61"/>
      <w:bookmarkEnd w:id="154"/>
      <w:r>
        <w:rPr>
          <w:rtl w:val="true"/>
        </w:rPr>
        <w:t>حمل</w:t>
      </w:r>
      <w:bookmarkEnd w:id="155"/>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الخروف والجمیع الحُمْلَانُ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بُرْجٌ من بُرُوجِ السَّمَاءِ ، أوله الشَّرْطانِ وهما قرْنَا الحَمَل ثم البُطیْن </w:t>
      </w:r>
    </w:p>
    <w:p>
      <w:pPr>
        <w:pStyle w:val="BookText"/>
        <w:rPr/>
      </w:pPr>
      <w:r>
        <w:rPr>
          <w:rFonts w:ascii="Amiri" w:hAnsi="Amiri" w:eastAsia="Amiri" w:cs="Amiri"/>
          <w:color w:val="111111"/>
          <w:sz w:val="28"/>
          <w:sz w:val="28"/>
          <w:szCs w:val="28"/>
          <w:rtl w:val="true"/>
          <w:lang w:bidi="ar-SA"/>
        </w:rPr>
        <w:t>ثلاثة کَوَاکِب ثم الثُّریا وهی أَلْیَةُ الحَمَل ، هذه النجومُ علی هذه الصفة تسمی 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المُحَامِلُ الذی یَقْدر علی جوابک فیدعُه إبقاءً علی مودتک ، والمُجَامِل الذی لا یَقْدر علی جوابک فیترکُه ویحقدُ علیک إلی وقتٍ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فلان لا یَحْمِلُ أی یُظْهِر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عن الفراء قال الحَمَلُ النَّوْءُ قال وهو الطَّلِیُّ ، یقال مُطِرْنَا بِنَوْءِ الحَمَلِ وبِنَوْءِ الطَّلِیِّ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الشیءَ یَحْمِلُه حَمْلاً وحُمْلَاناً ویکون الْحُمْلَانُ أجراً لما یُحْمَلُ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والحُمْلَانُ ما یُحْمَلُ علیه من الدوابّ فی الهِبَةِ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ما کان فی بَطْنٍ أو علی رأس شجرةٍ ، وجمعه أحْمَال والحِمْلُ ما کان علی ظهْر أو علی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غیرُه حَمْل الشجر وحمْلُه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 ما ظهر فهو حِمْلٌ وما بطن فهو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ما کان لازماً للشیء فهو حَمْلٌ وما کان بائناً فهو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ما قال ابن السکیت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قوله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الْأَنْعامِ حَمُولَةً وَفَرْشاً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الحَمُولَةُ ما أَطاق العَمَل والحَمْل ، والفرشُ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السعدیُّ قال حدثنا عمرُ بن شبة عن غندر عن شُعبةَ عن أبی الفیض قال سمعت سعید بن جبیر یحدث عن أبیه أَنَّ أبا بکر شیَّع قوماً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تَرَاحَمُوا تُرْحَمُوا وتَحَامَلُوا تُحْمَلُوا ، معناه أبقوا علی غیرکم یُبْق عَلَیْکم وهابوا الناس تُهابُوا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أَطاق العَمل والحَمْل والفرشُ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الهیثم الحَمُولَةُ من الإبل التی تَحْمِلُ الأحمال علی ظهورها بفتح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والحُمُولة بضم الحاء هی الأَحْمَال التی تُحْمَل علیها ، وَاحِدُها حِمْلٌ وأَحْمَالٌ وحُمُولٌ وحُمُولة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فأما الحُمُر والبغالُ فلا تدخل فی الحَمُولة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الحُمُولُ الإبلُ وما علیها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الهَوادِجُ واحدها حِمْل ویقال الحُمُولة والحُمُول واحد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أَحَزْقَاءُ للبَیْنِ استقلَّت حُمُولَها</w:t>
      </w:r>
    </w:p>
    <w:p>
      <w:pPr>
        <w:pStyle w:val="BookText"/>
        <w:rPr/>
      </w:pPr>
      <w:r>
        <w:rPr>
          <w:rFonts w:ascii="IRNazanin" w:hAnsi="IRNazanin" w:eastAsia="IRNazanin"/>
          <w:color w:val="111111"/>
          <w:sz w:val="28"/>
          <w:sz w:val="28"/>
          <w:szCs w:val="28"/>
          <w:rtl w:val="true"/>
          <w:lang w:bidi="fa-IR"/>
        </w:rPr>
        <w:t>قال والحُمُول أیضاً ما یکون علی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زید الحُمُولة ما احْتَمَلَ علیه الحیُّ ، والحُمُولة الأثقال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 عن أبی زید قال الحُمُولة الحُمُول واحدها حِمل وهی الهوادج أیضاً کان فیها نساء أو لا ، وقال ابن السکیت قال أبو زید الحُمولة ما احتمل علیه الحیّ من بعیر أو حمار أو غیره ، کان علیها أَحْمالٌ أو 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وأنکر أبو الهیثم ما قاله أبو زید فردّ علیه قوله 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الحَمُولة الإبِلُ التی یُحْمَلُ علیها الأثقالُ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والحُمُول الإبل بأثقالها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أَصَاحِ تَری وأَنْتَ إذاً بعیرٌ</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حُمُول الحیِّ یرفعها الوَجِینُ </w:t>
      </w:r>
    </w:p>
    <w:p>
      <w:pPr>
        <w:pStyle w:val="BookText"/>
        <w:rPr/>
      </w:pPr>
      <w:r>
        <w:rPr>
          <w:rFonts w:ascii="IRNazanin" w:hAnsi="IRNazanin" w:eastAsia="IRNazanin"/>
          <w:color w:val="111111"/>
          <w:sz w:val="28"/>
          <w:sz w:val="28"/>
          <w:szCs w:val="28"/>
          <w:rtl w:val="true"/>
          <w:lang w:bidi="fa-IR"/>
        </w:rPr>
        <w:t xml:space="preserve">الوجین ما غلظ من الأرض قاله النابغة ، وقال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یُخالُ به راعی الحَمُولة طائرا</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الحَمَالَةُ الغُرْم تُحمل عن القوم ، ونَحوَ ذلک 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یقال أیضاً حَمَالٌ ، وأنشد 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 نَبْعٍ یهتزُّ فی غُصُن المجد</w:t>
      </w:r>
    </w:p>
    <w:p>
      <w:pPr>
        <w:pStyle w:val="BookText"/>
        <w:rPr/>
      </w:pPr>
      <w:r>
        <w:rPr>
          <w:rFonts w:ascii="Amiri" w:hAnsi="Amiri" w:eastAsia="Amiri" w:cs="Amiri"/>
          <w:color w:val="111111"/>
          <w:sz w:val="28"/>
          <w:sz w:val="28"/>
          <w:szCs w:val="28"/>
          <w:rtl w:val="true"/>
          <w:lang w:bidi="ar-SA"/>
        </w:rPr>
        <w:t>عظیمُ الندی کثیر الحَمَالِ</w:t>
      </w:r>
    </w:p>
    <w:p>
      <w:pPr>
        <w:pStyle w:val="BookText"/>
        <w:rPr/>
      </w:pPr>
      <w:r>
        <w:rPr>
          <w:rFonts w:ascii="IRNazanin" w:hAnsi="IRNazanin" w:eastAsia="IRNazanin"/>
          <w:color w:val="111111"/>
          <w:sz w:val="28"/>
          <w:sz w:val="28"/>
          <w:szCs w:val="28"/>
          <w:rtl w:val="true"/>
          <w:lang w:bidi="fa-IR"/>
        </w:rPr>
        <w:t xml:space="preserve">وقال الأصمعی الحِمَالةُ بکسر الحاء عِلاقة السیف والجمیع الحمائِل وکذلک المِحْمَل عِلاقة السیف وجمعه محامل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ذرفت دموعک فوق ظهر المِحْمَل</w:t>
      </w:r>
    </w:p>
    <w:p>
      <w:pPr>
        <w:pStyle w:val="BookText"/>
        <w:rPr/>
      </w:pPr>
      <w:r>
        <w:rPr>
          <w:rFonts w:ascii="Amiri" w:hAnsi="Amiri" w:eastAsia="Amiri" w:cs="Amiri"/>
          <w:color w:val="111111"/>
          <w:sz w:val="28"/>
          <w:sz w:val="28"/>
          <w:szCs w:val="28"/>
          <w:rtl w:val="true"/>
          <w:lang w:bidi="ar-SA"/>
        </w:rPr>
        <w:t>والمِحْمَل الذی یُرْکَبُ علیه بکسر المیم أیضاً والمَحْمِل بفتح المیم المعتمد یقال ما علیه مَحْمِلٌ أی 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فلان مَحْمِلٌ من تحمیل الحوائج وما علی البعیر مَحْمِلٌ من ثِقَل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عبید عن أبی زید قال المُحْمِلُ المرأةُ التی ینزل لبنها من غیر حَبَل وقد أَحْمَلَتْ ویقال ذلک للناقة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فی قوم یخرجُون من النار حُمَمَاً فَیَنْبُتُون کما تنبت الحِبّة فی حَمِیلِ السیل ، قال أبو عبید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الحَمِیلُ ما حمله السیل وکل مَحْمُولٍ فهو حَمِیلٌ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ومنه قول عمر فی الحَمِیل إنه لا یُوَرَّث إلا ببیّنة ، سمی حَمِیلاً لأنه یُحْمَلُ صغیراً من بلاد العَدُوّ ولم یولدْ فی الإسلام ، ویقال بل سمی حَمِیلا لأنه محمول النَّسَب ، ویقال للدعیّ أیضاً حَمِیلٌ وقال الکمیت یعاتب قضاعَة فی تحویلهم إلی الیمن بنسبهم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 نزلتُمُ من غیر فَقْرٍ</w:t>
      </w:r>
    </w:p>
    <w:p>
      <w:pPr>
        <w:pStyle w:val="BookText"/>
        <w:rPr/>
      </w:pPr>
      <w:r>
        <w:rPr>
          <w:rFonts w:ascii="Amiri" w:hAnsi="Amiri" w:eastAsia="Amiri" w:cs="Amiri"/>
          <w:color w:val="111111"/>
          <w:sz w:val="28"/>
          <w:sz w:val="28"/>
          <w:szCs w:val="28"/>
          <w:rtl w:val="true"/>
          <w:lang w:bidi="ar-SA"/>
        </w:rPr>
        <w:t>ولا ضَرَّاءَ مَنْزِلةَ الحَمِیلِ</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الحمیل المنبوذُ یَحْمِلُه قوم فَیُرَبُّونه ، قال ویسمی الولَدُ فی بطن الأُمِّ إذ أُخِذَت من أرض الشرک حَمیلاً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الأصمعی الحَمِیلُ الکفیلُ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حَمَلْتُ به حَمَالَةً کَفَلْتُ به 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المسألة إلا 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منهم رجلاً تَحَمَّلَ بِحَمَالةٍ بین قوم وهو أن یقع حربٌ بین فریقین تُسفک فیها الدماءُ فیتحمّل رجلٌ تلک الدیاتِ لیُصلح بینهم ویسأل الناس فیها ، وقتادة صاحب الحَمَالَة سمّی بذلک لأنه بحمَالَةٍ کثیرة فسأَل فیها وأَدَّاها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ویجیء الرجلُ الرجلَ إذا انقطع به فی سَفَرٍ فیقولُ له احْمِلْنی فقد أُبْدِعَ بی أی أَعطنی ظهراً أرْکُبُه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 الرجل للرجل أَحْمِلْنی بقطع الألف فمعناه أَعنِی علی حَمْلِ ما أَحْمِلُه</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إسحاق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عَلَی السَّماواتِ وَالْأَرْضِ وَالْجِبالِ فَأَبَیْنَ أَنْ یَحْمِلْنَها وَأَشْفَقْنَ مِنْها وَحَمَلَهَا الْإِنْسانُ إِنَّهُ کانَ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بعد ما ذکر أقاویل المفسِّرین فی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حقیقَتَها والله أعلم وهو موافق لما فسروا أن الله جلّ وعزّ ائْتَمن بنی آدمَ علی ما افْترضَه علیهم من طاعتِهِ وائْتمَن السماواتِ والأرضَ والجبال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ائْتِیا طَوْعاً أَوْ کَرْهاً قالَتا أَتَیْنا طائِعِینَ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فعرفنا الله أَنّ السماواتِ </w:t>
      </w:r>
    </w:p>
    <w:p>
      <w:pPr>
        <w:pStyle w:val="BookText"/>
        <w:rPr/>
      </w:pPr>
      <w:r>
        <w:rPr>
          <w:rFonts w:ascii="Amiri" w:hAnsi="Amiri" w:eastAsia="Amiri" w:cs="Amiri"/>
          <w:color w:val="111111"/>
          <w:sz w:val="28"/>
          <w:sz w:val="28"/>
          <w:szCs w:val="28"/>
          <w:rtl w:val="true"/>
          <w:lang w:bidi="ar-SA"/>
        </w:rPr>
        <w:t xml:space="preserve">والأرضَ لم تَحْمِل الأمانة أی أدَّتْها ، وکلُّ من خَانَ الأمانَةَ لقد حَمَلها ، وکَذلک کل من أَثِمَ فقد حَمَل الإثْم ، 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وَلَیَحْمِلُنَ أَثْقالَهُمْ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 فأعلم الله أنّ من بَاء بالإثْم یسمی حاملاً للإثم ، والسمواتُ والأرضُ أَبَیْنَ أن یَحْمِلْنَ الَأَمَانَةَ وأَدَّیْنَها ، وأَدَاؤُها طاعَةُ الله فیما أمرها به والعملُ به وترکُ المعصیة ، وحَمَلَهَا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أراد الکافرَ والمنافقَ حَمَلا الأَمَانَةَ أی خَانَا ولم یُطِیعَا فهذا المعنی والله أَعْلَمُ صحیح ومن أطاع من الأنبیاء والصِّدِّیقین والمؤمنین فلا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وتصدیقُ ذلک ما یَتْلو هذا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لِیُعَذِّبَ اللهُ الْمُنافِقِینَ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آخرها ، قلت وما علمتُ أحداً شرح من تفسیر هذه الآیة ما شرحَهُ أبو إسحاق ، وممّا یُؤیِّدُ قولَه فی حمل الأمانة أَنَّ خِیَانَتَها وترک أَدَائِها قولُ الشاعر أنشده أبو عبید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أَنْتَ لم تَبْرَحْ تؤدّی أمانةً</w:t>
      </w:r>
    </w:p>
    <w:p>
      <w:pPr>
        <w:pStyle w:val="BookText"/>
        <w:rPr/>
      </w:pPr>
      <w:r>
        <w:rPr>
          <w:rFonts w:ascii="Amiri" w:hAnsi="Amiri" w:eastAsia="Amiri" w:cs="Amiri"/>
          <w:color w:val="111111"/>
          <w:sz w:val="28"/>
          <w:sz w:val="28"/>
          <w:szCs w:val="28"/>
          <w:rtl w:val="true"/>
          <w:lang w:bidi="ar-SA"/>
        </w:rPr>
        <w:t>وتحملُ أخری أَفْرَحَتْک الوَدَائعُ</w:t>
      </w:r>
    </w:p>
    <w:p>
      <w:pPr>
        <w:pStyle w:val="BookText"/>
        <w:rPr/>
      </w:pPr>
      <w:r>
        <w:rPr>
          <w:rFonts w:ascii="Amiri" w:hAnsi="Amiri" w:eastAsia="Amiri" w:cs="Amiri"/>
          <w:color w:val="111111"/>
          <w:sz w:val="28"/>
          <w:sz w:val="28"/>
          <w:szCs w:val="28"/>
          <w:rtl w:val="true"/>
          <w:lang w:bidi="ar-SA"/>
        </w:rPr>
        <w:t xml:space="preserve">أراد بقوله وتحملُ أخری أی تخونها فلا تُؤدیها یدلک علی ذلک قوله أَفْرَحَتْک الودائع ، أی أثقل ظهرَکَ الأماناتُ التی تخونُها ولا تؤدِّیها ، یقال حَمَلَ فلانٌ الحِقْدَ علی فلان إذا أَکَنَّه فی نفسه واضْطغنه ویقال للرجل إذا استخفّه الغَضَبُ قد احتُمل وأُقِلَّ ویقال للذی تحَلَّم عمن یَسُبُّه قد احْتَمَل فهو مُحْتَمِل وقال أبو عبید عن أصحابه فی قول المتنخل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کالسُّحُل البیضِ جَلَا لَوْنُها</w:t>
      </w:r>
    </w:p>
    <w:p>
      <w:pPr>
        <w:pStyle w:val="BookText"/>
        <w:rPr/>
      </w:pPr>
      <w:r>
        <w:rPr>
          <w:rFonts w:ascii="Amiri" w:hAnsi="Amiri" w:eastAsia="Amiri" w:cs="Amiri"/>
          <w:color w:val="111111"/>
          <w:sz w:val="28"/>
          <w:sz w:val="28"/>
          <w:szCs w:val="28"/>
          <w:rtl w:val="true"/>
          <w:lang w:bidi="ar-SA"/>
        </w:rPr>
        <w:t>هَطْلُ نَجَاءُ الحَمَلِ الأسولِ</w:t>
      </w:r>
    </w:p>
    <w:p>
      <w:pPr>
        <w:pStyle w:val="BookText"/>
        <w:rPr/>
      </w:pPr>
      <w:r>
        <w:rPr>
          <w:rFonts w:ascii="Amiri" w:hAnsi="Amiri" w:eastAsia="Amiri" w:cs="Amiri"/>
          <w:color w:val="111111"/>
          <w:sz w:val="28"/>
          <w:sz w:val="28"/>
          <w:szCs w:val="28"/>
          <w:rtl w:val="true"/>
          <w:lang w:bidi="ar-SA"/>
        </w:rPr>
        <w:t xml:space="preserve">الحَمَلُ السحاب الأسود ، قال وقیل فی الحمل إنه المَطَرُ للّذی یکون بِنَوْءِ الَحَملِ وسمی الله جلّ وعزّ الإثْم حِمْلاً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تَدْعُ مُثْقَلَةٌ إِلی حِمْلِها لا یُحْمَلْ مِنْهُ شَیْءٌ وَلَوْ کانَ ذا 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إنْ تَدْعُ نَفْسٌ مُثْلَةٌ بأوزارها ذَا قَرابة لها أن یَحْمِلَ وِزْرَها شیئاً لم یَحْمِل من أوزَارها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السکیت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امرأة حامِلٌ وحامِلَةٌ إذا کان فی بطنها ولد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تمخَّضَت المنون له بیوم</w:t>
      </w:r>
    </w:p>
    <w:p>
      <w:pPr>
        <w:pStyle w:val="BookText"/>
        <w:rPr/>
      </w:pPr>
      <w:r>
        <w:rPr>
          <w:rFonts w:ascii="Amiri" w:hAnsi="Amiri" w:eastAsia="Amiri" w:cs="Amiri"/>
          <w:color w:val="111111"/>
          <w:sz w:val="28"/>
          <w:sz w:val="28"/>
          <w:szCs w:val="28"/>
          <w:rtl w:val="true"/>
          <w:lang w:bidi="ar-SA"/>
        </w:rPr>
        <w:t>أنی ولکل حاملة تُمَامُ</w:t>
      </w:r>
    </w:p>
    <w:p>
      <w:pPr>
        <w:pStyle w:val="BookText"/>
        <w:rPr/>
      </w:pPr>
      <w:r>
        <w:rPr>
          <w:rFonts w:ascii="Amiri" w:hAnsi="Amiri" w:eastAsia="Amiri" w:cs="Amiri"/>
          <w:color w:val="111111"/>
          <w:sz w:val="28"/>
          <w:sz w:val="28"/>
          <w:szCs w:val="28"/>
          <w:rtl w:val="true"/>
          <w:lang w:bidi="ar-SA"/>
        </w:rPr>
        <w:t>فمن قال حاملٌ بغیر هاء وهذا نعت لا یکون إلا للمُؤنَّث ومن قال حاملةٌ بناه علی حَمَلَتْ فهی حاملةٌ فإذا حَمَلَت المرأة شیئاً علی ظهرِها أو علی رأْسِها فهی حاملةٌ لا غَیْرُ ؛ لأن هذا قد یکون للذَّکر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اسم رجل بعینه 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اشْبِهْ أَبَا أُمِّک أو أَشْبِه حَمَلْ</w:t>
      </w:r>
    </w:p>
    <w:p>
      <w:pPr>
        <w:pStyle w:val="BookText"/>
        <w:rPr/>
      </w:pPr>
      <w:r>
        <w:rPr>
          <w:rFonts w:ascii="Amiri" w:hAnsi="Amiri" w:eastAsia="Amiri" w:cs="Amiri"/>
          <w:color w:val="111111"/>
          <w:sz w:val="28"/>
          <w:sz w:val="28"/>
          <w:szCs w:val="28"/>
          <w:rtl w:val="true"/>
          <w:lang w:bidi="ar-SA"/>
        </w:rPr>
        <w:t>وحَمَلٌ اسم جبل بعینه</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سلمة عن الفراء احْتَمَلَ الرجل إذا غَضِبَ ویکون بمعنی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فی الغضب غضب فلان حتی احْتَمَل ویقال حَمَل علیه حَمْلَةً منکَرة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وشد علیه شدة منکرة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حَمَّالٌ یحمل الکَلَّ عن النَّاس ورأیت جبلاً فی البادیة اسمه حَمّال </w:t>
      </w:r>
      <w:bookmarkStart w:id="156" w:name="pg14302_146091"/>
    </w:p>
    <w:p>
      <w:pPr>
        <w:pStyle w:val="BookText"/>
        <w:rPr/>
      </w:pPr>
      <w:bookmarkEnd w:id="156"/>
      <w:r>
        <w:rPr>
          <w:rFonts w:ascii="Amiri" w:hAnsi="Amiri" w:eastAsia="Amiri" w:cs="Amiri"/>
          <w:color w:val="111111"/>
          <w:sz w:val="28"/>
          <w:sz w:val="28"/>
          <w:szCs w:val="28"/>
          <w:rtl w:val="true"/>
          <w:lang w:bidi="ar-SA"/>
        </w:rPr>
        <w:t xml:space="preserve">وحَمَلٌ اسم جبل فیه جَبَلانِ یقال لهما طِمِرَّان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کأنها وقد تدلّی النَّسران</w:t>
      </w:r>
    </w:p>
    <w:p>
      <w:pPr>
        <w:pStyle w:val="BookText"/>
        <w:rPr/>
      </w:pPr>
      <w:r>
        <w:rPr>
          <w:rFonts w:ascii="Amiri" w:hAnsi="Amiri" w:eastAsia="Amiri" w:cs="Amiri"/>
          <w:color w:val="111111"/>
          <w:sz w:val="28"/>
          <w:sz w:val="28"/>
          <w:szCs w:val="28"/>
          <w:rtl w:val="true"/>
          <w:lang w:bidi="ar-SA"/>
        </w:rPr>
        <w:t>ضمهما من حمل طِمِرَّان</w:t>
      </w:r>
    </w:p>
    <w:p>
      <w:pPr>
        <w:pStyle w:val="BookText"/>
        <w:rPr/>
      </w:pPr>
      <w:r>
        <w:rPr>
          <w:rFonts w:ascii="Amiri" w:hAnsi="Amiri" w:eastAsia="Amiri" w:cs="Amiri"/>
          <w:color w:val="111111"/>
          <w:sz w:val="28"/>
          <w:sz w:val="28"/>
          <w:szCs w:val="28"/>
          <w:rtl w:val="true"/>
          <w:lang w:bidi="ar-SA"/>
        </w:rPr>
        <w:t>صعبانُ عن شمائِلٍ وأَیْمَان</w:t>
      </w:r>
    </w:p>
    <w:p>
      <w:pPr>
        <w:pStyle w:val="Heading6"/>
        <w:numPr>
          <w:ilvl w:val="5"/>
          <w:numId w:val="1"/>
        </w:numPr>
        <w:rPr/>
      </w:pPr>
      <w:bookmarkStart w:id="157" w:name="__RefHeading___Toc383611_1588784861"/>
      <w:bookmarkStart w:id="158" w:name="_Toc62"/>
      <w:bookmarkEnd w:id="157"/>
      <w:r>
        <w:rPr>
          <w:rtl w:val="true"/>
        </w:rPr>
        <w:t>محل</w:t>
      </w:r>
      <w:bookmarkEnd w:id="158"/>
    </w:p>
    <w:p>
      <w:pPr>
        <w:pStyle w:val="BookText"/>
        <w:rPr/>
      </w:pPr>
      <w:r>
        <w:rPr>
          <w:rFonts w:ascii="Amiri" w:hAnsi="Amiri" w:eastAsia="Amiri" w:cs="Amiri"/>
          <w:color w:val="111111"/>
          <w:sz w:val="28"/>
          <w:sz w:val="28"/>
          <w:szCs w:val="28"/>
          <w:rtl w:val="true"/>
          <w:lang w:bidi="ar-SA"/>
        </w:rPr>
        <w:t>شمر عن ابن الأَعرابی أرض مَحْلٌ ومَحْلَةٌ ومَحُولٌ لا مَرْعَی فیها ولا کَلأ ورجل مَحْلٌ لا یُنْتَفَع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شمیل المُحُول والقُحُوط احتباسُ المطر وأرض مَحْل وقحط لم یصبْها المطر فی حینه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وأَمْحَلَ المطر أی احْتَبَس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وأَمْحَلْنَا نحن وإذا احْتَبَس القَطْرُ حتی یمضی زمان الوسْمِیِّ کانت الأرض مَحُولاً حتی یصیبها المطر ویقال قد أَمْحَلْنَا منذ ثلاثِ سنین وأرض مِمْحَال وقال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وَبَیْدَاءَ مِمْحَالٍ کأَنَّ نَعَامَها</w:t>
      </w:r>
    </w:p>
    <w:p>
      <w:pPr>
        <w:pStyle w:val="BookText"/>
        <w:rPr/>
      </w:pPr>
      <w:r>
        <w:rPr>
          <w:rFonts w:ascii="Amiri" w:hAnsi="Amiri" w:eastAsia="Amiri" w:cs="Amiri"/>
          <w:color w:val="111111"/>
          <w:sz w:val="28"/>
          <w:sz w:val="28"/>
          <w:szCs w:val="28"/>
          <w:rtl w:val="true"/>
          <w:lang w:bidi="ar-SA"/>
        </w:rPr>
        <w:t>بأرجائها القُصوی أبا عِزُ هُمَّلُ</w:t>
      </w:r>
    </w:p>
    <w:p>
      <w:pPr>
        <w:pStyle w:val="BookText"/>
        <w:rPr/>
      </w:pPr>
      <w:r>
        <w:rPr>
          <w:rFonts w:ascii="Amiri" w:hAnsi="Amiri" w:eastAsia="Amiri" w:cs="Amiri"/>
          <w:color w:val="111111"/>
          <w:sz w:val="28"/>
          <w:sz w:val="28"/>
          <w:szCs w:val="28"/>
          <w:rtl w:val="true"/>
          <w:lang w:bidi="ar-SA"/>
        </w:rPr>
        <w:t>وقال اللیث المَحْلُ انْقِطَاعُ المَطَرِ ویُبْسُ الأرضِ من الکَلأ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مَحْلٌ ومَحْوُلٌ وربما جُمِعَ المَحْلُ أَمْحَالاً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یَبْرَمُون إذا ما الأفق جلّله</w:t>
      </w:r>
    </w:p>
    <w:p>
      <w:pPr>
        <w:pStyle w:val="BookText"/>
        <w:rPr/>
      </w:pPr>
      <w:r>
        <w:rPr>
          <w:rFonts w:ascii="Amiri" w:hAnsi="Amiri" w:eastAsia="Amiri" w:cs="Amiri"/>
          <w:color w:val="111111"/>
          <w:sz w:val="28"/>
          <w:sz w:val="28"/>
          <w:szCs w:val="28"/>
          <w:rtl w:val="true"/>
          <w:lang w:bidi="ar-SA"/>
        </w:rPr>
        <w:t>صِرُّ الشتاء من الأَمْحَالِ کالأَدَمِ</w:t>
      </w:r>
    </w:p>
    <w:p>
      <w:pPr>
        <w:pStyle w:val="BookText"/>
        <w:rPr/>
      </w:pPr>
      <w:r>
        <w:rPr>
          <w:rFonts w:ascii="Amiri" w:hAnsi="Amiri" w:eastAsia="Amiri" w:cs="Amiri"/>
          <w:color w:val="111111"/>
          <w:sz w:val="28"/>
          <w:sz w:val="28"/>
          <w:szCs w:val="28"/>
          <w:rtl w:val="true"/>
          <w:lang w:bidi="ar-SA"/>
        </w:rPr>
        <w:t xml:space="preserve">أَمْحَلت الأرض فهی مُمْحِلٌ وأَمْحَلَ القومُ وزمانٌ ما حِلٌ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 القولَ الذی مثلُه</w:t>
      </w:r>
    </w:p>
    <w:p>
      <w:pPr>
        <w:pStyle w:val="BookText"/>
        <w:rPr/>
      </w:pPr>
      <w:r>
        <w:rPr>
          <w:rFonts w:ascii="Amiri" w:hAnsi="Amiri" w:eastAsia="Amiri" w:cs="Amiri"/>
          <w:color w:val="111111"/>
          <w:sz w:val="28"/>
          <w:sz w:val="28"/>
          <w:szCs w:val="28"/>
          <w:rtl w:val="true"/>
          <w:lang w:bidi="ar-SA"/>
        </w:rPr>
        <w:t>یُمرع منه الزمنُ الماحِلُ</w:t>
      </w:r>
    </w:p>
    <w:p>
      <w:pPr>
        <w:pStyle w:val="BookText"/>
        <w:rPr/>
      </w:pPr>
      <w:r>
        <w:rPr>
          <w:rFonts w:ascii="Amiri" w:hAnsi="Amiri" w:eastAsia="Amiri" w:cs="Amiri"/>
          <w:color w:val="111111"/>
          <w:sz w:val="28"/>
          <w:sz w:val="28"/>
          <w:szCs w:val="28"/>
          <w:rtl w:val="true"/>
          <w:lang w:bidi="ar-SA"/>
        </w:rPr>
        <w:t xml:space="preserve">وقال القتیبی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شَدِیدُ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دَعْوَةُ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شدید الکید المَکْرِ قال وأصل المِحَالِ الحیلةُ وأنشد قول 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ولَبَّس بین أقوامٍ فَکُلٌ</w:t>
      </w:r>
    </w:p>
    <w:p>
      <w:pPr>
        <w:pStyle w:val="BookText"/>
        <w:rPr/>
      </w:pPr>
      <w:r>
        <w:rPr>
          <w:rFonts w:ascii="Amiri" w:hAnsi="Amiri" w:eastAsia="Amiri" w:cs="Amiri"/>
          <w:color w:val="111111"/>
          <w:sz w:val="28"/>
          <w:sz w:val="28"/>
          <w:szCs w:val="28"/>
          <w:rtl w:val="true"/>
          <w:lang w:bidi="ar-SA"/>
        </w:rPr>
        <w:t>أَعْدَّ لَه الشَغَازِبَ والمِحَالا</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وقول القتیبی أصل المِحال الحیلةُ غلطٌ فاحِشٌ ، وأحسبه توهم أن میم المحال میم مِفْعل وأنها زَائِدَةٌ ، ولیس الأمر کما توهمه ؛ لأن مِفْعلاً إذا کان من بنات الثلاثة فإنه یجیء بإظهار الواو والیاء مثل المِزْوَدُ والمِرْوَدُ والمِجْول والمِحْوَر والمِزْیَلُ والمِعْیَر وما شاکلها ، وإذا رأیت الحرف علی مثال فِعَالٍ أو لُه میمٌ مکسورةٌ فهی أصلیة ، مثل میم مِهاد ومِلاک ومِراس ومِحال وما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المِحَالُ المُماحلة ، یقال فعلت منه مَحَلْتُ أَمْحَلُ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وأما المَحالَةُ فهی مَفْعَلَةٌ من الحیلة ، قلت وهذا صحیح کما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شَدِیدُ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شدید القُوَّة والعذاب یقال ماحلتُه مِحَالاً إذا قاویْتُه حتی یتبین لک أیُّکُمَا أشَدُّ والمَحْلُ فی اللغة الشِّدَّة والله أعلم ، وقال شَمِر روی عبدُ الصَّمَدِ بنُ حسان عن سفیان الثوریِ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شَدِیدُ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شدید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الرزاق عن مَعْمرٍ عن قتادة شدیدُ الحِیلَة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عبید عن حجاج عن ابن جُرَیْجٌ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شَدِیدُ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أراه أراد المَحَالَ بفتح المیم </w:t>
      </w:r>
    </w:p>
    <w:p>
      <w:pPr>
        <w:pStyle w:val="BookText"/>
        <w:rPr/>
      </w:pPr>
      <w:r>
        <w:rPr>
          <w:rFonts w:ascii="IRNazanin" w:hAnsi="IRNazanin" w:eastAsia="IRNazanin"/>
          <w:color w:val="111111"/>
          <w:sz w:val="28"/>
          <w:sz w:val="28"/>
          <w:szCs w:val="28"/>
          <w:rtl w:val="true"/>
          <w:lang w:bidi="fa-IR"/>
        </w:rPr>
        <w:t>کأنه قراءة کذلک ، ولذلک فسّره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والمِحَالُ الکید والمکر قال عدی بن 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مَحَلوا مَحْلَهُم بِصَرْعَتِنا العا</w:t>
      </w:r>
    </w:p>
    <w:p>
      <w:pPr>
        <w:pStyle w:val="BookText"/>
        <w:rPr/>
      </w:pPr>
      <w:r>
        <w:rPr>
          <w:rFonts w:ascii="Amiri" w:hAnsi="Amiri" w:eastAsia="Amiri" w:cs="Amiri"/>
          <w:color w:val="111111"/>
          <w:sz w:val="28"/>
          <w:sz w:val="28"/>
          <w:szCs w:val="28"/>
          <w:rtl w:val="true"/>
          <w:lang w:bidi="ar-SA"/>
        </w:rPr>
        <w:t>م فَقَدْ أوْقَعُوا الرحَی بالثِّقَال</w:t>
      </w:r>
    </w:p>
    <w:p>
      <w:pPr>
        <w:pStyle w:val="BookText"/>
        <w:rPr/>
      </w:pPr>
      <w:r>
        <w:rPr>
          <w:rFonts w:ascii="Amiri" w:hAnsi="Amiri" w:eastAsia="Amiri" w:cs="Amiri"/>
          <w:color w:val="111111"/>
          <w:sz w:val="28"/>
          <w:sz w:val="28"/>
          <w:szCs w:val="28"/>
          <w:rtl w:val="true"/>
          <w:lang w:bidi="ar-SA"/>
        </w:rPr>
        <w:t>قال مَکَرُوا وسَعَوْا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والمِحَال المُمَاکَرَةُ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 قال خالد بن جَنْبة یقال تَمَحَّلْ لی خیراً أی اطْلُبْه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والمِحَالُ مُمَاحَلَةُ الإنسان وهی مُنَاکَرَتهُ إیاه یُنْکِرُ الذی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ومَحَلَ فلانٌ بصاحبِه إذا بَهَتَه ، وقال أنه قال شیئاً لم یَقُلْه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الأنْبَاریّ سمعت أحمد بن یحیی یقول المِحَالُ مأخوذٌ من قولِ العَرَبِ مَحَلَ فلان بِفُلَانٍ أی سَعَی به إلی السُّلْطَانِ وعَرَّضَه لأمْرٍ یُهْلِکُه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ویُرْوَی عن الأَعْرَج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شدید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المیم ، قال وتفسیره عن ابن عباس یدل علی الفَتْح لأنه قال المعنی وهو شدید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شافع مشفَّع ومَاحلٌ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 جعله یَمْحَل بصاحبه إذا لم یتّبع ما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والماحل الساعِی یقال نَحَلْتُ بفلان أَمْحَلُ به إذا سعیتَ به إلی ذی سلطانٍ حتی تُوقعه فی وَرْطة ووشیْتَ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مَحِّلْنی یا فلان أی قَوِّنی قلت وقول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شَدِیدُ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أی شدید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الناس تَمَحَّلْتُ مالاً لِغَریمی فإن بعض الناس ظن أنه بمعنی احْتَلْتُ وقدَّر أنه من المَحَالَةِ بفتح المیم وهی مَفْعَلَةٌ من الحیلة ، ثم وُجّهت المیم فیها وِجْهَةَ المیم الأصلیة فقیل تَمَحَّلْتُ کما قالوا مکان وأصله من الکون ثم قالوا تَمکَّنتُ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ومکَّنْت فُلاناً من فلان ولیس التمَحُّل عندی ممَّا ذهبَ إلیه هذا الذاهبُ ولکنه عندی من المَحْلِ وهو السَّعْیُ کأنه یسعی فی طلبه ویتصرف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عبید عن الأصمعیّ إذا حُقِن اللبن فی السقاء فذهبت عنه حلاوة الحلب ولم یتغیَّر طعمه فهو سَامِطٌ ، فإن أخذ شیئاً من الرِّیح فهو خَامِطٌ ، فإن أخذ شیئاً من طَعْم فهو المُمَحَّل وقال شمر یقال مع فلان مِمْحلة أی شکوة یُمَحِّل فیها اللبنَ وهو المُمَحَّلُ بفتح الحاء وتشدیدها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المُمَحَّلُ من اللبن الذی حُقِن ثم شُرِب قبل أن یَأْخُذَ الطَّعْمَ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القارصِ والممحَّل</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المُتَمَاحِلُ الطویلُ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مفازَةٌ مُتَمَاحِلَةٌ بعیدة الأطرافِ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المُسْبَطِرات الجیادِ طِمِرَّةٌ</w:t>
      </w:r>
    </w:p>
    <w:p>
      <w:pPr>
        <w:pStyle w:val="BookText"/>
        <w:rPr/>
      </w:pPr>
      <w:r>
        <w:rPr>
          <w:rFonts w:ascii="Amiri" w:hAnsi="Amiri" w:eastAsia="Amiri" w:cs="Amiri"/>
          <w:color w:val="111111"/>
          <w:sz w:val="28"/>
          <w:sz w:val="28"/>
          <w:szCs w:val="28"/>
          <w:rtl w:val="true"/>
          <w:lang w:bidi="ar-SA"/>
        </w:rPr>
        <w:t>لَجُوجٌ هواها السَّبْسَبُ المُتَمَاحِلُ</w:t>
      </w:r>
    </w:p>
    <w:p>
      <w:pPr>
        <w:pStyle w:val="BookText"/>
        <w:rPr/>
      </w:pPr>
      <w:r>
        <w:rPr>
          <w:rFonts w:ascii="Amiri" w:hAnsi="Amiri" w:eastAsia="Amiri" w:cs="Amiri"/>
          <w:color w:val="111111"/>
          <w:sz w:val="28"/>
          <w:sz w:val="28"/>
          <w:szCs w:val="28"/>
          <w:rtl w:val="true"/>
          <w:lang w:bidi="ar-SA"/>
        </w:rPr>
        <w:t>أی هواها أَنْ تَجِدَ مُتَّسَعاً بعیداً ما بین الطرَفیْنِ تعدو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علی بن أبی طالب رضی‌الله‌عنه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وَرَائِکُمْ أموراً مُتَمَاحِلَةً أَرَادَ فِتَناً یطول أَیَّامُها ویَعْظُم خَطَرُها ویشتد کَلَبُها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والمِحَلُ الذی قد طُرِد حتی أَعْیَا وقال العجاج </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یمشی کمشی المِحَل المَبْهُور </w:t>
      </w:r>
      <w:bookmarkStart w:id="159" w:name="pg14302_146093"/>
    </w:p>
    <w:p>
      <w:pPr>
        <w:pStyle w:val="BookText"/>
        <w:rPr/>
      </w:pPr>
      <w:bookmarkEnd w:id="159"/>
      <w:r>
        <w:rPr>
          <w:rFonts w:ascii="Amiri" w:hAnsi="Amiri" w:eastAsia="Amiri" w:cs="Amiri"/>
          <w:color w:val="111111"/>
          <w:sz w:val="28"/>
          <w:sz w:val="28"/>
          <w:szCs w:val="28"/>
          <w:rtl w:val="true"/>
          <w:lang w:bidi="ar-SA"/>
        </w:rPr>
        <w:t xml:space="preserve">وأما قول جندل الطُّهَوی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عُوجٌ تسانَدْن إلی مُمحَّلِ</w:t>
      </w:r>
    </w:p>
    <w:p>
      <w:pPr>
        <w:pStyle w:val="BookText"/>
        <w:rPr/>
      </w:pPr>
      <w:r>
        <w:rPr>
          <w:rFonts w:ascii="Amiri" w:hAnsi="Amiri" w:eastAsia="Amiri" w:cs="Amiri"/>
          <w:color w:val="111111"/>
          <w:sz w:val="28"/>
          <w:sz w:val="28"/>
          <w:szCs w:val="28"/>
          <w:rtl w:val="true"/>
          <w:lang w:bidi="ar-SA"/>
        </w:rPr>
        <w:t>فَإِنَّه أرادَ مَوْضِع مَحَال الظهر جعل المیم لما لزمت المحَالة وهی الفَقَارَةُ من فَقَار الظّهر کالأصْلِیَّة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فلاناً مُتَحاحِلاً ومَاحِلاً ونَاحِلاً إذا تَغَیَّرَ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والمَحَالَةُ البَکَرةُ العظیمة التی تکون للسائِیّةِ ، سُمیَتْ مَحَالةً تشبیهاً بِمحَالَةِ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سمیت مَحَالَةً لتحوُّلِها فی دوَرانها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 تُوضَعُ موضع لَا بُدَّ ولا حِیلَةَ مَفْعَلَةٌ أیضاً من الحَوْلِ والقُوَّةِ ، 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والمَحْل الجوعُ الشَّدیدُ وإن لم یکن جدبٌ والمَحْلُ السِّعَایة من ناصِح وغیر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والمَحْلُ البُعْدُ والمِحَالُ المَکْرُ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والمِحَالُ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والمِحَالُ التَّدْبِیرُ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یُماحِلُ عن الإسلام یُمَاکِرُ ویُدَافِع</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383613_1588784861"/>
      <w:bookmarkStart w:id="161" w:name="_Toc63"/>
      <w:bookmarkEnd w:id="160"/>
      <w:r>
        <w:rPr>
          <w:rtl w:val="true"/>
        </w:rPr>
        <w:t>لمح</w:t>
      </w:r>
      <w:bookmarkEnd w:id="16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 الْبَرْقُ ولَمَعَ ولَمُحَ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لمحه ببصره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واللَّمْحَةُ النَّظْرَةُ وقال غیره أَلْمَحَت المرأة من وَجْهِها إِلمَاحاً إذا أمکنت من أَنْ تُلْمَحَ ، تفعل ذلک الحسناءُ تُرِی محاسِنَها من یتَصَدَّی لها ثم تُخْفِیهَا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وأَلْمَحْنَ لَمْحاً من خُدودٍ أَسِیلَةٍ</w:t>
      </w:r>
    </w:p>
    <w:p>
      <w:pPr>
        <w:pStyle w:val="BookText"/>
        <w:rPr/>
      </w:pPr>
      <w:r>
        <w:rPr>
          <w:rFonts w:ascii="Amiri" w:hAnsi="Amiri" w:eastAsia="Amiri" w:cs="Amiri"/>
          <w:color w:val="111111"/>
          <w:sz w:val="28"/>
          <w:sz w:val="28"/>
          <w:szCs w:val="28"/>
          <w:rtl w:val="true"/>
          <w:lang w:bidi="ar-SA"/>
        </w:rPr>
        <w:t>رِوَاءً خلا ما أن تَشِفَّ المعاطِسُ</w:t>
      </w:r>
    </w:p>
    <w:p>
      <w:pPr>
        <w:pStyle w:val="BookText"/>
        <w:rPr/>
      </w:pPr>
      <w:r>
        <w:rPr>
          <w:rFonts w:ascii="Amiri" w:hAnsi="Amiri" w:eastAsia="Amiri" w:cs="Amiri"/>
          <w:color w:val="111111"/>
          <w:sz w:val="28"/>
          <w:sz w:val="28"/>
          <w:szCs w:val="28"/>
          <w:rtl w:val="true"/>
          <w:lang w:bidi="ar-SA"/>
        </w:rPr>
        <w:t xml:space="preserve">سلمة عن الفراء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کَلَمْحٍ بِالْبَصَرِ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کخَطْفَةٍ بالبصر واللُّمَّاح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الصقُور الذکیّة قاله ابن الأعرابی ، قال واللَّمْحُ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بالعَجَلَةِ</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383615_1588784861"/>
      <w:bookmarkStart w:id="163" w:name="_Toc64"/>
      <w:bookmarkEnd w:id="162"/>
      <w:r>
        <w:rPr>
          <w:rtl w:val="true"/>
        </w:rPr>
        <w:t>ملح</w:t>
      </w:r>
      <w:bookmarkEnd w:id="16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 ما یطیَّب به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والمِلْحُ خلاف العَذْبِ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مَاءٌ مِلْحٌ ولا تقول مالِحٌ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والمِلْحُ من الملاحة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 یَمْلُحُ مَلاحَةً ومَلْحاً فهو مَایحٌ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وَالمُحَالَحَةُ المُوَاکَلَةُ وإذا وصَفْتَ الشیءَ بما فیه المُلُوحَة قلت سَمَکٌ مَالحٌ وَبَقْلَةُ مَالِحَةٌ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مَلَحْتُ الشیءَ وَمَلَّحْتُه فهو مَمْلُوح مُمَلَّحٌ مَلِیحٌ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هذا ماء مِلْحٌ ، ولا یقال مَالحٌ ، قال وسمک مَلِیحٌ ومَمْلُوحٌ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مَالحٌ ، ولم یجیء إلا فی بیت العذافر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بَصْرِیَّةٍ تَزَوَّجَتْ بَصْرِیّا</w:t>
      </w:r>
    </w:p>
    <w:p>
      <w:pPr>
        <w:pStyle w:val="BookText"/>
        <w:rPr/>
      </w:pPr>
      <w:r>
        <w:rPr>
          <w:rFonts w:ascii="Amiri" w:hAnsi="Amiri" w:eastAsia="Amiri" w:cs="Amiri"/>
          <w:color w:val="111111"/>
          <w:sz w:val="28"/>
          <w:sz w:val="28"/>
          <w:szCs w:val="28"/>
          <w:rtl w:val="true"/>
          <w:lang w:bidi="ar-SA"/>
        </w:rPr>
        <w:t>یَطْعِمُها المالِحَ وَالطَّرِیَّا</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أَحَداً من العرب یقول ماءٌ مالحٌ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ویقال سمک مَالحٌ وأحسن منها سَمَکٌ مَلِیحٌ وَمَمْلُوح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أبو الدُّقَیْش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مَالحٌ وَمَاءٌ مِلْحٌ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وُجِدَ فی کلام العَرَبِ قلیلاً فهی لُغَةٌ لا تُنْکر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مَلَحْتُ القِدْر فأنا أَمْلَحُها وأَمْلُحُها إذا کان مِلْحُها بِقَدْرٍ فَإِنْ أَکْثَرْتَ مِلْحَها حتی تَفْسُدَ القِدْرُ قلت مَلَّحْتها تَمْلِیحاً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 من الحَمْضِ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یخبطن مُلَّاحاً کذاوی القَرْمَلِ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 من بقُولِ الریاض الواحدة مُلَّاحَةً وهی بَقْلَةٌ ناعمة عَرِیضَةُ الوَرَقِ فی طعمها مُلُوحَةٌ ، منابتها القِیعَانُ</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أنه حکی عن أبی المجیب </w:t>
      </w:r>
    </w:p>
    <w:p>
      <w:pPr>
        <w:pStyle w:val="BookText"/>
        <w:rPr/>
      </w:pPr>
      <w:r>
        <w:rPr>
          <w:rFonts w:ascii="Amiri" w:hAnsi="Amiri" w:eastAsia="Amiri" w:cs="Amiri"/>
          <w:color w:val="111111"/>
          <w:sz w:val="28"/>
          <w:sz w:val="28"/>
          <w:szCs w:val="28"/>
          <w:rtl w:val="true"/>
          <w:lang w:bidi="ar-SA"/>
        </w:rPr>
        <w:t xml:space="preserve">الرَبَعیّ فی صفة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رأیتها تَنْدَی من بُهْمَی وصوفَانة وزُبَادَةٍ ویَنَمةٍ ومُلَّاحَةٍ ونَهْقَةٍ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المُنْحَةُ الکلمة المَلِیحَةُ ، والمَلَّاحَةُ مَنْبِتُ المِلْحِ ، والمَلَّاحُ صاحب السفینة ومُتَعَهِّدُ النَّهَر لیصلح فُوهَتَه ، وصنعته الملَاحة والملَّاحِیة 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تکأکأ ملَّاحها وَسْطَها</w:t>
      </w:r>
    </w:p>
    <w:p>
      <w:pPr>
        <w:pStyle w:val="BookText"/>
        <w:rPr/>
      </w:pPr>
      <w:r>
        <w:rPr>
          <w:rFonts w:ascii="Amiri" w:hAnsi="Amiri" w:eastAsia="Amiri" w:cs="Amiri"/>
          <w:color w:val="111111"/>
          <w:sz w:val="28"/>
          <w:sz w:val="28"/>
          <w:szCs w:val="28"/>
          <w:rtl w:val="true"/>
          <w:lang w:bidi="ar-SA"/>
        </w:rPr>
        <w:t>من الخوف ، کَوْثَلَها یَلْتَزِم</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المُلَاح الریحِ التی تجری بها السفینة وبه سمی المَلَّاح مَلَّاحاً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غیره سُمِّی السَّفَّانُ ملَّاحاً لمعالجته الماءَ الملح بإجراء السفُنِ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المِخْلاة وجاء فی الخبر أن المختار لما قتل عمر بن سعد جعل رأسه فی مِلَاحٍ أی فی مخلاة وعلقه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 السترة ، والمِلَاحُ الرمح ، والمِلَاحُ أن تَهُبَّ الجَنُوبُ بَعْد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 الرَّضاعُ ، وفی حدیث وفد هوازن أنهم کلّموا رسول الله صلی‌الله‌علیه‌وسلم فی سَبْی عشائِرِهم فقال خطیبُهم إنا لَوْ کُنَّا مَلَحْنا للحارِث بن أبی شَمِر الغَسَّانی أو للنّعْمانِ بن المندر ثم نزل مَنْزِلَکَ هذا منَّا لَحَفِظَ ذلک لنا وأنت خیرُ المکْفُولِین فی حدیث طویل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مَلَحْنا یَعْنِی أرْضَعْنا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 الهوازنیُّ ذلک لأن النبی صلی‌الله‌علیه‌وسلم کان مُسْتَرْضَعاً فیهم ، أرضعته حلیمَةُ السَّعْدِیّة والمِلْحُ هو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الطَّمَحانِ وکانت له إبلٌ سقی قوماً أَلْبَانَها ، ثم أَغاروا علیها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وإنِّی لأَرْجُو مِلْحَها فی بُطُونِکُم</w:t>
      </w:r>
    </w:p>
    <w:p>
      <w:pPr>
        <w:pStyle w:val="BookText"/>
        <w:rPr/>
      </w:pPr>
      <w:r>
        <w:rPr>
          <w:rFonts w:ascii="Amiri" w:hAnsi="Amiri" w:eastAsia="Amiri" w:cs="Amiri"/>
          <w:color w:val="111111"/>
          <w:sz w:val="28"/>
          <w:sz w:val="28"/>
          <w:szCs w:val="28"/>
          <w:rtl w:val="true"/>
          <w:lang w:bidi="ar-SA"/>
        </w:rPr>
        <w:t>وما بَسَطَتْ من جلْد أَشْعَثَ أَغْبَرِ</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تحفظوا ما شَرِبْتُم من أَلْبانها ، وما بسطَتْ من جُلودکم بعد أن کنتم مهازِیلَ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وأنشدنا لغَیره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جزی الله ربُّکَ ربُّ العباد</w:t>
      </w:r>
    </w:p>
    <w:p>
      <w:pPr>
        <w:pStyle w:val="BookText"/>
        <w:rPr/>
      </w:pPr>
      <w:r>
        <w:rPr>
          <w:rFonts w:ascii="Amiri" w:hAnsi="Amiri" w:eastAsia="Amiri" w:cs="Amiri"/>
          <w:color w:val="111111"/>
          <w:sz w:val="28"/>
          <w:sz w:val="28"/>
          <w:szCs w:val="28"/>
          <w:rtl w:val="true"/>
          <w:lang w:bidi="ar-SA"/>
        </w:rPr>
        <w:t>والمِلْحُ مَا وَلَدَتْ خالدة</w:t>
      </w:r>
    </w:p>
    <w:p>
      <w:pPr>
        <w:pStyle w:val="BookText"/>
        <w:rPr/>
      </w:pPr>
      <w:r>
        <w:rPr>
          <w:rFonts w:ascii="IRNazanin" w:hAnsi="IRNazanin" w:eastAsia="IRNazanin"/>
          <w:color w:val="111111"/>
          <w:sz w:val="28"/>
          <w:sz w:val="28"/>
          <w:szCs w:val="28"/>
          <w:rtl w:val="true"/>
          <w:lang w:bidi="fa-IR"/>
        </w:rPr>
        <w:t>یعنی بالملح الرضاعَ ورواه ابن السکیت</w:t>
      </w:r>
    </w:p>
    <w:p>
      <w:pPr>
        <w:pStyle w:val="BookText"/>
        <w:rPr/>
      </w:pPr>
      <w:r>
        <w:rPr>
          <w:rFonts w:ascii="Amiri" w:hAnsi="Amiri" w:eastAsia="Amiri" w:cs="Amiri"/>
          <w:color w:val="111111"/>
          <w:sz w:val="28"/>
          <w:sz w:val="28"/>
          <w:szCs w:val="28"/>
          <w:rtl w:val="true"/>
          <w:lang w:bidi="ar-SA"/>
        </w:rPr>
        <w:t>لا یعبدُ الله ربُّ العبا</w:t>
      </w:r>
    </w:p>
    <w:p>
      <w:pPr>
        <w:pStyle w:val="BookText"/>
        <w:rPr/>
      </w:pPr>
      <w:r>
        <w:rPr>
          <w:rFonts w:ascii="IRNazanin" w:hAnsi="IRNazanin" w:eastAsia="IRNazanin"/>
          <w:color w:val="111111"/>
          <w:sz w:val="28"/>
          <w:sz w:val="28"/>
          <w:szCs w:val="28"/>
          <w:rtl w:val="true"/>
          <w:lang w:bidi="fa-IR"/>
        </w:rPr>
        <w:t>د والملح</w:t>
      </w:r>
    </w:p>
    <w:p>
      <w:pPr>
        <w:pStyle w:val="BookText"/>
        <w:rPr/>
      </w:pPr>
      <w:r>
        <w:rPr>
          <w:rFonts w:ascii="Amiri" w:hAnsi="Amiri" w:eastAsia="Amiri" w:cs="Amiri"/>
          <w:color w:val="111111"/>
          <w:sz w:val="28"/>
          <w:sz w:val="28"/>
          <w:szCs w:val="28"/>
          <w:rtl w:val="true"/>
          <w:lang w:bidi="ar-SA"/>
        </w:rPr>
        <w:t xml:space="preserve">وهو أصحُّ 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 فی قول أبی الطمحان الحُرّمَةُ والذِّمامُ ، یقال بین فلانٍ وفلانٍ ملحٌ ومِلْحَةٌ إذا کان بینهما حُرْمَةٌ فقال أرجو أن یَأْحُذَکُمُ الله بحرمة صاحبِها وغَدْرِکُمْ بِها</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والمِلْحُ البَرَکَةُ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یبارکُ الله فیه ولا یَمْلُحَ قاله ابن الأنباری قال وقال أبو العباس العرب تعظّم أَمْرَ المِلْحِ والنَّار والرَّماد قال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 فلان علی رکبتَیْهِ فیه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مَضَیِّعٌ لِحَقّ الرّضاع غیرُ حافظ له فأَدْنَی شیء یُنسیه ذِمامَه ، کأنّ الذی یضَعُ الملْحَ علی رکبتیه أدْنی شیء یُبَدِّدُه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سَیِّیءُ الخلق یغضَب من أَدْنی شیء کما أن الملْحَ علی الرّکبة یتبدّدُ من أدنی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والملْحُ یؤنَّثُ ویذکَّر والتأنیثُ فیه أکثر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 اللبنُ ، والملْحُ والمُلَحُ من الأخبار بفتح المیم ، والملْحُ العلْم ، والملْحُ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عن ابن عباس أنه قال قال رسول الله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الصادق یُعْطَی ثلاثَ خصال الملْحَةَ والمحَبَّة والمهابة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ویقال تملَّحَت الإبلُ إذا سمِنت ، فلعلّ هذا منه کأنه یرید الفضلَ والزیادةَ ، وأنشد ابن الأعرابی هذا البیت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جازِرُهم حَرْفاً مُصَرّمةً</w:t>
      </w:r>
    </w:p>
    <w:p>
      <w:pPr>
        <w:pStyle w:val="BookText"/>
        <w:rPr/>
      </w:pPr>
      <w:r>
        <w:rPr>
          <w:rFonts w:ascii="Amiri" w:hAnsi="Amiri" w:eastAsia="Amiri" w:cs="Amiri"/>
          <w:color w:val="111111"/>
          <w:sz w:val="28"/>
          <w:sz w:val="28"/>
          <w:szCs w:val="28"/>
          <w:rtl w:val="true"/>
          <w:lang w:bidi="ar-SA"/>
        </w:rPr>
        <w:t>فی الرأسِ منها وفی الرِّجْلَینِ تملیحُ</w:t>
      </w:r>
    </w:p>
    <w:p>
      <w:pPr>
        <w:pStyle w:val="BookText"/>
        <w:rPr/>
      </w:pPr>
      <w:r>
        <w:rPr>
          <w:rFonts w:ascii="IRNazanin" w:hAnsi="IRNazanin" w:eastAsia="IRNazanin"/>
          <w:color w:val="111111"/>
          <w:sz w:val="28"/>
          <w:sz w:val="28"/>
          <w:szCs w:val="28"/>
          <w:rtl w:val="true"/>
          <w:lang w:bidi="fa-IR"/>
        </w:rPr>
        <w:t xml:space="preserve">قال وهو کما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دام مُخٌّ فی سُلَامَی أو عیْن</w:t>
      </w:r>
    </w:p>
    <w:p>
      <w:pPr>
        <w:pStyle w:val="BookText"/>
        <w:rPr/>
      </w:pPr>
      <w:r>
        <w:rPr>
          <w:rFonts w:ascii="Amiri" w:hAnsi="Amiri" w:eastAsia="Amiri" w:cs="Amiri"/>
          <w:color w:val="111111"/>
          <w:sz w:val="28"/>
          <w:sz w:val="28"/>
          <w:szCs w:val="28"/>
          <w:rtl w:val="true"/>
          <w:lang w:bidi="ar-SA"/>
        </w:rPr>
        <w:t>قال وسأل رجل آخَرَ فقال أحب أن تملحَنی عند فلان بنفسک أی أحب أن تزیِّنَنی وتُطْرِینی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مَلَح یَملَحُ ویَملُحُ إذا رضع وقال ملَحَ الماءُ ومَلُحَ یَملُحُ مَلاحَةً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 الله فیه فهو مَمْلُوح فیه ، أی مُبَارَکٌ له فی عیشه ومالِه ، قلت أراد بالملْحَة البرکةَ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ربیعُنا مملوحاً فیه ، وذلک إذا أَلْبَنَ القومُ فیه وأسمنوا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دُعِیَ علیه قیل لا مَلَحَ الله فیه أی لا بارک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أصبنا مُلْحَةً من الربیع أی شیئاً یسیراً منه ، وأَمْلَحَ البعیرُ إذا حَمَل الشحْمَ ، ومُلِحَ فهو مَمْلُوحٌ إذا 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أمْلَحْتُ القِدْر بالألف إذا جعلْتَ فیها شیئاً من 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ومَلَحْتُ الماشیةَ إذا أطعمتها سَنْجَةَ الملح وذلک إذا لم تجد حمضاً فأطعمتها هذا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ومَلَّحَتْ الناقةُ فهی مُمَلَّح إذا سمنت قلیلاً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جزورٍ مُمَلِّح</w:t>
      </w:r>
    </w:p>
    <w:p>
      <w:pPr>
        <w:pStyle w:val="BookText"/>
        <w:rPr/>
      </w:pPr>
      <w:r>
        <w:rPr>
          <w:rFonts w:ascii="Amiri" w:hAnsi="Amiri" w:eastAsia="Amiri" w:cs="Amiri"/>
          <w:color w:val="111111"/>
          <w:sz w:val="28"/>
          <w:sz w:val="28"/>
          <w:szCs w:val="28"/>
          <w:rtl w:val="true"/>
          <w:lang w:bidi="ar-SA"/>
        </w:rPr>
        <w:t xml:space="preserve">وفی حدیث النبی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ضَحَّی بکبشین أمْلَحَیْنِ ، قال أبو عبید قال الکسائی وأبو زید وغیرهما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الأَمْلَحُ الذی فیه بیاضٌ وسواد ویکون البیاضُ أکثر وکذلک کل شعرٍ وصوفٍ فیه بیاضٌ وسوادٌ فهو أمْلَحُ وأنشدنا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لکل دَهْرٍ قد لبستُ أَثْوُبا</w:t>
      </w:r>
    </w:p>
    <w:p>
      <w:pPr>
        <w:pStyle w:val="BookText"/>
        <w:rPr/>
      </w:pPr>
      <w:r>
        <w:rPr>
          <w:rFonts w:ascii="Amiri" w:hAnsi="Amiri" w:eastAsia="Amiri" w:cs="Amiri"/>
          <w:color w:val="111111"/>
          <w:sz w:val="28"/>
          <w:sz w:val="28"/>
          <w:szCs w:val="28"/>
          <w:rtl w:val="true"/>
          <w:lang w:bidi="ar-SA"/>
        </w:rPr>
        <w:t>حتی اکْتَسَی الرَّأسُ قِناعاً أشیبا</w:t>
      </w:r>
    </w:p>
    <w:p>
      <w:pPr>
        <w:pStyle w:val="BookText"/>
        <w:rPr/>
      </w:pPr>
      <w:r>
        <w:rPr>
          <w:rFonts w:ascii="Amiri" w:hAnsi="Amiri" w:eastAsia="Amiri" w:cs="Amiri"/>
          <w:color w:val="111111"/>
          <w:sz w:val="28"/>
          <w:sz w:val="28"/>
          <w:szCs w:val="28"/>
          <w:rtl w:val="true"/>
          <w:lang w:bidi="ar-SA"/>
        </w:rPr>
        <w:t>أَمْلَحَ لا لَذَّ ولا محبَّبا</w:t>
      </w:r>
    </w:p>
    <w:p>
      <w:pPr>
        <w:pStyle w:val="BookText"/>
        <w:rPr/>
      </w:pPr>
      <w:r>
        <w:rPr>
          <w:rFonts w:ascii="Amiri" w:hAnsi="Amiri" w:eastAsia="Amiri" w:cs="Amiri"/>
          <w:color w:val="111111"/>
          <w:sz w:val="28"/>
          <w:sz w:val="28"/>
          <w:szCs w:val="28"/>
          <w:rtl w:val="true"/>
          <w:lang w:bidi="ar-SA"/>
        </w:rPr>
        <w:t xml:space="preserve">وقال أبو العباس 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الأمْلَحُ الأبیضُ النقیُّ البیاضِ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عبیدة هو الأبیضُ الذی لیس یخالِط البیاضَ فیه عُفْرةٌ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الأمْلَحُ الأبْلَقُ بِسَوادٍ وبیاض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ما قاله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الأمْلَحُ الأعْرَمُ وهو الأبلَقُ بسوادٍ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فی تفسیر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تَلُمْها إنّها من نسوةٍ</w:t>
      </w:r>
    </w:p>
    <w:p>
      <w:pPr>
        <w:pStyle w:val="BookText"/>
        <w:rPr/>
      </w:pPr>
      <w:r>
        <w:rPr>
          <w:rFonts w:ascii="Amiri" w:hAnsi="Amiri" w:eastAsia="Amiri" w:cs="Amiri"/>
          <w:color w:val="111111"/>
          <w:sz w:val="28"/>
          <w:sz w:val="28"/>
          <w:szCs w:val="28"/>
          <w:rtl w:val="true"/>
          <w:lang w:bidi="ar-SA"/>
        </w:rPr>
        <w:t>مِلْحُها موضوعَةٌ فوقَ الرُّکب</w:t>
      </w:r>
    </w:p>
    <w:p>
      <w:pPr>
        <w:pStyle w:val="BookText"/>
        <w:rPr/>
      </w:pPr>
      <w:r>
        <w:rPr>
          <w:rFonts w:ascii="Amiri" w:hAnsi="Amiri" w:eastAsia="Amiri" w:cs="Amiri"/>
          <w:color w:val="111111"/>
          <w:sz w:val="28"/>
          <w:sz w:val="28"/>
          <w:szCs w:val="28"/>
          <w:rtl w:val="true"/>
          <w:lang w:bidi="ar-SA"/>
        </w:rPr>
        <w:t>فقال الأصمعی هذه زَنْجِیّة ، ومِلْحُها شَحْمُها وسِمَن الزَّنج فی أفْخَاذها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 یسمی مِلْحاً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العباس قال ابن الأعرابیّ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مِلْحُها موضوعة فوق الرُّکَب</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قلیلة الوفاء قال والملْحُ ههنا هو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فلان مِلْحُه علی رُکْبَتَیهِ إذا </w:t>
      </w:r>
      <w:bookmarkStart w:id="164" w:name="pg14302_146096"/>
    </w:p>
    <w:p>
      <w:pPr>
        <w:pStyle w:val="BookText"/>
        <w:rPr/>
      </w:pPr>
      <w:bookmarkEnd w:id="164"/>
      <w:r>
        <w:rPr>
          <w:rFonts w:ascii="IRNazanin" w:hAnsi="IRNazanin" w:eastAsia="IRNazanin"/>
          <w:color w:val="111111"/>
          <w:sz w:val="28"/>
          <w:sz w:val="28"/>
          <w:szCs w:val="28"/>
          <w:rtl w:val="true"/>
          <w:lang w:bidi="fa-IR"/>
        </w:rPr>
        <w:t>کان قلیلَ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والعرب تحلف بالملْحِ والماءِ تعظیماً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والملحِ ما ولدت خالدة</w:t>
      </w:r>
    </w:p>
    <w:p>
      <w:pPr>
        <w:pStyle w:val="BookText"/>
        <w:rPr/>
      </w:pPr>
      <w:r>
        <w:rPr>
          <w:rFonts w:ascii="Amiri" w:hAnsi="Amiri" w:eastAsia="Amiri" w:cs="Amiri"/>
          <w:color w:val="111111"/>
          <w:sz w:val="28"/>
          <w:sz w:val="28"/>
          <w:szCs w:val="28"/>
          <w:rtl w:val="true"/>
          <w:lang w:bidi="ar-SA"/>
        </w:rPr>
        <w:t>بکسر الحاء وجَعَلَ الواو واوَ القَسَم ، وأمَّا الکسائیُّ فرواه والمِلْحُ بضم الحاء عطفه علی قوله لا یبعد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أَمْلَحْتَ یا فلانُ جاء بمعنیین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جئت بکلمةٍ ملیحةٍ ، وأکثرت مِلْحَ القِدْرِ ، قلت واللغة الجیِّدة مَلَّحْتَ القدر إذا أکثرتَ ملحها 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والمَلْحَاءُ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الظّهْر بین الکاهل والعَجُز ، وهی من البعیر ما تحت 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المَلْحَاءِ ستُّ مَحَالاتٍ وهی ست فقرات والجمیع مَلْحَاوَات والمُلَّاحِیُ ضربٌ من العنب أبیضُ ، فی حَبِّه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والملَحُ داءٌ وعیب فی رِجْلِ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یقال للنَّدی الذی یسقط باللیل علی البقل أَمْلَحُ لبیاضِه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أقامَتْ به حَدَّ الرَّبیعِ وَجَارُها</w:t>
      </w:r>
    </w:p>
    <w:p>
      <w:pPr>
        <w:pStyle w:val="BookText"/>
        <w:rPr/>
      </w:pPr>
      <w:r>
        <w:rPr>
          <w:rFonts w:ascii="Amiri" w:hAnsi="Amiri" w:eastAsia="Amiri" w:cs="Amiri"/>
          <w:color w:val="111111"/>
          <w:sz w:val="28"/>
          <w:sz w:val="28"/>
          <w:szCs w:val="28"/>
          <w:rtl w:val="true"/>
          <w:lang w:bidi="ar-SA"/>
        </w:rPr>
        <w:t>أخُو سَلْوَةٍ مَسَّی به اللَّیْلُ أَمْلَحُ</w:t>
      </w:r>
    </w:p>
    <w:p>
      <w:pPr>
        <w:pStyle w:val="BookText"/>
        <w:rPr/>
      </w:pPr>
      <w:r>
        <w:rPr>
          <w:rFonts w:ascii="Amiri" w:hAnsi="Amiri" w:eastAsia="Amiri" w:cs="Amiri"/>
          <w:color w:val="111111"/>
          <w:sz w:val="28"/>
          <w:sz w:val="28"/>
          <w:szCs w:val="28"/>
          <w:rtl w:val="true"/>
          <w:lang w:bidi="ar-SA"/>
        </w:rPr>
        <w:t xml:space="preserve">أراد بجارها نَدَی اللَّیْلِ یُجیرُها من العطش ، 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شِیْبانُ ومِلْحانُ هما الکانُونان ، 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أمست الآفاق حُمْراً جُنُوبها</w:t>
      </w:r>
    </w:p>
    <w:p>
      <w:pPr>
        <w:pStyle w:val="BookText"/>
        <w:rPr/>
      </w:pPr>
      <w:r>
        <w:rPr>
          <w:rFonts w:ascii="Amiri" w:hAnsi="Amiri" w:eastAsia="Amiri" w:cs="Amiri"/>
          <w:color w:val="111111"/>
          <w:sz w:val="28"/>
          <w:sz w:val="28"/>
          <w:szCs w:val="28"/>
          <w:rtl w:val="true"/>
          <w:lang w:bidi="ar-SA"/>
        </w:rPr>
        <w:t>الشِیبانُ أو مِلْحان والیوم أشهب</w:t>
      </w:r>
    </w:p>
    <w:p>
      <w:pPr>
        <w:pStyle w:val="BookText"/>
        <w:rPr/>
      </w:pPr>
      <w:r>
        <w:rPr>
          <w:rFonts w:ascii="IRNazanin" w:hAnsi="IRNazanin" w:eastAsia="IRNazanin"/>
          <w:color w:val="111111"/>
          <w:sz w:val="28"/>
          <w:sz w:val="28"/>
          <w:szCs w:val="28"/>
          <w:rtl w:val="true"/>
          <w:lang w:bidi="fa-IR"/>
        </w:rPr>
        <w:t>قال وقال عمرو بن أبی عمرو شِیبانُ بکسر الشین ومِلحان من الأیام إذا ابیضّت الأرض من الحَلیتِ والصقیع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سلمة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الملیح الحلیم وکذلک الرَاسب والمَرِثُ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 أن تشتکی الناقةُ حیاءَها فتؤخذ خرقةٌ ویُطْلَی علیها دَوَاءٌ ثم یُلْصَقَ علی الحیاء فَیَبْرَأُ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 المراضعة ، والمِلَاحُ المیاه المِلْحُ ، والمِلَاحُ 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للذی یخلِط کذباً بصدق هو یخصف حِذَاءه وهو یرتشی إذا خلط کذباً بحق ویَمْتَلِحُ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یَمْلَحُ فهو الذی لا یخلص الصدق وإذا قالوا عند فلان کذبٌ قلیلٌ فهو الصدوق الذی لا یکذب وإذا قالوا إنّ فلاناً یَمْتَذِق فهو الکذوب</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383617_1588784861"/>
      <w:bookmarkStart w:id="166" w:name="_Toc65"/>
      <w:bookmarkEnd w:id="165"/>
      <w:r>
        <w:rPr>
          <w:rtl w:val="true"/>
        </w:rPr>
        <w:t>لحم</w:t>
      </w:r>
      <w:bookmarkEnd w:id="16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هذا لَحْمٌ ولَحَمٌ مخفَّف ومثقَّل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لَحیمٌ کثیر لَحْمِ الجسد وقد لَحُمَ لَحامَةٌ ، ورجل لَحِمٌ أکولٌ للّحِمِ وبیت لَحِمٌ یکثر اللَّحْمُ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یُبْغِضُ البیتَ اللَّحِمَ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یُبْغِضُ أهلَ البیتِ اللَّحِمِین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عُرْوةَ عن العباس الدُریّ عن محمد بن عبید الطنافسیّ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سفیان الثوریّ أرأیتَ هذا الحدیث الذی یروی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لَیُبْغِضُ أهلَ البیتِ اللَّحِمِین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الذین یکثرون أکل اللحم؟ فقال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یُکْثِرُون أَکْلَ لحُومِ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نِفْطَوَیْهِ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أَلْحَمْتُ فلاناً فلاناً ، أی مکَّنْتُهُ من عِرْضِه وشَتْمِه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یَأکُلُ لُحُومَ الناسِ أی یَغْتابُهم</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قول الشاعر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وإذا أَمْکَنَهُ لحمی رَتَعْ</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أَرْبی الربا اسْتِطالةُ الرجُلِ فی عِرْضِ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یَغْتَبْ بَعْضُکُمْ بَعْضاً أَیُحِبُّ أَحَدُکُمْ أَنْ یَأْکُلَ لَحْمَ أَخِیهِ مَیْتاً فَکَرِهْتُمُوهُ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مُلْحَمٌ یطعمُ اللَّحْمَ ، وبازٍ لَحِمٌ أیضاً لأن أَکْلَهُ 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تدلّی حثیثاً کأن الصوا</w:t>
      </w:r>
    </w:p>
    <w:p>
      <w:pPr>
        <w:pStyle w:val="BookText"/>
        <w:rPr/>
      </w:pPr>
      <w:r>
        <w:rPr>
          <w:rFonts w:ascii="Amiri" w:hAnsi="Amiri" w:eastAsia="Amiri" w:cs="Amiri"/>
          <w:color w:val="111111"/>
          <w:sz w:val="28"/>
          <w:sz w:val="28"/>
          <w:szCs w:val="28"/>
          <w:rtl w:val="true"/>
          <w:lang w:bidi="ar-SA"/>
        </w:rPr>
        <w:t>رِ یَتْبَعُهُ أَزْرَقِیٌ لَحِم</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شحیمٌ لَحیمٌ أی سمین ورجل شَحِمٌ لَحِمٌ أی قَرِمٌ إلی اللَّحْم والشحم یَشْتَهیهِما ، ورجلٌ لحّام شَحّامٌ إذا کان یبیع اللَّحْمَ والشَّحْمَ ، ورجل مُلْحَمٌ إذا کان مُطْعَماً للصید ، ورجل مُلحِمٌ إذا کثر عنده اللَّحْمُ وکذلک مُشْحِمٌ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أَلْحَمْتُ القوم إذا قتلتَهم حتی صاروا لَحْماً ، واللَّحیمُ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قول ساعدة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رَیْبَ أن قد کان ثَمَ لَحِیم</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استُلحِمَ الرجُلُ إذا أُزْهِقَ فی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فی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الملحمة حیث یُقَاطِعُون لحومهم بالسیوف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أَلْحَمْتُ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أطْعَمْتُهُم اللَّحْمَ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مالک بن نویرة یصف ضَبُعاً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وتظل تَنْشِطُنِی وتُلحِمُ أَجْرَیا</w:t>
      </w:r>
    </w:p>
    <w:p>
      <w:pPr>
        <w:pStyle w:val="BookText"/>
        <w:rPr/>
      </w:pPr>
      <w:r>
        <w:rPr>
          <w:rFonts w:ascii="Amiri" w:hAnsi="Amiri" w:eastAsia="Amiri" w:cs="Amiri"/>
          <w:color w:val="111111"/>
          <w:sz w:val="28"/>
          <w:sz w:val="28"/>
          <w:szCs w:val="28"/>
          <w:rtl w:val="true"/>
          <w:lang w:bidi="ar-SA"/>
        </w:rPr>
        <w:t>وسط العَرِینِ ولیس حیٌّ یَمْنَعُ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مَأْوَاهَا لَهَا عریناً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قال غیر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لَحَمْتُ القومَ بغیر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شَمِر وهو القیاس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وأَلحَمَ القَوْمُ کَثُرَ لَحْمُ بُیُوتِهم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 الرجلُ کثر لَحْمُ بَدَنِه فهو لحیمٌ شحیمٌ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 الصقر إذا اشتهی اللَّحْمَ فهو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ولَحَمَ الرَّجُل یَلحَمُ إذا نَشِبَ بالمکان ، ولَحْمَةُ الصّقْرِ والأَسَدِ وغیرِه ما یأکُل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ولَحْمَةُ النَّسَب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ولُحْمَةُ الصید ما یُصَادُ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لَحْمَةُ الثوب ولَحْمَةُ النَّسب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ولُحمةُ الصید ما یُصاد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الرجل وشحُم فی بدنه إذا أکل کثیراً فَلَحُم علیه ، قیل لَحِم وشَحِم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المُلحَمُ الدِّعِیُّ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ما فَرَّ کلُ مُلْحَمِ</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المُلْصَقُ بالْقوم لیس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ولاحَمْتُ الشیء بالشیء إذا لَزَقْتَه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استلحم فلان الطریق إذا اتَّبعه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أَرَیْنَاه الطَّریق استلْحَمَا</w:t>
      </w:r>
    </w:p>
    <w:p>
      <w:pPr>
        <w:pStyle w:val="BookText"/>
        <w:rPr/>
      </w:pPr>
      <w:r>
        <w:rPr>
          <w:rFonts w:ascii="IRNazanin" w:hAnsi="IRNazanin" w:eastAsia="IRNazanin"/>
          <w:color w:val="111111"/>
          <w:sz w:val="28"/>
          <w:sz w:val="28"/>
          <w:szCs w:val="28"/>
          <w:rtl w:val="true"/>
          <w:lang w:bidi="fa-IR"/>
        </w:rPr>
        <w:t xml:space="preserve">وقال امرؤ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استلحم الوَحْشُ علی أکسائها</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أَهْوَجُ مِحْفِیرٌ إذا النَّقْعُ دَخَنْ </w:t>
      </w:r>
      <w:bookmarkStart w:id="167" w:name="pg14302_146098"/>
    </w:p>
    <w:p>
      <w:pPr>
        <w:pStyle w:val="BookText"/>
        <w:rPr/>
      </w:pPr>
      <w:bookmarkEnd w:id="167"/>
      <w:r>
        <w:rPr>
          <w:rFonts w:ascii="Amiri" w:hAnsi="Amiri" w:eastAsia="Amiri" w:cs="Amiri"/>
          <w:color w:val="111111"/>
          <w:sz w:val="28"/>
          <w:sz w:val="28"/>
          <w:szCs w:val="28"/>
          <w:rtl w:val="true"/>
          <w:lang w:bidi="ar-SA"/>
        </w:rPr>
        <w:t xml:space="preserve">وشَجَّةٌ متلاحِمَةٌ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اللَّحْمَ والتحم الصَّدْعُ والْتَأَمَ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والملحَمَةُ الحربُ ذات القَتْلِ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واللِّحَامُ ما یُلْحَمُ به 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غیره أُلْحمَ الرجلُ إِلْحَاماً واستَلْحَم استلحاماً إذا نشِب فی الحرْب فلم یجد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وأَلْحَمَه القتالُ ، ومنه حدیثُ جعفر الطیّار یوم مُؤْتَةَ أَنَّهُ أَخَذَ الرّایة بعد قتل زَیْدٍ فقاتل بها حتی أَلْحَمَهُ القتالُ فنزل وعَقَر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تلاحَمَت الشَّجَّةُ إذا أَخَذَتْ فی اللَّحم ، وتلاحَمَت أیضاً إذا بَرَأَت والْتَحَمَت والمُتَلَاحِمَة من النساء الرتْقَاء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المُتلاحِمَةُ الضیقَة الملاقی وهی مَآزِمُ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سعید إنما یقال لها لاحِمَةٌ کأن هناک لحماً یمنع من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یصح مُتلاحِمةٌ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قال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المُتَلَاحِمَةُ من الشِّجَاجِ التی تَشُقُ اللحمَ کلَّه دون العظم ثم تتلاحمُ بعد شَقِّها ، فلا یجوز فیها المِسْبَارُ بعد تلاحُمِ اللَّحْمِ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وتتلاحم من یوْمِها ومن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فی قول الراجز یصف الخیل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نُطْعِمُها اللَّحْمَ إذا عزَّ الشَّجَرْ</w:t>
      </w:r>
    </w:p>
    <w:p>
      <w:pPr>
        <w:pStyle w:val="BookText"/>
        <w:rPr/>
      </w:pPr>
      <w:r>
        <w:rPr>
          <w:rFonts w:ascii="Amiri" w:hAnsi="Amiri" w:eastAsia="Amiri" w:cs="Amiri"/>
          <w:color w:val="111111"/>
          <w:sz w:val="28"/>
          <w:sz w:val="28"/>
          <w:szCs w:val="28"/>
          <w:rtl w:val="true"/>
          <w:lang w:bidi="ar-SA"/>
        </w:rPr>
        <w:t>والخیلُ أطعامُها اللَّحْمَ ضرر</w:t>
      </w:r>
    </w:p>
    <w:p>
      <w:pPr>
        <w:pStyle w:val="BookText"/>
        <w:rPr/>
      </w:pPr>
      <w:r>
        <w:rPr>
          <w:rFonts w:ascii="Amiri" w:hAnsi="Amiri" w:eastAsia="Amiri" w:cs="Amiri"/>
          <w:color w:val="111111"/>
          <w:sz w:val="28"/>
          <w:sz w:val="28"/>
          <w:szCs w:val="28"/>
          <w:rtl w:val="true"/>
          <w:lang w:bidi="ar-SA"/>
        </w:rPr>
        <w:t>قال یزید نطعمها اللَّبَنَ فسمی اللَّبَنَ لَحْماً لأنها تَسْمَنُ علی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الأعرابی کانوا إذا أجدبوا وقلّ اللبن یبسوا اللَّحْمَ وحَمَلُوه فی أَسْفَارِهم وأَطْعَمُوه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وأنکر ما قاله الأصمعیُّ وقال إذا لم یکن الشجرُ لم یکن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أبو العباس عن ابن الأعرابی قال استَلْحَم الزرع واسْتَکَّ وازْدَجَّ وهو الطَّهْلِیُّ قلت معناه أنه التفَّ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سعید یقال هذا الکلامُ لَحِیمُ هذا الکلام وطَریدُه أی وَفْقُه وشکله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زید أَلْحَمْتُ الثوبَ إِلحَاماً وأَلْحَمْتُ الطَّیْرَ إِلْحَاماً ، وهی لُحمَةُ الثوب ، وهی الأعلی ولَحْمَتُهُ ، والسَّدَی الأسفل من الثوْب ، اللَّحَّامُ الذی یبیع اللَّحْمَ ویجمع اللَّحْمُ لحُوماً ولُحْمَاناً ولِحَاماً</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383619_1588784861"/>
      <w:bookmarkStart w:id="169" w:name="_Toc66"/>
      <w:bookmarkEnd w:id="168"/>
      <w:r>
        <w:rPr>
          <w:rtl w:val="true"/>
        </w:rPr>
        <w:t>حلم</w:t>
      </w:r>
      <w:bookmarkEnd w:id="16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الرؤیا یقال حَلَمَ یَحْلُم إذا رأی فی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تحلَّم ما لم یَحْلَم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تکلَّف حُلْماً لم یره ، والحُلُم الاحتلام أیضاً یجمع علی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وأحْلَامُ القوم حُلمَاؤُهم ، والواحد حَلیمٌ 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جَلَسُوا بالعشیّ</w:t>
      </w:r>
    </w:p>
    <w:p>
      <w:pPr>
        <w:pStyle w:val="BookText"/>
        <w:rPr/>
      </w:pPr>
      <w:r>
        <w:rPr>
          <w:rFonts w:ascii="Amiri" w:hAnsi="Amiri" w:eastAsia="Amiri" w:cs="Amiri"/>
          <w:color w:val="111111"/>
          <w:sz w:val="28"/>
          <w:sz w:val="28"/>
          <w:szCs w:val="28"/>
          <w:rtl w:val="true"/>
          <w:lang w:bidi="ar-SA"/>
        </w:rPr>
        <w:t>فأحلام عَادٍ وأیدی هُضُم</w:t>
      </w:r>
    </w:p>
    <w:p>
      <w:pPr>
        <w:pStyle w:val="BookText"/>
        <w:rPr/>
      </w:pPr>
      <w:r>
        <w:rPr>
          <w:rFonts w:ascii="Amiri" w:hAnsi="Amiri" w:eastAsia="Amiri" w:cs="Amiri"/>
          <w:color w:val="111111"/>
          <w:sz w:val="28"/>
          <w:sz w:val="28"/>
          <w:szCs w:val="28"/>
          <w:rtl w:val="true"/>
          <w:lang w:bidi="ar-SA"/>
        </w:rPr>
        <w:t>وقد حَلُم الرجل یَحْلَم فهو حَلِیمٌ ، والحلیمُ فی صفة الله تعالی معناه الصبور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أسماء الرجال مُحَلِّم وهو الذی یُعَلِّم غیره الْحِلْمَ ، ویقالُ أَحْلَمَتْ المرأةُ إذا وَلَدَت الحُلمَاءَ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والأحلام الأجسَامُ ، والحَلَمَةُ ، والجمیعُ الحَلَم ، وهو ما عَظُم من القُرَادِ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وبعیرٌ حَلِمٌ قد أفسده الحَلَمُ من کثرتها علیه ، وأدیمٌ حَلِمٌ قد أفسده الحَلَم قبل أن یسلخ وقد حَلِم حَلَماً ومنه قول عُقْبة</w:t>
      </w:r>
    </w:p>
    <w:p>
      <w:pPr>
        <w:pStyle w:val="BookText"/>
        <w:rPr/>
      </w:pPr>
      <w:r>
        <w:rPr>
          <w:rFonts w:ascii="Amiri" w:hAnsi="Amiri" w:eastAsia="Amiri" w:cs="Amiri"/>
          <w:color w:val="111111"/>
          <w:sz w:val="28"/>
          <w:sz w:val="28"/>
          <w:szCs w:val="28"/>
          <w:rtl w:val="true"/>
          <w:lang w:bidi="ar-SA"/>
        </w:rPr>
        <w:t>فإنَّکَ والکتابَ إلی عَلِیٍ</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کدابغَةٍ وقد حَلِم الأدیمُ </w:t>
      </w:r>
    </w:p>
    <w:p>
      <w:pPr>
        <w:pStyle w:val="BookText"/>
        <w:rPr/>
      </w:pPr>
      <w:r>
        <w:rPr>
          <w:rFonts w:ascii="Amiri" w:hAnsi="Amiri" w:eastAsia="Amiri" w:cs="Amiri"/>
          <w:color w:val="111111"/>
          <w:sz w:val="28"/>
          <w:sz w:val="28"/>
          <w:szCs w:val="28"/>
          <w:rtl w:val="true"/>
          <w:lang w:bidi="ar-SA"/>
        </w:rPr>
        <w:t>وعَناقٌ حَلِمَةٌ قد أَفْسَدَ</w:t>
      </w:r>
    </w:p>
    <w:p>
      <w:pPr>
        <w:pStyle w:val="BookText"/>
        <w:rPr/>
      </w:pPr>
      <w:r>
        <w:rPr>
          <w:rFonts w:ascii="Amiri" w:hAnsi="Amiri" w:eastAsia="Amiri" w:cs="Amiri"/>
          <w:color w:val="111111"/>
          <w:sz w:val="28"/>
          <w:sz w:val="28"/>
          <w:szCs w:val="28"/>
          <w:rtl w:val="true"/>
          <w:lang w:bidi="ar-SA"/>
        </w:rPr>
        <w:t>جلدَها الحَلَمُ وکذلک عناقُ</w:t>
      </w:r>
    </w:p>
    <w:p>
      <w:pPr>
        <w:pStyle w:val="BookText"/>
        <w:rPr/>
      </w:pPr>
      <w:r>
        <w:rPr>
          <w:rFonts w:ascii="Amiri" w:hAnsi="Amiri" w:eastAsia="Amiri" w:cs="Amiri"/>
          <w:color w:val="111111"/>
          <w:sz w:val="28"/>
          <w:sz w:val="28"/>
          <w:szCs w:val="28"/>
          <w:rtl w:val="true"/>
          <w:lang w:bidi="ar-SA"/>
        </w:rPr>
        <w:t>تَحلِمَةٌ والجمیع الحِلَامُ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وحلَّمْتُ البعیرَ أخذت عنه الحَلَمَ وجماعةُ تَحْلِمَةٍ تَحَالِمٌ قد کثر الحَلَمُ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الحدیثِ أنَّ النبی صلی‌الله‌علیه‌وسلم أمر مُعَاذاً أن یأخُذَ من کل حالِم دیناراً قال أبو الهیثم أرادَ بالحالِمِ کلَّ مَنْ بَلَغَ الحُلُم ، حَلَمَ أو لم یَحلُم ویقال حلَم فی نومه یحلُم حُلُماً وحُلْماً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واحْتَلَم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یومَ الجمعة واجبٌ علی کل حالِم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کلِّ بالغ إنما هو علی من بَلَغَ الحُلُم أی بلغ أن یَحْتَلِمَ أو احْتَلَم قبل ذلک ورُوِیَ علی کلِ مُحْتَلِم أی علی کل بالغٍ احْتَلَم أو لم یَحْتَلِمْ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والحَلَمَةُ 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شجرةُ السَّعْدانِ وهی من أفاضل المَرْعَی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الْحَلَمَةُ من شَجَرِ السَّعْدانِ فی شیء ، السعدان بَقْلٌ له حَسَکٌ مستدیرٌ ذو شوکٍ کثیرٍ إذا یَبِسَ آذَی واطِئَه والْحَلَمَةُ لا شوکَ لَهَا وهی من الْجَنْبَةِ وقد رأیتهما ، ویقال للحلمة الحَمَاطَةُ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الحَلَمَةُ رأس الثَّدْی فی وسط السَّعْدَانَةِ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الحلمة الهُنَیَّة الشاخصة من ثَدْی المرأة وثُنْدُوَةِ الرجُلِ ، وهِیَ القُرَادُ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السَّعدانة فما أَحاطَ بالقُرَادِ مما خالف لونُه لونَ الثدی ، واللَّوْعَةُ السوادُ حول الحَلَمَةِ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القُرَادُ أولَ ما یکون صغیراً قَمْقَامَةٌ ثم یصیر حَمْنَانة ثم یصیر قُرَاداً ثم یصیر حَلَمَةً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عمرو تحلَّم الصبیُّ إذا أقبل شحمُه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أوس بن 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لَحَیْنَهُمُ لَحْیَ العَصَا فَطَرَدْنَهُمْ</w:t>
      </w:r>
    </w:p>
    <w:p>
      <w:pPr>
        <w:pStyle w:val="BookText"/>
        <w:rPr/>
      </w:pPr>
      <w:r>
        <w:rPr>
          <w:rFonts w:ascii="Amiri" w:hAnsi="Amiri" w:eastAsia="Amiri" w:cs="Amiri"/>
          <w:color w:val="111111"/>
          <w:sz w:val="28"/>
          <w:sz w:val="28"/>
          <w:szCs w:val="28"/>
          <w:rtl w:val="true"/>
          <w:lang w:bidi="ar-SA"/>
        </w:rPr>
        <w:t>إلی سنَةٍ قِرْدَانُها لم تَحَلَّمِ</w:t>
      </w:r>
    </w:p>
    <w:p>
      <w:pPr>
        <w:pStyle w:val="BookText"/>
        <w:rPr/>
      </w:pPr>
      <w:r>
        <w:rPr>
          <w:rFonts w:ascii="Amiri" w:hAnsi="Amiri" w:eastAsia="Amiri" w:cs="Amiri"/>
          <w:color w:val="111111"/>
          <w:sz w:val="28"/>
          <w:sz w:val="28"/>
          <w:szCs w:val="28"/>
          <w:rtl w:val="true"/>
          <w:lang w:bidi="ar-SA"/>
        </w:rPr>
        <w:t>أی لم تسمن لجُدُوبَةِ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مُحَلِّمٌ نهر بالبحرین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مُحَلِّم عین فوارة بالبحرین ، وما رأیت عیناً أکثر ماءً منها ، وماؤها حَارٌّ فی منبعه ، وإذا بَرُد فهو ماءٌ عَذْبٌ ، ولهذه العین إذا جرت فی نَهْرِها خُلُجٌ کثیرة تَتَخَلَّجُ منها ، تسقی نخیل جُؤَاثَا وعَسَلَّج وقُرَیَّاتٍ من قری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وأری محلِّماً اسمَ رجل نسبت العین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المخبَّل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واسْتَیْقَهُوا لِلْمُحَلِّمِ</w:t>
      </w:r>
    </w:p>
    <w:p>
      <w:pPr>
        <w:pStyle w:val="BookText"/>
        <w:rPr/>
      </w:pPr>
      <w:r>
        <w:rPr>
          <w:rFonts w:ascii="Amiri" w:hAnsi="Amiri" w:eastAsia="Amiri" w:cs="Amiri"/>
          <w:color w:val="111111"/>
          <w:sz w:val="28"/>
          <w:sz w:val="28"/>
          <w:szCs w:val="28"/>
          <w:rtl w:val="true"/>
          <w:lang w:bidi="ar-SA"/>
        </w:rPr>
        <w:t>أی أطاعوا من یعلمهم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حلیمةَ أحدُ أَیَّام العربِ المشهورةِ ، والعرب تضرب به المثلَ فی کلِّ أمر مُتَعالَم مشهور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یَوْمُ حَلِیمَةَ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یُضْرَب مثلاً للرجل النابه الذکر الشریف وقد ذکره النَّابِغَةُ فی شعره فقال یصف السیوف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تُخِیِّرْنَ مِن أَزْمَان یوم حلیمة</w:t>
      </w:r>
    </w:p>
    <w:p>
      <w:pPr>
        <w:pStyle w:val="BookText"/>
        <w:rPr/>
      </w:pPr>
      <w:r>
        <w:rPr>
          <w:rFonts w:ascii="Amiri" w:hAnsi="Amiri" w:eastAsia="Amiri" w:cs="Amiri"/>
          <w:color w:val="111111"/>
          <w:sz w:val="28"/>
          <w:sz w:val="28"/>
          <w:szCs w:val="28"/>
          <w:rtl w:val="true"/>
          <w:lang w:bidi="ar-SA"/>
        </w:rPr>
        <w:t>إلی الیومِ قد جُرِّبْنَ کُلَّ التجارب</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حَلِیمَةٌ ابنةُ الحارث بن أبی شمر ، وجَّه أبُوها جیشاً </w:t>
      </w:r>
      <w:bookmarkStart w:id="170" w:name="pg14302_146100"/>
    </w:p>
    <w:p>
      <w:pPr>
        <w:pStyle w:val="BookText"/>
        <w:rPr/>
      </w:pPr>
      <w:bookmarkEnd w:id="170"/>
      <w:r>
        <w:rPr>
          <w:rFonts w:ascii="Amiri" w:hAnsi="Amiri" w:eastAsia="Amiri" w:cs="Amiri"/>
          <w:color w:val="111111"/>
          <w:sz w:val="28"/>
          <w:sz w:val="28"/>
          <w:szCs w:val="28"/>
          <w:rtl w:val="true"/>
          <w:lang w:bidi="ar-SA"/>
        </w:rPr>
        <w:t>إلی المنذرِ بْنِ ماء السماء فأخرجت حلیمةُ لَهُمْ مِرْکَناً من طیب وطیَّبَتْهُم رواه أبو عبید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الحُلَّام الجَدْیُ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المَعْزِ حُلَّامٌ وحُلَّانٌ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حُلَّانٌ وهو فُعْلَانُ من التَّحْلیل ، فقلبت النون مِیماً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وشارةٌ حلِیمَةٌ سَمِینَةٌ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حَلَمْتُ خَیَالَ فلانةَ فهو مَحْلُومٌ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فَحَلُمْتُها وبنورُ فَیْدةَ دونَها</w:t>
      </w:r>
    </w:p>
    <w:p>
      <w:pPr>
        <w:pStyle w:val="BookText"/>
        <w:rPr/>
      </w:pPr>
      <w:r>
        <w:rPr>
          <w:rFonts w:ascii="Amiri" w:hAnsi="Amiri" w:eastAsia="Amiri" w:cs="Amiri"/>
          <w:color w:val="111111"/>
          <w:sz w:val="28"/>
          <w:sz w:val="28"/>
          <w:szCs w:val="28"/>
          <w:rtl w:val="true"/>
          <w:lang w:bidi="ar-SA"/>
        </w:rPr>
        <w:t>لا یبعدنّ خیالُها المَحْلُومُ</w:t>
      </w:r>
    </w:p>
    <w:p>
      <w:pPr>
        <w:pStyle w:val="Heading5"/>
        <w:numPr>
          <w:ilvl w:val="4"/>
          <w:numId w:val="1"/>
        </w:numPr>
        <w:rPr/>
      </w:pPr>
      <w:bookmarkStart w:id="171" w:name="__RefHeading___Toc383621_1588784861"/>
      <w:bookmarkStart w:id="172" w:name="_Toc67"/>
      <w:bookmarkEnd w:id="171"/>
      <w:r>
        <w:rPr>
          <w:rtl w:val="true"/>
        </w:rPr>
        <w:t>ح ن ف</w:t>
      </w:r>
      <w:bookmarkEnd w:id="172"/>
    </w:p>
    <w:p>
      <w:pPr>
        <w:pStyle w:val="Heading6"/>
        <w:numPr>
          <w:ilvl w:val="5"/>
          <w:numId w:val="1"/>
        </w:numPr>
        <w:rPr/>
      </w:pPr>
      <w:bookmarkStart w:id="173" w:name="__RefHeading___Toc383623_1588784861"/>
      <w:bookmarkStart w:id="174" w:name="_Toc68"/>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 xml:space="preserve">نحن ، حنف ، حفن ، نحف ، نفح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383625_1588784861"/>
      <w:bookmarkStart w:id="176" w:name="_Toc69"/>
      <w:bookmarkEnd w:id="175"/>
      <w:r>
        <w:rPr>
          <w:rtl w:val="true"/>
        </w:rPr>
        <w:t>فحن</w:t>
      </w:r>
      <w:bookmarkEnd w:id="176"/>
    </w:p>
    <w:p>
      <w:pPr>
        <w:pStyle w:val="BookText"/>
        <w:rPr/>
      </w:pPr>
      <w:r>
        <w:rPr>
          <w:rFonts w:ascii="Amiri" w:hAnsi="Amiri" w:eastAsia="Amiri" w:cs="Amiri"/>
          <w:color w:val="111111"/>
          <w:sz w:val="28"/>
          <w:sz w:val="28"/>
          <w:szCs w:val="28"/>
          <w:rtl w:val="true"/>
          <w:lang w:bidi="ar-SA"/>
        </w:rPr>
        <w:t>أما فحن فمهملٌ عند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وفَیْحَانُ اسم موضع ، وأظُنُّهُ فَیْعَالاً من فَحَنَ ، والأکثر أنه فَعْلَان من الأفْیَحِ وهو الواسِعُ وسمَّت العرب المرأة فَیْحُونَةَ</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383627_1588784861"/>
      <w:bookmarkStart w:id="178" w:name="_Toc70"/>
      <w:bookmarkEnd w:id="177"/>
      <w:r>
        <w:rPr>
          <w:rtl w:val="true"/>
        </w:rPr>
        <w:t>حنف</w:t>
      </w:r>
      <w:bookmarkEnd w:id="17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 مَیَلٌ فی صدر القدَمِ ، فالرَّجُلُ أَحْنَفُ والرِّجْلُ حَنْفَاءُ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الأحنفُ بنُ قَیْسٍ به لِحَنَفٍ کان فی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ثعلبٌ عن أبی نصر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 أن تُقْبِلَ إبْهِامُ الرِّجْلِ الیُمْنَی علی أُخْتِهَا من الیُسْرَی وأَنْ تُقْبِلَ الأُخْرَی إلَیْها إقْبَالاً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لِدَایَةِ الأحْنفِ وکانت ترقِّصُه وهو طفل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لَا حَنَفٌ برِجْلِهِ</w:t>
      </w:r>
    </w:p>
    <w:p>
      <w:pPr>
        <w:pStyle w:val="BookText"/>
        <w:rPr/>
      </w:pPr>
      <w:r>
        <w:rPr>
          <w:rFonts w:ascii="Amiri" w:hAnsi="Amiri" w:eastAsia="Amiri" w:cs="Amiri"/>
          <w:color w:val="111111"/>
          <w:sz w:val="28"/>
          <w:sz w:val="28"/>
          <w:szCs w:val="28"/>
          <w:rtl w:val="true"/>
          <w:lang w:bidi="ar-SA"/>
        </w:rPr>
        <w:t>ما کانَ فی فِتْیَانِکُمْ مِنْ مِثْلِه</w:t>
      </w:r>
    </w:p>
    <w:p>
      <w:pPr>
        <w:pStyle w:val="BookText"/>
        <w:rPr/>
      </w:pPr>
      <w:r>
        <w:rPr>
          <w:rFonts w:ascii="Amiri" w:hAnsi="Amiri" w:eastAsia="Amiri" w:cs="Amiri"/>
          <w:color w:val="111111"/>
          <w:sz w:val="28"/>
          <w:sz w:val="28"/>
          <w:szCs w:val="28"/>
          <w:rtl w:val="true"/>
          <w:lang w:bidi="ar-SA"/>
        </w:rPr>
        <w:t>ومِنْ صلةٌ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الحنیفُ المائِل من خَیْرٍ إلی شَرٍّ ومن شَرٍّ إلی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 ومنه أُخِذَ الحَنَفُ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ابْنُ نجدة عن أبی زید أنه قال الحنیف المستقیم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 أن سیَهْدِیکُم إلَیْنَا</w:t>
      </w:r>
    </w:p>
    <w:p>
      <w:pPr>
        <w:pStyle w:val="BookText"/>
        <w:rPr/>
      </w:pPr>
      <w:r>
        <w:rPr>
          <w:rFonts w:ascii="Amiri" w:hAnsi="Amiri" w:eastAsia="Amiri" w:cs="Amiri"/>
          <w:color w:val="111111"/>
          <w:sz w:val="28"/>
          <w:sz w:val="28"/>
          <w:szCs w:val="28"/>
          <w:rtl w:val="true"/>
          <w:lang w:bidi="ar-SA"/>
        </w:rPr>
        <w:t>طریقٌ لا یَجُورُ بِکم حَنِیفُ</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الحنیفُ المسلم الذی یستقبِلُ البیتَ الحرامَ علی مِلَّةِ إبراهیمَ فهو حنیفٌ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أَسْلَمَ لأمرِ الله ولم یلْتَوِ فهو حنیفٌ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عبیدة فی قول الله جلّ وعزّ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مِلَّةَ إِبْراهِیمَ حَنِیفاً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علی دین إبراهیمَ فهو حنیفٌ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عَبَدَةُ الأوْثَانِ فی الجاهلیَّة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حُنَفَاءُ علی دین إبراهیم ، فلمَّا جاء الإسلامُ سَمَّوا المُسْلِمَ حنِیفاً</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الحنیفُ المُسْلِمُ وکان فی الجاهلیة یُقَال لِمَن اخْتَتَن وحَجَّ البیْتَ حنیفٌ ؛ لأَنَّ العربَ لم تتمسَّکْ فی الجاهلیّة بشیء من دین إبراهیم غیرَ الخِتَان وحَجِّ البیت ، فکلُّ من اخْتَتَن وحَجَّ قیل له حَنِیفٌ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الإسلامُ عادت الحنیفیَّةُ فالحنیف المسلم</w:t>
      </w:r>
      <w:r>
        <w:rPr>
          <w:rFonts w:eastAsia="Amiri" w:cs="Amiri" w:ascii="Amiri" w:hAnsi="Amiri"/>
          <w:color w:val="111111"/>
          <w:sz w:val="28"/>
          <w:szCs w:val="28"/>
          <w:rtl w:val="true"/>
          <w:lang w:bidi="ar-SA"/>
        </w:rPr>
        <w:t xml:space="preserve">. </w:t>
      </w:r>
      <w:bookmarkStart w:id="179" w:name="pg14302_146101"/>
    </w:p>
    <w:p>
      <w:pPr>
        <w:pStyle w:val="BookText"/>
        <w:rPr/>
      </w:pPr>
      <w:bookmarkEnd w:id="179"/>
      <w:r>
        <w:rPr>
          <w:rFonts w:ascii="Amiri" w:hAnsi="Amiri" w:eastAsia="Amiri" w:cs="Amiri"/>
          <w:color w:val="111111"/>
          <w:sz w:val="28"/>
          <w:sz w:val="28"/>
          <w:szCs w:val="28"/>
          <w:rtl w:val="true"/>
          <w:lang w:bidi="ar-SA"/>
        </w:rPr>
        <w:t xml:space="preserve">حدَّثَنَا الحسین قال حدثنا عثمان قال حدثنا وکیعٌ عن مرزوق قال سمعت الضَّحَّاک یقول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لِلَّهِ غَیْرَ مُشْرِکِینَ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حُجَّاجاً وکذلک قال السّدی قال حُنَفاءَ حُجَّاجاً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الزجاج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الآیةِ علی الحَالِ ، المعنی بل نَتَّبعُ مِلَّةَ إبراهیم فی حَالِ حَنِیفِیَّتِه ، ومَعْنَی الحَنِیفِیَّةِ فی اللغة المَیْلُ ، والمعنی أَنَّ إبراهیم حَنَفَ إلی دین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ودین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أُخِذَ الحَنَفُ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حَنْفَاءُ ورَجُلٌ أَحْنَفُ ، وهو الذی تَمِیلُ قَدَمَاه کلُّ واحدةٍ إلی أُختِها بِأَصَابعها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الحنیفُ مَنْ سُنَّتُهُ الاخْتِتَانُ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اللَّیْثُ السُّیُوف الحنیفیة تنسب إلی الأحْنفِ بْنِ قَیْسٍ لأنه أَوَّلُ مَنْ أَمَرَ باتِّخَاذِها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والقیاس أحْنَفِیُ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حنیفةَ حَیٌّ من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تَحَنَّفَ فلانٌ إلی الشیء تحنُّفاً إذا مال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حَنِیفٌ أی حدیث إسلامی لا قَدِیمَ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بن حَبْنَاء التمیمیُّ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غیرَ أنک ذو سِبَالٍ</w:t>
      </w:r>
    </w:p>
    <w:p>
      <w:pPr>
        <w:pStyle w:val="BookText"/>
        <w:rPr/>
      </w:pPr>
      <w:r>
        <w:rPr>
          <w:rFonts w:ascii="Amiri" w:hAnsi="Amiri" w:eastAsia="Amiri" w:cs="Amiri"/>
          <w:color w:val="111111"/>
          <w:sz w:val="28"/>
          <w:sz w:val="28"/>
          <w:szCs w:val="28"/>
          <w:rtl w:val="true"/>
          <w:lang w:bidi="ar-SA"/>
        </w:rPr>
        <w:t>تُمَسِّحُها وذُو حَسَبٍ حَنِیفِ</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الْحَنْفَاءُ 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والحَنْفَاءُ القوس ، والحَنْفَاءُ الموسی ، والحَنْفَاءُ السُّلَحْفَاةُ ، والحنْفَاء الحرباءة ، والحَنْفَاء الأَمَة المتلوّنة تکسَل مَرة وتنشط أُخْرَی</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383629_1588784861"/>
      <w:bookmarkStart w:id="181" w:name="_Toc71"/>
      <w:bookmarkEnd w:id="180"/>
      <w:r>
        <w:rPr>
          <w:rtl w:val="true"/>
        </w:rPr>
        <w:t>نحف</w:t>
      </w:r>
      <w:bookmarkEnd w:id="18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نَحُفَ الرجل یَنْحُفُ نحافة فهو نَحِیفٌ قَضِیفٌ ضَرِبٌ قلیل اللحم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الرَّجُلَ النحیفَ فَتَزْدَرِیه</w:t>
      </w:r>
    </w:p>
    <w:p>
      <w:pPr>
        <w:pStyle w:val="BookText"/>
        <w:rPr/>
      </w:pPr>
      <w:r>
        <w:rPr>
          <w:rFonts w:ascii="Amiri" w:hAnsi="Amiri" w:eastAsia="Amiri" w:cs="Amiri"/>
          <w:color w:val="111111"/>
          <w:sz w:val="28"/>
          <w:sz w:val="28"/>
          <w:szCs w:val="28"/>
          <w:rtl w:val="true"/>
          <w:lang w:bidi="ar-SA"/>
        </w:rPr>
        <w:t>وتَحْتَ ثِیَابِه رَجُلٌ مَزِیر</w:t>
      </w:r>
    </w:p>
    <w:p>
      <w:pPr>
        <w:pStyle w:val="Heading6"/>
        <w:numPr>
          <w:ilvl w:val="5"/>
          <w:numId w:val="1"/>
        </w:numPr>
        <w:rPr/>
      </w:pPr>
      <w:bookmarkStart w:id="182" w:name="__RefHeading___Toc383631_1588784861"/>
      <w:bookmarkStart w:id="183" w:name="_Toc72"/>
      <w:bookmarkEnd w:id="182"/>
      <w:r>
        <w:rPr>
          <w:rtl w:val="true"/>
        </w:rPr>
        <w:t>نفح</w:t>
      </w:r>
      <w:bookmarkEnd w:id="183"/>
    </w:p>
    <w:p>
      <w:pPr>
        <w:pStyle w:val="BookText"/>
        <w:rPr/>
      </w:pPr>
      <w:r>
        <w:rPr>
          <w:rFonts w:ascii="Amiri" w:hAnsi="Amiri" w:eastAsia="Amiri" w:cs="Amiri"/>
          <w:color w:val="111111"/>
          <w:sz w:val="28"/>
          <w:sz w:val="28"/>
          <w:szCs w:val="28"/>
          <w:rtl w:val="true"/>
          <w:lang w:bidi="ar-SA"/>
        </w:rPr>
        <w:t xml:space="preserve">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النَّفِیحُ والمِنفَحُ والمِعَنُّ الداخل مع القومِ ولیس شأنُه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جَاء به فی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یَعْتَرِضِ بین القوم وَلا یُصلح ولا یفسد ، وهَذَا قَوْلُ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النَّفِیحُ الذی یَجیءُ أَجْنَبِیّاً فیدخلُ بین القوم ویسُلّ بینهم ویُصلح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 الطیبُ یَنْفَحُ نَفْحاً ونُفُوحاً إذا فَاح رِیحُه ، وله نَفْحَةٌ طیِّبةٌ ونَفْحَةٌ خبیثَةٌ ونَفَحت الدابة إذا رمِحت بِرِجْلِها ورمت بحدّ حافرها</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ونَفَحَهُ بالسّیف إذا تناوله شَزْراً ، ونَفَحَه بالمال نَفْحاً ؛ ولا تزال له نَفَحَاتٌ من المعْرُوفِ أی دفعات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النَّفَّاحُ المُنْعِمُ علی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النَّفَّاحَ فی صفات الله التی جاءت فی القرآن ثُمَّ فی سُنَّةِ المصطفی علیه‌السلام ، ولا یجوز عند أَهْلِ العِلْم أن یُوصف الله جل وعز بصفة لم یُنْزِلْها فی کتابه ، ولم یبیِّنْهَا علی لسان نَبِیِّه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قِیلَ للرَّجُل نَفَّاحٌ فمعناه الکثیر العَطَایَا</w:t>
      </w:r>
      <w:r>
        <w:rPr>
          <w:rFonts w:eastAsia="Amiri" w:cs="Amiri" w:ascii="Amiri" w:hAnsi="Amiri"/>
          <w:color w:val="111111"/>
          <w:sz w:val="28"/>
          <w:szCs w:val="28"/>
          <w:rtl w:val="true"/>
          <w:lang w:bidi="ar-SA"/>
        </w:rPr>
        <w:t xml:space="preserve">. </w:t>
      </w:r>
      <w:bookmarkStart w:id="184" w:name="pg14302_146102"/>
    </w:p>
    <w:p>
      <w:pPr>
        <w:pStyle w:val="BookText"/>
        <w:rPr/>
      </w:pPr>
      <w:bookmarkEnd w:id="184"/>
      <w:r>
        <w:rPr>
          <w:rFonts w:ascii="Amiri" w:hAnsi="Amiri" w:eastAsia="Amiri" w:cs="Amiri"/>
          <w:color w:val="111111"/>
          <w:sz w:val="28"/>
          <w:sz w:val="28"/>
          <w:szCs w:val="28"/>
          <w:rtl w:val="true"/>
          <w:lang w:bidi="ar-SA"/>
        </w:rPr>
        <w:t xml:space="preserve">وأخبرنی المنذری عن أبی الهیثم أنه قال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مَسَّتْهُمْ نَفْحَةٌ مِنْ عَذابِ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أصابَتْنَا نَفْحَةُ الصَّبا أی رَوْحَةٌ وَطِیبٌ لا غَمّ فیها ولا کَرْبَ ، وأصابتنا نَفْحَةٌ من 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حَرٌّ وغمٌّ وکربٌّ وأنشد فی طیب الصَّبا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نَفَحَتْ مِنْ عَنْ یمین المَشَارِ</w:t>
      </w:r>
    </w:p>
    <w:p>
      <w:pPr>
        <w:pStyle w:val="BookText"/>
        <w:rPr/>
      </w:pPr>
      <w:r>
        <w:rPr>
          <w:rFonts w:ascii="Amiri" w:hAnsi="Amiri" w:eastAsia="Amiri" w:cs="Amiri"/>
          <w:color w:val="111111"/>
          <w:sz w:val="28"/>
          <w:sz w:val="28"/>
          <w:szCs w:val="28"/>
          <w:rtl w:val="true"/>
          <w:lang w:bidi="ar-SA"/>
        </w:rPr>
        <w:t xml:space="preserve">ونَفَحُ الطِّیب إذا فَاحَ رِیحُه وقال جِرانُ العود یذکر جارَته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عَاجَلَتْنِی بالقَبِیح وَثوْبُها</w:t>
      </w:r>
    </w:p>
    <w:p>
      <w:pPr>
        <w:pStyle w:val="BookText"/>
        <w:rPr/>
      </w:pPr>
      <w:r>
        <w:rPr>
          <w:rFonts w:ascii="Amiri" w:hAnsi="Amiri" w:eastAsia="Amiri" w:cs="Amiri"/>
          <w:color w:val="111111"/>
          <w:sz w:val="28"/>
          <w:sz w:val="28"/>
          <w:szCs w:val="28"/>
          <w:rtl w:val="true"/>
          <w:lang w:bidi="ar-SA"/>
        </w:rPr>
        <w:t>جَدِیدٌ ومن أَرْدَانِها المسْکُ یَنْفَحُ</w:t>
      </w:r>
    </w:p>
    <w:p>
      <w:pPr>
        <w:pStyle w:val="BookText"/>
        <w:rPr/>
      </w:pPr>
      <w:r>
        <w:rPr>
          <w:rFonts w:ascii="Amiri" w:hAnsi="Amiri" w:eastAsia="Amiri" w:cs="Amiri"/>
          <w:color w:val="111111"/>
          <w:sz w:val="28"/>
          <w:sz w:val="28"/>
          <w:szCs w:val="28"/>
          <w:rtl w:val="true"/>
          <w:lang w:bidi="ar-SA"/>
        </w:rPr>
        <w:t xml:space="preserve">أی یفُوح طیبُه ، فجعل النَّفْحَةَ مَرَّة أشَدَّ العذابِ لقول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مَسَّتْهُمْ نَفْحَةٌ مِنْ عَذابِ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مرةً ریحَ 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الریح سَمُوماً فله لَفْحٌ وما کان بارِداً فله نَفْحٌ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الإنْفَحَةُ لا تکُونُ إلا لکل ذی کَرِش ، وهو شیء یُسْتَخْرَجُ من بَطْنِ ذِیهِ أصفرُ یُعْصَرُ فی صوفَةٍ مُبْتَلَّةٍ فی اللبن فیغلَظُ کالجُبن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الحرانی عن ابن السکیت هی إِنْفَحَةُ الجَدْی وإِنْفَحَّةُ الْجدی ولا تقل أَنْفِحَة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وحضرنی أَعْرابِیَّانِ فَصیحَانِ من بنی کلابٍ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إلَّا إنْفَحَةً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إلا مِنْفَحَةٍ ، ثم افترقا علی أن یسألَا عنهما أشیاخ بَنِی کلاب ، فاتفقت جماعةٌ علی قولِ ذَا وجماعةٌ علی قولِ ذَا ، فهما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الإنْفَحَةُ بکسر الألف 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إِنْفَحَةٌ وإِنْفَحَةٌ وهی اللغة الجَیِّدَة ، ویقال مِنْفَحَةٌ وبِنَفْحَةٌ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نَفْحَةٍ من دم الشهید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شمر قال خالد بن 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نفحة الدّم أَوَّلُ فَوْرَةٍ مِنْهُ ودَفْعَةٍ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سِجَالاً من المعروف ینفحها</w:t>
      </w:r>
    </w:p>
    <w:p>
      <w:pPr>
        <w:pStyle w:val="BookText"/>
        <w:rPr/>
      </w:pPr>
      <w:r>
        <w:rPr>
          <w:rFonts w:ascii="Amiri" w:hAnsi="Amiri" w:eastAsia="Amiri" w:cs="Amiri"/>
          <w:color w:val="111111"/>
          <w:sz w:val="28"/>
          <w:sz w:val="28"/>
          <w:szCs w:val="28"/>
          <w:rtl w:val="true"/>
          <w:lang w:bidi="ar-SA"/>
        </w:rPr>
        <w:t>لِسَائِلِیه فلا مَنٌّ ولا حَسَدُ</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الجَفْرُ من أَوْلادِ الضَأَنِ والمعز ما قد استکرش وفُطِمَ خمسینَ یَوْماً من الوِلادة أو شَهْرَیْنِ أو صارت إِنْفَحَتهُ کَرِشَاً حین رَعَی النَّبْتَ وإنما تکون إنْفَحَةً ما دام یَرْضَعْ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الفراء طعنة نَفُوحٌ یَنْفَحُ دَمُها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الضُّروع النَّفُوحُ وهی التی لا تحبس لَبَنَها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النَّفْحُ الذبُّ عن الرَّجُلِ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یُنَافِحُ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یُنَاضِحُ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النَّفِیحةُ القَوْسُ وهی شطیبة من نَبْعٍ وقال مُلیحٌ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أَنَاخُوا مُعِیداتِ الوَجیفِ کأَنَّها</w:t>
      </w:r>
    </w:p>
    <w:p>
      <w:pPr>
        <w:pStyle w:val="BookText"/>
        <w:rPr/>
      </w:pPr>
      <w:r>
        <w:rPr>
          <w:rFonts w:ascii="Amiri" w:hAnsi="Amiri" w:eastAsia="Amiri" w:cs="Amiri"/>
          <w:color w:val="111111"/>
          <w:sz w:val="28"/>
          <w:sz w:val="28"/>
          <w:szCs w:val="28"/>
          <w:rtl w:val="true"/>
          <w:lang w:bidi="ar-SA"/>
        </w:rPr>
        <w:t>نَفَائِحُ نَبْعٍ لم تَربَّعْ ذَوَابِل</w:t>
      </w:r>
    </w:p>
    <w:p>
      <w:pPr>
        <w:pStyle w:val="BookText"/>
        <w:rPr/>
      </w:pPr>
      <w:r>
        <w:rPr>
          <w:rFonts w:ascii="Amiri" w:hAnsi="Amiri" w:eastAsia="Amiri" w:cs="Amiri"/>
          <w:color w:val="111111"/>
          <w:sz w:val="28"/>
          <w:sz w:val="28"/>
          <w:szCs w:val="28"/>
          <w:rtl w:val="true"/>
          <w:lang w:bidi="ar-SA"/>
        </w:rPr>
        <w:t>ویقال للقوس النفیحة أیضاً ، وهی الفجواءُ المُنفَحَّة</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383633_1588784861"/>
      <w:bookmarkStart w:id="186" w:name="_Toc73"/>
      <w:bookmarkEnd w:id="185"/>
      <w:r>
        <w:rPr>
          <w:rtl w:val="true"/>
        </w:rPr>
        <w:t>حفن</w:t>
      </w:r>
      <w:bookmarkEnd w:id="186"/>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الحَفْنُ أَخْذُکَ الشَّیْءَ بِرَاحَةِ الکَفِّ والأصابع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ومِلْءُ کُلِّ کفٍ حَفْنَةٌ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واحْتَفَنْتُ إذا أخذتَ لنفسک</w:t>
      </w:r>
      <w:r>
        <w:rPr>
          <w:rFonts w:eastAsia="Amiri" w:cs="Amiri" w:ascii="Amiri" w:hAnsi="Amiri"/>
          <w:color w:val="111111"/>
          <w:sz w:val="28"/>
          <w:szCs w:val="28"/>
          <w:rtl w:val="true"/>
          <w:lang w:bidi="ar-SA"/>
        </w:rPr>
        <w:t xml:space="preserve">. </w:t>
      </w:r>
      <w:bookmarkStart w:id="187" w:name="pg14302_146103"/>
    </w:p>
    <w:p>
      <w:pPr>
        <w:pStyle w:val="BookText"/>
        <w:rPr/>
      </w:pPr>
      <w:bookmarkEnd w:id="187"/>
      <w:r>
        <w:rPr>
          <w:rFonts w:ascii="Amiri" w:hAnsi="Amiri" w:eastAsia="Amiri" w:cs="Amiri"/>
          <w:color w:val="111111"/>
          <w:sz w:val="28"/>
          <w:sz w:val="28"/>
          <w:szCs w:val="28"/>
          <w:rtl w:val="true"/>
          <w:lang w:bidi="ar-SA"/>
        </w:rPr>
        <w:t>والمحْفَنُ ذُو الجَفْنِ 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مِحْفَنٌ أبا بَطحَاءَ إلیه ینسب الدوابّ البَطْحَاوِیَّةُ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احتَفَنْتُ الرجلَ احْتِفَاناً إذا اقتلعَته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الحُفْنَةُ الحُفْرَةُ ، وجمعها حُفَن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الحُفنة الحُفْرَةُ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تَعْرِفُ الدَّارَ تَعفَّتْ بالحُفَنْ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قَلَتَاتٌ یَحْتَفِرُها الماءُ کَهَیْئَةِ البِرَکِ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یکون الماءُ فیها ، وفی أَسْفَلِها حَصًی وتُرابٌ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وأنشدنی أبو بکر الإیادی لعَدِیّ بن الرقاع العاملی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بِکْرُ تُرَیِّثها آثَارُ مُنْبَعِقٍ</w:t>
      </w:r>
    </w:p>
    <w:p>
      <w:pPr>
        <w:pStyle w:val="BookText"/>
        <w:rPr/>
      </w:pPr>
      <w:r>
        <w:rPr>
          <w:rFonts w:ascii="Amiri" w:hAnsi="Amiri" w:eastAsia="Amiri" w:cs="Amiri"/>
          <w:color w:val="111111"/>
          <w:sz w:val="28"/>
          <w:sz w:val="28"/>
          <w:szCs w:val="28"/>
          <w:rtl w:val="true"/>
          <w:lang w:bidi="ar-SA"/>
        </w:rPr>
        <w:t>تَری بِه حُفَنَاً زُرْقاً وغُدْرَانَا</w:t>
      </w:r>
    </w:p>
    <w:p>
      <w:pPr>
        <w:pStyle w:val="Heading5"/>
        <w:numPr>
          <w:ilvl w:val="4"/>
          <w:numId w:val="1"/>
        </w:numPr>
        <w:rPr/>
      </w:pPr>
      <w:bookmarkStart w:id="188" w:name="__RefHeading___Toc383635_1588784861"/>
      <w:bookmarkStart w:id="189" w:name="_Toc74"/>
      <w:bookmarkEnd w:id="188"/>
      <w:r>
        <w:rPr>
          <w:rtl w:val="true"/>
        </w:rPr>
        <w:t>ح ن ب</w:t>
      </w:r>
      <w:bookmarkEnd w:id="189"/>
    </w:p>
    <w:p>
      <w:pPr>
        <w:pStyle w:val="Heading6"/>
        <w:numPr>
          <w:ilvl w:val="5"/>
          <w:numId w:val="1"/>
        </w:numPr>
        <w:rPr/>
      </w:pPr>
      <w:bookmarkStart w:id="190" w:name="__RefHeading___Toc383637_1588784861"/>
      <w:bookmarkStart w:id="191" w:name="_Toc75"/>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 xml:space="preserve">حبن ، حنب ، نحب ، نبح ، بحن ، بنح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92" w:name="__RefHeading___Toc383639_1588784861"/>
      <w:bookmarkStart w:id="193" w:name="_Toc76"/>
      <w:bookmarkEnd w:id="192"/>
      <w:r>
        <w:rPr>
          <w:rtl w:val="true"/>
        </w:rPr>
        <w:t>حبن</w:t>
      </w:r>
      <w:bookmarkEnd w:id="19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الحِبْنُ ما یعتری الإنسان فی الجسد فیقیحُ ویَرِم ، والجمیع الحُبُون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والحَبَنُ أین یکثر السِّقْی فی شحم البطن فیعظُمَ البَطْنُ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الیزیدیّ قال الأحْبَنُ الذی به السِّقْیُ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وقال العُدَیْس الکنانیّ یقال لأُمِ حُبَیْنٍ حُبَیْنَةٌ وهی دابة قَدْرُ کفِّ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هی دُویبَة علی خِلْقَةِ الْحِرْبَاءِ عریضَةُ البَطْنِ جِدَّا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حُبَیْنٍ أبسطی بُرْدَیْک</w:t>
      </w:r>
    </w:p>
    <w:p>
      <w:pPr>
        <w:pStyle w:val="BookText"/>
        <w:rPr/>
      </w:pPr>
      <w:r>
        <w:rPr>
          <w:rFonts w:ascii="Amiri" w:hAnsi="Amiri" w:eastAsia="Amiri" w:cs="Amiri"/>
          <w:color w:val="111111"/>
          <w:sz w:val="28"/>
          <w:sz w:val="28"/>
          <w:szCs w:val="28"/>
          <w:rtl w:val="true"/>
          <w:lang w:bidi="ar-SA"/>
        </w:rPr>
        <w:t>إن الأمیر دَاخِلٌ علیک</w:t>
      </w:r>
    </w:p>
    <w:p>
      <w:pPr>
        <w:pStyle w:val="BookText"/>
        <w:rPr/>
      </w:pPr>
      <w:r>
        <w:rPr>
          <w:rFonts w:ascii="Amiri" w:hAnsi="Amiri" w:eastAsia="Amiri" w:cs="Amiri"/>
          <w:color w:val="111111"/>
          <w:sz w:val="28"/>
          <w:sz w:val="28"/>
          <w:szCs w:val="28"/>
          <w:rtl w:val="true"/>
          <w:lang w:bidi="ar-SA"/>
        </w:rPr>
        <w:t>وضَارِبٌ بالسیف مَنْکِبَیْکِ</w:t>
      </w:r>
    </w:p>
    <w:p>
      <w:pPr>
        <w:pStyle w:val="BookText"/>
        <w:rPr/>
      </w:pPr>
      <w:r>
        <w:rPr>
          <w:rFonts w:ascii="Amiri" w:hAnsi="Amiri" w:eastAsia="Amiri" w:cs="Amiri"/>
          <w:color w:val="111111"/>
          <w:sz w:val="28"/>
          <w:sz w:val="28"/>
          <w:szCs w:val="28"/>
          <w:rtl w:val="true"/>
          <w:lang w:bidi="ar-SA"/>
        </w:rPr>
        <w:t>والحَبَنُ عِظَمُ البَطْنِ ، ولذلک قیل لمن سَقَی بطْنُه قد حَبَن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حُبَیْنٍ هی الأنثی من الحَرَابِیّ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رَأَی بِلالاً وقد خَرَجَ بَطْنُه ، فقال أمُ حُبَیْنٍ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مَزْحِه علیه‌السلام أراد ضِخَمَ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فلاناً مُحْبَئِنّاً ومقْطَئِرّاً ومُصْمَغِدّاً أی ممتلئاً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تقول العرب فی أُدْعِیَّة بین القوم یتداعون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الله عَلَیْکَ أُمَ حُبَین ماحضاً یَعْنُون اللَّیْلَ</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383641_1588784861"/>
      <w:bookmarkStart w:id="195" w:name="_Toc77"/>
      <w:bookmarkEnd w:id="194"/>
      <w:r>
        <w:rPr>
          <w:rtl w:val="true"/>
        </w:rPr>
        <w:t>حنب</w:t>
      </w:r>
      <w:bookmarkEnd w:id="195"/>
    </w:p>
    <w:p>
      <w:pPr>
        <w:pStyle w:val="BookText"/>
        <w:rPr/>
      </w:pPr>
      <w:r>
        <w:rPr>
          <w:rFonts w:ascii="Amiri" w:hAnsi="Amiri" w:eastAsia="Amiri" w:cs="Amiri"/>
          <w:color w:val="111111"/>
          <w:sz w:val="28"/>
          <w:sz w:val="28"/>
          <w:szCs w:val="28"/>
          <w:rtl w:val="true"/>
          <w:lang w:bidi="ar-SA"/>
        </w:rPr>
        <w:t>قال اللیث الحَنَبُ اعوجاج فی الساقین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والتَّحْنِیبُ فی الخَیْل ممَّا یوصف صاحبه بالشِّدَّة ، ولیس ذلک باعْوِجَاجٍ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التَّحْنِیبُ توتیرٌ فی الرِّجْلَین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التَّحْنِیبُ فی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غیره اعْوِجَاجٌ فی الضُّلُوع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شمیل المُحَنَّبُ من الخیل المُعطَّفُ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ویقال حَنَّبَهُ الکِبَرُ وحَنَاه إذا نَکَّسَه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مُحَنَّب شیخ مُنْحَنٍ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یظل نَصْباً لِرَیْبِ الدَّهْرِ یَقْذِفُه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قَذْفَ المُحَنَّبِ بالآفَاتِ والسَّقَم </w:t>
      </w:r>
      <w:bookmarkStart w:id="196" w:name="pg14302_146104"/>
    </w:p>
    <w:p>
      <w:pPr>
        <w:pStyle w:val="BookText"/>
        <w:rPr/>
      </w:pPr>
      <w:bookmarkEnd w:id="196"/>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الْحَنْبَاءُ عند الأصمعیِّ المُعْوَجَّةُ السَّاقَیْنِ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عند ابن الأعرابیّ فی الرِّجْلَیْنِ وقال فی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الْحنْبَاءُ المعوَجَّةُ الساق وهو مَدْحٌ فی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حَنَبَ فلانٌ أَزَجاً مُحْکَماً أی بَنَاه مُحْکَماً فَحَناه</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383643_1588784861"/>
      <w:bookmarkStart w:id="198" w:name="_Toc78"/>
      <w:bookmarkEnd w:id="197"/>
      <w:r>
        <w:rPr>
          <w:rtl w:val="true"/>
        </w:rPr>
        <w:t>نحب</w:t>
      </w:r>
      <w:bookmarkEnd w:id="19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النَّحْبُ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قَضی نَحْبَهُ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فی سبیل الله فأدرکوا ما تمنَّوا فذلک قضاء النَّحْبِ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فی قول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أَجَلَه وکذلک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النَّحْبُ النَّذْرُ ، والنَّحْبُ الموتُ ، والنَّحْبُ الخَطَرُ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بِطَخَفَة جالدْنَا الملوک وخیلُنا</w:t>
      </w:r>
    </w:p>
    <w:p>
      <w:pPr>
        <w:pStyle w:val="BookText"/>
        <w:rPr/>
      </w:pPr>
      <w:r>
        <w:rPr>
          <w:rFonts w:ascii="Amiri" w:hAnsi="Amiri" w:eastAsia="Amiri" w:cs="Amiri"/>
          <w:color w:val="111111"/>
          <w:sz w:val="28"/>
          <w:sz w:val="28"/>
          <w:szCs w:val="28"/>
          <w:rtl w:val="true"/>
          <w:lang w:bidi="ar-SA"/>
        </w:rPr>
        <w:t>عَشِیَّةَ بِسْطَامٍ جَرَیْن علی نَحبِ</w:t>
      </w:r>
    </w:p>
    <w:p>
      <w:pPr>
        <w:pStyle w:val="BookText"/>
        <w:rPr/>
      </w:pPr>
      <w:r>
        <w:rPr>
          <w:rFonts w:ascii="Amiri" w:hAnsi="Amiri" w:eastAsia="Amiri" w:cs="Amiri"/>
          <w:color w:val="111111"/>
          <w:sz w:val="28"/>
          <w:sz w:val="28"/>
          <w:szCs w:val="28"/>
          <w:rtl w:val="true"/>
          <w:lang w:bidi="ar-SA"/>
        </w:rPr>
        <w:t>أی علی خطر عظیم ، ویقال علی 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سار فلان علی نَحْبٍ إذا سار وأَجْهَد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نَحَّبَ القَوْمُ إذا جَدُّوا فی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طُفَیْلُ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یزرن إِلَا لاً ما یُنَحِّبْنَ غَیْرَهُ</w:t>
      </w:r>
    </w:p>
    <w:p>
      <w:pPr>
        <w:pStyle w:val="BookText"/>
        <w:rPr/>
      </w:pPr>
      <w:r>
        <w:rPr>
          <w:rFonts w:ascii="Amiri" w:hAnsi="Amiri" w:eastAsia="Amiri" w:cs="Amiri"/>
          <w:color w:val="111111"/>
          <w:sz w:val="28"/>
          <w:sz w:val="28"/>
          <w:szCs w:val="28"/>
          <w:rtl w:val="true"/>
          <w:lang w:bidi="ar-SA"/>
        </w:rPr>
        <w:t>بِکُلِّ مُلَبٍّ أشعثِ الرأْس مُحْرِم</w:t>
      </w:r>
    </w:p>
    <w:p>
      <w:pPr>
        <w:pStyle w:val="BookText"/>
        <w:rPr/>
      </w:pPr>
      <w:r>
        <w:rPr>
          <w:rFonts w:ascii="Amiri" w:hAnsi="Amiri" w:eastAsia="Amiri" w:cs="Amiri"/>
          <w:color w:val="111111"/>
          <w:sz w:val="28"/>
          <w:sz w:val="28"/>
          <w:szCs w:val="28"/>
          <w:rtl w:val="true"/>
          <w:lang w:bidi="ar-SA"/>
        </w:rPr>
        <w:t xml:space="preserve">ویقال سار سیراً مُنَحِّباً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لا یُرِیدُ غَیْرَه کأنّه جعل ذلک نَذْراً علی نَفْسِه لا یریدُ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یَخِدْنَ بنا عَرْض الفَلاةِ وطُولَها</w:t>
      </w:r>
    </w:p>
    <w:p>
      <w:pPr>
        <w:pStyle w:val="BookText"/>
        <w:rPr/>
      </w:pPr>
      <w:r>
        <w:rPr>
          <w:rFonts w:ascii="Amiri" w:hAnsi="Amiri" w:eastAsia="Amiri" w:cs="Amiri"/>
          <w:color w:val="111111"/>
          <w:sz w:val="28"/>
          <w:sz w:val="28"/>
          <w:szCs w:val="28"/>
          <w:rtl w:val="true"/>
          <w:lang w:bidi="ar-SA"/>
        </w:rPr>
        <w:t>کما سار عن یُمْنَی یَدَیْهِ المُنَحِّبُ</w:t>
      </w:r>
    </w:p>
    <w:p>
      <w:pPr>
        <w:pStyle w:val="BookText"/>
        <w:rPr/>
      </w:pPr>
      <w:r>
        <w:rPr>
          <w:rFonts w:ascii="IRNazanin" w:hAnsi="IRNazanin" w:eastAsia="IRNazanin"/>
          <w:color w:val="111111"/>
          <w:sz w:val="28"/>
          <w:sz w:val="28"/>
          <w:szCs w:val="28"/>
          <w:rtl w:val="true"/>
          <w:lang w:bidi="fa-IR"/>
        </w:rPr>
        <w:t>یقول إن لم أبلغ مکان کذا وکذا فلک یمینی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تَسْأَلَانِ المَرْءَ ماذا یُحَاوِلُ</w:t>
      </w:r>
    </w:p>
    <w:p>
      <w:pPr>
        <w:pStyle w:val="BookText"/>
        <w:rPr/>
      </w:pPr>
      <w:r>
        <w:rPr>
          <w:rFonts w:ascii="Amiri" w:hAnsi="Amiri" w:eastAsia="Amiri" w:cs="Amiri"/>
          <w:color w:val="111111"/>
          <w:sz w:val="28"/>
          <w:sz w:val="28"/>
          <w:szCs w:val="28"/>
          <w:rtl w:val="true"/>
          <w:lang w:bidi="ar-SA"/>
        </w:rPr>
        <w:t>أَنَخْبٌ فیُقْضَی أم ضَلالٌ وبَاطِلُ</w:t>
      </w:r>
    </w:p>
    <w:p>
      <w:pPr>
        <w:pStyle w:val="BookText"/>
        <w:rPr/>
      </w:pPr>
      <w:r>
        <w:rPr>
          <w:rFonts w:ascii="Amiri" w:hAnsi="Amiri" w:eastAsia="Amiri" w:cs="Amiri"/>
          <w:color w:val="111111"/>
          <w:sz w:val="28"/>
          <w:sz w:val="28"/>
          <w:szCs w:val="28"/>
          <w:rtl w:val="true"/>
          <w:lang w:bidi="ar-SA"/>
        </w:rPr>
        <w:t>یقول علیه نَذْرٌ فی طُولِ سَعْیهِ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عمرو بن زُرَارَةَ عن محمدِ بن إسحاق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عَمَلِهِ ورجَعَ إلی رَبِّه ، هذا لمن اسْتُشْهِد یوم أُحُد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یَنْتَظِرُ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وَعَدَهُ الله من نصْره أو الشَّهَادَةِ علی ما مَضَی علیه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طلحة بن عبید الله أنه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لک أن أُنَاحِبَک وترفَع النبی صلی‌الله‌علیه‌وسلم؟ قال أبو عبید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نَاحَبْتُ الرجل إذا حَاکَمْتَه أو قاضَیْتَه إلی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نَاحَبْتُه ونافَرْتُه أیضاً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طلحةُ هذا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قال لابن عباسٍ أُنَافِرُک فتعدّ فضائلک وحَسَبَک وأَعُد فَضَائِلی ولا تذکر فی فضائلک وَحَسَبَک النبی صلی‌الله‌علیه‌وسلم وقُرْبَ قَرَابَتِکَ منه ، فإنّ هذا الفضلَ مسلَّم لک ، فارفعه من النِّفَار وأنا أُنَافِرُک بما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التنحیب شدة القَرَب للماء وقال ذو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 مَفَازَةٍ قَذَفٍ جَمُوحٍ</w:t>
      </w:r>
    </w:p>
    <w:p>
      <w:pPr>
        <w:pStyle w:val="BookText"/>
        <w:rPr/>
      </w:pPr>
      <w:r>
        <w:rPr>
          <w:rFonts w:ascii="Amiri" w:hAnsi="Amiri" w:eastAsia="Amiri" w:cs="Amiri"/>
          <w:color w:val="111111"/>
          <w:sz w:val="28"/>
          <w:sz w:val="28"/>
          <w:szCs w:val="28"/>
          <w:rtl w:val="true"/>
          <w:lang w:bidi="ar-SA"/>
        </w:rPr>
        <w:t>تَغُول مُنَحِّبَ القَرَبِ اغتیالا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والمُنَحِّبُ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النحیبُ البُکاءُ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انْتَحَب انتحاباً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أمراض الإبل النُّحَابُ والقُحَابُ والنُحازُ ، وکل هذا من السُّعال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نَحَب یَنْحِبُ</w:t>
      </w:r>
      <w:r>
        <w:rPr>
          <w:rFonts w:eastAsia="Amiri" w:cs="Amiri" w:ascii="Amiri" w:hAnsi="Amiri"/>
          <w:color w:val="111111"/>
          <w:sz w:val="28"/>
          <w:szCs w:val="28"/>
          <w:rtl w:val="true"/>
          <w:lang w:bidi="ar-SA"/>
        </w:rPr>
        <w:t xml:space="preserve">. </w:t>
      </w:r>
      <w:bookmarkStart w:id="199" w:name="pg14302_146105"/>
    </w:p>
    <w:p>
      <w:pPr>
        <w:pStyle w:val="BookText"/>
        <w:rPr/>
      </w:pPr>
      <w:bookmarkEnd w:id="199"/>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التَّنْحِیبُ الإکبابُ علی الشیء لا تُفَارِقُه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نَحَّب فُلانٌ علی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وقال أعرابی أصابَتْهُ شوکة فَنَحَّبَ علیها یَسْتَخْرِجُها أی أکَبَّ علیها ، وکذلک هو فی کل شیءٍ هو مُنَحِّبٌ فی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النَّحْبُ النومُ ، والنَّحْبُ النفس ، والنَّحْبُ صوتُ البُکاءِ ، والنَّحْبُ الطُول والنَّحْبُ السِّمَن ، والنَّحْبُ الشِّدَّةُ ، والنَّحْب القِمَارُ والنَّحْبُ النَّذْرُ ، وأخبرنی المنذریّ عن الصَیداویّ عن الریاشی أنه قال یومٌ نَحْبٌ أی طویل</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383645_1588784861"/>
      <w:bookmarkStart w:id="201" w:name="_Toc79"/>
      <w:bookmarkEnd w:id="200"/>
      <w:r>
        <w:rPr>
          <w:rtl w:val="true"/>
        </w:rPr>
        <w:t>نبح</w:t>
      </w:r>
      <w:bookmarkEnd w:id="20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النَّبْحُ صوت الکلب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نَبَحَ یَنْبَحُ نَبْحاً ونُبَاحاً ، والتیسُ عند السِّفَاد یَنْبَحُ ، والحیَّة تَنْبَحُ فی بعض أَصْواتِها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یأْخذُ فیه الحیَّةَ النَّبُوحا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والنَّوابِحُ والنُّبُوح جماعةُ النَّابِح من الکلابِ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نَبَّاحٌ ونَبَّاجٌ شدید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والنُّبُوح الجماعةُ الکثیرةُ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الأخطل</w:t>
      </w:r>
    </w:p>
    <w:p>
      <w:pPr>
        <w:pStyle w:val="BookText"/>
        <w:rPr/>
      </w:pPr>
      <w:r>
        <w:rPr>
          <w:rFonts w:ascii="Amiri" w:hAnsi="Amiri" w:eastAsia="Amiri" w:cs="Amiri"/>
          <w:color w:val="111111"/>
          <w:sz w:val="28"/>
          <w:sz w:val="28"/>
          <w:szCs w:val="28"/>
          <w:rtl w:val="true"/>
          <w:lang w:bidi="ar-SA"/>
        </w:rPr>
        <w:t>إنَّ العَرَارَةَ والنُّبُوح لِدَارِمٍ</w:t>
      </w:r>
    </w:p>
    <w:p>
      <w:pPr>
        <w:pStyle w:val="BookText"/>
        <w:rPr/>
      </w:pPr>
      <w:r>
        <w:rPr>
          <w:rFonts w:ascii="Amiri" w:hAnsi="Amiri" w:eastAsia="Amiri" w:cs="Amiri"/>
          <w:color w:val="111111"/>
          <w:sz w:val="28"/>
          <w:sz w:val="28"/>
          <w:szCs w:val="28"/>
          <w:rtl w:val="true"/>
          <w:lang w:bidi="ar-SA"/>
        </w:rPr>
        <w:t>والمستخِفُّ أخُوهُمُ الأثقالا</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نَبَحَتْهُ الکِلابُ ، ونَبَحَتْ علیه ، ونَابَحَه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فی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لا یُعْوَی ولا یُنْبَحُ ، یقول هو من ضَعْفِه لا یُعْتَدُّ به ولا یُکَلَّمُ بِخَیْرٍ ولا شر وقال امرؤ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نَبَحتْ کِلَابُک طَارِقاً مثلی</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الظبی یَنْبَحُ فی بعض الأصوات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وقُصْرَی شَنِجِ الأنْسَا</w:t>
      </w:r>
    </w:p>
    <w:p>
      <w:pPr>
        <w:pStyle w:val="BookText"/>
        <w:rPr/>
      </w:pPr>
      <w:r>
        <w:rPr>
          <w:rFonts w:ascii="Amiri" w:hAnsi="Amiri" w:eastAsia="Amiri" w:cs="Amiri"/>
          <w:color w:val="111111"/>
          <w:sz w:val="28"/>
          <w:sz w:val="28"/>
          <w:szCs w:val="28"/>
          <w:rtl w:val="true"/>
          <w:lang w:bidi="ar-SA"/>
        </w:rPr>
        <w:t>ء نَبَّاح من الشُّعْب</w:t>
      </w:r>
    </w:p>
    <w:p>
      <w:pPr>
        <w:pStyle w:val="BookText"/>
        <w:rPr/>
      </w:pPr>
      <w:r>
        <w:rPr>
          <w:rFonts w:ascii="Amiri" w:hAnsi="Amiri" w:eastAsia="Amiri" w:cs="Amiri"/>
          <w:color w:val="111111"/>
          <w:sz w:val="28"/>
          <w:sz w:val="28"/>
          <w:szCs w:val="28"/>
          <w:rtl w:val="true"/>
          <w:lang w:bidi="ar-SA"/>
        </w:rPr>
        <w:t xml:space="preserve">رواه الجاحظ نباح من الشَّعْب ، وفسره یعنی من جهة الشَّعْب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ویَنْبَجُ بین الشَّعْبِ نَبْحاً کَأَنَّه</w:t>
      </w:r>
    </w:p>
    <w:p>
      <w:pPr>
        <w:pStyle w:val="BookText"/>
        <w:rPr/>
      </w:pPr>
      <w:r>
        <w:rPr>
          <w:rFonts w:ascii="Amiri" w:hAnsi="Amiri" w:eastAsia="Amiri" w:cs="Amiri"/>
          <w:color w:val="111111"/>
          <w:sz w:val="28"/>
          <w:sz w:val="28"/>
          <w:szCs w:val="28"/>
          <w:rtl w:val="true"/>
          <w:lang w:bidi="ar-SA"/>
        </w:rPr>
        <w:t>نُبَاحُ سَلوقٍ أَبْصَرَتْ ما یَرِیبُها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والظَّبْیُ إذا أَسَنَّ ونَبَتَتْ لقرونِه شُعَبٌ نَبَح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الشُّعْب بضم الشین جمع الأشْعَب وهو الذی انْشَعَب قرناه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النَّبَّاحُ مَنَاقِفُ صِغَارٌ بیض یجاءُ بِهَا من مَکَّة تُجْعَلُ فی القلائد والوُشُحِ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عن أبیه النُّبَحَاء الصیَّاحة من الظَباء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العباس قال ابن الأعرابی النَّبَّاح الظبی الکثیرُ الصیاحِ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والنَّبَّاحُ الهدهد الکثیر القَرْقَرة وقال أبو خیرة النُّبَاح صوت الأَسْوَد یَنْبح نُباح الجرو</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383647_1588784861"/>
      <w:bookmarkStart w:id="203" w:name="_Toc80"/>
      <w:bookmarkEnd w:id="202"/>
      <w:r>
        <w:rPr>
          <w:rtl w:val="true"/>
        </w:rPr>
        <w:t>بنح</w:t>
      </w:r>
      <w:bookmarkEnd w:id="203"/>
    </w:p>
    <w:p>
      <w:pPr>
        <w:pStyle w:val="BookText"/>
        <w:rPr/>
      </w:pPr>
      <w:r>
        <w:rPr>
          <w:rFonts w:ascii="IRNazanin" w:hAnsi="IRNazanin" w:eastAsia="IRNazanin"/>
          <w:color w:val="111111"/>
          <w:sz w:val="28"/>
          <w:sz w:val="28"/>
          <w:szCs w:val="28"/>
          <w:rtl w:val="true"/>
          <w:lang w:bidi="fa-IR"/>
        </w:rPr>
        <w:t xml:space="preserve">أهمله اللیث وروی 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فیها المِنَح جمع المنیحة فقلبت المیم باء قال والبُنَحُ الظباء</w:t>
      </w:r>
      <w:r>
        <w:rPr>
          <w:rFonts w:eastAsia="IRNazanin" w:cs="IRNazanin"/>
          <w:color w:val="111111"/>
          <w:sz w:val="28"/>
          <w:szCs w:val="28"/>
          <w:rtl w:val="true"/>
          <w:lang w:bidi="fa-IR"/>
        </w:rPr>
        <w:t>.</w:t>
      </w:r>
    </w:p>
    <w:p>
      <w:pPr>
        <w:pStyle w:val="Heading6"/>
        <w:numPr>
          <w:ilvl w:val="5"/>
          <w:numId w:val="1"/>
        </w:numPr>
        <w:rPr/>
      </w:pPr>
      <w:bookmarkStart w:id="204" w:name="__RefHeading___Toc383649_1588784861"/>
      <w:bookmarkStart w:id="205" w:name="_Toc81"/>
      <w:bookmarkEnd w:id="204"/>
      <w:r>
        <w:rPr>
          <w:rtl w:val="true"/>
        </w:rPr>
        <w:t>بحن</w:t>
      </w:r>
      <w:bookmarkEnd w:id="205"/>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الجُلَّة العظیمة البحرانیة التی یحمل فیها الکنعد المالح وهی البَحْوَنة أیضاً وکذلک دَلْوُ بَحْوَنِیُ عظیم کثیر الأخْذِ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 من النخل بَحْنَةٌ وبه سُمِّی ابن بُحَیْنَةَ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بَحْنَةَ 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للسوط ابن بَحْنَةَ لأَنه یُسوی من قُلُوس العَرَاجین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للجُلَّة العظیمة البَحْنَاءُ أیضاً</w:t>
      </w:r>
      <w:r>
        <w:rPr>
          <w:rFonts w:eastAsia="Amiri" w:cs="Amiri" w:ascii="Amiri" w:hAnsi="Amiri"/>
          <w:color w:val="111111"/>
          <w:sz w:val="28"/>
          <w:szCs w:val="28"/>
          <w:rtl w:val="true"/>
          <w:lang w:bidi="ar-SA"/>
        </w:rPr>
        <w:t xml:space="preserve">. </w:t>
      </w:r>
      <w:bookmarkStart w:id="206" w:name="pg14302_146106"/>
    </w:p>
    <w:p>
      <w:pPr>
        <w:pStyle w:val="Heading5"/>
        <w:numPr>
          <w:ilvl w:val="4"/>
          <w:numId w:val="1"/>
        </w:numPr>
        <w:rPr/>
      </w:pPr>
      <w:bookmarkStart w:id="207" w:name="__RefHeading___Toc383651_1588784861"/>
      <w:bookmarkStart w:id="208" w:name="_Toc82"/>
      <w:bookmarkEnd w:id="206"/>
      <w:bookmarkEnd w:id="207"/>
      <w:r>
        <w:rPr>
          <w:rtl w:val="true"/>
        </w:rPr>
        <w:t>ح ن م</w:t>
      </w:r>
      <w:bookmarkEnd w:id="208"/>
    </w:p>
    <w:p>
      <w:pPr>
        <w:pStyle w:val="Heading6"/>
        <w:numPr>
          <w:ilvl w:val="5"/>
          <w:numId w:val="1"/>
        </w:numPr>
        <w:rPr/>
      </w:pPr>
      <w:bookmarkStart w:id="209" w:name="__RefHeading___Toc383653_1588784861"/>
      <w:bookmarkStart w:id="210" w:name="_Toc83"/>
      <w:bookmarkEnd w:id="209"/>
      <w:r>
        <w:rPr>
          <w:rtl w:val="true"/>
        </w:rPr>
        <w:t>اشارة</w:t>
      </w:r>
      <w:bookmarkEnd w:id="210"/>
    </w:p>
    <w:p>
      <w:pPr>
        <w:pStyle w:val="BookText"/>
        <w:rPr/>
      </w:pPr>
      <w:r>
        <w:rPr>
          <w:rFonts w:ascii="IRNazanin" w:hAnsi="IRNazanin" w:eastAsia="IRNazanin"/>
          <w:color w:val="111111"/>
          <w:sz w:val="28"/>
          <w:sz w:val="28"/>
          <w:szCs w:val="28"/>
          <w:rtl w:val="true"/>
          <w:lang w:bidi="fa-IR"/>
        </w:rPr>
        <w:t xml:space="preserve">حنم ، حمن ، منح ، محن ، نحم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211" w:name="__RefHeading___Toc383655_1588784861"/>
      <w:bookmarkStart w:id="212" w:name="_Toc84"/>
      <w:bookmarkEnd w:id="211"/>
      <w:r>
        <w:rPr>
          <w:rtl w:val="true"/>
        </w:rPr>
        <w:t>حنم</w:t>
      </w:r>
      <w:bookmarkEnd w:id="212"/>
    </w:p>
    <w:p>
      <w:pPr>
        <w:pStyle w:val="BookText"/>
        <w:rPr/>
      </w:pPr>
      <w:r>
        <w:rPr>
          <w:rFonts w:ascii="IRNazanin" w:hAnsi="IRNazanin" w:eastAsia="IRNazanin"/>
          <w:color w:val="111111"/>
          <w:sz w:val="28"/>
          <w:sz w:val="28"/>
          <w:szCs w:val="28"/>
          <w:rtl w:val="true"/>
          <w:lang w:bidi="fa-IR"/>
        </w:rPr>
        <w:t>أهمل اللیث حنم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البُومة قلت ولم أسمع هذا الحرفَ لغیره وهو ثقة</w:t>
      </w:r>
      <w:r>
        <w:rPr>
          <w:rFonts w:eastAsia="IRNazanin" w:cs="IRNazanin"/>
          <w:color w:val="111111"/>
          <w:sz w:val="28"/>
          <w:szCs w:val="28"/>
          <w:rtl w:val="true"/>
          <w:lang w:bidi="fa-IR"/>
        </w:rPr>
        <w:t>.</w:t>
      </w:r>
    </w:p>
    <w:p>
      <w:pPr>
        <w:pStyle w:val="Heading6"/>
        <w:numPr>
          <w:ilvl w:val="5"/>
          <w:numId w:val="1"/>
        </w:numPr>
        <w:rPr/>
      </w:pPr>
      <w:bookmarkStart w:id="213" w:name="__RefHeading___Toc383657_1588784861"/>
      <w:bookmarkStart w:id="214" w:name="_Toc85"/>
      <w:bookmarkEnd w:id="213"/>
      <w:r>
        <w:rPr>
          <w:rtl w:val="true"/>
        </w:rPr>
        <w:t>نحم</w:t>
      </w:r>
      <w:bookmarkEnd w:id="214"/>
    </w:p>
    <w:p>
      <w:pPr>
        <w:pStyle w:val="BookText"/>
        <w:rPr/>
      </w:pPr>
      <w:r>
        <w:rPr>
          <w:rFonts w:ascii="Amiri" w:hAnsi="Amiri" w:eastAsia="Amiri" w:cs="Amiri"/>
          <w:color w:val="111111"/>
          <w:sz w:val="28"/>
          <w:sz w:val="28"/>
          <w:szCs w:val="28"/>
          <w:rtl w:val="true"/>
          <w:lang w:bidi="ar-SA"/>
        </w:rPr>
        <w:t xml:space="preserve">ثعلب عن ابن الأعرابی النَّحْمَةُ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السَّعْلَةُ وتکون الزّحْرَةَ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 الفَهْد یَنْحَمُ نَحِیماً ، ونحوه من السباع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النَّئِیمُ وهو صوتٌ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والنُّحَامُ طائر أحمر علی خِلْقة الوزّ الواحدة نُحَامَةٌ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نَحَّامٌ بخیل إذا طُلِب معروفُه کَثُر سعاله ومنه قول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 قبر نَحَّامٍ بخیل بماله</w:t>
      </w:r>
    </w:p>
    <w:p>
      <w:pPr>
        <w:pStyle w:val="BookText"/>
        <w:rPr/>
      </w:pPr>
      <w:r>
        <w:rPr>
          <w:rFonts w:ascii="Amiri" w:hAnsi="Amiri" w:eastAsia="Amiri" w:cs="Amiri"/>
          <w:color w:val="111111"/>
          <w:sz w:val="28"/>
          <w:sz w:val="28"/>
          <w:szCs w:val="28"/>
          <w:rtl w:val="true"/>
          <w:lang w:bidi="ar-SA"/>
        </w:rPr>
        <w:t>کقبر غوِیّ فی البَطَالة مفسد</w:t>
      </w:r>
    </w:p>
    <w:p>
      <w:pPr>
        <w:pStyle w:val="BookText"/>
        <w:rPr/>
      </w:pPr>
      <w:r>
        <w:rPr>
          <w:rFonts w:ascii="IRNazanin" w:hAnsi="IRNazanin" w:eastAsia="IRNazanin"/>
          <w:color w:val="111111"/>
          <w:sz w:val="28"/>
          <w:sz w:val="28"/>
          <w:szCs w:val="28"/>
          <w:rtl w:val="true"/>
          <w:lang w:bidi="fa-IR"/>
        </w:rPr>
        <w:t>وقال غیره نحم الساقی والعامل ینحِمُ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وینحم نحیماً إذا استراح إلی شبه أنین یخرجه من صدره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 لا تَنْحَمُ یا رواحهْ</w:t>
      </w:r>
    </w:p>
    <w:p>
      <w:pPr>
        <w:pStyle w:val="BookText"/>
        <w:rPr/>
      </w:pPr>
      <w:r>
        <w:rPr>
          <w:rFonts w:ascii="Amiri" w:hAnsi="Amiri" w:eastAsia="Amiri" w:cs="Amiri"/>
          <w:color w:val="111111"/>
          <w:sz w:val="28"/>
          <w:sz w:val="28"/>
          <w:szCs w:val="28"/>
          <w:rtl w:val="true"/>
          <w:lang w:bidi="ar-SA"/>
        </w:rPr>
        <w:t>إن النَّحیم للسُّقَاة راحهْ</w:t>
      </w:r>
    </w:p>
    <w:p>
      <w:pPr>
        <w:pStyle w:val="Heading6"/>
        <w:numPr>
          <w:ilvl w:val="5"/>
          <w:numId w:val="1"/>
        </w:numPr>
        <w:rPr/>
      </w:pPr>
      <w:bookmarkStart w:id="215" w:name="__RefHeading___Toc383659_1588784861"/>
      <w:bookmarkStart w:id="216" w:name="_Toc86"/>
      <w:bookmarkEnd w:id="215"/>
      <w:r>
        <w:rPr>
          <w:rtl w:val="true"/>
        </w:rPr>
        <w:t>منح</w:t>
      </w:r>
      <w:bookmarkEnd w:id="21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مَنَحْتُ فلاناً شاةً ، وتلک الشاة اسْمُها المِنِیحة ولا تکون المَنِیحَةُ إلا عاریةً للَّبَنِ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عبید عن الکسائی أمْنَحَت الناقة فهی تُمنِحٌ إذا دنا نِتَاجُها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شمر لا أعرف أمْنَحَتْ بهذا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أمْنَحَتْ بهذا المعنَی صَحِیحٌ ، ومن العرب مسموع ، ولا یضرُّه إنکار شمر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مَنَحَ مِنْحة وَرِق أو مَنح لبَناً کان کَعَدْل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مِنْحَةُ الوَرِق هو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المَنْحَةُ عند العربِ علی مَعْنَیَیْنِ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یُعْطی الرجلُ صاحبَه المالَ هبةً أو صِلَة فیکونُ له ، وأما المِنحةُ الأُخْرَی فأَنْ یمنحَ الرجلُ أخَاه ناقةً أوشاةً یَحْتَلِبُها زمَناً أو أیَّاماً ثم یردُّها ، وهو تأویل 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المِنْحَةُ مردودَةُ والعاریة مؤدَّاةٌ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والمِنْحةُ أیضاً تکون فی الأَرضِ یَمْنَحُ الرجلُ الرجلَ أرضَه لیزْرَعها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له أرضٌ فلیزرعْها أو یمنحْها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یدفعْها إلیه حتی یزرَعها فإذا فَرَغ رَفَع زرْعَها وردَّها علی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مَنَحْتُه أمْنِحُه وأمْنَحُه فی باب فَعَل یفعِلُ ویفعَل وقال اللیث المنْحَةُ منفعتُک أخَاک بما تَمْنَحَهُ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شیء تقصد به قصدَ شیء فقد مَنَحْتَه إیاه کما تمنح المرأةُ وجههَا المرآة ومنه قول سُوَید بن کُرَاع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تمنح المرآةَ وَجْهَاً وَاضِحاً</w:t>
      </w:r>
    </w:p>
    <w:p>
      <w:pPr>
        <w:pStyle w:val="BookText"/>
        <w:rPr/>
      </w:pPr>
      <w:r>
        <w:rPr>
          <w:rFonts w:ascii="Amiri" w:hAnsi="Amiri" w:eastAsia="Amiri" w:cs="Amiri"/>
          <w:color w:val="111111"/>
          <w:sz w:val="28"/>
          <w:sz w:val="28"/>
          <w:szCs w:val="28"/>
          <w:rtl w:val="true"/>
          <w:lang w:bidi="ar-SA"/>
        </w:rPr>
        <w:t>مثلَ قَرْنِ الشَّمْسِ فی الصَّحْوِ ارْتَفَع</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والمَنِیحُ الثامِنُ مِنْ قِدَاح 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اللحیانی المَنِیحُ أحدُ القِدَاحِ الأرْبَعَةِ التی لیس لَهَا غُنْمٌ ولا غُرْمٌ ، إنما یثقَّل بها القداح کراهة التُّهمَة ؛ أولها المُصَدَّرُ ثم المضعَّفُ ثم المَنِیحُ ثم السَّفِیحُ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والمنیح أیضاً قِدْح من قِدَاحِ المیسر یُوثَقُ بفَوْزِه فیستعار لِیُتَیَمَّن بفوزه ، فالمنیح الأولُ من لَغْو القِدَاحِ ، وهو اسم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والمنیح الثانی </w:t>
      </w:r>
      <w:bookmarkStart w:id="217" w:name="pg14302_146107"/>
    </w:p>
    <w:p>
      <w:pPr>
        <w:pStyle w:val="BookText"/>
        <w:rPr/>
      </w:pPr>
      <w:bookmarkEnd w:id="217"/>
      <w:r>
        <w:rPr>
          <w:rFonts w:ascii="Amiri" w:hAnsi="Amiri" w:eastAsia="Amiri" w:cs="Amiri"/>
          <w:color w:val="111111"/>
          <w:sz w:val="28"/>
          <w:sz w:val="28"/>
          <w:szCs w:val="28"/>
          <w:rtl w:val="true"/>
          <w:lang w:bidi="ar-SA"/>
        </w:rPr>
        <w:t>هو المستعَارُ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الحدیث الذی جاء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مَنیحَ أصحابی یوم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فمعناه أنی کنت ممن لا یُضْرَبُ له بسهمٍ من الْفیء لِصِغری ، فکنت بمنزلة السهم اللَّغْوِ الذی لا فوزَ له ولا خسْرَ علیه ، وقد ذکر ابن مقبل القِدْح المستعار الذی یتیمن بفوزه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امْتَنَحَتْه من مَعَدِّ عصابة</w:t>
      </w:r>
    </w:p>
    <w:p>
      <w:pPr>
        <w:pStyle w:val="BookText"/>
        <w:rPr/>
      </w:pPr>
      <w:r>
        <w:rPr>
          <w:rFonts w:ascii="Amiri" w:hAnsi="Amiri" w:eastAsia="Amiri" w:cs="Amiri"/>
          <w:color w:val="111111"/>
          <w:sz w:val="28"/>
          <w:sz w:val="28"/>
          <w:szCs w:val="28"/>
          <w:rtl w:val="true"/>
          <w:lang w:bidi="ar-SA"/>
        </w:rPr>
        <w:t>غَدَا رَبُّه قَبْلَ المُفیضِینَ یَقْدَح</w:t>
      </w:r>
    </w:p>
    <w:p>
      <w:pPr>
        <w:pStyle w:val="BookText"/>
        <w:rPr/>
      </w:pPr>
      <w:r>
        <w:rPr>
          <w:rFonts w:ascii="Amiri" w:hAnsi="Amiri" w:eastAsia="Amiri" w:cs="Amiri"/>
          <w:color w:val="111111"/>
          <w:sz w:val="28"/>
          <w:sz w:val="28"/>
          <w:szCs w:val="28"/>
          <w:rtl w:val="true"/>
          <w:lang w:bidi="ar-SA"/>
        </w:rPr>
        <w:t>یقول إذا استعارُوا هذا القِدْحَ غَدَا صاحِبُه یقدح النارَ لثقته بفوزِه ، فهو المنیحُ المستعارُ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فمهلاً یا قُضَاعُ فَلا تکونی</w:t>
      </w:r>
    </w:p>
    <w:p>
      <w:pPr>
        <w:pStyle w:val="BookText"/>
        <w:rPr/>
      </w:pPr>
      <w:r>
        <w:rPr>
          <w:rFonts w:ascii="Amiri" w:hAnsi="Amiri" w:eastAsia="Amiri" w:cs="Amiri"/>
          <w:color w:val="111111"/>
          <w:sz w:val="28"/>
          <w:sz w:val="28"/>
          <w:szCs w:val="28"/>
          <w:rtl w:val="true"/>
          <w:lang w:bidi="ar-SA"/>
        </w:rPr>
        <w:t>مَنِیحاً فی قداح یَدَیْ مُجِیلِ</w:t>
      </w:r>
    </w:p>
    <w:p>
      <w:pPr>
        <w:pStyle w:val="BookText"/>
        <w:rPr/>
      </w:pPr>
      <w:r>
        <w:rPr>
          <w:rFonts w:ascii="Amiri" w:hAnsi="Amiri" w:eastAsia="Amiri" w:cs="Amiri"/>
          <w:color w:val="111111"/>
          <w:sz w:val="28"/>
          <w:sz w:val="28"/>
          <w:szCs w:val="28"/>
          <w:rtl w:val="true"/>
          <w:lang w:bidi="ar-SA"/>
        </w:rPr>
        <w:t>فإِنَّه أَرَاد المنِیحَ الذی لا غُنْمَ له ولا غُرْمَ ، ویقال رجل منَّاح فیَّاح إذا کان کثیرَ العطایا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عبید عن أبی عمرو المَمَانِحُ الناقة التی یبقی لَبَنُها بعد ما تذهب أَلْبَانُ الإبل ، بغیر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ذلک الأصمعیُّ وقد ما نَحَتْ مِنَاحاً ومُمَانَحةً ، وکذلک مانَحتِ العینُ إذا سالت دُموعها فلم تنقطع ، وقال المُمَانح من الأمطار المطر الذی لا ینقطع</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383661_1588784861"/>
      <w:bookmarkStart w:id="219" w:name="_Toc87"/>
      <w:bookmarkEnd w:id="218"/>
      <w:r>
        <w:rPr>
          <w:rtl w:val="true"/>
        </w:rPr>
        <w:t>حمن</w:t>
      </w:r>
      <w:bookmarkEnd w:id="219"/>
    </w:p>
    <w:p>
      <w:pPr>
        <w:pStyle w:val="BookText"/>
        <w:rPr/>
      </w:pPr>
      <w:r>
        <w:rPr>
          <w:rFonts w:ascii="Amiri" w:hAnsi="Amiri" w:eastAsia="Amiri" w:cs="Amiri"/>
          <w:color w:val="111111"/>
          <w:sz w:val="28"/>
          <w:sz w:val="28"/>
          <w:szCs w:val="28"/>
          <w:rtl w:val="true"/>
          <w:lang w:bidi="ar-SA"/>
        </w:rPr>
        <w:t>أبو عبید عن الأصمعی القُراد أوّل ما یکون وهو صغیر لا یکاد یری من 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 قُمْقَامة ثم یصیر حُمْنَانَة ثم قُراداً ثم حَلَمَةً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اللیث أرض مَحْمَنة کثیرة الْحَمْنَان وهی صغار القِرْدان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والْحَمْنَانُ علی مثال فَعْلان الواحدة حَمْنَانَةٌ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 عن الأصمعیّ الحوْمانةُ وجمعها حَوَامِینُ أَماکنُ غِلاظٌ منقادَةٌ وقال أبو خَیْرة الحوْمانُ واحدتها حَوْمَانَةٌ وجمعها حوامینُ وهی شقائق بین الجِبَال وهی أطیب الحُزُونة ، جَلَد لیس فیها إکام ولا أبارق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عمرو الحَوْمَانُ ما کان فوق الرَّمل ودونه حین تصعَدُه أو تهبِطُه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بحومانة الدَّرَّاج فالمُتَثَلَّم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حوْمان فَوْعال من حمن</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383663_1588784861"/>
      <w:bookmarkStart w:id="221" w:name="_Toc88"/>
      <w:bookmarkEnd w:id="220"/>
      <w:r>
        <w:rPr>
          <w:rtl w:val="true"/>
        </w:rPr>
        <w:t>محن</w:t>
      </w:r>
      <w:bookmarkEnd w:id="221"/>
    </w:p>
    <w:p>
      <w:pPr>
        <w:pStyle w:val="BookText"/>
        <w:rPr/>
      </w:pPr>
      <w:r>
        <w:rPr>
          <w:rFonts w:ascii="Amiri" w:hAnsi="Amiri" w:eastAsia="Amiri" w:cs="Amiri"/>
          <w:color w:val="111111"/>
          <w:sz w:val="28"/>
          <w:sz w:val="28"/>
          <w:szCs w:val="28"/>
          <w:rtl w:val="true"/>
          <w:lang w:bidi="ar-SA"/>
        </w:rPr>
        <w:t xml:space="preserve">قال أبو العبَّاس أخبرنی سلمةُ عن الفراء أنه قال یقال محنته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ومخَنْتُه بالحاء والخاء ومحجْتُه ونقَحْتُه وجَلَهْتُه وجحشته ومَشَنْتُه وعَرَمْتُه وحَسَفْتُه وخبلته وخَسَلْتُه ولَتَحْتُه کله بمعنی قشرته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المحنة معنی الکلام الذی یُمْتَحَنُ به لیُعرف بکلامه ضمیرُ قلبه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امتحنْتُه وامتحَنْتُ الکلمةَ إذا نظرتَ إلی ما یصیر إلَیْهِ صَیُّورُها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غیره محنته وامتحنْتُه بمنزلةِ خَبَرْتُه واختبرتُه وبلوته وابتلَیْتُه وأصل المَحْن الضربُ بالسوْطِ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أبو عبید عن الأمَوِیّ مَحَنْتُه عشرین سوطاً مَحْناً إذا ضربتَه وقال المفضَّل فیما رَوَی عنه ابن الأعرابی مَحنت الثوب مَحْناً إذا لبِسته حتی تُخلقه 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محنت الأدیم مَحْناً إذا مددته حتی توسِّعَه قال ومعنی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امْتَحَنَ اللهُ قُلُوبَهُمْ لِلتَّقْوی</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الله قلوبهم کأنّ معناه وسّع الله علی قلوبهم للتقوی</w:t>
      </w:r>
      <w:r>
        <w:rPr>
          <w:rFonts w:eastAsia="IRNazanin" w:cs="IRNazanin"/>
          <w:color w:val="111111"/>
          <w:sz w:val="28"/>
          <w:szCs w:val="28"/>
          <w:rtl w:val="true"/>
          <w:lang w:bidi="fa-IR"/>
        </w:rPr>
        <w:t xml:space="preserve">. </w:t>
      </w:r>
      <w:bookmarkStart w:id="222" w:name="pg14302_146108"/>
    </w:p>
    <w:p>
      <w:pPr>
        <w:pStyle w:val="BookText"/>
        <w:rPr/>
      </w:pPr>
      <w:bookmarkEnd w:id="222"/>
      <w:r>
        <w:rPr>
          <w:rFonts w:ascii="Amiri" w:hAnsi="Amiri" w:eastAsia="Amiri" w:cs="Amiri"/>
          <w:color w:val="111111"/>
          <w:sz w:val="28"/>
          <w:sz w:val="28"/>
          <w:szCs w:val="28"/>
          <w:rtl w:val="true"/>
          <w:lang w:bidi="ar-SA"/>
        </w:rPr>
        <w:t>أبو العباس عن الأعرابی المَحْن اللیِّنُ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والمَحْنُ العطیَّة یقال سألته فما مَحَنَنِی شیئاً أی ما أعطانی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 النکاح الشدید یقال مَحَنَها ومَخَنَها ومَسَحَها إذا 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الحسین عن سوید عن عبد الله بن المبارک عن صفوان أن أبا المثنی المُلَیْکی حدَّثه أنه سمع عُتبة بن عبدٍ السُّلَمِیَّ وکان من أصحاب رسول الله صلی‌الله‌علیه‌وسلم حدَّث أن رسول الله صلی‌الله‌علیه‌وسلم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القتلی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مؤْمِنٌ جاهدَ بنفسه ومالِه فی سبیل الله حتی إذا لقی العَدُوَّ قاتَلهُمْ حتی یُقْتَلَ فذاک الشهید المُمْتَحَنُ فی خَیْمة الله تحت عرشه لا یَفْضُله النبیُّون إلا بدرجة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ذکر الحدیث إلی آخره ، قال شمر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فذاک الشهید الممتحَن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المصفَّی المهذَّب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امْتَحَنَ اللهُ قُلُوبَهُمْ لِلتَّقْوی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 اللهُ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صفَّاها وهذَّبها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غیره الممتَحن الموطَّأ المذلَّل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مَحَنْتُه بالشدّ والعَدْوِ وهو البَلْس بالطرد والممتحِنُ والمُمَحِصّ واحِدٌ ، وجلد مُمَحَّن مقشور</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383665_1588784861"/>
      <w:bookmarkStart w:id="224" w:name="_Toc89"/>
      <w:bookmarkEnd w:id="223"/>
      <w:r>
        <w:rPr>
          <w:rtl w:val="true"/>
        </w:rPr>
        <w:t>[</w:t>
      </w:r>
      <w:r>
        <w:rPr>
          <w:rtl w:val="true"/>
        </w:rPr>
        <w:t>أبواب الحاء والفاء</w:t>
      </w:r>
      <w:r>
        <w:rPr>
          <w:rtl w:val="true"/>
        </w:rPr>
        <w:t>]</w:t>
      </w:r>
      <w:bookmarkEnd w:id="224"/>
    </w:p>
    <w:p>
      <w:pPr>
        <w:pStyle w:val="Heading5"/>
        <w:numPr>
          <w:ilvl w:val="4"/>
          <w:numId w:val="1"/>
        </w:numPr>
        <w:rPr/>
      </w:pPr>
      <w:bookmarkStart w:id="225" w:name="__RefHeading___Toc383667_1588784861"/>
      <w:bookmarkStart w:id="226" w:name="_Toc90"/>
      <w:bookmarkEnd w:id="225"/>
      <w:r>
        <w:rPr>
          <w:rtl w:val="true"/>
        </w:rPr>
        <w:t>اشارة</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383669_1588784861"/>
      <w:bookmarkStart w:id="228" w:name="_Toc91"/>
      <w:bookmarkEnd w:id="227"/>
      <w:r>
        <w:rPr>
          <w:rtl w:val="true"/>
        </w:rPr>
        <w:t>ح ف م</w:t>
      </w:r>
      <w:bookmarkEnd w:id="228"/>
    </w:p>
    <w:p>
      <w:pPr>
        <w:pStyle w:val="Heading6"/>
        <w:numPr>
          <w:ilvl w:val="5"/>
          <w:numId w:val="1"/>
        </w:numPr>
        <w:rPr/>
      </w:pPr>
      <w:bookmarkStart w:id="229" w:name="__RefHeading___Toc383671_1588784861"/>
      <w:bookmarkStart w:id="230" w:name="_Toc92"/>
      <w:bookmarkEnd w:id="229"/>
      <w:r>
        <w:rPr>
          <w:rtl w:val="true"/>
        </w:rPr>
        <w:t>اشارة</w:t>
      </w:r>
      <w:bookmarkEnd w:id="230"/>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فحم</w:t>
      </w:r>
      <w:r>
        <w:rPr>
          <w:rFonts w:eastAsia="IRNazanin" w:cs="IRNazanin"/>
          <w:color w:val="111111"/>
          <w:sz w:val="28"/>
          <w:szCs w:val="28"/>
          <w:rtl w:val="true"/>
          <w:lang w:bidi="fa-IR"/>
        </w:rPr>
        <w:t>].</w:t>
      </w:r>
    </w:p>
    <w:p>
      <w:pPr>
        <w:pStyle w:val="Heading6"/>
        <w:numPr>
          <w:ilvl w:val="5"/>
          <w:numId w:val="1"/>
        </w:numPr>
        <w:rPr/>
      </w:pPr>
      <w:bookmarkStart w:id="231" w:name="__RefHeading___Toc383673_1588784861"/>
      <w:bookmarkStart w:id="232" w:name="_Toc93"/>
      <w:bookmarkEnd w:id="231"/>
      <w:r>
        <w:rPr>
          <w:rtl w:val="true"/>
        </w:rPr>
        <w:t>فحم</w:t>
      </w:r>
      <w:bookmarkEnd w:id="23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الفَحْمُ الجمر الطافِیء ؛ الواحدة فَحَمَةٌ وأنشد أبو الهیثم للأغلب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قاتلوا لَا ینفخون فی فَحَم</w:t>
      </w:r>
    </w:p>
    <w:p>
      <w:pPr>
        <w:pStyle w:val="BookText"/>
        <w:rPr/>
      </w:pPr>
      <w:r>
        <w:rPr>
          <w:rFonts w:ascii="Amiri" w:hAnsi="Amiri" w:eastAsia="Amiri" w:cs="Amiri"/>
          <w:color w:val="111111"/>
          <w:sz w:val="28"/>
          <w:sz w:val="28"/>
          <w:szCs w:val="28"/>
          <w:rtl w:val="true"/>
          <w:lang w:bidi="ar-SA"/>
        </w:rPr>
        <w:t>یقول لو کان قتالهم یُغْنِی شَیْئاً ولکنه لا یُغْنی فکان کالذی ینفخُ ناراً ولا فحم ولا حطب ، فلا تذکو النَّارُ ولا تَتَّقِدُ ، یضرب هذا مثلاً للرجل الذی یُمارِسُ أمْراً لا یُجْدِی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 الصبی وهو یفحم إذا طال بکاؤه حتی ینقطع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الکسائی فَحِمَ الصبی یفْحَمُ فُحُوماً وفُحَاماً إذا بکی حتی ینقطع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اللیث کلَّمنی فلان فأفحمتُه إذا لم یُطِقْ جوابَک ، قلت کأنّه شُبِّه بالذی یبکی حتی یَنْقَطِع نَفَسه ، وشاعر مُفْحَمٌ لا یجیب محاجِیَه ، ورجل مُفْحَم لا یقول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شَعَرٌ فَاحِمٌ وقد فَحَم فُحومة وهو الأسود الحسن 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مبتلة هیفاءُ رُودٌ شبابُها</w:t>
      </w:r>
    </w:p>
    <w:p>
      <w:pPr>
        <w:pStyle w:val="BookText"/>
        <w:rPr/>
      </w:pPr>
      <w:r>
        <w:rPr>
          <w:rFonts w:ascii="Amiri" w:hAnsi="Amiri" w:eastAsia="Amiri" w:cs="Amiri"/>
          <w:color w:val="111111"/>
          <w:sz w:val="28"/>
          <w:sz w:val="28"/>
          <w:szCs w:val="28"/>
          <w:rtl w:val="true"/>
          <w:lang w:bidi="ar-SA"/>
        </w:rPr>
        <w:t>لها مُقْلتا رِئْم وأسودُ فاحمُ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ورُوی عن النبی صلی‌الله‌علیه‌وسلم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ضُمُّوا فواشیکم حتی تذهَب فَحْمَةُ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والفواشی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انتشر من المال ، الإبل والغنم وغیرها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وفَحْمةُ العِشاء شدة سواد اللیلِ وظلمته ، وإنما یکون ذلک فی أوَّله حتی إذا سکن فَوْرُه قلّت ظُلمته ، وقال الفرَّاء یقال فَحِمُوا عن العِشَاء یقول </w:t>
      </w:r>
    </w:p>
    <w:p>
      <w:pPr>
        <w:pStyle w:val="BookText"/>
        <w:rPr/>
      </w:pPr>
      <w:r>
        <w:rPr>
          <w:rFonts w:ascii="Amiri" w:hAnsi="Amiri" w:eastAsia="Amiri" w:cs="Amiri"/>
          <w:color w:val="111111"/>
          <w:sz w:val="28"/>
          <w:sz w:val="28"/>
          <w:szCs w:val="28"/>
          <w:rtl w:val="true"/>
          <w:lang w:bidi="ar-SA"/>
        </w:rPr>
        <w:t xml:space="preserve">لا تَسِیروا فی أَوَّله حین تقوم الظُّلْمَةُ ولکن أمهلوا حتی تسکُنَ وتعدل الظلمة ثم سیروا 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واضْبِطِ اللیل إذا طَالَ السُّرَی</w:t>
      </w:r>
    </w:p>
    <w:p>
      <w:pPr>
        <w:pStyle w:val="BookText"/>
        <w:rPr/>
      </w:pPr>
      <w:r>
        <w:rPr>
          <w:rFonts w:ascii="Amiri" w:hAnsi="Amiri" w:eastAsia="Amiri" w:cs="Amiri"/>
          <w:color w:val="111111"/>
          <w:sz w:val="28"/>
          <w:sz w:val="28"/>
          <w:szCs w:val="28"/>
          <w:rtl w:val="true"/>
          <w:lang w:bidi="ar-SA"/>
        </w:rPr>
        <w:t>وتَدَجَّی بعد فَوْرٍ واعتدل</w:t>
      </w:r>
    </w:p>
    <w:p>
      <w:pPr>
        <w:pStyle w:val="BookText"/>
        <w:rPr/>
      </w:pPr>
      <w:r>
        <w:rPr>
          <w:rFonts w:ascii="Amiri" w:hAnsi="Amiri" w:eastAsia="Amiri" w:cs="Amiri"/>
          <w:color w:val="111111"/>
          <w:sz w:val="28"/>
          <w:sz w:val="28"/>
          <w:szCs w:val="28"/>
          <w:rtl w:val="true"/>
          <w:lang w:bidi="ar-SA"/>
        </w:rPr>
        <w:t>وقال شمر یقال فَحْمَةٌ وفَحَمَةٌ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الفَحْمَةُ ما بین غروب الشمس إلی نوم الناسِ سمیت فحمة لحَرِّها وأولُ اللیل أحَرُّ من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ولا تکون الفحْمة فی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ولا یقال فی الشَّرَاب فَحْمَةٌ کما یقال الجاشریَّة والصَّبُوح والغَبُوق والقَیْل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للذی لا یتکلم أصلاً فَاحِمٌ ویقال للذی لا یقول الشعر مُفْحَم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الحاء والباء مع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الثلاثی الصحیح من حرف الحاء</w:t>
      </w:r>
      <w:r>
        <w:rPr>
          <w:rFonts w:eastAsia="IRNazanin" w:cs="IRNazanin"/>
          <w:color w:val="111111"/>
          <w:sz w:val="28"/>
          <w:szCs w:val="28"/>
          <w:rtl w:val="true"/>
          <w:lang w:bidi="fa-IR"/>
        </w:rPr>
        <w:t xml:space="preserve">. </w:t>
      </w:r>
      <w:bookmarkStart w:id="233" w:name="pg14302_146110"/>
    </w:p>
    <w:p>
      <w:pPr>
        <w:pStyle w:val="BookText"/>
        <w:rPr/>
      </w:pPr>
      <w:bookmarkEnd w:id="233"/>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234" w:name="__RefHeading___Toc383675_1588784861"/>
      <w:bookmarkStart w:id="235" w:name="_Toc94"/>
      <w:bookmarkEnd w:id="234"/>
      <w:r>
        <w:rPr>
          <w:rtl w:val="true"/>
        </w:rPr>
        <w:t>[</w:t>
      </w:r>
      <w:r>
        <w:rPr>
          <w:rtl w:val="true"/>
        </w:rPr>
        <w:t>أبواب</w:t>
      </w:r>
      <w:r>
        <w:rPr>
          <w:rtl w:val="true"/>
        </w:rPr>
        <w:t xml:space="preserve">] </w:t>
      </w:r>
      <w:r>
        <w:rPr>
          <w:rtl w:val="true"/>
        </w:rPr>
        <w:t>الثلاثی المعتل من الحاء</w:t>
      </w:r>
      <w:bookmarkEnd w:id="235"/>
    </w:p>
    <w:p>
      <w:pPr>
        <w:pStyle w:val="Heading4"/>
        <w:numPr>
          <w:ilvl w:val="3"/>
          <w:numId w:val="1"/>
        </w:numPr>
        <w:rPr/>
      </w:pPr>
      <w:bookmarkStart w:id="236" w:name="__RefHeading___Toc383677_1588784861"/>
      <w:bookmarkStart w:id="237" w:name="_Toc95"/>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 xml:space="preserve">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الثلاثی المعتل من 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أهملت الحاء مع باقی حروف الحلق فی المعتلات </w:t>
      </w:r>
      <w:r>
        <w:rPr>
          <w:rStyle w:val="FootnoteAnchor"/>
          <w:rtl w:val="true"/>
        </w:rPr>
        <w:footnoteReference w:id="4"/>
      </w:r>
    </w:p>
    <w:p>
      <w:pPr>
        <w:pStyle w:val="Heading4"/>
        <w:numPr>
          <w:ilvl w:val="3"/>
          <w:numId w:val="1"/>
        </w:numPr>
        <w:rPr/>
      </w:pPr>
      <w:bookmarkStart w:id="238" w:name="__RefHeading___Toc383679_1588784861"/>
      <w:bookmarkStart w:id="239" w:name="_Toc96"/>
      <w:bookmarkEnd w:id="238"/>
      <w:r>
        <w:rPr>
          <w:rtl w:val="true"/>
        </w:rPr>
        <w:t>باب الحاء والقاف</w:t>
      </w:r>
      <w:bookmarkEnd w:id="239"/>
    </w:p>
    <w:p>
      <w:pPr>
        <w:pStyle w:val="Heading5"/>
        <w:numPr>
          <w:ilvl w:val="4"/>
          <w:numId w:val="1"/>
        </w:numPr>
        <w:rPr/>
      </w:pPr>
      <w:bookmarkStart w:id="240" w:name="__RefHeading___Toc383681_1588784861"/>
      <w:bookmarkStart w:id="241" w:name="_Toc97"/>
      <w:bookmarkEnd w:id="240"/>
      <w:r>
        <w:rPr>
          <w:rtl w:val="true"/>
        </w:rPr>
        <w:t>اشارة</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 حاق ، قحا ، قاح ، وقح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5"/>
        <w:numPr>
          <w:ilvl w:val="4"/>
          <w:numId w:val="1"/>
        </w:numPr>
        <w:rPr/>
      </w:pPr>
      <w:bookmarkStart w:id="242" w:name="__RefHeading___Toc383683_1588784861"/>
      <w:bookmarkStart w:id="243" w:name="_Toc98"/>
      <w:bookmarkEnd w:id="242"/>
      <w:r>
        <w:rPr>
          <w:rtl w:val="true"/>
        </w:rPr>
        <w:t>حقی</w:t>
      </w:r>
      <w:bookmarkEnd w:id="243"/>
    </w:p>
    <w:p>
      <w:pPr>
        <w:pStyle w:val="BookText"/>
        <w:rPr/>
      </w:pPr>
      <w:r>
        <w:rPr>
          <w:rFonts w:ascii="Amiri" w:hAnsi="Amiri" w:eastAsia="Amiri" w:cs="Amiri"/>
          <w:color w:val="111111"/>
          <w:sz w:val="28"/>
          <w:sz w:val="28"/>
          <w:szCs w:val="28"/>
          <w:rtl w:val="true"/>
          <w:lang w:bidi="ar-SA"/>
        </w:rPr>
        <w:t>وروی عن النبی صلی‌الله‌علیه‌وسلم أنه أعطی غَسَلَةَ ابنته حَقْوَه وقال أشعرْنَها إیَّاه ، وذلک حین توفیت وغُسِّلَتْ وکفنت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ههنا وجمعه حُقِیّ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عبید الحَقْو مَعقِد الإزار من الجَنْبِ ، یقال أخذتُ بحَقْوِ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الحَقْوِ حِقَاءٌ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اللیث الحَقْوانِ الخاصرتَان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الأَحْقَاءُ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والعدد أَحْقٍ کما تری تقول عُذْتُ بِحَقْوِ فلان إذا عاذَ به لیمنَعَه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وعذتم بأَحْقَاءِ الزّنادِق بعد ما</w:t>
      </w:r>
    </w:p>
    <w:p>
      <w:pPr>
        <w:pStyle w:val="BookText"/>
        <w:rPr/>
      </w:pPr>
      <w:r>
        <w:rPr>
          <w:rFonts w:ascii="Amiri" w:hAnsi="Amiri" w:eastAsia="Amiri" w:cs="Amiri"/>
          <w:color w:val="111111"/>
          <w:sz w:val="28"/>
          <w:sz w:val="28"/>
          <w:szCs w:val="28"/>
          <w:rtl w:val="true"/>
          <w:lang w:bidi="ar-SA"/>
        </w:rPr>
        <w:t>عرکتکم عَرْکَ الرّحی بِثِفَالها</w:t>
      </w:r>
    </w:p>
    <w:p>
      <w:pPr>
        <w:pStyle w:val="BookText"/>
        <w:rPr/>
      </w:pPr>
      <w:r>
        <w:rPr>
          <w:rFonts w:ascii="Amiri" w:hAnsi="Amiri" w:eastAsia="Amiri" w:cs="Amiri"/>
          <w:color w:val="111111"/>
          <w:sz w:val="28"/>
          <w:sz w:val="28"/>
          <w:szCs w:val="28"/>
          <w:rtl w:val="true"/>
          <w:lang w:bidi="ar-SA"/>
        </w:rPr>
        <w:t xml:space="preserve">وأخبرنی المنذری عن بشر بن موسی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موضع یَبْلُغُه سیلُ الماءِ فهو حَقْوٌ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إلی رأس الثَّنِیَّةِ من ثَنَایا الجبل رأیت لِمَخرِمَیْها حَقْوَینِ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تَلْوِی الثنایا بأَحْقِیَها حواشیه</w:t>
      </w:r>
    </w:p>
    <w:p>
      <w:pPr>
        <w:pStyle w:val="BookText"/>
        <w:rPr/>
      </w:pPr>
      <w:r>
        <w:rPr>
          <w:rFonts w:ascii="Amiri" w:hAnsi="Amiri" w:eastAsia="Amiri" w:cs="Amiri"/>
          <w:color w:val="111111"/>
          <w:sz w:val="28"/>
          <w:sz w:val="28"/>
          <w:szCs w:val="28"/>
          <w:rtl w:val="true"/>
          <w:lang w:bidi="ar-SA"/>
        </w:rPr>
        <w:t>لَیَّ المُلَاءِ بأبوابِ التَّفَاریج</w:t>
      </w:r>
    </w:p>
    <w:p>
      <w:pPr>
        <w:pStyle w:val="BookText"/>
        <w:rPr/>
      </w:pPr>
      <w:r>
        <w:rPr>
          <w:rFonts w:ascii="Amiri" w:hAnsi="Amiri" w:eastAsia="Amiri" w:cs="Amiri"/>
          <w:color w:val="111111"/>
          <w:sz w:val="28"/>
          <w:sz w:val="28"/>
          <w:szCs w:val="28"/>
          <w:rtl w:val="true"/>
          <w:lang w:bidi="ar-SA"/>
        </w:rPr>
        <w:t xml:space="preserve">التفاریج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خَصَاص الدَرَابَزِین بنحِقرات قاله ثعلب یعنی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فلانٌ بِحَقْوٍ ، أی رمی بإزاره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والحَقْوَةُ داءُ یأخذ فی البَطْن یورِث نَفْخَةً فی الحَقْوَیْنِ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 الرجل فهو مَحْقُوُّ إذا أصابه ذلک الداء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حَقْوَةِ الداء وراء الأعْداد</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الحَقْوَةُ داءُ یکون فی البطن من أن یَأکُلَ الرجُلُ اللحم بَحتَاتٍ فیقع علیه المشی وقد حُقِیَ فهو مَحْقُوٌّ</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الأَعرابی الحَقْوة فی الإبل نحو التَّقْطیع یأخُذُها من النُّحَازِ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وأکثرُ ما تقع الحَقْوَةُ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عنه أبو العباس أنه قال حَقِی یَحْقَی حَقًا مقصورٌ ورجل مَحْقُوٌّ قال أبو بکر معناه إذا اشتکی </w:t>
      </w:r>
      <w:bookmarkStart w:id="244" w:name="pg14302_146111"/>
    </w:p>
    <w:p>
      <w:pPr>
        <w:pStyle w:val="BookText"/>
        <w:rPr/>
      </w:pPr>
      <w:bookmarkEnd w:id="244"/>
      <w:r>
        <w:rPr>
          <w:rFonts w:ascii="Amiri" w:hAnsi="Amiri" w:eastAsia="Amiri" w:cs="Amiri"/>
          <w:color w:val="111111"/>
          <w:sz w:val="28"/>
          <w:sz w:val="28"/>
          <w:szCs w:val="28"/>
          <w:rtl w:val="true"/>
          <w:lang w:bidi="ar-SA"/>
        </w:rPr>
        <w:t xml:space="preserve">حَقْوَهُ أبو عمرو الحِقَاءُ رِباط الجُلّ علی بطن الفرس إذا حُنذ للتَّضْمیر وأنشد لطَلْق بن 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حَطَطْنا الجُلَّ ذا الحِقَاء</w:t>
      </w:r>
    </w:p>
    <w:p>
      <w:pPr>
        <w:pStyle w:val="BookText"/>
        <w:rPr/>
      </w:pPr>
      <w:r>
        <w:rPr>
          <w:rFonts w:ascii="Amiri" w:hAnsi="Amiri" w:eastAsia="Amiri" w:cs="Amiri"/>
          <w:color w:val="111111"/>
          <w:sz w:val="28"/>
          <w:sz w:val="28"/>
          <w:szCs w:val="28"/>
          <w:rtl w:val="true"/>
          <w:lang w:bidi="ar-SA"/>
        </w:rPr>
        <w:t>کمثل لَوْن خَالِصِ الحِنَّاءِ</w:t>
      </w:r>
    </w:p>
    <w:p>
      <w:pPr>
        <w:pStyle w:val="BookText"/>
        <w:rPr/>
      </w:pPr>
      <w:r>
        <w:rPr>
          <w:rFonts w:ascii="Amiri" w:hAnsi="Amiri" w:eastAsia="Amiri" w:cs="Amiri"/>
          <w:color w:val="111111"/>
          <w:sz w:val="28"/>
          <w:sz w:val="28"/>
          <w:szCs w:val="28"/>
          <w:rtl w:val="true"/>
          <w:lang w:bidi="ar-SA"/>
        </w:rPr>
        <w:t>أخبر أنه 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الحِقاء جمع حَقْوةٍ ، وهو مرتفع عن النَّجْدَةِ وهو منها موضع الحَقْوِ من الرجل یتحرَّزُ فیه الضباع من السیل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النجم یصف مطراً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یَنْفِی ضِبَاع القُفّ من حِفائه</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 الأرض سُفوحها وأسنادها واحدها حَقْوٌ وهو السَّنَدُ والهَدَفُ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سلمة عن الفراء قالت الدُّبَیریة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 الکلب فی الإناء ولجن واحْتَقَی یَحْتَقی احتقاءً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 السَّهْم مُسْتَدَقُّه مما یلی الریش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حَقْوُ السهم موضع الریش وجمع الْحَقْوِ حِقَاءٌ وحُقِیٌ</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383685_1588784861"/>
      <w:bookmarkStart w:id="246" w:name="_Toc99"/>
      <w:bookmarkEnd w:id="245"/>
      <w:r>
        <w:rPr>
          <w:rtl w:val="true"/>
        </w:rPr>
        <w:t>قحا</w:t>
      </w:r>
      <w:bookmarkEnd w:id="24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القَحْوُ تأسیس الأقْحُوَان وهی فی التقدیر أفْعُلَان وهو من نبات الربیع مُفَرَّضُ الورق دقیق العیدان له نوْرٌ أبیض کأنه ثغر جاریة حَدَثةِ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والواحدة أقْحُوانة ولو جعلته فی دواء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مَقْحُوٌ ومُقَحًّی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وأقحوانة موضع معروف فی دیار بنی تمیم ، وقد نزلت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والأُقحوان هو القُرَّاصُ عند العرب وهو البابُونج والبابونک عند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رأیت أقاحی أمره کقولک رأیت تباشیر أمره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اقتحَیْتُ المال وقَحَوْتُه واجْتَفَفْتُه وازْدَفَفْتُه أی أخذته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فالأقحوانة منا منزل قمِن</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383687_1588784861"/>
      <w:bookmarkStart w:id="248" w:name="_Toc100"/>
      <w:bookmarkEnd w:id="247"/>
      <w:r>
        <w:rPr>
          <w:rtl w:val="true"/>
        </w:rPr>
        <w:t>حوق</w:t>
      </w:r>
      <w:bookmarkEnd w:id="248"/>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الحُوقَةُ الجماعة الممحزِقة وقال ابن الأعرابی الحوق الکنس ، والمِحوقَةُ المِکْنَسة قال والحوق الحَوْقَلَةُ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اللیث الحَوْقُ والحُوقُ لغتان ، وهو ما استدار بالکمرة یقال فَیْشَلة حوقاءُ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الأعرابی الحَوْقُ الجمع 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عبید عن الکسائی الحُواقَةُ القماش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حُقْتُ البیت حَوْقاً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کنسته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حَاق بهم العذابُ کأَنَّهُ وجب علیهم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 العذاب یحیق فهو حَائق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الحَیْق ما حَاقَ بالإنسان من مکْرٍ أو سُوءٍ یعملهُ فینزلُ ذلک به ، تقول أحاق الله بِهِمْ مَکْرَهُم وحاق بهم مکرهم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وَحاقَ بِهِمْ ما کانُوا بِهِ یَسْتَهْزِؤُنَ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أَحاط بهم العذابُ الذی هو جزءُ ما کانوا یستهزءون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تقول أحاط بفلان عملهُ وأهلکه کسْبُه ؛ أی أهلکه جزاء کسبه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أبو إسحاق حاق بمعنی أَحاط ، وکأَن مأخذَه من الحُوق وهو ما استدار بالکَمَرَةِ ، وجائز أن یکون الحُوقُ فُعْلاً من حاق یحیق کأَنَّه کان فی الأصل حُیْقاً فقلبت الیاء واواً لانضمام ما قبلها ، والیاء تدخل علی الواوِ فی حروف کثیرة ، یقال تصوّح النبت وتصیّح إذا تشقق وتوَّهَه وتیَّهه وطوّحه وطیّحه</w:t>
      </w:r>
      <w:r>
        <w:rPr>
          <w:rFonts w:eastAsia="Amiri" w:cs="Amiri" w:ascii="Amiri" w:hAnsi="Amiri"/>
          <w:color w:val="111111"/>
          <w:sz w:val="28"/>
          <w:szCs w:val="28"/>
          <w:rtl w:val="true"/>
          <w:lang w:bidi="ar-SA"/>
        </w:rPr>
        <w:t xml:space="preserve">. </w:t>
      </w:r>
      <w:bookmarkStart w:id="249" w:name="pg14302_146112"/>
    </w:p>
    <w:p>
      <w:pPr>
        <w:pStyle w:val="BookText"/>
        <w:rPr/>
      </w:pPr>
      <w:bookmarkEnd w:id="249"/>
      <w:r>
        <w:rPr>
          <w:rFonts w:ascii="Amiri" w:hAnsi="Amiri" w:eastAsia="Amiri" w:cs="Amiri"/>
          <w:color w:val="111111"/>
          <w:sz w:val="28"/>
          <w:sz w:val="28"/>
          <w:szCs w:val="28"/>
          <w:rtl w:val="true"/>
          <w:lang w:bidi="ar-SA"/>
        </w:rPr>
        <w:t xml:space="preserve">سلمة عن الفراء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کَلامِ العرَب عاد علیهم ما استهزءُوا وجاء فی التَّفسیر أَحَاطَ بهم ونزل بهم</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383689_1588784861"/>
      <w:bookmarkStart w:id="251" w:name="_Toc101"/>
      <w:bookmarkEnd w:id="250"/>
      <w:r>
        <w:rPr>
          <w:rtl w:val="true"/>
        </w:rPr>
        <w:t>وقح</w:t>
      </w:r>
      <w:bookmarkEnd w:id="251"/>
    </w:p>
    <w:p>
      <w:pPr>
        <w:pStyle w:val="BookText"/>
        <w:rPr/>
      </w:pPr>
      <w:r>
        <w:rPr>
          <w:rFonts w:ascii="Amiri" w:hAnsi="Amiri" w:eastAsia="Amiri" w:cs="Amiri"/>
          <w:color w:val="111111"/>
          <w:sz w:val="28"/>
          <w:sz w:val="28"/>
          <w:szCs w:val="28"/>
          <w:rtl w:val="true"/>
          <w:lang w:bidi="ar-SA"/>
        </w:rPr>
        <w:t>اللیث الوَقَاحُ الحافِر الصُّلْبُ الباقی علی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والنعت وقاحٌ ، الذَّکر والأنثی فیه سواء والجمیع وُقُح وَوُقَّح ، ورجلٌ وقَاحُ الوجه صُلبه قلیلُ الحیاءِ ، وقد وَقُح وقَاحَةً وقِحَةً وَوَقَح الفرسُ وَقاحة وقِحَةً والتوقیح أن یوقح الحافُر بشحْمَةٍ تذاب حتی إذا تشیّطت الشحمة وذابت کُوِیَ بها مواضع الحَفَاء والأَشَاعِر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واستوقح إذا صلُب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وَقِّحْ حوضَک أی امْدُرْه حتی یَصْلُبَ فلا ینشَفَ الماءُ ، وقد یُوَقَّح بالصفائِح 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أفْرِغْ لها فی ذِی صَفِیحٍ أَوْقَحَا</w:t>
      </w:r>
    </w:p>
    <w:p>
      <w:pPr>
        <w:pStyle w:val="Heading5"/>
        <w:numPr>
          <w:ilvl w:val="4"/>
          <w:numId w:val="1"/>
        </w:numPr>
        <w:rPr/>
      </w:pPr>
      <w:bookmarkStart w:id="252" w:name="__RefHeading___Toc383691_1588784861"/>
      <w:bookmarkStart w:id="253" w:name="_Toc102"/>
      <w:bookmarkEnd w:id="252"/>
      <w:r>
        <w:rPr>
          <w:rtl w:val="true"/>
        </w:rPr>
        <w:t>قیح</w:t>
      </w:r>
      <w:bookmarkEnd w:id="253"/>
    </w:p>
    <w:p>
      <w:pPr>
        <w:pStyle w:val="BookText"/>
        <w:rPr/>
      </w:pPr>
      <w:r>
        <w:rPr>
          <w:rFonts w:ascii="Amiri" w:hAnsi="Amiri" w:eastAsia="Amiri" w:cs="Amiri"/>
          <w:color w:val="111111"/>
          <w:sz w:val="28"/>
          <w:sz w:val="28"/>
          <w:szCs w:val="28"/>
          <w:rtl w:val="true"/>
          <w:lang w:bidi="ar-SA"/>
        </w:rPr>
        <w:t xml:space="preserve">قال اللیث یقال للجرح إذا انْتَبَرَ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وقَاحَ الجرحُ یَقیحُ وقَیَّحَ وأَقَاحَ ، والقیح المِدَّةُ الخالصة التی لا یخالطها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 عن ابن الأعرابی أقاح الرَّجُلُ إذَا صمَّم علی المنع بعد السؤال ، وروی عن عمر رضی‌الله‌عنه أنه قال مَنْ مَلأَ عیْنَیه من قَاحَةِ بیْتٍ قبل أن یُؤْذَنَ له فقد 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الفرج سمعت أبا المقدام السُلَمیَّ یقول هذه بَاحَةُ الدَّارِ وقَاحَتُها ومثله طین لازِبٌ ولازقٌ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ونَبِیثَةُ البِئْرِ ونَقِیثَتُها وقد نَبَّثَ عن الأَمْرِ ونَقَّثَ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عن أبی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علی دَوْقَرة فرأیت فی قَاحَتِها دَعْلَجاً شَظِیظاً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قاحةُ الدَّار وسَطُهَا ، والدَّعْلَجُ الجُوَالِقُ والدوقَرَةُ أرضٌ نَقِیَّة بین جبالٍ أحاطت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ثعلب عن ابن الأعرابی القُوح الأرَضُون التی لا تُنْبِتُ شیئاً ، یقال قَاحَةٌ وقُوحٌ مثل ساحةٍ وسُوحٍ ولابَةٍ ولُوبٍ وقارَةٍ وقُورٍ</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383693_1588784861"/>
      <w:bookmarkStart w:id="255" w:name="_Toc103"/>
      <w:bookmarkEnd w:id="254"/>
      <w:r>
        <w:rPr>
          <w:rtl w:val="true"/>
        </w:rPr>
        <w:t>أبواب الحاء والکاف</w:t>
      </w:r>
      <w:bookmarkEnd w:id="255"/>
    </w:p>
    <w:p>
      <w:pPr>
        <w:pStyle w:val="Heading5"/>
        <w:numPr>
          <w:ilvl w:val="4"/>
          <w:numId w:val="1"/>
        </w:numPr>
        <w:rPr/>
      </w:pPr>
      <w:bookmarkStart w:id="256" w:name="__RefHeading___Toc383695_1588784861"/>
      <w:bookmarkStart w:id="257" w:name="_Toc104"/>
      <w:bookmarkEnd w:id="256"/>
      <w:r>
        <w:rPr>
          <w:rtl w:val="true"/>
        </w:rPr>
        <w:t>اشارة</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یحوک ، ویحیک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کاح ، حکی ، حکأ ، وکح ، کحا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5"/>
        <w:numPr>
          <w:ilvl w:val="4"/>
          <w:numId w:val="1"/>
        </w:numPr>
        <w:rPr/>
      </w:pPr>
      <w:bookmarkStart w:id="258" w:name="__RefHeading___Toc383697_1588784861"/>
      <w:bookmarkStart w:id="259" w:name="_Toc105"/>
      <w:bookmarkEnd w:id="258"/>
      <w:r>
        <w:rPr>
          <w:rtl w:val="true"/>
        </w:rPr>
        <w:t xml:space="preserve">حوک </w:t>
      </w:r>
      <w:r>
        <w:rPr>
          <w:rtl w:val="true"/>
        </w:rPr>
        <w:t xml:space="preserve">- </w:t>
      </w:r>
      <w:r>
        <w:rPr>
          <w:rtl w:val="true"/>
        </w:rPr>
        <w:t>حیک</w:t>
      </w:r>
      <w:bookmarkEnd w:id="259"/>
    </w:p>
    <w:p>
      <w:pPr>
        <w:pStyle w:val="BookText"/>
        <w:rPr/>
      </w:pPr>
      <w:r>
        <w:rPr>
          <w:rFonts w:ascii="Amiri" w:hAnsi="Amiri" w:eastAsia="Amiri" w:cs="Amiri"/>
          <w:color w:val="111111"/>
          <w:sz w:val="28"/>
          <w:sz w:val="28"/>
          <w:szCs w:val="28"/>
          <w:rtl w:val="true"/>
          <w:lang w:bidi="ar-SA"/>
        </w:rPr>
        <w:t xml:space="preserve">قال اللیث الحُوک بقلة ورَوَی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الحَوْکُ الباذروج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الیزیدی ما حکّ فی صدری منه شیء وما حاکَ وکلٌّ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حکَّ قال یحُکُّ ومن قال حاک قال یحِیکُ حَیْکاً ، ویقال ما أحاک فیه السیف وما حاک کلٌّ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أحَاکَ قال یُحِیکُ إحاکَةً ، ومن قال حاکَ قال یَحیکُ حَیْکاً وحاک الحائک یحُوک حیاکَةً وحَوْکاً وحَاک فی مَشْیهِ یَحِیکُ حَیَکاناً أی تبختر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وحدثنا السعدی قال حدثنا الزعفرانی عن زید بن الحُبَاب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أخبرنا معاویة بن صالح قال أخبرنی عبد الرحمن بن نُغَیْر عن أبیه عن النَوَّاس بن سَمْعان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النبی صلی‌الله‌علیه‌وسلم عن البِرّ والإثْم فقال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حُسْنُ الخُلُق والإثم ما حَاکَ فی نفْسِک وکَرِهْتَ أن یطّلِعَ علیه الناس</w:t>
      </w:r>
      <w:r>
        <w:rPr>
          <w:rFonts w:eastAsia="Amiri" w:cs="Amiri" w:ascii="Amiri" w:hAnsi="Amiri"/>
          <w:color w:val="111111"/>
          <w:sz w:val="28"/>
          <w:szCs w:val="28"/>
          <w:rtl w:val="true"/>
          <w:lang w:bidi="ar-SA"/>
        </w:rPr>
        <w:t xml:space="preserve">». </w:t>
      </w:r>
      <w:bookmarkStart w:id="260" w:name="pg14302_146113"/>
    </w:p>
    <w:p>
      <w:pPr>
        <w:pStyle w:val="BookText"/>
        <w:rPr/>
      </w:pPr>
      <w:bookmarkEnd w:id="260"/>
      <w:r>
        <w:rPr>
          <w:rFonts w:ascii="Amiri" w:hAnsi="Amiri" w:eastAsia="Amiri" w:cs="Amiri"/>
          <w:color w:val="111111"/>
          <w:sz w:val="28"/>
          <w:sz w:val="28"/>
          <w:szCs w:val="28"/>
          <w:rtl w:val="true"/>
          <w:lang w:bidi="ar-SA"/>
        </w:rPr>
        <w:t>وقال اللیث الشاعر یحوک الشِّعْرَ حَوْکاً والحائک یَحِیک الثوب حَیْکاً والحِیاکةُ حرْفَتُه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غلط الحائک یحوک الثوب وجمیع الحائک حَوَکَةٌ وکذلک الشاعر یَحُوکُ الکلام حَوْکاً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حاک یَحِیکُ فمعناه التَّبَخْتُر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الحَیْک النسج والحَیْکُ أَخْذُ القول فی القلب ، یقال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یَحِیکُ کلامُکَ فی فلان ولا یَحیکُ الفأْسُ ولا القَدُومُ فی هذه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والحَیَکَانُ مَشْیَةٌ یُحَرِّکُ فیها الماشی أَلْیَتَهُ ، تقولُ رجل حَیّاکٌ وامرأة حَیّاکَةٌ تَتَحَیّکُ فی مِشْیَتها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الحیکان أن یُحَرَّکَ منکبیه وجسدَه حین یمشی مع کثرة 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 قالوا حَوْکٌ وحَوَکٌ وحُوُوکةٌ ، والمعنی النِّسَاجات وهی الثیاب بأعیانها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نصر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حاک سیْفُه أی ما قَطَع ، وما حَکَّ فی صدری منه شیء ، أَی ما تخالَجَ فی صدری منه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وحَاکَ یحیکُ حیکاً إذا فَحَّجَ فی مِشْیَتِهِ وحرّکَ منکبیه 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 الثوبَ والشعرَ یحوکُهُ ، کِلَاهُما بالواو ، وهو یَحِیکُ فی مِشْیته ، ومِشْیةٌ حَیَکَی إذا کان فیها تبختر</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383699_1588784861"/>
      <w:bookmarkStart w:id="262" w:name="_Toc106"/>
      <w:bookmarkEnd w:id="261"/>
      <w:r>
        <w:rPr>
          <w:rtl w:val="true"/>
        </w:rPr>
        <w:t xml:space="preserve">کوح </w:t>
      </w:r>
      <w:r>
        <w:rPr>
          <w:rtl w:val="true"/>
        </w:rPr>
        <w:t xml:space="preserve">- </w:t>
      </w:r>
      <w:r>
        <w:rPr>
          <w:rtl w:val="true"/>
        </w:rPr>
        <w:t>کیح</w:t>
      </w:r>
      <w:bookmarkEnd w:id="26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کاوحتُ فلاناً مکاوحَةً إذا قاتَلْتَه فَغَلَبْتَه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ورأَیتُهما یتکاوحان ، والمکاوحَةُ أَیْضاً فی الْخُصُوماتِ وغیرها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أکاح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وکوَّحه إذا غَلَبه ، وأَکاحَ زیداً إذا أَهْلَکَه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والتکْوِیحُ التَّغْلِیبُ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أعددتُه للخَصْم ذِی التَّعَدّی</w:t>
      </w:r>
    </w:p>
    <w:p>
      <w:pPr>
        <w:pStyle w:val="BookText"/>
        <w:rPr/>
      </w:pPr>
      <w:r>
        <w:rPr>
          <w:rFonts w:ascii="Amiri" w:hAnsi="Amiri" w:eastAsia="Amiri" w:cs="Amiri"/>
          <w:color w:val="111111"/>
          <w:sz w:val="28"/>
          <w:sz w:val="28"/>
          <w:szCs w:val="28"/>
          <w:rtl w:val="true"/>
          <w:lang w:bidi="ar-SA"/>
        </w:rPr>
        <w:t>کوَّحْتُه مِنْکَ بِدُونِ الْجَهْدِ</w:t>
      </w:r>
    </w:p>
    <w:p>
      <w:pPr>
        <w:pStyle w:val="BookText"/>
        <w:rPr/>
      </w:pPr>
      <w:r>
        <w:rPr>
          <w:rFonts w:ascii="Amiri" w:hAnsi="Amiri" w:eastAsia="Amiri" w:cs="Amiri"/>
          <w:color w:val="111111"/>
          <w:sz w:val="28"/>
          <w:sz w:val="28"/>
          <w:szCs w:val="28"/>
          <w:rtl w:val="true"/>
          <w:lang w:bidi="ar-SA"/>
        </w:rPr>
        <w:t xml:space="preserve">وکوَّحَ الزِّمَامُ البعیرَ إذا ذلَّلَه ،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رام بغیاً أو مراحاً أقامَهُ</w:t>
      </w:r>
    </w:p>
    <w:p>
      <w:pPr>
        <w:pStyle w:val="BookText"/>
        <w:rPr/>
      </w:pPr>
      <w:r>
        <w:rPr>
          <w:rFonts w:ascii="Amiri" w:hAnsi="Amiri" w:eastAsia="Amiri" w:cs="Amiri"/>
          <w:color w:val="111111"/>
          <w:sz w:val="28"/>
          <w:sz w:val="28"/>
          <w:szCs w:val="28"/>
          <w:rtl w:val="true"/>
          <w:lang w:bidi="ar-SA"/>
        </w:rPr>
        <w:t>زِمَامٌ بمَثْنَاهُ خِشَاشٌ مکوِّحُ</w:t>
      </w:r>
    </w:p>
    <w:p>
      <w:pPr>
        <w:pStyle w:val="BookText"/>
        <w:rPr/>
      </w:pPr>
      <w:r>
        <w:rPr>
          <w:rFonts w:ascii="Amiri" w:hAnsi="Amiri" w:eastAsia="Amiri" w:cs="Amiri"/>
          <w:color w:val="111111"/>
          <w:sz w:val="28"/>
          <w:sz w:val="28"/>
          <w:szCs w:val="28"/>
          <w:rtl w:val="true"/>
          <w:lang w:bidi="ar-SA"/>
        </w:rPr>
        <w:t xml:space="preserve">بمثناه بما ثنی من طرفَهِ حَلْقَةً شمر عن الأصمعی الکِیحُ ناحیة الجبل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صَلَتٍ من کیحنَا لا تَکْلِمه</w:t>
      </w:r>
    </w:p>
    <w:p>
      <w:pPr>
        <w:pStyle w:val="BookText"/>
        <w:rPr/>
      </w:pPr>
      <w:r>
        <w:rPr>
          <w:rFonts w:ascii="Amiri" w:hAnsi="Amiri" w:eastAsia="Amiri" w:cs="Amiri"/>
          <w:color w:val="111111"/>
          <w:sz w:val="28"/>
          <w:sz w:val="28"/>
          <w:szCs w:val="28"/>
          <w:rtl w:val="true"/>
          <w:lang w:bidi="ar-SA"/>
        </w:rPr>
        <w:t>وقال أبو عمرو الکِیحُ عُرْض الجبل وأَغْلَظُه قال والوادی ربما کان له کِیحٌ إذا کان فی جُرُفٍ غلیظ فجرفه کیحهُ ، ولا یعد الکِیحُ إلا ما کان من أصْلَب الحِجَارة وأخْشنها ، وکل سنَدٍ جبلٍ غلیظٍ کِیحٌ وإنما کوْحه خُشْنته وغِلَظُه ، والجماعة الکِیحَةُ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أسنانٌ کیحٌ غلیظة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 حَنَکٍ کِیح کحبِّ القِلقِل</w:t>
      </w:r>
    </w:p>
    <w:p>
      <w:pPr>
        <w:pStyle w:val="BookText"/>
        <w:rPr/>
      </w:pPr>
      <w:r>
        <w:rPr>
          <w:rFonts w:ascii="Amiri" w:hAnsi="Amiri" w:eastAsia="Amiri" w:cs="Amiri"/>
          <w:color w:val="111111"/>
          <w:sz w:val="28"/>
          <w:sz w:val="28"/>
          <w:szCs w:val="28"/>
          <w:rtl w:val="true"/>
          <w:lang w:bidi="ar-SA"/>
        </w:rPr>
        <w:t>قال والکِیح صقع الجُرْف وصقْع سنَدِ الجبل</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383701_1588784861"/>
      <w:bookmarkStart w:id="264" w:name="_Toc107"/>
      <w:bookmarkEnd w:id="263"/>
      <w:r>
        <w:rPr>
          <w:rtl w:val="true"/>
        </w:rPr>
        <w:t>وکح</w:t>
      </w:r>
      <w:bookmarkEnd w:id="264"/>
    </w:p>
    <w:p>
      <w:pPr>
        <w:pStyle w:val="BookText"/>
        <w:rPr/>
      </w:pPr>
      <w:r>
        <w:rPr>
          <w:rFonts w:ascii="Amiri" w:hAnsi="Amiri" w:eastAsia="Amiri" w:cs="Amiri"/>
          <w:color w:val="111111"/>
          <w:sz w:val="28"/>
          <w:sz w:val="28"/>
          <w:szCs w:val="28"/>
          <w:rtl w:val="true"/>
          <w:lang w:bidi="ar-SA"/>
        </w:rPr>
        <w:t>أبو عبید عن أبی زید أَوْکَحَ عطیَّتَه إیکاحاً إذا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فَأکْدَی وأَوْکَحَ إذا بَلَغَ المکانَ الصُّلْبَ وقال المفضّل سألته فاسْتَوْکَحَ استیکاحاً أی أمسک ولم یعط</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استوکَحَتِ الفراخُ إذا غلظت وهی فراخ وُکُحٌ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غیره أراد أَمْراً فَأَوْکَحَ عنه أی کفَّ عنه وتَرَکَه</w:t>
      </w:r>
      <w:r>
        <w:rPr>
          <w:rFonts w:eastAsia="Amiri" w:cs="Amiri" w:ascii="Amiri" w:hAnsi="Amiri"/>
          <w:color w:val="111111"/>
          <w:sz w:val="28"/>
          <w:szCs w:val="28"/>
          <w:rtl w:val="true"/>
          <w:lang w:bidi="ar-SA"/>
        </w:rPr>
        <w:t xml:space="preserve">. </w:t>
      </w:r>
      <w:bookmarkStart w:id="265" w:name="pg14302_146114"/>
    </w:p>
    <w:p>
      <w:pPr>
        <w:pStyle w:val="Heading5"/>
        <w:numPr>
          <w:ilvl w:val="4"/>
          <w:numId w:val="1"/>
        </w:numPr>
        <w:rPr/>
      </w:pPr>
      <w:bookmarkStart w:id="266" w:name="__RefHeading___Toc383703_1588784861"/>
      <w:bookmarkStart w:id="267" w:name="_Toc108"/>
      <w:bookmarkEnd w:id="265"/>
      <w:bookmarkEnd w:id="266"/>
      <w:r>
        <w:rPr>
          <w:rtl w:val="true"/>
        </w:rPr>
        <w:t>حکی</w:t>
      </w:r>
      <w:bookmarkEnd w:id="267"/>
    </w:p>
    <w:p>
      <w:pPr>
        <w:pStyle w:val="BookText"/>
        <w:rPr/>
      </w:pPr>
      <w:r>
        <w:rPr>
          <w:rFonts w:ascii="Amiri" w:hAnsi="Amiri" w:eastAsia="Amiri" w:cs="Amiri"/>
          <w:color w:val="111111"/>
          <w:sz w:val="28"/>
          <w:sz w:val="28"/>
          <w:szCs w:val="28"/>
          <w:rtl w:val="true"/>
          <w:lang w:bidi="ar-SA"/>
        </w:rPr>
        <w:t>اللیث الحِکایة کقولک حکَیْتُ فلاناً وحاکَیْتُه إذا فعلتَ مثلَ فعلِه سواءً وقلت مثلَ قولِه سواءً لا تجاوزُه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الحاکِیَةُ الشادّة یقال حکت أی شدّت قال والحائِکة المتبخترة</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383705_1588784861"/>
      <w:bookmarkStart w:id="269" w:name="_Toc109"/>
      <w:bookmarkEnd w:id="268"/>
      <w:r>
        <w:rPr>
          <w:rtl w:val="true"/>
        </w:rPr>
        <w:t>حکأ</w:t>
      </w:r>
      <w:bookmarkEnd w:id="269"/>
    </w:p>
    <w:p>
      <w:pPr>
        <w:pStyle w:val="BookText"/>
        <w:rPr/>
      </w:pPr>
      <w:r>
        <w:rPr>
          <w:rFonts w:ascii="Amiri" w:hAnsi="Amiri" w:eastAsia="Amiri" w:cs="Amiri"/>
          <w:color w:val="111111"/>
          <w:sz w:val="28"/>
          <w:sz w:val="28"/>
          <w:szCs w:val="28"/>
          <w:rtl w:val="true"/>
          <w:lang w:bidi="ar-SA"/>
        </w:rPr>
        <w:t xml:space="preserve">قال اللیث أحکأتُ العُقْدَةَ إحْکَاء إذا شدَدْتَّها واحْتَکأَتِ العُقْدَةُ إذا اشتدّت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أَحْکَأَ عُقْدَتَه إحکاءً إذا شدّها ، وأَنشد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أَنَّ الله قد فَضَّلکم</w:t>
      </w:r>
    </w:p>
    <w:p>
      <w:pPr>
        <w:pStyle w:val="BookText"/>
        <w:rPr/>
      </w:pPr>
      <w:r>
        <w:rPr>
          <w:rFonts w:ascii="Amiri" w:hAnsi="Amiri" w:eastAsia="Amiri" w:cs="Amiri"/>
          <w:color w:val="111111"/>
          <w:sz w:val="28"/>
          <w:sz w:val="28"/>
          <w:szCs w:val="28"/>
          <w:rtl w:val="true"/>
          <w:lang w:bidi="ar-SA"/>
        </w:rPr>
        <w:t>فوقَ من أَحکأ صُلْباً بإزار</w:t>
      </w:r>
    </w:p>
    <w:p>
      <w:pPr>
        <w:pStyle w:val="BookText"/>
        <w:rPr/>
      </w:pPr>
      <w:r>
        <w:rPr>
          <w:rFonts w:ascii="Amiri" w:hAnsi="Amiri" w:eastAsia="Amiri" w:cs="Amiri"/>
          <w:color w:val="111111"/>
          <w:sz w:val="28"/>
          <w:sz w:val="28"/>
          <w:szCs w:val="28"/>
          <w:rtl w:val="true"/>
          <w:lang w:bidi="ar-SA"/>
        </w:rPr>
        <w:t>الصُّلْبُ ههنا الحَسَبُ ، والإزار العِفَّةُ من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شمر هو من أحْکأتُ العُقْدَة أی أحْکَمْتُهَا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مکّة یسمون العِظَاءة الحُکَأَة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الحُکَی ،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أم الْهَیْثَم الحُکاءَة ممدودة مهموزة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کما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له احْتَکَأَ أمْرِی لفعلت کذا ، أی لو بان لی أمری فی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السکیت یقال احْتَکَأ ذاک الأمْرُ فی نفسی أی ثَبَتَ فلم أشُکَّ فیه ، ومنه إحْکَاء العُقْدَةِ ، ویقال سمعت أحادیث فما احتکأ فی صَدْرِی منها شیءٌ</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383707_1588784861"/>
      <w:bookmarkStart w:id="271" w:name="_Toc110"/>
      <w:bookmarkEnd w:id="270"/>
      <w:r>
        <w:rPr>
          <w:rtl w:val="true"/>
        </w:rPr>
        <w:t>کحا</w:t>
      </w:r>
      <w:bookmarkEnd w:id="271"/>
    </w:p>
    <w:p>
      <w:pPr>
        <w:pStyle w:val="BookText"/>
        <w:rPr/>
      </w:pPr>
      <w:r>
        <w:rPr>
          <w:rFonts w:ascii="IRNazanin" w:hAnsi="IRNazanin" w:eastAsia="IRNazanin"/>
          <w:color w:val="111111"/>
          <w:sz w:val="28"/>
          <w:sz w:val="28"/>
          <w:szCs w:val="28"/>
          <w:rtl w:val="true"/>
          <w:lang w:bidi="fa-IR"/>
        </w:rPr>
        <w:t>أهمله اللیث وروی أبو العباس عن ابن الأعرابیّ أنه قال کَحَا إذا 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غَریبٌ</w:t>
      </w:r>
      <w:r>
        <w:rPr>
          <w:rFonts w:eastAsia="IRNazanin" w:cs="IRNazanin"/>
          <w:color w:val="111111"/>
          <w:sz w:val="28"/>
          <w:szCs w:val="28"/>
          <w:rtl w:val="true"/>
          <w:lang w:bidi="fa-IR"/>
        </w:rPr>
        <w:t>.</w:t>
      </w:r>
    </w:p>
    <w:p>
      <w:pPr>
        <w:pStyle w:val="Heading4"/>
        <w:numPr>
          <w:ilvl w:val="3"/>
          <w:numId w:val="1"/>
        </w:numPr>
        <w:rPr/>
      </w:pPr>
      <w:bookmarkStart w:id="272" w:name="__RefHeading___Toc383709_1588784861"/>
      <w:bookmarkStart w:id="273" w:name="_Toc111"/>
      <w:bookmarkEnd w:id="272"/>
      <w:r>
        <w:rPr>
          <w:rtl w:val="true"/>
        </w:rPr>
        <w:t>باب الحاء والجیم</w:t>
      </w:r>
      <w:bookmarkEnd w:id="273"/>
    </w:p>
    <w:p>
      <w:pPr>
        <w:pStyle w:val="Heading5"/>
        <w:numPr>
          <w:ilvl w:val="4"/>
          <w:numId w:val="1"/>
        </w:numPr>
        <w:rPr/>
      </w:pPr>
      <w:bookmarkStart w:id="274" w:name="__RefHeading___Toc383711_1588784861"/>
      <w:bookmarkStart w:id="275" w:name="_Toc112"/>
      <w:bookmarkEnd w:id="274"/>
      <w:r>
        <w:rPr>
          <w:rtl w:val="true"/>
        </w:rPr>
        <w:t>اشارة</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 ، حاج ، جحا ، جاح ، وجح ، وحج ، أحح</w:t>
      </w:r>
      <w:r>
        <w:rPr>
          <w:rFonts w:eastAsia="IRNazanin" w:cs="IRNazanin"/>
          <w:color w:val="111111"/>
          <w:sz w:val="28"/>
          <w:szCs w:val="28"/>
          <w:rtl w:val="true"/>
          <w:lang w:bidi="fa-IR"/>
        </w:rPr>
        <w:t>.</w:t>
      </w:r>
    </w:p>
    <w:p>
      <w:pPr>
        <w:pStyle w:val="Heading5"/>
        <w:numPr>
          <w:ilvl w:val="4"/>
          <w:numId w:val="1"/>
        </w:numPr>
        <w:rPr/>
      </w:pPr>
      <w:bookmarkStart w:id="276" w:name="__RefHeading___Toc383713_1588784861"/>
      <w:bookmarkStart w:id="277" w:name="_Toc113"/>
      <w:bookmarkEnd w:id="276"/>
      <w:r>
        <w:rPr>
          <w:rtl w:val="true"/>
        </w:rPr>
        <w:t>حجا</w:t>
      </w:r>
      <w:r>
        <w:rPr>
          <w:rtl w:val="true"/>
        </w:rPr>
        <w:t>-[</w:t>
      </w:r>
      <w:r>
        <w:rPr>
          <w:rtl w:val="true"/>
        </w:rPr>
        <w:t>أحج</w:t>
      </w:r>
      <w:r>
        <w:rPr>
          <w:rtl w:val="true"/>
        </w:rPr>
        <w:t>]</w:t>
      </w:r>
      <w:bookmarkEnd w:id="277"/>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حاجَیْتُه فَحَجَوْتُه إذا ألقیت علیه کلمة مُحْجِیَةً مخالفة المَعْنَی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والجواری یتحاجَیْن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والحُجَیَّا تَصْغِیرُ الحَجْوَی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الجاریةُ للأخْری جُحَیَّاکِ ما کانَ 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والأُحْجِیَّةُ اسم المحاجاةِ وفی لغة أُحْجُوَّة والیاء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والْحجْوَی اسم أیضاً للمحاجاة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بنت الخُسِّ العادیَّةُ فیما یُرْوَی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قالَةً أختی</w:t>
      </w:r>
    </w:p>
    <w:p>
      <w:pPr>
        <w:pStyle w:val="BookText"/>
        <w:rPr/>
      </w:pPr>
      <w:r>
        <w:rPr>
          <w:rFonts w:ascii="Amiri" w:hAnsi="Amiri" w:eastAsia="Amiri" w:cs="Amiri"/>
          <w:color w:val="111111"/>
          <w:sz w:val="28"/>
          <w:sz w:val="28"/>
          <w:szCs w:val="28"/>
          <w:rtl w:val="true"/>
          <w:lang w:bidi="ar-SA"/>
        </w:rPr>
        <w:t>وحَجْوَاهَا لها عَقْلُ</w:t>
      </w:r>
    </w:p>
    <w:p>
      <w:pPr>
        <w:pStyle w:val="BookText"/>
        <w:rPr/>
      </w:pPr>
      <w:r>
        <w:rPr>
          <w:rFonts w:ascii="IRNazanin" w:hAnsi="IRNazanin" w:eastAsia="IRNazanin"/>
          <w:color w:val="111111"/>
          <w:sz w:val="28"/>
          <w:sz w:val="28"/>
          <w:szCs w:val="28"/>
          <w:rtl w:val="true"/>
          <w:lang w:bidi="fa-IR"/>
        </w:rPr>
        <w:t>تری الفتیان کالنخل</w:t>
      </w:r>
    </w:p>
    <w:p>
      <w:pPr>
        <w:pStyle w:val="BookText"/>
        <w:rPr/>
      </w:pPr>
      <w:r>
        <w:rPr>
          <w:rFonts w:ascii="Amiri" w:hAnsi="Amiri" w:eastAsia="Amiri" w:cs="Amiri"/>
          <w:color w:val="111111"/>
          <w:sz w:val="28"/>
          <w:sz w:val="28"/>
          <w:szCs w:val="28"/>
          <w:rtl w:val="true"/>
          <w:lang w:bidi="ar-SA"/>
        </w:rPr>
        <w:t>وما یدرِیک ما الدَّخْلُ</w:t>
      </w:r>
    </w:p>
    <w:p>
      <w:pPr>
        <w:pStyle w:val="BookText"/>
        <w:rPr/>
      </w:pPr>
      <w:r>
        <w:rPr>
          <w:rFonts w:ascii="Amiri" w:hAnsi="Amiri" w:eastAsia="Amiri" w:cs="Amiri"/>
          <w:color w:val="111111"/>
          <w:sz w:val="28"/>
          <w:sz w:val="28"/>
          <w:szCs w:val="28"/>
          <w:rtl w:val="true"/>
          <w:lang w:bidi="ar-SA"/>
        </w:rPr>
        <w:t>الدَّخْلُ العیْبُ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 أُحْجِیَّةٌ یتحاجَوْن بِهَا ، وهی مثل الأُغلوطة وأُدْعیَّه فی معناها ، وقال أبو زید یقال منه حاجَیْتُه ، وهو نحو قولهم أَخْرِجْ ما فی یدی ولک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حُجَیَّاکَ ما فی یدی ، أی حاجَیْتُک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الأصمعی فلان یأتینا بالأحاجیّ أی بالأغالیط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الحَجَاةُ فُقَّاعةٌ ترتفع فوقَ الماء کأنَّها قارورةُ والجمیع الحَجَوَاتُ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وعَیْنَای فیها کالحَجاة من القطر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الأصمعی الحَجَا مقصورٌ النُّفاخات علی الماء الواحدة حَجَاةٌ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والحِجَا </w:t>
      </w:r>
    </w:p>
    <w:p>
      <w:pPr>
        <w:pStyle w:val="BookText"/>
        <w:rPr/>
      </w:pPr>
      <w:r>
        <w:rPr>
          <w:rFonts w:ascii="IRNazanin" w:hAnsi="IRNazanin" w:eastAsia="IRNazanin"/>
          <w:color w:val="111111"/>
          <w:sz w:val="28"/>
          <w:sz w:val="28"/>
          <w:szCs w:val="28"/>
          <w:rtl w:val="true"/>
          <w:lang w:bidi="fa-IR"/>
        </w:rPr>
        <w:t>العقلُ مقصورُ ، وکذلک قال أبو زید والفراءُ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اللیث قولَ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هی مثلُ الغُصْن میَّالَةٌ</w:t>
      </w:r>
    </w:p>
    <w:p>
      <w:pPr>
        <w:pStyle w:val="BookText"/>
        <w:rPr/>
      </w:pPr>
      <w:r>
        <w:rPr>
          <w:rFonts w:ascii="Amiri" w:hAnsi="Amiri" w:eastAsia="Amiri" w:cs="Amiri"/>
          <w:color w:val="111111"/>
          <w:sz w:val="28"/>
          <w:sz w:val="28"/>
          <w:szCs w:val="28"/>
          <w:rtl w:val="true"/>
          <w:lang w:bidi="ar-SA"/>
        </w:rPr>
        <w:t>تروق عَیْنَیْ ذی الْحِجا الزائر</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حَجٍ به قال وتقول إنَّه لَحِجَیٌ أن یفعل ذاک أی حَرِیٌّ به ، وما أَحْجَاهُ به وأحْراه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کرَّ بِأَحْجَی مَانِعٍ أن یَمْنَعَا</w:t>
      </w:r>
    </w:p>
    <w:p>
      <w:pPr>
        <w:pStyle w:val="BookText"/>
        <w:rPr/>
      </w:pPr>
      <w:r>
        <w:rPr>
          <w:rFonts w:ascii="Amiri" w:hAnsi="Amiri" w:eastAsia="Amiri" w:cs="Amiri"/>
          <w:color w:val="111111"/>
          <w:sz w:val="28"/>
          <w:sz w:val="28"/>
          <w:szCs w:val="28"/>
          <w:rtl w:val="true"/>
          <w:lang w:bidi="ar-SA"/>
        </w:rPr>
        <w:t xml:space="preserve">وتقول أَحْجِ به أیْ أَحْرِ به وأخلِقْ به أن یکون ، قال الأصمعیُّ وقال اللیث الحَجَا الزمزمة وقال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زمزمة المجوس فی أحجائها</w:t>
      </w:r>
    </w:p>
    <w:p>
      <w:pPr>
        <w:pStyle w:val="BookText"/>
        <w:rPr/>
      </w:pPr>
      <w:r>
        <w:rPr>
          <w:rFonts w:ascii="Amiri" w:hAnsi="Amiri" w:eastAsia="Amiri" w:cs="Amiri"/>
          <w:color w:val="111111"/>
          <w:sz w:val="28"/>
          <w:sz w:val="28"/>
          <w:szCs w:val="28"/>
          <w:rtl w:val="true"/>
          <w:lang w:bidi="ar-SA"/>
        </w:rPr>
        <w:t xml:space="preserve">وقال ابنُ الأعرابی فی حدیث رواه عن رجل رأیت عِلْجاً یومَ القادسیة قد تکَنَّی وتَحَجَّی فقتلتُه ؛ قال ثعلبٌ سألت ابنَ الأعرابی عن تحجَّی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زَمْزَمَ قال والحِجاءُ ممدود الزمْزَمة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زَمْزَةُ المجوس فی حِجَائِها</w:t>
      </w:r>
    </w:p>
    <w:p>
      <w:pPr>
        <w:pStyle w:val="BookText"/>
        <w:rPr/>
      </w:pPr>
      <w:r>
        <w:rPr>
          <w:rFonts w:ascii="Amiri" w:hAnsi="Amiri" w:eastAsia="Amiri" w:cs="Amiri"/>
          <w:color w:val="111111"/>
          <w:sz w:val="28"/>
          <w:sz w:val="28"/>
          <w:szCs w:val="28"/>
          <w:rtl w:val="true"/>
          <w:lang w:bidi="ar-SA"/>
        </w:rPr>
        <w:t>هکذا رواه أبو العباس عنه وکأنهما لغتان إذا فتحتَ الحاء قصرْتَ وإذا کسرتها مددت ، ومثله الصَّلا والصِّلاءُ والأَیا والإیاءُ للضَّوْءِ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وتکنی لزم الکِنَّ ، أخبرنی المنذری عن ثعلب عن ابن الأعرابیِّ قال حاجَانِی فلانٌ فاحْتَجَیْتُ أی أصَبْتُ ما سألنی عنه وأنشدنا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فَنَاصِیَتی ورَاحِلَتی ورحْلی</w:t>
      </w:r>
    </w:p>
    <w:p>
      <w:pPr>
        <w:pStyle w:val="BookText"/>
        <w:rPr/>
      </w:pPr>
      <w:r>
        <w:rPr>
          <w:rFonts w:ascii="Amiri" w:hAnsi="Amiri" w:eastAsia="Amiri" w:cs="Amiri"/>
          <w:color w:val="111111"/>
          <w:sz w:val="28"/>
          <w:sz w:val="28"/>
          <w:szCs w:val="28"/>
          <w:rtl w:val="true"/>
          <w:lang w:bidi="ar-SA"/>
        </w:rPr>
        <w:t>ونِسْعَا نَاقَتِی لمن احْتَجَاهَا</w:t>
      </w:r>
    </w:p>
    <w:p>
      <w:pPr>
        <w:pStyle w:val="BookText"/>
        <w:rPr/>
      </w:pPr>
      <w:r>
        <w:rPr>
          <w:rFonts w:ascii="Amiri" w:hAnsi="Amiri" w:eastAsia="Amiri" w:cs="Amiri"/>
          <w:color w:val="111111"/>
          <w:sz w:val="28"/>
          <w:sz w:val="28"/>
          <w:szCs w:val="28"/>
          <w:rtl w:val="true"/>
          <w:lang w:bidi="ar-SA"/>
        </w:rPr>
        <w:t>وقال اللیث الْحجْوَة الْحَجْمَة یعنی الحدقة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أَدْرِی هی الحَجْوَةُ أو الجَحْوَة للحدقة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حجا الرجل یحجو إذا أقام بالمکان وثبت 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 یعکُفْنَ به إذا حَجَا</w:t>
      </w:r>
    </w:p>
    <w:p>
      <w:pPr>
        <w:pStyle w:val="BookText"/>
        <w:rPr/>
      </w:pPr>
      <w:r>
        <w:rPr>
          <w:rFonts w:ascii="Amiri" w:hAnsi="Amiri" w:eastAsia="Amiri" w:cs="Amiri"/>
          <w:color w:val="111111"/>
          <w:sz w:val="28"/>
          <w:sz w:val="28"/>
          <w:szCs w:val="28"/>
          <w:rtl w:val="true"/>
          <w:lang w:bidi="ar-SA"/>
        </w:rPr>
        <w:t xml:space="preserve">ویقال تحجّیتکم إلَی هَذَا الْمَکَانِ أی سَبَقْتُکمْ إلیه ولزمته قبلکم وقال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أصَمَّ دعاء عاذلتی تحجی</w:t>
      </w:r>
    </w:p>
    <w:p>
      <w:pPr>
        <w:pStyle w:val="BookText"/>
        <w:rPr/>
      </w:pPr>
      <w:r>
        <w:rPr>
          <w:rFonts w:ascii="IRNazanin" w:hAnsi="IRNazanin" w:eastAsia="IRNazanin"/>
          <w:color w:val="111111"/>
          <w:sz w:val="28"/>
          <w:sz w:val="28"/>
          <w:szCs w:val="28"/>
          <w:rtl w:val="true"/>
          <w:lang w:bidi="fa-IR"/>
        </w:rPr>
        <w:t>بآخرنا وتنسی أوّلینا</w:t>
      </w:r>
    </w:p>
    <w:p>
      <w:pPr>
        <w:pStyle w:val="BookText"/>
        <w:rPr/>
      </w:pPr>
      <w:r>
        <w:rPr>
          <w:rFonts w:ascii="Amiri" w:hAnsi="Amiri" w:eastAsia="Amiri" w:cs="Amiri"/>
          <w:color w:val="111111"/>
          <w:sz w:val="28"/>
          <w:sz w:val="28"/>
          <w:szCs w:val="28"/>
          <w:rtl w:val="true"/>
          <w:lang w:bidi="ar-SA"/>
        </w:rPr>
        <w:t xml:space="preserve">قال وأَحْجَاءُ البلاد نواحیها وأطرافُها ، وقال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یُحْرِزُ المرءَ أحجاءٌ البِلَادِ ولا</w:t>
      </w:r>
    </w:p>
    <w:p>
      <w:pPr>
        <w:pStyle w:val="BookText"/>
        <w:rPr/>
      </w:pPr>
      <w:r>
        <w:rPr>
          <w:rFonts w:ascii="Amiri" w:hAnsi="Amiri" w:eastAsia="Amiri" w:cs="Amiri"/>
          <w:color w:val="111111"/>
          <w:sz w:val="28"/>
          <w:sz w:val="28"/>
          <w:szCs w:val="28"/>
          <w:rtl w:val="true"/>
          <w:lang w:bidi="ar-SA"/>
        </w:rPr>
        <w:t>تُبْنَی له فی السماواتِ السَّلَالیم</w:t>
      </w:r>
    </w:p>
    <w:p>
      <w:pPr>
        <w:pStyle w:val="BookText"/>
        <w:rPr/>
      </w:pPr>
      <w:r>
        <w:rPr>
          <w:rFonts w:ascii="IRNazanin" w:hAnsi="IRNazanin" w:eastAsia="IRNazanin"/>
          <w:color w:val="111111"/>
          <w:sz w:val="28"/>
          <w:sz w:val="28"/>
          <w:szCs w:val="28"/>
          <w:rtl w:val="true"/>
          <w:lang w:bidi="fa-IR"/>
        </w:rPr>
        <w:t xml:space="preserve">وقال غیرُه واحد الأحجاء حَجاً منقوص ، ناحیةُ الشیء وقال ذو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فجاءت بأَغباش تحجَّی شریعةً</w:t>
      </w:r>
    </w:p>
    <w:p>
      <w:pPr>
        <w:pStyle w:val="BookText"/>
        <w:rPr/>
      </w:pPr>
      <w:r>
        <w:rPr>
          <w:rFonts w:ascii="Amiri" w:hAnsi="Amiri" w:eastAsia="Amiri" w:cs="Amiri"/>
          <w:color w:val="111111"/>
          <w:sz w:val="28"/>
          <w:sz w:val="28"/>
          <w:szCs w:val="28"/>
          <w:rtl w:val="true"/>
          <w:lang w:bidi="ar-SA"/>
        </w:rPr>
        <w:t>تِلاداً علیها رمْیُها واحتِبالُها</w:t>
      </w:r>
    </w:p>
    <w:p>
      <w:pPr>
        <w:pStyle w:val="BookText"/>
        <w:rPr/>
      </w:pPr>
      <w:r>
        <w:rPr>
          <w:rFonts w:ascii="Amiri" w:hAnsi="Amiri" w:eastAsia="Amiri" w:cs="Amiri"/>
          <w:color w:val="111111"/>
          <w:sz w:val="28"/>
          <w:sz w:val="28"/>
          <w:szCs w:val="28"/>
          <w:rtl w:val="true"/>
          <w:lang w:bidi="ar-SA"/>
        </w:rPr>
        <w:t xml:space="preserve">قال تَحَجَّی تقصد ، حَجَاهُ ، ویقال تحجّی فلانٌ بظَنِّه إذا ظنَّ شیئاً فادّعاه ظانّاً ، ولم یستیقنه 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تَحَجَّی أَبُوهَا مَنْ أبوهم فصادفُوا</w:t>
      </w:r>
    </w:p>
    <w:p>
      <w:pPr>
        <w:pStyle w:val="BookText"/>
        <w:rPr/>
      </w:pPr>
      <w:r>
        <w:rPr>
          <w:rFonts w:ascii="Amiri" w:hAnsi="Amiri" w:eastAsia="Amiri" w:cs="Amiri"/>
          <w:color w:val="111111"/>
          <w:sz w:val="28"/>
          <w:sz w:val="28"/>
          <w:szCs w:val="28"/>
          <w:rtl w:val="true"/>
          <w:lang w:bidi="ar-SA"/>
        </w:rPr>
        <w:t>سواه ومن یجهلْ أَبَاهُ فقد جَهِل</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حَجَوْتُ فلاناً بکَذَا أَیْ ظننْته به ،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کُنْت أحجو أَبَا عَمْرٍ وأَخاً ثقةً</w:t>
      </w:r>
    </w:p>
    <w:p>
      <w:pPr>
        <w:pStyle w:val="BookText"/>
        <w:rPr/>
      </w:pPr>
      <w:r>
        <w:rPr>
          <w:rFonts w:ascii="Amiri" w:hAnsi="Amiri" w:eastAsia="Amiri" w:cs="Amiri"/>
          <w:color w:val="111111"/>
          <w:sz w:val="28"/>
          <w:sz w:val="28"/>
          <w:szCs w:val="28"/>
          <w:rtl w:val="true"/>
          <w:lang w:bidi="ar-SA"/>
        </w:rPr>
        <w:t>حتّی أَلَمَّت بنا یوماً ملمّاتُ</w:t>
      </w:r>
    </w:p>
    <w:p>
      <w:pPr>
        <w:pStyle w:val="BookText"/>
        <w:rPr/>
      </w:pPr>
      <w:r>
        <w:rPr>
          <w:rFonts w:ascii="Amiri" w:hAnsi="Amiri" w:eastAsia="Amiri" w:cs="Amiri"/>
          <w:color w:val="111111"/>
          <w:sz w:val="28"/>
          <w:sz w:val="28"/>
          <w:szCs w:val="28"/>
          <w:rtl w:val="true"/>
          <w:lang w:bidi="ar-SA"/>
        </w:rPr>
        <w:t>وقال ابن الأعرابیّ الحَجْوُ الوُقُوف حَجَا إذا وقف قال وحَجِی معدولٌ من حَجَا إذا وقَفَ</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حَجَوْتُ منه شَیئاً ، وما هَجَوْتُ منه شیئاً أی ما حفِظْتُ منه </w:t>
      </w:r>
      <w:bookmarkStart w:id="278" w:name="pg14302_146116"/>
    </w:p>
    <w:p>
      <w:pPr>
        <w:pStyle w:val="BookText"/>
        <w:rPr/>
      </w:pPr>
      <w:bookmarkEnd w:id="278"/>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قال الفراء حَجِیتُ بالشیء ، وتحجَّیْتُ به ، یُهمز ولا یُهمز تمسکْتُ به ولزمْتُه وأنشد بیت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أَصَمَّ دَعَاءُ عَاذِلتی تَحَجَّی</w:t>
      </w:r>
    </w:p>
    <w:p>
      <w:pPr>
        <w:pStyle w:val="BookText"/>
        <w:rPr/>
      </w:pPr>
      <w:r>
        <w:rPr>
          <w:rFonts w:ascii="IRNazanin" w:hAnsi="IRNazanin" w:eastAsia="IRNazanin"/>
          <w:color w:val="111111"/>
          <w:sz w:val="28"/>
          <w:sz w:val="28"/>
          <w:szCs w:val="28"/>
          <w:rtl w:val="true"/>
          <w:lang w:bidi="fa-IR"/>
        </w:rPr>
        <w:t xml:space="preserve">أی تمسک به وتلزمه قال وهو یحجو به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 یعکفن به إذا حَجَا</w:t>
      </w:r>
    </w:p>
    <w:p>
      <w:pPr>
        <w:pStyle w:val="BookText"/>
        <w:rPr/>
      </w:pPr>
      <w:r>
        <w:rPr>
          <w:rFonts w:ascii="IRNazanin" w:hAnsi="IRNazanin" w:eastAsia="IRNazanin"/>
          <w:color w:val="111111"/>
          <w:sz w:val="28"/>
          <w:sz w:val="28"/>
          <w:szCs w:val="28"/>
          <w:rtl w:val="true"/>
          <w:lang w:bidi="fa-IR"/>
        </w:rPr>
        <w:t xml:space="preserve">أی إذا أقام به ومنه قول عدی بن 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أطفَّ لأنفه الموسی قصیرٌ</w:t>
      </w:r>
    </w:p>
    <w:p>
      <w:pPr>
        <w:pStyle w:val="BookText"/>
        <w:rPr/>
      </w:pPr>
      <w:r>
        <w:rPr>
          <w:rFonts w:ascii="Amiri" w:hAnsi="Amiri" w:eastAsia="Amiri" w:cs="Amiri"/>
          <w:color w:val="111111"/>
          <w:sz w:val="28"/>
          <w:sz w:val="28"/>
          <w:szCs w:val="28"/>
          <w:rtl w:val="true"/>
          <w:lang w:bidi="ar-SA"/>
        </w:rPr>
        <w:t>وکان بأنفه حَجِئاً ضنینا</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تحجَّیتُ تمسکت جیداً قال اللحیانی یقال ما له حَمْجَأٌ ولا مَلْجَأُ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زید إنَّه لَحَجیء بنی فلان أی لاجیءٌ إلیهم وقال ابن هانیء قال أبو زید حجا سرُّه یَحْجُوه إذا کَتَمَهُ ویقال للراعی إذا ضَیَّع غَنَمَه فتفرَّقَت ما یَحْجُو فلانٌ غنَمه ولا إبِلَهُ ، وما یَحْجُو السِّقَاءُ شیئاً إذا لم یَحْبِس الماءَ ونَفَحَ من جوانبه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محاجَاةَ عندی فی کذا ولا مکافأةَ ، أی لا کتمانَ له عندی ولا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الأخطل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جحونا بنی النعمان إذ عَضّ ملکهم</w:t>
      </w:r>
    </w:p>
    <w:p>
      <w:pPr>
        <w:pStyle w:val="BookText"/>
        <w:rPr/>
      </w:pPr>
      <w:r>
        <w:rPr>
          <w:rFonts w:ascii="Amiri" w:hAnsi="Amiri" w:eastAsia="Amiri" w:cs="Amiri"/>
          <w:color w:val="111111"/>
          <w:sz w:val="28"/>
          <w:sz w:val="28"/>
          <w:szCs w:val="28"/>
          <w:rtl w:val="true"/>
          <w:lang w:bidi="ar-SA"/>
        </w:rPr>
        <w:t>وقبل بَنی النعمانِ حاربَنَا عَمْرو</w:t>
      </w:r>
    </w:p>
    <w:p>
      <w:pPr>
        <w:pStyle w:val="BookText"/>
        <w:rPr/>
      </w:pPr>
      <w:r>
        <w:rPr>
          <w:rFonts w:ascii="Amiri" w:hAnsi="Amiri" w:eastAsia="Amiri" w:cs="Amiri"/>
          <w:color w:val="111111"/>
          <w:sz w:val="28"/>
          <w:sz w:val="28"/>
          <w:szCs w:val="28"/>
          <w:rtl w:val="true"/>
          <w:lang w:bidi="ar-SA"/>
        </w:rPr>
        <w:t xml:space="preserve">قال الذی فسره جحونا قَصَدْنَا واعتمدْنا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قولهم إنه لحجیّ بکذا أی حَرِیٌّ وما أَحْجَاه أی ما أَخْلَقَهُ</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383715_1588784861"/>
      <w:bookmarkStart w:id="280" w:name="_Toc114"/>
      <w:bookmarkEnd w:id="279"/>
      <w:r>
        <w:rPr>
          <w:rtl w:val="true"/>
        </w:rPr>
        <w:t>جحا</w:t>
      </w:r>
      <w:bookmarkEnd w:id="280"/>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جَحَا إذا 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والجَحْوَة الخَطْوَة الواحدة قال أبو العباس إذا سمّیت رجلاً بِجُحَا فألْحِقْه بباب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الجاحی الحسنُ الصلاةِ ، والجاحی المثاقب ، والجائح الجَرَاد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وجُحَا معدول من جَحَا یَجْحُو إذا خَطَا ، وقال غیره بنو حَجْوانَ حَیٌّ من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واجتحی الشیءَ واجتاحه بمعنی واحد إذا استأصَلَه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المنذری قال أخبرنی ثعلبٌ عن سلمةَ عن الفرَّاء وقال فی کلام تجاحیا الأموال فقلب یرید اجتاحا وهو من أولاد الثلاثةِ فی الأصل</w:t>
      </w:r>
      <w:r>
        <w:rPr>
          <w:rFonts w:eastAsia="IRNazanin" w:cs="IRNazanin"/>
          <w:color w:val="111111"/>
          <w:sz w:val="28"/>
          <w:szCs w:val="28"/>
          <w:rtl w:val="true"/>
          <w:lang w:bidi="fa-IR"/>
        </w:rPr>
        <w:t>.</w:t>
      </w:r>
    </w:p>
    <w:p>
      <w:pPr>
        <w:pStyle w:val="Heading5"/>
        <w:numPr>
          <w:ilvl w:val="4"/>
          <w:numId w:val="1"/>
        </w:numPr>
        <w:rPr/>
      </w:pPr>
      <w:bookmarkStart w:id="281" w:name="__RefHeading___Toc383717_1588784861"/>
      <w:bookmarkStart w:id="282" w:name="_Toc115"/>
      <w:bookmarkEnd w:id="281"/>
      <w:r>
        <w:rPr>
          <w:rtl w:val="true"/>
        </w:rPr>
        <w:t>حوج</w:t>
      </w:r>
      <w:bookmarkEnd w:id="28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الحَوْجُ من الحاجةِ ، تقول أَحْوَجَهُ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أَحْوجَ الرجلُ إذا احتَاجَ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والحَاجُ جمع الحاجَةِ ، وکذلک الحوائِج والحاجات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لقد جاءت به حاجةٌ حائجةٌ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والتَّحَوُّجُ طلب الحاجَةِ 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انتظارَ الحاج من تَحوَّجَا</w:t>
      </w:r>
    </w:p>
    <w:p>
      <w:pPr>
        <w:pStyle w:val="BookText"/>
        <w:rPr/>
      </w:pPr>
      <w:r>
        <w:rPr>
          <w:rFonts w:ascii="IRNazanin" w:hAnsi="IRNazanin" w:eastAsia="IRNazanin"/>
          <w:color w:val="111111"/>
          <w:sz w:val="28"/>
          <w:sz w:val="28"/>
          <w:szCs w:val="28"/>
          <w:rtl w:val="true"/>
          <w:lang w:bidi="fa-IR"/>
        </w:rPr>
        <w:t>وقال الفراء هی الحِوَج للحاجات وأنشد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حِوَجٍ قَضَاؤُها من شِفَائِیا</w:t>
      </w:r>
    </w:p>
    <w:p>
      <w:pPr>
        <w:pStyle w:val="BookText"/>
        <w:rPr/>
      </w:pPr>
      <w:r>
        <w:rPr>
          <w:rFonts w:ascii="Amiri" w:hAnsi="Amiri" w:eastAsia="Amiri" w:cs="Amiri"/>
          <w:color w:val="111111"/>
          <w:sz w:val="28"/>
          <w:sz w:val="28"/>
          <w:szCs w:val="28"/>
          <w:rtl w:val="true"/>
          <w:lang w:bidi="ar-SA"/>
        </w:rPr>
        <w:t>والحاجُ ضرب من الشوک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الکسائی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 الحاجِ الشوکِ حُیَیْجَةٌ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وأَحْیَجت الأرضُ وأَحَاجَتْ إذا أَنْبَتَت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کأنها الحاجُ أفادت عصبة</w:t>
      </w:r>
    </w:p>
    <w:p>
      <w:pPr>
        <w:pStyle w:val="BookText"/>
        <w:rPr/>
      </w:pPr>
      <w:r>
        <w:rPr>
          <w:rFonts w:ascii="IRNazanin" w:hAnsi="IRNazanin" w:eastAsia="IRNazanin"/>
          <w:color w:val="111111"/>
          <w:sz w:val="28"/>
          <w:sz w:val="28"/>
          <w:szCs w:val="28"/>
          <w:rtl w:val="true"/>
          <w:lang w:bidi="fa-IR"/>
        </w:rPr>
        <w:t xml:space="preserve">أراد الحاجّ فخذف إحدی الجیمین وخففه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لسوء الغالبات إذا فلینی</w:t>
      </w:r>
    </w:p>
    <w:p>
      <w:pPr>
        <w:pStyle w:val="BookText"/>
        <w:rPr/>
      </w:pPr>
      <w:r>
        <w:rPr>
          <w:rFonts w:ascii="IRNazanin" w:hAnsi="IRNazanin" w:eastAsia="IRNazanin"/>
          <w:color w:val="111111"/>
          <w:sz w:val="28"/>
          <w:sz w:val="28"/>
          <w:szCs w:val="28"/>
          <w:rtl w:val="true"/>
          <w:lang w:bidi="fa-IR"/>
        </w:rPr>
        <w:t>أراد فلیننی وأنشد شمر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والشحطُ قطّاعٌ رجاءَ من رجا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احْتضار الحاجِ من تحوَّجا </w:t>
      </w:r>
      <w:bookmarkStart w:id="283" w:name="pg14302_146117"/>
    </w:p>
    <w:p>
      <w:pPr>
        <w:pStyle w:val="BookText"/>
        <w:rPr/>
      </w:pPr>
      <w:bookmarkEnd w:id="283"/>
      <w:r>
        <w:rPr>
          <w:rFonts w:ascii="IRNazanin" w:hAnsi="IRNazanin" w:eastAsia="IRNazanin"/>
          <w:color w:val="111111"/>
          <w:sz w:val="28"/>
          <w:sz w:val="28"/>
          <w:szCs w:val="28"/>
          <w:rtl w:val="true"/>
          <w:lang w:bidi="fa-IR"/>
        </w:rPr>
        <w:t>قال شمر یقول إذا بعد من تُحِبُّ انقطع الرَّجَاء إلا أن یکون حاضراً لحاجَتِک قریباً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رجاء من رجا ، ثم استثنی فقال إلا احتضار الحاج أی إلا أن تحضره ، والحاج جمع حاجَةٍ ، وتَحَوَّج طلب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المنذریُّ عن أبی الحسن الشیخی عن الریاشی قال یقال حاجَةٌ وحَاجٌ وأَخْبَرنی عن أبی الهیثم أنّه قال الحاجَةُ فی کلام العرب الأَصْل فیها حائجة حذفوا منها الیاء فلمَّا جمعوها ردوا إلیها ما حذفوا منها فقالوا حاجة وحوائج فدلّ جمعهم إیاها علی حوائج أن الیاء محذوفة من الواحدة قال وقالوا حاجة حوجاء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وحُجْتُ فلم أکُدُرْکُمُ بالأَصَابِع</w:t>
      </w:r>
    </w:p>
    <w:p>
      <w:pPr>
        <w:pStyle w:val="BookText"/>
        <w:rPr/>
      </w:pPr>
      <w:r>
        <w:rPr>
          <w:rFonts w:ascii="Amiri" w:hAnsi="Amiri" w:eastAsia="Amiri" w:cs="Amiri"/>
          <w:color w:val="111111"/>
          <w:sz w:val="28"/>
          <w:sz w:val="28"/>
          <w:szCs w:val="28"/>
          <w:rtl w:val="true"/>
          <w:lang w:bidi="ar-SA"/>
        </w:rPr>
        <w:t>أی تعفَّفْتُ عن سُؤَالِکُمْ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اللحیانی حَاجَ الرّجُلُ یَحُوجُ ویَحِیجُ ، وقد حِجتُ وحُجْتُ أی احتَجْتُ ویقال کلمت فلاناً فما رَدّ علیّ حَوْجَاءَ ولا لَوْجَاء علی فعلاء ممدود ، ومعناه ما ردّ علیّ کلمة قبیحة ولا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اللحیانی ما لی فیه حوجَاءُ ولا لَوْجَاءٌ ولا حویْجَاءُ ولا لویجاء أبو العبّاس عن ابن الأعرابی حَاجَ یَحُوجُ حَوْجاً إذا احْتَاجَ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والحَوْجُ الطلب ، والحَوْجُ الفقر</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383719_1588784861"/>
      <w:bookmarkStart w:id="285" w:name="_Toc116"/>
      <w:bookmarkEnd w:id="284"/>
      <w:r>
        <w:rPr>
          <w:rtl w:val="true"/>
        </w:rPr>
        <w:t>جوح</w:t>
      </w:r>
      <w:bookmarkEnd w:id="285"/>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 الرَّجُل یجوح جَوْحاً إذا أَهْلَکَ مال أقربائِه ، وجَاح یَجُوح جَوْحاً إذا عدا عن المحجَّة إلی غیرها ، أبو عبید الجَائِحة المصیبة تحل بالرجل فی ماله فتجْتَاحُه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 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 جائِحة أی سنَةٌ شدیدةٌ اجتاحت أموالَهُم فلم تَدعْ لهم وَجَاحاً ، والوَجاح بقیة الشیء من مَالٍ أو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اللیث الجوح من الاحْتِیاح ، یقال جَاحَتْهُم السنة واجتاحتهم ، وهی تَجُوحُهم جَوْحاً وجِیاحَةً ، وهی سنة جائحة 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بفلان جائِحة من الجوائِح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النبی صلی‌الله‌علیه‌وسلم أَنّه أمر بوضع الجوائِح ومنه قول شاعر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 عرایا فی السنین الجوائِحِ</w:t>
      </w:r>
    </w:p>
    <w:p>
      <w:pPr>
        <w:pStyle w:val="BookText"/>
        <w:rPr/>
      </w:pPr>
      <w:r>
        <w:rPr>
          <w:rFonts w:ascii="Amiri" w:hAnsi="Amiri" w:eastAsia="Amiri" w:cs="Amiri"/>
          <w:color w:val="111111"/>
          <w:sz w:val="28"/>
          <w:sz w:val="28"/>
          <w:szCs w:val="28"/>
          <w:rtl w:val="true"/>
          <w:lang w:bidi="ar-SA"/>
        </w:rPr>
        <w:t xml:space="preserve">وأخبرنی عبد الملک عن الربیع عن الشافعی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الجَوائِح کلُّ ما أذْهَبَ الثمرة أوْ بعضَها من أمْرٍ سماوِیٍّ بغیر جنایةِ آدمی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وإذا اشتری الرجل ثمر نخل بعد ما یحل بیعُه فأُصِیبَ الثمر بعد ما قبضه المشترِی لزمَه الثمن کلّه ، ولم یکن علی البائِع وضْعُ ما أصابَه من الجائِحة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واحتملَ أمرُه بوضع الجوائِح أن یکون حَضّاً علی الخیر لا حتما کما أَمَر بالصُّلْح علی النِّصف ومثل أمرِه بالصدقة تطوعاً فإذا خَلَّی البائِعُ بین المشترِی وبین الثمر فأصابته جائحة لم یُحکمْ علی البائِع بأن یضع عنه من ثمنه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والجائحة تکون بالبَرَدِ یقعُ من السماء إذا عظم حَجْمُه فکثر ضَرَرُه ، وتکون بالبرْدِ المحرق والحر المُفْرِط حتی یفسد الثمر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الجَوْحُ الهلاک والجائِحَةُ مأخوذةٌ منه</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383721_1588784861"/>
      <w:bookmarkStart w:id="287" w:name="_Toc117"/>
      <w:bookmarkEnd w:id="286"/>
      <w:r>
        <w:rPr>
          <w:rtl w:val="true"/>
        </w:rPr>
        <w:t>وجح</w:t>
      </w:r>
      <w:bookmarkEnd w:id="28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الوَجَحُ الملجأُ وکذلک الوَجَحُ وأنشد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وَجَحٌ ینْجِیکَ إن رُمْت حَرْبَنَا</w:t>
      </w:r>
    </w:p>
    <w:p>
      <w:pPr>
        <w:pStyle w:val="BookText"/>
        <w:rPr/>
      </w:pPr>
      <w:r>
        <w:rPr>
          <w:rFonts w:ascii="Amiri" w:hAnsi="Amiri" w:eastAsia="Amiri" w:cs="Amiri"/>
          <w:color w:val="111111"/>
          <w:sz w:val="28"/>
          <w:sz w:val="28"/>
          <w:szCs w:val="28"/>
          <w:rtl w:val="true"/>
          <w:lang w:bidi="ar-SA"/>
        </w:rPr>
        <w:t>ولا أنت مِنَّا عندَ تِلْکَ بآئل</w:t>
      </w:r>
    </w:p>
    <w:p>
      <w:pPr>
        <w:pStyle w:val="BookText"/>
        <w:rPr/>
      </w:pPr>
      <w:r>
        <w:rPr>
          <w:rFonts w:ascii="Amiri" w:hAnsi="Amiri" w:eastAsia="Amiri" w:cs="Amiri"/>
          <w:color w:val="111111"/>
          <w:sz w:val="28"/>
          <w:sz w:val="28"/>
          <w:szCs w:val="28"/>
          <w:rtl w:val="true"/>
          <w:lang w:bidi="ar-SA"/>
        </w:rPr>
        <w:t xml:space="preserve">وقال حُمَیْدُ بن ثور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نضْحَ السُّقَاةِ بصُبَابات الرَّجَا</w:t>
      </w:r>
    </w:p>
    <w:p>
      <w:pPr>
        <w:pStyle w:val="BookText"/>
        <w:rPr/>
      </w:pPr>
      <w:r>
        <w:rPr>
          <w:rFonts w:ascii="Amiri" w:hAnsi="Amiri" w:eastAsia="Amiri" w:cs="Amiri"/>
          <w:color w:val="111111"/>
          <w:sz w:val="28"/>
          <w:sz w:val="28"/>
          <w:szCs w:val="28"/>
          <w:rtl w:val="true"/>
          <w:lang w:bidi="ar-SA"/>
        </w:rPr>
        <w:t>ساعةَ لا ینفَعُها منه وجَحٌ</w:t>
      </w:r>
    </w:p>
    <w:p>
      <w:pPr>
        <w:pStyle w:val="BookText"/>
        <w:rPr/>
      </w:pPr>
      <w:r>
        <w:rPr>
          <w:rFonts w:ascii="Amiri" w:hAnsi="Amiri" w:eastAsia="Amiri" w:cs="Amiri"/>
          <w:color w:val="111111"/>
          <w:sz w:val="28"/>
          <w:sz w:val="28"/>
          <w:szCs w:val="28"/>
          <w:rtl w:val="true"/>
          <w:lang w:bidi="ar-SA"/>
        </w:rPr>
        <w:t xml:space="preserve">قال ویُروی بیت الهذلی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وجْحَ ینْجِیک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وقد وجَحَ یَوْجَحُ وجْحاً إذا التجأ ، کذلک قرأته بخط شَمِر ، وروی عن عمر أنه صلّی بقوم فلمّا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منکم فلا یُصَلِ مُوجِحاً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المُوجِحُ؟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خَلَاءٍ أو 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رُوِیَ بکسر الجیم ، قال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مُوجَحٌ وقَدْ أَوْجَحهُ 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أعرابیّاً سألته عنه فقال هو المُجِحُّ ذهب به إلی الحامل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ویقال ثوب موجَح کثیر الغزل کثیف قال وطریق موجِح مَهْیع وقال ساعدة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أشهدُ البیتُ المُحَجَّبَ زَانَه</w:t>
      </w:r>
    </w:p>
    <w:p>
      <w:pPr>
        <w:pStyle w:val="BookText"/>
        <w:rPr/>
      </w:pPr>
      <w:r>
        <w:rPr>
          <w:rFonts w:ascii="Amiri" w:hAnsi="Amiri" w:eastAsia="Amiri" w:cs="Amiri"/>
          <w:color w:val="111111"/>
          <w:sz w:val="28"/>
          <w:sz w:val="28"/>
          <w:szCs w:val="28"/>
          <w:rtl w:val="true"/>
          <w:lang w:bidi="ar-SA"/>
        </w:rPr>
        <w:t>فِرَاشٌ وخِدْرٌ موجَحٌ ولطائِم</w:t>
      </w:r>
    </w:p>
    <w:p>
      <w:pPr>
        <w:pStyle w:val="BookText"/>
        <w:rPr/>
      </w:pPr>
      <w:r>
        <w:rPr>
          <w:rFonts w:ascii="Amiri" w:hAnsi="Amiri" w:eastAsia="Amiri" w:cs="Amiri"/>
          <w:color w:val="111111"/>
          <w:sz w:val="28"/>
          <w:sz w:val="28"/>
          <w:szCs w:val="28"/>
          <w:rtl w:val="true"/>
          <w:lang w:bidi="ar-SA"/>
        </w:rPr>
        <w:t>قال الموجَحُ الغلیظُ الکثیف ، وثوب وَجِیحٌ متین کثیف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کأنه شَبَّه ما یجد المحتقِن من الامْتلاء والانتفاخ بذلک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من أَوْجَحَ الشیءُ إذا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وجح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والنارُ إذا وَضُح وبَدَا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جَوْفَاءٌ محشُوَّةٌ فی موجَحٍ مَغِصٍ</w:t>
      </w:r>
    </w:p>
    <w:p>
      <w:pPr>
        <w:pStyle w:val="BookText"/>
        <w:rPr/>
      </w:pPr>
      <w:r>
        <w:rPr>
          <w:rFonts w:ascii="Amiri" w:hAnsi="Amiri" w:eastAsia="Amiri" w:cs="Amiri"/>
          <w:color w:val="111111"/>
          <w:sz w:val="28"/>
          <w:sz w:val="28"/>
          <w:szCs w:val="28"/>
          <w:rtl w:val="true"/>
          <w:lang w:bidi="ar-SA"/>
        </w:rPr>
        <w:t>أَضْیَافُه جَوَّعٌ منه مَهَازیلُ</w:t>
      </w:r>
    </w:p>
    <w:p>
      <w:pPr>
        <w:pStyle w:val="BookText"/>
        <w:rPr/>
      </w:pPr>
      <w:r>
        <w:rPr>
          <w:rFonts w:ascii="Amiri" w:hAnsi="Amiri" w:eastAsia="Amiri" w:cs="Amiri"/>
          <w:color w:val="111111"/>
          <w:sz w:val="28"/>
          <w:sz w:val="28"/>
          <w:szCs w:val="28"/>
          <w:rtl w:val="true"/>
          <w:lang w:bidi="ar-SA"/>
        </w:rPr>
        <w:t>أراد بالموجَح جلداً له أمْلَسَ وأضیافُه قِرْدانه والموجَحُ یُشبه المغَار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بِکُلِّ أمعزَ منها غیرِ ذی وَجَحٍ</w:t>
      </w:r>
    </w:p>
    <w:p>
      <w:pPr>
        <w:pStyle w:val="BookText"/>
        <w:rPr/>
      </w:pPr>
      <w:r>
        <w:rPr>
          <w:rFonts w:ascii="Amiri" w:hAnsi="Amiri" w:eastAsia="Amiri" w:cs="Amiri"/>
          <w:color w:val="111111"/>
          <w:sz w:val="28"/>
          <w:sz w:val="28"/>
          <w:szCs w:val="28"/>
          <w:rtl w:val="true"/>
          <w:lang w:bidi="ar-SA"/>
        </w:rPr>
        <w:t>وکلِّ دارة هَجْلٍ ذاتِ أوجاح</w:t>
      </w:r>
    </w:p>
    <w:p>
      <w:pPr>
        <w:pStyle w:val="BookText"/>
        <w:rPr/>
      </w:pPr>
      <w:r>
        <w:rPr>
          <w:rFonts w:ascii="Amiri" w:hAnsi="Amiri" w:eastAsia="Amiri" w:cs="Amiri"/>
          <w:color w:val="111111"/>
          <w:sz w:val="28"/>
          <w:sz w:val="28"/>
          <w:szCs w:val="28"/>
          <w:rtl w:val="true"/>
          <w:lang w:bidi="ar-SA"/>
        </w:rPr>
        <w:t>أی ذات غِیرَان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وأوْجَحَتْ غُرَّةُ الفرس إیجَاحاً وأوضَحتْ إیضَاحاً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والمُوجِحُ أیْضاً الذی یوجِحُ الشیء یسترهُ ویُخْفِیه من الوِجَاح وهو الستر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علیه وَجَاحٌ أی ما علیه سِترٌ 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الوِجَاحُ والأَجاح والوَجاح الستر ، الحرانیُّ عن ابن السکیت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بینی وبینه وِجاح ووَجاح وَأجاح وإجَاحٌ أی لیس بَیْنی وبینَه سِتْرٌ 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معاذٍ النحویَّ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بینی وبینه جَاحُ بمعنی وَجاح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والموجِحُ أیضاً الذی یُوجحُ الشیء یُمْسِکُه ویمنعُه من الوَجَحِ وهو الملجَأُ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وأقرأنی إبراهیم بن سعد عن الواقدی للجُلَاح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أتترکُ أَمْرَ القَوْمِ فِیه بَلابِلٌ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وتترک غیظاً کان فی الصدْرِ موجِحاً </w:t>
      </w:r>
      <w:bookmarkStart w:id="288" w:name="pg14302_146119"/>
    </w:p>
    <w:p>
      <w:pPr>
        <w:pStyle w:val="Heading4"/>
        <w:numPr>
          <w:ilvl w:val="3"/>
          <w:numId w:val="1"/>
        </w:numPr>
        <w:rPr/>
      </w:pPr>
      <w:bookmarkStart w:id="289" w:name="__RefHeading___Toc383723_1588784861"/>
      <w:bookmarkStart w:id="290" w:name="_Toc118"/>
      <w:bookmarkEnd w:id="288"/>
      <w:bookmarkEnd w:id="289"/>
      <w:r>
        <w:rPr>
          <w:rtl w:val="true"/>
        </w:rPr>
        <w:t>باب الحاء والشین</w:t>
      </w:r>
      <w:bookmarkEnd w:id="290"/>
    </w:p>
    <w:p>
      <w:pPr>
        <w:pStyle w:val="Heading5"/>
        <w:numPr>
          <w:ilvl w:val="4"/>
          <w:numId w:val="1"/>
        </w:numPr>
        <w:rPr/>
      </w:pPr>
      <w:bookmarkStart w:id="291" w:name="__RefHeading___Toc383725_1588784861"/>
      <w:bookmarkStart w:id="292" w:name="_Toc119"/>
      <w:bookmarkEnd w:id="291"/>
      <w:r>
        <w:rPr>
          <w:rtl w:val="true"/>
        </w:rPr>
        <w:t>[</w:t>
      </w:r>
      <w:r>
        <w:rPr>
          <w:rtl w:val="true"/>
        </w:rPr>
        <w:t xml:space="preserve">حش </w:t>
      </w:r>
      <w:r>
        <w:rPr>
          <w:rtl w:val="true"/>
        </w:rPr>
        <w:t>(</w:t>
      </w:r>
      <w:r>
        <w:rPr>
          <w:rtl w:val="true"/>
        </w:rPr>
        <w:t>وایء</w:t>
      </w:r>
      <w:r>
        <w:rPr>
          <w:rtl w:val="true"/>
        </w:rPr>
        <w:t>)]</w:t>
      </w:r>
      <w:bookmarkEnd w:id="292"/>
    </w:p>
    <w:p>
      <w:pPr>
        <w:pStyle w:val="Heading6"/>
        <w:numPr>
          <w:ilvl w:val="5"/>
          <w:numId w:val="1"/>
        </w:numPr>
        <w:rPr/>
      </w:pPr>
      <w:bookmarkStart w:id="293" w:name="__RefHeading___Toc383727_1588784861"/>
      <w:bookmarkStart w:id="294" w:name="_Toc120"/>
      <w:bookmarkEnd w:id="293"/>
      <w:r>
        <w:rPr>
          <w:rtl w:val="true"/>
        </w:rPr>
        <w:t>اشارة</w:t>
      </w:r>
      <w:bookmarkEnd w:id="294"/>
    </w:p>
    <w:p>
      <w:pPr>
        <w:pStyle w:val="BookText"/>
        <w:rPr/>
      </w:pPr>
      <w:r>
        <w:rPr>
          <w:rFonts w:ascii="IRNazanin" w:hAnsi="IRNazanin" w:eastAsia="IRNazanin"/>
          <w:color w:val="111111"/>
          <w:sz w:val="28"/>
          <w:sz w:val="28"/>
          <w:szCs w:val="28"/>
          <w:rtl w:val="true"/>
          <w:lang w:bidi="fa-IR"/>
        </w:rPr>
        <w:t>حشا ، شحا ، حاش ، شاح ، وشح ، 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أشح</w:t>
      </w:r>
      <w:r>
        <w:rPr>
          <w:rFonts w:eastAsia="IRNazanin" w:cs="IRNazanin"/>
          <w:color w:val="111111"/>
          <w:sz w:val="28"/>
          <w:szCs w:val="28"/>
          <w:rtl w:val="true"/>
          <w:lang w:bidi="fa-IR"/>
        </w:rPr>
        <w:t>.</w:t>
      </w:r>
    </w:p>
    <w:p>
      <w:pPr>
        <w:pStyle w:val="Heading6"/>
        <w:numPr>
          <w:ilvl w:val="5"/>
          <w:numId w:val="1"/>
        </w:numPr>
        <w:rPr/>
      </w:pPr>
      <w:bookmarkStart w:id="295" w:name="__RefHeading___Toc383729_1588784861"/>
      <w:bookmarkStart w:id="296" w:name="_Toc121"/>
      <w:bookmarkEnd w:id="295"/>
      <w:r>
        <w:rPr>
          <w:rtl w:val="true"/>
        </w:rPr>
        <w:t>حشا</w:t>
      </w:r>
      <w:bookmarkEnd w:id="296"/>
    </w:p>
    <w:p>
      <w:pPr>
        <w:pStyle w:val="BookText"/>
        <w:rPr/>
      </w:pPr>
      <w:r>
        <w:rPr>
          <w:rFonts w:ascii="Amiri" w:hAnsi="Amiri" w:eastAsia="Amiri" w:cs="Amiri"/>
          <w:color w:val="111111"/>
          <w:sz w:val="28"/>
          <w:sz w:val="28"/>
          <w:szCs w:val="28"/>
          <w:rtl w:val="true"/>
          <w:lang w:bidi="ar-SA"/>
        </w:rPr>
        <w:t xml:space="preserve">قال اللیث الحشو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حشَوْتَ بِه فِراشاً أو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والحَشِیَّةُ الفِراش المحشُوُّ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احتشیتُ بمعنی امْتلأْتُ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انْحشَی صوتٌ فی صوتٍ وانحشی حَرْفٌ فی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والاحْتِشَاء احتشاءُ الرجلِ ذی الإبْرِدِة والمستحاضةُ تحْتَشِی بالکُرْسُف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صلی‌الله‌علیه‌وسلم لامرأةٍ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احْتَشِی کُرْسُفاً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القطن تحشُو به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والحَشْوُ من الکلام الفضْل الذی لا یُعتَمد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والحشو صِغَارُ الإبل ، وکذلک حَوَاشِیها صغارُها ، واحدها حاشِیَةٌ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والحَشْوُ من النّاس الذین لا یُعتدُّ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وحاشِیَتَا الثوب جَنَبَتَاه الطویلتَان فی طرفْیهما الهُدْبُ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وحاشیةُ السَّرَابِ کلُّ ناحیةٍ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والحشا ما دُون الحجابِ مِمَّا فی البطن کله من الکبد والطِّحَال والکَرِش وما تبع ذَلِکَ حشاً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الحَشَا مَا بَیْن آخِرِ الأَضْلَاع إلی الوَرِک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والشافعیُّ رحمه‌الله سَمَّی ذلک کلّه حِشْوَةً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ذلک سمعت العرب تقول لجمیع ما فی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حِشْوَةٌ ما عدا الشَّحْم فإنه لیس من الحِشْوَة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الحشَا أیضاً ظاهرُ البطْنِ وهو الخَصْرُ ، وأنشد فی صفة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هَضِیم الحشَا ما الشمسُ فی یوم دَجْنها</w:t>
      </w:r>
    </w:p>
    <w:p>
      <w:pPr>
        <w:pStyle w:val="BookText"/>
        <w:rPr/>
      </w:pPr>
      <w:r>
        <w:rPr>
          <w:rFonts w:ascii="Amiri" w:hAnsi="Amiri" w:eastAsia="Amiri" w:cs="Amiri"/>
          <w:color w:val="111111"/>
          <w:sz w:val="28"/>
          <w:sz w:val="28"/>
          <w:szCs w:val="28"/>
          <w:rtl w:val="true"/>
          <w:lang w:bidi="ar-SA"/>
        </w:rPr>
        <w:t>وإذا ثنَّیتَ قلت حشَیانِ ، والجمیعُ الأحشاء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فلان لطیفُ الحشَا إذا کان أقبَّ ضامر الخَصْر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حشوتُه سَهْماً إذا أَصَبْتَ حشاه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حشأتُه بالعصَا حشَأً مهموزٌ إذا ضربْتَ بطنه بها ، مَزَّقوا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وکائِنْ تَری یوم الکُلَابِ مُجَدِّلاً</w:t>
      </w:r>
    </w:p>
    <w:p>
      <w:pPr>
        <w:pStyle w:val="BookText"/>
        <w:rPr/>
      </w:pPr>
      <w:r>
        <w:rPr>
          <w:rFonts w:ascii="Amiri" w:hAnsi="Amiri" w:eastAsia="Amiri" w:cs="Amiri"/>
          <w:color w:val="111111"/>
          <w:sz w:val="28"/>
          <w:sz w:val="28"/>
          <w:szCs w:val="28"/>
          <w:rtl w:val="true"/>
          <w:lang w:bidi="ar-SA"/>
        </w:rPr>
        <w:t>حشوناه مَحْشُورَ الحدیدةِ أَصْمَعَا</w:t>
      </w:r>
    </w:p>
    <w:p>
      <w:pPr>
        <w:pStyle w:val="BookText"/>
        <w:rPr/>
      </w:pPr>
      <w:r>
        <w:rPr>
          <w:rFonts w:ascii="Amiri" w:hAnsi="Amiri" w:eastAsia="Amiri" w:cs="Amiri"/>
          <w:color w:val="111111"/>
          <w:sz w:val="28"/>
          <w:sz w:val="28"/>
          <w:szCs w:val="28"/>
          <w:rtl w:val="true"/>
          <w:lang w:bidi="ar-SA"/>
        </w:rPr>
        <w:t>وتقول حشَأْتُ النارَ أی غَشِیتُها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وصوابه حشأتُ المرأَةَ إذ غشِیتَها ، وکأنه من تصحیفِ الورَّاقین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 عن ابن الأعرابی حشَأْتُه سهماً وحشَوْتُه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حشأتُه إذا أدخلته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أصبتَ حشَاه قلت حَشِیْتُه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الفضل لنا عن 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حشَأْته سهْماً إذا رمیتَه فأصاب جوفه وأنشد هذه الأبیات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 کلَّ یوم مِنْ ذُؤاله</w:t>
      </w:r>
    </w:p>
    <w:p>
      <w:pPr>
        <w:pStyle w:val="BookText"/>
        <w:rPr/>
      </w:pPr>
      <w:r>
        <w:rPr>
          <w:rFonts w:ascii="Amiri" w:hAnsi="Amiri" w:eastAsia="Amiri" w:cs="Amiri"/>
          <w:color w:val="111111"/>
          <w:sz w:val="28"/>
          <w:sz w:val="28"/>
          <w:szCs w:val="28"/>
          <w:rtl w:val="true"/>
          <w:lang w:bidi="ar-SA"/>
        </w:rPr>
        <w:t>ضغثٌ یزید علی إبَاله</w:t>
      </w:r>
    </w:p>
    <w:p>
      <w:pPr>
        <w:pStyle w:val="BookText"/>
        <w:rPr/>
      </w:pPr>
      <w:r>
        <w:rPr>
          <w:rFonts w:ascii="Amiri" w:hAnsi="Amiri" w:eastAsia="Amiri" w:cs="Amiri"/>
          <w:color w:val="111111"/>
          <w:sz w:val="28"/>
          <w:sz w:val="28"/>
          <w:szCs w:val="28"/>
          <w:rtl w:val="true"/>
          <w:lang w:bidi="ar-SA"/>
        </w:rPr>
        <w:t>لی کلَّ یوم صِبْقَةٌ</w:t>
      </w:r>
    </w:p>
    <w:p>
      <w:pPr>
        <w:pStyle w:val="BookText"/>
        <w:rPr/>
      </w:pPr>
      <w:r>
        <w:rPr>
          <w:rFonts w:ascii="Amiri" w:hAnsi="Amiri" w:eastAsia="Amiri" w:cs="Amiri"/>
          <w:color w:val="111111"/>
          <w:sz w:val="28"/>
          <w:sz w:val="28"/>
          <w:szCs w:val="28"/>
          <w:rtl w:val="true"/>
          <w:lang w:bidi="ar-SA"/>
        </w:rPr>
        <w:t>فوقی تَأَجَّلُ کالظُّلَاله</w:t>
      </w:r>
    </w:p>
    <w:p>
      <w:pPr>
        <w:pStyle w:val="BookText"/>
        <w:rPr/>
      </w:pPr>
      <w:r>
        <w:rPr>
          <w:rFonts w:ascii="Amiri" w:hAnsi="Amiri" w:eastAsia="Amiri" w:cs="Amiri"/>
          <w:color w:val="111111"/>
          <w:sz w:val="28"/>
          <w:sz w:val="28"/>
          <w:szCs w:val="28"/>
          <w:rtl w:val="true"/>
          <w:lang w:bidi="ar-SA"/>
        </w:rPr>
        <w:t>فلأحْشَأَنَّکَ مِشْقَصاً</w:t>
      </w:r>
    </w:p>
    <w:p>
      <w:pPr>
        <w:pStyle w:val="BookText"/>
        <w:rPr/>
      </w:pPr>
      <w:r>
        <w:rPr>
          <w:rFonts w:ascii="Amiri" w:hAnsi="Amiri" w:eastAsia="Amiri" w:cs="Amiri"/>
          <w:color w:val="111111"/>
          <w:sz w:val="28"/>
          <w:sz w:val="28"/>
          <w:szCs w:val="28"/>
          <w:rtl w:val="true"/>
          <w:lang w:bidi="ar-SA"/>
        </w:rPr>
        <w:t>أَوْساً أُوَیْسُ مِنَ الهباله</w:t>
      </w:r>
    </w:p>
    <w:p>
      <w:pPr>
        <w:pStyle w:val="BookText"/>
        <w:rPr/>
      </w:pPr>
      <w:r>
        <w:rPr>
          <w:rFonts w:ascii="Amiri" w:hAnsi="Amiri" w:eastAsia="Amiri" w:cs="Amiri"/>
          <w:color w:val="111111"/>
          <w:sz w:val="28"/>
          <w:sz w:val="28"/>
          <w:szCs w:val="28"/>
          <w:rtl w:val="true"/>
          <w:lang w:bidi="ar-SA"/>
        </w:rPr>
        <w:t>والصِّبْقَةُ الغبار وقوله أَوْساً أی عوضاً من هَبَالتک یا أَوْسُ ، وهو الذئب کان یعبَثُ فی غَنَمِه ویَهْتَبِلُ لَحْمَها فرماه بسهم فی جوْفِه وقَتَلَه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الحرانی عن ابن السکیت قال حَشَأَ الرجلُ امرأَتَهُ یَحْشَؤُهَا حَشْأً إذا نَکَحَها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وحشَأتَه بسهمٍ إذا أصبتَ به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حشَا الوسادةَ یحشُوها 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زید حشَأتُ الرجلَ بالسهمِ حَشْأً إذا أصبتَ به جَنْبَیْهِ وبطنَه وحشَأتُ المرأة حَشْأ إذا نکَحْتَها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وحشأتُ بطنَه بالعَصَا حَشْأ إذا ضربتَه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فی حشَأت ما رویناه عن هؤلاء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المنذریُّ قال أبو حاتم قال الأصمعیُ الحِشْوَةُ موَاضِعُ الطعام ، وفیه الأحْشَاءُ والأقْصَاب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وسمعت الأصمعیَّ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مواضِعِ الطعامِ الذی یُؤَدِّی إلی المذهب المَحْشَاة بنصْبِ المیم والجمیع مَحَاشٍ وهی المَبْعَرُ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وإتْیَانَ النساء فی مَحَاشِیهنَ ؛ فإن کل مَحْشَاةٍ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والکُلْیَتَان فی أسفل البطْن بینهما المثانة ومکان البول فی المثانة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والمَرْبَضُ تحت السُّرَّة وفیه الصِّفاقُ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والصفاق جلدةُ البطْن الباطِنَة والجلْدُ الأسفلُ الذی إذا انخرق کان رقیقاً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والمَأْنَةُ ما غَلُظَ مما تحت السُّرَّة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أبو نصر عن الأصمعی أنه قال المحاشِیءُ بالهمزة أکسیةٌ خَشْنَة تحلق الجسد واحدها مِحْشَأُ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ینْفُضْن بالمشافر الهَدَالِق</w:t>
      </w:r>
    </w:p>
    <w:p>
      <w:pPr>
        <w:pStyle w:val="BookText"/>
        <w:rPr/>
      </w:pPr>
      <w:r>
        <w:rPr>
          <w:rFonts w:ascii="Amiri" w:hAnsi="Amiri" w:eastAsia="Amiri" w:cs="Amiri"/>
          <w:color w:val="111111"/>
          <w:sz w:val="28"/>
          <w:sz w:val="28"/>
          <w:szCs w:val="28"/>
          <w:rtl w:val="true"/>
          <w:lang w:bidi="ar-SA"/>
        </w:rPr>
        <w:t>نَفْضَک بالمَحَاشِیء المَحَالِقِ</w:t>
      </w:r>
    </w:p>
    <w:p>
      <w:pPr>
        <w:pStyle w:val="BookText"/>
        <w:rPr/>
      </w:pPr>
      <w:r>
        <w:rPr>
          <w:rFonts w:ascii="Amiri" w:hAnsi="Amiri" w:eastAsia="Amiri" w:cs="Amiri"/>
          <w:color w:val="111111"/>
          <w:sz w:val="28"/>
          <w:sz w:val="28"/>
          <w:szCs w:val="28"/>
          <w:rtl w:val="true"/>
          <w:lang w:bidi="ar-SA"/>
        </w:rPr>
        <w:t>وقال غیره المِحْشَاةُ بغیر همز ما وَلِی الدُّبُرَ من المَبْعَر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عبیدة الحَشِیَّة رِفاعةُ المرأة وهو ما تَضَعه المرأةُ علی عَجِیزَتِها تفطمها به ، یقال تَحَشَّت المرأة تَحشِّیاً فهی متحشِّیَةٌ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وعیش رقیق الحَوَاشِی إذا کان نَاعِماً فی 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السکیت الحاشِیَتان ابنُ المَخَاض وابنُ اللَّبُون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بنُو فلان رَائِداً وانتهی إلی أرض قد شبعت حاشیتاها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إذا اشتکی الرَّجُلُ حَشَاه ونَسَاهُ فهو حَشٍ 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والحَشْیَان الذی به الرَّبْوُ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حَشْیَا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صلی‌الله‌علیه‌وسلم خَرَجَ من بیتها لیلاً ومضی إلی البقیعِ ، فتبعَتْهُ عائشةُ وظنَّت أنه دخلَ بعضَ حُجَرِ نسائِه ، فلما أَحَسَّ بسوادِها قصد قَصْدَه فعدَتْ وعَدَا علی إثْرِها ، فلم یدْرِکْها إلا وهی فی جوف حُجْرَتِها ، فدنا منها وقد وقَع علیها البَهْرُ والرَّبْوُ فقال لها مَا لی أرَاک حَشْیَا رَابِیة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ما لی أراک قد وقع علیک الرَّبْوُ وهو البَهْرُ ، والرَّبْو یقال له الحشَا وقال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فَنَهْنَهْتُ أُولَی القوم منْهم بضرْبةٍ</w:t>
      </w:r>
    </w:p>
    <w:p>
      <w:pPr>
        <w:pStyle w:val="BookText"/>
        <w:rPr/>
      </w:pPr>
      <w:r>
        <w:rPr>
          <w:rFonts w:ascii="Amiri" w:hAnsi="Amiri" w:eastAsia="Amiri" w:cs="Amiri"/>
          <w:color w:val="111111"/>
          <w:sz w:val="28"/>
          <w:sz w:val="28"/>
          <w:szCs w:val="28"/>
          <w:rtl w:val="true"/>
          <w:lang w:bidi="ar-SA"/>
        </w:rPr>
        <w:t>تَنَفَّس منها کلُ حشیانَ مُحْجِرُ</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 حاشَ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حَاشَیْتُ أُحَاشِی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غیره یقال شَتَمْتُم فما تحشَّیْتُ منهم أحداً وما حَاشَیْتُ منهم أحداً ومَا حَاشَیْتُ أی ما قلت حَاشَی فلانٍ أی ما استثْنیت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بکر 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حَاشَا فی کلام العرب أَعْزِلُ فلاناً من وصْفِ القوم بالحَشَا ، وأعْزِلُه بناحیته ولا أُدْخِلُه فی جُمْلتهم ، ومعنی الحشا النَّاحِیةُ وأنشد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أُحَاشِی من الأَقْوَامِ مِنْ أَحَدِ </w:t>
      </w:r>
      <w:bookmarkStart w:id="297" w:name="pg14302_146121"/>
    </w:p>
    <w:p>
      <w:pPr>
        <w:pStyle w:val="BookText"/>
        <w:rPr/>
      </w:pPr>
      <w:bookmarkEnd w:id="297"/>
      <w:r>
        <w:rPr>
          <w:rFonts w:ascii="Amiri" w:hAnsi="Amiri" w:eastAsia="Amiri" w:cs="Amiri"/>
          <w:color w:val="111111"/>
          <w:sz w:val="28"/>
          <w:sz w:val="28"/>
          <w:szCs w:val="28"/>
          <w:rtl w:val="true"/>
          <w:lang w:bidi="ar-SA"/>
        </w:rPr>
        <w:t>ویقالُ حاشَی لِفُلانٍ ، وحَاشَا فلاناً وحَشَی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أبی ربیعة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رَامَها حاشَی النَّبِیَّ وَأَهْلهُ</w:t>
      </w:r>
    </w:p>
    <w:p>
      <w:pPr>
        <w:pStyle w:val="BookText"/>
        <w:rPr/>
      </w:pPr>
      <w:r>
        <w:rPr>
          <w:rFonts w:ascii="Amiri" w:hAnsi="Amiri" w:eastAsia="Amiri" w:cs="Amiri"/>
          <w:color w:val="111111"/>
          <w:sz w:val="28"/>
          <w:sz w:val="28"/>
          <w:szCs w:val="28"/>
          <w:rtl w:val="true"/>
          <w:lang w:bidi="ar-SA"/>
        </w:rPr>
        <w:t>فی الفَخْرِ غَطْمَطَهُ هناک المُزْبِدُ</w:t>
      </w:r>
    </w:p>
    <w:p>
      <w:pPr>
        <w:pStyle w:val="BookText"/>
        <w:rPr/>
      </w:pPr>
      <w:r>
        <w:rPr>
          <w:rFonts w:ascii="IRNazanin" w:hAnsi="IRNazanin" w:eastAsia="IRNazanin"/>
          <w:color w:val="111111"/>
          <w:sz w:val="28"/>
          <w:sz w:val="28"/>
          <w:szCs w:val="28"/>
          <w:rtl w:val="true"/>
          <w:lang w:bidi="fa-IR"/>
        </w:rPr>
        <w:t xml:space="preserve">وأنشد الفراء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حشَی رَهْطِ النَّبِیِّ فإنّ منهم</w:t>
      </w:r>
    </w:p>
    <w:p>
      <w:pPr>
        <w:pStyle w:val="BookText"/>
        <w:rPr/>
      </w:pPr>
      <w:r>
        <w:rPr>
          <w:rFonts w:ascii="Amiri" w:hAnsi="Amiri" w:eastAsia="Amiri" w:cs="Amiri"/>
          <w:color w:val="111111"/>
          <w:sz w:val="28"/>
          <w:sz w:val="28"/>
          <w:szCs w:val="28"/>
          <w:rtl w:val="true"/>
          <w:lang w:bidi="ar-SA"/>
        </w:rPr>
        <w:t>بُحوراً لا تکدِّرُها الدَّلَاءُ</w:t>
      </w:r>
    </w:p>
    <w:p>
      <w:pPr>
        <w:pStyle w:val="BookText"/>
        <w:rPr/>
      </w:pPr>
      <w:r>
        <w:rPr>
          <w:rFonts w:ascii="Amiri" w:hAnsi="Amiri" w:eastAsia="Amiri" w:cs="Amiri"/>
          <w:color w:val="111111"/>
          <w:sz w:val="28"/>
          <w:sz w:val="28"/>
          <w:szCs w:val="28"/>
          <w:rtl w:val="true"/>
          <w:lang w:bidi="ar-SA"/>
        </w:rPr>
        <w:t>فمن قال حاشی لِفُلانٍ خَفَضَه باللام الزائدة ، ومن قال حَاشی فلاناً أضمر فی حاشَی مرفوعاً ونصبَ فلاناً بحَاشَی ، والتقدیر حاشَی فِعْلُهُم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حاشی فلانٍ خفض بإضمار اللام لِطُول صُحبتها حَاشَی ، ویجوز أن تَخْفِضَه بحاشی لأنَ حَاشَی لَمَّا خلت من الصَّاحِب أَشْبَهت الاسم فَأَضیفَتْ إلی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العرب من یقول حَاشَ لفُلان فیُسقط الألف ، وقَدْ قُرِیءَ فی القرآن بالوجهین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الأصل حاشَی لله فلما کثُرَ فی کَلَامِهمْ حَذَفُوا الیاءَ وجُعِلَ اسماً وإن کان فی الأصل فِعْلاً ، وهو حَرْفٌ من حُرُوفِ الاستثناء مثل عدا وخَلَا ولِذَلِکَ خَفَضوا بِحَاشی کما خَفَضُوا بهما لأنهما جُعِلا حَرْفین وإن کان فی الأصْل فعلین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 حاشَ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 هذا من قَوْلِک کُنْتَ فی حَشَا فَلَانٍ أی فی ناحِیَتِه فالمعنی فی حاشی لله براءة لله من هذا التَنَحّی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قد نَحَّی الله هذا من هذا وإذا قُلْتَ حَاشَ لِزَیْدٍ من هذا فالمعنی قد تَنَحَّی زَیْدٌ من هذا وتَبَاعَد مِنْهُ ، کما تقول تَنَحَّی من النَّاحِیَةِ ، کذلک تَحاشَی من حاشِیة الشیء وهو ناحیته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بکر بن الأنباری فی الحشا الناحیة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الَّذِی أَمْسَی إلی الحَزْن أهْلُهُ</w:t>
      </w:r>
    </w:p>
    <w:p>
      <w:pPr>
        <w:pStyle w:val="BookText"/>
        <w:rPr/>
      </w:pPr>
      <w:r>
        <w:rPr>
          <w:rFonts w:ascii="Amiri" w:hAnsi="Amiri" w:eastAsia="Amiri" w:cs="Amiri"/>
          <w:color w:val="111111"/>
          <w:sz w:val="28"/>
          <w:sz w:val="28"/>
          <w:szCs w:val="28"/>
          <w:rtl w:val="true"/>
          <w:lang w:bidi="ar-SA"/>
        </w:rPr>
        <w:t>بأیّ الحَشَا أمسی الحبیبُ المبَایِنُ</w:t>
      </w:r>
    </w:p>
    <w:p>
      <w:pPr>
        <w:pStyle w:val="BookText"/>
        <w:rPr/>
      </w:pPr>
      <w:r>
        <w:rPr>
          <w:rFonts w:ascii="Amiri" w:hAnsi="Amiri" w:eastAsia="Amiri" w:cs="Amiri"/>
          <w:color w:val="111111"/>
          <w:sz w:val="28"/>
          <w:sz w:val="28"/>
          <w:szCs w:val="28"/>
          <w:rtl w:val="true"/>
          <w:lang w:bidi="ar-SA"/>
        </w:rPr>
        <w:t xml:space="preserve">وقال أبو بکر بن الأنباری 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حاشَی فلاناً ، معناه قد استثنَیْتُه وأخرجْتُه فلم أُدْخِلْه فی جُمْلَة المذکورین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من حَشَا الشَّیْءِ وهو ناحیتُه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الباهلیُّ فی المعانی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یتحَشَّی الفحلُ إن أَعْرَضَتْ بِه</w:t>
      </w:r>
    </w:p>
    <w:p>
      <w:pPr>
        <w:pStyle w:val="BookText"/>
        <w:rPr/>
      </w:pPr>
      <w:r>
        <w:rPr>
          <w:rFonts w:ascii="Amiri" w:hAnsi="Amiri" w:eastAsia="Amiri" w:cs="Amiri"/>
          <w:color w:val="111111"/>
          <w:sz w:val="28"/>
          <w:sz w:val="28"/>
          <w:szCs w:val="28"/>
          <w:rtl w:val="true"/>
          <w:lang w:bidi="ar-SA"/>
        </w:rPr>
        <w:t>ولا یَمْنَعُ المِرْبَاعَ منه فَصِیلُها</w:t>
      </w:r>
    </w:p>
    <w:p>
      <w:pPr>
        <w:pStyle w:val="BookText"/>
        <w:rPr/>
      </w:pPr>
      <w:r>
        <w:rPr>
          <w:rFonts w:ascii="Amiri" w:hAnsi="Amiri" w:eastAsia="Amiri" w:cs="Amiri"/>
          <w:color w:val="111111"/>
          <w:sz w:val="28"/>
          <w:sz w:val="28"/>
          <w:szCs w:val="28"/>
          <w:rtl w:val="true"/>
          <w:lang w:bidi="ar-SA"/>
        </w:rPr>
        <w:t>قال لا یَتَحَشَّی لا یُبالی مَنْ حاشی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شتَمْتُهم فما تحشَّیت منهم أَحَداً وما حاشَیتُ منهم أحداً أی ما بالَیْتُه مِنْ حاشی فلانٌ ، وقال ابن الأعرابیّ تحشَّیْتُ من فلانٍ أی تَذَمَّمْتُ وقال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التَّحَشی من رِیاحٍ رمَیْتُها</w:t>
      </w:r>
    </w:p>
    <w:p>
      <w:pPr>
        <w:pStyle w:val="BookText"/>
        <w:rPr/>
      </w:pPr>
      <w:r>
        <w:rPr>
          <w:rFonts w:ascii="Amiri" w:hAnsi="Amiri" w:eastAsia="Amiri" w:cs="Amiri"/>
          <w:color w:val="111111"/>
          <w:sz w:val="28"/>
          <w:sz w:val="28"/>
          <w:szCs w:val="28"/>
          <w:rtl w:val="true"/>
          <w:lang w:bidi="ar-SA"/>
        </w:rPr>
        <w:t>بکالِمةِ الأنْیابِ باقٍ وُسومُها</w:t>
      </w:r>
    </w:p>
    <w:p>
      <w:pPr>
        <w:pStyle w:val="Heading6"/>
        <w:numPr>
          <w:ilvl w:val="5"/>
          <w:numId w:val="1"/>
        </w:numPr>
        <w:rPr/>
      </w:pPr>
      <w:bookmarkStart w:id="298" w:name="__RefHeading___Toc383731_1588784861"/>
      <w:bookmarkStart w:id="299" w:name="_Toc122"/>
      <w:bookmarkEnd w:id="298"/>
      <w:r>
        <w:rPr>
          <w:rtl w:val="true"/>
        </w:rPr>
        <w:t xml:space="preserve">حوش </w:t>
      </w:r>
      <w:r>
        <w:rPr>
          <w:rtl w:val="true"/>
        </w:rPr>
        <w:t>(</w:t>
      </w:r>
      <w:r>
        <w:rPr>
          <w:rtl w:val="true"/>
        </w:rPr>
        <w:t>حاشا</w:t>
      </w:r>
      <w:r>
        <w:rPr>
          <w:rtl w:val="true"/>
        </w:rPr>
        <w:t xml:space="preserve">): </w:t>
      </w:r>
      <w:r>
        <w:rPr>
          <w:rtl w:val="true"/>
        </w:rPr>
        <w:t xml:space="preserve">قال اللیث </w:t>
      </w:r>
      <w:r>
        <w:rPr>
          <w:rtl w:val="true"/>
        </w:rPr>
        <w:t xml:space="preserve">: </w:t>
      </w:r>
      <w:r>
        <w:rPr>
          <w:rtl w:val="true"/>
        </w:rPr>
        <w:t>المَحاش کأنه مَفْعل من الحَوْشِ</w:t>
      </w:r>
      <w:r>
        <w:rPr>
          <w:rtl w:val="true"/>
        </w:rPr>
        <w:t xml:space="preserve">. </w:t>
      </w:r>
      <w:r>
        <w:rPr>
          <w:rtl w:val="true"/>
        </w:rPr>
        <w:t>وهو قَوْمٌ لفیف أُشابَةٌ</w:t>
      </w:r>
      <w:r>
        <w:rPr>
          <w:rtl w:val="true"/>
        </w:rPr>
        <w:t>.</w:t>
      </w:r>
      <w:bookmarkEnd w:id="299"/>
    </w:p>
    <w:p>
      <w:pPr>
        <w:pStyle w:val="BookText"/>
        <w:rPr/>
      </w:pPr>
      <w:r>
        <w:rPr>
          <w:rFonts w:ascii="Amiri" w:hAnsi="Amiri" w:eastAsia="Amiri" w:cs="Amiri"/>
          <w:color w:val="111111"/>
          <w:sz w:val="28"/>
          <w:sz w:val="28"/>
          <w:szCs w:val="28"/>
          <w:rtl w:val="true"/>
          <w:lang w:bidi="ar-SA"/>
        </w:rPr>
        <w:t xml:space="preserve">وأنشد بیتَ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مَحاشَکَ یا یزیدُ فإنَّنی</w:t>
      </w:r>
    </w:p>
    <w:p>
      <w:pPr>
        <w:pStyle w:val="BookText"/>
        <w:rPr/>
      </w:pPr>
      <w:r>
        <w:rPr>
          <w:rFonts w:ascii="Amiri" w:hAnsi="Amiri" w:eastAsia="Amiri" w:cs="Amiri"/>
          <w:color w:val="111111"/>
          <w:sz w:val="28"/>
          <w:sz w:val="28"/>
          <w:szCs w:val="28"/>
          <w:rtl w:val="true"/>
          <w:lang w:bidi="ar-SA"/>
        </w:rPr>
        <w:t>أَعْدَدْتُ یَربوعاً لکم وتمِیماً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غلط اللیث فی المَحاش من جهتین إحْداهُما فَتْحُه المِیم وجعلُه إیَّاه مَفْعَلاً من الحَوْش ، والجهةُ الأخری ما قال فی تفسیرِه ، والصواب المِحاشُ بکسر المیم ، قال أبو عبیدة فیما یَرْوِی عنه أبو عبید وهو قول ابن الأعرابیّ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bookmarkStart w:id="300" w:name="pg14302_146122"/>
    </w:p>
    <w:p>
      <w:pPr>
        <w:pStyle w:val="BookText"/>
        <w:rPr/>
      </w:pPr>
      <w:bookmarkEnd w:id="300"/>
      <w:r>
        <w:rPr>
          <w:rFonts w:ascii="Amiri" w:hAnsi="Amiri" w:eastAsia="Amiri" w:cs="Amiri"/>
          <w:color w:val="111111"/>
          <w:sz w:val="28"/>
          <w:sz w:val="28"/>
          <w:szCs w:val="28"/>
          <w:rtl w:val="true"/>
          <w:lang w:bidi="ar-SA"/>
        </w:rPr>
        <w:t>مِحاشَک ، بکسر المیم ، جعلوه من مَحَشَتْه النارُ إذا أحْرَقَتْه لا من الحَوْش وقد مرّ تفسیره فیما تقدم من الکتاب أن المِحاش القومُ یتحالفون عند النار وأمَّا المَحاشُ بفتح المیم فهو أثاث البیت ، وأصله من الحَوْشِ وهو جمع الشیء وضَمُّه ، ولا یقال للفیف الناس مَحاش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الحُوْش بِلادُ الجنّ لا یَمُرُّ بها أحدٌ من الناس ورجل حُوشِیُ لا یألَفُ الناسَ ولَیْلٌ حوشِیٌ مظلم هائل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إلَیْکَ سارَتْ من بِلادِ الحوشِ</w:t>
      </w:r>
    </w:p>
    <w:p>
      <w:pPr>
        <w:pStyle w:val="BookText"/>
        <w:rPr/>
      </w:pPr>
      <w:r>
        <w:rPr>
          <w:rFonts w:ascii="Amiri" w:hAnsi="Amiri" w:eastAsia="Amiri" w:cs="Amiri"/>
          <w:color w:val="111111"/>
          <w:sz w:val="28"/>
          <w:sz w:val="28"/>
          <w:szCs w:val="28"/>
          <w:rtl w:val="true"/>
          <w:lang w:bidi="ar-SA"/>
        </w:rPr>
        <w:t>وأخبرنی المنذریُّ عن ابن الهیثم أنه قال الإبل الحوشِیَّةُ هی الوحْشِیَّة ، ویقال إن فحلاً من فحولها ضرب فی إبل لمَهْرة بن حَیْدان فَنُتِجَتْ النجائبُ المهریَّةُ من تلک الفحول الحوشیَّةِ فهی لا یکادُ یُدْرِکُها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وذکر أبو عمرو الشیبانی أنه رأی أرْبَع فِقَرٍ من مَهْرِیَّةٍ عَظْماً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وإبل حوشِیَّةٌ محرماتٌ لعِزَّة نُفوسِها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یتَتَبَّعُ حوشِیَ الکلام وَوَحْشِیَّ الکلامِ وعُقْمِیَّ الکلام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حُشْنا الصیدَ وأحَشْناها أخذْناها من نواحیها تعْرِفُها إلی الحبائل التی نُصِبَتْ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فلان ما یَنْحاشُ من فلان أی ما یکْتَرِثُ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وزجرتُ الذِّئْبَ فی أنْحاشَ لِزَجْرِی وأنشد الأَصْمعیُّ بیتَ ذی الرُّمَّة یصف النعامة وبیضها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وبیضاءَ لا تَنْحاشُ مِنَّا وأمها</w:t>
      </w:r>
    </w:p>
    <w:p>
      <w:pPr>
        <w:pStyle w:val="BookText"/>
        <w:rPr/>
      </w:pPr>
      <w:r>
        <w:rPr>
          <w:rFonts w:ascii="Amiri" w:hAnsi="Amiri" w:eastAsia="Amiri" w:cs="Amiri"/>
          <w:color w:val="111111"/>
          <w:sz w:val="28"/>
          <w:sz w:val="28"/>
          <w:szCs w:val="28"/>
          <w:rtl w:val="true"/>
          <w:lang w:bidi="ar-SA"/>
        </w:rPr>
        <w:t>إذا ما رأتْنا ذِیلَ منها زَوِیلَها</w:t>
      </w:r>
    </w:p>
    <w:p>
      <w:pPr>
        <w:pStyle w:val="BookText"/>
        <w:rPr/>
      </w:pPr>
      <w:r>
        <w:rPr>
          <w:rFonts w:ascii="Amiri" w:hAnsi="Amiri" w:eastAsia="Amiri" w:cs="Amiri"/>
          <w:color w:val="111111"/>
          <w:sz w:val="28"/>
          <w:sz w:val="28"/>
          <w:szCs w:val="28"/>
          <w:rtl w:val="true"/>
          <w:lang w:bidi="ar-SA"/>
        </w:rPr>
        <w:t>أراد بالبیضاءِ بیْضَةَ النعامة وأمُّها النعامَةُ لأنها باضَتْها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 قال أبو زید حُشْتُ علیه الصیدَ وأحْوَشْتُ أی أخَذْنا مِنْ حوالیه لنَعْرِفَه إلی الحِبالَةِ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احْتَوَش القومُ فلاناً أو تحاوَشوه أی جعلوه وسطهم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التحْویش التحویل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الحُواشَةُ الاستحیاء ، والحُواسَة بالسین الأکلُ الشدیدُ وقال أبو عبید الحائش جِماع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الحائش جماعة کل شجرٍ من الطرفاء والنخْلِ وغیرهما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فَوُجِدَ الحائش فیما أحْدَقا</w:t>
      </w:r>
    </w:p>
    <w:p>
      <w:pPr>
        <w:pStyle w:val="BookText"/>
        <w:rPr/>
      </w:pPr>
      <w:r>
        <w:rPr>
          <w:rFonts w:ascii="Amiri" w:hAnsi="Amiri" w:eastAsia="Amiri" w:cs="Amiri"/>
          <w:color w:val="111111"/>
          <w:sz w:val="28"/>
          <w:sz w:val="28"/>
          <w:szCs w:val="28"/>
          <w:rtl w:val="true"/>
          <w:lang w:bidi="ar-SA"/>
        </w:rPr>
        <w:t>قَفْرَا من الرَّامین إذ تَوَدَّقا</w:t>
      </w:r>
    </w:p>
    <w:p>
      <w:pPr>
        <w:pStyle w:val="BookText"/>
        <w:rPr/>
      </w:pPr>
      <w:r>
        <w:rPr>
          <w:rFonts w:ascii="Amiri" w:hAnsi="Amiri" w:eastAsia="Amiri" w:cs="Amiri"/>
          <w:color w:val="111111"/>
          <w:sz w:val="28"/>
          <w:sz w:val="28"/>
          <w:szCs w:val="28"/>
          <w:rtl w:val="true"/>
          <w:lang w:bidi="ar-SA"/>
        </w:rPr>
        <w:t xml:space="preserve">قال وقال بعضهم إنما جُعل حائِشاً لأنه لا منْفذَ له ویقال الحُواشة من الأمر ما فیه قَطِیعَةٌ ، یقال لا تَغْش الحُواشة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غَشِیتُ حُواشَةً وجَهِلْتُ حقّاً</w:t>
      </w:r>
    </w:p>
    <w:p>
      <w:pPr>
        <w:pStyle w:val="BookText"/>
        <w:rPr/>
      </w:pPr>
      <w:r>
        <w:rPr>
          <w:rFonts w:ascii="Amiri" w:hAnsi="Amiri" w:eastAsia="Amiri" w:cs="Amiri"/>
          <w:color w:val="111111"/>
          <w:sz w:val="28"/>
          <w:sz w:val="28"/>
          <w:szCs w:val="28"/>
          <w:rtl w:val="true"/>
          <w:lang w:bidi="ar-SA"/>
        </w:rPr>
        <w:t>وآثَرْتُ الغُوایة غَیْرَ راض</w:t>
      </w:r>
    </w:p>
    <w:p>
      <w:pPr>
        <w:pStyle w:val="BookText"/>
        <w:rPr/>
      </w:pPr>
      <w:r>
        <w:rPr>
          <w:rFonts w:ascii="IRNazanin" w:hAnsi="IRNazanin" w:eastAsia="IRNazanin"/>
          <w:color w:val="111111"/>
          <w:sz w:val="28"/>
          <w:sz w:val="28"/>
          <w:szCs w:val="28"/>
          <w:rtl w:val="true"/>
          <w:lang w:bidi="fa-IR"/>
        </w:rPr>
        <w:t xml:space="preserve">وقال أبو عمرو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التحوّشُ الاستحیاء وقد تحوشت منه أی استحیت</w:t>
      </w:r>
      <w:r>
        <w:rPr>
          <w:rFonts w:eastAsia="IRNazanin" w:cs="IRNazanin"/>
          <w:color w:val="111111"/>
          <w:sz w:val="28"/>
          <w:szCs w:val="28"/>
          <w:rtl w:val="true"/>
          <w:lang w:bidi="fa-IR"/>
        </w:rPr>
        <w:t>.</w:t>
      </w:r>
    </w:p>
    <w:p>
      <w:pPr>
        <w:pStyle w:val="Heading6"/>
        <w:numPr>
          <w:ilvl w:val="5"/>
          <w:numId w:val="1"/>
        </w:numPr>
        <w:rPr/>
      </w:pPr>
      <w:bookmarkStart w:id="301" w:name="__RefHeading___Toc383733_1588784861"/>
      <w:bookmarkStart w:id="302" w:name="_Toc123"/>
      <w:bookmarkEnd w:id="301"/>
      <w:r>
        <w:rPr>
          <w:rtl w:val="true"/>
        </w:rPr>
        <w:t>وحش</w:t>
      </w:r>
      <w:bookmarkEnd w:id="302"/>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 کلّ شیء من دوابّ البرِّ مِمَّا لا یُستأنس فهو وَحْشِیٌ والجمیع الوحوشُ یقال هذا حمارُ وحْشٍ وحمارٌ وحَشْیٌ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یَستوْحِشُ عَنِ الناس فهو وَحْشِی</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 اللّیلُ استأنس کلُ وحْشِیّ واستوْحَش کلُّ إنْسِیّ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ویقال للجائع الخالی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موحِشٌ وَوَحْشٌ وهو الجائع من قوم أَوْحاشٍ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بات وَحْشاً وَوَحِشاً أی جائعاً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توحّش فلان للدواء إذا أَخْلی مَعِدتَه لیکون أسهلَ لخروج الفضولِ من عُروقه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الحَرورِیّین الذین قاتلوا عَلِیاً بالنهرَوَان أنهم وحَّشوا برماحهم أی رَمَوْا بها علی بُعْدٍ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کان بیده شیءٌ فَزَجَّه زَجّاً بعیداً قد وحّش به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أنتم لم تطلبوا بأخیکم</w:t>
      </w:r>
    </w:p>
    <w:p>
      <w:pPr>
        <w:pStyle w:val="BookText"/>
        <w:rPr/>
      </w:pPr>
      <w:r>
        <w:rPr>
          <w:rFonts w:ascii="Amiri" w:hAnsi="Amiri" w:eastAsia="Amiri" w:cs="Amiri"/>
          <w:color w:val="111111"/>
          <w:sz w:val="28"/>
          <w:sz w:val="28"/>
          <w:szCs w:val="28"/>
          <w:rtl w:val="true"/>
          <w:lang w:bidi="ar-SA"/>
        </w:rPr>
        <w:t>فَذروا السلاح ووحِّشوا بالأبْرَقِ</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للمکان الذی ذهبَ عنه الناسُ قد أَوْحَشَ ، وطلَلُ موحِشُ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لِسَلْمی موحِشاً طَلَلُ</w:t>
      </w:r>
    </w:p>
    <w:p>
      <w:pPr>
        <w:pStyle w:val="BookText"/>
        <w:rPr/>
      </w:pPr>
      <w:r>
        <w:rPr>
          <w:rFonts w:ascii="Amiri" w:hAnsi="Amiri" w:eastAsia="Amiri" w:cs="Amiri"/>
          <w:color w:val="111111"/>
          <w:sz w:val="28"/>
          <w:sz w:val="28"/>
          <w:szCs w:val="28"/>
          <w:rtl w:val="true"/>
          <w:lang w:bidi="ar-SA"/>
        </w:rPr>
        <w:t>یلوح کأنَّه خِلل</w:t>
      </w:r>
    </w:p>
    <w:p>
      <w:pPr>
        <w:pStyle w:val="BookText"/>
        <w:rPr/>
      </w:pPr>
      <w:r>
        <w:rPr>
          <w:rFonts w:ascii="Amiri" w:hAnsi="Amiri" w:eastAsia="Amiri" w:cs="Amiri"/>
          <w:color w:val="111111"/>
          <w:sz w:val="28"/>
          <w:sz w:val="28"/>
          <w:szCs w:val="28"/>
          <w:rtl w:val="true"/>
          <w:lang w:bidi="ar-SA"/>
        </w:rPr>
        <w:t xml:space="preserve">نَصَبَ موحِشاً لأنه نَعْتُ النکرةِ مُقدَّماً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مَنازِلُها حِشونا</w:t>
      </w:r>
    </w:p>
    <w:p>
      <w:pPr>
        <w:pStyle w:val="BookText"/>
        <w:rPr/>
      </w:pPr>
      <w:r>
        <w:rPr>
          <w:rFonts w:ascii="Amiri" w:hAnsi="Amiri" w:eastAsia="Amiri" w:cs="Amiri"/>
          <w:color w:val="111111"/>
          <w:sz w:val="28"/>
          <w:sz w:val="28"/>
          <w:szCs w:val="28"/>
          <w:rtl w:val="true"/>
          <w:lang w:bidi="ar-SA"/>
        </w:rPr>
        <w:t xml:space="preserve">علی قیاس سنون ، وفی موضع النصبِ والجرِ حِشِیْنَ مثل سِنین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فأمْسَتْ بَعْدَ ساکنِها حِشِینا</w:t>
      </w:r>
    </w:p>
    <w:p>
      <w:pPr>
        <w:pStyle w:val="BookText"/>
        <w:rPr/>
      </w:pPr>
      <w:r>
        <w:rPr>
          <w:rFonts w:ascii="Amiri" w:hAnsi="Amiri" w:eastAsia="Amiri" w:cs="Amiri"/>
          <w:color w:val="111111"/>
          <w:sz w:val="28"/>
          <w:sz w:val="28"/>
          <w:szCs w:val="28"/>
          <w:rtl w:val="true"/>
          <w:lang w:bidi="ar-SA"/>
        </w:rPr>
        <w:t xml:space="preserve">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حِشُون جمع حِشَةٍ وهو من الأسماء الناقِصة وأصلها وَحْشَةٌ فنقص منها الواوُ کما نقصوها من زِنَةٍ وصِلَةٍ وعِدَةٍ ، ثم جَمَعوها علی حِشِینَ کما قالوا عِزِین وعِضِینَ من الأسماء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 فلانٌ بثوبه ووحَشَ بدرْعه إذا أرهقه طالبُه فخافَ أن یلحقَه فرسَ بِدرْعه لیُخَفِّفَ عن دابّته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فی کتابٍ أَنَّ أبا النجم وَحَش بِثیابه وارْتدَّ یُنْشِد ، أی رَمَی بثیابه قال والوَحْشیُ والإنسی شِقّا کُلِّ شیء ، فإنسیّ القَدَمِ من الإنسان مَا أَقْبَلَ منها علی القَدم الأُخْرَی ووحشیُّها ما خالَفَ إنسیها ، عن ابن الأعرابی قال ووحشیُ القوس الفارسیّة ظهْرُها وإنسیُّها بَطْنُها المقبلُ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ووحْشِیُ کلِّ دابَّةِ شقُّه الأَیْمَنُ وإنسیُّه شقه الأیْسر قلت جَوَّد ابنُ المظفَّر فی تفسیر الوحشیّ والإنسیّ ووافَقَ قولُه قولُ أَئِمتنا المتقنین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أحمد بن یحیی عن المفضّل وروی عن أبی نصرٍ عن الأصمعیّ وروی عن الأَثْرَم عن أبی عبیدة قالوا کلهم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الوحشیُ من جمیع الحیوان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الجانبُ الذی لا یُرْکَبُ منه ولا یُحْلَبُ ، والإنسیّ الجانب الذی یُرکبُ منه ویحلب منه الحالبُ ، قال أبو العباس واختلف الناس فیهما من الإنسان ؛ فبعضهم یُلْحِقُه بالخیلِ والإبلِ ، وبعضهم فرّق بینهما فقال الوحشیّ ما وَلِیَ الکَیْفَ ، والإنسیّ ما وَلِیَ الإبِطَ ، قال وهذا هو الاختبار لیکون فَرْقا بین بنی آدمَ وسائِر الحیوان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أبو عبید عن أبی زید والعَدَبَّس الکنانی ، فی الوحشِیّ والإنسیِّ من البهائِم مثلَ ما روی أحمدُ بن یحیی عن المفضّل والأصمعیّ وأبی عبیدة ، وهکذا 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کلام العرب علی ما قالوه ، وقد روی أبو عبیدٍ عن الأصمعیّ فی الوحْشِیّ </w:t>
      </w:r>
      <w:bookmarkStart w:id="303" w:name="pg14302_146124"/>
    </w:p>
    <w:p>
      <w:pPr>
        <w:pStyle w:val="BookText"/>
        <w:rPr/>
      </w:pPr>
      <w:bookmarkEnd w:id="303"/>
      <w:r>
        <w:rPr>
          <w:rFonts w:ascii="IRNazanin" w:hAnsi="IRNazanin" w:eastAsia="IRNazanin"/>
          <w:color w:val="111111"/>
          <w:sz w:val="28"/>
          <w:sz w:val="28"/>
          <w:szCs w:val="28"/>
          <w:rtl w:val="true"/>
          <w:lang w:bidi="fa-IR"/>
        </w:rPr>
        <w:t>والإنسی شیئاً خالفَ فیه روایةَ ثعلبٍ عن أبی نصر عن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ما علیه الجماعةُ وأما قول أبی کبیر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غَدَوْتُ وصاحِبِی وحشیَّةٌ</w:t>
      </w:r>
    </w:p>
    <w:p>
      <w:pPr>
        <w:pStyle w:val="BookText"/>
        <w:rPr/>
      </w:pPr>
      <w:r>
        <w:rPr>
          <w:rFonts w:ascii="Amiri" w:hAnsi="Amiri" w:eastAsia="Amiri" w:cs="Amiri"/>
          <w:color w:val="111111"/>
          <w:sz w:val="28"/>
          <w:sz w:val="28"/>
          <w:szCs w:val="28"/>
          <w:rtl w:val="true"/>
          <w:lang w:bidi="ar-SA"/>
        </w:rPr>
        <w:t>تحتَ الرِّداءِ بصیرةٌ بالمُشْرِفِ</w:t>
      </w:r>
    </w:p>
    <w:p>
      <w:pPr>
        <w:pStyle w:val="BookText"/>
        <w:rPr/>
      </w:pPr>
      <w:r>
        <w:rPr>
          <w:rFonts w:ascii="Amiri" w:hAnsi="Amiri" w:eastAsia="Amiri" w:cs="Amiri"/>
          <w:color w:val="111111"/>
          <w:sz w:val="28"/>
          <w:sz w:val="28"/>
          <w:szCs w:val="28"/>
          <w:rtl w:val="true"/>
          <w:lang w:bidi="ar-SA"/>
        </w:rPr>
        <w:t>فإن الباهلیَّ زعم أنه عَنَی بِالوَحْشیَّةِ ریحاً تدخُلُ تحتَ ثِیَابِه ، وقوله بصیرةٌ بالمشرف یعنی الریح من أَشْرَفَ لها أصابته ، والرداء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 عن ابن شمیل یقال للواحد من الوحْشِ هذا وَحْشٌ ضَخْمٌ وهذه شاة وَحْشٌ ، والجماعة هی الوَحْشُ والوُحُوشُ والوحیشُ وقال أبو النجم</w:t>
      </w:r>
    </w:p>
    <w:p>
      <w:pPr>
        <w:pStyle w:val="BookText"/>
        <w:rPr/>
      </w:pPr>
      <w:r>
        <w:rPr>
          <w:rFonts w:ascii="Amiri" w:hAnsi="Amiri" w:eastAsia="Amiri" w:cs="Amiri"/>
          <w:color w:val="111111"/>
          <w:sz w:val="28"/>
          <w:sz w:val="28"/>
          <w:szCs w:val="28"/>
          <w:rtl w:val="true"/>
          <w:lang w:bidi="ar-SA"/>
        </w:rPr>
        <w:t>أمسی یبابا والنَعَامُ نَعمُهْ</w:t>
      </w:r>
    </w:p>
    <w:p>
      <w:pPr>
        <w:pStyle w:val="BookText"/>
        <w:rPr/>
      </w:pPr>
      <w:r>
        <w:rPr>
          <w:rFonts w:ascii="Amiri" w:hAnsi="Amiri" w:eastAsia="Amiri" w:cs="Amiri"/>
          <w:color w:val="111111"/>
          <w:sz w:val="28"/>
          <w:sz w:val="28"/>
          <w:szCs w:val="28"/>
          <w:rtl w:val="true"/>
          <w:lang w:bidi="ar-SA"/>
        </w:rPr>
        <w:t>قَفْراً وآجَالُ الوحِیش غَنَمُهْ</w:t>
      </w:r>
    </w:p>
    <w:p>
      <w:pPr>
        <w:pStyle w:val="BookText"/>
        <w:rPr/>
      </w:pPr>
      <w:r>
        <w:rPr>
          <w:rFonts w:ascii="Amiri" w:hAnsi="Amiri" w:eastAsia="Amiri" w:cs="Amiri"/>
          <w:color w:val="111111"/>
          <w:sz w:val="28"/>
          <w:sz w:val="28"/>
          <w:szCs w:val="28"/>
          <w:rtl w:val="true"/>
          <w:lang w:bidi="ar-SA"/>
        </w:rPr>
        <w:t>وهذا مثل ضَائِنٍ وضَئِینِ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مَوْحُوشة کثیرةُ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والموَحْشَةُ الفَرَقُ من الخَلْوَةِ ، أخَذَتْهُ وَحْشَةٌ ویقال أوحَشْتُ المکانَ إذا صَادفته وَحْشاً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وأوحَشَ منها رَحْرَحانَ فَرَاکِسا</w:t>
      </w:r>
    </w:p>
    <w:p>
      <w:pPr>
        <w:pStyle w:val="BookText"/>
        <w:rPr/>
      </w:pPr>
      <w:r>
        <w:rPr>
          <w:rFonts w:ascii="IRNazanin" w:hAnsi="IRNazanin" w:eastAsia="IRNazanin"/>
          <w:color w:val="111111"/>
          <w:sz w:val="28"/>
          <w:sz w:val="28"/>
          <w:szCs w:val="28"/>
          <w:rtl w:val="true"/>
          <w:lang w:bidi="fa-IR"/>
        </w:rPr>
        <w:t>قال أبو عبید وأرض موحوشة کثیرة الوَحْش</w:t>
      </w:r>
      <w:r>
        <w:rPr>
          <w:rFonts w:eastAsia="IRNazanin" w:cs="IRNazanin"/>
          <w:color w:val="111111"/>
          <w:sz w:val="28"/>
          <w:szCs w:val="28"/>
          <w:rtl w:val="true"/>
          <w:lang w:bidi="fa-IR"/>
        </w:rPr>
        <w:t>.</w:t>
      </w:r>
    </w:p>
    <w:p>
      <w:pPr>
        <w:pStyle w:val="Heading6"/>
        <w:numPr>
          <w:ilvl w:val="5"/>
          <w:numId w:val="1"/>
        </w:numPr>
        <w:rPr/>
      </w:pPr>
      <w:bookmarkStart w:id="304" w:name="__RefHeading___Toc383735_1588784861"/>
      <w:bookmarkStart w:id="305" w:name="_Toc124"/>
      <w:bookmarkEnd w:id="304"/>
      <w:r>
        <w:rPr>
          <w:rtl w:val="true"/>
        </w:rPr>
        <w:t>وشح</w:t>
      </w:r>
      <w:bookmarkEnd w:id="305"/>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الوِشاح وُشُحٌ وهو حَلْیُ النساء کِرْسَانِ من لُؤْلؤٍ وجَوْهَرٍ منْظُومَان مُخَالَفٌ بینهما معطوفٌ أَحَدُهما علی الآخَرِ ، تتوشَّحُ المرأةُ به ، ومنه اشْتُق تَوَشَّحَ الرجلَ بثوبه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والتوشُّحُ بالرِّداء مثل التَّأَبُّط والاضْطِبَاع وهو أن یُدْخل الرجُل الثوبَ من تحتِ یدِه الیُمْنی فیلقیَهُ علی عاتِقِه الأَیْسرِ کما یفعله المُحْرِمُ ، وکذلک الرجُلُ یَتَوَشَّحُ بحمائِل سیفه فتقع الحمائِل علی عاتِقِه الیُسری وتکون الیُمْنی مکشوفة ، ومنه قول لبید فی توشّحه بلجام فرسه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حَمَیْتَ الحَیَّ تحمل شِکَّتِی</w:t>
      </w:r>
    </w:p>
    <w:p>
      <w:pPr>
        <w:pStyle w:val="BookText"/>
        <w:rPr/>
      </w:pPr>
      <w:r>
        <w:rPr>
          <w:rFonts w:ascii="Amiri" w:hAnsi="Amiri" w:eastAsia="Amiri" w:cs="Amiri"/>
          <w:color w:val="111111"/>
          <w:sz w:val="28"/>
          <w:sz w:val="28"/>
          <w:szCs w:val="28"/>
          <w:rtl w:val="true"/>
          <w:lang w:bidi="ar-SA"/>
        </w:rPr>
        <w:t>فُرُطٌ وِشَاحِی إذْ غَدَوْتُ لِجامُها</w:t>
      </w:r>
    </w:p>
    <w:p>
      <w:pPr>
        <w:pStyle w:val="BookText"/>
        <w:rPr/>
      </w:pPr>
      <w:r>
        <w:rPr>
          <w:rFonts w:ascii="Amiri" w:hAnsi="Amiri" w:eastAsia="Amiri" w:cs="Amiri"/>
          <w:color w:val="111111"/>
          <w:sz w:val="28"/>
          <w:sz w:val="28"/>
          <w:szCs w:val="28"/>
          <w:rtl w:val="true"/>
          <w:lang w:bidi="ar-SA"/>
        </w:rPr>
        <w:t>أخبر أنه خرج رَبِیئَةً أی طَلِیعةً لقومه علی رَاحِلته ، وقد اجْتَنب إلیها فَرَسه یقوده بِمِقْوَدِه وتوشَّح بلجام فَرَسه ، فإن أحسّ بالعدوّ أَلْجَمَها أوْرَابَهُ منه رَیْبٌ نزل عن راحلته وأَلْجَمَ فرسه ورکبه تحرُّزاً من العدُوِّ وغَاوَلهم إلی الحیِّ مُنْذِراً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عبید عن أبی زید الوشحاء من المِعزی الموشّحة ببیاض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الراجز یخاطب ابناً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منک موضع الْوُشْحُنّ</w:t>
      </w:r>
    </w:p>
    <w:p>
      <w:pPr>
        <w:pStyle w:val="BookText"/>
        <w:rPr/>
      </w:pPr>
      <w:r>
        <w:rPr>
          <w:rFonts w:ascii="Amiri" w:hAnsi="Amiri" w:eastAsia="Amiri" w:cs="Amiri"/>
          <w:color w:val="111111"/>
          <w:sz w:val="28"/>
          <w:sz w:val="28"/>
          <w:szCs w:val="28"/>
          <w:rtl w:val="true"/>
          <w:lang w:bidi="ar-SA"/>
        </w:rPr>
        <w:t xml:space="preserve">وأنه زاد نوناً فی الوُشُح کما زادها فی قوله ومَوْضِعَ الإزَارِ والقَفَنَّ أراد القفا فزاد نوناً ، هکذا أنشدهما أبو عبید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دیک مُوشَّحٌ إذا کان له خُطَّتان کالوِشاح 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ذا العفَاءِ الموشَّحِ</w:t>
      </w:r>
    </w:p>
    <w:p>
      <w:pPr>
        <w:pStyle w:val="BookText"/>
        <w:rPr/>
      </w:pPr>
      <w:r>
        <w:rPr>
          <w:rFonts w:ascii="Amiri" w:hAnsi="Amiri" w:eastAsia="Amiri" w:cs="Amiri"/>
          <w:color w:val="111111"/>
          <w:sz w:val="28"/>
          <w:sz w:val="28"/>
          <w:szCs w:val="28"/>
          <w:rtl w:val="true"/>
          <w:lang w:bidi="ar-SA"/>
        </w:rPr>
        <w:t>وقال أبو عبید الموشَّحَةُ من الظباء التی لها طرَّتَانِ من جانِبَیْها ، ویقال وِشاح وإشاح کما یقال وِکاف وِإکافٌ</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383737_1588784861"/>
      <w:bookmarkStart w:id="307" w:name="_Toc125"/>
      <w:bookmarkEnd w:id="306"/>
      <w:r>
        <w:rPr>
          <w:rtl w:val="true"/>
        </w:rPr>
        <w:t>شیح</w:t>
      </w:r>
      <w:bookmarkEnd w:id="30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الشِّیحُ نبت یُتخذ من بعضه المکانسُ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والشِّیحُ ضرب من بُرودِ الیمن ، یقال له الشّیح والمشَیَّح وهو مخطّط ، قلت لیس فی البرُود والثیابِ شِیحٌ ولا شِیح بالشین معجمةً من فوق ، </w:t>
      </w:r>
    </w:p>
    <w:p>
      <w:pPr>
        <w:pStyle w:val="BookText"/>
        <w:rPr/>
      </w:pPr>
      <w:r>
        <w:rPr>
          <w:rFonts w:ascii="IRNazanin" w:hAnsi="IRNazanin" w:eastAsia="IRNazanin"/>
          <w:color w:val="111111"/>
          <w:sz w:val="28"/>
          <w:sz w:val="28"/>
          <w:szCs w:val="28"/>
          <w:rtl w:val="true"/>
          <w:lang w:bidi="fa-IR"/>
        </w:rPr>
        <w:t>وصوابه السّیح والمسیَّح بالسین والیاء ، وأنا أذکرهما فی موضعِهما من باب الحاء والسین فی أبواب المعتلّ ، وأَعزِی ما قیلَ فیهما إلی قائِله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الشِّیاحُ الحِذَارُ ورجل شائحٌ حَذِر وتقول إنه لمُشیح حازمٌ حَذِرٌ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مُشِیحاً معی فتیة</w:t>
      </w:r>
    </w:p>
    <w:p>
      <w:pPr>
        <w:pStyle w:val="BookText"/>
        <w:rPr/>
      </w:pPr>
      <w:r>
        <w:rPr>
          <w:rFonts w:ascii="Amiri" w:hAnsi="Amiri" w:eastAsia="Amiri" w:cs="Amiri"/>
          <w:color w:val="111111"/>
          <w:sz w:val="28"/>
          <w:sz w:val="28"/>
          <w:szCs w:val="28"/>
          <w:rtl w:val="true"/>
          <w:lang w:bidi="ar-SA"/>
        </w:rPr>
        <w:t>فَمِنْ بَیْنِ مُؤْدٍ ومن خَاسِر</w:t>
      </w:r>
    </w:p>
    <w:p>
      <w:pPr>
        <w:pStyle w:val="BookText"/>
        <w:rPr/>
      </w:pPr>
      <w:r>
        <w:rPr>
          <w:rFonts w:ascii="IRNazanin" w:hAnsi="IRNazanin" w:eastAsia="IRNazanin"/>
          <w:color w:val="111111"/>
          <w:sz w:val="28"/>
          <w:sz w:val="28"/>
          <w:szCs w:val="28"/>
          <w:rtl w:val="true"/>
          <w:lang w:bidi="fa-IR"/>
        </w:rPr>
        <w:t>والمشیح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عمرو بن الإطنابة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وإقدامی علی المکرُوه نَفْسِی</w:t>
      </w:r>
    </w:p>
    <w:p>
      <w:pPr>
        <w:pStyle w:val="BookText"/>
        <w:rPr/>
      </w:pPr>
      <w:r>
        <w:rPr>
          <w:rFonts w:ascii="Amiri" w:hAnsi="Amiri" w:eastAsia="Amiri" w:cs="Amiri"/>
          <w:color w:val="111111"/>
          <w:sz w:val="28"/>
          <w:sz w:val="28"/>
          <w:szCs w:val="28"/>
          <w:rtl w:val="true"/>
          <w:lang w:bidi="ar-SA"/>
        </w:rPr>
        <w:t>وضربی هامةَ البطلِ المُشِیح</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أَرْخَی الفَرَسُ ذَنَبَهُ قیل قد أَشَاح بذنبه وإذا نَحَّی الرجلُ وجْهَهُ عن وهَجِ نارٍ أصابَه ، أو عن أَذًی قیل قد أَشَاحَ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أَمَّا ما قال فی إشَاحَتِه عن وَهَج النَّار فهو صَحیحٌ لأنَّه حَذَرٌ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أَشَاح الفرسُ بذنَبه إذا أَرْخَاه فإنه تصْحیف عندی ، والصواب فیه أَسَاح بِذَنبه ، وکذلک أَسَابَ به ، ورُوی عن النبی صلی‌الله‌علیه‌وسلم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النار ولو بِشِقّ تَمْرَةٍ ثم أعْرض وأشاح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المُشِیح الجادُّ والمُشیح الحذِر ، وروی سلمةُ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المُشِیحُ علی 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المُقْبِلُ علیک ، والآخَرُ المانِعُ لِما ورَاءَ ظَهْرِه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أَعْرَضَ ثم أَشَاحَ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الفراء ویقال إنهم لفی مَشْیُوحَاءَ ومَشِحَاءَ من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یُحَاوِلون أَمْراً یَبْتَدِرُونه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اختلاطٍ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المُشِیحُ لیسَ من الأضْدَادِ ، إنما هی کلمةٌ جاءت بِمَعْنَیَیْنِ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بِوَجْهِه وأَشَاح أی جَدَّ فی الإعراض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المُشِیحُ الجادُّ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وأقرأَنا لطرفة یصف الخیل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دُوخِلُ الصَّنْعةُ فی أَمْتُنِها</w:t>
      </w:r>
    </w:p>
    <w:p>
      <w:pPr>
        <w:pStyle w:val="BookText"/>
        <w:rPr/>
      </w:pPr>
      <w:r>
        <w:rPr>
          <w:rFonts w:ascii="Amiri" w:hAnsi="Amiri" w:eastAsia="Amiri" w:cs="Amiri"/>
          <w:color w:val="111111"/>
          <w:sz w:val="28"/>
          <w:sz w:val="28"/>
          <w:szCs w:val="28"/>
          <w:rtl w:val="true"/>
          <w:lang w:bidi="ar-SA"/>
        </w:rPr>
        <w:t>فهی من تحتُ مُشِیحَاتُ الحُزُمْ</w:t>
      </w:r>
    </w:p>
    <w:p>
      <w:pPr>
        <w:pStyle w:val="BookText"/>
        <w:rPr/>
      </w:pPr>
      <w:r>
        <w:rPr>
          <w:rFonts w:ascii="Amiri" w:hAnsi="Amiri" w:eastAsia="Amiri" w:cs="Amiri"/>
          <w:color w:val="111111"/>
          <w:sz w:val="28"/>
          <w:sz w:val="28"/>
          <w:szCs w:val="28"/>
          <w:rtl w:val="true"/>
          <w:lang w:bidi="ar-SA"/>
        </w:rPr>
        <w:t>یقول جَدّ ارتفاعُها فی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ضَمُرَ وارتفع حزامه سمی مُشِیحاً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الإشَاحَةُ أیضاً الحَذَرُ ، وأنشد قول 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حیثُ لا تنفعُ الإشَاحَةُ من</w:t>
      </w:r>
    </w:p>
    <w:p>
      <w:pPr>
        <w:pStyle w:val="BookText"/>
        <w:rPr/>
      </w:pPr>
      <w:r>
        <w:rPr>
          <w:rFonts w:ascii="Amiri" w:hAnsi="Amiri" w:eastAsia="Amiri" w:cs="Amiri"/>
          <w:color w:val="111111"/>
          <w:sz w:val="28"/>
          <w:sz w:val="28"/>
          <w:szCs w:val="28"/>
          <w:rtl w:val="true"/>
          <w:lang w:bidi="ar-SA"/>
        </w:rPr>
        <w:t>أَمْرٍ لمن قد یُحاولُ البِدَعا</w:t>
      </w:r>
    </w:p>
    <w:p>
      <w:pPr>
        <w:pStyle w:val="BookText"/>
        <w:rPr/>
      </w:pPr>
      <w:r>
        <w:rPr>
          <w:rFonts w:ascii="Amiri" w:hAnsi="Amiri" w:eastAsia="Amiri" w:cs="Amiri"/>
          <w:color w:val="111111"/>
          <w:sz w:val="28"/>
          <w:sz w:val="28"/>
          <w:szCs w:val="28"/>
          <w:rtl w:val="true"/>
          <w:lang w:bidi="ar-SA"/>
        </w:rPr>
        <w:t>قال والإشاحَةُ الحَذَرُ والخوفُ لمن حاولَ أن یَدْفَعَ المَوْتَ ، ومُحاوَلَتُه دَفْعُهُ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ولا یکون الحذِرُ بغیر جِدّ مُشِیحاً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خالد بن جَنْبة الشَّیْحَانُ الذی یتهمّسُ عدْواً أراد السرعة ، أبو عبید عن أبی عمرو الشَّیْحَانُ الطویلُ وأنشد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مُشِیحٌ فوق شَیْحَانِ</w:t>
      </w:r>
    </w:p>
    <w:p>
      <w:pPr>
        <w:pStyle w:val="BookText"/>
        <w:rPr/>
      </w:pPr>
      <w:r>
        <w:rPr>
          <w:rFonts w:ascii="Amiri" w:hAnsi="Amiri" w:eastAsia="Amiri" w:cs="Amiri"/>
          <w:color w:val="111111"/>
          <w:sz w:val="28"/>
          <w:sz w:val="28"/>
          <w:szCs w:val="28"/>
          <w:rtl w:val="true"/>
          <w:lang w:bidi="ar-SA"/>
        </w:rPr>
        <w:t>یَدُورُ کأَنَّه کَلْبُ</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فوق شِیحانٍ بکسر الشین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شَایَحَ أی قَاتَل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وشایَحْتَ قبل الیومِ إنک شِیحُ</w:t>
      </w:r>
    </w:p>
    <w:p>
      <w:pPr>
        <w:pStyle w:val="BookText"/>
        <w:rPr/>
      </w:pPr>
      <w:r>
        <w:rPr>
          <w:rFonts w:ascii="IRNazanin" w:hAnsi="IRNazanin" w:eastAsia="IRNazanin"/>
          <w:color w:val="111111"/>
          <w:sz w:val="28"/>
          <w:sz w:val="28"/>
          <w:szCs w:val="28"/>
          <w:rtl w:val="true"/>
          <w:lang w:bidi="fa-IR"/>
        </w:rPr>
        <w:t xml:space="preserve">وقال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تُشِیح علی الفَلاةِ فتعْتَلیها</w:t>
      </w:r>
    </w:p>
    <w:p>
      <w:pPr>
        <w:pStyle w:val="BookText"/>
        <w:rPr/>
      </w:pPr>
      <w:r>
        <w:rPr>
          <w:rFonts w:ascii="Amiri" w:hAnsi="Amiri" w:eastAsia="Amiri" w:cs="Amiri"/>
          <w:color w:val="111111"/>
          <w:sz w:val="28"/>
          <w:sz w:val="28"/>
          <w:szCs w:val="28"/>
          <w:rtl w:val="true"/>
          <w:lang w:bidi="ar-SA"/>
        </w:rPr>
        <w:t>بِبَوْع القِدْرِ إذ قَلِق الوضِینُ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تُدیم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المَشْیُوحَاءُ الأرض التی تُنبت الشِّیحَ ، </w:t>
      </w:r>
      <w:bookmarkStart w:id="308" w:name="pg14302_146126"/>
    </w:p>
    <w:p>
      <w:pPr>
        <w:pStyle w:val="BookText"/>
        <w:rPr/>
      </w:pPr>
      <w:bookmarkEnd w:id="308"/>
      <w:r>
        <w:rPr>
          <w:rFonts w:ascii="Amiri" w:hAnsi="Amiri" w:eastAsia="Amiri" w:cs="Amiri"/>
          <w:color w:val="111111"/>
          <w:sz w:val="28"/>
          <w:sz w:val="28"/>
          <w:szCs w:val="28"/>
          <w:rtl w:val="true"/>
          <w:lang w:bidi="ar-SA"/>
        </w:rPr>
        <w:t>یقصرُ ویمدُّ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الأعرابی یقال شَیَحَ الرجلُ إذا نظر إلی خصمه فضایَقَه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الشَّیحان الغَیور وأنشد المفضل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استمرّ بها شَیْحان مَبْتَجِجٌ</w:t>
      </w:r>
    </w:p>
    <w:p>
      <w:pPr>
        <w:pStyle w:val="BookText"/>
        <w:rPr/>
      </w:pPr>
      <w:r>
        <w:rPr>
          <w:rFonts w:ascii="Amiri" w:hAnsi="Amiri" w:eastAsia="Amiri" w:cs="Amiri"/>
          <w:color w:val="111111"/>
          <w:sz w:val="28"/>
          <w:sz w:val="28"/>
          <w:szCs w:val="28"/>
          <w:rtl w:val="true"/>
          <w:lang w:bidi="ar-SA"/>
        </w:rPr>
        <w:t>بالبَیْن عَنْک بها یَرْآکَ شَنْأَنا</w:t>
      </w:r>
    </w:p>
    <w:p>
      <w:pPr>
        <w:pStyle w:val="Heading6"/>
        <w:numPr>
          <w:ilvl w:val="5"/>
          <w:numId w:val="1"/>
        </w:numPr>
        <w:rPr/>
      </w:pPr>
      <w:bookmarkStart w:id="309" w:name="__RefHeading___Toc383739_1588784861"/>
      <w:bookmarkStart w:id="310" w:name="_Toc126"/>
      <w:bookmarkEnd w:id="309"/>
      <w:r>
        <w:rPr>
          <w:rtl w:val="true"/>
        </w:rPr>
        <w:t>شحا</w:t>
      </w:r>
      <w:bookmarkEnd w:id="31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شَحَی فلانٌ فَاهُ شَحْیَاً ، واللجامُ یَشْحَی فَمَ الفَرَسِ شَحْیاً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فاهاً واللِّجام شاحِیه</w:t>
      </w:r>
    </w:p>
    <w:p>
      <w:pPr>
        <w:pStyle w:val="BookText"/>
        <w:rPr/>
      </w:pPr>
      <w:r>
        <w:rPr>
          <w:rFonts w:ascii="Amiri" w:hAnsi="Amiri" w:eastAsia="Amiri" w:cs="Amiri"/>
          <w:color w:val="111111"/>
          <w:sz w:val="28"/>
          <w:sz w:val="28"/>
          <w:szCs w:val="28"/>
          <w:rtl w:val="true"/>
          <w:lang w:bidi="ar-SA"/>
        </w:rPr>
        <w:t>جَنْباً غَبیطٍ سَلِسٍ نواحِیه</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الخیلُ شواحِیَ وشَاحِیَاتٍ أی فاتِحَاتٍ أَفْوَاهَهَا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شَحَوْتُ فَمِی أَشْحَاه إذا فَتَحْتُهُ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وأَشْحُوه شَحْواً مصدرهما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زید قال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یقال شَحَا فَاهُ ، وشَحَا فُوه وأشحَی وَشحَّی فاه ، ولا یقال أشْحَی فُوه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ما قال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زید شَحَا یَشْحُو وَیَشْحَی شَحْواً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عن أبیه جاءنا شَاحِیاً أی فی غیرِ حاجةٍ وشاحِیاً خاطِیاً من الخَطْوِ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للفرس إذا کان واسع الذَّرع إنه لرعِیبُ الشَّحْوَةِ وقال أبو سعید تَشحَّی فلانٌ علی فلانٍ إذا بَسَط لِسَانَهُ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التوسُّعُ فی کُلِّ شیءٍ ؛ قال الفراء شَحَا ماءَةٌ لبعض العرَب ، تکتب بالیاء وإن شئت بالألف ، لأنه یقال شَحَوْتُ وشَحیْتُ ولا تجریها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هذه شَحَا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سَجَا بالسین والجیم اسمُ بئرٍ قال وماءةٌ یقال لها وَشْحَی بفتح الواو وتسکین الشین 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صبَّحْنَ من وشْحَی قَلِیباً سُکَّا</w:t>
      </w:r>
    </w:p>
    <w:p>
      <w:pPr>
        <w:pStyle w:val="Heading6"/>
        <w:numPr>
          <w:ilvl w:val="5"/>
          <w:numId w:val="1"/>
        </w:numPr>
        <w:rPr/>
      </w:pPr>
      <w:bookmarkStart w:id="311" w:name="__RefHeading___Toc383741_1588784861"/>
      <w:bookmarkStart w:id="312" w:name="_Toc127"/>
      <w:bookmarkEnd w:id="311"/>
      <w:r>
        <w:rPr>
          <w:rtl w:val="true"/>
        </w:rPr>
        <w:t>أشح</w:t>
      </w:r>
      <w:bookmarkEnd w:id="312"/>
    </w:p>
    <w:p>
      <w:pPr>
        <w:pStyle w:val="BookText"/>
        <w:rPr/>
      </w:pPr>
      <w:r>
        <w:rPr>
          <w:rFonts w:ascii="Amiri" w:hAnsi="Amiri" w:eastAsia="Amiri" w:cs="Amiri"/>
          <w:color w:val="111111"/>
          <w:sz w:val="28"/>
          <w:sz w:val="28"/>
          <w:szCs w:val="28"/>
          <w:rtl w:val="true"/>
          <w:lang w:bidi="ar-SA"/>
        </w:rPr>
        <w:t>عن أبی عدنَان أَشِحَ الرجل یأْشَحُ ، وهو رجل أَشْحَان أی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وهذا حرف غریب وأظن قول الطرماح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تُشْحَةٍ من ذائد غیرِ واهن</w:t>
      </w:r>
    </w:p>
    <w:p>
      <w:pPr>
        <w:pStyle w:val="BookText"/>
        <w:rPr/>
      </w:pPr>
      <w:r>
        <w:rPr>
          <w:rFonts w:ascii="Amiri" w:hAnsi="Amiri" w:eastAsia="Amiri" w:cs="Amiri"/>
          <w:color w:val="111111"/>
          <w:sz w:val="28"/>
          <w:sz w:val="28"/>
          <w:szCs w:val="28"/>
          <w:rtl w:val="true"/>
          <w:lang w:bidi="ar-SA"/>
        </w:rPr>
        <w:t>أراد علی وُشْحَةٍ فقلب الهمزة واو فی الفعل ، وقلبها تَاءً فی الشعر ، کما قالوا تُراث ووُراث وتُکلان فی وُکلان ومعنی قوله علی تُشْحَةٍ أی عَلَی حَمِیَّة غضب من أَشِح یَأْشَحُ</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383743_1588784861"/>
      <w:bookmarkStart w:id="314" w:name="_Toc128"/>
      <w:bookmarkEnd w:id="313"/>
      <w:r>
        <w:rPr>
          <w:rtl w:val="true"/>
        </w:rPr>
        <w:t>حیش</w:t>
      </w:r>
      <w:r>
        <w:rPr>
          <w:rtl w:val="true"/>
        </w:rPr>
        <w:t>(</w:t>
      </w:r>
      <w:r>
        <w:rPr>
          <w:rtl w:val="true"/>
        </w:rPr>
        <w:t>حاشا</w:t>
      </w:r>
      <w:r>
        <w:rPr>
          <w:rtl w:val="true"/>
        </w:rPr>
        <w:t xml:space="preserve">): </w:t>
      </w:r>
      <w:r>
        <w:rPr>
          <w:rtl w:val="true"/>
        </w:rPr>
        <w:t>ثعلب عن ابن الأعرابی حَاشَ یحِیشُ حَیْشاً إذا فَزِع</w:t>
      </w:r>
      <w:r>
        <w:rPr>
          <w:rtl w:val="true"/>
        </w:rPr>
        <w:t xml:space="preserve">. </w:t>
      </w:r>
      <w:r>
        <w:rPr>
          <w:rtl w:val="true"/>
        </w:rPr>
        <w:t xml:space="preserve">وقال عُمَر لأخیه زید حین نُدِبَ لقتال أهل الردَّة فَتَثَاقَلَ </w:t>
      </w:r>
      <w:r>
        <w:rPr>
          <w:rtl w:val="true"/>
        </w:rPr>
        <w:t xml:space="preserve">: </w:t>
      </w:r>
      <w:r>
        <w:rPr>
          <w:rtl w:val="true"/>
        </w:rPr>
        <w:t>ما هذا الحَیْش والقِلُّ؟ أی ما هذا الفَزَعُ والرِّعْدَة؟ قال وحَوَّش إذا جَمع وشوّح إذا أنْکر</w:t>
      </w:r>
      <w:r>
        <w:rPr>
          <w:rtl w:val="true"/>
        </w:rPr>
        <w:t xml:space="preserve">. </w:t>
      </w:r>
      <w:r>
        <w:rPr>
          <w:rtl w:val="true"/>
        </w:rPr>
        <w:t>قال والحَیْشَانُ الکثیر الفزع والشَّیْحَان الطویل الحسَن الطول والحَیْشَانَةُ المرأة الذَّعُورُ ، وهی المذْعُورَة من الرِّیبة</w:t>
      </w:r>
      <w:r>
        <w:rPr>
          <w:rtl w:val="true"/>
        </w:rPr>
        <w:t>.</w:t>
      </w:r>
      <w:bookmarkEnd w:id="314"/>
    </w:p>
    <w:p>
      <w:pPr>
        <w:pStyle w:val="Heading4"/>
        <w:numPr>
          <w:ilvl w:val="3"/>
          <w:numId w:val="1"/>
        </w:numPr>
        <w:rPr/>
      </w:pPr>
      <w:bookmarkStart w:id="315" w:name="__RefHeading___Toc383745_1588784861"/>
      <w:bookmarkStart w:id="316" w:name="_Toc129"/>
      <w:bookmarkEnd w:id="315"/>
      <w:r>
        <w:rPr>
          <w:rtl w:val="true"/>
        </w:rPr>
        <w:t>باب الحاء والضَاد</w:t>
      </w:r>
      <w:bookmarkEnd w:id="316"/>
    </w:p>
    <w:p>
      <w:pPr>
        <w:pStyle w:val="Heading5"/>
        <w:numPr>
          <w:ilvl w:val="4"/>
          <w:numId w:val="1"/>
        </w:numPr>
        <w:rPr/>
      </w:pPr>
      <w:bookmarkStart w:id="317" w:name="__RefHeading___Toc383747_1588784861"/>
      <w:bookmarkStart w:id="318" w:name="_Toc130"/>
      <w:bookmarkEnd w:id="317"/>
      <w:r>
        <w:rPr>
          <w:rtl w:val="true"/>
        </w:rPr>
        <w:t>[</w:t>
      </w:r>
      <w:r>
        <w:rPr>
          <w:rtl w:val="true"/>
        </w:rPr>
        <w:t xml:space="preserve">ح ض </w:t>
      </w:r>
      <w:r>
        <w:rPr>
          <w:rtl w:val="true"/>
        </w:rPr>
        <w:t>(</w:t>
      </w:r>
      <w:r>
        <w:rPr>
          <w:rtl w:val="true"/>
        </w:rPr>
        <w:t>وایء</w:t>
      </w:r>
      <w:r>
        <w:rPr>
          <w:rtl w:val="true"/>
        </w:rPr>
        <w:t>)]</w:t>
      </w:r>
      <w:bookmarkEnd w:id="318"/>
    </w:p>
    <w:p>
      <w:pPr>
        <w:pStyle w:val="Heading6"/>
        <w:numPr>
          <w:ilvl w:val="5"/>
          <w:numId w:val="1"/>
        </w:numPr>
        <w:rPr/>
      </w:pPr>
      <w:bookmarkStart w:id="319" w:name="__RefHeading___Toc383749_1588784861"/>
      <w:bookmarkStart w:id="320" w:name="_Toc131"/>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حضا ، حاض ، ضحا ، ضاح ، 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1" w:name="__RefHeading___Toc383751_1588784861"/>
      <w:bookmarkStart w:id="322" w:name="_Toc132"/>
      <w:bookmarkEnd w:id="321"/>
      <w:r>
        <w:rPr>
          <w:rtl w:val="true"/>
        </w:rPr>
        <w:t>حضأ</w:t>
      </w:r>
      <w:bookmarkEnd w:id="32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المظفر یقال حَضَأْت النَّارَ إذا سَخَیْتَ عنها لتلْتهِب ، وأنشد </w:t>
      </w:r>
      <w:r>
        <w:rPr>
          <w:rFonts w:eastAsia="Amiri" w:cs="Amiri" w:ascii="Amiri" w:hAnsi="Amiri"/>
          <w:color w:val="111111"/>
          <w:sz w:val="28"/>
          <w:szCs w:val="28"/>
          <w:rtl w:val="true"/>
          <w:lang w:bidi="ar-SA"/>
        </w:rPr>
        <w:t xml:space="preserve">: </w:t>
      </w:r>
      <w:bookmarkStart w:id="323" w:name="pg14302_146127"/>
    </w:p>
    <w:p>
      <w:pPr>
        <w:pStyle w:val="BookText"/>
        <w:rPr/>
      </w:pPr>
      <w:bookmarkEnd w:id="323"/>
      <w:r>
        <w:rPr>
          <w:rFonts w:ascii="Amiri" w:hAnsi="Amiri" w:eastAsia="Amiri" w:cs="Amiri"/>
          <w:color w:val="111111"/>
          <w:sz w:val="28"/>
          <w:sz w:val="28"/>
          <w:szCs w:val="28"/>
          <w:rtl w:val="true"/>
          <w:lang w:bidi="ar-SA"/>
        </w:rPr>
        <w:t>بانْت هُمومی فی الصَّدْرِ تَحْضَاؤها</w:t>
      </w:r>
    </w:p>
    <w:p>
      <w:pPr>
        <w:pStyle w:val="BookText"/>
        <w:rPr/>
      </w:pPr>
      <w:r>
        <w:rPr>
          <w:rFonts w:ascii="Amiri" w:hAnsi="Amiri" w:eastAsia="Amiri" w:cs="Amiri"/>
          <w:color w:val="111111"/>
          <w:sz w:val="28"/>
          <w:sz w:val="28"/>
          <w:szCs w:val="28"/>
          <w:rtl w:val="true"/>
          <w:lang w:bidi="ar-SA"/>
        </w:rPr>
        <w:t>طَحْحَاتُ دَهْرٍ ما کنْتُ أَدْرَؤُها</w:t>
      </w:r>
    </w:p>
    <w:p>
      <w:pPr>
        <w:pStyle w:val="BookText"/>
        <w:rPr/>
      </w:pPr>
      <w:r>
        <w:rPr>
          <w:rFonts w:ascii="Amiri" w:hAnsi="Amiri" w:eastAsia="Amiri" w:cs="Amiri"/>
          <w:color w:val="111111"/>
          <w:sz w:val="28"/>
          <w:sz w:val="28"/>
          <w:szCs w:val="28"/>
          <w:rtl w:val="true"/>
          <w:lang w:bidi="ar-SA"/>
        </w:rPr>
        <w:t xml:space="preserve">سلمة عن الفراء حَضَأَتْ النارُ وحَضَبْتها وهو المَحْضَأُ والمحْضَب وقال تأبَّطَ 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ونارٍ قد حضَأْتُ بُعَیْد هَدْءٍ</w:t>
      </w:r>
    </w:p>
    <w:p>
      <w:pPr>
        <w:pStyle w:val="BookText"/>
        <w:rPr/>
      </w:pPr>
      <w:r>
        <w:rPr>
          <w:rFonts w:ascii="Amiri" w:hAnsi="Amiri" w:eastAsia="Amiri" w:cs="Amiri"/>
          <w:color w:val="111111"/>
          <w:sz w:val="28"/>
          <w:sz w:val="28"/>
          <w:szCs w:val="28"/>
          <w:rtl w:val="true"/>
          <w:lang w:bidi="ar-SA"/>
        </w:rPr>
        <w:t>بِدَارٍ ما أُریدُ بها مُقاما</w:t>
      </w:r>
    </w:p>
    <w:p>
      <w:pPr>
        <w:pStyle w:val="Heading6"/>
        <w:numPr>
          <w:ilvl w:val="5"/>
          <w:numId w:val="1"/>
        </w:numPr>
        <w:rPr/>
      </w:pPr>
      <w:bookmarkStart w:id="324" w:name="__RefHeading___Toc383753_1588784861"/>
      <w:bookmarkStart w:id="325" w:name="_Toc133"/>
      <w:bookmarkEnd w:id="324"/>
      <w:r>
        <w:rPr>
          <w:rtl w:val="true"/>
        </w:rPr>
        <w:t>ضحا</w:t>
      </w:r>
      <w:r>
        <w:rPr>
          <w:rtl w:val="true"/>
        </w:rPr>
        <w:t>-(</w:t>
      </w:r>
      <w:r>
        <w:rPr>
          <w:rtl w:val="true"/>
        </w:rPr>
        <w:t>ضاح</w:t>
      </w:r>
      <w:r>
        <w:rPr>
          <w:rtl w:val="true"/>
        </w:rPr>
        <w:t xml:space="preserve">): </w:t>
      </w:r>
      <w:r>
        <w:rPr>
          <w:rtl w:val="true"/>
        </w:rPr>
        <w:t xml:space="preserve">قال اللیث </w:t>
      </w:r>
      <w:r>
        <w:rPr>
          <w:rtl w:val="true"/>
        </w:rPr>
        <w:t xml:space="preserve">: </w:t>
      </w:r>
      <w:r>
        <w:rPr>
          <w:rtl w:val="true"/>
        </w:rPr>
        <w:t>الضّحْوُ ارْتِفَاعُ النَّهارِ</w:t>
      </w:r>
      <w:r>
        <w:rPr>
          <w:rtl w:val="true"/>
        </w:rPr>
        <w:t xml:space="preserve">. </w:t>
      </w:r>
      <w:r>
        <w:rPr>
          <w:rtl w:val="true"/>
        </w:rPr>
        <w:t xml:space="preserve">والضُّحَی فُوَیْقَ ذلک والضُّحَاءُ ممدودٌ إذا امتَدَّ النهارُ وکَرَبَ أن یَنْتَصِف وقال رؤبة </w:t>
      </w:r>
      <w:r>
        <w:rPr>
          <w:rtl w:val="true"/>
        </w:rPr>
        <w:t>:</w:t>
      </w:r>
      <w:bookmarkEnd w:id="325"/>
    </w:p>
    <w:p>
      <w:pPr>
        <w:pStyle w:val="BookText"/>
        <w:rPr/>
      </w:pPr>
      <w:r>
        <w:rPr>
          <w:rFonts w:ascii="Amiri" w:hAnsi="Amiri" w:eastAsia="Amiri" w:cs="Amiri"/>
          <w:color w:val="111111"/>
          <w:sz w:val="28"/>
          <w:sz w:val="28"/>
          <w:szCs w:val="28"/>
          <w:rtl w:val="true"/>
          <w:lang w:bidi="ar-SA"/>
        </w:rPr>
        <w:t>هابی العشیّ دَیْسقٌ ضحَاؤُه</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 من نَسْجِ الضُّحَی شُفُوف</w:t>
      </w:r>
    </w:p>
    <w:p>
      <w:pPr>
        <w:pStyle w:val="BookText"/>
        <w:rPr/>
      </w:pPr>
      <w:r>
        <w:rPr>
          <w:rFonts w:ascii="Amiri" w:hAnsi="Amiri" w:eastAsia="Amiri" w:cs="Amiri"/>
          <w:color w:val="111111"/>
          <w:sz w:val="28"/>
          <w:sz w:val="28"/>
          <w:szCs w:val="28"/>
          <w:rtl w:val="true"/>
          <w:lang w:bidi="ar-SA"/>
        </w:rPr>
        <w:t>شبه السراب بالسُّنْتُورِ البیضِ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ضُحَا نَهَارِهَا ، 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وَاللَّیْلِ إِذا سَجی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النَّهار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وضیائِها ، وقال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النهارُ ، وقیل ساعةٌ من ساعاتِ النَّهَارِ ، وقال أبو عبید یقال هو یَتَضحَّی ، أی یَتَغَدَّی واسم الغداء الضَّحَاءُ ، سمّی بذلک لأنه یُؤْکَلُ فی الضُّحاءِ ، قال والضُّحَاءُ ارتفاعُ الشمس الأعْلَی ، وهو ممدودٌ مذکرٌ ، والضحی مؤنَّثةٌ مقصورة ، وذلک حین تشرق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اللیث ضَحِیَ الرجل یَضْحَی ضَحًا إذا أَصابَهُ حَرُّ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وَأَنَّکَ لا تَظْمَؤُا فِیها وَلا تَضْحی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یُؤْذِیک حَرُّ الشّمْسُ ، وقال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تصیبُک شمسٌ مؤذیةٌ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بعض التفسیر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 بالصَّوَابِ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بنُ أبی ربیعة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 رَجُلاً أَمَّا إذا الشَّمْسُ أَعْرَضَت</w:t>
      </w:r>
    </w:p>
    <w:p>
      <w:pPr>
        <w:pStyle w:val="BookText"/>
        <w:rPr/>
      </w:pPr>
      <w:r>
        <w:rPr>
          <w:rFonts w:ascii="Amiri" w:hAnsi="Amiri" w:eastAsia="Amiri" w:cs="Amiri"/>
          <w:color w:val="111111"/>
          <w:sz w:val="28"/>
          <w:sz w:val="28"/>
          <w:szCs w:val="28"/>
          <w:rtl w:val="true"/>
          <w:lang w:bidi="ar-SA"/>
        </w:rPr>
        <w:t>فَیَضْحَی وأما بالعشیْ فَیَنْحصر</w:t>
      </w:r>
    </w:p>
    <w:p>
      <w:pPr>
        <w:pStyle w:val="BookText"/>
        <w:rPr/>
      </w:pPr>
      <w:r>
        <w:rPr>
          <w:rFonts w:ascii="Amiri" w:hAnsi="Amiri" w:eastAsia="Amiri" w:cs="Amiri"/>
          <w:color w:val="111111"/>
          <w:sz w:val="28"/>
          <w:sz w:val="28"/>
          <w:szCs w:val="28"/>
          <w:rtl w:val="true"/>
          <w:lang w:bidi="ar-SA"/>
        </w:rPr>
        <w:t xml:space="preserve">وفی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 لمن أَحرمْت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ضَحِی یَضْحَی ضُحِیّاً وضَحَا ، یضْحُو ضُحُوّاً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شُمَیْل ضَحَا الرجلُ للشمس یَضْحَی ضُحُوَّاً إذا برز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ما ضَحَوْتَ وضَحَیْتَ للشمس والریح وغیرهما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الکِلابِیِّینَ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الضَّاحی الذی بَرَزَتْ علیهِ الشمسُ وغَدا فُلان ضَحِیّاً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ضَاحِیّاً ، وذلک قُرْبَ طلوع الشمْسِ شیئاً ، ولا یزال یُقَالُ غَدا ضَاحِیّاً ما لم تکن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الغَادی أن یَغْدُوَ بَعْدَ صلاة الغَدَاةِ ، والضَّاحِی إذا استعْلَت الشمسُ ، وقال بعض الکِلابِیین بین الغَادِی والضَّاحی قدرُ فُوَاقِ نَاقةٍ وقال القُطامی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مُستبطَئونَ وما کانت أَنَاتُهم</w:t>
      </w:r>
    </w:p>
    <w:p>
      <w:pPr>
        <w:pStyle w:val="BookText"/>
        <w:rPr/>
      </w:pPr>
      <w:r>
        <w:rPr>
          <w:rFonts w:ascii="Amiri" w:hAnsi="Amiri" w:eastAsia="Amiri" w:cs="Amiri"/>
          <w:color w:val="111111"/>
          <w:sz w:val="28"/>
          <w:sz w:val="28"/>
          <w:szCs w:val="28"/>
          <w:rtl w:val="true"/>
          <w:lang w:bidi="ar-SA"/>
        </w:rPr>
        <w:t>إلا کما لَبِثَ الضّاحِی عن الفَادِی</w:t>
      </w:r>
    </w:p>
    <w:p>
      <w:pPr>
        <w:pStyle w:val="BookText"/>
        <w:rPr/>
      </w:pPr>
      <w:r>
        <w:rPr>
          <w:rFonts w:ascii="Amiri" w:hAnsi="Amiri" w:eastAsia="Amiri" w:cs="Amiri"/>
          <w:color w:val="111111"/>
          <w:sz w:val="28"/>
          <w:sz w:val="28"/>
          <w:szCs w:val="28"/>
          <w:rtl w:val="true"/>
          <w:lang w:bidi="ar-SA"/>
        </w:rPr>
        <w:t xml:space="preserve">الحرانی عن ابن السکیت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ضَحِیَ یَضْحَی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برزَ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ضَحیتُ للشمس ، وضَحَیْتُ أَضْحَی منهما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سَمِینِ الضَّواحی لم تورقه لیلةً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وأنْعَمَ ، أبکارُ الهموم وعُونُهَا </w:t>
      </w:r>
    </w:p>
    <w:p>
      <w:pPr>
        <w:pStyle w:val="BookText"/>
        <w:rPr/>
      </w:pPr>
      <w:r>
        <w:rPr>
          <w:rFonts w:ascii="Amiri" w:hAnsi="Amiri" w:eastAsia="Amiri" w:cs="Amiri"/>
          <w:color w:val="111111"/>
          <w:sz w:val="28"/>
          <w:sz w:val="28"/>
          <w:szCs w:val="28"/>
          <w:rtl w:val="true"/>
          <w:lang w:bidi="ar-SA"/>
        </w:rPr>
        <w:t>قال والضواحی ما بَدَا من جسده ، ومعناه لم تؤرقه لیلةً أبکارُ الهموم وَعُونها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وأنْعَمَ أی وزَاد علی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والضواحی من الشَّجرِ القلیلةُ الورَقِ التی تبرُزُ عیدَانُها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الهیثم یقال ضَحَا الشیءُ یَضْحُو فهو ضَاحٍ أی برز ، وضَحِیَ الرجل یَضْحَی إذا برز للشمس قال والضُّحَی علی فُعَل ، حین تَطْلُعُ الشمس فیصفو ضَوْءها والضَّحَاءُ بالفتح والمدّ إذا ارْتَفَعَ النّهَارُ واشتَدّ وقْعُ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والضّحَاءُ أیضاً الغَدَاء ، وهو الطَّعَامُ الذی یُتَغَدّی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والضّاحِی من کُلِّ شیء البارِزُ الظاهِرُ الذی لا یستُره منک حائطٌ ولا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ویقال للبادیة الضّاحیةُ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وُلِّی فلان علی ضاحیة مصر وضاحیة المدینة أی علی ما یلیها من البادیة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وفُلَانٌ سَمینُ الضَّوَاحِی وجْهُهُ وکَفَّاهُ وقَدَمَاهُ وما أشبه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وضحَّیْتُ فُلاناً أُضَحِّیه تَضْحِیة أی غَدّیتُه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الثَّوْرَ یَمْشی راجِعاً من ضَحائِه</w:t>
      </w:r>
    </w:p>
    <w:p>
      <w:pPr>
        <w:pStyle w:val="BookText"/>
        <w:rPr/>
      </w:pPr>
      <w:r>
        <w:rPr>
          <w:rFonts w:ascii="Amiri" w:hAnsi="Amiri" w:eastAsia="Amiri" w:cs="Amiri"/>
          <w:color w:val="111111"/>
          <w:sz w:val="28"/>
          <w:sz w:val="28"/>
          <w:szCs w:val="28"/>
          <w:rtl w:val="true"/>
          <w:lang w:bidi="ar-SA"/>
        </w:rPr>
        <w:t>بها ، مِثْلَ مَشْی الهِبْرِزِیّ المُسَرْوَلِ</w:t>
      </w:r>
    </w:p>
    <w:p>
      <w:pPr>
        <w:pStyle w:val="BookText"/>
        <w:rPr/>
      </w:pPr>
      <w:r>
        <w:rPr>
          <w:rFonts w:ascii="Amiri" w:hAnsi="Amiri" w:eastAsia="Amiri" w:cs="Amiri"/>
          <w:color w:val="111111"/>
          <w:sz w:val="28"/>
          <w:sz w:val="28"/>
          <w:szCs w:val="28"/>
          <w:rtl w:val="true"/>
          <w:lang w:bidi="ar-SA"/>
        </w:rPr>
        <w:t>والهبرِزیّ الماضِی فی أمْرِه من ضَحائِه أی مِن غَدَائه من المرعی وقْتَ الغَدَاءِ إذا ارْتَفَعَ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للفَرَسِ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أبیضَ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 ولکن یقال له أضْحَی قال والضُّحَی منه مأخوذٌ ؛ لأنَّهم لا یُصَلُّونَ حتّی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بیت شعر لیس فیه حلاوةٌ ولا ضُحًی أی لیس بِضَاحٍ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وضَاحَیْتُ فلاناً أَتَیْتُه ضَحَاءً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وبَاعَ فلانٌ ضَاحِیَةَ أَرْضٍ إِذَا باعَ أَرْضاً لیس علیها حَائِطٌ ، وباع فلان حائِطاً وحدیقةً إذا باع أَرْضاً علیها 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تمیم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ضَحَوْتُ للشمس أَضْحو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فلان یُضاحِینَا أُضْحِیَّةَ کُلِّ یَوْمٍ إذا أَتاهم کُلَّ 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الفَرَّاء یقال ضَحّت الإبلُ الماءَ ضُحًی إذا وردت 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أرادوا أَنها رَعَتْ ضُحَی قالوا تَضَحّت الإبلُ تَتَضَحّی تَضَحّیاً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ضَحّیْتُ عن الشیء وعَشَیْتُ عنه ، معناهما رفَقْتُ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زید الخیل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أَنّ نَصْراً أَصْلَحَتْ ذَات بینها</w:t>
      </w:r>
    </w:p>
    <w:p>
      <w:pPr>
        <w:pStyle w:val="BookText"/>
        <w:rPr/>
      </w:pPr>
      <w:r>
        <w:rPr>
          <w:rFonts w:ascii="Amiri" w:hAnsi="Amiri" w:eastAsia="Amiri" w:cs="Amiri"/>
          <w:color w:val="111111"/>
          <w:sz w:val="28"/>
          <w:sz w:val="28"/>
          <w:szCs w:val="28"/>
          <w:rtl w:val="true"/>
          <w:lang w:bidi="ar-SA"/>
        </w:rPr>
        <w:t>لَضَحّت رُوَیْداً عن مَظَالِمهَا عَمْرُو</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المضَحِّی الذی یُضَحِّی إِبِلَه ، والمضحِّی المُبَیِّنُ عن الأمر الخفیّ ، یقال ضَحِ لی عن أمرک ، وأَضحِ لی عن أمرک ، وأوضِح لی عن أمرک وأنشد بیتَ زیدِ الْخَیل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قد تضع التّضْحِیَةَ مَوْضِعَ الرِّفْقِ والتأنّی فی الأمر ، وأصله أَنَّهُمْ فی البَادِیَةِ یسیرُون یوم ظَعْنِهِمْ فإذا مَرُّوا بِلَمْعَةٍ من الکَلأ ، قال قائدُهم ألا ضَحُّوا رُوَیْداً فیدَعونها تضحّی وتجر ، ثم وضعوا التضحیة موضع الرِّفق لرفْقِهِمْ بحَمُولتهم ومالِهِمْ فی ضحایاها سائرة وما للمال من </w:t>
      </w:r>
    </w:p>
    <w:p>
      <w:pPr>
        <w:pStyle w:val="BookText"/>
        <w:rPr/>
      </w:pPr>
      <w:r>
        <w:rPr>
          <w:rFonts w:ascii="Amiri" w:hAnsi="Amiri" w:eastAsia="Amiri" w:cs="Amiri"/>
          <w:color w:val="111111"/>
          <w:sz w:val="28"/>
          <w:sz w:val="28"/>
          <w:szCs w:val="28"/>
          <w:rtl w:val="true"/>
          <w:lang w:bidi="ar-SA"/>
        </w:rPr>
        <w:t>الرفق فی تضَحِّیها وبلوغِها مُنْتَوَاها ، وقد شبِعَت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بیتُ زیدِ الخیل فإن ابن الأعرابی قال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لضحّت رویداً عن مظالمها</w:t>
      </w:r>
    </w:p>
    <w:p>
      <w:pPr>
        <w:pStyle w:val="BookText"/>
        <w:rPr/>
      </w:pPr>
      <w:r>
        <w:rPr>
          <w:rFonts w:ascii="Amiri" w:hAnsi="Amiri" w:eastAsia="Amiri" w:cs="Amiri"/>
          <w:color w:val="111111"/>
          <w:sz w:val="28"/>
          <w:sz w:val="28"/>
          <w:szCs w:val="28"/>
          <w:rtl w:val="true"/>
          <w:lang w:bidi="ar-SA"/>
        </w:rPr>
        <w:t>بمعنی أَوْضَحَتْ وبیّنَتْ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الأَضْحَی مؤنثةٌ وهی جمع أَضْحَاةٍ ، قال وقد تُذَکَّرُ ، یُذْهَبُ بها إلی الیَوْمِ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رأیتکُم بین الخَذْوَاءِ لمَّا</w:t>
      </w:r>
    </w:p>
    <w:p>
      <w:pPr>
        <w:pStyle w:val="BookText"/>
        <w:rPr/>
      </w:pPr>
      <w:r>
        <w:rPr>
          <w:rFonts w:ascii="Amiri" w:hAnsi="Amiri" w:eastAsia="Amiri" w:cs="Amiri"/>
          <w:color w:val="111111"/>
          <w:sz w:val="28"/>
          <w:sz w:val="28"/>
          <w:szCs w:val="28"/>
          <w:rtl w:val="true"/>
          <w:lang w:bidi="ar-SA"/>
        </w:rPr>
        <w:t>دَنَا الأَضْحَی وصَلَّلتِ اللِّحامُ</w:t>
      </w:r>
    </w:p>
    <w:p>
      <w:pPr>
        <w:pStyle w:val="BookText"/>
        <w:rPr/>
      </w:pPr>
      <w:r>
        <w:rPr>
          <w:rFonts w:ascii="Amiri" w:hAnsi="Amiri" w:eastAsia="Amiri" w:cs="Amiri"/>
          <w:color w:val="111111"/>
          <w:sz w:val="28"/>
          <w:sz w:val="28"/>
          <w:szCs w:val="28"/>
          <w:rtl w:val="true"/>
          <w:lang w:bidi="ar-SA"/>
        </w:rPr>
        <w:t>تولیتمْ بودَکُم وقلتم</w:t>
      </w:r>
    </w:p>
    <w:p>
      <w:pPr>
        <w:pStyle w:val="BookText"/>
        <w:rPr/>
      </w:pPr>
      <w:r>
        <w:rPr>
          <w:rFonts w:ascii="Amiri" w:hAnsi="Amiri" w:eastAsia="Amiri" w:cs="Amiri"/>
          <w:color w:val="111111"/>
          <w:sz w:val="28"/>
          <w:sz w:val="28"/>
          <w:szCs w:val="28"/>
          <w:rtl w:val="true"/>
          <w:lang w:bidi="ar-SA"/>
        </w:rPr>
        <w:t>لَعَلُّک منک أقْرَبُ أو جُذَام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أربعُ لغاتٍ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أُضحیَّة وإِضحیَّةٌ وجمعها أَضاحیّ ، وضحیَّة وجمعها ضَحَایَا وأَضْحَاةٌ وجمعُها أضْحَی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وبه سمی یومُ الأضحی 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أضْحَی جمع أَضْحَاة منونٌ ومثله أَرْطَی جمع أَرْطَاةٍ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 عن ابن الأعرابی الضحیَّة الشاةُ التی تُذْبَح ضَحْوة مثل غَدِیَّة وعَشِیَّة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والضحیَّة ارتفاع النهار تجمع ضَحَیَات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رَقود ضَحِیَّاتٍ کأنّ لسانَه</w:t>
      </w:r>
    </w:p>
    <w:p>
      <w:pPr>
        <w:pStyle w:val="BookText"/>
        <w:rPr/>
      </w:pPr>
      <w:r>
        <w:rPr>
          <w:rFonts w:ascii="Amiri" w:hAnsi="Amiri" w:eastAsia="Amiri" w:cs="Amiri"/>
          <w:color w:val="111111"/>
          <w:sz w:val="28"/>
          <w:sz w:val="28"/>
          <w:szCs w:val="28"/>
          <w:rtl w:val="true"/>
          <w:lang w:bidi="ar-SA"/>
        </w:rPr>
        <w:t>إذا واجه السُّفَّار مِکحالٌ إِثْمِدا</w:t>
      </w:r>
    </w:p>
    <w:p>
      <w:pPr>
        <w:pStyle w:val="BookText"/>
        <w:rPr/>
      </w:pPr>
      <w:r>
        <w:rPr>
          <w:rFonts w:ascii="Amiri" w:hAnsi="Amiri" w:eastAsia="Amiri" w:cs="Amiri"/>
          <w:color w:val="111111"/>
          <w:sz w:val="28"/>
          <w:sz w:val="28"/>
          <w:szCs w:val="28"/>
          <w:rtl w:val="true"/>
          <w:lang w:bidi="ar-SA"/>
        </w:rPr>
        <w:t>ویروی أَرْمَدَا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ضُحَیّات جمع ضُحیّة وهو ارتفاع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أَضْحَی الرجلُ یفعلُ ذاک إذا فعل مِنْ أَوَّل النَّهار ، وأَضْحَی إذا بَلَغ وقْتَ 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والمَضْحَاةُ المکانُ الذی لا تکادُ تغیبُ الشمسُ عنْهُ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بِمِضْحَاةِ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والضَّحْیَانُ من کل شیء البارزُ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یکفیک جهلَ الأحمق المستجْهلِ</w:t>
      </w:r>
    </w:p>
    <w:p>
      <w:pPr>
        <w:pStyle w:val="BookText"/>
        <w:rPr/>
      </w:pPr>
      <w:r>
        <w:rPr>
          <w:rFonts w:ascii="Amiri" w:hAnsi="Amiri" w:eastAsia="Amiri" w:cs="Amiri"/>
          <w:color w:val="111111"/>
          <w:sz w:val="28"/>
          <w:sz w:val="28"/>
          <w:szCs w:val="28"/>
          <w:rtl w:val="true"/>
          <w:lang w:bidi="ar-SA"/>
        </w:rPr>
        <w:t>ضحیانه من عَقَدَاتِ السلْسل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بالضَّحْیانَة عصاً نابتةً فی الشمس حتی طبَخَتْها فهی أَشَدُّ ما تکون ، وهی من الطَّلْحِ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والسلْسلُ حَبْلٌ من حِبَال الدَّهْنَاءِ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سلاسِلُ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ذلک الأمرَ ضَاحِیةً أی ظاهرة بیّناً 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جزتْکُم بَنُو ذُبْیَان ضاحیةً</w:t>
      </w:r>
    </w:p>
    <w:p>
      <w:pPr>
        <w:pStyle w:val="BookText"/>
        <w:rPr/>
      </w:pPr>
      <w:r>
        <w:rPr>
          <w:rFonts w:ascii="Amiri" w:hAnsi="Amiri" w:eastAsia="Amiri" w:cs="Amiri"/>
          <w:color w:val="111111"/>
          <w:sz w:val="28"/>
          <w:sz w:val="28"/>
          <w:szCs w:val="28"/>
          <w:rtl w:val="true"/>
          <w:lang w:bidi="ar-SA"/>
        </w:rPr>
        <w:t>حقّاً یقیناً ولمّا یأْتنا الصّدَرُ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وضواحی الحوْضِ نواحیه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فَهَرَقْنا لهما فی دَاثِر</w:t>
      </w:r>
    </w:p>
    <w:p>
      <w:pPr>
        <w:pStyle w:val="BookText"/>
        <w:rPr/>
      </w:pPr>
      <w:r>
        <w:rPr>
          <w:rFonts w:ascii="Amiri" w:hAnsi="Amiri" w:eastAsia="Amiri" w:cs="Amiri"/>
          <w:color w:val="111111"/>
          <w:sz w:val="28"/>
          <w:sz w:val="28"/>
          <w:szCs w:val="28"/>
          <w:rtl w:val="true"/>
          <w:lang w:bidi="ar-SA"/>
        </w:rPr>
        <w:t>لضَواحِیه نَشِیشٌ بالْبَلَلْ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بضواحی الحوضِ ما ظهرَ مِنْهُ وَبَرَز ، وقال جریر یمدح عبد الملک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شجراتُ عِیصِکَ فی قرَیْشٍ</w:t>
      </w:r>
    </w:p>
    <w:p>
      <w:pPr>
        <w:pStyle w:val="BookText"/>
        <w:rPr/>
      </w:pPr>
      <w:r>
        <w:rPr>
          <w:rFonts w:ascii="Amiri" w:hAnsi="Amiri" w:eastAsia="Amiri" w:cs="Amiri"/>
          <w:color w:val="111111"/>
          <w:sz w:val="28"/>
          <w:sz w:val="28"/>
          <w:szCs w:val="28"/>
          <w:rtl w:val="true"/>
          <w:lang w:bidi="ar-SA"/>
        </w:rPr>
        <w:t>بِعَشَّات الفُرُوع ولا ضَوَاحِی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ولا فی النَّواحی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جریرٌ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ضَواحِی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قریْشُ الظواهرِ وهم الذین لا ینزلون شعب مکة وبطحاءها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جریرٌ أن عبد الملک من قریش البِطَاحِ لا من قریشِ الظَّواهِر ، وقریشُ البطاح أَکرَمُ وأشْرَفُ من قُرَیْشِ الظواهِرِ لأن البَطْحَاوِیّین من قریش حاضِرَتُهم ، وهم قُطَّانُ الحَرَمِ ، والظواهر </w:t>
      </w:r>
    </w:p>
    <w:p>
      <w:pPr>
        <w:pStyle w:val="BookText"/>
        <w:rPr/>
      </w:pPr>
      <w:r>
        <w:rPr>
          <w:rFonts w:ascii="Amiri" w:hAnsi="Amiri" w:eastAsia="Amiri" w:cs="Amiri"/>
          <w:color w:val="111111"/>
          <w:sz w:val="28"/>
          <w:sz w:val="28"/>
          <w:szCs w:val="28"/>
          <w:rtl w:val="true"/>
          <w:lang w:bidi="ar-SA"/>
        </w:rPr>
        <w:t>أَعْرَابٌ بادیةٌ خارجَ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وضَاحِیَةُ کل بلدة ظاهِرَتُها البادَیةُ ، یقال هؤلاء ینزلون الباطِنَة ، وهؤلاء ینزِلُون الضّوَاحِی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أنه کتب لأُکَیْدِرِ دَوْمَةِ الجنْدَل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الضاحیةَ من الضّحْلِ ، ولکم الضامنَةُ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الضاحِیَةُ ما ظهر وبَرَزَ وکان خارِجاً من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بَرَزَ وظَهَرَ فقد ضَحَا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الرَّجُلُ من مَنْزِلِه فَضَحَا لی ، والشجرة الضَّاحِیَةُ البارزةُ للشّمْسِ ، وأنشد لابن الدُّمَیْنَةِ یصف القوْسَ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وخُوطٍ من فروع النبع ضاحٍ</w:t>
      </w:r>
    </w:p>
    <w:p>
      <w:pPr>
        <w:pStyle w:val="BookText"/>
        <w:rPr/>
      </w:pPr>
      <w:r>
        <w:rPr>
          <w:rFonts w:ascii="Amiri" w:hAnsi="Amiri" w:eastAsia="Amiri" w:cs="Amiri"/>
          <w:color w:val="111111"/>
          <w:sz w:val="28"/>
          <w:sz w:val="28"/>
          <w:szCs w:val="28"/>
          <w:rtl w:val="true"/>
          <w:lang w:bidi="ar-SA"/>
        </w:rPr>
        <w:t>لها فی کَفِّ أَعْسَرَ کالضُّبَاحِ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الضّاحِی عُودُها الذی نَبَتَ فی غَیْرِ ظِل ولا فی ماء فهو أصْلَبُ لَهُ وأَجْوَدُ وأما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عمِّی الذی منعَ الدینَارَ ضَاحیةً</w:t>
      </w:r>
    </w:p>
    <w:p>
      <w:pPr>
        <w:pStyle w:val="BookText"/>
        <w:rPr/>
      </w:pPr>
      <w:r>
        <w:rPr>
          <w:rFonts w:ascii="Amiri" w:hAnsi="Amiri" w:eastAsia="Amiri" w:cs="Amiri"/>
          <w:color w:val="111111"/>
          <w:sz w:val="28"/>
          <w:sz w:val="28"/>
          <w:szCs w:val="28"/>
          <w:rtl w:val="true"/>
          <w:lang w:bidi="ar-SA"/>
        </w:rPr>
        <w:t>فمعناه أنه منعه نهاراً جهاراً أی جاهَرَ بالامتناع ممن کان یُجِیبُه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إضْحِیَانَةُ وضَحْیَاءُ إذا کانت مُضیئةً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إِضْحِیَانٌ لا غَیْمَ فیه ، ولیلة إضْحِیَانَةٌ مضیئة 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أَضْحِیالةُ ولیلة إِضْحِیَانَة وضَحْیَاءُ وضحْیَانَةٌ إذا کانت مُقمِرة قال ولیلة ضاحِیَةٌ مثل ضحْیَاءَ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أضحَی إذا کان أبْیَض ولا یقال فرس 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اشتدّ بیاضُه قیل أَبْیَضُ قِرْطَاسِیّ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ضاحَیْتُه أی أتیتُه ضُحیً ، وفلان یُضاحِینَا ضَحْوَة کلِّ یومٍ أی یأتینا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عن ابن الأعرابی یقال للرجل إذا مات ضَحَا ظِلُّه لأنه إذَا مات صار لا ظِلَّ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وشجرةٌ ضاحِیَةُ الظِّلِّ أی لا ظِلَّ لها لأنها عَشَّةٌ دقیقَةُ الأغْصانِ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معنی جیدٌ فی بیت جریر الذی نقدم تفسیره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وقَحَّمَ سیرنَا من قُورِ حِسْمَی</w:t>
      </w:r>
    </w:p>
    <w:p>
      <w:pPr>
        <w:pStyle w:val="BookText"/>
        <w:rPr/>
      </w:pPr>
      <w:r>
        <w:rPr>
          <w:rFonts w:ascii="Amiri" w:hAnsi="Amiri" w:eastAsia="Amiri" w:cs="Amiri"/>
          <w:color w:val="111111"/>
          <w:sz w:val="28"/>
          <w:sz w:val="28"/>
          <w:szCs w:val="28"/>
          <w:rtl w:val="true"/>
          <w:lang w:bidi="ar-SA"/>
        </w:rPr>
        <w:t>مَروتُ الرعی ضاحیةُ الظلال</w:t>
      </w:r>
    </w:p>
    <w:p>
      <w:pPr>
        <w:pStyle w:val="BookText"/>
        <w:rPr/>
      </w:pPr>
      <w:r>
        <w:rPr>
          <w:rFonts w:ascii="Amiri" w:hAnsi="Amiri" w:eastAsia="Amiri" w:cs="Amiri"/>
          <w:color w:val="111111"/>
          <w:sz w:val="28"/>
          <w:sz w:val="28"/>
          <w:szCs w:val="28"/>
          <w:rtl w:val="true"/>
          <w:lang w:bidi="ar-SA"/>
        </w:rPr>
        <w:t>یقول رعیها مَرْتٌ فیه وظلالُها ضاحیة أی لیس بها ظل لقلة شَجَرِها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ضَحَیانُ متضحٍ مستضحٍ مضطحٍ إذا أَضْحَی ، ویومُ ضحیانُ أی طَلْقٌ ، وسراجٌ ضَحْیَانُ مُضِیءٌ ، ومفازة ضَاحِیَة الظّلالِ لیس فیها شَجَرٌ یستظَلُّ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أَضْحَی الله ظِلَّکَ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أَمَاتَکَ الله حتی یُذْهِبَ ظِلَّ شَخْصِکَ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ضَاحِی العِجَان یوصف به المحبَّب یُمدح به وضحَّیْنَا بنی فُلانٍ أَتَیْنَاهم ضُحًی مُغِیرین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أَرَانی إذا ناکَبْتُ قوماً عَدَاوَةً</w:t>
      </w:r>
    </w:p>
    <w:p>
      <w:pPr>
        <w:pStyle w:val="BookText"/>
        <w:rPr/>
      </w:pPr>
      <w:r>
        <w:rPr>
          <w:rFonts w:ascii="Amiri" w:hAnsi="Amiri" w:eastAsia="Amiri" w:cs="Amiri"/>
          <w:color w:val="111111"/>
          <w:sz w:val="28"/>
          <w:sz w:val="28"/>
          <w:szCs w:val="28"/>
          <w:rtl w:val="true"/>
          <w:lang w:bidi="ar-SA"/>
        </w:rPr>
        <w:t>فضحیتهم ، إنّی علی الناسِ قَادِر</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أَضْحَی الرجل إذا صار فی وَقْتِ الضُّحَی ، وأَضْحَی فی الغُدُوِّ إذا 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وضَحِیَ الشیءُ وأضحیْتُه أنا أَی أَظهَرْتُه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حَفَرْن عُروقَه حتی أظَلَّتْ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مَقَاتِلُه وَأَضْحَیْن القُرونَا </w:t>
      </w:r>
      <w:bookmarkStart w:id="326" w:name="pg14302_146131"/>
    </w:p>
    <w:p>
      <w:pPr>
        <w:pStyle w:val="BookText"/>
        <w:rPr/>
      </w:pPr>
      <w:bookmarkEnd w:id="32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وضَاحِیةُ کلِّ بَلْدَةٍ ناحیَتُها ، والجَوُّ باطنها ، یقال هؤلاءِ یَنْزِلُون الباطِنَة وهؤلاء ینزلون الضَّوَاحی وضواحی الأرض التی لم یُخَطَّ عَلَیْها</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383755_1588784861"/>
      <w:bookmarkStart w:id="328" w:name="_Toc134"/>
      <w:bookmarkEnd w:id="327"/>
      <w:r>
        <w:rPr>
          <w:rtl w:val="true"/>
        </w:rPr>
        <w:t>وضح</w:t>
      </w:r>
      <w:bookmarkEnd w:id="32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الموضَحُ بیاضُ الصُّبْح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أَتَتْکمْ شیْبَانُ فی وَضَح الصُّبْ</w:t>
      </w:r>
    </w:p>
    <w:p>
      <w:pPr>
        <w:pStyle w:val="BookText"/>
        <w:rPr/>
      </w:pPr>
      <w:r>
        <w:rPr>
          <w:rFonts w:ascii="Amiri" w:hAnsi="Amiri" w:eastAsia="Amiri" w:cs="Amiri"/>
          <w:color w:val="111111"/>
          <w:sz w:val="28"/>
          <w:sz w:val="28"/>
          <w:szCs w:val="28"/>
          <w:rtl w:val="true"/>
          <w:lang w:bidi="ar-SA"/>
        </w:rPr>
        <w:t>ح بکبشٍ تری له قُدَّامَا</w:t>
      </w:r>
    </w:p>
    <w:p>
      <w:pPr>
        <w:pStyle w:val="BookText"/>
        <w:rPr/>
      </w:pPr>
      <w:r>
        <w:rPr>
          <w:rFonts w:ascii="Amiri" w:hAnsi="Amiri" w:eastAsia="Amiri" w:cs="Amiri"/>
          <w:color w:val="111111"/>
          <w:sz w:val="28"/>
          <w:sz w:val="28"/>
          <w:szCs w:val="28"/>
          <w:rtl w:val="true"/>
          <w:lang w:bidi="ar-SA"/>
        </w:rPr>
        <w:t>قال والموضَحُ بیاضُ البرصِ وبیاض الغُرَّةِ والتَحجِیلُ فی القَوائم وغیر ذلک من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الألوانِ إذا کان بیاضٌ غَالبٌ فی ألوان الشَّاءِ قَدْ نَشَأ فی الصَّدْرِ والظَّهْرِ والوجهِ یقالُ به تَوْضِیحٌ شَدِیدٌ ، وقد توضّح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أَوْضحْتُ أمراً فَوَضَح ووَضّحْتُه فتَوَضَّح ، ویقال من أین أَوْضَحَ الراکبُ؟ ومن أین أَوْضَعَ الراکب؟ أبو عبیدة عن أبی عمرو استوضحتُ الشیءَ واستَشْرَفْتُ واستکْفَفتُه ، وذلک إذا وضعْتَ یدک علی عَیْنَیْکَ فی الشَّمس تنظرُ هَلْ تراه تُوَقِّی بکفِّک عیْنَکَ شُعَاعَ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والْموَاضِحَةُ الأسنانُ الَّتی تَبْدُو عند الضَّحِک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خلیلٍ کنتُ صافَیْتُه</w:t>
      </w:r>
    </w:p>
    <w:p>
      <w:pPr>
        <w:pStyle w:val="BookText"/>
        <w:rPr/>
      </w:pPr>
      <w:r>
        <w:rPr>
          <w:rFonts w:ascii="Amiri" w:hAnsi="Amiri" w:eastAsia="Amiri" w:cs="Amiri"/>
          <w:color w:val="111111"/>
          <w:sz w:val="28"/>
          <w:sz w:val="28"/>
          <w:szCs w:val="28"/>
          <w:rtl w:val="true"/>
          <w:lang w:bidi="ar-SA"/>
        </w:rPr>
        <w:t>لا تَرَکَ الله لَهُ وَاضِحَهْ</w:t>
      </w:r>
    </w:p>
    <w:p>
      <w:pPr>
        <w:pStyle w:val="BookText"/>
        <w:rPr/>
      </w:pPr>
      <w:r>
        <w:rPr>
          <w:rFonts w:ascii="Amiri" w:hAnsi="Amiri" w:eastAsia="Amiri" w:cs="Amiri"/>
          <w:color w:val="111111"/>
          <w:sz w:val="28"/>
          <w:sz w:val="28"/>
          <w:szCs w:val="28"/>
          <w:rtl w:val="true"/>
          <w:lang w:bidi="ar-SA"/>
        </w:rPr>
        <w:t>کلَّهم أروَغَ من ثَعْلَبٍ</w:t>
      </w:r>
    </w:p>
    <w:p>
      <w:pPr>
        <w:pStyle w:val="BookText"/>
        <w:rPr/>
      </w:pPr>
      <w:r>
        <w:rPr>
          <w:rFonts w:ascii="Amiri" w:hAnsi="Amiri" w:eastAsia="Amiri" w:cs="Amiri"/>
          <w:color w:val="111111"/>
          <w:sz w:val="28"/>
          <w:sz w:val="28"/>
          <w:szCs w:val="28"/>
          <w:rtl w:val="true"/>
          <w:lang w:bidi="ar-SA"/>
        </w:rPr>
        <w:t>ما أَشْبَهَ اللَّیْلَةَ بالبَارِحَهْ</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استَوْضِح عن هذا الأمْرِ ، أی ابْحَثْ عَنْهُ ، ویقال للرجُلِ الحسنِ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والمُوضحةُ الشَّجَّةُ التی تصِلُ إلی العِظَام ، تقول به شَجَّةٌ أَوْضَحَتْ عن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المُوضحةُ من الشِّجَاجِ التی تُبدی وَضَحَ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الکواکبُ الْخُنَّسُ مع الکواکبِ المُضِیئةِ من کواکبِ المنازلِ سُمِّین جمیعاً الوُضَّحَ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یهودیّاً قتل جُوَیْرِیة علی أَوْضَاحٍ لها ، قال أبو عبید یعنی حَلْیَ فضة ، وتُوضِحُ موضع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أَوْضَاحٌ من الناس وأَوْبَاشٌ وأسقاطٌ یعنی جماعاتٍ من قبائلَ 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یُسْمَعْ لهذه الحروف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الأرض أوضَاحٌ من کَلأ إذا کان فیها شَیْءٌ قد ابیضّ ، قلتُ وأکْثَرُ ما سمعْتُ العربَ یقولون الوَضَحُ فی الکلأ إنما یَعْنون به النَّصِیِّ والصِّلِّیَّان الصیْفِیّ الذی لم یسوَدّ من القِدَم ولم یَصِرْ دِریناً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 وضیحةٌ ووضائح ومنه قول أبی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لِقَوْمیَ إذْ قَوْمی جمیعٌ نَوَاهم</w:t>
      </w:r>
    </w:p>
    <w:p>
      <w:pPr>
        <w:pStyle w:val="BookText"/>
        <w:rPr/>
      </w:pPr>
      <w:r>
        <w:rPr>
          <w:rFonts w:ascii="Amiri" w:hAnsi="Amiri" w:eastAsia="Amiri" w:cs="Amiri"/>
          <w:color w:val="111111"/>
          <w:sz w:val="28"/>
          <w:sz w:val="28"/>
          <w:szCs w:val="28"/>
          <w:rtl w:val="true"/>
          <w:lang w:bidi="ar-SA"/>
        </w:rPr>
        <w:t>وإذْ أَنَا فی حَیّ کثیرِ الوضائح</w:t>
      </w:r>
    </w:p>
    <w:p>
      <w:pPr>
        <w:pStyle w:val="BookText"/>
        <w:rPr/>
      </w:pPr>
      <w:r>
        <w:rPr>
          <w:rFonts w:ascii="Amiri" w:hAnsi="Amiri" w:eastAsia="Amiri" w:cs="Amiri"/>
          <w:color w:val="111111"/>
          <w:sz w:val="28"/>
          <w:sz w:val="28"/>
          <w:szCs w:val="28"/>
          <w:rtl w:val="true"/>
          <w:lang w:bidi="ar-SA"/>
        </w:rPr>
        <w:t xml:space="preserve">ویقال لِلَّبن الموَضَحُ ومنه قول الهذلی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استفاءوا وقالوا حبَّذا الوضح</w:t>
      </w:r>
    </w:p>
    <w:p>
      <w:pPr>
        <w:pStyle w:val="BookText"/>
        <w:rPr/>
      </w:pPr>
      <w:r>
        <w:rPr>
          <w:rFonts w:ascii="Amiri" w:hAnsi="Amiri" w:eastAsia="Amiri" w:cs="Amiri"/>
          <w:color w:val="111111"/>
          <w:sz w:val="28"/>
          <w:sz w:val="28"/>
          <w:szCs w:val="28"/>
          <w:rtl w:val="true"/>
          <w:lang w:bidi="ar-SA"/>
        </w:rPr>
        <w:t xml:space="preserve">أی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أحبُّ إلینا من القَوَد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ویقال کَثُرَ الوضَحُ عِنْدَ بَنی فُلَانٍ أی کَثُرَتْ أَلْبَانُ نَعَمِهمْ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تسمی النهار الوَضَّاح واللیلَ الدُّهْمَان وبِکْرُ الوَضَّاحِ صلاة الغَدَاةِ وفی أحادیث المَبْعث ودلائل نبوة محمد صلی‌الله‌علیه‌وسلم قبل أن 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bookmarkStart w:id="329" w:name="pg14302_146132"/>
    </w:p>
    <w:p>
      <w:pPr>
        <w:pStyle w:val="BookText"/>
        <w:rPr/>
      </w:pPr>
      <w:bookmarkEnd w:id="329"/>
      <w:r>
        <w:rPr>
          <w:rFonts w:ascii="Amiri" w:hAnsi="Amiri" w:eastAsia="Amiri" w:cs="Amiri"/>
          <w:color w:val="111111"/>
          <w:sz w:val="28"/>
          <w:sz w:val="28"/>
          <w:szCs w:val="28"/>
          <w:rtl w:val="true"/>
          <w:lang w:bidi="ar-SA"/>
        </w:rPr>
        <w:t>کان صلی‌الله‌علیه‌وسلم یلْعَبُ وهو صغیرٌ مع الغلمان بعظم وضَّاح ، وهی لُعبة لصبیانِ الأعراب یعمِدون إلی عظمٍ أبیضَ فیرمونه فی ظُلمة اللیل ، ثم یتفرّقون فی طلبه ، فمن وجده منهم فله القَمْر قلت وقد رأیت وِلدانهم یصغّرونه ویقولون عُظیمُ 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عظیم وضاح ضِحَنَ اللیلَة</w:t>
      </w:r>
    </w:p>
    <w:p>
      <w:pPr>
        <w:pStyle w:val="BookText"/>
        <w:rPr/>
      </w:pPr>
      <w:r>
        <w:rPr>
          <w:rFonts w:ascii="Amiri" w:hAnsi="Amiri" w:eastAsia="Amiri" w:cs="Amiri"/>
          <w:color w:val="111111"/>
          <w:sz w:val="28"/>
          <w:sz w:val="28"/>
          <w:szCs w:val="28"/>
          <w:rtl w:val="true"/>
          <w:lang w:bidi="ar-SA"/>
        </w:rPr>
        <w:t>لا تَضِحَنَ بعدها منْ لَیْلة</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ضِحَنّ أمرٌ بتثقیل النون من وَضَح یَضِح ومعناه أُظْهَرَنّ وَأُبْدُوَنّ ، کما یقال من الوصل صِلَنّ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أَوْضَحَ الرَّجُلُ إذا جاء بأوْلادٍ بیض ، وأوضحت المرأَةُ إذا ولدت أولاداً بیضاً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وَوَضَحُ القدم بیاض إخْمصه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الجمیح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وَالشوْکُ فی وَضَح الرَّجْلَیْن مَرْکُوزُ</w:t>
      </w:r>
    </w:p>
    <w:p>
      <w:pPr>
        <w:pStyle w:val="BookText"/>
        <w:rPr/>
      </w:pPr>
      <w:r>
        <w:rPr>
          <w:rFonts w:ascii="Amiri" w:hAnsi="Amiri" w:eastAsia="Amiri" w:cs="Amiri"/>
          <w:color w:val="111111"/>
          <w:sz w:val="28"/>
          <w:sz w:val="28"/>
          <w:szCs w:val="28"/>
          <w:rtl w:val="true"/>
          <w:lang w:bidi="ar-SA"/>
        </w:rPr>
        <w:t xml:space="preserve">وقال النضر 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المتوضِّحُ والواضِحُ من الإبل الأبیضُ ولیس بالشّدید البیاضِ ، أشدُّ بیاضاً من الأعْیس والأصْهب وهو المُتَوَضِّح الأقراب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متوضِّح الأقْرَابِ فیه شُهلَةٌ</w:t>
      </w:r>
    </w:p>
    <w:p>
      <w:pPr>
        <w:pStyle w:val="BookText"/>
        <w:rPr/>
      </w:pPr>
      <w:r>
        <w:rPr>
          <w:rFonts w:ascii="Amiri" w:hAnsi="Amiri" w:eastAsia="Amiri" w:cs="Amiri"/>
          <w:color w:val="111111"/>
          <w:sz w:val="28"/>
          <w:sz w:val="28"/>
          <w:szCs w:val="28"/>
          <w:rtl w:val="true"/>
          <w:lang w:bidi="ar-SA"/>
        </w:rPr>
        <w:t>شَنِجُ الیدین تَخَالُه مشکولا</w:t>
      </w:r>
    </w:p>
    <w:p>
      <w:pPr>
        <w:pStyle w:val="BookText"/>
        <w:rPr/>
      </w:pPr>
      <w:r>
        <w:rPr>
          <w:rFonts w:ascii="Amiri" w:hAnsi="Amiri" w:eastAsia="Amiri" w:cs="Amiri"/>
          <w:color w:val="111111"/>
          <w:sz w:val="28"/>
          <w:sz w:val="28"/>
          <w:szCs w:val="28"/>
          <w:rtl w:val="true"/>
          <w:lang w:bidi="ar-SA"/>
        </w:rPr>
        <w:t>قال المنذری أُخبِرْتُ عن أبی الهیثم أَنه قال فی قولهم جاء فلان بالضِّحّ والرِّیح ، وأصل الضِّحّ الوَضَحُ وهو فوْرُ النهار وضوْء الشمس ، فأسقطت الواو وزیدت الحاءُ مکانها فصارت مع الأصلیة حاءً ثقیلة قال وکذلک القحة الوقْحة فأسقطت الواو وزیدت الحاء مکانها فصارت قِحَّةً بحائین وقال أبو عبیدة الضِّحُّ البرازُ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 ماضحا للشمس ، والرِّیحُ ما نَالهُ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 الشمس بعینها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أبیضُ أبرزه للضَّحِّ راقِبُه</w:t>
      </w:r>
    </w:p>
    <w:p>
      <w:pPr>
        <w:pStyle w:val="BookText"/>
        <w:rPr/>
      </w:pPr>
      <w:r>
        <w:rPr>
          <w:rFonts w:ascii="Amiri" w:hAnsi="Amiri" w:eastAsia="Amiri" w:cs="Amiri"/>
          <w:color w:val="111111"/>
          <w:sz w:val="28"/>
          <w:sz w:val="28"/>
          <w:szCs w:val="28"/>
          <w:rtl w:val="true"/>
          <w:lang w:bidi="ar-SA"/>
        </w:rPr>
        <w:t>مقلَّدٌ قُضُبَ الرّیْحَان مفعُوم</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من أین وَضَحَ الرَّاکبُ؟ أی من أین بدأ؟ وقال غیره من أین أَوْضَحَ بالألف</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383757_1588784861"/>
      <w:bookmarkStart w:id="331" w:name="_Toc135"/>
      <w:bookmarkEnd w:id="330"/>
      <w:r>
        <w:rPr>
          <w:rtl w:val="true"/>
        </w:rPr>
        <w:t>حوض</w:t>
      </w:r>
      <w:r>
        <w:rPr>
          <w:rtl w:val="true"/>
        </w:rPr>
        <w:t>-</w:t>
      </w:r>
      <w:r>
        <w:rPr>
          <w:rtl w:val="true"/>
        </w:rPr>
        <w:t>حیض</w:t>
      </w:r>
      <w:bookmarkEnd w:id="33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معروف ، والجمیع الحِیَاضُ والأحوَاضُ ، والفعل التّحْوِیضُ ، واستحوضَ الماءُ أَی اتخذ لنفسه حَوْضاً ، وحَوْضَی اسم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الأصمعی إنی لأُدَوِّرُ حول ذاک الأمر وأُحَوِّض وأُحَوِّط حولَه بمعنی واحد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الحَیْضُ معروف ، والمرة الواحدة الحَیْضَةُ ، والاسم الحِیضَةُ وجمعها الحِیض والحِیضَات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حاضت المرأة تَحِیضُ حَیْضاً ومَحِیضاً ، فالمحیضُ یکون اسماً ویکون مَصْدراً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حائِضُ ، ونساء حُیَّضٌ علی فُعَّل ، والمستحاضةُ المرأة التی یسیل منها الدَّمُ فلا یرقأُ ، ولا یَسِیلُ من المحِیضِ ، ولکنه یسیل من عِرْقٍ یقال له العَاذِل ، وإذا استُحِیضَت المرأةُ فی غیر أیام حَیْضِها واستَمرّ بها الدَّمُ صلّت وصامت ولم تَقْعُد عن الصَّلاة کما تقعد الحائض 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وَیَسْئَلُونَکَ </w:t>
      </w:r>
      <w:bookmarkStart w:id="332" w:name="pg14302_146133"/>
    </w:p>
    <w:p>
      <w:pPr>
        <w:pStyle w:val="BookText"/>
        <w:rPr/>
      </w:pPr>
      <w:bookmarkEnd w:id="332"/>
      <w:r>
        <w:rPr>
          <w:rFonts w:ascii="Amiri" w:hAnsi="Amiri" w:eastAsia="Amiri" w:cs="Amiri"/>
          <w:color w:val="111111"/>
          <w:sz w:val="28"/>
          <w:sz w:val="28"/>
          <w:szCs w:val="28"/>
          <w:rtl w:val="true"/>
          <w:lang w:bidi="ar-SA"/>
        </w:rPr>
        <w:t>عَنِ الْمَحِیضِ قُلْ هُوَ أَذیً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قَدْ حَاضَتِ المرأة تَحِیضُ حَیْضاً ومحیضاً ومحاضاً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وعند النحویین أن المصدر فی هذا الباب بابه المَفْعَل والمَفْعِل جیّد بَالغٌ ، وقال غیره المحِیضُ فی هذه الآیة المَأْتَی من المرأة لأنه مَوْضعُ الحیْض فکأنه قال اعْتزلوا النساء فی موضِع الْحَیض ولا تجامِعُوهنّ فی هذا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حاضَ السیلُ وفاضَ إذا سال ، یحیض ویفیضُ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أجالت حصاهن الذَّوَارِی وحَیّضَت</w:t>
      </w:r>
    </w:p>
    <w:p>
      <w:pPr>
        <w:pStyle w:val="BookText"/>
        <w:rPr/>
      </w:pPr>
      <w:r>
        <w:rPr>
          <w:rFonts w:ascii="Amiri" w:hAnsi="Amiri" w:eastAsia="Amiri" w:cs="Amiri"/>
          <w:color w:val="111111"/>
          <w:sz w:val="28"/>
          <w:sz w:val="28"/>
          <w:szCs w:val="28"/>
          <w:rtl w:val="true"/>
          <w:lang w:bidi="ar-SA"/>
        </w:rPr>
        <w:t>علیهنّ حَیْضَاتُ السُّیُول الطّواحِم</w:t>
      </w:r>
    </w:p>
    <w:p>
      <w:pPr>
        <w:pStyle w:val="BookText"/>
        <w:rPr/>
      </w:pPr>
      <w:r>
        <w:rPr>
          <w:rFonts w:ascii="Amiri" w:hAnsi="Amiri" w:eastAsia="Amiri" w:cs="Amiri"/>
          <w:color w:val="111111"/>
          <w:sz w:val="28"/>
          <w:sz w:val="28"/>
          <w:szCs w:val="28"/>
          <w:rtl w:val="true"/>
          <w:lang w:bidi="ar-SA"/>
        </w:rPr>
        <w:t>أنشدنیه المنذریُّ عن المبرِد أن عمارة 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حیّضت أی سیّلت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قیلَ للحوضِ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 الماء ؛ لأن الماء یَحیضُ إلیه أی یسیلُ ، والعرب تدخل الواوَ علی الیاء والیاءَ علی الواوِ ؛ لأنهما من حیِّزٍ واحِدٍ وهو الهوَاءُ وهما حَرْفا 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اللِّحیانیُّ فی باب الضّاد والصاد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 وحاص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حاضَ وجاضَ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الفراء حاضَت السَّمُرَةُ تحیض إذا سال منها الدُّوَدِم ویجمع الحوض حیاضاً وأحواضاً والمحوَّض الموضع الذی یسمَّی حوضاً</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383759_1588784861"/>
      <w:bookmarkStart w:id="334" w:name="_Toc136"/>
      <w:bookmarkEnd w:id="333"/>
      <w:r>
        <w:rPr>
          <w:rtl w:val="true"/>
        </w:rPr>
        <w:t>ضیح</w:t>
      </w:r>
      <w:bookmarkEnd w:id="33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الضَّیَاحُ اللبن الخاثرُ یُصَبُّ فیه الماءُ ثم یُجدَحُ ، یقال ضَیّحْتُه فَتَضَیَّح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یسمی ضَیاحاً إلا اللبنُ وتضیُّحُه تزیّده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الضَّیَاحُ والضّیْحُ عند العرب أن یُصَبَّ الماءُ علی اللبَنِ حتی یَرِق ، وسواء کان اللبنُ حلیباً أو رائباً ، وسمعت أعرابیَّاً یقول ضَوِّحْ لی لُبَیْنَةً ولم یقل ضَیِّحْ وهذا مما أَعْلمْتُکَ أَنَّهم یدخلون أحد حرفی اللبن علی الآخَرِ کما یُقالُ حَیضه وحَوَّضه وتَوّهه وتیّهه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 الماء فی اللبن فهو الضَّیْحُ والضّیَاح وقال الکسائی قد ضیّحه من الضّیَاحِ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اعتذَر إلیه أخُوه من ذَنْبٍ فردّه لم یَرِدْ علیَّ الْحوضَ إلا مُتَضَیِّحاً وأنشد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یوم وَرَدْنا سَیْحا</w:t>
      </w:r>
    </w:p>
    <w:p>
      <w:pPr>
        <w:pStyle w:val="BookText"/>
        <w:rPr/>
      </w:pPr>
      <w:r>
        <w:rPr>
          <w:rFonts w:ascii="Amiri" w:hAnsi="Amiri" w:eastAsia="Amiri" w:cs="Amiri"/>
          <w:color w:val="111111"/>
          <w:sz w:val="28"/>
          <w:sz w:val="28"/>
          <w:szCs w:val="28"/>
          <w:rtl w:val="true"/>
          <w:lang w:bidi="ar-SA"/>
        </w:rPr>
        <w:t>أنِّی کفیْت أَخَوَیْهَا المیْحَا</w:t>
      </w:r>
    </w:p>
    <w:p>
      <w:pPr>
        <w:pStyle w:val="BookText"/>
        <w:rPr/>
      </w:pPr>
      <w:r>
        <w:rPr>
          <w:rFonts w:ascii="Amiri" w:hAnsi="Amiri" w:eastAsia="Amiri" w:cs="Amiri"/>
          <w:color w:val="111111"/>
          <w:sz w:val="28"/>
          <w:sz w:val="28"/>
          <w:szCs w:val="28"/>
          <w:rtl w:val="true"/>
          <w:lang w:bidi="ar-SA"/>
        </w:rPr>
        <w:t>فامتَحَضا وسقَّیا فی ضَیْحَا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الرِّیحُ والضِّیحُ تقویةٌ لِلَفْظِ الرِّیح فإذَا أفْرَدْتَه فلیس له 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اللیث لا یُجیز الضِّیحَ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بالضِّح والرِّیح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الضِّحِّ الشمسُ ، أی إنما جَاء بمثْل الشَّمس والرِّیح فی الکثْرَةِ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بالضِّیح والرِّیح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الضیح بشیء</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383761_1588784861"/>
      <w:bookmarkStart w:id="336" w:name="_Toc137"/>
      <w:bookmarkEnd w:id="335"/>
      <w:r>
        <w:rPr>
          <w:rtl w:val="true"/>
        </w:rPr>
        <w:t>باب الحاء والصَاد</w:t>
      </w:r>
      <w:bookmarkEnd w:id="336"/>
    </w:p>
    <w:p>
      <w:pPr>
        <w:pStyle w:val="Heading5"/>
        <w:numPr>
          <w:ilvl w:val="4"/>
          <w:numId w:val="1"/>
        </w:numPr>
        <w:rPr/>
      </w:pPr>
      <w:bookmarkStart w:id="337" w:name="__RefHeading___Toc383763_1588784861"/>
      <w:bookmarkStart w:id="338" w:name="_Toc138"/>
      <w:bookmarkEnd w:id="337"/>
      <w:r>
        <w:rPr>
          <w:rtl w:val="true"/>
        </w:rPr>
        <w:t>[</w:t>
      </w:r>
      <w:r>
        <w:rPr>
          <w:rtl w:val="true"/>
        </w:rPr>
        <w:t xml:space="preserve">ح ص </w:t>
      </w:r>
      <w:r>
        <w:rPr>
          <w:rtl w:val="true"/>
        </w:rPr>
        <w:t>(</w:t>
      </w:r>
      <w:r>
        <w:rPr>
          <w:rtl w:val="true"/>
        </w:rPr>
        <w:t>وایء</w:t>
      </w:r>
      <w:r>
        <w:rPr>
          <w:rtl w:val="true"/>
        </w:rPr>
        <w:t>)]</w:t>
      </w:r>
      <w:bookmarkEnd w:id="338"/>
    </w:p>
    <w:p>
      <w:pPr>
        <w:pStyle w:val="Heading6"/>
        <w:numPr>
          <w:ilvl w:val="5"/>
          <w:numId w:val="1"/>
        </w:numPr>
        <w:rPr/>
      </w:pPr>
      <w:bookmarkStart w:id="339" w:name="__RefHeading___Toc383765_1588784861"/>
      <w:bookmarkStart w:id="340" w:name="_Toc139"/>
      <w:bookmarkEnd w:id="339"/>
      <w:r>
        <w:rPr>
          <w:rtl w:val="true"/>
        </w:rPr>
        <w:t>اشارة</w:t>
      </w:r>
      <w:bookmarkEnd w:id="340"/>
    </w:p>
    <w:p>
      <w:pPr>
        <w:pStyle w:val="BookText"/>
        <w:rPr/>
      </w:pPr>
      <w:r>
        <w:rPr>
          <w:rFonts w:ascii="IRNazanin" w:hAnsi="IRNazanin" w:eastAsia="IRNazanin"/>
          <w:color w:val="111111"/>
          <w:sz w:val="28"/>
          <w:sz w:val="28"/>
          <w:szCs w:val="28"/>
          <w:rtl w:val="true"/>
          <w:lang w:bidi="fa-IR"/>
        </w:rPr>
        <w:t xml:space="preserve">حصا ، حصأ ، حاص ، صحا ، صاح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صوح ، وحص</w:t>
      </w:r>
      <w:r>
        <w:rPr>
          <w:rFonts w:eastAsia="IRNazanin" w:cs="IRNazanin"/>
          <w:color w:val="111111"/>
          <w:sz w:val="28"/>
          <w:szCs w:val="28"/>
          <w:rtl w:val="true"/>
          <w:lang w:bidi="fa-IR"/>
        </w:rPr>
        <w:t>.</w:t>
      </w:r>
    </w:p>
    <w:p>
      <w:pPr>
        <w:pStyle w:val="Heading6"/>
        <w:numPr>
          <w:ilvl w:val="5"/>
          <w:numId w:val="1"/>
        </w:numPr>
        <w:rPr/>
      </w:pPr>
      <w:bookmarkStart w:id="341" w:name="__RefHeading___Toc383767_1588784861"/>
      <w:bookmarkStart w:id="342" w:name="_Toc140"/>
      <w:bookmarkEnd w:id="341"/>
      <w:r>
        <w:rPr>
          <w:rtl w:val="true"/>
        </w:rPr>
        <w:t>صحا</w:t>
      </w:r>
      <w:bookmarkEnd w:id="34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الصّحْوُ ذهابُ الغیْم ، یقال الیومُ یومٌ صَحْوٍ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وأصحَتِ السماءُ فهی مُصْحِیَةٌ ویومٌ مُصْحٍ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والصَّحْوُ ذهابُ السُّکْرِ وتَرْکُ الصِّبا والباطِل ، یقال </w:t>
      </w:r>
      <w:bookmarkStart w:id="343" w:name="pg14302_146134"/>
    </w:p>
    <w:p>
      <w:pPr>
        <w:pStyle w:val="BookText"/>
        <w:rPr/>
      </w:pPr>
      <w:bookmarkEnd w:id="343"/>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 قَلْبُه ، وصَحَا مِنْ سُکْرِه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أَصْحَت السماءُ تُصْحِی فهی مُصْحیَةٌ ، وقد صَحَا السکرانُ یَصْحُو صُحُوَّا فهو صاحٍ ، ونحوَ ذلک قال الفراءُ والأصمعیُّ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والمِصْحَاةُ جَامٌ یُشْرَبُ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فیما روَی عنه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المِصْحَاةُ إِنَاءٌ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أَدْری مِنْ أَیِّ شَیءٍ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عن ابن الأعرابی المِصْحَاةُ الکَأْسُ قال وقال غیرُه هو القَدَحُ من الفضّة واحتج بقول 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کمِصْحَاةِ اللُّجَین تأکّلا</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أَنْ یَأْخُذَها من الصَّحْوَة والسَّکْرَةِ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لطالب الأمْرِ یتجاهلُ وهو یَعْلَم</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383769_1588784861"/>
      <w:bookmarkStart w:id="345" w:name="_Toc141"/>
      <w:bookmarkEnd w:id="344"/>
      <w:r>
        <w:rPr>
          <w:rtl w:val="true"/>
        </w:rPr>
        <w:t>حوص</w:t>
      </w:r>
      <w:r>
        <w:rPr>
          <w:rtl w:val="true"/>
        </w:rPr>
        <w:t>-</w:t>
      </w:r>
      <w:r>
        <w:rPr>
          <w:rtl w:val="true"/>
        </w:rPr>
        <w:t>حیص</w:t>
      </w:r>
      <w:bookmarkEnd w:id="34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الحَوَصُ ضِیقٌ فی إحدی العینین دونَ الأُخْری ، ورجل أَحْوَصُ وامرأة حَوْصَاءُ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الحَوَصُ عند جمیعهم ضیقٌ فی العینین معَاً ، رجل أَحْوَصُ إذا کان فی عینیْه ضیقٌ ، وقد حَوِصَ یَحْوَصُ حَوَصاً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الحَوَص بفتح الحاء الصِّغَارُ العیون ، وهم الحُوصُ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حَوَصٌ أراد أنهم ذوُو 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الأصمعیّ الحَوْصُ الخِیاطة وقد حُصْت الثوب أَحوصُهُ حَوْصاً إذا خطِتْهُ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حدیث علیّ أنه اشتری قمیصاً فَقَطع ما فضل من الکُمَّین عن یَدِه ، ثم قال للخیاط حُصْه أی خِطْ کِفَافَهُ ، ومنه قیل للعین الضیّقة حَوْصَاءُ کأنما خِیط جانِبٌ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وحُصْت عینَ البازی إذا خِطْته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الأَحْوَصُ بن جعفر بن کلابٍ ، واسمه ربیعةُ ، وکان صغیرَ العیْنَیْنِ ، وعمرو بن الأحوص وقد رأس 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أَتَانی وَعِیدُ الحُوصِ منْ آل جَعْفَر</w:t>
      </w:r>
    </w:p>
    <w:p>
      <w:pPr>
        <w:pStyle w:val="BookText"/>
        <w:rPr/>
      </w:pPr>
      <w:r>
        <w:rPr>
          <w:rFonts w:ascii="Amiri" w:hAnsi="Amiri" w:eastAsia="Amiri" w:cs="Amiri"/>
          <w:color w:val="111111"/>
          <w:sz w:val="28"/>
          <w:sz w:val="28"/>
          <w:szCs w:val="28"/>
          <w:rtl w:val="true"/>
          <w:lang w:bidi="ar-SA"/>
        </w:rPr>
        <w:t>فیا عَبْدَ عَمْرٍو لو نهیْت الأحَاوِصَا</w:t>
      </w:r>
    </w:p>
    <w:p>
      <w:pPr>
        <w:pStyle w:val="BookText"/>
        <w:rPr/>
      </w:pPr>
      <w:r>
        <w:rPr>
          <w:rFonts w:ascii="Amiri" w:hAnsi="Amiri" w:eastAsia="Amiri" w:cs="Amiri"/>
          <w:color w:val="111111"/>
          <w:sz w:val="28"/>
          <w:sz w:val="28"/>
          <w:szCs w:val="28"/>
          <w:rtl w:val="true"/>
          <w:lang w:bidi="ar-SA"/>
        </w:rPr>
        <w:t>یعنی عبدَ عمرِو بنِ شریح بنِ الأحوص ، وعَنَی بالأحاوص مَنْ وَلَده الأحْوَصُ ، منهم عَوْفُ بنُ الأحْوص ، وعَمْرو بن الأحْوص ، وشُرَیْحٌ بن الأحوص ، وربیعة بن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لأطْعَنَنّ فی حَوصک أی لأکیدَنَّک ولأجِدّن فی هَلَاکِکَ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 العربِ طَعَنَ فلانٌ فی حَوْصٍ لیس مِنْه فی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مارس ما لا یُحْسِنه وتکلّف ما لا یَعْنیه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 فلَانٌ سِقَاءَه إذا وَهَی ولم یکن معه سِرَادٌ یخرزه به فأدخلَ فیه عُودَیْنِ وسد الوَهْی بینهما یخَیْط دُون الخَرْزِ</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مُحتَاصَةٌ وهی التی احْتاصَتْ رَحِمُها دُونَ الفحْل فلا یقدرُ علیها الفحلُ ، وهو أن تعقِد حَلَقَها علی رَحِمِها فلا یقدر الفَحْلُ أن یُجیز علیْها ، یقال قد احْتاصَت الناقةُ واحتاصَتْ رَحِمها سواءٌ ، وناقة حائص ومحتاصَةٌ ولا یقال حَاصَت الناقة ، وبئر حَوْصاءُ ضیقةٌ</w:t>
      </w:r>
      <w:r>
        <w:rPr>
          <w:rFonts w:eastAsia="Amiri" w:cs="Amiri" w:ascii="Amiri" w:hAnsi="Amiri"/>
          <w:color w:val="111111"/>
          <w:sz w:val="28"/>
          <w:szCs w:val="28"/>
          <w:rtl w:val="true"/>
          <w:lang w:bidi="ar-SA"/>
        </w:rPr>
        <w:t xml:space="preserve">. </w:t>
      </w:r>
      <w:bookmarkStart w:id="346" w:name="pg14302_146135"/>
    </w:p>
    <w:p>
      <w:pPr>
        <w:pStyle w:val="BookText"/>
        <w:rPr/>
      </w:pPr>
      <w:bookmarkEnd w:id="346"/>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الحیصاءُ الناقة الضیّقة الحَیَا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والمِحْیَاصُ الضیّقة الملاقی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والفرّاء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الحائص والناقة التی لا یَجُوز فیها قضیبُ الفَحْلِ کأنّ بها رَتْقاً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اللیث الحَیْصُ الحَیْدُ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هو یحیصُ عنی أی یَحیدُ ، وهو یحایصنی ، وما لک من هذا الأمْرِ مَحِیصٌ أی مَحِید ، وکذلک مَحَاصٌ ، وفی حدیث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من الطَّاعُون ، فقیلَ له فی 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الموتُ نحَایصُه ولا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نزوغ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حاص یحیص حَیْصاً ، 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مِنْ مَحِیصٍ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ابن عُمَرَ أنَّه ذکر قتَالاً أوْ أَمْراً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 المُسْلِمون حَیْصَةً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ویروی فَحَاضَ المسلمون حَیْضَةً ، معناهما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القَوْمُ فی حَیْصَ بَیْصَ ، أی فی اختلاط من أمْر لا مَخْرَجَ لَهُمْ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لأمیَّة بن عائِذ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کنتُ خَرَّاجاً وَلُوجاً صَیرَفاً</w:t>
      </w:r>
    </w:p>
    <w:p>
      <w:pPr>
        <w:pStyle w:val="BookText"/>
        <w:rPr/>
      </w:pPr>
      <w:r>
        <w:rPr>
          <w:rFonts w:ascii="Amiri" w:hAnsi="Amiri" w:eastAsia="Amiri" w:cs="Amiri"/>
          <w:color w:val="111111"/>
          <w:sz w:val="28"/>
          <w:sz w:val="28"/>
          <w:szCs w:val="28"/>
          <w:rtl w:val="true"/>
          <w:lang w:bidi="ar-SA"/>
        </w:rPr>
        <w:t>لم تَلْتَحِصْنی حَیْصَ بَیْصَ لَحَاصِ</w:t>
      </w:r>
    </w:p>
    <w:p>
      <w:pPr>
        <w:pStyle w:val="BookText"/>
        <w:rPr/>
      </w:pPr>
      <w:r>
        <w:rPr>
          <w:rFonts w:ascii="Amiri" w:hAnsi="Amiri" w:eastAsia="Amiri" w:cs="Amiri"/>
          <w:color w:val="111111"/>
          <w:sz w:val="28"/>
          <w:sz w:val="28"/>
          <w:szCs w:val="28"/>
          <w:rtl w:val="true"/>
          <w:lang w:bidi="ar-SA"/>
        </w:rPr>
        <w:t>ونصبَ حَیْصَ بیْصَ علی کل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وقال الکسائی فی حیصَ بیص مثلَه إلّا أنه قالها بکسر الحاء والباء حِیصَ بِیصَ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الحَرّانی عن ابن السکیت إنک لتحسَبُ علیَّ الأرض حَیْصاً بَیْصاً وحِیصاً بِیصاً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سعید بن جبیر وسئل عن المکاتَب یَشْتَرِطُ علیه أهلُه أن لا یخرُجَ من بلده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أَثْقَلْتُمْ ظهْره وجعلتم الأرْض علیه حَیصَ بَیصَ</w:t>
      </w:r>
    </w:p>
    <w:p>
      <w:pPr>
        <w:pStyle w:val="BookText"/>
        <w:rPr/>
      </w:pPr>
      <w:r>
        <w:rPr>
          <w:rFonts w:ascii="Amiri" w:hAnsi="Amiri" w:eastAsia="Amiri" w:cs="Amiri"/>
          <w:color w:val="111111"/>
          <w:sz w:val="28"/>
          <w:sz w:val="28"/>
          <w:szCs w:val="28"/>
          <w:rtl w:val="true"/>
          <w:lang w:bidi="ar-SA"/>
        </w:rPr>
        <w:t>أی ضیقتم الأرض علیه حتی لا مَضْربَ له فیها ولا مُتَصَرَّفَ للکَسْبِ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طالب عن أبیه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 حَیْصَ بَیْصَ وحِیصَ بِیصَ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أفْردوه أجْرَوْه وربما ترکوا إجراءَه وقالوا وقعوا فی حِیصٍ أی فی 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القلب والإبدال فی باب الصاد والضاد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 وحَاضَ وجَاضَ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ناصَ وناضَ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حِینَ مَناصٍ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لات حینَ مَهْرَب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اللیث بیت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نَال حَیْصاً من عُفَیْرَةَ حائصاً</w:t>
      </w:r>
    </w:p>
    <w:p>
      <w:pPr>
        <w:pStyle w:val="BookText"/>
        <w:rPr/>
      </w:pPr>
      <w:r>
        <w:rPr>
          <w:rFonts w:ascii="Amiri" w:hAnsi="Amiri" w:eastAsia="Amiri" w:cs="Amiri"/>
          <w:color w:val="111111"/>
          <w:sz w:val="28"/>
          <w:sz w:val="28"/>
          <w:szCs w:val="28"/>
          <w:rtl w:val="true"/>
          <w:lang w:bidi="ar-SA"/>
        </w:rPr>
        <w:t>قال یروی بالحاء والخاء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والرُّواة روَوْهُ بالخاء خَیْصاً وهو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شمیل الخِیَاصة سیْرٌ طویل یشدُّ به حِزَامُ الدّابّةِ</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383771_1588784861"/>
      <w:bookmarkStart w:id="348" w:name="_Toc142"/>
      <w:bookmarkEnd w:id="347"/>
      <w:r>
        <w:rPr>
          <w:rtl w:val="true"/>
        </w:rPr>
        <w:t>حصا</w:t>
      </w:r>
      <w:bookmarkEnd w:id="34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الحَصَی صِغَارُ الحِجَارَةِ ، الواحدة حَصَاةٌ وثلاثُ حَصَیَاتٍ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والحَصی کثرة العَدَدِ شُبِّه بحصی الحجارة فی الکثرة ، وقال الأعشی </w:t>
      </w:r>
      <w:r>
        <w:rPr>
          <w:rFonts w:eastAsia="Amiri" w:cs="Amiri" w:ascii="Amiri" w:hAnsi="Amiri"/>
          <w:color w:val="111111"/>
          <w:sz w:val="28"/>
          <w:szCs w:val="28"/>
          <w:rtl w:val="true"/>
          <w:lang w:bidi="ar-SA"/>
        </w:rPr>
        <w:t xml:space="preserve">: </w:t>
      </w:r>
      <w:bookmarkStart w:id="349" w:name="pg14302_146136"/>
    </w:p>
    <w:p>
      <w:pPr>
        <w:pStyle w:val="BookText"/>
        <w:rPr/>
      </w:pPr>
      <w:bookmarkEnd w:id="349"/>
      <w:r>
        <w:rPr>
          <w:rFonts w:ascii="Amiri" w:hAnsi="Amiri" w:eastAsia="Amiri" w:cs="Amiri"/>
          <w:color w:val="111111"/>
          <w:sz w:val="28"/>
          <w:sz w:val="28"/>
          <w:szCs w:val="28"/>
          <w:rtl w:val="true"/>
          <w:lang w:bidi="ar-SA"/>
        </w:rPr>
        <w:t>فلستُ بالأکْثَرِ منْهُم حَصًی</w:t>
      </w:r>
    </w:p>
    <w:p>
      <w:pPr>
        <w:pStyle w:val="BookText"/>
        <w:rPr/>
      </w:pPr>
      <w:r>
        <w:rPr>
          <w:rFonts w:ascii="Amiri" w:hAnsi="Amiri" w:eastAsia="Amiri" w:cs="Amiri"/>
          <w:color w:val="111111"/>
          <w:sz w:val="28"/>
          <w:sz w:val="28"/>
          <w:szCs w:val="28"/>
          <w:rtl w:val="true"/>
          <w:lang w:bidi="ar-SA"/>
        </w:rPr>
        <w:t>وإنما العزَّةُ للْکاثِر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وحَصَاةُ اللّسَانِ ذَرَابَتُهُ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یُکَبُّ الناسُ علی مناخرهم فی جَهنَّم إلا حَصَا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والرّوایة الصحیحة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حصائدُ 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تفسیره فی بابه ، وأَمَّا الحَصَاةُ فهو العقل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ابن السّکیت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ذُو حَصَاةٍ وأَصَاةٍ إذا کان حازِماً کَتُوماً علی نفْسِه یحفظ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والحَصَاة العقل ، وهو فَعَلَة من أحْصَیْتُ 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لسانَ المَرْءِ ما لم یَکُنْ له</w:t>
      </w:r>
    </w:p>
    <w:p>
      <w:pPr>
        <w:pStyle w:val="BookText"/>
        <w:rPr/>
      </w:pPr>
      <w:r>
        <w:rPr>
          <w:rFonts w:ascii="Amiri" w:hAnsi="Amiri" w:eastAsia="Amiri" w:cs="Amiri"/>
          <w:color w:val="111111"/>
          <w:sz w:val="28"/>
          <w:sz w:val="28"/>
          <w:szCs w:val="28"/>
          <w:rtl w:val="true"/>
          <w:lang w:bidi="ar-SA"/>
        </w:rPr>
        <w:t>حصاةٌ علی عَوْرَاتِه لَدلِیلُ</w:t>
      </w:r>
    </w:p>
    <w:p>
      <w:pPr>
        <w:pStyle w:val="BookText"/>
        <w:rPr/>
      </w:pPr>
      <w:r>
        <w:rPr>
          <w:rFonts w:ascii="IRNazanin" w:hAnsi="IRNazanin" w:eastAsia="IRNazanin"/>
          <w:color w:val="111111"/>
          <w:sz w:val="28"/>
          <w:sz w:val="28"/>
          <w:szCs w:val="28"/>
          <w:rtl w:val="true"/>
          <w:lang w:bidi="fa-IR"/>
        </w:rPr>
        <w:t>یقول إذا لم یکنْ مع اللسان عقل یحجزه عن بسْطه فیما لا یجب دَل اللسان علی عَیبه بما بلفظ به من عُور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اللیث ویقال لکل قطعَة من المسک 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والحصاةُ داءٌ فی المثانَة ، وهو أن یخثُرَ البول فیشتد حتی یصیر کالحصاة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حصِیَ الرجلُ فهو مَحْصِی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 عن ابن الأعرابی الحَصْوُ هو المَغَسُ فی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ذو حَصی أی ذو عَددٍ ، بغیر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الإحْصَاء لا من حَصَی الحجارة وفلان حَصِیٌ وحَصیفٌ ومُسْتَحْصٍ إذا کان شدیدَ العَقْل ، 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وَأَحْصی کُلَّ شَیْءٍ عَدَداً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أحاط علمُه باستیفاء عَدَدِ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 لَنْ تُحْصُوهُ فَتابَ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 أن لنْ تحفظوا مواقیت اللَّیلِ ، وقال غیره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 لَنْ تُحْصُوهُ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عَلِمَ أن لن تُطِیقوه ، وأما قول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تسعةً وتسعین اسماً من أحْصَاها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والله أعلم من أحْصَاهَا عِلْماً وإیماناً بها ویقیناً بأنها صفاتُ الله جلّ وعزّ ، ولم یُرد الإحصاء الذی هو العَدّ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والحَصَاةُ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الإحصاء فی هذا الموضع وقال أبو زُبَید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یُبْلغُ الجَهْدَ ذَا الحصاة من القو</w:t>
      </w:r>
    </w:p>
    <w:p>
      <w:pPr>
        <w:pStyle w:val="BookText"/>
        <w:rPr/>
      </w:pPr>
      <w:r>
        <w:rPr>
          <w:rFonts w:ascii="Amiri" w:hAnsi="Amiri" w:eastAsia="Amiri" w:cs="Amiri"/>
          <w:color w:val="111111"/>
          <w:sz w:val="28"/>
          <w:sz w:val="28"/>
          <w:szCs w:val="28"/>
          <w:rtl w:val="true"/>
          <w:lang w:bidi="ar-SA"/>
        </w:rPr>
        <w:t>مِ ومن یُلْفَ وَاهناً فهو مُود</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 ذا الحصاة من القوم الجَهْد أی ذا القوة والرزانة والعقل والعلم بمصادر الأمور ومواردها</w:t>
      </w:r>
      <w:r>
        <w:rPr>
          <w:rFonts w:eastAsia="IRNazanin" w:cs="IRNazanin"/>
          <w:color w:val="111111"/>
          <w:sz w:val="28"/>
          <w:szCs w:val="28"/>
          <w:rtl w:val="true"/>
          <w:lang w:bidi="fa-IR"/>
        </w:rPr>
        <w:t>.</w:t>
      </w:r>
    </w:p>
    <w:p>
      <w:pPr>
        <w:pStyle w:val="Heading6"/>
        <w:numPr>
          <w:ilvl w:val="5"/>
          <w:numId w:val="1"/>
        </w:numPr>
        <w:rPr/>
      </w:pPr>
      <w:bookmarkStart w:id="350" w:name="__RefHeading___Toc383773_1588784861"/>
      <w:bookmarkStart w:id="351" w:name="_Toc143"/>
      <w:bookmarkEnd w:id="350"/>
      <w:r>
        <w:rPr>
          <w:rtl w:val="true"/>
        </w:rPr>
        <w:t>صوح ، صیح</w:t>
      </w:r>
      <w:bookmarkEnd w:id="351"/>
    </w:p>
    <w:p>
      <w:pPr>
        <w:pStyle w:val="BookText"/>
        <w:rPr/>
      </w:pPr>
      <w:r>
        <w:rPr>
          <w:rFonts w:ascii="Amiri" w:hAnsi="Amiri" w:eastAsia="Amiri" w:cs="Amiri"/>
          <w:color w:val="111111"/>
          <w:sz w:val="28"/>
          <w:sz w:val="28"/>
          <w:szCs w:val="28"/>
          <w:rtl w:val="true"/>
          <w:lang w:bidi="ar-SA"/>
        </w:rPr>
        <w:t xml:space="preserve">أبو عبید عن الأصمعیّ وأبی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الصُّوحُ حائط الوادی وهما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الحدیث أَن مُحَلم بن جُثَامة قتل رجلاً یقول لا إله إلّا الله ، فلمّا مات دفنوه قال فلفَظَتْه الأرض فألْقَوْه بین صُوحیْن فأکلته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الصَّوْحُ بفتح الصاد الجانبُ من الرأسِ والجبلِ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 یقول صُوحٌ لوجه الجبل القائم کَأنه حائط ، وهما لغتان صَوْحٌ وصُوحٌ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الصُّوَاحِیُ مأخوذ من الصُّوَاح وهو الْجصّ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جَلَبْنَا الخیلَ من تثْلیث حتی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کأنّ علی مَنَاسِجِها صُواحَا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عَرَقَ الخیْلِ لما ابیضّ بالصُّوَاح وهو الجصّ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الصَّاحَةُ من الأرض التی لا تنْبِتُ شیئاً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التصوّح تشقّق الشعر وتناثُره وربما صوَّحه الجُفُوف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والبقلُ إذا أصابته عاهة فیبِس قیل تَصَوّح البَقْلُ وصوّحَتْه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تهیّأ النباتُ للیُبْس قیل قد اقْطَارَ فإذا یَبِس وانْشَقّ قِیل قد تَصَوَّح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وتصوُّحُه من یُبْسِهِ زمانَ الحَرِّ لا مِنْ آفةٍ تصیبُه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ذو الرمة یصف هَیْج البقل فی الصیف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وصوح البقْلَ نآجٌ تجیءُ به</w:t>
      </w:r>
    </w:p>
    <w:p>
      <w:pPr>
        <w:pStyle w:val="BookText"/>
        <w:rPr/>
      </w:pPr>
      <w:r>
        <w:rPr>
          <w:rFonts w:ascii="Amiri" w:hAnsi="Amiri" w:eastAsia="Amiri" w:cs="Amiri"/>
          <w:color w:val="111111"/>
          <w:sz w:val="28"/>
          <w:sz w:val="28"/>
          <w:szCs w:val="28"/>
          <w:rtl w:val="true"/>
          <w:lang w:bidi="ar-SA"/>
        </w:rPr>
        <w:t>هَیْفُ بما نِیَةٌ فی مَرِّهَا نکَبُ</w:t>
      </w:r>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تشقَّق الثوب من قِبَل نَفْسه قیل قد انْصَاحَ انْصِیاحاً ومنه قول عبید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بین مرتَتِقٍ منها ومُنْصاح</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بین مرتَفِقٍ منها ومنصاح</w:t>
      </w:r>
    </w:p>
    <w:p>
      <w:pPr>
        <w:pStyle w:val="BookText"/>
        <w:rPr/>
      </w:pPr>
      <w:r>
        <w:rPr>
          <w:rFonts w:ascii="Amiri" w:hAnsi="Amiri" w:eastAsia="Amiri" w:cs="Amiri"/>
          <w:color w:val="111111"/>
          <w:sz w:val="28"/>
          <w:sz w:val="28"/>
          <w:szCs w:val="28"/>
          <w:rtl w:val="true"/>
          <w:lang w:bidi="ar-SA"/>
        </w:rPr>
        <w:t>وفسر المُنصَاحَ الفائِضَ الجارِی علی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والمُرْتَفِق الممتلیءُ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عن أبی تمام الأسدی أنه 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بین مرتفِق منها ومِنْ طَاحِی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والطَّاحِی الذی قَدْ سالَ وفاضَ وذهب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انْصَاحَ الفَجْرُ انصِیاحاً إذا اسْتَنَارَ وأَضَاءَ ، وأصله الانْشِقَاق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وتَصَایحَ غِمْدُ السیف إذا تشقّق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اللیث الصُّوَّاحَةُ علی تقدیر فُعَّالة من تشقق الصوف إذا تصوَّح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صوّحتْه الشمسُ ولوَّحتْه وصَمَحَتْه إذا أَذْوَتْه وآذَتْه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بنات الیاء ، 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قبْلَ کل صَیْحٍ ونَفْرٍ ، فالصَّیْحُ الصِّیَاح والنَّفْر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غَضِبَ فلانٌ من غیر صَیْحٍ ولا نَفْرٍ ، من غیر قلیل ولا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کَذُوبٌ محولٌ یجعلُ الله عُرْضَةً</w:t>
      </w:r>
    </w:p>
    <w:p>
      <w:pPr>
        <w:pStyle w:val="BookText"/>
        <w:rPr/>
      </w:pPr>
      <w:r>
        <w:rPr>
          <w:rFonts w:ascii="Amiri" w:hAnsi="Amiri" w:eastAsia="Amiri" w:cs="Amiri"/>
          <w:color w:val="111111"/>
          <w:sz w:val="28"/>
          <w:sz w:val="28"/>
          <w:szCs w:val="28"/>
          <w:rtl w:val="true"/>
          <w:lang w:bidi="ar-SA"/>
        </w:rPr>
        <w:t>لأَیْمانِه من غیر صیْحِ ولا نَفْر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غیر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تصیّح النبْتُ إذا تشقّق بمعنی تصوَّح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تصیّح الخَشَبُ وغیرُه إذا تصدّع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وأنشدنی أعرابیٌّ من بنی کلیب بن یربوع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ویومٍ من الجوْزَاءِ مُؤتَقِد الحَصَی</w:t>
      </w:r>
    </w:p>
    <w:p>
      <w:pPr>
        <w:pStyle w:val="BookText"/>
        <w:rPr/>
      </w:pPr>
      <w:r>
        <w:rPr>
          <w:rFonts w:ascii="Amiri" w:hAnsi="Amiri" w:eastAsia="Amiri" w:cs="Amiri"/>
          <w:color w:val="111111"/>
          <w:sz w:val="28"/>
          <w:sz w:val="28"/>
          <w:szCs w:val="28"/>
          <w:rtl w:val="true"/>
          <w:lang w:bidi="ar-SA"/>
        </w:rPr>
        <w:t>تکَادُ صَیَاصِی العیْنِ منه تَصَیَّحُ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والصِّیَاحُ صوتُ کُلِّ شیء إذا 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والصَّیْحَةُ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الصَّیْحَةُ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صِیحَ فی آلِ فلان إذا هلکوا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امرؤ القیس </w:t>
      </w:r>
      <w:r>
        <w:rPr>
          <w:rFonts w:eastAsia="IRNazanin" w:cs="IRNazanin"/>
          <w:color w:val="111111"/>
          <w:sz w:val="28"/>
          <w:szCs w:val="28"/>
          <w:rtl w:val="true"/>
          <w:lang w:bidi="fa-IR"/>
        </w:rPr>
        <w:t xml:space="preserve">: </w:t>
      </w:r>
      <w:bookmarkStart w:id="352" w:name="pg14302_146138"/>
    </w:p>
    <w:p>
      <w:pPr>
        <w:pStyle w:val="BookText"/>
        <w:rPr/>
      </w:pPr>
      <w:bookmarkEnd w:id="352"/>
      <w:r>
        <w:rPr>
          <w:rFonts w:ascii="Amiri" w:hAnsi="Amiri" w:eastAsia="Amiri" w:cs="Amiri"/>
          <w:color w:val="111111"/>
          <w:sz w:val="28"/>
          <w:sz w:val="28"/>
          <w:szCs w:val="28"/>
          <w:rtl w:val="true"/>
          <w:lang w:bidi="ar-SA"/>
        </w:rPr>
        <w:t>دعْ عَنْکَ نَهْباً صِیحَ فی حَجَرَاته</w:t>
      </w:r>
    </w:p>
    <w:p>
      <w:pPr>
        <w:pStyle w:val="BookText"/>
        <w:rPr/>
      </w:pPr>
      <w:r>
        <w:rPr>
          <w:rFonts w:ascii="Amiri" w:hAnsi="Amiri" w:eastAsia="Amiri" w:cs="Amiri"/>
          <w:color w:val="111111"/>
          <w:sz w:val="28"/>
          <w:sz w:val="28"/>
          <w:szCs w:val="28"/>
          <w:rtl w:val="true"/>
          <w:lang w:bidi="ar-SA"/>
        </w:rPr>
        <w:t>ولکن حدیثٌ ما حدیثُ الرَّوَاحل</w:t>
      </w:r>
    </w:p>
    <w:p>
      <w:p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وصَیْحةُ الغارة إذا فاجأتْهم الخیلُ المُغیرةُ والصَّائِحَةُ صَیْحَةُ المَنَاحَة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ینْتَظِرُون إلا مثلَ صَیْحَةِ الحُبْلَی أی شرّاً یَفْجَؤُهم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والصیْحانیّ ضَرْبٌ من التَّمْرِ أسْوَدُ صُلْبُ المَمْضَغَةِ شدیدُ الحلاوَةِ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صَیْحَانِیاً لأنّ صیْحانَ اسمُ کَبْشٍ کان یُرْبَطَ عِنْدَ نَخْلةٍ بالمدینة فأثمرت ثمْراً صیْحَانِیّاً فنُسِبَ إلی صَیْحَان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 الَّذِینَ ظَلَمُوا الصَّیْحَةُ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الفعل لأن الصّیْحَةَ مصدَرٌ أُرِیدَ به الصِّیَاحُ ، ولو قیل وأخذت الذین ظلموا الصیحةُ بالتأنیث کان جائزاً تذهب به إلی لفظ الصّیْحَةِ</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383775_1588784861"/>
      <w:bookmarkStart w:id="354" w:name="_Toc144"/>
      <w:bookmarkEnd w:id="353"/>
      <w:r>
        <w:rPr>
          <w:rtl w:val="true"/>
        </w:rPr>
        <w:t>حصأ</w:t>
      </w:r>
      <w:bookmarkEnd w:id="3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مهموزاً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حَصَأْتُ من الماء أی رَوِیتُ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حَصَأْ الصَّبیُّ من اللَّبن حَصْأ إذا أُرْضِع حتی تمتلیء إنْفَحَتُه إن کان جَدْیاً ، وإن کان صبِیاً فبطْنُه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وغیره حَصَأ بِهَا وحَصَمَ بِهَا إذا ضَرَط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أحْصَأتُه أی أَرْوَیتْهُ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الحَصَا ما خَذَفْت به خَذْفاً وهو ما کان مثلَ بَعْرِ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مثل بَعْرِ البعیرِ من الحصی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زید حصاة وحِصِیّ وقناة وقِنِیٌّ ونواة ونِوَیٌّ ودواةٌ ودِوِیّ ، هکذا قیّده شمر ، وغیرُه یقول بفتح الحَاء والقَافِ والنون والدال حَصَّی وقَنَّی ونوَّی ودَوَّی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نهر حَصَوِیٌّ أی کثیرُ الحَصَی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مَحْصَاةٌ من الحَصَا وحَصِیَّة وقد حَصِیتْ تَحْصَی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حَصَیْتُه بالحَصَی أحْصِیه أی رمَیْتُه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اللیث فی قولهم وقع فلان فی حَیْص بَیْص أی فی ضیقٍ والأصل فیه بَطْنُ الضبّ یُبْعَج فیخْرَجُ مَکْنُه وما کان فیه ثم یحَاصُ</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383777_1588784861"/>
      <w:bookmarkStart w:id="356" w:name="_Toc145"/>
      <w:bookmarkEnd w:id="355"/>
      <w:r>
        <w:rPr>
          <w:rtl w:val="true"/>
        </w:rPr>
        <w:t>وحص</w:t>
      </w:r>
      <w:bookmarkEnd w:id="356"/>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الوحْصُ البَثْر یخرج فی وجه الجَارِیة المَلِیحة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ولیس بها وَحْصَةٌ ولا وَذْیَةٌ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الأزهریُّ معناه لیس بها عِلَّة</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383779_1588784861"/>
      <w:bookmarkStart w:id="358" w:name="_Toc146"/>
      <w:bookmarkEnd w:id="357"/>
      <w:r>
        <w:rPr>
          <w:rtl w:val="true"/>
        </w:rPr>
        <w:t>أبواب الحاء والسین</w:t>
      </w:r>
      <w:bookmarkEnd w:id="358"/>
    </w:p>
    <w:p>
      <w:pPr>
        <w:pStyle w:val="Heading5"/>
        <w:numPr>
          <w:ilvl w:val="4"/>
          <w:numId w:val="1"/>
        </w:numPr>
        <w:rPr/>
      </w:pPr>
      <w:bookmarkStart w:id="359" w:name="__RefHeading___Toc383781_1588784861"/>
      <w:bookmarkStart w:id="360" w:name="_Toc147"/>
      <w:bookmarkEnd w:id="359"/>
      <w:r>
        <w:rPr>
          <w:rtl w:val="true"/>
        </w:rPr>
        <w:t>[</w:t>
      </w:r>
      <w:r>
        <w:rPr>
          <w:rtl w:val="true"/>
        </w:rPr>
        <w:t xml:space="preserve">حس </w:t>
      </w:r>
      <w:r>
        <w:rPr>
          <w:rtl w:val="true"/>
        </w:rPr>
        <w:t>(</w:t>
      </w:r>
      <w:r>
        <w:rPr>
          <w:rtl w:val="true"/>
        </w:rPr>
        <w:t>وایء</w:t>
      </w:r>
      <w:r>
        <w:rPr>
          <w:rtl w:val="true"/>
        </w:rPr>
        <w:t>)]</w:t>
      </w:r>
      <w:bookmarkEnd w:id="360"/>
    </w:p>
    <w:p>
      <w:pPr>
        <w:pStyle w:val="Heading6"/>
        <w:numPr>
          <w:ilvl w:val="5"/>
          <w:numId w:val="1"/>
        </w:numPr>
        <w:rPr/>
      </w:pPr>
      <w:bookmarkStart w:id="361" w:name="__RefHeading___Toc383783_1588784861"/>
      <w:bookmarkStart w:id="362" w:name="_Toc148"/>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 xml:space="preserve">حسا ، حاس ، سحا ، ساح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383785_1588784861"/>
      <w:bookmarkStart w:id="364" w:name="_Toc149"/>
      <w:bookmarkEnd w:id="363"/>
      <w:r>
        <w:rPr>
          <w:rtl w:val="true"/>
        </w:rPr>
        <w:t>حسا</w:t>
      </w:r>
      <w:bookmarkEnd w:id="36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 الفعل ، یقال حَسا یَحْسو حَسْواً ، والشیءُ الذی یُحْسَی اسمُه الحَسَاء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والحُسوَةُ مِلْءُ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اتخذوا له حَسِیَّةً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والحُسْوَةُ الشیء القلیل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حَسَوْتُ حَسْوَةً واحدةً والحُسْوَةُ مِلءُ الفم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حَسوة وحُسوة وغَرفة وغُرفة بمعنی واحد</w:t>
      </w:r>
      <w:r>
        <w:rPr>
          <w:rFonts w:eastAsia="IRNazanin" w:cs="IRNazanin"/>
          <w:color w:val="111111"/>
          <w:sz w:val="28"/>
          <w:szCs w:val="28"/>
          <w:rtl w:val="true"/>
          <w:lang w:bidi="fa-IR"/>
        </w:rPr>
        <w:t xml:space="preserve">. </w:t>
      </w:r>
      <w:bookmarkStart w:id="365" w:name="pg14302_146139"/>
    </w:p>
    <w:p>
      <w:pPr>
        <w:pStyle w:val="BookText"/>
        <w:rPr/>
      </w:pPr>
      <w:bookmarkEnd w:id="365"/>
      <w:r>
        <w:rPr>
          <w:rFonts w:ascii="Amiri" w:hAnsi="Amiri" w:eastAsia="Amiri" w:cs="Amiri"/>
          <w:color w:val="111111"/>
          <w:sz w:val="28"/>
          <w:sz w:val="28"/>
          <w:szCs w:val="28"/>
          <w:rtl w:val="true"/>
          <w:lang w:bidi="ar-SA"/>
        </w:rPr>
        <w:t xml:space="preserve">وقال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حَسوت حَسوة وفی الإناء حُسوةٌ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حَسُوّاً وحَسَاءً ، وشربت مَشُوّاً ومَشَاءً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ذبیان بن الرعبل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الشیوخ إلیَ الحَسُوُّ الفَسُوُّ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 الشروبُ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الحُسْوَةِ حُسًی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نَوْمة کحَسْوِ الطیر إذا نام نوماً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الرجلُ للرجلِ هل احتسیت من فلان شیئاً؟ علی معنی هَل وَجَدْتَ ، وقول أبی نخیلة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احْتَسَی مُنْحَدِرُ من مُصْعِد</w:t>
      </w:r>
    </w:p>
    <w:p>
      <w:pPr>
        <w:pStyle w:val="BookText"/>
        <w:rPr/>
      </w:pPr>
      <w:r>
        <w:rPr>
          <w:rFonts w:ascii="Amiri" w:hAnsi="Amiri" w:eastAsia="Amiri" w:cs="Amiri"/>
          <w:color w:val="111111"/>
          <w:sz w:val="28"/>
          <w:sz w:val="28"/>
          <w:szCs w:val="28"/>
          <w:rtl w:val="true"/>
          <w:lang w:bidi="ar-SA"/>
        </w:rPr>
        <w:t>أن الحَیَا مُغْلوْلِبٌ لم یَجْحَدِ</w:t>
      </w:r>
    </w:p>
    <w:p>
      <w:pPr>
        <w:pStyle w:val="BookText"/>
        <w:rPr/>
      </w:pPr>
      <w:r>
        <w:rPr>
          <w:rFonts w:ascii="Amiri" w:hAnsi="Amiri" w:eastAsia="Amiri" w:cs="Amiri"/>
          <w:color w:val="111111"/>
          <w:sz w:val="28"/>
          <w:sz w:val="28"/>
          <w:szCs w:val="28"/>
          <w:rtl w:val="true"/>
          <w:lang w:bidi="ar-SA"/>
        </w:rPr>
        <w:t>احتسی أی استَخْبَرَ فأُخْبِرَ أن الخِصْب فاشٍ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غیرَ واحدٍ من بنی تمیم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احتَسَیْنا حِسْیاً أی أنْبطْنا ماءَ حَسْیٍ ، والحَسْیُ الرَّمْل المتراکم أسفله جبل أصلدُ ، فإذا مُطِرَ الرمل نَشِفَ ماء المطر ، فإذا انتهی إلی الجبل الذی أسفَلُه أمسکَ الماء ومنع الرملُ حرَّ الشمس أن ینشف الماء فإذا اشتد الحر نُبِثَ وجْهُ الرمل عن الماء فنبَعَ بارداً عذباً یتَبَرَّضُ تبرُّضاً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رأیت فی البادیة أحْسَاءُ کثیرة علی هذه الصِّفَة منها أحْساءَ بَنِی سَعْدٍ بحذاء هَجَرَ وقُرَاها وهی الیومَ دارُ القَرَامِطَةِ ، وبها مَنَازِلُهم ومنها أَحْسَاءُ خِرْشَافِ وأَحْسَاءُ القَطِیف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وبحذاء حاجِرٍ فی طریق مکة أَحْساءٌ فی وادٍ مُتَطَامِن ذی رَمْلِ إذا رَوِیَتْ فی الشتاء من السیول الکثیرة لم ینقطع ماءُ أحْسائها فی القَیْظ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 الماء القلیل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جعلت له حَسوًا وحَساء وحَسِیّة إذا طُبَخَ له الشیء الرقیق یتحسَّاه إذا اشتکی صدرَه ، ویجمع الحِسْیُ حِسَاءً وأحْساءً</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383787_1588784861"/>
      <w:bookmarkStart w:id="367" w:name="_Toc150"/>
      <w:bookmarkEnd w:id="366"/>
      <w:r>
        <w:rPr>
          <w:rtl w:val="true"/>
        </w:rPr>
        <w:t>سحا</w:t>
      </w:r>
      <w:bookmarkEnd w:id="36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سَحَوْتُ الطِّینَ بالمِسْحَاةِ عن الأَرْضِ سَحْواً وسَحْیاً ، وأنا أَسْحَاهُ وأَسْحُوه وأسْحِیه ، ثلاثُ 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سَحَوْتُ الطِّین عن الأرْضِ أَسْحُوهُ وأَسْحَاه ، ولم یذکر أسحِیه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وسَحْوُ الشحم عن الإهاب قَشْرُه ، وما قْشِرَ عنه فهو سِحاءَة نحو سحاءةِ النواة ، وسحاءة القرطاس وفی السماء سِحَاءةٌ من سَحَاب ، أی غیمٌ رقیقٌ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سحَّیْتُ الکتاب تَسْحِیَةً لِشَدِّهِ بالسِّحَاءَةِ ، ویقال بالسِّحَایة ،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وسَمّی رؤبة سنابک الحُمُرِ مَسَاحِیَ لأنها تُسْحَی بها الأرض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سَوَّی مساحِیهِنّ تقطیطَ الحُقَق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أُسْحُوان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والأُسْحِیَّة کل قشرة تکونُ علی مضائِغ اللحم من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ومتَّخِذُ المساحی سَحَّاءٌ علی فَعال وحرفته السِّحَایةُ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الساحِیَةُ المَطْرَةُ الشدیدة الوقعِ التی تَقْشِر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عبید </w:t>
      </w:r>
      <w:r>
        <w:rPr>
          <w:rFonts w:eastAsia="Amiri" w:cs="Amiri" w:ascii="Amiri" w:hAnsi="Amiri"/>
          <w:color w:val="111111"/>
          <w:sz w:val="28"/>
          <w:szCs w:val="28"/>
          <w:rtl w:val="true"/>
          <w:lang w:bidi="ar-SA"/>
        </w:rPr>
        <w:t xml:space="preserve">: </w:t>
      </w:r>
      <w:bookmarkStart w:id="368" w:name="pg14302_146140"/>
    </w:p>
    <w:p>
      <w:pPr>
        <w:pStyle w:val="BookText"/>
        <w:rPr/>
      </w:pPr>
      <w:bookmarkEnd w:id="368"/>
      <w:r>
        <w:rPr>
          <w:rFonts w:ascii="Amiri" w:hAnsi="Amiri" w:eastAsia="Amiri" w:cs="Amiri"/>
          <w:color w:val="111111"/>
          <w:sz w:val="28"/>
          <w:sz w:val="28"/>
          <w:szCs w:val="28"/>
          <w:rtl w:val="true"/>
          <w:lang w:bidi="ar-SA"/>
        </w:rPr>
        <w:t>أَصَابَ الأرْضَ مُنْقَمِشُ الثریَّا</w:t>
      </w:r>
    </w:p>
    <w:p>
      <w:pPr>
        <w:pStyle w:val="BookText"/>
        <w:rPr/>
      </w:pPr>
      <w:r>
        <w:rPr>
          <w:rFonts w:ascii="Amiri" w:hAnsi="Amiri" w:eastAsia="Amiri" w:cs="Amiri"/>
          <w:color w:val="111111"/>
          <w:sz w:val="28"/>
          <w:sz w:val="28"/>
          <w:szCs w:val="28"/>
          <w:rtl w:val="true"/>
          <w:lang w:bidi="ar-SA"/>
        </w:rPr>
        <w:t>بساحِیَةٍ وأَتْبَعَها طِلَالا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وسَحَوْتُ القرطاسَ وسَحَیْتُه والسِّحَاةُ الخُفّاش وجمعها 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والسِّحاء ضربٌ من الشجر یرعاه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وکتب الحجاج إلی عامل له أن أرسل إلیَّ بعسل السِّحاء أخْضَرَ فی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 سَاحٍ حابلٌ إذا رعی السَّحَاءَ والحُبْلَة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وسِحَاءَةٌ أُمِّ الرأس التی تکون فیها الدماغ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وسِحَاءَةُ القِرْطاس ممدودةٌ وسِحَاءٌ ممدود بلا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والسِّحاءُ الخفاش بکسر ویُمَدّ ، ویُفْتَحُ فیُقْصر ، فیقال هو السَّحا ، مقصورٌ کما تری</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383789_1588784861"/>
      <w:bookmarkStart w:id="370" w:name="_Toc151"/>
      <w:bookmarkEnd w:id="369"/>
      <w:r>
        <w:rPr>
          <w:rtl w:val="true"/>
        </w:rPr>
        <w:t>حوس ، حیس</w:t>
      </w:r>
      <w:bookmarkEnd w:id="370"/>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الحَوْسُ الأکلُ الشدید ، والحُوسُ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والحَوْسَاءُ الناقة الشدیدة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ویقال حاسُوهم وجاسُوهم ودَرْنَجُوهم وفَنَّخُوهم أی ذَلّلوهم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اللیث الحَوْس انتشارُ الغَارة والقَتْل ، والتحرکُ فی ذلک ، یقال حُسْتُه أی وطئْتهُ وخالطْتُه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حَاسَهم وجَاسَهم إذا ذهبوا وجاءوا یَقْتُلُونهم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فلاناً یَحُوس بَنِی فلان ویَجُوسهم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یَدُوسُهمْ ویطْلُب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الأَحْوَسُ الجَرِیءُ الذی لا یهوله شیء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أَحُوسُ فی الظَّلْمَاءِ بالرُّمْحِ الخَطِلْ</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الأحْوسُ الشدیدُ الأکلِ ، والأحْوسُ الکثیر القَتْلِ من الرجال ، والأحْوَسُ الذی لا یَبْرَح مکانَه حتی ینالَ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الفرزدق یصف إبلاً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حَوَاسَاتُ الشتاء خَبَعْثِنَاتٌ</w:t>
      </w:r>
    </w:p>
    <w:p>
      <w:pPr>
        <w:pStyle w:val="BookText"/>
        <w:rPr/>
      </w:pPr>
      <w:r>
        <w:rPr>
          <w:rFonts w:ascii="Amiri" w:hAnsi="Amiri" w:eastAsia="Amiri" w:cs="Amiri"/>
          <w:color w:val="111111"/>
          <w:sz w:val="28"/>
          <w:sz w:val="28"/>
          <w:szCs w:val="28"/>
          <w:rtl w:val="true"/>
          <w:lang w:bidi="ar-SA"/>
        </w:rPr>
        <w:t>إذا النَّکْبَاءُ ناوحت الشمالا</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ما تحبَّس وأَبْطَأَ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یتحوَّسُ ، وإبِلٌ حُوسٌ بَطِیئةُ التحرُّک من مَرْعاها وإبلٌ حُوسٌ کثیرات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التحوُّس الإقامة کأنَّه یرید سفَراً ولا یَتَهَیَّأ له لانشغاله بشیء بعد شَیءٍ وقال المتلمس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سِرْقد أنَی لک أَیُّها المُتَحَوِّسُ</w:t>
      </w:r>
    </w:p>
    <w:p>
      <w:pPr>
        <w:pStyle w:val="BookText"/>
        <w:rPr/>
      </w:pPr>
      <w:r>
        <w:rPr>
          <w:rFonts w:ascii="Amiri" w:hAnsi="Amiri" w:eastAsia="Amiri" w:cs="Amiri"/>
          <w:color w:val="111111"/>
          <w:sz w:val="28"/>
          <w:sz w:val="28"/>
          <w:szCs w:val="28"/>
          <w:rtl w:val="true"/>
          <w:lang w:bidi="ar-SA"/>
        </w:rPr>
        <w:t>فالدار قد کادَت لِعَهْدِک تدرُس</w:t>
      </w:r>
    </w:p>
    <w:p>
      <w:pPr>
        <w:pStyle w:val="BookText"/>
        <w:rPr/>
      </w:pPr>
      <w:r>
        <w:rPr>
          <w:rFonts w:ascii="Amiri" w:hAnsi="Amiri" w:eastAsia="Amiri" w:cs="Amiri"/>
          <w:color w:val="111111"/>
          <w:sz w:val="28"/>
          <w:sz w:val="28"/>
          <w:szCs w:val="28"/>
          <w:rtl w:val="true"/>
          <w:lang w:bidi="ar-SA"/>
        </w:rPr>
        <w:t>ورجل حَوَّاسٌ عَوَّاسٌ طَلَّابٌ باللیل ، وغیث أحْوَسِیٌ دائم لا یقطع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أَنْعَتُ غیثاً رائحاً عُلْوِیّا</w:t>
      </w:r>
    </w:p>
    <w:p>
      <w:pPr>
        <w:pStyle w:val="BookText"/>
        <w:rPr/>
      </w:pPr>
      <w:r>
        <w:rPr>
          <w:rFonts w:ascii="Amiri" w:hAnsi="Amiri" w:eastAsia="Amiri" w:cs="Amiri"/>
          <w:color w:val="111111"/>
          <w:sz w:val="28"/>
          <w:sz w:val="28"/>
          <w:szCs w:val="28"/>
          <w:rtl w:val="true"/>
          <w:lang w:bidi="ar-SA"/>
        </w:rPr>
        <w:t>صَعَّدَ فی نَخْلَةَ أَحْوَسِیّا</w:t>
      </w:r>
    </w:p>
    <w:p>
      <w:pPr>
        <w:pStyle w:val="BookText"/>
        <w:rPr/>
      </w:pPr>
      <w:r>
        <w:rPr>
          <w:rFonts w:ascii="Amiri" w:hAnsi="Amiri" w:eastAsia="Amiri" w:cs="Amiri"/>
          <w:color w:val="111111"/>
          <w:sz w:val="28"/>
          <w:sz w:val="28"/>
          <w:szCs w:val="28"/>
          <w:rtl w:val="true"/>
          <w:lang w:bidi="ar-SA"/>
        </w:rPr>
        <w:t>یَجُرُّ من عَفَائِهِ حَبِیّا</w:t>
      </w:r>
    </w:p>
    <w:p>
      <w:pPr>
        <w:pStyle w:val="BookText"/>
        <w:rPr/>
      </w:pPr>
      <w:r>
        <w:rPr>
          <w:rFonts w:ascii="Amiri" w:hAnsi="Amiri" w:eastAsia="Amiri" w:cs="Amiri"/>
          <w:color w:val="111111"/>
          <w:sz w:val="28"/>
          <w:sz w:val="28"/>
          <w:szCs w:val="28"/>
          <w:rtl w:val="true"/>
          <w:lang w:bidi="ar-SA"/>
        </w:rPr>
        <w:t>جَرّ الأسِیفِ الرَمَک الَمرعِیَّا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عُمر أنّه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تَحُوسُکَ فِتْنَةٌ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العَدَبَّس الکنانی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تَحُوسُک فِتْنَةٌ ، أی تُخَالِطُ قَلْبک وتَحُثُّک وتُحَرِّکُکَ علی رُکُوبها</w:t>
      </w:r>
      <w:r>
        <w:rPr>
          <w:rFonts w:eastAsia="Amiri" w:cs="Amiri" w:ascii="Amiri" w:hAnsi="Amiri"/>
          <w:color w:val="111111"/>
          <w:sz w:val="28"/>
          <w:szCs w:val="28"/>
          <w:rtl w:val="true"/>
          <w:lang w:bidi="ar-SA"/>
        </w:rPr>
        <w:t xml:space="preserve">. </w:t>
      </w:r>
      <w:bookmarkStart w:id="371" w:name="pg14302_146141"/>
    </w:p>
    <w:p>
      <w:pPr>
        <w:pStyle w:val="BookText"/>
        <w:rPr/>
      </w:pPr>
      <w:bookmarkEnd w:id="371"/>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موضع خَالَطْته وَوَطِئْتَه فقد حُسْتَه وجُسْتَه وقال الحطیئة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رهْطُ ابنِ أَفْعَلَ فی الخُطُوبِ أَذِلَّةٌ</w:t>
      </w:r>
    </w:p>
    <w:p>
      <w:pPr>
        <w:pStyle w:val="BookText"/>
        <w:rPr/>
      </w:pPr>
      <w:r>
        <w:rPr>
          <w:rFonts w:ascii="Amiri" w:hAnsi="Amiri" w:eastAsia="Amiri" w:cs="Amiri"/>
          <w:color w:val="111111"/>
          <w:sz w:val="28"/>
          <w:sz w:val="28"/>
          <w:szCs w:val="28"/>
          <w:rtl w:val="true"/>
          <w:lang w:bidi="ar-SA"/>
        </w:rPr>
        <w:t>دُنُسُ الثیابِ قَنَاتُهُمْ لم تُضْرَس</w:t>
      </w:r>
    </w:p>
    <w:p>
      <w:pPr>
        <w:pStyle w:val="BookText"/>
        <w:rPr/>
      </w:pPr>
      <w:r>
        <w:rPr>
          <w:rFonts w:ascii="Amiri" w:hAnsi="Amiri" w:eastAsia="Amiri" w:cs="Amiri"/>
          <w:color w:val="111111"/>
          <w:sz w:val="28"/>
          <w:sz w:val="28"/>
          <w:szCs w:val="28"/>
          <w:rtl w:val="true"/>
          <w:lang w:bidi="ar-SA"/>
        </w:rPr>
        <w:t>بِالْهَمْزِ من طُولِ الثِّقَافِ وجَارُهم</w:t>
      </w:r>
    </w:p>
    <w:p>
      <w:pPr>
        <w:pStyle w:val="BookText"/>
        <w:rPr/>
      </w:pPr>
      <w:r>
        <w:rPr>
          <w:rFonts w:ascii="Amiri" w:hAnsi="Amiri" w:eastAsia="Amiri" w:cs="Amiri"/>
          <w:color w:val="111111"/>
          <w:sz w:val="28"/>
          <w:sz w:val="28"/>
          <w:szCs w:val="28"/>
          <w:rtl w:val="true"/>
          <w:lang w:bidi="ar-SA"/>
        </w:rPr>
        <w:t>یُعطِی الظَّلامَةَ فی الخطوب الحُوَّسِ</w:t>
      </w:r>
    </w:p>
    <w:p>
      <w:pPr>
        <w:pStyle w:val="BookText"/>
        <w:rPr/>
      </w:pPr>
      <w:r>
        <w:rPr>
          <w:rFonts w:ascii="Amiri" w:hAnsi="Amiri" w:eastAsia="Amiri" w:cs="Amiri"/>
          <w:color w:val="111111"/>
          <w:sz w:val="28"/>
          <w:sz w:val="28"/>
          <w:szCs w:val="28"/>
          <w:rtl w:val="true"/>
          <w:lang w:bidi="ar-SA"/>
        </w:rPr>
        <w:t>یعنی الأمورَ التی تنزلُ بهم فتفْشَاهم وتَخلَّلُ دِیارَهُم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الکثیرة یقال لها حَوْسی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تبدَّلَتْ بعد أَنِیسٍ رُغُب</w:t>
      </w:r>
    </w:p>
    <w:p>
      <w:pPr>
        <w:pStyle w:val="BookText"/>
        <w:rPr/>
      </w:pPr>
      <w:r>
        <w:rPr>
          <w:rFonts w:ascii="Amiri" w:hAnsi="Amiri" w:eastAsia="Amiri" w:cs="Amiri"/>
          <w:color w:val="111111"/>
          <w:sz w:val="28"/>
          <w:sz w:val="28"/>
          <w:szCs w:val="28"/>
          <w:rtl w:val="true"/>
          <w:lang w:bidi="ar-SA"/>
        </w:rPr>
        <w:t>وبعد حَوْسی جامل وسرب</w:t>
      </w:r>
    </w:p>
    <w:p>
      <w:pPr>
        <w:pStyle w:val="BookText"/>
        <w:rPr/>
      </w:pPr>
      <w:r>
        <w:rPr>
          <w:rFonts w:ascii="Amiri" w:hAnsi="Amiri" w:eastAsia="Amiri" w:cs="Amiri"/>
          <w:color w:val="111111"/>
          <w:sz w:val="28"/>
          <w:sz w:val="28"/>
          <w:szCs w:val="28"/>
          <w:rtl w:val="true"/>
          <w:lang w:bidi="ar-SA"/>
        </w:rPr>
        <w:t xml:space="preserve">وحاست المرأة ذیلَها حَوْساً إذا سحبتها وامرأةٌ حَوْسَاءُ الذیل وأنشد شمر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تَعیِبینَ أَمْراً ثم تأتینَ مِثْلَه</w:t>
      </w:r>
    </w:p>
    <w:p>
      <w:pPr>
        <w:pStyle w:val="BookText"/>
        <w:rPr/>
      </w:pPr>
      <w:r>
        <w:rPr>
          <w:rFonts w:ascii="Amiri" w:hAnsi="Amiri" w:eastAsia="Amiri" w:cs="Amiri"/>
          <w:color w:val="111111"/>
          <w:sz w:val="28"/>
          <w:sz w:val="28"/>
          <w:szCs w:val="28"/>
          <w:rtl w:val="true"/>
          <w:lang w:bidi="ar-SA"/>
        </w:rPr>
        <w:t>لقد حَاسَ هذا الأَمْرَ عندک حائس</w:t>
      </w:r>
    </w:p>
    <w:p>
      <w:pPr>
        <w:pStyle w:val="BookText"/>
        <w:rPr/>
      </w:pPr>
      <w:r>
        <w:rPr>
          <w:rFonts w:ascii="Amiri" w:hAnsi="Amiri" w:eastAsia="Amiri" w:cs="Amiri"/>
          <w:color w:val="111111"/>
          <w:sz w:val="28"/>
          <w:sz w:val="28"/>
          <w:szCs w:val="28"/>
          <w:rtl w:val="true"/>
          <w:lang w:bidi="ar-SA"/>
        </w:rPr>
        <w:t>وذلک أن امرأةً وجدت رَجُلاً علی فُجُورٍ فعیّرته فلم تلبث أَنْ وَجَدها الرجلَ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للعرب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الحیس یُحَاس ؛ أی عاد الفاسد یُفْسِد ، ومعناه أن تقول لصاحبک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حَیْس أی لیس بِمُحْکم وهو ردِیءٌ ، ومنه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تعیبنی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رُوی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حِیس حَیْسَهم کما تقول دَنَا هَلَاکُهُمْ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أَحْدَق بالرَّجُلِ ونَسَبِه الإمَاءُ مِنْ کُلِّ وَجْهٍ فهو مَحْیُوسٌ ، وذلک لأَنَّه یشبَّه بالحَیْس وهو یخلط خَلْطاً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جدّتاه من قِبَلِ أبیه وأُمِّه أَمَةً فهو المحْیُوس من الحَیْس ، یقال حُست أَحِیسُ حَیْساً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أَکْلِیَ العِلْهِزَ أَکْلَ الحَیْس</w:t>
      </w:r>
    </w:p>
    <w:p>
      <w:pPr>
        <w:pStyle w:val="BookText"/>
        <w:rPr/>
      </w:pPr>
      <w:r>
        <w:rPr>
          <w:rFonts w:ascii="Amiri" w:hAnsi="Amiri" w:eastAsia="Amiri" w:cs="Amiri"/>
          <w:color w:val="111111"/>
          <w:sz w:val="28"/>
          <w:sz w:val="28"/>
          <w:szCs w:val="28"/>
          <w:rtl w:val="true"/>
          <w:lang w:bidi="ar-SA"/>
        </w:rPr>
        <w:t xml:space="preserve">والحیْسُ التمر البرنیُّ والأَقِطُ یُدَقَّانِ ویُعْجَنَان بالسَّمْنِ عَجْناً شدیداً حتی تَنْدُرَ منه نواةٌ ثم یسوی کالثرید وهی الوطیئَةُ أیضاً ، إلّا أنّ الحیس ربما جُعل فیه السَّوِیقُ وأَمَّا فی الوطیئةِ فلا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تکونُ کَرِیهَةٌ أُدْعَی لَهَا</w:t>
      </w:r>
    </w:p>
    <w:p>
      <w:pPr>
        <w:pStyle w:val="BookText"/>
        <w:rPr/>
      </w:pPr>
      <w:r>
        <w:rPr>
          <w:rFonts w:ascii="Amiri" w:hAnsi="Amiri" w:eastAsia="Amiri" w:cs="Amiri"/>
          <w:color w:val="111111"/>
          <w:sz w:val="28"/>
          <w:sz w:val="28"/>
          <w:szCs w:val="28"/>
          <w:rtl w:val="true"/>
          <w:lang w:bidi="ar-SA"/>
        </w:rPr>
        <w:t>وإذَا یُحَاسُ والحیس یدعی جُنْدُبُ</w:t>
      </w:r>
    </w:p>
    <w:p>
      <w:pPr>
        <w:pStyle w:val="BookText"/>
        <w:rPr/>
      </w:pPr>
      <w:r>
        <w:rPr>
          <w:rFonts w:ascii="Amiri" w:hAnsi="Amiri" w:eastAsia="Amiri" w:cs="Amiri"/>
          <w:color w:val="111111"/>
          <w:sz w:val="28"/>
          <w:sz w:val="28"/>
          <w:szCs w:val="28"/>
          <w:rtl w:val="true"/>
          <w:lang w:bidi="ar-SA"/>
        </w:rPr>
        <w:t xml:space="preserve">شمر 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الحَیْسُ یُحَاسُ ومعناه أن رجلاً أُمر بأَمْرٍ فلم یُحْکِمْه فذمّه آخر فقام لِیُحْکمَه فجاء بِشَرٍّ منه فقال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الحَیْسُ یُحَاسُ ، أی عاد الفَاسد یُفْسدُ وامرأة حوْساء الذیل أی طویلة الذیل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صفراء حوساء الذیل وقد حَاست ذَیْلَها تَحُوسُه إذا وطئَتْهُ تسحَبُه ، کما یقال حاسَهم وجَاسهم إذا وَطِئَهم</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383791_1588784861"/>
      <w:bookmarkStart w:id="373" w:name="_Toc152"/>
      <w:bookmarkEnd w:id="372"/>
      <w:r>
        <w:rPr>
          <w:rtl w:val="true"/>
        </w:rPr>
        <w:t>سیح</w:t>
      </w:r>
      <w:r>
        <w:rPr>
          <w:rtl w:val="true"/>
        </w:rPr>
        <w:t>-</w:t>
      </w:r>
      <w:r>
        <w:rPr>
          <w:rtl w:val="true"/>
        </w:rPr>
        <w:t>سوح</w:t>
      </w:r>
      <w:bookmarkEnd w:id="37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السَّیْحُ الماء الظَّاهِرُ علی وجْه الأرْض یَسِیحُ سَیْحاً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 الماءُ یسیحُ سَیْحاً إذا جرَی علی وجه الأرض ، وماء سَیْح وغَیْلٌ إذا جرَی علی وجه الأرض ، وجمعه سَیُوح وأَسْیَاحٌ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تِسْعَةُ أَسْیَاح وسَیْحُ الغَمَرْ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السِّیَاحَةُ ذهاب الرجل فی الأرْضِ للعبادة والتَّرَهُّبِ ، وسیاحَةُ هذه الأمّة الصیَامُ ولزومُ المساجد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سیاحة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أراد بالسیاحة مفارَقَةَ الأَمْصَارِ والذهابَ فی الأرضِ وأصله من سَیْح الماءِ الجاری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الْحامِدُونَ السَّائِحُونَ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سائِحاتٍ ثَیِّباتٍ وَأَبْکاراً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التفسیر أن السائحین والسائحات الصائمون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یَصومُون الفرض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الذین یُدِیمُون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الحسن أَبْیَنُ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سائح لأن الذی یسیح مُتَعبِّداً یذهبُ فی الأرض لا زادَ مَعه فحین یَجِد الزاد یَطْعَمُ ، والصائم لا یَطْعَم أیضاً ، فَلِشَبهَه به سمی سائحاً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علی أنه وصف قَوْماً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لیسوا بالمسَایِیح البُذُر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المسایِیحُ لیس من السّیاحة ولکنه من التسییح فی الثوْبِ أن یکون فیه خطُوطٌ مختلفةٌ لیس من نحوٍ واحدٍ 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المُسَیَّحُ من العَبَاءِ الذی فیه جُدَدٌ ، واحدةٌ بیضاءُ وأُخْری سَوْدَاءُ لیست بشدیدةِ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عباءة سَیْحٌ ومُسَیَّحَةٌ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السَّیْحُ هَذَا ، وما لم یکن ذَا جُدَدٍ ، فإنما هو کِسَاء ولیس بِعَبَاءٍ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المُسَیَّح من الطرق المبیَّنُ ، وإنما سیَّحه کثرة شَرَکِه ، شُبِّه بالعَباءِ المُسَیَّح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للحمار الوحش مُسیَّح لجُدَّته التی تفْصِل بین البَطْن والجَنْبِ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السیْح مِسْحٌ مُخَطَّطٌ یکونُ فی البیت یصلح أن یُفْتَرَش وأن یستتر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فی الجَرَادِ خطوطٌ سودٌ وصُفْرٌ وبیضٌ فهو المُسَیَّح ، فإذا بدا حَجْمُ جَناحِه فذلک الکُتْفَان لأنه حینئذٍ یَکْتِف المشی فإذا ظَهَرَتْ أجْنِحَتُه وصار أحْمَرَ إلی الغُبْرَةِ فهو الغَوْغَاءُ والواحدة غَوْغَاءَةٌ ؛ وذلک حین یَمُوجُ بعضُه فی بَعْضٍ ولا یتوجّه جِهَةً واحدةً ، هذا فی روایة عمر بن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المسایِیحُ الذَین یسیحون فی الأرْض بالشَّرِّ والنمیمةِ والإفسادِ بین الناس ، والمَذَایِیعُ الذین یُذیعُون الفواحش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السَّاحة فَضَاءٌ یکون بین دُور الحَیِّ ، والجمعُ سوحٌ وسَاحَاتٌ ، وتصغیرها سُوَیْحَةٌ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للأتان قد انْسَاح بَطْنُها وأنْدَال سِیَاحاً إذا ضَخُمَ ودَنَا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أساحَ الفَرَسُ ذَکَرَه وأَسابَه إذا أخرجه من قُنْبِه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خلیفة الحصینی قال وسیَّبه وسیَّحه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أسَاحَ فلانٌ نَهْراً إذا أَجْراه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 لِلْمُسلمِین أسَحْتَ یَجْرِی</w:t>
      </w:r>
    </w:p>
    <w:p>
      <w:pPr>
        <w:pStyle w:val="BookText"/>
        <w:rPr/>
      </w:pPr>
      <w:r>
        <w:rPr>
          <w:rFonts w:ascii="Amiri" w:hAnsi="Amiri" w:eastAsia="Amiri" w:cs="Amiri"/>
          <w:color w:val="111111"/>
          <w:sz w:val="28"/>
          <w:sz w:val="28"/>
          <w:szCs w:val="28"/>
          <w:rtl w:val="true"/>
          <w:lang w:bidi="ar-SA"/>
        </w:rPr>
        <w:t>بإذن الله من نَهْر ونَهْرِ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نَهْرٍ أجریتَه للمسلمین فانتفعوا بمائه</w:t>
      </w:r>
      <w:r>
        <w:rPr>
          <w:rFonts w:eastAsia="IRNazanin" w:cs="IRNazanin"/>
          <w:color w:val="111111"/>
          <w:sz w:val="28"/>
          <w:szCs w:val="28"/>
          <w:rtl w:val="true"/>
          <w:lang w:bidi="fa-IR"/>
        </w:rPr>
        <w:t xml:space="preserve">. </w:t>
      </w:r>
      <w:bookmarkStart w:id="374" w:name="pg14302_146143"/>
    </w:p>
    <w:p>
      <w:pPr>
        <w:pStyle w:val="Heading4"/>
        <w:numPr>
          <w:ilvl w:val="3"/>
          <w:numId w:val="1"/>
        </w:numPr>
        <w:rPr/>
      </w:pPr>
      <w:bookmarkStart w:id="375" w:name="__RefHeading___Toc383793_1588784861"/>
      <w:bookmarkStart w:id="376" w:name="_Toc153"/>
      <w:bookmarkEnd w:id="374"/>
      <w:bookmarkEnd w:id="375"/>
      <w:r>
        <w:rPr>
          <w:rtl w:val="true"/>
        </w:rPr>
        <w:t>باب الحاء والزای</w:t>
      </w:r>
      <w:bookmarkEnd w:id="376"/>
    </w:p>
    <w:p>
      <w:pPr>
        <w:pStyle w:val="Heading5"/>
        <w:numPr>
          <w:ilvl w:val="4"/>
          <w:numId w:val="1"/>
        </w:numPr>
        <w:rPr/>
      </w:pPr>
      <w:bookmarkStart w:id="377" w:name="__RefHeading___Toc383795_1588784861"/>
      <w:bookmarkStart w:id="378" w:name="_Toc154"/>
      <w:bookmarkEnd w:id="377"/>
      <w:r>
        <w:rPr>
          <w:rtl w:val="true"/>
        </w:rPr>
        <w:t>[</w:t>
      </w:r>
      <w:r>
        <w:rPr>
          <w:rtl w:val="true"/>
        </w:rPr>
        <w:t xml:space="preserve">ح ز </w:t>
      </w:r>
      <w:r>
        <w:rPr>
          <w:rtl w:val="true"/>
        </w:rPr>
        <w:t>(</w:t>
      </w:r>
      <w:r>
        <w:rPr>
          <w:rtl w:val="true"/>
        </w:rPr>
        <w:t>وایء</w:t>
      </w:r>
      <w:r>
        <w:rPr>
          <w:rtl w:val="true"/>
        </w:rPr>
        <w:t>)]</w:t>
      </w:r>
      <w:bookmarkEnd w:id="378"/>
    </w:p>
    <w:p>
      <w:pPr>
        <w:pStyle w:val="Heading6"/>
        <w:numPr>
          <w:ilvl w:val="5"/>
          <w:numId w:val="1"/>
        </w:numPr>
        <w:rPr/>
      </w:pPr>
      <w:bookmarkStart w:id="379" w:name="__RefHeading___Toc383797_1588784861"/>
      <w:bookmarkStart w:id="380" w:name="_Toc155"/>
      <w:bookmarkEnd w:id="379"/>
      <w:r>
        <w:rPr>
          <w:rtl w:val="true"/>
        </w:rPr>
        <w:t>اشارة</w:t>
      </w:r>
      <w:bookmarkEnd w:id="380"/>
    </w:p>
    <w:p>
      <w:pPr>
        <w:pStyle w:val="BookText"/>
        <w:rPr/>
      </w:pPr>
      <w:r>
        <w:rPr>
          <w:rFonts w:ascii="IRNazanin" w:hAnsi="IRNazanin" w:eastAsia="IRNazanin"/>
          <w:color w:val="111111"/>
          <w:sz w:val="28"/>
          <w:sz w:val="28"/>
          <w:szCs w:val="28"/>
          <w:rtl w:val="true"/>
          <w:lang w:bidi="fa-IR"/>
        </w:rPr>
        <w:t xml:space="preserve">حزی حزا ، حاز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تحوز ، تحیز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زاح ، أزح</w:t>
      </w:r>
      <w:r>
        <w:rPr>
          <w:rFonts w:eastAsia="IRNazanin" w:cs="IRNazanin"/>
          <w:color w:val="111111"/>
          <w:sz w:val="28"/>
          <w:szCs w:val="28"/>
          <w:rtl w:val="true"/>
          <w:lang w:bidi="fa-IR"/>
        </w:rPr>
        <w:t>.</w:t>
      </w:r>
    </w:p>
    <w:p>
      <w:pPr>
        <w:pStyle w:val="Heading6"/>
        <w:numPr>
          <w:ilvl w:val="5"/>
          <w:numId w:val="1"/>
        </w:numPr>
        <w:rPr/>
      </w:pPr>
      <w:bookmarkStart w:id="381" w:name="__RefHeading___Toc383799_1588784861"/>
      <w:bookmarkStart w:id="382" w:name="_Toc156"/>
      <w:bookmarkEnd w:id="381"/>
      <w:r>
        <w:rPr>
          <w:rtl w:val="true"/>
        </w:rPr>
        <w:t>حزی</w:t>
      </w:r>
      <w:bookmarkEnd w:id="38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الحَازِی الکاهِنُ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 یَحْزُو ویَحْزِی ویَتَحَزَّی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تَحَزَّی عَاطساً أو طَرَقا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وحازِیَةٍ ملبونة ومنجِّسٍ</w:t>
      </w:r>
    </w:p>
    <w:p>
      <w:pPr>
        <w:pStyle w:val="BookText"/>
        <w:rPr/>
      </w:pPr>
      <w:r>
        <w:rPr>
          <w:rFonts w:ascii="Amiri" w:hAnsi="Amiri" w:eastAsia="Amiri" w:cs="Amiri"/>
          <w:color w:val="111111"/>
          <w:sz w:val="28"/>
          <w:sz w:val="28"/>
          <w:szCs w:val="28"/>
          <w:rtl w:val="true"/>
          <w:lang w:bidi="ar-SA"/>
        </w:rPr>
        <w:t>وطارقةٍ فی طرقها لم تُسَدَّد</w:t>
      </w:r>
    </w:p>
    <w:p>
      <w:pPr>
        <w:pStyle w:val="BookText"/>
        <w:rPr/>
      </w:pPr>
      <w:r>
        <w:rPr>
          <w:rFonts w:ascii="IRNazanin" w:hAnsi="IRNazanin" w:eastAsia="IRNazanin"/>
          <w:color w:val="111111"/>
          <w:sz w:val="28"/>
          <w:sz w:val="28"/>
          <w:szCs w:val="28"/>
          <w:rtl w:val="true"/>
          <w:lang w:bidi="fa-IR"/>
        </w:rPr>
        <w:t>قال الأصمعیُ التحزّی التکهن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الحازِی أقَلُّ عِلْماً من الطّارق ، والطّارقُ کاد أن یکونَ کاهِناً ، والحازِی یقول بِظَنٍّ وخَوْفٍ ، والعائف العالمُ بالأمور ولا یُسْتعافُ إلا من عَلِم وحَرَّب وعرَف ؛ والعَرَّاف الذی یَشُمُّ الأرض فیعرفُ مواقِع المیاه ، ویعرف بأیِّ بلدٍ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حَزَیْت الشیء أحْزیه إذا خَرَصْتَه وحزوتُه مثلُه ، لغتان من الحازِی ، ومنه حَزَیْتُ الطیرَ إنما هو الخَرْصُ وحَزَا السرابُ الشیءَ یحزوه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هانیء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حزونا الطیر نحزوها حَزْواً ، زجرناها زجراً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عندهم أن ینعَقَ الغراب مُسْتقبِلَ رَجُلٍ وهو یرید حَاجَةً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خیرٌ فیخرج ، أو ینعق مُستَدْبِرَه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 فلا یخرج ، وإن سنح له عن یمینه شیءٌ تَیَمَّنَ به ، أو سَنَح عن یساره تشاءم به ، فهو الحَزْوُ والزَّجْرُ ، ویقال أحْزَی یُحزی إحْزاء إذا هاب وأبی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ونفسی أرادت هجر سلمی ولم تطقْ</w:t>
      </w:r>
    </w:p>
    <w:p>
      <w:pPr>
        <w:pStyle w:val="BookText"/>
        <w:rPr/>
      </w:pPr>
      <w:r>
        <w:rPr>
          <w:rFonts w:ascii="Amiri" w:hAnsi="Amiri" w:eastAsia="Amiri" w:cs="Amiri"/>
          <w:color w:val="111111"/>
          <w:sz w:val="28"/>
          <w:sz w:val="28"/>
          <w:szCs w:val="28"/>
          <w:rtl w:val="true"/>
          <w:lang w:bidi="ar-SA"/>
        </w:rPr>
        <w:t>لها الهجر هابته وأحْزَی جَنِینُها</w:t>
      </w:r>
    </w:p>
    <w:p>
      <w:pPr>
        <w:pStyle w:val="BookText"/>
        <w:rPr/>
      </w:pPr>
      <w:r>
        <w:rPr>
          <w:rFonts w:ascii="IRNazanin" w:hAnsi="IRNazanin" w:eastAsia="IRNazanin"/>
          <w:color w:val="111111"/>
          <w:sz w:val="28"/>
          <w:sz w:val="28"/>
          <w:szCs w:val="28"/>
          <w:rtl w:val="true"/>
          <w:lang w:bidi="fa-IR"/>
        </w:rPr>
        <w:t xml:space="preserve">وقال أبو ذؤیب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کعُوذِ المعطِّف أحْزَی لها</w:t>
      </w:r>
    </w:p>
    <w:p>
      <w:pPr>
        <w:pStyle w:val="BookText"/>
        <w:rPr/>
      </w:pPr>
      <w:r>
        <w:rPr>
          <w:rFonts w:ascii="Amiri" w:hAnsi="Amiri" w:eastAsia="Amiri" w:cs="Amiri"/>
          <w:color w:val="111111"/>
          <w:sz w:val="28"/>
          <w:sz w:val="28"/>
          <w:szCs w:val="28"/>
          <w:rtl w:val="true"/>
          <w:lang w:bidi="ar-SA"/>
        </w:rPr>
        <w:t>بمصدرة الماء رَأْمٌ</w:t>
      </w:r>
    </w:p>
    <w:p>
      <w:pPr>
        <w:pStyle w:val="BookText"/>
        <w:rPr/>
      </w:pPr>
      <w:r>
        <w:rPr>
          <w:rFonts w:ascii="Amiri" w:hAnsi="Amiri" w:eastAsia="Amiri" w:cs="Amiri"/>
          <w:color w:val="111111"/>
          <w:sz w:val="28"/>
          <w:sz w:val="28"/>
          <w:szCs w:val="28"/>
          <w:rtl w:val="true"/>
          <w:lang w:bidi="ar-SA"/>
        </w:rPr>
        <w:t>أی رجع لها ، رَأْمُ أی وقد رُدَّ هالکٌ ضعیفٌ والعُوذُ الحدیثَةُ العهد بالنتاج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الحَزَا 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یُشْبِه الکرفْسَ من أحرار البقول ، ولریحه خَمْطةٌ یزعم الأعراب أن الجن لا تدخل بیتاً یکون فیه الْحَزَا ، والواحدة حَزَاةٌ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الحَزَاءُ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ریحُ حَزَاء فالنَّجاءَ ، قال وهو نبات ذَفِرٌ یَتَدَخَّنُ به للأرواح ، یُشْبِهُ الکَرَفْسَ ، وهو أعْظَمُ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فیقال اهرُب إن هذا ریحُ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عمر بن الحکم النهدی عَلَی یزید بن المهلّب وهو فی الحَبْس فلما رآه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خالد</w:t>
      </w:r>
    </w:p>
    <w:p>
      <w:pPr>
        <w:pStyle w:val="BookText"/>
        <w:rPr/>
      </w:pPr>
      <w:r>
        <w:rPr>
          <w:rFonts w:ascii="Amiri" w:hAnsi="Amiri" w:eastAsia="Amiri" w:cs="Amiri"/>
          <w:color w:val="111111"/>
          <w:sz w:val="28"/>
          <w:sz w:val="28"/>
          <w:szCs w:val="28"/>
          <w:rtl w:val="true"/>
          <w:lang w:bidi="ar-SA"/>
        </w:rPr>
        <w:t>ریحُ حزاء فالنَّجا لا تکن</w:t>
      </w:r>
    </w:p>
    <w:p>
      <w:pPr>
        <w:pStyle w:val="BookText"/>
        <w:rPr/>
      </w:pPr>
      <w:r>
        <w:rPr>
          <w:rFonts w:ascii="IRNazanin" w:hAnsi="IRNazanin" w:eastAsia="IRNazanin"/>
          <w:color w:val="111111"/>
          <w:sz w:val="28"/>
          <w:sz w:val="28"/>
          <w:szCs w:val="28"/>
          <w:rtl w:val="true"/>
          <w:lang w:bidi="fa-IR"/>
        </w:rPr>
        <w:t>فریسة للأسد اللابد</w:t>
      </w:r>
    </w:p>
    <w:p>
      <w:pPr>
        <w:pStyle w:val="BookText"/>
        <w:rPr/>
      </w:pPr>
      <w:r>
        <w:rPr>
          <w:rFonts w:ascii="Amiri" w:hAnsi="Amiri" w:eastAsia="Amiri" w:cs="Amiri"/>
          <w:color w:val="111111"/>
          <w:sz w:val="28"/>
          <w:sz w:val="28"/>
          <w:szCs w:val="28"/>
          <w:rtl w:val="true"/>
          <w:lang w:bidi="ar-SA"/>
        </w:rPr>
        <w:t>أی أن هذا تباشیرُ شَر وما یجیء بعد هذا 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الهیثم الحَزَاءُ ممدودة لا یُقصر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الحَزَاءُ یمَدُّ ویقصر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وحَزْوَی جبلٌ من جبالِ الدهناء ، وقد مررتُ به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مهموز هذا الباب </w:t>
      </w:r>
      <w:r>
        <w:rPr>
          <w:rFonts w:eastAsia="IRNazanin" w:cs="IRNazanin"/>
          <w:color w:val="111111"/>
          <w:sz w:val="28"/>
          <w:szCs w:val="28"/>
          <w:rtl w:val="true"/>
          <w:lang w:bidi="fa-IR"/>
        </w:rPr>
        <w:t xml:space="preserve">: </w:t>
      </w:r>
      <w:bookmarkStart w:id="383" w:name="pg14302_146144"/>
    </w:p>
    <w:p>
      <w:pPr>
        <w:pStyle w:val="Heading6"/>
        <w:numPr>
          <w:ilvl w:val="5"/>
          <w:numId w:val="1"/>
        </w:numPr>
        <w:rPr/>
      </w:pPr>
      <w:bookmarkStart w:id="384" w:name="__RefHeading___Toc383801_1588784861"/>
      <w:bookmarkStart w:id="385" w:name="_Toc157"/>
      <w:bookmarkEnd w:id="383"/>
      <w:bookmarkEnd w:id="384"/>
      <w:r>
        <w:rPr>
          <w:rtl w:val="true"/>
        </w:rPr>
        <w:t>حزأ</w:t>
      </w:r>
      <w:bookmarkEnd w:id="385"/>
    </w:p>
    <w:p>
      <w:pPr>
        <w:pStyle w:val="BookText"/>
        <w:rPr/>
      </w:pPr>
      <w:r>
        <w:rPr>
          <w:rFonts w:ascii="Amiri" w:hAnsi="Amiri" w:eastAsia="Amiri" w:cs="Amiri"/>
          <w:color w:val="111111"/>
          <w:sz w:val="28"/>
          <w:sz w:val="28"/>
          <w:szCs w:val="28"/>
          <w:rtl w:val="true"/>
          <w:lang w:bidi="ar-SA"/>
        </w:rPr>
        <w:t xml:space="preserve">حَزَأْتُ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وأَنا أَحْزُؤُها ، وهو أن تَضُمَّها وتسوقَها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واحْزَوْزَأَتْ الإبلُ إذا 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والطائِر یحزَوْزِئ ، وهو ضمُّه نفْسَه وتجَافِیه عن بیضه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مُحْزَوْزأیْنِ الزِّفَّ عن مَکَوَیْهِما</w:t>
      </w:r>
    </w:p>
    <w:p>
      <w:pPr>
        <w:pStyle w:val="BookText"/>
        <w:rPr/>
      </w:pPr>
      <w:r>
        <w:rPr>
          <w:rFonts w:ascii="IRNazanin" w:hAnsi="IRNazanin" w:eastAsia="IRNazanin"/>
          <w:color w:val="111111"/>
          <w:sz w:val="28"/>
          <w:sz w:val="28"/>
          <w:szCs w:val="28"/>
          <w:rtl w:val="true"/>
          <w:lang w:bidi="fa-IR"/>
        </w:rPr>
        <w:t xml:space="preserve">وقال رؤبة فلم یهمز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والسیرُ محزوزٍ به أحْزِیزَاؤُه</w:t>
      </w:r>
    </w:p>
    <w:p>
      <w:pPr>
        <w:pStyle w:val="BookText"/>
        <w:rPr/>
      </w:pPr>
      <w:r>
        <w:rPr>
          <w:rFonts w:ascii="IRNazanin" w:hAnsi="IRNazanin" w:eastAsia="IRNazanin"/>
          <w:color w:val="111111"/>
          <w:sz w:val="28"/>
          <w:sz w:val="28"/>
          <w:szCs w:val="28"/>
          <w:rtl w:val="true"/>
          <w:lang w:bidi="fa-IR"/>
        </w:rPr>
        <w:t>قال ذلک کلُّه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فی کتاب الهمز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حَزَأْتُ الإبل حَزْأً</w:t>
      </w:r>
    </w:p>
    <w:p>
      <w:pPr>
        <w:pStyle w:val="BookText"/>
        <w:rPr/>
      </w:pPr>
      <w:r>
        <w:rPr>
          <w:rFonts w:ascii="Amiri" w:hAnsi="Amiri" w:eastAsia="Amiri" w:cs="Amiri"/>
          <w:color w:val="111111"/>
          <w:sz w:val="28"/>
          <w:sz w:val="28"/>
          <w:szCs w:val="28"/>
          <w:rtl w:val="true"/>
          <w:lang w:bidi="ar-SA"/>
        </w:rPr>
        <w:t>إذا جمعتَها وسقتَها</w:t>
      </w:r>
    </w:p>
    <w:p>
      <w:pPr>
        <w:pStyle w:val="Heading6"/>
        <w:numPr>
          <w:ilvl w:val="5"/>
          <w:numId w:val="1"/>
        </w:numPr>
        <w:rPr/>
      </w:pPr>
      <w:bookmarkStart w:id="386" w:name="__RefHeading___Toc383803_1588784861"/>
      <w:bookmarkStart w:id="387" w:name="_Toc158"/>
      <w:bookmarkEnd w:id="386"/>
      <w:r>
        <w:rPr>
          <w:rtl w:val="true"/>
        </w:rPr>
        <w:t>حوز</w:t>
      </w:r>
      <w:r>
        <w:rPr>
          <w:rtl w:val="true"/>
        </w:rPr>
        <w:t>-</w:t>
      </w:r>
      <w:r>
        <w:rPr>
          <w:rtl w:val="true"/>
        </w:rPr>
        <w:t>حیز</w:t>
      </w:r>
      <w:bookmarkEnd w:id="38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 السیْرُ اللین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 السیْر الروَیْدُ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الحَیْز السیْرُ الروَیْدُ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حِزْتُها أَحِیزُها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هو الْحَوْزُ وأنشد قول الحطیئة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نظرْتکم إیناءَ صَادِرةٍ</w:t>
      </w:r>
    </w:p>
    <w:p>
      <w:pPr>
        <w:pStyle w:val="BookText"/>
        <w:rPr/>
      </w:pPr>
      <w:r>
        <w:rPr>
          <w:rFonts w:ascii="Amiri" w:hAnsi="Amiri" w:eastAsia="Amiri" w:cs="Amiri"/>
          <w:color w:val="111111"/>
          <w:sz w:val="28"/>
          <w:sz w:val="28"/>
          <w:szCs w:val="28"/>
          <w:rtl w:val="true"/>
          <w:lang w:bidi="ar-SA"/>
        </w:rPr>
        <w:t>للوِرْد طال بها حَوْزِی وتَناسِی</w:t>
      </w:r>
    </w:p>
    <w:p>
      <w:pPr>
        <w:pStyle w:val="BookText"/>
        <w:rPr/>
      </w:pPr>
      <w:r>
        <w:rPr>
          <w:rFonts w:ascii="IRNazanin" w:hAnsi="IRNazanin" w:eastAsia="IRNazanin"/>
          <w:color w:val="111111"/>
          <w:sz w:val="28"/>
          <w:sz w:val="28"/>
          <w:szCs w:val="28"/>
          <w:rtl w:val="true"/>
          <w:lang w:bidi="fa-IR"/>
        </w:rPr>
        <w:t xml:space="preserve">وقال عائشةُ فی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أحْوَزِیّا نسیجَ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السائق الحسن السیاق وفیه معَ سیاقه بعض النفار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عمرو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عبید قال الأصمعی الأحوزیّ الخفیثُ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العجاج یصف ثوراً وکلاباً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یحوزهن وله حُوزِیّ</w:t>
      </w:r>
    </w:p>
    <w:p>
      <w:pPr>
        <w:pStyle w:val="BookText"/>
        <w:rPr/>
      </w:pPr>
      <w:r>
        <w:rPr>
          <w:rFonts w:ascii="Amiri" w:hAnsi="Amiri" w:eastAsia="Amiri" w:cs="Amiri"/>
          <w:color w:val="111111"/>
          <w:sz w:val="28"/>
          <w:sz w:val="28"/>
          <w:szCs w:val="28"/>
          <w:rtl w:val="true"/>
          <w:lang w:bidi="ar-SA"/>
        </w:rPr>
        <w:t>کما یحوز الفِئَة الکَمِیُ</w:t>
      </w:r>
    </w:p>
    <w:p>
      <w:pPr>
        <w:pStyle w:val="BookText"/>
        <w:rPr/>
      </w:pPr>
      <w:r>
        <w:rPr>
          <w:rFonts w:ascii="IRNazanin" w:hAnsi="IRNazanin" w:eastAsia="IRNazanin"/>
          <w:color w:val="111111"/>
          <w:sz w:val="28"/>
          <w:sz w:val="28"/>
          <w:szCs w:val="28"/>
          <w:rtl w:val="true"/>
          <w:lang w:bidi="fa-IR"/>
        </w:rPr>
        <w:t>وبعضهم یرویه ، کان والله أحْوَذِیاً بالذال ، وهو قریب من الأحوزی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شمر الحَوْز من الأرْض أن یتخذَها رجلٌ ، ویبیّن حدودَها فیستحقُّها ، فلا یکونُ لأحدٍ فیها حقٌّ معه ، فذلک الحَوْز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العجاج وله حُوزِی أی له مَذْخُورُ سَیْرٍ لم یَبْتَذِلْه أی یَغْلبهنّ بالهُوَیْنَی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حُوزِیّ ، أی له طَارِدٌ یطرُد عن نَفْسه من نشاطِه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ابن الأعرابی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حُوزِیّ ورجُلٌ حُوزِیٌ ورجُلٌ أَحْوَزِیٌ قد حاز الأمورَ وأحکمَها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 أیضاً موضعٌ یحوزُه الرجلُ یتَّخذْ حوالیه مُسَنَّاة ، والجمیع الأحْوَازُ ، قال وکلُّ من ضمَّ شیئاً إلی نَفْسه من مال وغیرِ ذلک فقد حازَه واحْتَازَه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وحَوْزُ الرجُلِ طبیعتُه من خیر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والحَوْزُ النکاح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لمّا حَازَها حَوْزَ المَطِی</w:t>
      </w:r>
    </w:p>
    <w:p>
      <w:pPr>
        <w:pStyle w:val="BookText"/>
        <w:rPr/>
      </w:pPr>
      <w:r>
        <w:rPr>
          <w:rFonts w:ascii="Amiri" w:hAnsi="Amiri" w:eastAsia="Amiri" w:cs="Amiri"/>
          <w:color w:val="111111"/>
          <w:sz w:val="28"/>
          <w:sz w:val="28"/>
          <w:szCs w:val="28"/>
          <w:rtl w:val="true"/>
          <w:lang w:bidi="ar-SA"/>
        </w:rPr>
        <w:t>أی 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تحوّز له عن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 التحوُّزُ هی التنَحی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التحوُّز والتحیُّز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مُتَحَیِّزاً إِلی فِئَةٍ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فالتحوز تَفَعُّلٌ والتحیّز التَّفَیْعلُ ، ونحوَ ذلک قال الفراءُ وحذّاقُ النحویین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القطامی یصف عجوزاً استضَافها فجعلت تروغُ عنه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تَحَوَّزُ عنّی خَشْیَةً أن أضِیفَها</w:t>
      </w:r>
    </w:p>
    <w:p>
      <w:pPr>
        <w:pStyle w:val="BookText"/>
        <w:rPr/>
      </w:pPr>
      <w:r>
        <w:rPr>
          <w:rFonts w:ascii="Amiri" w:hAnsi="Amiri" w:eastAsia="Amiri" w:cs="Amiri"/>
          <w:color w:val="111111"/>
          <w:sz w:val="28"/>
          <w:sz w:val="28"/>
          <w:szCs w:val="28"/>
          <w:rtl w:val="true"/>
          <w:lang w:bidi="ar-SA"/>
        </w:rPr>
        <w:t>کما انحازَت الأفْعی مخافَة ضَارِب</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إسحاق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مُتَحَیِّزاً إِلی فِئَةٍ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الحال ، إلا أن </w:t>
      </w:r>
    </w:p>
    <w:p>
      <w:pPr>
        <w:pStyle w:val="BookText"/>
        <w:rPr/>
      </w:pPr>
      <w:r>
        <w:rPr>
          <w:rFonts w:ascii="Amiri" w:hAnsi="Amiri" w:eastAsia="Amiri" w:cs="Amiri"/>
          <w:color w:val="111111"/>
          <w:sz w:val="28"/>
          <w:sz w:val="28"/>
          <w:szCs w:val="28"/>
          <w:rtl w:val="true"/>
          <w:lang w:bidi="ar-SA"/>
        </w:rPr>
        <w:t>یتحرّف لأن یُقاتل أو أن ینْحازَ أی ینفرِدَ لیکُون مع المقاتِلة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وأصل متحیز محیوِز فأدْغِمت الواوُ فی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حَوَّاز القلوبِ أی یحوزَ القلْبَ ویغلبُ علیه حتی یرکب ما لا یَجِبُ ، وکأنّه من حاز یحوز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وأکثر الروایة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 حزّاز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حزّ فی القلبِ وحاکَ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حُزْتُ الشیء أی جمعتُه أو نحیته قال والحوزِی المتوحّد فی قول الطرماح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یَطُغْنُ بِحُوزِی لم یُرَعْ بوادیه</w:t>
      </w:r>
    </w:p>
    <w:p>
      <w:pPr>
        <w:pStyle w:val="BookText"/>
        <w:rPr/>
      </w:pPr>
      <w:r>
        <w:rPr>
          <w:rFonts w:ascii="Amiri" w:hAnsi="Amiri" w:eastAsia="Amiri" w:cs="Amiri"/>
          <w:color w:val="111111"/>
          <w:sz w:val="28"/>
          <w:sz w:val="28"/>
          <w:szCs w:val="28"/>
          <w:rtl w:val="true"/>
          <w:lang w:bidi="ar-SA"/>
        </w:rPr>
        <w:t>من قَرْع القِسیّ الکِنَائنُ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الحوزیُ المتوحدُ وهو الفَحْلُ منها وهو مِنْ حُزْتُ الشیء إذا جمعته أو نحَیتَه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مالک تَتَحَوَّزُ إذا لم تَسْتقرَّ علی الأرضِ ، والاسم منه التحوُّز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وحَیِّزُ الدّار ما انضمَّ إلیها من المرافق والمنافِع ، وکلُّ ناحِیة حیّزُ علی حدَةٍ ، بتشدید الیاء ، والجمیع أحْیَازٌ ، وکان القیاس أن یکون أحْوَازاً ، بمنزلة المیّت والأموات ولکنهم فرّقوا بینهما کراهةَ الالتباس ، وقال الراعی یصف إبلاً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حوزیَّةٌ طُوِیَتْ علی زَفَراتِها</w:t>
      </w:r>
    </w:p>
    <w:p>
      <w:pPr>
        <w:pStyle w:val="BookText"/>
        <w:rPr/>
      </w:pPr>
      <w:r>
        <w:rPr>
          <w:rFonts w:ascii="Amiri" w:hAnsi="Amiri" w:eastAsia="Amiri" w:cs="Amiri"/>
          <w:color w:val="111111"/>
          <w:sz w:val="28"/>
          <w:sz w:val="28"/>
          <w:szCs w:val="28"/>
          <w:rtl w:val="true"/>
          <w:lang w:bidi="ar-SA"/>
        </w:rPr>
        <w:t>طیَّ القناطِر قد بزلْن بزولا</w:t>
      </w:r>
    </w:p>
    <w:p>
      <w:pPr>
        <w:pStyle w:val="BookText"/>
        <w:rPr/>
      </w:pPr>
      <w:r>
        <w:rPr>
          <w:rFonts w:ascii="Amiri" w:hAnsi="Amiri" w:eastAsia="Amiri" w:cs="Amiri"/>
          <w:color w:val="111111"/>
          <w:sz w:val="28"/>
          <w:sz w:val="28"/>
          <w:szCs w:val="28"/>
          <w:rtl w:val="true"/>
          <w:lang w:bidi="ar-SA"/>
        </w:rPr>
        <w:t>قال والحُوزیة النوق التی لها خِلْقَةٌ انقطعت عن الإبل فی خِلْقَتِها وفراهتها ، کما تقول منقطِع القرین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 ناقة حُوزِیةٌ أی مُنْحازَة عن الإبل لا تخالطها من سَیْرها مصونٌ لا یُدْرک ، وکذلک الرجل الحُوزیّ الذی له أبداً ، من رأیه وعقله مذخور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 بل الحُوزیة التی عندها مذخورٌ ، وقال العجّاج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یحوزُهنّ وله حُوزِیٌ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یَغْلِبُهن بالهوینَی ، وعنده مذخورٌ منه لم یبتذلْه وفی 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نزل مفطرین حتی بلغنا ماحُوزَنَا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ماحُوزَنا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الموضع الذی أرادُوه ، وأهل الشام یسمون المکانَ الذی بینهم وبین العدوّ الذی فیه أَسامیهِم ومکاتبُهم الماحُوزُ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قولک حُزْتُ الشیء إذا أحرزْتَه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منه لقیل مَحازَنا أو مَحُوزَنَا ، وحزت الأرضَ إذا أعلَمْتُها وأحیْیتُ حدودَها ، وهو یُحاوِزُه أی یُخالطه ویجامِعُه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ماحوزنا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غیر عربیة وکأنَّه فاعُولٌ ، والمیم أصلیّة مثل الفاخُور لنبْت والرّاحول للرّحْلِ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الإبِلُ بعیدة المَرْعَی من الماءِ فأوَّلُ لیلَةٍ توجِّهِها إلی الماء لیلةُ الجَوْزِ وقد حوَّزْتُها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حوَّزَها من بُرَقِ الغَیَمِ</w:t>
      </w:r>
    </w:p>
    <w:p>
      <w:pPr>
        <w:pStyle w:val="BookText"/>
        <w:rPr/>
      </w:pPr>
      <w:r>
        <w:rPr>
          <w:rFonts w:ascii="Amiri" w:hAnsi="Amiri" w:eastAsia="Amiri" w:cs="Amiri"/>
          <w:color w:val="111111"/>
          <w:sz w:val="28"/>
          <w:sz w:val="28"/>
          <w:szCs w:val="28"/>
          <w:rtl w:val="true"/>
          <w:lang w:bidi="ar-SA"/>
        </w:rPr>
        <w:t>أهدأُ یَمْشِی مِشْیَة الظلِیم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للرجل إذا تحبّس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دعنی من حَوْزک وطِلْقِک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فلانٌ علینا بالحَوْزِ والطِّلْقِ ، والطِّلْقُ أن یخلِّیَ </w:t>
      </w:r>
      <w:bookmarkStart w:id="388" w:name="pg14302_146146"/>
    </w:p>
    <w:p>
      <w:pPr>
        <w:pStyle w:val="BookText"/>
        <w:rPr/>
      </w:pPr>
      <w:bookmarkEnd w:id="388"/>
      <w:r>
        <w:rPr>
          <w:rFonts w:ascii="Amiri" w:hAnsi="Amiri" w:eastAsia="Amiri" w:cs="Amiri"/>
          <w:color w:val="111111"/>
          <w:sz w:val="28"/>
          <w:sz w:val="28"/>
          <w:szCs w:val="28"/>
          <w:rtl w:val="true"/>
          <w:lang w:bidi="ar-SA"/>
        </w:rPr>
        <w:t xml:space="preserve">وُجُوه الإبل إلی الماء ویترکَهَا فی ذلک تَرْعَی لَیْلَتَئِذٍ ، فهی لیلة الطِّلْقِ وأنْشدَ ابنُ السکیت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غرَّ زیداً حُوْزُه وطِلْقُهُ</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تحوُّز الحیةِ وهو بُطْء القِیَامِ إذا أراد أَنْ 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التحوُّس مثله 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الحوْزُ الملک الملک وحَوْزَةُ المرأة فرجها وقالت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فَظَلْتُ أحْثِی التُّرْبَ فی وَجْهِه</w:t>
      </w:r>
    </w:p>
    <w:p>
      <w:pPr>
        <w:pStyle w:val="BookText"/>
        <w:rPr/>
      </w:pPr>
      <w:r>
        <w:rPr>
          <w:rFonts w:ascii="Amiri" w:hAnsi="Amiri" w:eastAsia="Amiri" w:cs="Amiri"/>
          <w:color w:val="111111"/>
          <w:sz w:val="28"/>
          <w:sz w:val="28"/>
          <w:szCs w:val="28"/>
          <w:rtl w:val="true"/>
          <w:lang w:bidi="ar-SA"/>
        </w:rPr>
        <w:t>عنّی وأَحْمِی حَوْزَةَ الغَائب</w:t>
      </w:r>
    </w:p>
    <w:p>
      <w:pPr>
        <w:pStyle w:val="BookText"/>
        <w:rPr/>
      </w:pPr>
      <w:r>
        <w:rPr>
          <w:rFonts w:ascii="IRNazanin" w:hAnsi="IRNazanin" w:eastAsia="IRNazanin"/>
          <w:color w:val="111111"/>
          <w:sz w:val="28"/>
          <w:sz w:val="28"/>
          <w:szCs w:val="28"/>
          <w:rtl w:val="true"/>
          <w:lang w:bidi="fa-IR"/>
        </w:rPr>
        <w:t xml:space="preserve">أخبرنی المنذری عن ثعلب عن ابن الأعرابی یقال حوزاته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سَلَفُ یعوذُ بکل رَیْعٍ</w:t>
      </w:r>
    </w:p>
    <w:p>
      <w:pPr>
        <w:pStyle w:val="BookText"/>
        <w:rPr/>
      </w:pPr>
      <w:r>
        <w:rPr>
          <w:rFonts w:ascii="Amiri" w:hAnsi="Amiri" w:eastAsia="Amiri" w:cs="Amiri"/>
          <w:color w:val="111111"/>
          <w:sz w:val="28"/>
          <w:sz w:val="28"/>
          <w:szCs w:val="28"/>
          <w:rtl w:val="true"/>
          <w:lang w:bidi="ar-SA"/>
        </w:rPr>
        <w:t>حَمَی الحوْزَاتِ واشتَهر الإفَالا</w:t>
      </w:r>
    </w:p>
    <w:p>
      <w:pPr>
        <w:pStyle w:val="BookText"/>
        <w:rPr/>
      </w:pPr>
      <w:r>
        <w:rPr>
          <w:rFonts w:ascii="Amiri" w:hAnsi="Amiri" w:eastAsia="Amiri" w:cs="Amiri"/>
          <w:color w:val="111111"/>
          <w:sz w:val="28"/>
          <w:sz w:val="28"/>
          <w:szCs w:val="28"/>
          <w:rtl w:val="true"/>
          <w:lang w:bidi="ar-SA"/>
        </w:rPr>
        <w:t xml:space="preserve">قال السَّلَفُ الفحْل حَمی حَوْزَاته ، أی لا یدنو فحل سواه منها وأنشد الفراء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حمی حَوْزَاتِه فَتُرِکْن قَفْراً</w:t>
      </w:r>
    </w:p>
    <w:p>
      <w:pPr>
        <w:pStyle w:val="BookText"/>
        <w:rPr/>
      </w:pPr>
      <w:r>
        <w:rPr>
          <w:rFonts w:ascii="Amiri" w:hAnsi="Amiri" w:eastAsia="Amiri" w:cs="Amiri"/>
          <w:color w:val="111111"/>
          <w:sz w:val="28"/>
          <w:sz w:val="28"/>
          <w:szCs w:val="28"/>
          <w:rtl w:val="true"/>
          <w:lang w:bidi="ar-SA"/>
        </w:rPr>
        <w:t>وأَحْمَی ما یَلِیه من الإجَامِ</w:t>
      </w:r>
    </w:p>
    <w:p>
      <w:pPr>
        <w:pStyle w:val="BookText"/>
        <w:rPr/>
      </w:pPr>
      <w:r>
        <w:rPr>
          <w:rFonts w:ascii="IRNazanin" w:hAnsi="IRNazanin" w:eastAsia="IRNazanin"/>
          <w:color w:val="111111"/>
          <w:sz w:val="28"/>
          <w:sz w:val="28"/>
          <w:szCs w:val="28"/>
          <w:rtl w:val="true"/>
          <w:lang w:bidi="fa-IR"/>
        </w:rPr>
        <w:t>أراد بحوْزاته نواحیَه من المراعی</w:t>
      </w:r>
      <w:r>
        <w:rPr>
          <w:rFonts w:eastAsia="IRNazanin" w:cs="IRNazanin"/>
          <w:color w:val="111111"/>
          <w:sz w:val="28"/>
          <w:szCs w:val="28"/>
          <w:rtl w:val="true"/>
          <w:lang w:bidi="fa-IR"/>
        </w:rPr>
        <w:t>.</w:t>
      </w:r>
    </w:p>
    <w:p>
      <w:pPr>
        <w:pStyle w:val="Heading6"/>
        <w:numPr>
          <w:ilvl w:val="5"/>
          <w:numId w:val="1"/>
        </w:numPr>
        <w:rPr/>
      </w:pPr>
      <w:bookmarkStart w:id="389" w:name="__RefHeading___Toc383805_1588784861"/>
      <w:bookmarkStart w:id="390" w:name="_Toc159"/>
      <w:bookmarkEnd w:id="389"/>
      <w:r>
        <w:rPr>
          <w:rtl w:val="true"/>
        </w:rPr>
        <w:t>زیح</w:t>
      </w:r>
      <w:r>
        <w:rPr>
          <w:rtl w:val="true"/>
        </w:rPr>
        <w:t>-</w:t>
      </w:r>
      <w:r>
        <w:rPr>
          <w:rtl w:val="true"/>
        </w:rPr>
        <w:t>زوح</w:t>
      </w:r>
      <w:bookmarkEnd w:id="39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الزَّیحُ ذهاب الشیء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أَزَحْتُ عِلَّتَه فزاحَتْ ، وهی تَزِیحُ ، 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هَنَأْنَا فلم نَمْنن عَلیْهَا فأصبحَتْ</w:t>
      </w:r>
    </w:p>
    <w:p>
      <w:pPr>
        <w:pStyle w:val="BookText"/>
        <w:rPr/>
      </w:pPr>
      <w:r>
        <w:rPr>
          <w:rFonts w:ascii="Amiri" w:hAnsi="Amiri" w:eastAsia="Amiri" w:cs="Amiri"/>
          <w:color w:val="111111"/>
          <w:sz w:val="28"/>
          <w:sz w:val="28"/>
          <w:szCs w:val="28"/>
          <w:rtl w:val="true"/>
          <w:lang w:bidi="ar-SA"/>
        </w:rPr>
        <w:t>رَخِیَّةَ بَالٍ قد أَزَحْنَا هُزَالَها</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أزاحَ الأمْرَ إذا قَضَاه ، 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الزَّوْح تفریقُ الإبل ، ویقال الزَّوْحُ جَمْعها إذا تفرَّقت ، والزَّوْحُ الزَّوَلَان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زَاحَ وزَاخ بالحاء والخاء بمعنَی واحدٍ إذا تنحَّی قال ومنه قول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یقوم الفیلُ أبو فَیَّالُه</w:t>
      </w:r>
    </w:p>
    <w:p>
      <w:pPr>
        <w:pStyle w:val="BookText"/>
        <w:rPr/>
      </w:pPr>
      <w:r>
        <w:rPr>
          <w:rFonts w:ascii="Amiri" w:hAnsi="Amiri" w:eastAsia="Amiri" w:cs="Amiri"/>
          <w:color w:val="111111"/>
          <w:sz w:val="28"/>
          <w:sz w:val="28"/>
          <w:szCs w:val="28"/>
          <w:rtl w:val="true"/>
          <w:lang w:bidi="ar-SA"/>
        </w:rPr>
        <w:t>زَاحَ عن مثل مَقامی وزَحل</w:t>
      </w:r>
    </w:p>
    <w:p>
      <w:pPr>
        <w:pStyle w:val="BookText"/>
        <w:rPr/>
      </w:pPr>
      <w:r>
        <w:rPr>
          <w:rFonts w:ascii="Amiri" w:hAnsi="Amiri" w:eastAsia="Amiri" w:cs="Amiri"/>
          <w:color w:val="111111"/>
          <w:sz w:val="28"/>
          <w:sz w:val="28"/>
          <w:szCs w:val="28"/>
          <w:rtl w:val="true"/>
          <w:lang w:bidi="ar-SA"/>
        </w:rPr>
        <w:t>قال ومنه زاحت عِلَّتُه وأزَحْتُها أنا</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383807_1588784861"/>
      <w:bookmarkStart w:id="392" w:name="_Toc160"/>
      <w:bookmarkEnd w:id="391"/>
      <w:r>
        <w:rPr>
          <w:rtl w:val="true"/>
        </w:rPr>
        <w:t>أزح</w:t>
      </w:r>
      <w:bookmarkEnd w:id="392"/>
    </w:p>
    <w:p>
      <w:pPr>
        <w:pStyle w:val="BookText"/>
        <w:rPr/>
      </w:pPr>
      <w:r>
        <w:rPr>
          <w:rFonts w:ascii="Amiri" w:hAnsi="Amiri" w:eastAsia="Amiri" w:cs="Amiri"/>
          <w:color w:val="111111"/>
          <w:sz w:val="28"/>
          <w:sz w:val="28"/>
          <w:szCs w:val="28"/>
          <w:rtl w:val="true"/>
          <w:lang w:bidi="ar-SA"/>
        </w:rPr>
        <w:t xml:space="preserve">قال أبو عبید أزَح یَأزِح أُزُوحاً ، إذا تخلّف 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جَرَی ابنُ لَیْلَی جِرْیةَ السُّبُوح</w:t>
      </w:r>
    </w:p>
    <w:p>
      <w:pPr>
        <w:pStyle w:val="BookText"/>
        <w:rPr/>
      </w:pPr>
      <w:r>
        <w:rPr>
          <w:rFonts w:ascii="Amiri" w:hAnsi="Amiri" w:eastAsia="Amiri" w:cs="Amiri"/>
          <w:color w:val="111111"/>
          <w:sz w:val="28"/>
          <w:sz w:val="28"/>
          <w:szCs w:val="28"/>
          <w:rtl w:val="true"/>
          <w:lang w:bidi="ar-SA"/>
        </w:rPr>
        <w:t>جِرْیَةَ لا کابٍ ولا أَزُوحِ</w:t>
      </w:r>
    </w:p>
    <w:p>
      <w:pPr>
        <w:pStyle w:val="BookText"/>
        <w:rPr/>
      </w:pPr>
      <w:r>
        <w:rPr>
          <w:rFonts w:ascii="Amiri" w:hAnsi="Amiri" w:eastAsia="Amiri" w:cs="Amiri"/>
          <w:color w:val="111111"/>
          <w:sz w:val="28"/>
          <w:sz w:val="28"/>
          <w:szCs w:val="28"/>
          <w:rtl w:val="true"/>
          <w:lang w:bidi="ar-SA"/>
        </w:rPr>
        <w:t xml:space="preserve">قال الأزُوح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الثقیل الذی یَزْحَرُ عند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شمر الأَزُوح المتقاعِس عن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أک عند مَحْملِها أَزُوحاً</w:t>
      </w:r>
    </w:p>
    <w:p>
      <w:pPr>
        <w:pStyle w:val="BookText"/>
        <w:rPr/>
      </w:pPr>
      <w:r>
        <w:rPr>
          <w:rFonts w:ascii="Amiri" w:hAnsi="Amiri" w:eastAsia="Amiri" w:cs="Amiri"/>
          <w:color w:val="111111"/>
          <w:sz w:val="28"/>
          <w:sz w:val="28"/>
          <w:szCs w:val="28"/>
          <w:rtl w:val="true"/>
          <w:lang w:bidi="ar-SA"/>
        </w:rPr>
        <w:t>کما یَتَقَاعَسُ الفَرسُ الحزوَّرْ</w:t>
      </w:r>
    </w:p>
    <w:p>
      <w:pPr>
        <w:pStyle w:val="BookText"/>
        <w:rPr/>
      </w:pPr>
      <w:r>
        <w:rPr>
          <w:rFonts w:ascii="Amiri" w:hAnsi="Amiri" w:eastAsia="Amiri" w:cs="Amiri"/>
          <w:color w:val="111111"/>
          <w:sz w:val="28"/>
          <w:sz w:val="28"/>
          <w:szCs w:val="28"/>
          <w:rtl w:val="true"/>
          <w:lang w:bidi="ar-SA"/>
        </w:rPr>
        <w:t>یصف حِمَالة تحمّلها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عبید عن الأصمعی أَزَحَ الإنسانُ وغیرُه یأزِح أُزوحاً وأَرَزَ یأْرِزُ أروزاً إذا تقبَّض ودنا بعضُه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أَزَاحَتْ قدمُه إذا زلَّت ، وکذلک أَزَحت نَعْلُهُ قال الطرّماح یصف ثوراً وحشیاً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تزِلُّ عن الأرض أَزْلامُه</w:t>
      </w:r>
    </w:p>
    <w:p>
      <w:pPr>
        <w:pStyle w:val="BookText"/>
        <w:rPr/>
      </w:pPr>
      <w:r>
        <w:rPr>
          <w:rFonts w:ascii="Amiri" w:hAnsi="Amiri" w:eastAsia="Amiri" w:cs="Amiri"/>
          <w:color w:val="111111"/>
          <w:sz w:val="28"/>
          <w:sz w:val="28"/>
          <w:szCs w:val="28"/>
          <w:rtl w:val="true"/>
          <w:lang w:bidi="ar-SA"/>
        </w:rPr>
        <w:t>کما زلّت القدَمُ الآزحه</w:t>
      </w:r>
    </w:p>
    <w:p>
      <w:pPr>
        <w:pStyle w:val="BookText"/>
        <w:rPr/>
      </w:pP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Heading4"/>
        <w:numPr>
          <w:ilvl w:val="3"/>
          <w:numId w:val="1"/>
        </w:numPr>
        <w:rPr/>
      </w:pPr>
      <w:bookmarkStart w:id="393" w:name="__RefHeading___Toc383809_1588784861"/>
      <w:bookmarkStart w:id="394" w:name="_Toc161"/>
      <w:bookmarkEnd w:id="393"/>
      <w:r>
        <w:rPr>
          <w:rtl w:val="true"/>
        </w:rPr>
        <w:t>باب الحاء والطاء</w:t>
      </w:r>
      <w:bookmarkEnd w:id="394"/>
    </w:p>
    <w:p>
      <w:pPr>
        <w:pStyle w:val="Heading5"/>
        <w:numPr>
          <w:ilvl w:val="4"/>
          <w:numId w:val="1"/>
        </w:numPr>
        <w:rPr/>
      </w:pPr>
      <w:bookmarkStart w:id="395" w:name="__RefHeading___Toc383811_1588784861"/>
      <w:bookmarkStart w:id="396" w:name="_Toc162"/>
      <w:bookmarkEnd w:id="395"/>
      <w:r>
        <w:rPr>
          <w:rtl w:val="true"/>
        </w:rPr>
        <w:t>[</w:t>
      </w:r>
      <w:r>
        <w:rPr>
          <w:rtl w:val="true"/>
        </w:rPr>
        <w:t xml:space="preserve">ح ط </w:t>
      </w:r>
      <w:r>
        <w:rPr>
          <w:rtl w:val="true"/>
        </w:rPr>
        <w:t>(</w:t>
      </w:r>
      <w:r>
        <w:rPr>
          <w:rtl w:val="true"/>
        </w:rPr>
        <w:t>وایء</w:t>
      </w:r>
      <w:r>
        <w:rPr>
          <w:rtl w:val="true"/>
        </w:rPr>
        <w:t>)]</w:t>
      </w:r>
      <w:bookmarkEnd w:id="396"/>
    </w:p>
    <w:p>
      <w:pPr>
        <w:pStyle w:val="Heading6"/>
        <w:numPr>
          <w:ilvl w:val="5"/>
          <w:numId w:val="1"/>
        </w:numPr>
        <w:rPr/>
      </w:pPr>
      <w:bookmarkStart w:id="397" w:name="__RefHeading___Toc383813_1588784861"/>
      <w:bookmarkStart w:id="398" w:name="_Toc163"/>
      <w:bookmarkEnd w:id="397"/>
      <w:r>
        <w:rPr>
          <w:rtl w:val="true"/>
        </w:rPr>
        <w:t>اشارة</w:t>
      </w:r>
      <w:bookmarkEnd w:id="39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حطا ، حاط ، طحا ، طاح ، وطح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احطوطی</w:t>
      </w:r>
      <w:r>
        <w:rPr>
          <w:rFonts w:eastAsia="IRNazanin" w:cs="IRNazanin"/>
          <w:color w:val="111111"/>
          <w:sz w:val="28"/>
          <w:szCs w:val="28"/>
          <w:rtl w:val="true"/>
          <w:lang w:bidi="fa-IR"/>
        </w:rPr>
        <w:t xml:space="preserve">). </w:t>
      </w:r>
      <w:bookmarkStart w:id="399" w:name="pg14302_146147"/>
    </w:p>
    <w:p>
      <w:pPr>
        <w:pStyle w:val="Heading6"/>
        <w:numPr>
          <w:ilvl w:val="5"/>
          <w:numId w:val="1"/>
        </w:numPr>
        <w:rPr/>
      </w:pPr>
      <w:bookmarkStart w:id="400" w:name="__RefHeading___Toc383815_1588784861"/>
      <w:bookmarkStart w:id="401" w:name="_Toc164"/>
      <w:bookmarkEnd w:id="399"/>
      <w:bookmarkEnd w:id="400"/>
      <w:r>
        <w:rPr>
          <w:rtl w:val="true"/>
        </w:rPr>
        <w:t>حطأ</w:t>
      </w:r>
      <w:bookmarkEnd w:id="401"/>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الحَطْءُ تحریکُ الشیء مُزَعْزَعاً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حدیث ابنِ عبّاس ، أتانی رسولُ الله صلی‌الله‌علیه‌وسلم فَحَطَانی حُطْوةً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 ابن الأعرابیّ غیرَ مهموز ، وهمزه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بخط شمر فیما فَسَّر من حدیث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النبی صلی‌الله‌علیه‌وسلم بَقَقَایَ فحطأَنِی حَطْأًةَ ، 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خالد بن 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الحَطَأَةُ إلا صَربة بالکفِّ بین الکتفین ، أو علی حبراش الجَنْبِ أو الصدْر أو الکَتَدِ ، فإن کانت بالرأس فهی صَقْعَةٌ وإن کانت بالوجْه فهی لَطْمَةٌ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 حَطَأتْ رأسه حَطَأَةً شدیدة شدیدة وهی شدَّة القَعْدِ بالرّاحة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حطَأْتُ کَتِفَیْه ذَرْمَلَا</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حطَأْتُ به الأرضَ حَطَأً إذا ضربتَ به الأرضَ وأنشد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ووالله لا أتی ابنَ حاطِئَةِ اسْتِها</w:t>
      </w:r>
    </w:p>
    <w:p>
      <w:pPr>
        <w:pStyle w:val="BookText"/>
        <w:rPr/>
      </w:pPr>
      <w:r>
        <w:rPr>
          <w:rFonts w:ascii="Amiri" w:hAnsi="Amiri" w:eastAsia="Amiri" w:cs="Amiri"/>
          <w:color w:val="111111"/>
          <w:sz w:val="28"/>
          <w:sz w:val="28"/>
          <w:szCs w:val="28"/>
          <w:rtl w:val="true"/>
          <w:lang w:bidi="ar-SA"/>
        </w:rPr>
        <w:t>سَجِیسَ عُجَلْیسٍ ما أَبَان لسانیا</w:t>
      </w:r>
    </w:p>
    <w:p>
      <w:pPr>
        <w:pStyle w:val="BookText"/>
        <w:rPr/>
      </w:pPr>
      <w:r>
        <w:rPr>
          <w:rFonts w:ascii="Amiri" w:hAnsi="Amiri" w:eastAsia="Amiri" w:cs="Amiri"/>
          <w:color w:val="111111"/>
          <w:sz w:val="28"/>
          <w:sz w:val="28"/>
          <w:szCs w:val="28"/>
          <w:rtl w:val="true"/>
          <w:lang w:bidi="ar-SA"/>
        </w:rPr>
        <w:t>أی ضارِبةَ 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المطْءُ مهموزٌ شدّة الصَّرَع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احتمله فَحَطأ به الأرضَ ، وَقال أبو زید حطأت الرّجُل حَطْأً إذا صرعتْه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حطَأْتُه حَطْأً بیدی إذا فَقَدْتَه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أبی زید الحَطِیءُ من الناس مهموز علی مثال فعِیلٍ هم الرُّذَالَةُ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حطأ یحْطِئُ إذا جَعَس جَعْساً رَهْواً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إحْطِئ فإنّک أنْتَ أقْذَرُ من مَشی</w:t>
      </w:r>
    </w:p>
    <w:p>
      <w:pPr>
        <w:pStyle w:val="BookText"/>
        <w:rPr/>
      </w:pPr>
      <w:r>
        <w:rPr>
          <w:rFonts w:ascii="Amiri" w:hAnsi="Amiri" w:eastAsia="Amiri" w:cs="Amiri"/>
          <w:color w:val="111111"/>
          <w:sz w:val="28"/>
          <w:sz w:val="28"/>
          <w:szCs w:val="28"/>
          <w:rtl w:val="true"/>
          <w:lang w:bidi="ar-SA"/>
        </w:rPr>
        <w:t>وبذاک سُمِّیتَ الحُطَیْئَة فاذْرُق أی أسلح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حَطَأْتُه بیدِی ضرَبتهُ ، والحطیْئَةُ من هذا تصغیرٌ حَطْأة ، وهی العزبةُ بالأرض ، أقْرَأَنِیهِ الإیادی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الحَطأَةُ ضربةٌ بالید مبسوطةً أیّ الجسدِ أصابَ ، والحطیئة منه مأخوذٌ ، وقیل الحَطْءُ الدفعُ ، وحَطأَت القدرُ بزِبَدِها إذا دفَعته فرمَتْ به عند الغلیان ، وبه سمی الحطیْئَةُ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حِطْء من تمر وحِثْی من تمر أی رَفَض قدرُ ما یحمله الإنسانُ فوق ظهره</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383817_1588784861"/>
      <w:bookmarkStart w:id="403" w:name="_Toc165"/>
      <w:bookmarkEnd w:id="402"/>
      <w:r>
        <w:rPr>
          <w:rtl w:val="true"/>
        </w:rPr>
        <w:t>طحا</w:t>
      </w:r>
      <w:bookmarkEnd w:id="40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الطَّحْوُ کالدّحو ، وهو 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لغتان طحا یَطْحُو وطَحَا یَطْحَی ، والطُّحِیُ من الناس الرُّذَّال ، والقوم یَطْحَی بعضُهُمْ بَعْضاً أی یَدْفَعُ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الدقَیْش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المُدَوِّمة الطَّواحی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النُّسور تستدِیر حوَالی القتیل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وطحا بک همُّک أی ذهب بک فی مَذْهَبٍ بعیدٍ ، وهو یَطْحَی بِکَ طَحْواً وطَحْیاً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وَما طَحاها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طحاها ودحاها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وَما طَحاها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والله أعلم ، ومَنْ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 الطّاء من الدال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وسَّعَها ، ونام فلان فتدحَّی أی اضْطَجَع فی سَعَةٍ من الأرض</w:t>
      </w:r>
      <w:r>
        <w:rPr>
          <w:rFonts w:eastAsia="Amiri" w:cs="Amiri" w:ascii="Amiri" w:hAnsi="Amiri"/>
          <w:color w:val="111111"/>
          <w:sz w:val="28"/>
          <w:szCs w:val="28"/>
          <w:rtl w:val="true"/>
          <w:lang w:bidi="ar-SA"/>
        </w:rPr>
        <w:t xml:space="preserve">. </w:t>
      </w:r>
      <w:bookmarkStart w:id="404" w:name="pg14302_146148"/>
    </w:p>
    <w:p>
      <w:pPr>
        <w:pStyle w:val="BookText"/>
        <w:rPr/>
      </w:pPr>
      <w:bookmarkEnd w:id="404"/>
      <w:r>
        <w:rPr>
          <w:rFonts w:ascii="Amiri" w:hAnsi="Amiri" w:eastAsia="Amiri" w:cs="Amiri"/>
          <w:color w:val="111111"/>
          <w:sz w:val="28"/>
          <w:sz w:val="28"/>
          <w:szCs w:val="28"/>
          <w:rtl w:val="true"/>
          <w:lang w:bidi="ar-SA"/>
        </w:rPr>
        <w:t>وقال ابن شمیل المُطَحِّی اللازق بالأرْض ، رأیته مَطْحِیّاً أی مُتَبَطِّحاً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والبَقْلَةُ المُطَحِّیَةُ النّابِتَةُ علی وجْهِ الأرض قد افترشَتْها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إذا ضربَه حتی یمتدّ من الضّرْبة علی الأرض قیل طَحَا منها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الأَنَسِ الطاحی غَلَیْک العرمْرَم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قیل طَحَا بِه قلْبُه أیْ ذهب به فی کُلّ مَذْهَبٍ ، وطَحَی البعیر إلی الأرض إما خِلاءً وإما هُزالاً ، أی لَزِق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حتی طَحَی یرید مَدَّ 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وقرأْتُه بخطّ الإیادیّ طَحَّی مشدَّداً ، وهو أَصَحُّ إذا ما دعوْه فی نصرٍ أو معروفٍ فلم یأتِهِمْ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والمطحی اللازق بالأرض ، کل ذلک بالتشدید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عارض بهذا الکلام ما قال الأصمعیُّ فی طحا بالتخفیف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العباس عن ابن الأعرابی الطَّاحی الجمعُ العظیم ، والطائح الهالک ، والحائط البستان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وطَحا إذا مد الشیء ، وطَحَا إذا هَلَک ، وحَطَی ألقی إنساناً علی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طَحَوْتُه أی بطحْتُه وصرعْتُه فطَحَّی أی انبطح انبِطَاحاً ، وفرس طاحٍ 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الأعراب فی یمین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والقمرِ الطَّاحی أی المرتَفِع ، والطَّاحی أیضاً المنبِسط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زید یقال للبیت العظیم مِظَلَّةٌ مطحوَّة ومطحیَّة وطاحِیَةٌ وهو الضَّخْمُ</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383819_1588784861"/>
      <w:bookmarkStart w:id="406" w:name="_Toc166"/>
      <w:bookmarkEnd w:id="405"/>
      <w:r>
        <w:rPr>
          <w:rtl w:val="true"/>
        </w:rPr>
        <w:t>حوط</w:t>
      </w:r>
      <w:bookmarkEnd w:id="40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حاط یَحوط حَوْطاً وحیاطَة ، والحمار یحوطُ عانَته یجمعها ، والاسم الحِیطَة ، یقال حاطَه حِیطَةً إذا تعاهده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واحتاطَتْ الخیلُ وأَحَاطَتْ بفلانٍ إذا أَحْدَقَتْ به ، وکلُّ من أحرز شیئاً کلَّه ، وبلغ علمُه أقصاه فقد أحاطَ به ، یقال هذا أَمْرٌ ما أحَطْتُ به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والحائِط سمِّی بذلک لأنه یحوط ما فیه ، وتقول حَوَّطْتُ حائطاً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والحُوَّاط عظیمةٌ تُتَّخَذُ للطعام أو الشیء یُقْلَعُ عنه سریعاً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وجدنا عُرُس الحَنَّاط</w:t>
      </w:r>
    </w:p>
    <w:p>
      <w:pPr>
        <w:pStyle w:val="BookText"/>
        <w:rPr/>
      </w:pPr>
      <w:r>
        <w:rPr>
          <w:rFonts w:ascii="Amiri" w:hAnsi="Amiri" w:eastAsia="Amiri" w:cs="Amiri"/>
          <w:color w:val="111111"/>
          <w:sz w:val="28"/>
          <w:sz w:val="28"/>
          <w:szCs w:val="28"/>
          <w:rtl w:val="true"/>
          <w:lang w:bidi="ar-SA"/>
        </w:rPr>
        <w:t>مذمومةً لئیمةَ الحُوَّاط</w:t>
      </w:r>
    </w:p>
    <w:p>
      <w:pPr>
        <w:pStyle w:val="BookText"/>
        <w:rPr/>
      </w:pPr>
      <w:r>
        <w:rPr>
          <w:rFonts w:ascii="IRNazanin" w:hAnsi="IRNazanin" w:eastAsia="IRNazanin"/>
          <w:color w:val="111111"/>
          <w:sz w:val="28"/>
          <w:sz w:val="28"/>
          <w:szCs w:val="28"/>
          <w:rtl w:val="true"/>
          <w:lang w:bidi="fa-IR"/>
        </w:rPr>
        <w:t>وجمع الحائط حیطانٌ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للدراهم إذا نقصت فی الفرائضِ أو 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حِوَطَها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والحِوَطُ ما یتمُّ به دَرَاهِمه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حَاوَطْتُ فلاناً مُحاوطَةً إذا دَاوَرْتَهُ فی أمرٍ تریدُه منه وهو یأباه کأنک تَحُوطُه ویحُوطُک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وحاوطتْهُ حتی ثَنَیْتُ عِنَانَه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مُدْبر العِلْباءِ رَیَّانَ کَاهِلُه </w:t>
      </w:r>
      <w:bookmarkStart w:id="407" w:name="pg14302_146149"/>
    </w:p>
    <w:p>
      <w:pPr>
        <w:pStyle w:val="BookText"/>
        <w:rPr/>
      </w:pPr>
      <w:bookmarkEnd w:id="407"/>
      <w:r>
        <w:rPr>
          <w:rFonts w:ascii="Amiri" w:hAnsi="Amiri" w:eastAsia="Amiri" w:cs="Amiri"/>
          <w:color w:val="111111"/>
          <w:sz w:val="28"/>
          <w:sz w:val="28"/>
          <w:szCs w:val="28"/>
          <w:rtl w:val="true"/>
          <w:lang w:bidi="ar-SA"/>
        </w:rPr>
        <w:t>وأُحِیطَ بفُلانٍ إذَا دنا هلاکُه ، فهو مُحَاطٌ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وَأُحِیطَ بِثَمَرِهِ فَأَصْبَحَ یُقَلِّبُ کَفَّیْهِ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أصابه ما أهلکه وأفسده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الحَوْطُ خَیْطٌ مفتول من لونین أحمرَ وأسودَ ، یقال له البَرِیمُ تشدُّه المرأةُ فی وسطها لئلا تصیبَها العینُ فیه خَرَزَاتٌ وهلالٌ من فضَّة یسمی ذلک الهلالُ الحَوْطَ ، فسمِّی الخیط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ویقال للأرْضِ المُحاطِ عَلَیهَا حائِط وحَدیقةٌ ، فإذا لم یُحَطْ علیها فهی ضاحِیَةٌ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حُطت قومی وأحطت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حُطْ إذا أمرته بصلة الرحم ، وحُطْ حُطْ إذا أمرته بأن یحلِّی صبیَّه بالحَوْط وهو هلالٌ من فضَّةٍ</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383821_1588784861"/>
      <w:bookmarkStart w:id="409" w:name="_Toc167"/>
      <w:bookmarkEnd w:id="408"/>
      <w:r>
        <w:rPr>
          <w:rtl w:val="true"/>
        </w:rPr>
        <w:t>طوح</w:t>
      </w:r>
      <w:r>
        <w:rPr>
          <w:rtl w:val="true"/>
        </w:rPr>
        <w:t>-</w:t>
      </w:r>
      <w:r>
        <w:rPr>
          <w:rtl w:val="true"/>
        </w:rPr>
        <w:t>طیح</w:t>
      </w:r>
      <w:bookmarkEnd w:id="40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الطائحُ الهالک أو المشرِف علی الهلاک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ذهب وفَنِی فقد طاح یطِیح طَیْحاً وطَوْحاً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طوَّحُوا بفلان إذا حملوه علی رُکوبِ مفازة یخاف هلاکُه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یُطَوِّح الهادی به تَطْویحا</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ونَشْوانَ من کأسِ النُّعاس کأنّه</w:t>
      </w:r>
    </w:p>
    <w:p>
      <w:pPr>
        <w:pStyle w:val="BookText"/>
        <w:rPr/>
      </w:pPr>
      <w:r>
        <w:rPr>
          <w:rFonts w:ascii="Amiri" w:hAnsi="Amiri" w:eastAsia="Amiri" w:cs="Amiri"/>
          <w:color w:val="111111"/>
          <w:sz w:val="28"/>
          <w:sz w:val="28"/>
          <w:szCs w:val="28"/>
          <w:rtl w:val="true"/>
          <w:lang w:bidi="ar-SA"/>
        </w:rPr>
        <w:t>بحبْلین فی مَشْطُونةٍ یتطَوَّحُ</w:t>
      </w:r>
    </w:p>
    <w:p>
      <w:pPr>
        <w:pStyle w:val="BookText"/>
        <w:rPr/>
      </w:pPr>
      <w:r>
        <w:rPr>
          <w:rFonts w:ascii="Amiri" w:hAnsi="Amiri" w:eastAsia="Amiri" w:cs="Amiri"/>
          <w:color w:val="111111"/>
          <w:sz w:val="28"/>
          <w:sz w:val="28"/>
          <w:szCs w:val="28"/>
          <w:rtl w:val="true"/>
          <w:lang w:bidi="ar-SA"/>
        </w:rPr>
        <w:t>أی یجیءُ ویذهبُ فی الهواء ، یقال طوّح الرجل بثوبه إذا رمَی به فی مهلَکة ، وطیّح به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 عن سلمة عن الفرَّاء قال طیّحتُه وطوّحْتُه ، وتضوَّع ریحُه وتضَیَّعَ ، قال والمیاثِق والموَاثِق ، ویقال طاح به فرَسُه إذا مضی به یَطِیحُ طَیْحاً ، وذلک کذهاب السهم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أین طُیِّح بک؟ أی أین ذُهِب بک؟ قال الجعدیُّ یذکر فرساً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یَطیحُ بالفارس المدجّج ذی القونَس</w:t>
      </w:r>
    </w:p>
    <w:p>
      <w:pPr>
        <w:pStyle w:val="BookText"/>
        <w:rPr/>
      </w:pPr>
      <w:r>
        <w:rPr>
          <w:rFonts w:ascii="Amiri" w:hAnsi="Amiri" w:eastAsia="Amiri" w:cs="Amiri"/>
          <w:color w:val="111111"/>
          <w:sz w:val="28"/>
          <w:sz w:val="28"/>
          <w:szCs w:val="28"/>
          <w:rtl w:val="true"/>
          <w:lang w:bidi="ar-SA"/>
        </w:rPr>
        <w:t>حتی یغیب فی القَتَمِ</w:t>
      </w:r>
    </w:p>
    <w:p>
      <w:pPr>
        <w:pStyle w:val="BookText"/>
        <w:rPr/>
      </w:pPr>
      <w:r>
        <w:rPr>
          <w:rFonts w:ascii="Amiri" w:hAnsi="Amiri" w:eastAsia="Amiri" w:cs="Amiri"/>
          <w:color w:val="111111"/>
          <w:sz w:val="28"/>
          <w:sz w:val="28"/>
          <w:szCs w:val="28"/>
          <w:rtl w:val="true"/>
          <w:lang w:bidi="ar-SA"/>
        </w:rPr>
        <w:t>أراد القتَامَ وهو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النّاسَ طَیْحةٌ أی أُمورٌ فرَّقت بینهم ؛ وکان ذلک فی زَمَن الطَّیْحة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الطَّیْحُ الهلاک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أطاح مالَه وطوَّحه إذا أهلکه ، وطوّح بالشیء إذا ألقاه فی الهواء</w:t>
      </w:r>
      <w:r>
        <w:rPr>
          <w:rFonts w:eastAsia="IRNazanin" w:cs="IRNazanin"/>
          <w:color w:val="111111"/>
          <w:sz w:val="28"/>
          <w:szCs w:val="28"/>
          <w:rtl w:val="true"/>
          <w:lang w:bidi="fa-IR"/>
        </w:rPr>
        <w:t>.</w:t>
      </w:r>
    </w:p>
    <w:p>
      <w:pPr>
        <w:pStyle w:val="Heading6"/>
        <w:numPr>
          <w:ilvl w:val="5"/>
          <w:numId w:val="1"/>
        </w:numPr>
        <w:rPr/>
      </w:pPr>
      <w:bookmarkStart w:id="410" w:name="__RefHeading___Toc383823_1588784861"/>
      <w:bookmarkStart w:id="411" w:name="_Toc168"/>
      <w:bookmarkEnd w:id="410"/>
      <w:r>
        <w:rPr>
          <w:rtl w:val="true"/>
        </w:rPr>
        <w:t>وطح</w:t>
      </w:r>
      <w:bookmarkEnd w:id="411"/>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الوطْحُ ما تعلّق بالأظلاف ومخالب الطّیر من العُرّة والطینِ وأشباه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والواحدة وَطْحَةٌ بجزم 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تَوَاطَحَ القومُ تداولوا الشَّرّ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یَتَواطَحُون به علی دینارِ</w:t>
      </w:r>
    </w:p>
    <w:p>
      <w:pPr>
        <w:pStyle w:val="BookText"/>
        <w:rPr/>
      </w:pP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وأکثر منهم قائلا بمقالة</w:t>
      </w:r>
    </w:p>
    <w:p>
      <w:pPr>
        <w:pStyle w:val="BookText"/>
        <w:rPr/>
      </w:pPr>
      <w:r>
        <w:rPr>
          <w:rFonts w:ascii="Amiri" w:hAnsi="Amiri" w:eastAsia="Amiri" w:cs="Amiri"/>
          <w:color w:val="111111"/>
          <w:sz w:val="28"/>
          <w:sz w:val="28"/>
          <w:szCs w:val="28"/>
          <w:rtl w:val="true"/>
          <w:lang w:bidi="ar-SA"/>
        </w:rPr>
        <w:t>تُفَرِّج بین العسکر المُتَواطح</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وتواطحت الإبل علی الحوْض إذا ازدحمت علیه</w:t>
      </w:r>
      <w:r>
        <w:rPr>
          <w:rFonts w:eastAsia="IRNazanin" w:cs="IRNazanin"/>
          <w:color w:val="111111"/>
          <w:sz w:val="28"/>
          <w:szCs w:val="28"/>
          <w:rtl w:val="true"/>
          <w:lang w:bidi="fa-IR"/>
        </w:rPr>
        <w:t xml:space="preserve">. </w:t>
      </w:r>
      <w:bookmarkStart w:id="412" w:name="pg14302_146150"/>
    </w:p>
    <w:p>
      <w:pPr>
        <w:pStyle w:val="Heading6"/>
        <w:numPr>
          <w:ilvl w:val="5"/>
          <w:numId w:val="1"/>
        </w:numPr>
        <w:rPr/>
      </w:pPr>
      <w:bookmarkStart w:id="413" w:name="__RefHeading___Toc383825_1588784861"/>
      <w:bookmarkStart w:id="414" w:name="_Toc169"/>
      <w:bookmarkEnd w:id="412"/>
      <w:bookmarkEnd w:id="413"/>
      <w:r>
        <w:rPr>
          <w:rtl w:val="true"/>
        </w:rPr>
        <w:t>احطوطی</w:t>
      </w:r>
      <w:bookmarkEnd w:id="414"/>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مُحْطَوْطٍ علی فلان ومُقْطَوْطٍ ومُکْتَوْتٍ ومحْتَیْطٍ أی غضبان</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383827_1588784861"/>
      <w:bookmarkStart w:id="416" w:name="_Toc170"/>
      <w:bookmarkEnd w:id="415"/>
      <w:r>
        <w:rPr>
          <w:rtl w:val="true"/>
        </w:rPr>
        <w:t>باب الحاء والدال</w:t>
      </w:r>
      <w:bookmarkEnd w:id="416"/>
    </w:p>
    <w:p>
      <w:pPr>
        <w:pStyle w:val="Heading5"/>
        <w:numPr>
          <w:ilvl w:val="4"/>
          <w:numId w:val="1"/>
        </w:numPr>
        <w:rPr/>
      </w:pPr>
      <w:bookmarkStart w:id="417" w:name="__RefHeading___Toc383829_1588784861"/>
      <w:bookmarkStart w:id="418" w:name="_Toc171"/>
      <w:bookmarkEnd w:id="417"/>
      <w:r>
        <w:rPr>
          <w:rtl w:val="true"/>
        </w:rPr>
        <w:t>[</w:t>
      </w:r>
      <w:r>
        <w:rPr>
          <w:rtl w:val="true"/>
        </w:rPr>
        <w:t xml:space="preserve">ح د </w:t>
      </w:r>
      <w:r>
        <w:rPr>
          <w:rtl w:val="true"/>
        </w:rPr>
        <w:t>(</w:t>
      </w:r>
      <w:r>
        <w:rPr>
          <w:rtl w:val="true"/>
        </w:rPr>
        <w:t>وایء</w:t>
      </w:r>
      <w:r>
        <w:rPr>
          <w:rtl w:val="true"/>
        </w:rPr>
        <w:t>)]</w:t>
      </w:r>
      <w:bookmarkEnd w:id="418"/>
    </w:p>
    <w:p>
      <w:pPr>
        <w:pStyle w:val="Heading6"/>
        <w:numPr>
          <w:ilvl w:val="5"/>
          <w:numId w:val="1"/>
        </w:numPr>
        <w:rPr/>
      </w:pPr>
      <w:bookmarkStart w:id="419" w:name="__RefHeading___Toc383831_1588784861"/>
      <w:bookmarkStart w:id="420" w:name="_Toc172"/>
      <w:bookmarkEnd w:id="419"/>
      <w:r>
        <w:rPr>
          <w:rtl w:val="true"/>
        </w:rPr>
        <w:t>اشارة</w:t>
      </w:r>
      <w:bookmarkEnd w:id="420"/>
    </w:p>
    <w:p>
      <w:pPr>
        <w:pStyle w:val="BookText"/>
        <w:rPr/>
      </w:pPr>
      <w:r>
        <w:rPr>
          <w:rFonts w:ascii="IRNazanin" w:hAnsi="IRNazanin" w:eastAsia="IRNazanin"/>
          <w:color w:val="111111"/>
          <w:sz w:val="28"/>
          <w:sz w:val="28"/>
          <w:szCs w:val="28"/>
          <w:rtl w:val="true"/>
          <w:lang w:bidi="fa-IR"/>
        </w:rPr>
        <w:t>حدا ، حدأ ، حاد ، دحا ، داح ، وحد ، ودح ، أحد</w:t>
      </w:r>
      <w:r>
        <w:rPr>
          <w:rFonts w:eastAsia="IRNazanin" w:cs="IRNazanin"/>
          <w:color w:val="111111"/>
          <w:sz w:val="28"/>
          <w:szCs w:val="28"/>
          <w:rtl w:val="true"/>
          <w:lang w:bidi="fa-IR"/>
        </w:rPr>
        <w:t>.</w:t>
      </w:r>
    </w:p>
    <w:p>
      <w:pPr>
        <w:pStyle w:val="Heading6"/>
        <w:numPr>
          <w:ilvl w:val="5"/>
          <w:numId w:val="1"/>
        </w:numPr>
        <w:rPr/>
      </w:pPr>
      <w:bookmarkStart w:id="421" w:name="__RefHeading___Toc383833_1588784861"/>
      <w:bookmarkStart w:id="422" w:name="_Toc173"/>
      <w:bookmarkEnd w:id="421"/>
      <w:r>
        <w:rPr>
          <w:rtl w:val="true"/>
        </w:rPr>
        <w:t>حدو</w:t>
      </w:r>
      <w:bookmarkEnd w:id="42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حدَا یَحْدُو حَدْواً وحُدَاءً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رَجَز الحادی خلف الإبل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یَحْدُو حَدْواً إذا تَبع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للعَیْر حادِی ثلاثٍ وحادی ثمانٍ إذا قدَّم من أُتُنه أمامه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حادی ثمانٍ من الحُقْب السماحیج</w:t>
      </w:r>
    </w:p>
    <w:p>
      <w:pPr>
        <w:pStyle w:val="BookText"/>
        <w:rPr/>
      </w:pPr>
      <w:r>
        <w:rPr>
          <w:rFonts w:ascii="Amiri" w:hAnsi="Amiri" w:eastAsia="Amiri" w:cs="Amiri"/>
          <w:color w:val="111111"/>
          <w:sz w:val="28"/>
          <w:sz w:val="28"/>
          <w:szCs w:val="28"/>
          <w:rtl w:val="true"/>
          <w:lang w:bidi="ar-SA"/>
        </w:rPr>
        <w:t xml:space="preserve">ویقال للسَّهْم إذا مضی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الریشَ وحدا النَّصْلَ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الحُدَیَّا من التَّحَدِّی ، یقال فلان یتحدی فلاناً أی یُباریه ویُنازِعُه الغلبة ، تقول أنا حَدَیَّاک بهذا الأمْرِ أی أبرُزْ لی وجَارِنی ، وأنشد</w:t>
      </w:r>
    </w:p>
    <w:p>
      <w:pPr>
        <w:pStyle w:val="BookText"/>
        <w:rPr/>
      </w:pPr>
      <w:r>
        <w:rPr>
          <w:rFonts w:ascii="Amiri" w:hAnsi="Amiri" w:eastAsia="Amiri" w:cs="Amiri"/>
          <w:color w:val="111111"/>
          <w:sz w:val="28"/>
          <w:sz w:val="28"/>
          <w:szCs w:val="28"/>
          <w:rtl w:val="true"/>
          <w:lang w:bidi="ar-SA"/>
        </w:rPr>
        <w:t>حُدَیَّا الناسِ کلِّهم جمیعاً</w:t>
      </w:r>
    </w:p>
    <w:p>
      <w:pPr>
        <w:pStyle w:val="BookText"/>
        <w:rPr/>
      </w:pPr>
      <w:r>
        <w:rPr>
          <w:rFonts w:ascii="Amiri" w:hAnsi="Amiri" w:eastAsia="Amiri" w:cs="Amiri"/>
          <w:color w:val="111111"/>
          <w:sz w:val="28"/>
          <w:sz w:val="28"/>
          <w:szCs w:val="28"/>
          <w:rtl w:val="true"/>
          <w:lang w:bidi="ar-SA"/>
        </w:rPr>
        <w:t>لِتَغْلِبَ فی الْخطوب الأولینا</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الحَادِی المتعمِّدُ للشیء ، یقال حداه وتَحَدَّاه وتحرَّاه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ومنه قول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أتحدّی القُرّاء فأقرأ ، أی أتعمَّد ، وقال ابن الأعرابیّ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حُدَیَّا النَّاس أی یتحدَّاهم ویتعمَّدُهم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الهوادِی أوائل کُلِّ شیء والحَوَادِی أَوَاخِرُ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لک هُدَیّا هذا وحُدَیَّا هذا وَشَرْوَاه وشکْلُه ، کله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زید یقال لا یقوم لهذا الأمر إلا ابن إحداهما یقول إلا کریم الآباء والأمهات من الرجال والإبل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مهموزه </w:t>
      </w:r>
      <w:r>
        <w:rPr>
          <w:rFonts w:eastAsia="IRNazanin" w:cs="IRNazanin"/>
          <w:color w:val="111111"/>
          <w:sz w:val="28"/>
          <w:szCs w:val="28"/>
          <w:rtl w:val="true"/>
          <w:lang w:bidi="fa-IR"/>
        </w:rPr>
        <w:t>:</w:t>
      </w:r>
    </w:p>
    <w:p>
      <w:pPr>
        <w:pStyle w:val="Heading6"/>
        <w:numPr>
          <w:ilvl w:val="5"/>
          <w:numId w:val="1"/>
        </w:numPr>
        <w:rPr/>
      </w:pPr>
      <w:bookmarkStart w:id="423" w:name="__RefHeading___Toc383835_1588784861"/>
      <w:bookmarkStart w:id="424" w:name="_Toc174"/>
      <w:bookmarkEnd w:id="423"/>
      <w:r>
        <w:rPr>
          <w:rtl w:val="true"/>
        </w:rPr>
        <w:t>حدأ</w:t>
      </w:r>
      <w:bookmarkEnd w:id="424"/>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الحِدَأةُ طائر یطیر یصید الجِرْذَان ، وقال بعضهم إنه کان یصید علی عهد سلیمانَ ، وکان من أصْیَدِ الجوارح فانقطع عنه الصیدُ لدعوة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العجاج فی صفة الأثافی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کأنّهن الحِدأُ الأُوِیُ</w:t>
      </w:r>
    </w:p>
    <w:p>
      <w:pPr>
        <w:pStyle w:val="BookText"/>
        <w:rPr/>
      </w:pPr>
      <w:r>
        <w:rPr>
          <w:rFonts w:ascii="Amiri" w:hAnsi="Amiri" w:eastAsia="Amiri" w:cs="Amiri"/>
          <w:color w:val="111111"/>
          <w:sz w:val="28"/>
          <w:sz w:val="28"/>
          <w:szCs w:val="28"/>
          <w:rtl w:val="true"/>
          <w:lang w:bidi="ar-SA"/>
        </w:rPr>
        <w:t>وقال أبو بکر بن الأنْبَارِیّ الحِدَأُ جمع الحِدَأَةِ ، وهو طائر ، وربما فتحوا الحاء فقالوا حَدَأَةٌ ، وحَدأ ، والکسر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الحَدَأ الفُؤُوس ، بفتح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وحَدِئَ بالمکان حَدَأً إذا لَزِقَ به وحَدِئَ علی صاحبه حَدَأً إذا عَطَف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وحَدِئت الشَّاة إذا انقطع سلاها فی بطنها واشتکت علیه حَدَأً ، مقصورٌ 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والحَدَأُ مقصورٌ بفتح الحاء شبه فأس یُنْقر به الحجارة وهو محدد الطرف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الشماخ یصف الإبل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یُبَاکِرْن العِضَاهَ بِمُقْنعاتٍ</w:t>
      </w:r>
    </w:p>
    <w:p>
      <w:pPr>
        <w:pStyle w:val="BookText"/>
        <w:rPr/>
      </w:pPr>
      <w:r>
        <w:rPr>
          <w:rFonts w:ascii="Amiri" w:hAnsi="Amiri" w:eastAsia="Amiri" w:cs="Amiri"/>
          <w:color w:val="111111"/>
          <w:sz w:val="28"/>
          <w:sz w:val="28"/>
          <w:szCs w:val="28"/>
          <w:rtl w:val="true"/>
          <w:lang w:bidi="ar-SA"/>
        </w:rPr>
        <w:t>نواجِذُهن کالحَدَإ الوقِیع</w:t>
      </w:r>
    </w:p>
    <w:p>
      <w:pPr>
        <w:pStyle w:val="BookText"/>
        <w:rPr/>
      </w:pPr>
      <w:r>
        <w:rPr>
          <w:rFonts w:ascii="Amiri" w:hAnsi="Amiri" w:eastAsia="Amiri" w:cs="Amiri"/>
          <w:color w:val="111111"/>
          <w:sz w:val="28"/>
          <w:sz w:val="28"/>
          <w:szCs w:val="28"/>
          <w:rtl w:val="true"/>
          <w:lang w:bidi="ar-SA"/>
        </w:rPr>
        <w:t>شبّه أنیابَها بالفُؤُوس المحدَّدَة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السکیت تقول هی الحِدَأَةُ والجمیع الحِدَأُ مکسورُ الأوّل مهموزٌ ، ولا تقول حَدَأَةٌ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فی هذه </w:t>
      </w:r>
      <w:bookmarkStart w:id="425" w:name="pg14302_146151"/>
    </w:p>
    <w:p>
      <w:pPr>
        <w:pStyle w:val="BookText"/>
        <w:rPr/>
      </w:pPr>
      <w:bookmarkEnd w:id="425"/>
      <w:r>
        <w:rPr>
          <w:rFonts w:ascii="Amiri" w:hAnsi="Amiri" w:eastAsia="Amiri" w:cs="Amiri"/>
          <w:color w:val="111111"/>
          <w:sz w:val="28"/>
          <w:sz w:val="28"/>
          <w:szCs w:val="28"/>
          <w:rtl w:val="true"/>
          <w:lang w:bidi="ar-SA"/>
        </w:rPr>
        <w:t xml:space="preserve">الکلمة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حِدَأَ حِدَأَ وراءَک بندقَةٌ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وهو ترخیمُ حدأة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وزعم ابنُ الکلبی عن الشرقی أن حِدَأةً ، وبندقَةً ، قبیلتان من الیمن ، والقول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فأوْرَدَهُنَ بَطْنَ الأَتْم شُعْثاً</w:t>
      </w:r>
    </w:p>
    <w:p>
      <w:pPr>
        <w:pStyle w:val="BookText"/>
        <w:rPr/>
      </w:pPr>
      <w:r>
        <w:rPr>
          <w:rFonts w:ascii="Amiri" w:hAnsi="Amiri" w:eastAsia="Amiri" w:cs="Amiri"/>
          <w:color w:val="111111"/>
          <w:sz w:val="28"/>
          <w:sz w:val="28"/>
          <w:szCs w:val="28"/>
          <w:rtl w:val="true"/>
          <w:lang w:bidi="ar-SA"/>
        </w:rPr>
        <w:t>یَصُنَّ المَشْیَ کالحِدَأ التُّؤَامِ</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الحجاز یُخْطِئُون فیقولون لهذا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الحُدَیّا ، وهو خَطَأٌ ، ویجمعونه الحَدَادِی ، وهو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ورُوِی عن ابن عباس أنه قال لا بأس بقتل الحِدَوْ والأَفْعَوْ للمُحْرِم ، وکأنّها لغة فی الحِدَإ ، والحُدَیَّا تصغیر الحَدَوْ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وأمّا الفَأس ذاتُ الرأسین فإنّ أبا عبید روی عن الأصمعیّ وأبی عبیدة أنهما قالا یقال لها الحِدَأة علی مثل عِنَبة ، وجمعها حِدَأٌ بکسر الحاء ، وأنشد قول الشماخ بالکسر کالحِدَإ الوقیع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ابنُ السکیت عن الفرّاء وابن الأعرابیّ أنهما قالا هی الحَدَأةُ بفتح الحَاء ، والجمیع الحَدَأُ ، وأنشد قولَ الشماخ بفتح الحاء ، قلت والبصریون علی حِدَأةٍ بالکسر فی الفأس ، والکوفیّون علی حَدَأَةٍ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السکیت فی قولهم حِدَأْ حِدَأْ وراءَکِ بُنْدُقة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قال الشرقی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حِدَأُ بنُ نَمِرة بنِ سعد العشیرة ، وهم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وبندُقَةُ بنُ مطیّة وهو سفیانُ بنُ سَلهم بن الحکَمِ بن سعد العشیرة ، وبندقة بالیمن ، فأغارت حِدَأُ علی بندقة فنالتْ منهم ، ثم أغارت بندقَةُ علی حِدَأَ فأبادَتْهم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فی کتاب 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حَدِئتُ بالمکان حَدَأً إذا لزقتَ به ، وحَدئْتُ إلیه حَدَأً إذا لجأتَ إلیه ، وحدئتُ علیه حَدَأ إذا حدیْتَ علیه ونصرْتَه ومنَعْتَه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المقصور والممدود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حَدِئَت المرأة علی ولدها حَدَأً وحَدِئت الشَّاةُ إذا انقطع سَلَاهَا فی بطْنها فاشتکت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حَدِئتُ علیه وحَدِیتُ بمعنی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نصرْتَه ومنعْتَه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أبو عبید عن أبی زید فی کتاب الغَنَمِ فیما قرأْتُ علی الإیادی لشمر ، حَذَیتْ الشاة تَحْذَی حُذَاء بالذال إذا انقطع سلاها فی بطنها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تصحیف والصواب ما قاله الفراء بالدال والهمز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قبیلةٌ تتعمد القبائل بالقتال یقال لها حِدَأةُ وکانت قد أنزت علی النّاس فتحدَّتْها قبیلةٌ یقال لها بُنْدُقَةٌ فهزمَتْها فانکسرت حِدَأَة فکانت العربُ إذا مر بها حِدَئِیٌ تقول له حِدَأْ حِدَأْ وراءَک بندُقة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والکسائی فی باب الهمز حَدَأْتُ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صرفْتُه</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383837_1588784861"/>
      <w:bookmarkStart w:id="427" w:name="_Toc175"/>
      <w:bookmarkEnd w:id="426"/>
      <w:r>
        <w:rPr>
          <w:rtl w:val="true"/>
        </w:rPr>
        <w:t>حید</w:t>
      </w:r>
      <w:bookmarkEnd w:id="42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الحَیْدُ کلُّ حَرْف من الرأس ، وأنشد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حابی الحُیُود فَارِضِ الحُنْجُور </w:t>
      </w:r>
      <w:bookmarkStart w:id="428" w:name="pg14302_146152"/>
    </w:p>
    <w:p>
      <w:pPr>
        <w:pStyle w:val="BookText"/>
        <w:rPr/>
      </w:pPr>
      <w:bookmarkEnd w:id="42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والحَیْدُ ما شَخَص من الجَبَلِ واعوجّ ، وکل ضِلَعٍ شدیدِ الاعوجاج حَیْد ، وکذلک من العظم ، وجمعه حُیُود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یَحِیدُ عن الشیء إذا صَدّ عنه خوفاً وَأَنفةً ، 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حَیْدُودَةً وحَیْداً وحَیَداناً ، ومَالَکَ مَحِیدٌ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وحُیُودُ البعیر مثلُ الورِکْین والساقَین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النجم یصف فحلاً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یقودُها ضَافی الحُیُود هَجْرَع</w:t>
      </w:r>
    </w:p>
    <w:p>
      <w:pPr>
        <w:pStyle w:val="BookText"/>
        <w:rPr/>
      </w:pPr>
      <w:r>
        <w:rPr>
          <w:rFonts w:ascii="Amiri" w:hAnsi="Amiri" w:eastAsia="Amiri" w:cs="Amiri"/>
          <w:color w:val="111111"/>
          <w:sz w:val="28"/>
          <w:sz w:val="28"/>
          <w:szCs w:val="28"/>
          <w:rtl w:val="true"/>
          <w:lang w:bidi="ar-SA"/>
        </w:rPr>
        <w:t>مُعْتَدِل فی صَبْره هَجَنَّع</w:t>
      </w:r>
    </w:p>
    <w:p>
      <w:pPr>
        <w:pStyle w:val="BookText"/>
        <w:rPr/>
      </w:pPr>
      <w:r>
        <w:rPr>
          <w:rFonts w:ascii="IRNazanin" w:hAnsi="IRNazanin" w:eastAsia="IRNazanin"/>
          <w:color w:val="111111"/>
          <w:sz w:val="28"/>
          <w:sz w:val="28"/>
          <w:szCs w:val="28"/>
          <w:rtl w:val="true"/>
          <w:lang w:bidi="fa-IR"/>
        </w:rPr>
        <w:t>أی یقود الإبلَ فحلٌ هذه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الأنباری رجل 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یَحیدُ ، قال وأنشد الأصمعی لأمیة ابن أبی عائذ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اصْحَمَ حَامٍ جَرَامِیزَه</w:t>
      </w:r>
    </w:p>
    <w:p>
      <w:pPr>
        <w:pStyle w:val="BookText"/>
        <w:rPr/>
      </w:pPr>
      <w:r>
        <w:rPr>
          <w:rFonts w:ascii="Amiri" w:hAnsi="Amiri" w:eastAsia="Amiri" w:cs="Amiri"/>
          <w:color w:val="111111"/>
          <w:sz w:val="28"/>
          <w:sz w:val="28"/>
          <w:szCs w:val="28"/>
          <w:rtl w:val="true"/>
          <w:lang w:bidi="ar-SA"/>
        </w:rPr>
        <w:t>حَزَابِیَةٍ حَیَدَی بالدِّحال</w:t>
      </w:r>
    </w:p>
    <w:p>
      <w:pPr>
        <w:pStyle w:val="BookText"/>
        <w:rPr/>
      </w:pPr>
      <w:r>
        <w:rPr>
          <w:rFonts w:ascii="Amiri" w:hAnsi="Amiri" w:eastAsia="Amiri" w:cs="Amiri"/>
          <w:color w:val="111111"/>
          <w:sz w:val="28"/>
          <w:sz w:val="28"/>
          <w:szCs w:val="28"/>
          <w:rtl w:val="true"/>
          <w:lang w:bidi="ar-SA"/>
        </w:rPr>
        <w:t>المعنی أنه یحمی نفسَه من الرُّماة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الأصمعی ولم أسمع فَعَلی إلّا فی المؤنّث إلا فی قول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کأنی ورَحْلِی إذا رُعْتُها</w:t>
      </w:r>
    </w:p>
    <w:p>
      <w:pPr>
        <w:pStyle w:val="BookText"/>
        <w:rPr/>
      </w:pPr>
      <w:r>
        <w:rPr>
          <w:rFonts w:ascii="Amiri" w:hAnsi="Amiri" w:eastAsia="Amiri" w:cs="Amiri"/>
          <w:color w:val="111111"/>
          <w:sz w:val="28"/>
          <w:sz w:val="28"/>
          <w:szCs w:val="28"/>
          <w:rtl w:val="true"/>
          <w:lang w:bidi="ar-SA"/>
        </w:rPr>
        <w:t>علی جَمَزَی جَازِیءٍ بالرمال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أنشدنَاهُ أبو شعیْبٍ عن یعقوب زُعْتها وسُمِّی جَدُّ جریرٍ الخَطَفَی ببیت قاله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وعَنقا بعد الکلال خَطَفی</w:t>
      </w:r>
    </w:p>
    <w:p>
      <w:pPr>
        <w:pStyle w:val="BookText"/>
        <w:rPr/>
      </w:pPr>
      <w:r>
        <w:rPr>
          <w:rFonts w:ascii="Amiri" w:hAnsi="Amiri" w:eastAsia="Amiri" w:cs="Amiri"/>
          <w:color w:val="111111"/>
          <w:sz w:val="28"/>
          <w:sz w:val="28"/>
          <w:szCs w:val="28"/>
          <w:rtl w:val="true"/>
          <w:lang w:bidi="ar-SA"/>
        </w:rPr>
        <w:t>ویروی خَیْطَفی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الأصمعی الحَیْدُ شاخص یخرج من الجَبَل فَیَتَقدَّم کأنَّه 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غیره اشتکت الشاة حَیَداً إذا نشب ولدها فلم یسهل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هذا العُودِ حُرُودٌ وحُیُود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قدّ فلان السَّیْر فَحَرَّدَه وحَیَّده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فیه حُیوداً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وحُیودُ القرن ما تلوَّی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قرن ذو حِیَدٍ أی ذو أَنَابِیبَ مُلْتَوِیة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یبقی علی الأیام ذُو حَیَدٍ</w:t>
      </w:r>
    </w:p>
    <w:p>
      <w:pPr>
        <w:pStyle w:val="BookText"/>
        <w:rPr/>
      </w:pPr>
      <w:r>
        <w:rPr>
          <w:rFonts w:ascii="Amiri" w:hAnsi="Amiri" w:eastAsia="Amiri" w:cs="Amiri"/>
          <w:color w:val="111111"/>
          <w:sz w:val="28"/>
          <w:sz w:val="28"/>
          <w:szCs w:val="28"/>
          <w:rtl w:val="true"/>
          <w:lang w:bidi="ar-SA"/>
        </w:rPr>
        <w:t>یعنی وَعِلاً فی قرنه حید</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383839_1588784861"/>
      <w:bookmarkStart w:id="430" w:name="_Toc176"/>
      <w:bookmarkEnd w:id="429"/>
      <w:r>
        <w:rPr>
          <w:rtl w:val="true"/>
        </w:rPr>
        <w:t>دحو</w:t>
      </w:r>
      <w:bookmarkEnd w:id="43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المِدْحاةُ خشبة یَدْحَی بها الصبیُّ فتمر علی وجْه الأرض لا تأتی علی شیء إلا أجْحَفته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والمطر الدَّاحی یَدْحَی الحَصَی عن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والدَّحْو البسط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علی رضی‌الله‌عنه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دَاحِیَ المُدْحِیَّات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باسطَ الأرَضینَ السبع وموسِّعَها ، وهی المدحُوّات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والأُدْحیُ مَبِیضُ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المنزل الذی یقال له البَلْدَةُ فی السماء بین النَّعَائِم وسعدٍ الذّابح یقال له الأُدْحِیّ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بَعْدَ ذلِکَ دَحاها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أنشدتنی أعرابیة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أَطَاقَا</w:t>
      </w:r>
    </w:p>
    <w:p>
      <w:pPr>
        <w:pStyle w:val="BookText"/>
        <w:rPr/>
      </w:pPr>
      <w:r>
        <w:rPr>
          <w:rFonts w:ascii="Amiri" w:hAnsi="Amiri" w:eastAsia="Amiri" w:cs="Amiri"/>
          <w:color w:val="111111"/>
          <w:sz w:val="28"/>
          <w:sz w:val="28"/>
          <w:szCs w:val="28"/>
          <w:rtl w:val="true"/>
          <w:lang w:bidi="ar-SA"/>
        </w:rPr>
        <w:t>بَنَی السَّماءَ فَوْقَنَا طِبَاقَا</w:t>
      </w:r>
    </w:p>
    <w:p>
      <w:pPr>
        <w:pStyle w:val="BookText"/>
        <w:rPr/>
      </w:pPr>
      <w:r>
        <w:rPr>
          <w:rFonts w:ascii="Amiri" w:hAnsi="Amiri" w:eastAsia="Amiri" w:cs="Amiri"/>
          <w:color w:val="111111"/>
          <w:sz w:val="28"/>
          <w:sz w:val="28"/>
          <w:szCs w:val="28"/>
          <w:rtl w:val="true"/>
          <w:lang w:bidi="ar-SA"/>
        </w:rPr>
        <w:t>ثم دَحَا الأرْضَ فَما أَضَافا</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وفَسَّرَتْه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دحا الله الأرْضَ أوْسَعَها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فلانٌ فتدَحَّی أی اضْطجع فی سَعَةِ الأرض</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العِتْریفیُّ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تدحَّت الإبل إذا تَفَحَّصَتْ فی مَبارِکها السهلةِ حتی تَدَعَ فیها قَرامِیصَ </w:t>
      </w:r>
      <w:bookmarkStart w:id="431" w:name="pg14302_146153"/>
    </w:p>
    <w:p>
      <w:pPr>
        <w:pStyle w:val="BookText"/>
        <w:rPr/>
      </w:pPr>
      <w:bookmarkEnd w:id="431"/>
      <w:r>
        <w:rPr>
          <w:rFonts w:ascii="Amiri" w:hAnsi="Amiri" w:eastAsia="Amiri" w:cs="Amiri"/>
          <w:color w:val="111111"/>
          <w:sz w:val="28"/>
          <w:sz w:val="28"/>
          <w:szCs w:val="28"/>
          <w:rtl w:val="true"/>
          <w:lang w:bidi="ar-SA"/>
        </w:rPr>
        <w:t>أمثالَ الحِفَار ، وإنما تفعل ذلک إذا سَمِنَتْ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 فلان فلاناً یَدُحُّه ودَحَاه یَدْحُوه إذا دفعه ورمی به ، کما یقال عَرَاه وعَرَّ إذا 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 البیتَ المعمورَ کُلَّ یومٍ سبعون أَلْفَ دِحیةٌ مع کل دِحیة سبعون ألفً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والدِّحْیة رئیس الْجُنْدِ ، وبه سُمِّی دِحیةُ الکلبیّ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رئیسُ القوم وسیدهم بکسر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ابن أبی ذُؤیْب عن إسحاق بن یزید الهذلی أنه سألَ ابنَ المسیَّب عن الدَّحْوِ بالحجارَةِ فقال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یَدْحُو الحَجَرَ بیده أی یَرْمِی به ویَدْفَعُه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والدَّاحِی الذی یَدْحُو الحَجَرَ بیدِه ، وقد دَحَا بِه یَدحو دَحْوَاً ودَحَی یدحی دَحْیاً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عبید یصف غیثاً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یَنْزِعُ جلْدَ الحصی أَجَشُّ مُبْتَرِکٌ</w:t>
      </w:r>
    </w:p>
    <w:p>
      <w:pPr>
        <w:pStyle w:val="BookText"/>
        <w:rPr/>
      </w:pPr>
      <w:r>
        <w:rPr>
          <w:rFonts w:ascii="Amiri" w:hAnsi="Amiri" w:eastAsia="Amiri" w:cs="Amiri"/>
          <w:color w:val="111111"/>
          <w:sz w:val="28"/>
          <w:sz w:val="28"/>
          <w:szCs w:val="28"/>
          <w:rtl w:val="true"/>
          <w:lang w:bidi="ar-SA"/>
        </w:rPr>
        <w:t>کأنّه فَاحِصٌ أو لاعِبٌ داحِ</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المِدْحَاةُ لُعبة یلعَبُ بها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الأسدی یصفها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المَدَاحِی والمَسَادِی ، وهی أَحْجَارٌ أمثالٌ القِرَصة وقد حفروا حَفیرة بِقَدْرِ ذَلِک الحَجَرِ فیتنَحَّون قلیلاً ثم یَدْحُون بتلک الأحجارِ إلی تلک الحَفیرة ، فإن وقع فیها الحجرُ فقد قَمَر وإلا فقد 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یَدْحُو ویَسْدُو إذا دَحَاها علی الأرض إلی الحفرة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والحفرة هی أُدْحِیَّة وهی أُفْعُولة من دحَوْتُ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وَیَدْحُو بک الدَّاحِی إلی کُلِّ سَوْءَةٍ</w:t>
      </w:r>
    </w:p>
    <w:p>
      <w:pPr>
        <w:pStyle w:val="BookText"/>
        <w:rPr/>
      </w:pPr>
      <w:r>
        <w:rPr>
          <w:rFonts w:ascii="Amiri" w:hAnsi="Amiri" w:eastAsia="Amiri" w:cs="Amiri"/>
          <w:color w:val="111111"/>
          <w:sz w:val="28"/>
          <w:sz w:val="28"/>
          <w:szCs w:val="28"/>
          <w:rtl w:val="true"/>
          <w:lang w:bidi="ar-SA"/>
        </w:rPr>
        <w:t>فیاشر من یَدْحُو بأطیش مُدْحَوِی</w:t>
      </w:r>
    </w:p>
    <w:p>
      <w:pPr>
        <w:pStyle w:val="Heading6"/>
        <w:numPr>
          <w:ilvl w:val="5"/>
          <w:numId w:val="1"/>
        </w:numPr>
        <w:rPr/>
      </w:pPr>
      <w:bookmarkStart w:id="432" w:name="__RefHeading___Toc383841_1588784861"/>
      <w:bookmarkStart w:id="433" w:name="_Toc177"/>
      <w:bookmarkEnd w:id="432"/>
      <w:r>
        <w:rPr>
          <w:rtl w:val="true"/>
        </w:rPr>
        <w:t>دوح</w:t>
      </w:r>
      <w:bookmarkEnd w:id="43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الدَّوْحُ الشجرُ العِظَام ، الواحدة 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الشَّعر إذا کان ضَخْماً فهو 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الدَّوْحَةُ الشجرةُ العظیمةُ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 أخبرنی أبو عبدِ الله الملهوف عن ابن حمزة الصوفی أنه 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حِبَّتی دَاحَهْ</w:t>
      </w:r>
    </w:p>
    <w:p>
      <w:pPr>
        <w:pStyle w:val="BookText"/>
        <w:rPr/>
      </w:pPr>
      <w:r>
        <w:rPr>
          <w:rFonts w:ascii="Amiri" w:hAnsi="Amiri" w:eastAsia="Amiri" w:cs="Amiri"/>
          <w:color w:val="111111"/>
          <w:sz w:val="28"/>
          <w:sz w:val="28"/>
          <w:szCs w:val="28"/>
          <w:rtl w:val="true"/>
          <w:lang w:bidi="ar-SA"/>
        </w:rPr>
        <w:t>لکان الموتُ لی رَاحَهْ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دَاحَهْ؟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حرفٌ صحیح فی اللُّغَة لم یکن عند أحمد بن یحیی ، قال وقول الصبیان الدّاحُ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دَاحت الشجرة تَدُوحُ إذا عظُمَتْ ، فهی دَائحةٌ وجمعها دَوائح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غَذاه وحَوْلِیُّ الثری فوق مَتْنِه</w:t>
      </w:r>
    </w:p>
    <w:p>
      <w:pPr>
        <w:pStyle w:val="BookText"/>
        <w:rPr/>
      </w:pPr>
      <w:r>
        <w:rPr>
          <w:rFonts w:ascii="Amiri" w:hAnsi="Amiri" w:eastAsia="Amiri" w:cs="Amiri"/>
          <w:color w:val="111111"/>
          <w:sz w:val="28"/>
          <w:sz w:val="28"/>
          <w:szCs w:val="28"/>
          <w:rtl w:val="true"/>
          <w:lang w:bidi="ar-SA"/>
        </w:rPr>
        <w:t>مَدَبُّ الأَتِیِّ والأَرَاکُ الدوائحُ</w:t>
      </w:r>
    </w:p>
    <w:p>
      <w:pPr>
        <w:pStyle w:val="Heading6"/>
        <w:numPr>
          <w:ilvl w:val="5"/>
          <w:numId w:val="1"/>
        </w:numPr>
        <w:rPr/>
      </w:pPr>
      <w:bookmarkStart w:id="434" w:name="__RefHeading___Toc383843_1588784861"/>
      <w:bookmarkStart w:id="435" w:name="_Toc178"/>
      <w:bookmarkEnd w:id="434"/>
      <w:r>
        <w:rPr>
          <w:rtl w:val="true"/>
        </w:rPr>
        <w:t>وحد</w:t>
      </w:r>
      <w:r>
        <w:rPr>
          <w:rtl w:val="true"/>
        </w:rPr>
        <w:t>-</w:t>
      </w:r>
      <w:r>
        <w:rPr>
          <w:rtl w:val="true"/>
        </w:rPr>
        <w:t>أحد</w:t>
      </w:r>
      <w:bookmarkEnd w:id="43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 المنفرِدُ ، رجل وحَدٌ وثور وحَدٌ وتفسیرُ الرّجُلِ الوَحَدِ أنْ لَا یُعْرَفَ 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بذی الجَلیل علی مُسْتَأْنِسِ 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والوَحْدُ 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حِدَةُ کل شیء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الشیء فهو یَحِدُ حِدَةً ، وکل شیءٍ علی حِدَةٍ بائنٌ من آخَرَ ، یقال ذاک علی حِدَتِه ، وهما علی حِدَتِهما ، وهم علی حِدَتِهم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والوَحْدَةُ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 عن سلمة عن الفراء رجل وَحِیدٌ وَوَحَدٌ ووَحِدٌ ، وکذلک فرید وفَرَدٌ وفَرِدٌ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وحیدٌ لا أَحَدَ معه یُؤْنِسُه ، وقد وَحُدَ یَوْحُدُ وحَادَةً وَوَحْدَةً وَوَحَداً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والتَوْحید الإیمانُ بالله وحْدَهُ لا شریک له ، والله الْوَاحِدُ الأحد ذو الوحْدانیَّة والتَّوَحُّدِ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والوَاحِدُ أَوّلُ عَدَدٍ من الحسابِ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واثنان وثلاثةٌ إلی عشرة فإذا زاد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یجری أحد فی العدد مجری واحدٍ ، وإن شئت قلت فی الابتداء وَاحِدٌ اثنان ثلاثة ، ولا یقال فی أحد عشر غیر أحد والتأنیثُ وَاحِدَةٌ وإحدی فی الابتداء یجری مَجْرَی وَاحِدِ فی قولک أحد وعشرون کما یُقالُ واحِدٌ وعشرون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إِحْدَی عشرة ، فلا یقال غَیْرُها ، فإذا حَمَلوا الأحَدَ علی الفَاعِل أُجْرِی مُجْرَی الثّانی والثالثِ ، وقالوا هو حَادِی عشرتهم وهذا ثانی عَشَرَتِهم واللیلةُ الحادیة عشر والیوم الحادی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وهذا مقلوبٌ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جَبَذ وجَذَبَ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والوُحْدَانُ جمع الوَاحِدِ ، ویقال الأُحْدَانُ فی موضع الوُحْدانِ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أَحِدْتُ إلیه أی عَهِدتُ إلیه وأنشد الفراء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الأحِبَّةُ بالأَحْدِ الذی أَحِدُوا</w:t>
      </w:r>
    </w:p>
    <w:p>
      <w:pPr>
        <w:pStyle w:val="BookText"/>
        <w:rPr/>
      </w:pPr>
      <w:r>
        <w:rPr>
          <w:rFonts w:ascii="Amiri" w:hAnsi="Amiri" w:eastAsia="Amiri" w:cs="Amiri"/>
          <w:color w:val="111111"/>
          <w:sz w:val="28"/>
          <w:sz w:val="28"/>
          <w:szCs w:val="28"/>
          <w:rtl w:val="true"/>
          <w:lang w:bidi="ar-SA"/>
        </w:rPr>
        <w:t>یرید بالعهْدِ الذی عهدوا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أَحَدُهُم ، وهی إحْداهُنّ ، فإن کانت امرأةٌ مع رجال لم یستقم أن تقول هی إحداهُم ولا أحَدُهم ، إلّا أن یُقَالَ هی کأحَدِهم أو هی وَاحِدَةٌ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والقعودُ واحدٌ وأصحابی وأصحابُک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والمَوْحَدُ کالمَثْنَی والمَثْلَثِ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جَاءُوا مَثْنَی مَثْنَی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ومَوْحَدَ ومَوْحَد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جاءُوا ثُلَاثَ وثُنَاءَ وأُحَاد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والمِیحَادُ کالمِعْشَارِ ، وهو جُزْءٌ واحدٌ کما أن المِعْشَارَ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والمَوَاحِیدُ جَمَاعةُ المیحادِ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رأیتُ أَکَمَاتٍ منفرِدَاتٍ کلُ واحدةٍ بَائِنَةٌ من الأُخْری کانت مِیحاداً أو مواحیدَ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بَهَرْتَ فما تَخْفی علی أَحَد</w:t>
      </w:r>
    </w:p>
    <w:p>
      <w:pPr>
        <w:pStyle w:val="BookText"/>
        <w:rPr/>
      </w:pPr>
      <w:r>
        <w:rPr>
          <w:rFonts w:ascii="Amiri" w:hAnsi="Amiri" w:eastAsia="Amiri" w:cs="Amiri"/>
          <w:color w:val="111111"/>
          <w:sz w:val="28"/>
          <w:sz w:val="28"/>
          <w:szCs w:val="28"/>
          <w:rtl w:val="true"/>
          <w:lang w:bidi="ar-SA"/>
        </w:rPr>
        <w:t>إلا علی أحدٍ لا یعرف القَمَرَا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الهیثم أقام أَحَدَ مُقَام مَا أَوْ شَیْء ، ولیس أحدٌ من الإنْس ولا من الْجنّ ولا یتکلَّم بِأَحَدٍ إلّا فی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أحَداً قَالَ أو تکلّم بذاک من الجنّ والإنْس والمَلَائِکَةِ ، فإذا کان النَّفْسُ فی غیرهم قلتَ ما رأیْتُ شیئاً یَعْدِلُ هذا ، وما رأیت مَا یَعْدل هَذَا ، ثم تُدْخِلُ العربُ شیئاً علی أحَدٍ ، وأَحَداً علی شیء ،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فاتَکُمْ شَیْءٌ مِنْ أَزْواجِکُمْ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وقرأها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فاتکم أحد من أزواجکم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وقالت فلو شَیْءٌ أَتَانَا رَسُوُله</w:t>
      </w:r>
    </w:p>
    <w:p>
      <w:pPr>
        <w:pStyle w:val="BookText"/>
        <w:rPr/>
      </w:pPr>
      <w:r>
        <w:rPr>
          <w:rFonts w:ascii="Amiri" w:hAnsi="Amiri" w:eastAsia="Amiri" w:cs="Amiri"/>
          <w:color w:val="111111"/>
          <w:sz w:val="28"/>
          <w:sz w:val="28"/>
          <w:szCs w:val="28"/>
          <w:rtl w:val="true"/>
          <w:lang w:bidi="ar-SA"/>
        </w:rPr>
        <w:t>سِوَاکَ ولکِنْ لم نَجدْ لک مَدْفعا</w:t>
      </w:r>
    </w:p>
    <w:p>
      <w:pPr>
        <w:pStyle w:val="BookText"/>
        <w:rPr/>
      </w:pPr>
      <w:r>
        <w:rPr>
          <w:rFonts w:ascii="Amiri" w:hAnsi="Amiri" w:eastAsia="Amiri" w:cs="Amiri"/>
          <w:color w:val="111111"/>
          <w:sz w:val="28"/>
          <w:sz w:val="28"/>
          <w:szCs w:val="28"/>
          <w:rtl w:val="true"/>
          <w:lang w:bidi="ar-SA"/>
        </w:rPr>
        <w:t>أقامَ شَیْئاً مُقَامَ أحَدٍ ، أی لیس أحَدٌ معدولاً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أَمْرٌ لَسْتُ فیه بأَوْحَدَ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والأَحَدُ أصلُها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أبی العباس أنه سُئل عن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أهِی جمع الأحد؟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لیس للأَحَدِ جمعٌ ؛ ولکن إن جعلْتَه جَمْعَ الوَاحِدِ فهو محتَملٌ ، مثل شاهد وأَشْهَاد ، قال ولیس للواحد تثنیةٌ ولا للاثنین واحدٌ من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أحد مقطوعةٌ ، وکذلک إحدی ، وتصغیر أحَدِ أُحَیْد وتصغیر إحدی أُحَیْدَی ، وثبوت الأَلِفِ فی أَحَدٍ وإِحْدَی دلیلٌ علی أنها مقطوعة وأَمَّا الألِفَ اثنی واثنَتَی فَألِفُ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وتصغیرُ اثْنَی ثُنَیَّا ، وتصغیر اثنَتَیْ ثُنَیّتَا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النحوی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أصله الوَحَدُ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بین الوَاحدِ والأحدِ أَنَ الأَحدَ بُنِی لنَفْی ما یُذکَرُ معه من العَدَد ، والواحدُ اسمٌ لمُفْتَتَح العَدَدِ ، وأَحَدٌ یصلح فی الکلام فی موضِعِ الجَحْدِ ، وواحِدٌ فی موضِعِ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ما أتانی منهم أحدٌ وَجَاءَنِی منهم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جاءَنی منْهُمْ أحدٌ ، لأنک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أتانی منهم أَحَدٌ فمعناه ، لا وَاحِدَ أتانی وَلا اثْنَانِ ، وإذا قلت جاءنی منهم وَاحِدٌ فمعناه أنه لم یأتنی منهم اثْنَانِ ، فهذا أحَدَ الأَحَدِ ما لم یُضَفْ ، فإذا أُضِیفَ قَرُبَ من معنی الوَاحِد ، وذلک أنک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 الثلاثَةِ کذا وکذا ، فأنت ترید وَاحِداً من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والواحِدُ بُنِیَ علی انقطاعِ النَّظِیرَ وعَوَزِ المثْلِ ، والوحِیدُ بنی علی الوَحْدَةِ والانفرادِ عن الأصحاب ، من طریق بَیْنُونَتِه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لست فی هذا الأمر بأوْحَدَ أی لَسْتُ بعادم لی فیه مِثْلاً وعِدْلاً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 وحَیداً فَرِیداً حَرِیداً بمعنَی وَاحِدٍ ، ولا یقال بقیتُ أَوْحَدَ وأنت ترید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وکلام العرب یُجْرَی علی ما بُنِیَ علیه مأخوذاً عنهم لا یُعْدَی به مَوْضِعُه ولا یَجُوزُ أن یَتَکَلم فیه إلا أهلُ المعرفةِ الثاقِبةِ به الّذین رسخُوا فیه وأَخَذُوه عن العربِ أو عَمَّن أَخَذَه عَنْهُم من الأَئِمّة المأمونِین وذوی التمییز المبرِّزین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إحْدَی الأَحَدِ کما یقال واحدٌ لا مِثْلَ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إحدَی الإحَدِ وأَوْحَدُ الأَحَدِین ووَاحِدُ الآحَادِ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ووَاحِدٌ وَوَحِدٌ وأَحَدٌ بمعنی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الْتَقَیْنَا وَاحِدَیْنِ عَلَوْتُه</w:t>
      </w:r>
    </w:p>
    <w:p>
      <w:pPr>
        <w:pStyle w:val="BookText"/>
        <w:rPr/>
      </w:pPr>
      <w:r>
        <w:rPr>
          <w:rFonts w:ascii="Amiri" w:hAnsi="Amiri" w:eastAsia="Amiri" w:cs="Amiri"/>
          <w:color w:val="111111"/>
          <w:sz w:val="28"/>
          <w:sz w:val="28"/>
          <w:szCs w:val="28"/>
          <w:rtl w:val="true"/>
          <w:lang w:bidi="ar-SA"/>
        </w:rPr>
        <w:t>بذی الکفِّ إنی لِلْکُماةِ ضَرُوبُ</w:t>
      </w:r>
    </w:p>
    <w:p>
      <w:pPr>
        <w:pStyle w:val="BookText"/>
        <w:rPr/>
      </w:pPr>
      <w:r>
        <w:rPr>
          <w:rFonts w:ascii="Amiri" w:hAnsi="Amiri" w:eastAsia="Amiri" w:cs="Amiri"/>
          <w:color w:val="111111"/>
          <w:sz w:val="28"/>
          <w:sz w:val="28"/>
          <w:szCs w:val="28"/>
          <w:rtl w:val="true"/>
          <w:lang w:bidi="ar-SA"/>
        </w:rPr>
        <w:t xml:space="preserve">وسُئِلَ سُفیانُ بن عیینة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أَحَدُ الأَحَدِین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أَبْلَغُ المدح</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حاتم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جَاءنی مِنْ أَحَدٍ ولا یقالُ قدْ جاءنی من أَحَدٍ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قیلَ لک ما یَقُول ذلک أَحَدٌ بلی یقول ذَلِک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الدّارِ عَرِیبٌ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فیها عَرِیبٌ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طالب 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یکون للجَمیع ولِلْوَاحِد فی النّفی ، 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أَحَداً فی موضِع جَمْع ، وکذلک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بَیْنَ أَحَدٍ مِنْ رُسُلِهِ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جمْع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یَقَعُ إلا علی اثْنَیْنِ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حیٌ واحد وحیٌ واحِدُونَ ، قال وموضِعُ واحدینَ وَاحِدٌ 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قَوَاصِیَ الأَحْیَاء منْهُمْ</w:t>
      </w:r>
    </w:p>
    <w:p>
      <w:pPr>
        <w:pStyle w:val="BookText"/>
        <w:rPr/>
      </w:pPr>
      <w:r>
        <w:rPr>
          <w:rFonts w:ascii="Amiri" w:hAnsi="Amiri" w:eastAsia="Amiri" w:cs="Amiri"/>
          <w:color w:val="111111"/>
          <w:sz w:val="28"/>
          <w:sz w:val="28"/>
          <w:szCs w:val="28"/>
          <w:rtl w:val="true"/>
          <w:lang w:bidi="ar-SA"/>
        </w:rPr>
        <w:t>فقد أَضْحَوْا کحَیِ وَاحِدِینا</w:t>
      </w:r>
    </w:p>
    <w:p>
      <w:pPr>
        <w:pStyle w:val="BookText"/>
        <w:rPr/>
      </w:pPr>
      <w:r>
        <w:rPr>
          <w:rFonts w:ascii="Amiri" w:hAnsi="Amiri" w:eastAsia="Amiri" w:cs="Amiri"/>
          <w:color w:val="111111"/>
          <w:sz w:val="28"/>
          <w:sz w:val="28"/>
          <w:szCs w:val="28"/>
          <w:rtl w:val="true"/>
          <w:lang w:bidi="ar-SA"/>
        </w:rPr>
        <w:t xml:space="preserve">وأخبرنی المنذریُّ عن ثعلب عن سلمة عن الفرَاء أنه حکی عن بعض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 عشرةٌ فَاحْدُهُنَ لِیَه ، أی صیِّرْهن لی أحَدَ عَشَرَ ، ونحوَ ذلک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قوله فاحْدُهن لیَهْ من الحَادی لا من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لا یَقُوم لهذا الأمر إلا ابن إحداهما أی الکریمُ من الرجالِ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یستطیعها إلا ابنُ إحْدَاتِها ، یعنی إلا ابنُ وَاحدَةٍ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هذا الحادِیَ عَشَرَ ، وهذا الثانی عَشَرَ وکذلک الثالثَ عَشَرَ إلی العشرین ، مفتوح کله وفی المؤنث هذه الحادیةَ عشرةَ والثانیةَ عشرَة إلی العشرین ، تُدخِلُ الهاءَ فیهما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ذکرت فی هذا البابِ من الألفاظِ النَّادرة فی الأَحَدِ والوَاحِد وإحْدَی والحَادی وغیرِها فإنه یُجْرَی علی ما جاءَ عن العرب ولا یُعدی به ما حُکِیَ عنهم لقیاس مُتَوَهَّمٍ اطّرادُه ؛ فإنّ فی کلامِ العربِ النوادرَ لا تنقاس ، وإنما یحفَظُهَا أهل المعرفة المعنّیون بها ولا یقیسون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اسم الله جلّ ثناؤه أَحَدٌ فإنه لا یوصف شیء بالأحَدِیَّة غیرُه ، لا یقال رَجُلٌ أَحَدٌ ولا دِرْهَمٌ أَحَدٌ ، کما یقال رجل وَحَدٌ أی فَرْدٌ ، لأنّ أحَداً صفةٌ من صفات الله التی استأثر بها ، فلا یَشْرکُه فیها شیءٌ ، ولیس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واحدٌ ، وهذا شیء واحدٌ ، لأنه لا یقال شیء أحَدٌ وإن کان بعضُ اللغویین قال إن الأصل فی الأَحَدِ 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اللحیانی 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من الأَحَدِ أی من الناس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ولیس یَطْلُبُنی فی أَمْرٍ غانیه</w:t>
      </w:r>
    </w:p>
    <w:p>
      <w:pPr>
        <w:pStyle w:val="BookText"/>
        <w:rPr/>
      </w:pPr>
      <w:r>
        <w:rPr>
          <w:rFonts w:ascii="Amiri" w:hAnsi="Amiri" w:eastAsia="Amiri" w:cs="Amiri"/>
          <w:color w:val="111111"/>
          <w:sz w:val="28"/>
          <w:sz w:val="28"/>
          <w:szCs w:val="28"/>
          <w:rtl w:val="true"/>
          <w:lang w:bidi="ar-SA"/>
        </w:rPr>
        <w:t>إلا کعَمْرُو ما عمرٌو من الأَحَدِ</w:t>
      </w:r>
    </w:p>
    <w:p>
      <w:pPr>
        <w:pStyle w:val="BookText"/>
        <w:rPr/>
      </w:pPr>
      <w:r>
        <w:rPr>
          <w:rFonts w:ascii="Amiri" w:hAnsi="Amiri" w:eastAsia="Amiri" w:cs="Amiri"/>
          <w:color w:val="111111"/>
          <w:sz w:val="28"/>
          <w:sz w:val="28"/>
          <w:szCs w:val="28"/>
          <w:rtl w:val="true"/>
          <w:lang w:bidi="ar-SA"/>
        </w:rPr>
        <w:t xml:space="preserve">قال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 الإنسان ، ترید من النَّاس أصَبْتَ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الْإِنْسانُ ما غَرَّکَ بِرَبِّکَ الْکَرِیمِ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إنه بمعنی النَّاس ، 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أکثَرَ القُرّاءِ علی تَنْوین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قُرِیءَ بترک التنوین ، وقُریء بإسکان الدَّال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وأجودها الرَّفْعُ مع إثبات التنوین فی الإدراج ، وإنما کُسر التنوینُ لسکونه وسکون اللّام من الله ، وَمَن حذف التنوین فلالْتقاء الساکنین أیضاً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قول الله جلّ وعزّ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کنایة عن ذکر الله المعلوم قبل نزول القرآن ، والمعنی الذی سألتم تَبْیینَ نَسبه هو الله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علی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هو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فی التفسیر أن المشرکین قالوا للنبی صلی‌الله‌علیه‌وسلم انسُب لنا ربک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ولیس معناه أنّ لله نسباً انتسب إلیه ولکن معناه نفی النسب عن الله الواحِدِ لأن الأَنْسَابَ إنما تکون للمخلوقین ، والله صفته أنه لم یَلِدْ ولداً یُنْسَب إلیه ولم یلده أحد ، فینسبَ إلی وَالِدهِ ولم یکن له مِثْل ، ولا یکون فیُشبه به ، تعالی الله عن افتراء المفترین وتقدّس عن إلحاد المشرکین وسبحانَه عما یقول الظالمون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صفة الله معناه أنه لا ثَانِی لَهُ ، ویجوز أن یُنْعَتَ الشیء بأَنه وَاحِدٌ فأمَّا أَحَدٌ فلا یوصَفُ به غیرُ الله لِخُلوصِ هذا الاسمِ الشریف له جل ثَنَاؤُه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 أحَّدْتُ الله ووحَّدْتُه وهو الأَحَدُ الوَاحِدُ ، وروی عن النبی صلی‌الله‌علیه‌وسلم أَنَّهُ قال لرجل ذکر الله وأومأ بأصبعَیْه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أَحِّدْ ، معناه أَشِرْ بإصبَع وَاحِدٍ وأما قول الناس توحَّد الله بالأمْرِ وتفرّد فإنه وإن کان صحیحاً فی العربیة فإنی لا أُحِبُّ أن ألْفِظَ بلفْظٍ فی صفة الله لم یصِفْ به نَفْسه فی التنزیل أو فی السنة ولم أجد المتوحِّد ولا المتفرِّد فی صفاته ، وإنما تَنْتَهی فی صفات الله إلی ما وصف به نفسه ، ولا تجاوزه إلی غیره لجوازه فی العربیة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الله عن التمثیل والتشبیه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اللحیانی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فلان یُوحَد أی بقی وحْدَه ، ویقال أوحد الله جانبه أی بَقی وَحْدَهُ ، ویقالُ أَوْحَدَنِی فلانٌ للأعداء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وَوحِد فلان ووَحُد وفَرُد وفَرِد فَقِهَ وفَقُهَ وسَفُه وسَفِهَ وسَقُمَ وسَقِم وفَرُع وفَرِع وحَرُص وحَرِص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اللَّیْثُ الوَحْدُ فی کل شیء مَنْصُوب لأنه جری مَجْری المصدر خارجاً من الوصف لیس بنعْتٍ فیتبعَ الاسم ولا بخبر فیقصدَ إلیه فکان النصبُ أولَی به إلا أن العرب قد أضافَتْ إلیه فقالت هو نَسِیجُ وَحْده وهما نَسِیجَا وحْدِهِما ، وهم نُسجَاء وَحْدِهم ، وهی نسیجَة وَحْدِها ، وهنّ نسائج وحْدِهِنّ ؛ وهو الرجل المُصیب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وکذلک قَرِیعُ وحْدِه وکذلک صَرْفه وهو الذی لا یُقَارعه فی الفَضْلِ أحَدُ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بکر بن الأنباری وحْدَهُ منصوب فی جمیع کلام العرب إلا فی ثلاثةِ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لا إله إلّا الله وحدَه ومررت بزید وحْدَه وبالقوم وحْدَهم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وفی نصب وحْدَه ثلاثة أقوال قال جماعةٌ من البصریین هو مَنْصُوبٌ علی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هو منصوب علی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وحکی وَحَدَ یَحِد ، صَدَّرَ وحْدَه عن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والفراء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نَسِیجُ وحْدِه وعُیَیْر وحْدِه ووَاحِد أُمِّه نکرات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الدلیل علی هذا تقول ربّ نسیج وحْدِه قد رأیتُ ، وربّ وَاحِدِ أمّه قد أسرْت وقال حاتم </w:t>
      </w:r>
      <w:r>
        <w:rPr>
          <w:rFonts w:eastAsia="Amiri" w:cs="Amiri" w:ascii="Amiri" w:hAnsi="Amiri"/>
          <w:color w:val="111111"/>
          <w:sz w:val="28"/>
          <w:szCs w:val="28"/>
          <w:rtl w:val="true"/>
          <w:lang w:bidi="ar-SA"/>
        </w:rPr>
        <w:t xml:space="preserve">: </w:t>
      </w:r>
      <w:bookmarkStart w:id="436" w:name="pg14302_146158"/>
    </w:p>
    <w:p>
      <w:pPr>
        <w:pStyle w:val="BookText"/>
        <w:rPr/>
      </w:pPr>
      <w:bookmarkEnd w:id="436"/>
      <w:r>
        <w:rPr>
          <w:rFonts w:ascii="Amiri" w:hAnsi="Amiri" w:eastAsia="Amiri" w:cs="Amiri"/>
          <w:color w:val="111111"/>
          <w:sz w:val="28"/>
          <w:sz w:val="28"/>
          <w:szCs w:val="28"/>
          <w:rtl w:val="true"/>
          <w:lang w:bidi="ar-SA"/>
        </w:rPr>
        <w:t>أماوِیَّ إنی رُبّ واحِدِ أُمِّه</w:t>
      </w:r>
    </w:p>
    <w:p>
      <w:pPr>
        <w:pStyle w:val="BookText"/>
        <w:rPr/>
      </w:pPr>
      <w:r>
        <w:rPr>
          <w:rFonts w:ascii="Amiri" w:hAnsi="Amiri" w:eastAsia="Amiri" w:cs="Amiri"/>
          <w:color w:val="111111"/>
          <w:sz w:val="28"/>
          <w:sz w:val="28"/>
          <w:szCs w:val="28"/>
          <w:rtl w:val="true"/>
          <w:lang w:bidi="ar-SA"/>
        </w:rPr>
        <w:t>أخَذْتُ ولا قتلٌ علیه ولا أَسْرُ</w:t>
      </w:r>
    </w:p>
    <w:p>
      <w:pPr>
        <w:pStyle w:val="BookText"/>
        <w:rPr/>
      </w:pPr>
      <w:r>
        <w:rPr>
          <w:rFonts w:ascii="Amiri" w:hAnsi="Amiri" w:eastAsia="Amiri" w:cs="Amiri"/>
          <w:color w:val="111111"/>
          <w:sz w:val="28"/>
          <w:sz w:val="28"/>
          <w:szCs w:val="28"/>
          <w:rtl w:val="true"/>
          <w:lang w:bidi="ar-SA"/>
        </w:rPr>
        <w:t xml:space="preserve">وقال أبو عبید فی قول عائشة ووصفِها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والله أحْوَزِیاً نسیجَ وحْدِه تعنی أنه لیس شِبْهٌ فی رأیه وجمیع أَمْرِه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به مُعْتَجِراً بِبُرده</w:t>
      </w:r>
    </w:p>
    <w:p>
      <w:pPr>
        <w:pStyle w:val="BookText"/>
        <w:rPr/>
      </w:pPr>
      <w:r>
        <w:rPr>
          <w:rFonts w:ascii="Amiri" w:hAnsi="Amiri" w:eastAsia="Amiri" w:cs="Amiri"/>
          <w:color w:val="111111"/>
          <w:sz w:val="28"/>
          <w:sz w:val="28"/>
          <w:szCs w:val="28"/>
          <w:rtl w:val="true"/>
          <w:lang w:bidi="ar-SA"/>
        </w:rPr>
        <w:t>سفواءُ تَخْدِی بنسیج وحْدِه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تَنْصِبُ وحْدَه فی الکلام کلِّه ، ولا ترفعه ولا تَخْفِضُه إلّا فی ثلاثة أحرف نسیج وحْدِه وعییر وحده وجُحَیْشُ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البصریون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نصبوا وحدَه علی مذهب المصدر أی توحَّد وحده وقال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النصب علی مَذْهَبِ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یدخل فیه الأمران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شمر أمَّا نسیج وحده فمحمودٌ وأما جُحیش وحْدِه وعُیَیْر وحده فموضوعان مَوْضِعَ الذَّمّ وهما اللذان لا یشاوران أحداً ، ولا یُخَالِطَانِ النَّاس ، وهما مَعَ ذلک ذوا مَهانَةٍ وضَعْفٍ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نَسیجُ وحْدِه أی لا ثانِیَ له ، وأصْلُه الثوْبُ الّذی لا یُسْدَی علی سَدَاه غیرُه من الثیاب لدقّته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فی جمع الوَاحِد أُحْدَانٌ والأصل وُحْدان فقلبت الواو همزة لانضمامها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نسیج وحده وعُییر وحدِه ورجُلُ وحْدِه ، ویقال جلس علی وَحْدِه وجلس وَحْدَهُ ، وجلسا علی وَحْدِهما ، وقمت من علی الوسادة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 تقول هذا رَجُل لا واحِدَ له کما تقول هو نسیجُ وحْدِه ، والوحِیدَان ماءان فی بلاد قَیْسٍ مَعْرُوفَانِ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الوَحِیدِ حَیٌّ من بَنِی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اقتضیْتُ کلّ درهم علی وَحْدِه وعلی حِدَتِه وتقول فعل ذلک من ذات حِدَته ، ومن ذات نَفْسِه ، ومن ذَاتِ رَأْیه ، وعلی ذات حدته ومن ذی حِدَته بمعنی واحد</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383845_1588784861"/>
      <w:bookmarkStart w:id="438" w:name="_Toc179"/>
      <w:bookmarkEnd w:id="437"/>
      <w:r>
        <w:rPr>
          <w:rtl w:val="true"/>
        </w:rPr>
        <w:t>ودح</w:t>
      </w:r>
      <w:bookmarkEnd w:id="438"/>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أَوْدَحَ الرجلُ إذا أقرَّ بالباطل 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الإیداحُ الإقرارُ بالذُّلِّ والانقیادُ لمن یقودُه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وأکوی علی قرنیه بعد خِصائه</w:t>
      </w:r>
    </w:p>
    <w:p>
      <w:pPr>
        <w:pStyle w:val="BookText"/>
        <w:rPr/>
      </w:pPr>
      <w:r>
        <w:rPr>
          <w:rFonts w:ascii="Amiri" w:hAnsi="Amiri" w:eastAsia="Amiri" w:cs="Amiri"/>
          <w:color w:val="111111"/>
          <w:sz w:val="28"/>
          <w:sz w:val="28"/>
          <w:szCs w:val="28"/>
          <w:rtl w:val="true"/>
          <w:lang w:bidi="ar-SA"/>
        </w:rPr>
        <w:t>بناری وقد یکوی العَتُود فَیُودِح</w:t>
      </w:r>
    </w:p>
    <w:p>
      <w:pPr>
        <w:pStyle w:val="BookText"/>
        <w:rPr/>
      </w:pPr>
      <w:r>
        <w:rPr>
          <w:rFonts w:ascii="Amiri" w:hAnsi="Amiri" w:eastAsia="Amiri" w:cs="Amiri"/>
          <w:color w:val="111111"/>
          <w:sz w:val="28"/>
          <w:sz w:val="28"/>
          <w:szCs w:val="28"/>
          <w:rtl w:val="true"/>
          <w:lang w:bidi="ar-SA"/>
        </w:rPr>
        <w:t xml:space="preserve">وقال أبو عبید 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حَسَنَتْ حَالُ الإبل السِّمَن قیل أوْدَحَتْ ، عمرو عن أبیه یقال ما أغنی عنی وَدَحَةً ولا وَتَحَةً ولا وَدْحَة ولا وشمة ولا رشمة أی ما أغنی عنی شیئاً</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383847_1588784861"/>
      <w:bookmarkStart w:id="440" w:name="_Toc180"/>
      <w:bookmarkEnd w:id="439"/>
      <w:r>
        <w:rPr>
          <w:rtl w:val="true"/>
        </w:rPr>
        <w:t>باب الحاء والتاء</w:t>
      </w:r>
      <w:bookmarkEnd w:id="440"/>
    </w:p>
    <w:p>
      <w:pPr>
        <w:pStyle w:val="Heading5"/>
        <w:numPr>
          <w:ilvl w:val="4"/>
          <w:numId w:val="1"/>
        </w:numPr>
        <w:rPr/>
      </w:pPr>
      <w:bookmarkStart w:id="441" w:name="__RefHeading___Toc383849_1588784861"/>
      <w:bookmarkStart w:id="442" w:name="_Toc181"/>
      <w:bookmarkEnd w:id="441"/>
      <w:r>
        <w:rPr>
          <w:rtl w:val="true"/>
        </w:rPr>
        <w:t>[</w:t>
      </w:r>
      <w:r>
        <w:rPr>
          <w:rtl w:val="true"/>
        </w:rPr>
        <w:t xml:space="preserve">ح ت </w:t>
      </w:r>
      <w:r>
        <w:rPr>
          <w:rtl w:val="true"/>
        </w:rPr>
        <w:t>(</w:t>
      </w:r>
      <w:r>
        <w:rPr>
          <w:rtl w:val="true"/>
        </w:rPr>
        <w:t>وایء</w:t>
      </w:r>
      <w:r>
        <w:rPr>
          <w:rtl w:val="true"/>
        </w:rPr>
        <w:t>)]</w:t>
      </w:r>
      <w:bookmarkEnd w:id="442"/>
    </w:p>
    <w:p>
      <w:pPr>
        <w:pStyle w:val="Heading6"/>
        <w:numPr>
          <w:ilvl w:val="5"/>
          <w:numId w:val="1"/>
        </w:numPr>
        <w:rPr/>
      </w:pPr>
      <w:bookmarkStart w:id="443" w:name="__RefHeading___Toc383851_1588784861"/>
      <w:bookmarkStart w:id="444" w:name="_Toc182"/>
      <w:bookmarkEnd w:id="443"/>
      <w:r>
        <w:rPr>
          <w:rtl w:val="true"/>
        </w:rPr>
        <w:t>اشارة</w:t>
      </w:r>
      <w:bookmarkEnd w:id="444"/>
    </w:p>
    <w:p>
      <w:pPr>
        <w:pStyle w:val="BookText"/>
        <w:rPr/>
      </w:pPr>
      <w:r>
        <w:rPr>
          <w:rFonts w:ascii="IRNazanin" w:hAnsi="IRNazanin" w:eastAsia="IRNazanin"/>
          <w:color w:val="111111"/>
          <w:sz w:val="28"/>
          <w:sz w:val="28"/>
          <w:szCs w:val="28"/>
          <w:rtl w:val="true"/>
          <w:lang w:bidi="fa-IR"/>
        </w:rPr>
        <w:t xml:space="preserve">حتی ، حات ، تاح ، وتح ، تحی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التاحی</w:t>
      </w:r>
      <w:r>
        <w:rPr>
          <w:rFonts w:eastAsia="IRNazanin" w:cs="IRNazanin"/>
          <w:color w:val="111111"/>
          <w:sz w:val="28"/>
          <w:szCs w:val="28"/>
          <w:rtl w:val="true"/>
          <w:lang w:bidi="fa-IR"/>
        </w:rPr>
        <w:t>).</w:t>
      </w:r>
    </w:p>
    <w:p>
      <w:pPr>
        <w:pStyle w:val="Heading6"/>
        <w:numPr>
          <w:ilvl w:val="5"/>
          <w:numId w:val="1"/>
        </w:numPr>
        <w:rPr/>
      </w:pPr>
      <w:bookmarkStart w:id="445" w:name="__RefHeading___Toc383853_1588784861"/>
      <w:bookmarkStart w:id="446" w:name="_Toc183"/>
      <w:bookmarkEnd w:id="445"/>
      <w:r>
        <w:rPr>
          <w:rtl w:val="true"/>
        </w:rPr>
        <w:t>حتی</w:t>
      </w:r>
      <w:bookmarkEnd w:id="446"/>
    </w:p>
    <w:p>
      <w:pPr>
        <w:pStyle w:val="BookText"/>
        <w:rPr/>
      </w:pPr>
      <w:r>
        <w:rPr>
          <w:rFonts w:ascii="Amiri" w:hAnsi="Amiri" w:eastAsia="Amiri" w:cs="Amiri"/>
          <w:color w:val="111111"/>
          <w:sz w:val="28"/>
          <w:sz w:val="28"/>
          <w:szCs w:val="28"/>
          <w:rtl w:val="true"/>
          <w:lang w:bidi="ar-SA"/>
        </w:rPr>
        <w:t xml:space="preserve">مُشَدّدة التاء تکتب بالیاء ولا تُمَالُ فی اللَّفظ ، وتکون غایةً معناها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الأسماء ، وإذا کانت مع الأفعال فمعناها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نصبوا بها المستقبلَ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عنده عتّی اللیل یریدون حتی اللیل فیقْلِبُون الحاء عَیْناً</w:t>
      </w:r>
      <w:r>
        <w:rPr>
          <w:rFonts w:eastAsia="IRNazanin" w:cs="IRNazanin"/>
          <w:color w:val="111111"/>
          <w:sz w:val="28"/>
          <w:szCs w:val="28"/>
          <w:rtl w:val="true"/>
          <w:lang w:bidi="fa-IR"/>
        </w:rPr>
        <w:t xml:space="preserve">. </w:t>
      </w:r>
      <w:bookmarkStart w:id="447" w:name="pg14302_146159"/>
    </w:p>
    <w:p>
      <w:pPr>
        <w:pStyle w:val="BookText"/>
        <w:rPr/>
      </w:pPr>
      <w:bookmarkEnd w:id="447"/>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الْحَتْوُ کفُّک هُدْبَ الکساءِ مُلْزَقاً به ، تقول حَتَوْتُه أَحْتُوهُ حَتْواً وفی لغة حتأته حتأ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أحتأتُ الثَّوْبَ إذا فتلْتَه فَتْلَ الأکْسِیَة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 عن ابن الأَعرابی حَتَیْتُ الثوب وأحْتیته حتأته إذا خطته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الإیادی عن شمر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حاشیةُ الثوب طُرَّتُه مع الطول وصِنْفَتُه ناحیته التی تلی الهُدْبَ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أحْتِ صِنْفَة هذا الکساءِ ، وهو أن یُفْتَل کما یفتل الکساءُ القُومَسِیّ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حتأتُ المرأةَ حَتْأً وخَجَأتُها إذا نکحتَها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وحَتَأْتُه حتْأ إذا ضربتَه ، وهو الحُتُوءُ بالهمز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الحَتِیُ سَوِیقُ المقلِ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الدمن ، والحتیُ فی الغزل والحتیّ ثُفْل التَّمْر وقشوره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الشراب</w:t>
      </w:r>
      <w:r>
        <w:rPr>
          <w:rFonts w:eastAsia="IRNazanin" w:cs="IRNazanin"/>
          <w:color w:val="111111"/>
          <w:sz w:val="28"/>
          <w:szCs w:val="28"/>
          <w:rtl w:val="true"/>
          <w:lang w:bidi="fa-IR"/>
        </w:rPr>
        <w:t>.</w:t>
      </w:r>
    </w:p>
    <w:p>
      <w:pPr>
        <w:pStyle w:val="Heading6"/>
        <w:numPr>
          <w:ilvl w:val="5"/>
          <w:numId w:val="1"/>
        </w:numPr>
        <w:rPr/>
      </w:pPr>
      <w:bookmarkStart w:id="448" w:name="__RefHeading___Toc383855_1588784861"/>
      <w:bookmarkStart w:id="449" w:name="_Toc184"/>
      <w:bookmarkEnd w:id="448"/>
      <w:r>
        <w:rPr>
          <w:rtl w:val="true"/>
        </w:rPr>
        <w:t>حوت</w:t>
      </w:r>
      <w:bookmarkEnd w:id="449"/>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الحُوت معروفُ وجمعه الحیتانُ ، وهو السمک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فی قصة یونس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فَالْتَقَمَهُ الْحُوتُ وَهُوَ مُلِیمٌ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والحَوْتُ والحَوَتَانُ حَوَمَان الطائر حول الماء ، وحَومَانُ الوحشیَّة حول شیء 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کنتُ مَجدُوداً إذا غدوت</w:t>
      </w:r>
    </w:p>
    <w:p>
      <w:pPr>
        <w:pStyle w:val="BookText"/>
        <w:rPr/>
      </w:pPr>
      <w:r>
        <w:rPr>
          <w:rFonts w:ascii="IRNazanin" w:hAnsi="IRNazanin" w:eastAsia="IRNazanin"/>
          <w:color w:val="111111"/>
          <w:sz w:val="28"/>
          <w:sz w:val="28"/>
          <w:szCs w:val="28"/>
          <w:rtl w:val="true"/>
          <w:lang w:bidi="fa-IR"/>
        </w:rPr>
        <w:t>وما رأیت مثل ما لقِیت</w:t>
      </w:r>
    </w:p>
    <w:p>
      <w:pPr>
        <w:pStyle w:val="BookText"/>
        <w:rPr/>
      </w:pPr>
      <w:r>
        <w:rPr>
          <w:rFonts w:ascii="Amiri" w:hAnsi="Amiri" w:eastAsia="Amiri" w:cs="Amiri"/>
          <w:color w:val="111111"/>
          <w:sz w:val="28"/>
          <w:sz w:val="28"/>
          <w:szCs w:val="28"/>
          <w:rtl w:val="true"/>
          <w:lang w:bidi="ar-SA"/>
        </w:rPr>
        <w:t>لِطائر ظَلَّ بنا یحوتُ</w:t>
      </w:r>
    </w:p>
    <w:p>
      <w:pPr>
        <w:pStyle w:val="BookText"/>
        <w:rPr/>
      </w:pPr>
      <w:r>
        <w:rPr>
          <w:rFonts w:ascii="Amiri" w:hAnsi="Amiri" w:eastAsia="Amiri" w:cs="Amiri"/>
          <w:color w:val="111111"/>
          <w:sz w:val="28"/>
          <w:sz w:val="28"/>
          <w:szCs w:val="28"/>
          <w:rtl w:val="true"/>
          <w:lang w:bidi="ar-SA"/>
        </w:rPr>
        <w:t>ینصبُّ فی اللوح فما یَفُوت</w:t>
      </w:r>
    </w:p>
    <w:p>
      <w:pPr>
        <w:pStyle w:val="BookText"/>
        <w:rPr/>
      </w:pPr>
      <w:r>
        <w:rPr>
          <w:rFonts w:ascii="IRNazanin" w:hAnsi="IRNazanin" w:eastAsia="IRNazanin"/>
          <w:color w:val="111111"/>
          <w:sz w:val="28"/>
          <w:sz w:val="28"/>
          <w:szCs w:val="28"/>
          <w:rtl w:val="true"/>
          <w:lang w:bidi="fa-IR"/>
        </w:rPr>
        <w:t>یکاد من رهبتنا یموت</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المحاوتَةُ المراوغة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یحاوتنی یراوغُنی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والحائت الکثیر العذل</w:t>
      </w:r>
      <w:r>
        <w:rPr>
          <w:rFonts w:eastAsia="IRNazanin" w:cs="IRNazanin"/>
          <w:color w:val="111111"/>
          <w:sz w:val="28"/>
          <w:szCs w:val="28"/>
          <w:rtl w:val="true"/>
          <w:lang w:bidi="fa-IR"/>
        </w:rPr>
        <w:t>.</w:t>
      </w:r>
    </w:p>
    <w:p>
      <w:pPr>
        <w:pStyle w:val="Heading6"/>
        <w:numPr>
          <w:ilvl w:val="5"/>
          <w:numId w:val="1"/>
        </w:numPr>
        <w:rPr/>
      </w:pPr>
      <w:bookmarkStart w:id="450" w:name="__RefHeading___Toc383857_1588784861"/>
      <w:bookmarkStart w:id="451" w:name="_Toc185"/>
      <w:bookmarkEnd w:id="450"/>
      <w:r>
        <w:rPr>
          <w:rtl w:val="true"/>
        </w:rPr>
        <w:t>وتح</w:t>
      </w:r>
      <w:bookmarkEnd w:id="45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القلیلُ من کلِّ شیء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عَطاءً وَتْحاً ، وقد وَتَحَ عطاءه ووتُح عطاؤُه وَتَاحَةً وتِحَةً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قلیل وَتْحٌ وَوَعْرٌ وهی الوُتوحَةُ والوعورَةُ ، وقال اللّحیانی قلیلٌ وَتیحٌ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أَوْتَحَ فلان عطاءَه أی أَقَلَّه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أخبرنی المنذریّ عن ثعلب عن ابن الأعرابی أنه 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دَرَادِقاً وهی الشیوخُ قُرَّعاً</w:t>
      </w:r>
    </w:p>
    <w:p>
      <w:pPr>
        <w:pStyle w:val="BookText"/>
        <w:rPr/>
      </w:pPr>
      <w:r>
        <w:rPr>
          <w:rFonts w:ascii="Amiri" w:hAnsi="Amiri" w:eastAsia="Amiri" w:cs="Amiri"/>
          <w:color w:val="111111"/>
          <w:sz w:val="28"/>
          <w:sz w:val="28"/>
          <w:szCs w:val="28"/>
          <w:rtl w:val="true"/>
          <w:lang w:bidi="ar-SA"/>
        </w:rPr>
        <w:t>فَرْقَمَهم عیش خبیثٌ أوتحا</w:t>
      </w:r>
    </w:p>
    <w:p>
      <w:pPr>
        <w:pStyle w:val="BookText"/>
        <w:rPr/>
      </w:pPr>
      <w:r>
        <w:rPr>
          <w:rFonts w:ascii="Amiri" w:hAnsi="Amiri" w:eastAsia="Amiri" w:cs="Amiri"/>
          <w:color w:val="111111"/>
          <w:sz w:val="28"/>
          <w:sz w:val="28"/>
          <w:szCs w:val="28"/>
          <w:rtl w:val="true"/>
          <w:lang w:bidi="ar-SA"/>
        </w:rPr>
        <w:t xml:space="preserve">أی یأکلون أکْلَ الکبار وهم صِغَارٌ قُرَّحاً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قد انتهی أسنَانُهم ، الدّرادِقُ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الصغار ، قَرْقَمهم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غذاءهم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وأوتَحَ جَهَدَهم ، وبلغ منه ، وأوتَختَ منّی بلغت منّی أبدل الخاء من الحاء</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383859_1588784861"/>
      <w:bookmarkStart w:id="453" w:name="_Toc186"/>
      <w:bookmarkEnd w:id="452"/>
      <w:r>
        <w:rPr>
          <w:rtl w:val="true"/>
        </w:rPr>
        <w:t>تیح</w:t>
      </w:r>
      <w:bookmarkEnd w:id="45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فلانٌ فی مهلَکَةٍ فتاح له رجلٌ فأنقذه ، وأتاح الله له منْ أنْقذه ، ویقال أُتیح لفلان الشیءُ أی هُیِّیء 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أبو العباس عن ابن الأعرابی أتاح الله له کذا وکذا أی قَدَّره وأتیح له الشیء أی قدِّر قال الهذلی </w:t>
      </w:r>
      <w:r>
        <w:rPr>
          <w:rFonts w:eastAsia="IRNazanin" w:cs="IRNazanin"/>
          <w:color w:val="111111"/>
          <w:sz w:val="28"/>
          <w:szCs w:val="28"/>
          <w:rtl w:val="true"/>
          <w:lang w:bidi="fa-IR"/>
        </w:rPr>
        <w:t xml:space="preserve">: </w:t>
      </w:r>
      <w:bookmarkStart w:id="454" w:name="pg14302_146160"/>
    </w:p>
    <w:p>
      <w:pPr>
        <w:pStyle w:val="BookText"/>
        <w:rPr/>
      </w:pPr>
      <w:bookmarkEnd w:id="454"/>
      <w:r>
        <w:rPr>
          <w:rFonts w:ascii="Amiri" w:hAnsi="Amiri" w:eastAsia="Amiri" w:cs="Amiri"/>
          <w:color w:val="111111"/>
          <w:sz w:val="28"/>
          <w:sz w:val="28"/>
          <w:szCs w:val="28"/>
          <w:rtl w:val="true"/>
          <w:lang w:bidi="ar-SA"/>
        </w:rPr>
        <w:t>أتیح لها أُقَیْدِرُ ذو حَشیفٍ</w:t>
      </w:r>
    </w:p>
    <w:p>
      <w:pPr>
        <w:pStyle w:val="BookText"/>
        <w:rPr/>
      </w:pPr>
      <w:r>
        <w:rPr>
          <w:rFonts w:ascii="Amiri" w:hAnsi="Amiri" w:eastAsia="Amiri" w:cs="Amiri"/>
          <w:color w:val="111111"/>
          <w:sz w:val="28"/>
          <w:sz w:val="28"/>
          <w:szCs w:val="28"/>
          <w:rtl w:val="true"/>
          <w:lang w:bidi="ar-SA"/>
        </w:rPr>
        <w:t>إذا سامت علی المَلَقَاتِ ساما</w:t>
      </w:r>
    </w:p>
    <w:p>
      <w:pPr>
        <w:pStyle w:val="BookText"/>
        <w:rPr/>
      </w:pPr>
      <w:r>
        <w:rPr>
          <w:rFonts w:ascii="Amiri" w:hAnsi="Amiri" w:eastAsia="Amiri" w:cs="Amiri"/>
          <w:color w:val="111111"/>
          <w:sz w:val="28"/>
          <w:sz w:val="28"/>
          <w:szCs w:val="28"/>
          <w:rtl w:val="true"/>
          <w:lang w:bidi="ar-SA"/>
        </w:rPr>
        <w:t>أی قُدِّر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مِتْیَحٌ لا یزال یقع فی بلیَّة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 مِتْیَحٌ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أفی أَثَر الأظْعَانِ عینُک تلمح</w:t>
      </w:r>
    </w:p>
    <w:p>
      <w:pPr>
        <w:pStyle w:val="BookText"/>
        <w:rPr/>
      </w:pPr>
      <w:r>
        <w:rPr>
          <w:rFonts w:ascii="Amiri" w:hAnsi="Amiri" w:eastAsia="Amiri" w:cs="Amiri"/>
          <w:color w:val="111111"/>
          <w:sz w:val="28"/>
          <w:sz w:val="28"/>
          <w:szCs w:val="28"/>
          <w:rtl w:val="true"/>
          <w:lang w:bidi="ar-SA"/>
        </w:rPr>
        <w:t>نعم لَات هَنّا إنّ قلبک مِتْیَحُ</w:t>
      </w:r>
    </w:p>
    <w:p>
      <w:pPr>
        <w:pStyle w:val="BookText"/>
        <w:rPr/>
      </w:pPr>
      <w:r>
        <w:rPr>
          <w:rFonts w:ascii="IRNazanin" w:hAnsi="IRNazanin" w:eastAsia="IRNazanin"/>
          <w:color w:val="111111"/>
          <w:sz w:val="28"/>
          <w:sz w:val="28"/>
          <w:szCs w:val="28"/>
          <w:rtl w:val="true"/>
          <w:lang w:bidi="fa-IR"/>
        </w:rPr>
        <w:t xml:space="preserve">وروی أبو عبید عن أبی عبیدة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رجل مِعَنٌ مِتْیَحٌ وهو الذی یعرض فی کل شیء ویدخل فیما لا یعنیه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تفسیر قولهم بالفارسیّة اندروبست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ثعلب عن ابن الأعرابی قال المِتْیَحُ والنِّفِّیحُ والمنفح بالحاء الداخل مع القوم لیس شأنُه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التَّیِّحان والتَّیَّحان الطویل وقال غیره رجل تیّحان یتعرض لکل مکرمة وأمر سدید 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مُنُوا بِتَیِّحَانٍ ساطی</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أُقَوِّمُ دَرْءَ خَصْمٍ تَیِّحَانٍ</w:t>
      </w:r>
    </w:p>
    <w:p>
      <w:pPr>
        <w:pStyle w:val="BookText"/>
        <w:rPr/>
      </w:pPr>
      <w:r>
        <w:rPr>
          <w:rFonts w:ascii="Amiri" w:hAnsi="Amiri" w:eastAsia="Amiri" w:cs="Amiri"/>
          <w:color w:val="111111"/>
          <w:sz w:val="28"/>
          <w:sz w:val="28"/>
          <w:szCs w:val="28"/>
          <w:rtl w:val="true"/>
          <w:lang w:bidi="ar-SA"/>
        </w:rPr>
        <w:t xml:space="preserve">وفَرَس تَیِّحَانٌ شدیدُ الجَرْی ، وکذلک فرس تَیَّاحٌ أی جواد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تاح لِفلان کذا وکذا أی تَقَدّر ومنه قول الأغلب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تَاحَ لها بعدَک حِنْزَابٌ وَأَی</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من الحیّات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فی الحیّوت زائدة لأن أصله الحیَّة</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383861_1588784861"/>
      <w:bookmarkStart w:id="456" w:name="_Toc187"/>
      <w:bookmarkEnd w:id="455"/>
      <w:r>
        <w:rPr>
          <w:rtl w:val="true"/>
        </w:rPr>
        <w:t>تحی</w:t>
      </w:r>
      <w:bookmarkEnd w:id="456"/>
    </w:p>
    <w:p>
      <w:pPr>
        <w:pStyle w:val="BookText"/>
        <w:rPr/>
      </w:pPr>
      <w:r>
        <w:rPr>
          <w:rFonts w:ascii="IRNazanin" w:hAnsi="IRNazanin" w:eastAsia="IRNazanin"/>
          <w:color w:val="111111"/>
          <w:sz w:val="28"/>
          <w:sz w:val="28"/>
          <w:szCs w:val="28"/>
          <w:rtl w:val="true"/>
          <w:lang w:bidi="fa-IR"/>
        </w:rPr>
        <w:t xml:space="preserve">أهمله اللیث ، 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التَّاحی البستانبَانَ وأبو تَحْیَاء کنیة رجل کأنه من حیَیْت تحیا وتحیاء التاء لیست بأصلیّة</w:t>
      </w:r>
      <w:r>
        <w:rPr>
          <w:rFonts w:eastAsia="IRNazanin" w:cs="IRNazanin"/>
          <w:color w:val="111111"/>
          <w:sz w:val="28"/>
          <w:szCs w:val="28"/>
          <w:rtl w:val="true"/>
          <w:lang w:bidi="fa-IR"/>
        </w:rPr>
        <w:t>.</w:t>
      </w:r>
    </w:p>
    <w:p>
      <w:pPr>
        <w:pStyle w:val="Heading4"/>
        <w:numPr>
          <w:ilvl w:val="3"/>
          <w:numId w:val="1"/>
        </w:numPr>
        <w:rPr/>
      </w:pPr>
      <w:bookmarkStart w:id="457" w:name="__RefHeading___Toc383863_1588784861"/>
      <w:bookmarkStart w:id="458" w:name="_Toc188"/>
      <w:bookmarkEnd w:id="457"/>
      <w:r>
        <w:rPr>
          <w:rtl w:val="true"/>
        </w:rPr>
        <w:t>باب الحاء والظاء</w:t>
      </w:r>
      <w:bookmarkEnd w:id="458"/>
    </w:p>
    <w:p>
      <w:pPr>
        <w:pStyle w:val="Heading5"/>
        <w:numPr>
          <w:ilvl w:val="4"/>
          <w:numId w:val="1"/>
        </w:numPr>
        <w:rPr/>
      </w:pPr>
      <w:bookmarkStart w:id="459" w:name="__RefHeading___Toc383865_1588784861"/>
      <w:bookmarkStart w:id="460" w:name="_Toc189"/>
      <w:bookmarkEnd w:id="459"/>
      <w:r>
        <w:rPr>
          <w:rtl w:val="true"/>
        </w:rPr>
        <w:t>[</w:t>
      </w:r>
      <w:r>
        <w:rPr>
          <w:rtl w:val="true"/>
        </w:rPr>
        <w:t xml:space="preserve">ح ظ </w:t>
      </w:r>
      <w:r>
        <w:rPr>
          <w:rtl w:val="true"/>
        </w:rPr>
        <w:t>(</w:t>
      </w:r>
      <w:r>
        <w:rPr>
          <w:rtl w:val="true"/>
        </w:rPr>
        <w:t>وایء</w:t>
      </w:r>
      <w:r>
        <w:rPr>
          <w:rtl w:val="true"/>
        </w:rPr>
        <w:t>)]</w:t>
      </w:r>
      <w:bookmarkEnd w:id="460"/>
    </w:p>
    <w:p>
      <w:pPr>
        <w:pStyle w:val="Heading6"/>
        <w:numPr>
          <w:ilvl w:val="5"/>
          <w:numId w:val="1"/>
        </w:numPr>
        <w:rPr/>
      </w:pPr>
      <w:bookmarkStart w:id="461" w:name="__RefHeading___Toc383867_1588784861"/>
      <w:bookmarkStart w:id="462" w:name="_Toc190"/>
      <w:bookmarkEnd w:id="461"/>
      <w:r>
        <w:rPr>
          <w:rtl w:val="true"/>
        </w:rPr>
        <w:t>اشارة</w:t>
      </w:r>
      <w:bookmarkEnd w:id="462"/>
    </w:p>
    <w:p>
      <w:pPr>
        <w:pStyle w:val="BookText"/>
        <w:rPr/>
      </w:pPr>
      <w:r>
        <w:rPr>
          <w:rFonts w:ascii="IRNazanin" w:hAnsi="IRNazanin" w:eastAsia="IRNazanin"/>
          <w:color w:val="111111"/>
          <w:sz w:val="28"/>
          <w:sz w:val="28"/>
          <w:szCs w:val="28"/>
          <w:rtl w:val="true"/>
          <w:lang w:bidi="fa-IR"/>
        </w:rPr>
        <w:t>حظی ، الحظوة ، والحظی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w:t>
      </w:r>
    </w:p>
    <w:p>
      <w:pPr>
        <w:pStyle w:val="Heading6"/>
        <w:numPr>
          <w:ilvl w:val="5"/>
          <w:numId w:val="1"/>
        </w:numPr>
        <w:rPr/>
      </w:pPr>
      <w:bookmarkStart w:id="463" w:name="__RefHeading___Toc383869_1588784861"/>
      <w:bookmarkStart w:id="464" w:name="_Toc191"/>
      <w:bookmarkEnd w:id="463"/>
      <w:r>
        <w:rPr>
          <w:rtl w:val="true"/>
        </w:rPr>
        <w:t>[</w:t>
      </w:r>
      <w:r>
        <w:rPr>
          <w:rtl w:val="true"/>
        </w:rPr>
        <w:t>حظا</w:t>
      </w:r>
      <w:r>
        <w:rPr>
          <w:rtl w:val="true"/>
        </w:rPr>
        <w:t>]</w:t>
      </w:r>
      <w:bookmarkEnd w:id="464"/>
    </w:p>
    <w:p>
      <w:pPr>
        <w:pStyle w:val="BookText"/>
        <w:rPr/>
      </w:pPr>
      <w:r>
        <w:rPr>
          <w:rFonts w:ascii="IRNazanin" w:hAnsi="IRNazanin" w:eastAsia="IRNazanin"/>
          <w:color w:val="111111"/>
          <w:sz w:val="28"/>
          <w:sz w:val="28"/>
          <w:szCs w:val="28"/>
          <w:rtl w:val="true"/>
          <w:lang w:bidi="fa-IR"/>
        </w:rPr>
        <w:t xml:space="preserve">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إنه لذو حُظْوَةٍ فیهن وعندهنّ ، ولا یقال ذلک إلا فیما بین الرجال والنساء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إنه لذو حَظِّ فی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الحِظْوَةُ المکانة والمنزلة للرجل من ذی سلطان ونحوه ، تقول حظِی عنده یحظی حِظْوة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أحظیتُ فلاناً علی فلان من الحُظوة وَالتفضیلِ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الأحَاظی أحظَاءُ ، وواحد الأحظاء حِظًی منقوص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الحِظَی الحَظُّ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الحِظَی الحُظْوَة وجمع الحِظَی أَحْظٍ ثم أَحاظ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للسَّروَة حَظوة وثلاث حِظَاءٍ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السِّرْوة بکسر 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أَمْثالهم إحدی حُظَیّاتِ لقمانَ تصغیر حَظوَات واحدتها حَظْوَة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إحدی دواهِیه ومَرامِیه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الرجلُ بالشّرَارة ثم جاءت منه هَنَةٌ قیل إحدی حُظَیّاتِ لقمان ، أی إنها من فَعَلاته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الحُظَیّات المرَامِی ، واحدتها حُظَیَّة </w:t>
      </w:r>
      <w:bookmarkStart w:id="465" w:name="pg14302_146161"/>
    </w:p>
    <w:p>
      <w:pPr>
        <w:pStyle w:val="BookText"/>
        <w:rPr/>
      </w:pPr>
      <w:bookmarkEnd w:id="465"/>
      <w:r>
        <w:rPr>
          <w:rFonts w:ascii="IRNazanin" w:hAnsi="IRNazanin" w:eastAsia="IRNazanin"/>
          <w:color w:val="111111"/>
          <w:sz w:val="28"/>
          <w:sz w:val="28"/>
          <w:szCs w:val="28"/>
          <w:rtl w:val="true"/>
          <w:lang w:bidi="fa-IR"/>
        </w:rPr>
        <w:t>وتکبیرها حُظْوَة ، وهی التی لا نَصْل لها من المرامی ، وقال الکمیت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أراهطَ امریء القیس اعْبَئُوا حَظَوَاتکم</w:t>
      </w:r>
    </w:p>
    <w:p>
      <w:pPr>
        <w:pStyle w:val="BookText"/>
        <w:rPr/>
      </w:pPr>
      <w:r>
        <w:rPr>
          <w:rFonts w:ascii="Amiri" w:hAnsi="Amiri" w:eastAsia="Amiri" w:cs="Amiri"/>
          <w:color w:val="111111"/>
          <w:sz w:val="28"/>
          <w:sz w:val="28"/>
          <w:szCs w:val="28"/>
          <w:rtl w:val="true"/>
          <w:lang w:bidi="ar-SA"/>
        </w:rPr>
        <w:t>لحیّ سوانا قَبْل قاصمة الصُّلْبِ</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الحَظَا القمل ، واحدتها حَظَاةٌ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حَظِیَّة فلا أَلِیّة ، وهی من أمْثال النساء ، تقول إن لم أحْظَ عند زَوجی فلا أَلُو فیما یُحْظِینی عنده بانتهائی إلی ما یهواه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هی الحِظوة والحِظَةُ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هی إلا حِظَةٌ أو تطلیقْ</w:t>
      </w:r>
    </w:p>
    <w:p>
      <w:pPr>
        <w:pStyle w:val="BookText"/>
        <w:rPr/>
      </w:pPr>
      <w:r>
        <w:rPr>
          <w:rFonts w:ascii="Amiri" w:hAnsi="Amiri" w:eastAsia="Amiri" w:cs="Amiri"/>
          <w:color w:val="111111"/>
          <w:sz w:val="28"/>
          <w:sz w:val="28"/>
          <w:szCs w:val="28"/>
          <w:rtl w:val="true"/>
          <w:lang w:bidi="ar-SA"/>
        </w:rPr>
        <w:t>أو صلف من دُون ذاک تعلیقْ</w:t>
      </w:r>
    </w:p>
    <w:p>
      <w:pPr>
        <w:pStyle w:val="BookText"/>
        <w:rPr/>
      </w:pPr>
      <w:r>
        <w:rPr>
          <w:rFonts w:ascii="Amiri" w:hAnsi="Amiri" w:eastAsia="Amiri" w:cs="Amiri"/>
          <w:color w:val="111111"/>
          <w:sz w:val="28"/>
          <w:sz w:val="28"/>
          <w:szCs w:val="28"/>
          <w:rtl w:val="true"/>
          <w:lang w:bidi="ar-SA"/>
        </w:rPr>
        <w:t>والحَظْوَةُ من المرامی ما لا قُذَذَ له وجمعها حَظَوات</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383871_1588784861"/>
      <w:bookmarkStart w:id="467" w:name="_Toc192"/>
      <w:bookmarkEnd w:id="466"/>
      <w:r>
        <w:rPr>
          <w:rtl w:val="true"/>
        </w:rPr>
        <w:t>باب الحاء والذال</w:t>
      </w:r>
      <w:bookmarkEnd w:id="467"/>
    </w:p>
    <w:p>
      <w:pPr>
        <w:pStyle w:val="Heading5"/>
        <w:numPr>
          <w:ilvl w:val="4"/>
          <w:numId w:val="1"/>
        </w:numPr>
        <w:rPr/>
      </w:pPr>
      <w:bookmarkStart w:id="468" w:name="__RefHeading___Toc383873_1588784861"/>
      <w:bookmarkStart w:id="469" w:name="_Toc193"/>
      <w:bookmarkEnd w:id="468"/>
      <w:r>
        <w:rPr>
          <w:rtl w:val="true"/>
        </w:rPr>
        <w:t>[</w:t>
      </w:r>
      <w:r>
        <w:rPr>
          <w:rtl w:val="true"/>
        </w:rPr>
        <w:t xml:space="preserve">ح ذ </w:t>
      </w:r>
      <w:r>
        <w:rPr>
          <w:rtl w:val="true"/>
        </w:rPr>
        <w:t>(</w:t>
      </w:r>
      <w:r>
        <w:rPr>
          <w:rtl w:val="true"/>
        </w:rPr>
        <w:t>وایء</w:t>
      </w:r>
      <w:r>
        <w:rPr>
          <w:rtl w:val="true"/>
        </w:rPr>
        <w:t>)]</w:t>
      </w:r>
      <w:bookmarkEnd w:id="469"/>
    </w:p>
    <w:p>
      <w:pPr>
        <w:pStyle w:val="Heading6"/>
        <w:numPr>
          <w:ilvl w:val="5"/>
          <w:numId w:val="1"/>
        </w:numPr>
        <w:rPr/>
      </w:pPr>
      <w:bookmarkStart w:id="470" w:name="__RefHeading___Toc383875_1588784861"/>
      <w:bookmarkStart w:id="471" w:name="_Toc194"/>
      <w:bookmarkEnd w:id="470"/>
      <w:r>
        <w:rPr>
          <w:rtl w:val="true"/>
        </w:rPr>
        <w:t>اشارة</w:t>
      </w:r>
      <w:bookmarkEnd w:id="471"/>
    </w:p>
    <w:p>
      <w:pPr>
        <w:pStyle w:val="BookText"/>
        <w:rPr/>
      </w:pPr>
      <w:r>
        <w:rPr>
          <w:rFonts w:ascii="IRNazanin" w:hAnsi="IRNazanin" w:eastAsia="IRNazanin"/>
          <w:color w:val="111111"/>
          <w:sz w:val="28"/>
          <w:sz w:val="28"/>
          <w:szCs w:val="28"/>
          <w:rtl w:val="true"/>
          <w:lang w:bidi="fa-IR"/>
        </w:rPr>
        <w:t>حذا ، حاذ ، ذاح ، وذح ، ذحا</w:t>
      </w:r>
      <w:r>
        <w:rPr>
          <w:rFonts w:eastAsia="IRNazanin" w:cs="IRNazanin"/>
          <w:color w:val="111111"/>
          <w:sz w:val="28"/>
          <w:szCs w:val="28"/>
          <w:rtl w:val="true"/>
          <w:lang w:bidi="fa-IR"/>
        </w:rPr>
        <w:t>.</w:t>
      </w:r>
    </w:p>
    <w:p>
      <w:pPr>
        <w:pStyle w:val="Heading6"/>
        <w:numPr>
          <w:ilvl w:val="5"/>
          <w:numId w:val="1"/>
        </w:numPr>
        <w:rPr/>
      </w:pPr>
      <w:bookmarkStart w:id="472" w:name="__RefHeading___Toc383877_1588784861"/>
      <w:bookmarkStart w:id="473" w:name="_Toc195"/>
      <w:bookmarkEnd w:id="472"/>
      <w:r>
        <w:rPr>
          <w:rtl w:val="true"/>
        </w:rPr>
        <w:t>حذا</w:t>
      </w:r>
      <w:bookmarkEnd w:id="47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حَذَوْتُ له نعلاً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قطعْتَها علی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یحْتَذِی علی مثال فُلان إذا اقتدی به فی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حاذَیْتُ موضِعاً إذا صرتَ بحذائه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نصر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الحِذَاء النعل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جیّد الحذاءِ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 القَدّ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أحذاه یُحذیه إِحذاءً وحَذِیَّةً وحُذْیَاً ، مقصورة وحِذْوَةً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ذؤیب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وقائلةٍ ما کان حِذْوَةَ بَعْلِها</w:t>
      </w:r>
    </w:p>
    <w:p>
      <w:pPr>
        <w:pStyle w:val="BookText"/>
        <w:rPr/>
      </w:pPr>
      <w:r>
        <w:rPr>
          <w:rFonts w:ascii="Amiri" w:hAnsi="Amiri" w:eastAsia="Amiri" w:cs="Amiri"/>
          <w:color w:val="111111"/>
          <w:sz w:val="28"/>
          <w:sz w:val="28"/>
          <w:szCs w:val="28"/>
          <w:rtl w:val="true"/>
          <w:lang w:bidi="ar-SA"/>
        </w:rPr>
        <w:t>غَدَا تَئِذٍ ، مِنْ شَاءِ قِرْدٍ وکَاهِلِ</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حَذَی یده فهو یَحْذِیها حَذْیاً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وحذا له نَعْلاً ، وحَذَاه نَعْلاً إذا حملَه علی 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حاتم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حذَانِی فلان نَعْلاً ولا تقل أَحْذَانی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قول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حَذَانی بعدَ ما خَذِمَتْ نِعَالی</w:t>
      </w:r>
    </w:p>
    <w:p>
      <w:pPr>
        <w:pStyle w:val="BookText"/>
        <w:rPr/>
      </w:pPr>
      <w:r>
        <w:rPr>
          <w:rFonts w:ascii="Amiri" w:hAnsi="Amiri" w:eastAsia="Amiri" w:cs="Amiri"/>
          <w:color w:val="111111"/>
          <w:sz w:val="28"/>
          <w:sz w:val="28"/>
          <w:szCs w:val="28"/>
          <w:rtl w:val="true"/>
          <w:lang w:bidi="ar-SA"/>
        </w:rPr>
        <w:t>دُبیَّةُ إنّه نِعْمَ الخَلِیلُ</w:t>
      </w:r>
    </w:p>
    <w:p>
      <w:pPr>
        <w:pStyle w:val="BookText"/>
        <w:rPr/>
      </w:pPr>
      <w:r>
        <w:rPr>
          <w:rFonts w:ascii="Amiri" w:hAnsi="Amiri" w:eastAsia="Amiri" w:cs="Amiri"/>
          <w:color w:val="111111"/>
          <w:sz w:val="28"/>
          <w:sz w:val="28"/>
          <w:szCs w:val="28"/>
          <w:rtl w:val="true"/>
          <w:lang w:bidi="ar-SA"/>
        </w:rPr>
        <w:t>بِمَوْرِکَتَیْنِ مِنْ صَلَوَیْ مِشَبٍ</w:t>
      </w:r>
    </w:p>
    <w:p>
      <w:pPr>
        <w:pStyle w:val="BookText"/>
        <w:rPr/>
      </w:pPr>
      <w:r>
        <w:rPr>
          <w:rFonts w:ascii="Amiri" w:hAnsi="Amiri" w:eastAsia="Amiri" w:cs="Amiri"/>
          <w:color w:val="111111"/>
          <w:sz w:val="28"/>
          <w:sz w:val="28"/>
          <w:szCs w:val="28"/>
          <w:rtl w:val="true"/>
          <w:lang w:bidi="ar-SA"/>
        </w:rPr>
        <w:t>من الثیران عَقْدُهُما جَمِیلُ</w:t>
      </w:r>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أحذانی من الحُذْیَا أی أعطانی ممّا أصاب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نصر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البن یحذِی اللسان حَذْیاً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بحذاء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 بحذاءِ هذه الشجرةِ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بحِذَائِها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أعطیته حِذْیةً من لحم وحُذَّةً وفِلْذَةً ، کل هذا إذا قُطِعَ طولاً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مَذَانِبُ لا تَستَنْبِتُ العُودَ فی الثرَّی</w:t>
      </w:r>
    </w:p>
    <w:p>
      <w:pPr>
        <w:pStyle w:val="BookText"/>
        <w:rPr/>
      </w:pPr>
      <w:r>
        <w:rPr>
          <w:rFonts w:ascii="Amiri" w:hAnsi="Amiri" w:eastAsia="Amiri" w:cs="Amiri"/>
          <w:color w:val="111111"/>
          <w:sz w:val="28"/>
          <w:sz w:val="28"/>
          <w:szCs w:val="28"/>
          <w:rtl w:val="true"/>
          <w:lang w:bidi="ar-SA"/>
        </w:rPr>
        <w:t>ولا یتَحَاذَی الحائِمُونَ فِضَالها</w:t>
      </w:r>
    </w:p>
    <w:p>
      <w:pPr>
        <w:pStyle w:val="BookText"/>
        <w:rPr/>
      </w:pPr>
      <w:r>
        <w:rPr>
          <w:rFonts w:ascii="Amiri" w:hAnsi="Amiri" w:eastAsia="Amiri" w:cs="Amiri"/>
          <w:color w:val="111111"/>
          <w:sz w:val="28"/>
          <w:sz w:val="28"/>
          <w:szCs w:val="28"/>
          <w:rtl w:val="true"/>
          <w:lang w:bidi="ar-SA"/>
        </w:rPr>
        <w:t xml:space="preserve">یرید بالمَذَانِب مذانب الفِتن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المذانِبُ لا تُنبت کمذَانِب الریاض ولا یقتسم السَّفْرُ فیها الماء ، ولکنها مَذانِبُ شَرِّ وفتنةٍ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تحاذی القومُ الماءَ فیما بینهم إذا اقتسموه مثل التَّصَافُن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أتیتُ علی أرض قد حُذِیَ بَقْلُها علی أفواه غَنَمِها ، فإذا حُذِی </w:t>
      </w:r>
      <w:bookmarkStart w:id="474" w:name="pg14302_146162"/>
    </w:p>
    <w:p>
      <w:pPr>
        <w:pStyle w:val="BookText"/>
        <w:rPr/>
      </w:pPr>
      <w:bookmarkEnd w:id="474"/>
      <w:r>
        <w:rPr>
          <w:rFonts w:ascii="IRNazanin" w:hAnsi="IRNazanin" w:eastAsia="IRNazanin"/>
          <w:color w:val="111111"/>
          <w:sz w:val="28"/>
          <w:sz w:val="28"/>
          <w:szCs w:val="28"/>
          <w:rtl w:val="true"/>
          <w:lang w:bidi="fa-IR"/>
        </w:rPr>
        <w:t>علی أفواهِها فقد شبِعت منه ما شاءت ، وهو أن یکون حَذْوَ أفواهِها لا یجاوزها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حَذَوْتُ التُّرَابَ فی وجوههم وحثَوْته ،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النبی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أَبَدَّ یدَه علی الأرض عند انکشاف المسلمین یوم حُنَیْن فأخَذَ منها قبضةً من تراب فَحَذَا بها فی وجوههم ، فما زال حَدُّهم کلیلاً ، أی حثا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أحذیت الرجل طعنةً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طعنته وأحذاه نعلاً أی وهبها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وحَذَا الجلدَ یحذُوه إذا قَوَّره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حَذَی الجلدَ یَحْذِیهِ ،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جرحه جَرْحاً ، وحذَی أُذُنَه یَحْذِیها إذا قطعَ منها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حِذَةَ فلان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أخَذَها بین الحُذْیَة والخُلْسة أی بین الهبَة والاستِلاب ، ودابَّةٌ حسن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حسن القَدّ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أحذیْتُه من الغنیمةِ أُحْذِیه إذا أعطیتَه والاسم الحذِیّةُ والحِذوةُ والحُذْیا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وحذَیْتُ یدَه بالسکین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شرابٌ یحذِی اللسانَ ، وقد حذْوتُ النعْلَ بالنعلِ إذا قدَّرْتَها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 القُذّة 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الشفرةُ التی یُحْذَی بها</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383879_1588784861"/>
      <w:bookmarkStart w:id="476" w:name="_Toc196"/>
      <w:bookmarkEnd w:id="475"/>
      <w:r>
        <w:rPr>
          <w:rtl w:val="true"/>
        </w:rPr>
        <w:t>حوذ</w:t>
      </w:r>
      <w:bookmarkEnd w:id="476"/>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الحَوْذُ والإحْوَاذُ السَّیْرُ الشدیدُ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حُذْت الإبلَ أَحُوذُها ، ورجل أحوذیّ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مُشَمِّرٌ فی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الحَوِیذُ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عمران بن حَطان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ثِقْفٌ حُوَیْذٌ مُبِینُ الکَفِّ ناصِعُهُ</w:t>
      </w:r>
    </w:p>
    <w:p>
      <w:pPr>
        <w:pStyle w:val="BookText"/>
        <w:rPr/>
      </w:pPr>
      <w:r>
        <w:rPr>
          <w:rFonts w:ascii="Amiri" w:hAnsi="Amiri" w:eastAsia="Amiri" w:cs="Amiri"/>
          <w:color w:val="111111"/>
          <w:sz w:val="28"/>
          <w:sz w:val="28"/>
          <w:szCs w:val="28"/>
          <w:rtl w:val="true"/>
          <w:lang w:bidi="ar-SA"/>
        </w:rPr>
        <w:t>لا طَائِشُ الکَفِّ وقَّافٌ ولا کَفِلُ</w:t>
      </w:r>
    </w:p>
    <w:p>
      <w:pPr>
        <w:pStyle w:val="BookText"/>
        <w:rPr/>
      </w:pPr>
      <w:r>
        <w:rPr>
          <w:rFonts w:ascii="Amiri" w:hAnsi="Amiri" w:eastAsia="Amiri" w:cs="Amiri"/>
          <w:color w:val="111111"/>
          <w:sz w:val="28"/>
          <w:sz w:val="28"/>
          <w:szCs w:val="28"/>
          <w:rtl w:val="true"/>
          <w:lang w:bidi="ar-SA"/>
        </w:rPr>
        <w:t>یرید بالکَفِل الکِفْلَ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عبید الله بن المبارک الأحوذیّ الذی یغلِب واستحوذ 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یسیر مَسِیرة عشر فی ثلاث لیال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أَکُونُ علی الحاجَاتِ ذا لَبَثٍ</w:t>
      </w:r>
    </w:p>
    <w:p>
      <w:pPr>
        <w:pStyle w:val="BookText"/>
        <w:rPr/>
      </w:pPr>
      <w:r>
        <w:rPr>
          <w:rFonts w:ascii="Amiri" w:hAnsi="Amiri" w:eastAsia="Amiri" w:cs="Amiri"/>
          <w:color w:val="111111"/>
          <w:sz w:val="28"/>
          <w:sz w:val="28"/>
          <w:szCs w:val="28"/>
          <w:rtl w:val="true"/>
          <w:lang w:bidi="ar-SA"/>
        </w:rPr>
        <w:t>وأَحْوَذِیَّاً إذا انْضَمَّ الذَّعالِیبُ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انضمامُها انطواء بَدَنِها ، وهی إذا انضمَّت فهو أسرع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والذَّعالیبُ ، أیضاً ذُیُول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حاذَ یحُوذُ حَوْذاً ،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حاطَ یحوطُ حَوْطاً ، واستحوذَ علیه الشیطانُ إذا غَلبَ علیه ، ولغةً استحاذَ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حکایةً عن المنافقین یخاطبُون بها الکفارَ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نَسْتَحْوِذْ عَلَیْکُمْ وَنَمْنَعْکُمْ مِنَ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غلب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أحْوَذَ الشیءَ ، أی جمعَه وضمَّه ؛ ومنه یقال استَحْوَذَ علی کذا إذا حَوَاهُ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اجْتَمعَتْ وأَحْوَذَ جانِبَیْها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وأَوْرَدَها علی عُوجٍ طِوَالِ </w:t>
      </w:r>
      <w:bookmarkStart w:id="477" w:name="pg14302_146163"/>
    </w:p>
    <w:p>
      <w:pPr>
        <w:pStyle w:val="BookText"/>
        <w:rPr/>
      </w:pPr>
      <w:bookmarkEnd w:id="477"/>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أحوذ الصانع القِدْح إذا أخَفَّه ومن هذا أخذ الأحوذی المنکمش الحاد الخفیف فی أموره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کَقِدْحِ المَنِیحِ أَحْوَذَهُ الصَّا</w:t>
      </w:r>
    </w:p>
    <w:p>
      <w:pPr>
        <w:pStyle w:val="BookText"/>
        <w:rPr/>
      </w:pPr>
      <w:r>
        <w:rPr>
          <w:rFonts w:ascii="Amiri" w:hAnsi="Amiri" w:eastAsia="Amiri" w:cs="Amiri"/>
          <w:color w:val="111111"/>
          <w:sz w:val="28"/>
          <w:sz w:val="28"/>
          <w:szCs w:val="28"/>
          <w:rtl w:val="true"/>
          <w:lang w:bidi="ar-SA"/>
        </w:rPr>
        <w:t>نِعُ یَنْفِی عن مَتْنِهِ القُوَبَا</w:t>
      </w:r>
    </w:p>
    <w:p>
      <w:pPr>
        <w:pStyle w:val="BookText"/>
        <w:rPr/>
      </w:pPr>
      <w:r>
        <w:rPr>
          <w:rFonts w:ascii="Amiri" w:hAnsi="Amiri" w:eastAsia="Amiri" w:cs="Amiri"/>
          <w:color w:val="111111"/>
          <w:sz w:val="28"/>
          <w:sz w:val="28"/>
          <w:szCs w:val="28"/>
          <w:rtl w:val="true"/>
          <w:lang w:bidi="ar-SA"/>
        </w:rPr>
        <w:t xml:space="preserve">وقال أَبو إسحاق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نَسْتَحْوِذْ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ألم نستوْلِ علیکم بالمُوالاة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وحاذَ الحِمَارُ أُتُنَهُ إذا استولی علیها وجمعها ، وکذلک حازها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یَحُوذُهُنَ وله حُوذِی</w:t>
      </w:r>
    </w:p>
    <w:p>
      <w:pPr>
        <w:pStyle w:val="BookText"/>
        <w:rPr/>
      </w:pPr>
      <w:r>
        <w:rPr>
          <w:rFonts w:ascii="Amiri" w:hAnsi="Amiri" w:eastAsia="Amiri" w:cs="Amiri"/>
          <w:color w:val="111111"/>
          <w:sz w:val="28"/>
          <w:sz w:val="28"/>
          <w:szCs w:val="28"/>
          <w:rtl w:val="true"/>
          <w:lang w:bidi="ar-SA"/>
        </w:rPr>
        <w:t xml:space="preserve">قال وقال النحویون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خرج علی أصله ، فمن قال حَاذَ یَحوذُ ، لم یقل إلا استَحاذ ، ومن قال أحْوَذ فأخرجه علی الأصل قال استَحْوَذَ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 والواحدة حَاذَةٌ من شجر الجَنَبَة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ذَوَاتِ أُمْطِیٍّ وذَاتَ الْحَاذِ</w:t>
      </w:r>
    </w:p>
    <w:p>
      <w:pPr>
        <w:pStyle w:val="BookText"/>
        <w:rPr/>
      </w:pPr>
      <w:r>
        <w:rPr>
          <w:rFonts w:ascii="Amiri" w:hAnsi="Amiri" w:eastAsia="Amiri" w:cs="Amiri"/>
          <w:color w:val="111111"/>
          <w:sz w:val="28"/>
          <w:sz w:val="28"/>
          <w:szCs w:val="28"/>
          <w:rtl w:val="true"/>
          <w:lang w:bidi="ar-SA"/>
        </w:rPr>
        <w:t>والأُمْطِیُ شجرة لها صَمْغٌ یمضغُه صبیان الأعراب ونساؤهم ، وقیل الحاذَةُ شجرة یألفها بَقَرُ الوحش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 جُنوحٌ لذی حاذَةٍ</w:t>
      </w:r>
    </w:p>
    <w:p>
      <w:pPr>
        <w:pStyle w:val="BookText"/>
        <w:rPr/>
      </w:pPr>
      <w:r>
        <w:rPr>
          <w:rFonts w:ascii="Amiri" w:hAnsi="Amiri" w:eastAsia="Amiri" w:cs="Amiri"/>
          <w:color w:val="111111"/>
          <w:sz w:val="28"/>
          <w:sz w:val="28"/>
          <w:szCs w:val="28"/>
          <w:rtl w:val="true"/>
          <w:lang w:bidi="ar-SA"/>
        </w:rPr>
        <w:t>ضَوَارِبَ غِزْلانُها بالْجُرنْ</w:t>
      </w:r>
    </w:p>
    <w:p>
      <w:pPr>
        <w:pStyle w:val="BookText"/>
        <w:rPr/>
      </w:pPr>
      <w:r>
        <w:rPr>
          <w:rFonts w:ascii="Amiri" w:hAnsi="Amiri" w:eastAsia="Amiri" w:cs="Amiri"/>
          <w:color w:val="111111"/>
          <w:sz w:val="28"/>
          <w:sz w:val="28"/>
          <w:szCs w:val="28"/>
          <w:rtl w:val="true"/>
          <w:lang w:bidi="ar-SA"/>
        </w:rPr>
        <w:t xml:space="preserve">وأخبرنی المنذریُّ عن الریاشیِّ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یقع علیه الذَّنَبُ من الفخذین من ذَا الجانبِ وذَا الجانبِ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وتَلُفُ حَاذَیْهَا بذِی خُصَلٍ</w:t>
      </w:r>
    </w:p>
    <w:p>
      <w:pPr>
        <w:pStyle w:val="BookText"/>
        <w:rPr/>
      </w:pPr>
      <w:r>
        <w:rPr>
          <w:rFonts w:ascii="Amiri" w:hAnsi="Amiri" w:eastAsia="Amiri" w:cs="Amiri"/>
          <w:color w:val="111111"/>
          <w:sz w:val="28"/>
          <w:sz w:val="28"/>
          <w:szCs w:val="28"/>
          <w:rtl w:val="true"/>
          <w:lang w:bidi="ar-SA"/>
        </w:rPr>
        <w:t>عَقِمَتْ فَنِعْمَ بُنَیَّةُ العُقْمِ</w:t>
      </w:r>
    </w:p>
    <w:p>
      <w:pPr>
        <w:pStyle w:val="BookText"/>
        <w:rPr/>
      </w:pPr>
      <w:r>
        <w:rPr>
          <w:rFonts w:ascii="Amiri" w:hAnsi="Amiri" w:eastAsia="Amiri" w:cs="Amiri"/>
          <w:color w:val="111111"/>
          <w:sz w:val="28"/>
          <w:sz w:val="28"/>
          <w:szCs w:val="28"/>
          <w:rtl w:val="true"/>
          <w:lang w:bidi="ar-SA"/>
        </w:rPr>
        <w:t xml:space="preserve">وقال أبو زید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 اللَّبَنِ ما وَلِی حَاذیَ النَّاقة ، أَی ساعةَ یُحْلَبُ من غیر أن یکونَ رَضَعها حُوَارٌ قبل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والحاذُ ما وقع علیه الذَّنب من أَدْبارِ الفخذین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الحاذِ أَحْواذٌ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خفیف الحاذِ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الحالِ من المالِ وأصل الحاذِ طریقة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لیأتینّ علی الناس زمانٌ یُغْبَطُ الرجلُ فیه بِخفَّة الحاذِ کما یُغْبَطُ الیوم أبو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کیف حالُکَ وحاذُکَ؟ وفی حدیث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خفیفُ الحاذِ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خَفِیفُ الحَاذِ نَسَّالُ الفَیَافی</w:t>
      </w:r>
    </w:p>
    <w:p>
      <w:pPr>
        <w:pStyle w:val="BookText"/>
        <w:rPr/>
      </w:pPr>
      <w:r>
        <w:rPr>
          <w:rFonts w:ascii="Amiri" w:hAnsi="Amiri" w:eastAsia="Amiri" w:cs="Amiri"/>
          <w:color w:val="111111"/>
          <w:sz w:val="28"/>
          <w:sz w:val="28"/>
          <w:szCs w:val="28"/>
          <w:rtl w:val="true"/>
          <w:lang w:bidi="ar-SA"/>
        </w:rPr>
        <w:t>وعَبْدٌ لَلصَّحَابَةِ غَیْرُ عبد</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والحاذُ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علیه اللّبد من ظهر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النبئُّ صلی‌الله‌علیه‌وسلم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خفیفُ الحاذِ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قِلَّةُ اللَّحْمِ مثلاً لقلّة ماله وقلّة عیاله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خفیف الظّهر ، ورجل خفیف الحاذِ أی قلیلُ المال</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383881_1588784861"/>
      <w:bookmarkStart w:id="479" w:name="_Toc197"/>
      <w:bookmarkEnd w:id="478"/>
      <w:r>
        <w:rPr>
          <w:rtl w:val="true"/>
        </w:rPr>
        <w:t>ذحا</w:t>
      </w:r>
      <w:bookmarkEnd w:id="479"/>
    </w:p>
    <w:p>
      <w:pPr>
        <w:pStyle w:val="BookText"/>
        <w:rPr/>
      </w:pP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ذَحَتْنَا الرِّیحُ تَذْحَانَا ذَحْیاً إذا أصابتنا ریح ولیس لنا منها ذَریً نتذرَّی به</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383883_1588784861"/>
      <w:bookmarkStart w:id="481" w:name="_Toc198"/>
      <w:bookmarkEnd w:id="480"/>
      <w:r>
        <w:rPr>
          <w:rtl w:val="true"/>
        </w:rPr>
        <w:t>ذوح</w:t>
      </w:r>
      <w:bookmarkEnd w:id="481"/>
    </w:p>
    <w:p>
      <w:pPr>
        <w:pStyle w:val="BookText"/>
        <w:rPr/>
      </w:pPr>
      <w:r>
        <w:rPr>
          <w:rFonts w:ascii="Amiri" w:hAnsi="Amiri" w:eastAsia="Amiri" w:cs="Amiri"/>
          <w:color w:val="111111"/>
          <w:sz w:val="28"/>
          <w:sz w:val="28"/>
          <w:szCs w:val="28"/>
          <w:rtl w:val="true"/>
          <w:lang w:bidi="ar-SA"/>
        </w:rPr>
        <w:t xml:space="preserve">أبو عبید 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الشّدید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العباس عن ابن الأعرابی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ذَوَّح إِبِلَه إذا بدَّدها وذَوَّحَ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فرّقه</w:t>
      </w:r>
      <w:r>
        <w:rPr>
          <w:rFonts w:eastAsia="Amiri" w:cs="Amiri" w:ascii="Amiri" w:hAnsi="Amiri"/>
          <w:color w:val="111111"/>
          <w:sz w:val="28"/>
          <w:szCs w:val="28"/>
          <w:rtl w:val="true"/>
          <w:lang w:bidi="ar-SA"/>
        </w:rPr>
        <w:t xml:space="preserve">. </w:t>
      </w:r>
      <w:bookmarkStart w:id="482" w:name="pg14302_146164"/>
    </w:p>
    <w:p>
      <w:pPr>
        <w:pStyle w:val="BookText"/>
        <w:rPr/>
      </w:pPr>
      <w:bookmarkEnd w:id="482"/>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حقِّنا فی کلِّ یومٍ تذَوَّحُ</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العنیف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وذُحْتُها أَذُوحها ذَوْحاً</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383885_1588784861"/>
      <w:bookmarkStart w:id="484" w:name="_Toc199"/>
      <w:bookmarkEnd w:id="483"/>
      <w:r>
        <w:rPr>
          <w:rtl w:val="true"/>
        </w:rPr>
        <w:t>وذح</w:t>
      </w:r>
      <w:bookmarkEnd w:id="484"/>
    </w:p>
    <w:p>
      <w:pPr>
        <w:pStyle w:val="BookText"/>
        <w:rPr/>
      </w:pPr>
      <w:r>
        <w:rPr>
          <w:rFonts w:ascii="IRNazanin" w:hAnsi="IRNazanin" w:eastAsia="IRNazanin"/>
          <w:color w:val="111111"/>
          <w:sz w:val="28"/>
          <w:sz w:val="28"/>
          <w:szCs w:val="28"/>
          <w:rtl w:val="true"/>
          <w:lang w:bidi="fa-IR"/>
        </w:rPr>
        <w:t xml:space="preserve">أبو عبید عن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الوَذَح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بالأصواف من أبْعَار الغنم فتجفُّ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فتری الأَعْدَاءَ حَوْلِی شُزَّراً</w:t>
      </w:r>
    </w:p>
    <w:p>
      <w:pPr>
        <w:pStyle w:val="BookText"/>
        <w:rPr/>
      </w:pPr>
      <w:r>
        <w:rPr>
          <w:rFonts w:ascii="Amiri" w:hAnsi="Amiri" w:eastAsia="Amiri" w:cs="Amiri"/>
          <w:color w:val="111111"/>
          <w:sz w:val="28"/>
          <w:sz w:val="28"/>
          <w:szCs w:val="28"/>
          <w:rtl w:val="true"/>
          <w:lang w:bidi="ar-SA"/>
        </w:rPr>
        <w:t>خَاضِعِی الأَعْنَاقِ أَمْثَالَ الوَذَح</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الوَذَح احتراقٌ وانْسِحاجٌ یکون فی باطن الفخذین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له المَذَحُ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أَوْذَحُ إذا کان لئیماً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الرُّجَّاز یهجو أبا وَجْزَة مَوْلَی بَنِی سَعْدٍ هَجِیناً أَوْذَحَاً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یَسوقُ بَکْرَیْنِ وَنَاباً کُحکِحَا</w:t>
      </w:r>
    </w:p>
    <w:p>
      <w:pPr>
        <w:pStyle w:val="BookText"/>
        <w:rPr/>
      </w:pPr>
      <w:r>
        <w:rPr>
          <w:rFonts w:ascii="Amiri" w:hAnsi="Amiri" w:eastAsia="Amiri" w:cs="Amiri"/>
          <w:color w:val="111111"/>
          <w:sz w:val="28"/>
          <w:sz w:val="28"/>
          <w:szCs w:val="28"/>
          <w:rtl w:val="true"/>
          <w:lang w:bidi="ar-SA"/>
        </w:rPr>
        <w:t>کحکحا أراد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مأخوذ من الوَذَح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أغنی عنی وتَحةً ولا وذَحةً أی ما أغنی عنی شیئاً</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383887_1588784861"/>
      <w:bookmarkStart w:id="486" w:name="_Toc200"/>
      <w:bookmarkEnd w:id="485"/>
      <w:r>
        <w:rPr>
          <w:rtl w:val="true"/>
        </w:rPr>
        <w:t>باب الحاء والثاء</w:t>
      </w:r>
      <w:bookmarkEnd w:id="486"/>
    </w:p>
    <w:p>
      <w:pPr>
        <w:pStyle w:val="Heading5"/>
        <w:numPr>
          <w:ilvl w:val="4"/>
          <w:numId w:val="1"/>
        </w:numPr>
        <w:rPr/>
      </w:pPr>
      <w:bookmarkStart w:id="487" w:name="__RefHeading___Toc383889_1588784861"/>
      <w:bookmarkStart w:id="488" w:name="_Toc201"/>
      <w:bookmarkEnd w:id="487"/>
      <w:r>
        <w:rPr>
          <w:rtl w:val="true"/>
        </w:rPr>
        <w:t>[</w:t>
      </w:r>
      <w:r>
        <w:rPr>
          <w:rtl w:val="true"/>
        </w:rPr>
        <w:t xml:space="preserve">ح ث </w:t>
      </w:r>
      <w:r>
        <w:rPr>
          <w:rtl w:val="true"/>
        </w:rPr>
        <w:t>(</w:t>
      </w:r>
      <w:r>
        <w:rPr>
          <w:rtl w:val="true"/>
        </w:rPr>
        <w:t>وایء</w:t>
      </w:r>
      <w:r>
        <w:rPr>
          <w:rtl w:val="true"/>
        </w:rPr>
        <w:t>)]</w:t>
      </w:r>
      <w:bookmarkEnd w:id="488"/>
    </w:p>
    <w:p>
      <w:pPr>
        <w:pStyle w:val="Heading6"/>
        <w:numPr>
          <w:ilvl w:val="5"/>
          <w:numId w:val="1"/>
        </w:numPr>
        <w:rPr/>
      </w:pPr>
      <w:bookmarkStart w:id="489" w:name="__RefHeading___Toc383891_1588784861"/>
      <w:bookmarkStart w:id="490" w:name="_Toc202"/>
      <w:bookmarkEnd w:id="489"/>
      <w:r>
        <w:rPr>
          <w:rtl w:val="true"/>
        </w:rPr>
        <w:t>اشارة</w:t>
      </w:r>
      <w:bookmarkEnd w:id="490"/>
    </w:p>
    <w:p>
      <w:pPr>
        <w:pStyle w:val="BookText"/>
        <w:rPr/>
      </w:pPr>
      <w:r>
        <w:rPr>
          <w:rFonts w:ascii="IRNazanin" w:hAnsi="IRNazanin" w:eastAsia="IRNazanin"/>
          <w:color w:val="111111"/>
          <w:sz w:val="28"/>
          <w:sz w:val="28"/>
          <w:szCs w:val="28"/>
          <w:rtl w:val="true"/>
          <w:lang w:bidi="fa-IR"/>
        </w:rPr>
        <w:t xml:space="preserve">حثا ، حاث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1" w:name="__RefHeading___Toc383893_1588784861"/>
      <w:bookmarkStart w:id="492" w:name="_Toc203"/>
      <w:bookmarkEnd w:id="491"/>
      <w:r>
        <w:rPr>
          <w:rtl w:val="true"/>
        </w:rPr>
        <w:t>حثا</w:t>
      </w:r>
      <w:bookmarkEnd w:id="49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حَثَی فی وجهه التراب حَثْیاً ، وهو یحثی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عبیدة حَثَوتُ علیه التراب وحَثَیْتُ حَثْواً وحَثْیَاً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الحُصْنُ أدْنَی لو تآیَیْتِهِ</w:t>
      </w:r>
    </w:p>
    <w:p>
      <w:pPr>
        <w:pStyle w:val="BookText"/>
        <w:rPr/>
      </w:pPr>
      <w:r>
        <w:rPr>
          <w:rFonts w:ascii="Amiri" w:hAnsi="Amiri" w:eastAsia="Amiri" w:cs="Amiri"/>
          <w:color w:val="111111"/>
          <w:sz w:val="28"/>
          <w:sz w:val="28"/>
          <w:szCs w:val="28"/>
          <w:rtl w:val="true"/>
          <w:lang w:bidi="ar-SA"/>
        </w:rPr>
        <w:t>من حَثْیِکِ التُّرْبَ علی الرَّاکِبِ</w:t>
      </w:r>
    </w:p>
    <w:p>
      <w:pPr>
        <w:pStyle w:val="BookText"/>
        <w:rPr/>
      </w:pPr>
      <w:r>
        <w:rPr>
          <w:rFonts w:ascii="Amiri" w:hAnsi="Amiri" w:eastAsia="Amiri" w:cs="Amiri"/>
          <w:color w:val="111111"/>
          <w:sz w:val="28"/>
          <w:sz w:val="28"/>
          <w:szCs w:val="28"/>
          <w:rtl w:val="true"/>
          <w:lang w:bidi="ar-SA"/>
        </w:rPr>
        <w:t xml:space="preserve">الحُصن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حَصانَةُ المرأة وعفَّتُها ، تَآیَیْتِهِ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قصدْته</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383895_1588784861"/>
      <w:bookmarkStart w:id="494" w:name="_Toc204"/>
      <w:bookmarkEnd w:id="493"/>
      <w:r>
        <w:rPr>
          <w:rtl w:val="true"/>
        </w:rPr>
        <w:t>حیث</w:t>
      </w:r>
      <w:bookmarkEnd w:id="494"/>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للعرب فی حیثُ لغتان ، واللغة العالیة ، 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الثاء مضمومةٌ ، وهو أداةٌ للرفع ترفع الاسم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ولغةٌ أخری حَوْثَ روایة عن العرب لبنی تمیم ، یظنون حیثُ فی موضع نَصْبٍ یقولون القَه حیثُ لقیته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الهیثم حیث ظرفٌ من الظروف یحتاج إلی اسمٍ وخبر ؛ وهی تجمع معنی ظرفین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عبدُ الله قاعدٌ زیدٌ قائمٌ ، المعنی الموضع الذی فیه عبد الله قاعد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من حروف المواضع لا من حروف المعانی ، وإنما ضُمَّتْ لأنها ضُمِّنت الاسم الذی کانت تستحقُّ إضافتها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ضُمَّتْ لأن أصلها حَوْثُ ، فلما قلبوا واوها یاء ضموا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خطأٌ ؛ لأنهم إنما یُعْقبون فی الحرف ضمَّةً دالّة علی واوٍ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تخطِئُ فیه العامَّةُ والخاصَّة باب حیثُ وحینَ غلط فیه العلماءُ مثلُ أبی عبیدة وسیبویه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کثیراً یجعل حینَ حیثُ ، وکذلک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bookmarkStart w:id="495" w:name="pg14302_146165"/>
    </w:p>
    <w:p>
      <w:pPr>
        <w:pStyle w:val="BookText"/>
        <w:rPr/>
      </w:pPr>
      <w:bookmarkEnd w:id="495"/>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حیثُ وحینَ ظرفان ، فحینَ ظرفٌ من الزمان ، وحیثُ ظرفٌ من المکانِ ، ولکل واحدٍ منهما حدٌ لا یجاوزُه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والأکثر من الناس جعلوهما معاً حَیْثُ ، والصواب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رأیتک حیثُ کنت ، أی الموضِع الذی کنتَ فیه ، واذهب حیثُ شئتَ ، أی إلی أیّ موضع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فَکُلا مِنْ حَیْثُ شِئْتُما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رأیتک حین خَرَجَ الحاجُّ أی فی ذلکَ الوقت ، فهذا ظرفٌ من الزمانِ ، ولا یَجُوزُ حیثُ خرجَ الحاجُّ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ائْتِنِی حینَ یقدم الحاجُّ ، ولا یجوز حیثُ یقدم الحاجُّ ، وقد صیَّر الناسُ هذا کلَّه حیثُ ، فلیتعهد الرجلُ کلامَه ، فإذا کان موضعٌ یحسُن فیه أَیْنَ وأیُّ موضعٍ فهو حیثُ ؛ لأن أین معناه 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حیثُ کانُوا وأین کانوا ، معناهما واحد ، ولکنْ أجازوا الجمعَ بینهما ، لاختلاف اللّفظین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یحسن فی موضع حینَ لَمّا وإذْ وإذَا ووقت ویوم وساعة ومتَی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رأیتک لمّا جئتَ وحینَ جئتَ وإذْ جئت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سأعطیک إذَا جئت ومتی جئت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کَیْسَانَ حیث حرف مبنی علی الضَّمِّ وما بعدَهُ صِلةٌ له یرتفع الاسم بعدَه علی الابتداء ، کقولک قمتُ حیثُ زیدٌ قائمٌ ، والکوفیّون یجیزون حذفَ قائمٌ ویرفعون زیداً بحیث ، وهو صِلَةٌ لها ، فإذا أظهروا قائماً بعد زید أجازوا فیه الوجهین ، الرفعَ والنصبَ ، فیرفعون الاسمَ أیْضاً ولیس بصلة لها وینصبون خبره ویرفعونه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مقام صِفَتَیْنِ ، والمعْنی زید فی موضِع فیه عمروٌ ، فعمرو مرتفع بفیه وهو صلةٌ للموضع ، وزید مرتفع بفی الأولی وهی خبر ، ولیست بصلة لشیء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البصرة یقولون حیث مضافةٌ إلی جملة فلذلک لم تخفِضْ ، وقد أنشد الفرّاء بیتاً أجاز فیه الخفض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تری حیثُ سُهَیْلٍ طالعا</w:t>
      </w:r>
    </w:p>
    <w:p>
      <w:pPr>
        <w:pStyle w:val="BookText"/>
        <w:rPr/>
      </w:pPr>
      <w:r>
        <w:rPr>
          <w:rFonts w:ascii="Amiri" w:hAnsi="Amiri" w:eastAsia="Amiri" w:cs="Amiri"/>
          <w:color w:val="111111"/>
          <w:sz w:val="28"/>
          <w:sz w:val="28"/>
          <w:szCs w:val="28"/>
          <w:rtl w:val="true"/>
          <w:lang w:bidi="ar-SA"/>
        </w:rPr>
        <w:t>فلمّا أضافَها فتحها کما یفعَل بِعنْدَ وخَلْفَ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ترکتهم حَاثِ باثِ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ومثلهما من مُزْدَوِج الکلام خَاقِ بَاقِ ، وهو صوتُ حرکةِ أبی عُمیر فی زَرْنَب الفَلْهم قَال وخَاشِ مَاشِ قُماشُ البیت ، وخَازِ بَازِ ورَمٌ ، وهو أیضاً صَوْتُ 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الأعرابی الحاثِیَاء تُرابٌ یُخْرجه الیَرْبُوع من نافِقَائِه بُنی علی فَاعِلاء</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383897_1588784861"/>
      <w:bookmarkStart w:id="497" w:name="_Toc205"/>
      <w:bookmarkEnd w:id="496"/>
      <w:r>
        <w:rPr>
          <w:rtl w:val="true"/>
        </w:rPr>
        <w:t>حثی</w:t>
      </w:r>
      <w:bookmarkEnd w:id="497"/>
    </w:p>
    <w:p>
      <w:pPr>
        <w:pStyle w:val="BookText"/>
        <w:rPr/>
      </w:pPr>
      <w:r>
        <w:rPr>
          <w:rFonts w:ascii="IRNazanin" w:hAnsi="IRNazanin" w:eastAsia="IRNazanin"/>
          <w:color w:val="111111"/>
          <w:sz w:val="28"/>
          <w:sz w:val="28"/>
          <w:szCs w:val="28"/>
          <w:rtl w:val="true"/>
          <w:lang w:bidi="fa-IR"/>
        </w:rPr>
        <w:t xml:space="preserve">وقال ابنُ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الحَثَی قشور التمر بالیاء وبالألف ، وهو جمع حَثَاةٍ وکذلک الثتی وهو جمع ثتَاةٍ قشورُ التمر وردیئه وقال الفراء الحثی مقصور دُقاق التِّبْن وحطامه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ویأْکُلُ التمْرَ ولا یُلْقِی النَّوَی</w:t>
      </w:r>
    </w:p>
    <w:p>
      <w:pPr>
        <w:pStyle w:val="BookText"/>
        <w:rPr/>
      </w:pPr>
      <w:r>
        <w:rPr>
          <w:rFonts w:ascii="Amiri" w:hAnsi="Amiri" w:eastAsia="Amiri" w:cs="Amiri"/>
          <w:color w:val="111111"/>
          <w:sz w:val="28"/>
          <w:sz w:val="28"/>
          <w:szCs w:val="28"/>
          <w:rtl w:val="true"/>
          <w:lang w:bidi="ar-SA"/>
        </w:rPr>
        <w:t>کأَنَّه غِرَارَةٌ ملْأَی حَثَی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ویقال للتُّراب الحَثَی أیضاً ومن أمثال العرب یا لیتنی المَحْثِیُ علیه ، قاله رجلٌ کان قاعداً إلی امرأة فأقبل وَصِیلٌ لها فلما رأَتْه حثَتْ فی وجهه التراب تَرْئیَةً لجلیسها بأن لا یدنوَ منها فیطلعَ علی 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ذلک عند تَمَنّی منزلةِ من تُخْفَی له الکرامة </w:t>
      </w:r>
      <w:bookmarkStart w:id="498" w:name="pg14302_146166"/>
    </w:p>
    <w:p>
      <w:pPr>
        <w:pStyle w:val="BookText"/>
        <w:rPr/>
      </w:pPr>
      <w:bookmarkEnd w:id="498"/>
      <w:r>
        <w:rPr>
          <w:rFonts w:ascii="Amiri" w:hAnsi="Amiri" w:eastAsia="Amiri" w:cs="Amiri"/>
          <w:color w:val="111111"/>
          <w:sz w:val="28"/>
          <w:sz w:val="28"/>
          <w:szCs w:val="28"/>
          <w:rtl w:val="true"/>
          <w:lang w:bidi="ar-SA"/>
        </w:rPr>
        <w:t>ویُظْهَرُ له 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الفراء أحثیت الأرض وأبْثَیْتُهَا فهی مُحْثَاةٌ وَمُبْثَاةٌ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أحَثْتُ الأرْضَ وأبَثْتُهَا فهی مُحَاثَةٌ ومُبَاثَةٌ ، والإحاثة والاستحاثَةُ والإباثة والاستباثة واحد 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 حاثَ باثَ وحیثَ بیثَ وحوثاً بوثاً ، إذا ترکته مختَلِطَ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حاثِ باثِ فإنه خَرَج مَخْرَج حَزَامِ وقطامِ ، وأما حیثَ بیثَ فإنه خَرَج مَخْرَجَ حیصَ بیصَ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وأخبرنی المنذری عن ثعلب عن سلمة عن الفراء قال ترکته حیثٍ بِیثٍ وحاثٍ باثٍ وحوثاً بوثاً إذا أذْلَلْتَه ودققته وترکت الأرض حاثِ باثِ إذا دقَّتْها الخیلُ وقد أحاثَتْها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وأَحَثْتُ الأرض وأبَثْتُهَا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الفراء یقال ترکت البلاد حوْثاً بوْثاً وحاثِ باثِ وحیْثَ بَیْثَ لا یجریان إذا دقّقوها</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383899_1588784861"/>
      <w:bookmarkStart w:id="500" w:name="_Toc206"/>
      <w:bookmarkEnd w:id="499"/>
      <w:r>
        <w:rPr>
          <w:rtl w:val="true"/>
        </w:rPr>
        <w:t>باب الحاء والراء</w:t>
      </w:r>
      <w:bookmarkEnd w:id="500"/>
    </w:p>
    <w:p>
      <w:pPr>
        <w:pStyle w:val="Heading5"/>
        <w:numPr>
          <w:ilvl w:val="4"/>
          <w:numId w:val="1"/>
        </w:numPr>
        <w:rPr/>
      </w:pPr>
      <w:bookmarkStart w:id="501" w:name="__RefHeading___Toc383901_1588784861"/>
      <w:bookmarkStart w:id="502" w:name="_Toc207"/>
      <w:bookmarkEnd w:id="501"/>
      <w:r>
        <w:rPr>
          <w:rtl w:val="true"/>
        </w:rPr>
        <w:t>[</w:t>
      </w:r>
      <w:r>
        <w:rPr>
          <w:rtl w:val="true"/>
        </w:rPr>
        <w:t xml:space="preserve">ح ر </w:t>
      </w:r>
      <w:r>
        <w:rPr>
          <w:rtl w:val="true"/>
        </w:rPr>
        <w:t>(</w:t>
      </w:r>
      <w:r>
        <w:rPr>
          <w:rtl w:val="true"/>
        </w:rPr>
        <w:t>وایء</w:t>
      </w:r>
      <w:r>
        <w:rPr>
          <w:rtl w:val="true"/>
        </w:rPr>
        <w:t>)]</w:t>
      </w:r>
      <w:bookmarkEnd w:id="502"/>
    </w:p>
    <w:p>
      <w:pPr>
        <w:pStyle w:val="Heading6"/>
        <w:numPr>
          <w:ilvl w:val="5"/>
          <w:numId w:val="1"/>
        </w:numPr>
        <w:rPr/>
      </w:pPr>
      <w:bookmarkStart w:id="503" w:name="__RefHeading___Toc383903_1588784861"/>
      <w:bookmarkStart w:id="504" w:name="_Toc208"/>
      <w:bookmarkEnd w:id="503"/>
      <w:r>
        <w:rPr>
          <w:rtl w:val="true"/>
        </w:rPr>
        <w:t>اشارة</w:t>
      </w:r>
      <w:bookmarkEnd w:id="504"/>
    </w:p>
    <w:p>
      <w:pPr>
        <w:pStyle w:val="BookText"/>
        <w:rPr/>
      </w:pPr>
      <w:r>
        <w:rPr>
          <w:rFonts w:ascii="IRNazanin" w:hAnsi="IRNazanin" w:eastAsia="IRNazanin"/>
          <w:color w:val="111111"/>
          <w:sz w:val="28"/>
          <w:sz w:val="28"/>
          <w:szCs w:val="28"/>
          <w:rtl w:val="true"/>
          <w:lang w:bidi="fa-IR"/>
        </w:rPr>
        <w:t xml:space="preserve">حری ، 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رحا ، راح ، وحر ، حرح</w:t>
      </w:r>
      <w:r>
        <w:rPr>
          <w:rFonts w:eastAsia="IRNazanin" w:cs="IRNazanin"/>
          <w:color w:val="111111"/>
          <w:sz w:val="28"/>
          <w:szCs w:val="28"/>
          <w:rtl w:val="true"/>
          <w:lang w:bidi="fa-IR"/>
        </w:rPr>
        <w:t>.</w:t>
      </w:r>
    </w:p>
    <w:p>
      <w:pPr>
        <w:pStyle w:val="Heading6"/>
        <w:numPr>
          <w:ilvl w:val="5"/>
          <w:numId w:val="1"/>
        </w:numPr>
        <w:rPr/>
      </w:pPr>
      <w:bookmarkStart w:id="505" w:name="__RefHeading___Toc383905_1588784861"/>
      <w:bookmarkStart w:id="506" w:name="_Toc209"/>
      <w:bookmarkEnd w:id="505"/>
      <w:r>
        <w:rPr>
          <w:rtl w:val="true"/>
        </w:rPr>
        <w:t>حری</w:t>
      </w:r>
      <w:bookmarkEnd w:id="50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حرارةٌ تکون فی طعْم نحوِ الخردلِ وما أشبهه ، حتی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الفُجْل حَرَاوة ومَضَاضَةٌ فی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الحَرْوَةُ الحُرْقَةُ یجدها الرجل فی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النضر الفُلْفُل له حَرَاوَةٌ بالواو وحَرَارَةٌ بالراء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الحَرْیُ النقصان بعد الزیادة یقال إنه لَیُحْرِی کما یَحْرِی القمَرُ حَرْیاً ینقص الأوَّلُ مِنه فالأولُ وأنشد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مجْنُوناً علی اسْتِ الدّهْرِ</w:t>
      </w:r>
    </w:p>
    <w:p>
      <w:pPr>
        <w:pStyle w:val="BookText"/>
        <w:rPr/>
      </w:pPr>
      <w:r>
        <w:rPr>
          <w:rFonts w:ascii="Amiri" w:hAnsi="Amiri" w:eastAsia="Amiri" w:cs="Amiri"/>
          <w:color w:val="111111"/>
          <w:sz w:val="28"/>
          <w:sz w:val="28"/>
          <w:szCs w:val="28"/>
          <w:rtl w:val="true"/>
          <w:lang w:bidi="ar-SA"/>
        </w:rPr>
        <w:t>فی بَدَنٍ یَنْمِی وَعقْلٍ یَحْرِی</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حَرَی الشیءُ یَحْرِی حَرْیاً إذا نقص ، وأَحْرَاهُ الزمانُ ویقال للأفْعَی حَارِیَةٌ للتی قَدْ کَبِرَتْ ونَقَصَ جِسْمُهَا ، وهی أخبث ما تکون ، 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أفعی حَاریَةٌ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ابعثْ علی الجَوْفَاءِ فی الصُّبْحِ الفَضِحْ</w:t>
      </w:r>
    </w:p>
    <w:p>
      <w:pPr>
        <w:pStyle w:val="BookText"/>
        <w:rPr/>
      </w:pPr>
      <w:r>
        <w:rPr>
          <w:rFonts w:ascii="Amiri" w:hAnsi="Amiri" w:eastAsia="Amiri" w:cs="Amiri"/>
          <w:color w:val="111111"/>
          <w:sz w:val="28"/>
          <w:sz w:val="28"/>
          <w:szCs w:val="28"/>
          <w:rtl w:val="true"/>
          <w:lang w:bidi="ar-SA"/>
        </w:rPr>
        <w:t>حُوَیْرِیاً مِثْلَ قَضِیبِ المُجْتَدِحْ</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الحَرَی مقصورٌ والجمیع أحْرَا ، وهو الأُفْحُوص والأُدْحِیّ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بَیْضَةٌ زَادَ هَیْقُها عن حَرَاها</w:t>
      </w:r>
    </w:p>
    <w:p>
      <w:pPr>
        <w:pStyle w:val="BookText"/>
        <w:rPr/>
      </w:pPr>
      <w:r>
        <w:rPr>
          <w:rFonts w:ascii="Amiri" w:hAnsi="Amiri" w:eastAsia="Amiri" w:cs="Amiri"/>
          <w:color w:val="111111"/>
          <w:sz w:val="28"/>
          <w:sz w:val="28"/>
          <w:szCs w:val="28"/>
          <w:rtl w:val="true"/>
          <w:lang w:bidi="ar-SA"/>
        </w:rPr>
        <w:t>کُلَّ طَارٍ علیه أن یَطْرَاهَا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والحَرَی أیضاً کلُّ موضعٍ لظبْی یأوِی إلیه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اللیث الحَرَیً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بیضُ النَّعامِ أو مَأْوَی الظَّبْیِ باطلٌ ، والحَرَی عند العرب ما روی أبو عبید عن الأصمعیّ الحری جَنَابُ الرجل وما حولَه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تَقْرَبَنَ حَرَانا ، ویقال نزل فلانٌ بِحَراه وعَرَاه إذا نزل بساحته ، وحَرَی مبیضِ النعام ما حولَه وکذلک حری کِناسِ الظَّبی 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اللیث الحَرَی الخلیقُ کقولک حرًی أَنْ یکونَ کذا وإنه لَحَرًی أن یکون ذاک وأنشد</w:t>
      </w:r>
    </w:p>
    <w:p>
      <w:pPr>
        <w:pStyle w:val="BookText"/>
        <w:rPr/>
      </w:pPr>
      <w:r>
        <w:rPr>
          <w:rFonts w:ascii="Amiri" w:hAnsi="Amiri" w:eastAsia="Amiri" w:cs="Amiri"/>
          <w:color w:val="111111"/>
          <w:sz w:val="28"/>
          <w:sz w:val="28"/>
          <w:szCs w:val="28"/>
          <w:rtl w:val="true"/>
          <w:lang w:bidi="ar-SA"/>
        </w:rPr>
        <w:t>إن تقُلْ هنَّ من بنی عبد شمسٍ</w:t>
      </w:r>
    </w:p>
    <w:p>
      <w:pPr>
        <w:pStyle w:val="BookText"/>
        <w:rPr/>
      </w:pPr>
      <w:r>
        <w:rPr>
          <w:rFonts w:ascii="Amiri" w:hAnsi="Amiri" w:eastAsia="Amiri" w:cs="Amiri"/>
          <w:color w:val="111111"/>
          <w:sz w:val="28"/>
          <w:sz w:val="28"/>
          <w:szCs w:val="28"/>
          <w:rtl w:val="true"/>
          <w:lang w:bidi="ar-SA"/>
        </w:rPr>
        <w:t>فَحَریً أن یکونَ ذاکَ وکانا</w:t>
      </w:r>
    </w:p>
    <w:p>
      <w:pPr>
        <w:pStyle w:val="BookText"/>
        <w:rPr/>
      </w:pPr>
      <w:r>
        <w:rPr>
          <w:rFonts w:ascii="IRNazanin" w:hAnsi="IRNazanin" w:eastAsia="IRNazanin"/>
          <w:color w:val="111111"/>
          <w:sz w:val="28"/>
          <w:sz w:val="28"/>
          <w:szCs w:val="28"/>
          <w:rtl w:val="true"/>
          <w:lang w:bidi="fa-IR"/>
        </w:rPr>
        <w:t xml:space="preserve">الحرانی عن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حَریً لکذا وکذا وحَرٍ أی خلیق له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 حَریً أَلَّا یُثِبْنَکَ نَقْرَةً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حَریً بالنارِ حینَ تُثِیبُ </w:t>
      </w:r>
      <w:bookmarkStart w:id="507" w:name="pg14302_146167"/>
    </w:p>
    <w:p>
      <w:pPr>
        <w:pStyle w:val="BookText"/>
        <w:rPr/>
      </w:pPr>
      <w:bookmarkEnd w:id="507"/>
      <w:r>
        <w:rPr>
          <w:rFonts w:ascii="Amiri" w:hAnsi="Amiri" w:eastAsia="Amiri" w:cs="Amiri"/>
          <w:color w:val="111111"/>
          <w:sz w:val="28"/>
          <w:sz w:val="28"/>
          <w:szCs w:val="28"/>
          <w:rtl w:val="true"/>
          <w:lang w:bidi="ar-SA"/>
        </w:rPr>
        <w:t>فمن قال حریً لم یُثَنِّ ولم یجمع ، ومن قال حَرٍ ثنّی وجَمع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حرِیٌ بذاک علی فعیلٍ ، وهما حَرِیّان ، وهم أَحْرِیاءُ بذاک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 بِهِ وما أَحْراهُ بذلک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کنتَ تُوعِدُنا بالهِجَاءِ</w:t>
      </w:r>
    </w:p>
    <w:p>
      <w:pPr>
        <w:pStyle w:val="BookText"/>
        <w:rPr/>
      </w:pPr>
      <w:r>
        <w:rPr>
          <w:rFonts w:ascii="Amiri" w:hAnsi="Amiri" w:eastAsia="Amiri" w:cs="Amiri"/>
          <w:color w:val="111111"/>
          <w:sz w:val="28"/>
          <w:sz w:val="28"/>
          <w:szCs w:val="28"/>
          <w:rtl w:val="true"/>
          <w:lang w:bidi="ar-SA"/>
        </w:rPr>
        <w:t>فَأَحْرِ بِمَنْ رَامَنا أن یَخِیبَا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بمکة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غیره هو یتحرَّی الصوابَ أی یتوخّاه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والتحرّی قصْدُ الأَوْلی والأحَقّ ، مأخوذ من الحَرَی ، وهو الخلیق ، والمتوخِّی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الحَرَاةُ والوَحَاةُ والخوَاتُ الصَّوْتُ ویقال إنه لَمحْرَاةٌ أن یفعلَ ذاک ، کقولک مَخْلَقَةٌ ومَقْمَنَة</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383907_1588784861"/>
      <w:bookmarkStart w:id="509" w:name="_Toc210"/>
      <w:bookmarkEnd w:id="508"/>
      <w:r>
        <w:rPr>
          <w:rtl w:val="true"/>
        </w:rPr>
        <w:t>حرح</w:t>
      </w:r>
      <w:bookmarkEnd w:id="50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 علی الأحْراحِ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 بالأَحراح وقد حَرِحَ الرجل قلت ذکر اللیث هذا الحَرْفَ فی المعتلات ، وباب المضاعف أولی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حِرُ المرأة شدّدَ الراء ، کان فی الأصل حِرْحٌ فثقلت الحاء الأخیرة مع سکون الرّاء فثقّلوا الرّاء وحذفوا الحاء ، والدلیل علی ذلک جمعهم الحِرَ أَحْرَاحاً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حَرَحْت المرأة إذا أصَبْتَ حِرَها فهی مَحْرُوحَةٌ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حَرِحٌ یُحِبّ الأحْرَاح</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383909_1588784861"/>
      <w:bookmarkStart w:id="511" w:name="_Toc211"/>
      <w:bookmarkEnd w:id="510"/>
      <w:r>
        <w:rPr>
          <w:rtl w:val="true"/>
        </w:rPr>
        <w:t>رحا</w:t>
      </w:r>
      <w:bookmarkEnd w:id="51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رَحا ، ورَحَیَانِ ، وثلاثُ أَرْحِ ، وأرحاءٌ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والأَرْحِیَةُ کأنها جماعَةُ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الرَّحا أَرْحاءٌ ومن قال أَرْحِیَةٌ فقد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قالوا فی الجمع الکثیر رُحِیّ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وسمعنا فی أدنی العدد ثلاثَ أَرْحٍ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والرَّحَا مؤنثةٌ ، وکذلک القَفَا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القفا أقْفَاءٌ ومن قال أَقْفِیَةٌ فقد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رَحَا الحربِ حَوْمتُها ورَحَا الموتِ ومَرْحی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سلیمان بن صُرَد أتیت علیاً رضی‌الله‌عنه حین فرغ من مَرْحَی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 یعنی الموضعَ الذی دارت علیه رَحَا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فَدُرْنا کما دارَتْ علی قُطْبِها الرَّحَا</w:t>
      </w:r>
    </w:p>
    <w:p>
      <w:pPr>
        <w:pStyle w:val="BookText"/>
        <w:rPr/>
      </w:pPr>
      <w:r>
        <w:rPr>
          <w:rFonts w:ascii="Amiri" w:hAnsi="Amiri" w:eastAsia="Amiri" w:cs="Amiri"/>
          <w:color w:val="111111"/>
          <w:sz w:val="28"/>
          <w:sz w:val="28"/>
          <w:szCs w:val="28"/>
          <w:rtl w:val="true"/>
          <w:lang w:bidi="ar-SA"/>
        </w:rPr>
        <w:t>ودَارَتْ علی هامِ الرِّجالِ الصّفَائِحُ</w:t>
      </w:r>
    </w:p>
    <w:p>
      <w:pPr>
        <w:pStyle w:val="BookText"/>
        <w:rPr/>
      </w:pPr>
      <w:r>
        <w:rPr>
          <w:rFonts w:ascii="Amiri" w:hAnsi="Amiri" w:eastAsia="Amiri" w:cs="Amiri"/>
          <w:color w:val="111111"/>
          <w:sz w:val="28"/>
          <w:sz w:val="28"/>
          <w:szCs w:val="28"/>
          <w:rtl w:val="true"/>
          <w:lang w:bidi="ar-SA"/>
        </w:rPr>
        <w:t>وقال اللیثُ یقال لفراسِن الفیل أرْحاؤُه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فَراسِنُ الجَمَل أرْحاؤه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وثَفِنَاتُ رُکَبِهِ وکِرْکِرَتِه أَرْحَاؤُه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ابن السکیت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إلیکَ عبد اللهِ یا مُحمّدُ</w:t>
      </w:r>
    </w:p>
    <w:p>
      <w:pPr>
        <w:pStyle w:val="BookText"/>
        <w:rPr/>
      </w:pPr>
      <w:r>
        <w:rPr>
          <w:rFonts w:ascii="Amiri" w:hAnsi="Amiri" w:eastAsia="Amiri" w:cs="Amiri"/>
          <w:color w:val="111111"/>
          <w:sz w:val="28"/>
          <w:sz w:val="28"/>
          <w:szCs w:val="28"/>
          <w:rtl w:val="true"/>
          <w:lang w:bidi="ar-SA"/>
        </w:rPr>
        <w:t>باتَتْ لها قَوَائِدٌ وقُوَّدُ</w:t>
      </w:r>
    </w:p>
    <w:p>
      <w:pPr>
        <w:pStyle w:val="BookText"/>
        <w:rPr/>
      </w:pPr>
      <w:r>
        <w:rPr>
          <w:rFonts w:ascii="Amiri" w:hAnsi="Amiri" w:eastAsia="Amiri" w:cs="Amiri"/>
          <w:color w:val="111111"/>
          <w:sz w:val="28"/>
          <w:sz w:val="28"/>
          <w:szCs w:val="28"/>
          <w:rtl w:val="true"/>
          <w:lang w:bidi="ar-SA"/>
        </w:rPr>
        <w:t>وتَالِیَاتٌ ورَحاً تَمَیَّدُ</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رحا الإبل مثل رحا القوم وهی الجماعة تقول استأخرت جواحِرُها واستقدمت قوائدها وَوَسطت رَحَاها بین القوائد والجواحر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الرحا القطعة من النَّجَف تعظم مِنْ نحو مِیلٍ مشرفةٌ علی ما حولها</w:t>
      </w:r>
      <w:r>
        <w:rPr>
          <w:rFonts w:eastAsia="Amiri" w:cs="Amiri" w:ascii="Amiri" w:hAnsi="Amiri"/>
          <w:color w:val="111111"/>
          <w:sz w:val="28"/>
          <w:szCs w:val="28"/>
          <w:rtl w:val="true"/>
          <w:lang w:bidi="ar-SA"/>
        </w:rPr>
        <w:t xml:space="preserve">. </w:t>
      </w:r>
      <w:bookmarkStart w:id="512" w:name="pg14302_146168"/>
    </w:p>
    <w:p>
      <w:pPr>
        <w:pStyle w:val="BookText"/>
        <w:rPr/>
      </w:pPr>
      <w:bookmarkEnd w:id="512"/>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الرَّحا من الأرض مکانٌ مستدیرٌ غلیظ یکون بین رِمَالٍ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القَارةُ الضخمةُ الغلیظةُ ، وإنما رَحَّاها استدارتُها وغِلَظُها وإشرافُها علی ما حولها ، وأنها أَکَمَةٌ مستدیرة مشرفةٌ ، ولا تنقادُ علی وجهِ الأرض ولا تُنْبِتُ بَقْلاً ولا شجراً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القُفُّ ذو الرّحَبَیْنِ أَبْدَی</w:t>
      </w:r>
    </w:p>
    <w:p>
      <w:pPr>
        <w:pStyle w:val="BookText"/>
        <w:rPr/>
      </w:pPr>
      <w:r>
        <w:rPr>
          <w:rFonts w:ascii="Amiri" w:hAnsi="Amiri" w:eastAsia="Amiri" w:cs="Amiri"/>
          <w:color w:val="111111"/>
          <w:sz w:val="28"/>
          <w:sz w:val="28"/>
          <w:szCs w:val="28"/>
          <w:rtl w:val="true"/>
          <w:lang w:bidi="ar-SA"/>
        </w:rPr>
        <w:t>مَحَاسِنَه وأفْرَخَتِ الوُکُورُ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والرحا الحجارةُ والصخْرةُ العظیمة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الرَّحَا نَبَاتٌ تسمیه الفُرْسُ اسبانِخَ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تَرَحَّت الحیَّةُ إذا تلوَّتْ واستدَارَتْ ، فهی مترحِّیَةٌ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حَیَّ لا أفْرَقُ أَنْ تَفِحِّی</w:t>
      </w:r>
    </w:p>
    <w:p>
      <w:pPr>
        <w:pStyle w:val="BookText"/>
        <w:rPr/>
      </w:pPr>
      <w:r>
        <w:rPr>
          <w:rFonts w:ascii="Amiri" w:hAnsi="Amiri" w:eastAsia="Amiri" w:cs="Amiri"/>
          <w:color w:val="111111"/>
          <w:sz w:val="28"/>
          <w:sz w:val="28"/>
          <w:szCs w:val="28"/>
          <w:rtl w:val="true"/>
          <w:lang w:bidi="ar-SA"/>
        </w:rPr>
        <w:t>أَوْ أَنْ تَرَحَّیْ کَرَحا المُرَحِّی</w:t>
      </w:r>
    </w:p>
    <w:p>
      <w:pPr>
        <w:pStyle w:val="BookText"/>
        <w:rPr/>
      </w:pPr>
      <w:r>
        <w:rPr>
          <w:rFonts w:ascii="Amiri" w:hAnsi="Amiri" w:eastAsia="Amiri" w:cs="Amiri"/>
          <w:color w:val="111111"/>
          <w:sz w:val="28"/>
          <w:sz w:val="28"/>
          <w:szCs w:val="28"/>
          <w:rtl w:val="true"/>
          <w:lang w:bidi="ar-SA"/>
        </w:rPr>
        <w:t xml:space="preserve">والمرحِّی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یُسَوّی الرَّحَا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وفحیحُ الحیَّة بِفِیهِ ، وحفِیفُه من جَرْشِ بعضِه ببَعْضٍ إذا مَشَی فَتسمعُ له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 عن ابن الأعرابیّ رَحَا القومِ سیدهم الذی یَصْدُرُون عن رَأْیه وینتهون إلَی أمره ، وکان یقال لعمر بن الخطاب رحا دَارَةِ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رَحَاهُ إذا عظّمه وحَرَاه إذا أضافه</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383911_1588784861"/>
      <w:bookmarkStart w:id="514" w:name="_Toc212"/>
      <w:bookmarkEnd w:id="513"/>
      <w:r>
        <w:rPr>
          <w:rtl w:val="true"/>
        </w:rPr>
        <w:t>روح</w:t>
      </w:r>
      <w:r>
        <w:rPr>
          <w:rtl w:val="true"/>
        </w:rPr>
        <w:t>-</w:t>
      </w:r>
      <w:r>
        <w:rPr>
          <w:rtl w:val="true"/>
        </w:rPr>
        <w:t>ریح</w:t>
      </w:r>
      <w:bookmarkEnd w:id="51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نسیمِ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الأصمعیّ الرَّوْحُ الاستراحة من غمّ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فَرَوْحٌ وَرَیْحانٌ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فاستراحةٌ وبَرْدٌ وهذا تفسیر الرَّوْح دونَ الریحان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یاؤُها واوٌ صُیِّرت یَاءً لانکسار ما قبلها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وتصغیرُها رُوَیْحَةٌ ، وجمعها رِیاحٌ وأرْوَاح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رِحْتُ منه رائحة طیبة أی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والرائحة ریحٌ طیِّبة تجدها فی النسیم ، تقول لهذه البَقْلَةِ رائحةٌ طیِّبَةٌ قال والرَّیِّحَةُ نبات أخضر بعد ما یبس ورقه وأعالی أغصانِه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الأصمعیُّ یقال تَرَوَّحَ الشجرُ ورَاحَ ، وذلک حین یبرُد اللیل فیتقطَّر بالورق من غیر 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وخادَعَ المجدُ أقواماً لهم وَرَقٌ</w:t>
      </w:r>
    </w:p>
    <w:p>
      <w:pPr>
        <w:pStyle w:val="BookText"/>
        <w:rPr/>
      </w:pPr>
      <w:r>
        <w:rPr>
          <w:rFonts w:ascii="Amiri" w:hAnsi="Amiri" w:eastAsia="Amiri" w:cs="Amiri"/>
          <w:color w:val="111111"/>
          <w:sz w:val="28"/>
          <w:sz w:val="28"/>
          <w:szCs w:val="28"/>
          <w:rtl w:val="true"/>
          <w:lang w:bidi="ar-SA"/>
        </w:rPr>
        <w:t>راحَ العِضَاهُ بهِ والعِرْقُ مَدْخُولُ</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الأصمعیُّ وخادَعَ المجدُ أقواماً لهم وَرَقٌ أی 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وخادَع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ورواه أبو عمرو وخادع المجدَ أقوامٌ أی ترکوا المجد أی لیسوا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وهذه هی الروایة الصحیحة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رِجْله رَوَحٌ ثم مَذَعٌ ثم عَقَلٌ وهو أشدّها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والرَّیِّحَةُ التی ذکرها اللیث من النبات فهی هذه الشجرة التی تَتَرَوَّحُ وتَرَاح إذا بَرَدَ علیها اللیل فَتَقَطَّرُ بالورق من غیر مطر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العرب تسمیها الرِّیحَة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رَیْحٌ طیّب ویوم رَاحٌ ذو رِیحٍ شدیدة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کقولک کبش صافٌ ، والأصل یوم رائح وکبش صائف فقلبوا ، وکما خفّفوا الحائجة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 ویقال قالوا صافٌ وراحٌ علی صَوفٍ وروحٍ فلما خففوا استنامت الفتحة قبلها فصارت 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الأصمعیّ وأبو زید یومٌ ریِّحٌ طیب ، ولیلة ریِّحَةٌ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 وکذلک یومٌ رَوْحٌ ولیلة 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رَاحٌ إذا اشتدّت رِیحُه ، ولیلةٌ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وِجْدَانُکَ رَوْحاً بعد مَشَقَّةٍ ، تقول أَرِحْنی إرَاحَةً فَأَسْتَرِیحَ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أَرَاحَهُ إِرَاحَةً وَرَاحَةً ، فالإراحةُ المصدرُ والرَّاحَةُ الاسم ، کقولک أطعْتُه إطاعة وطاعةً ، وأَعَرتُه إعارةً وعارةً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النبیّ صلی‌الله‌علیه‌وسلم لبلال مؤذِّنه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أَرِحْنَا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أذِّنْ للصلاة فنستریحَ بأدائها من اشتغال قلوبنا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راح یومُنَا یَرَاحُ رِیحاً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اشتدّت رِیحُه ، وهو یوم رَاحٌ ، وراح یومُنَا یَرَاحُ رَوْحاً إذا طابت رِیحه ، ویوم رَیِّحٌ وقال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 طُلَلاً بین المُنیفَةِ والنَّقا</w:t>
      </w:r>
    </w:p>
    <w:p>
      <w:pPr>
        <w:pStyle w:val="BookText"/>
        <w:rPr/>
      </w:pPr>
      <w:r>
        <w:rPr>
          <w:rFonts w:ascii="Amiri" w:hAnsi="Amiri" w:eastAsia="Amiri" w:cs="Amiri"/>
          <w:color w:val="111111"/>
          <w:sz w:val="28"/>
          <w:sz w:val="28"/>
          <w:szCs w:val="28"/>
          <w:rtl w:val="true"/>
          <w:lang w:bidi="ar-SA"/>
        </w:rPr>
        <w:t>صَباً رَاحَةٌ أو ذو حَبِیَّیْنِ رَائِحُ</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راحٌ ویوم 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البیت حتی یَراحَ البیت أی حتی تدخله الریح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الباب یَرَح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وغصن رَاحٌ وشجر رَاحَةٌ یصیبها الریح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عیْنِی والفِرَاقُ مَحْذُورْ</w:t>
      </w:r>
    </w:p>
    <w:p>
      <w:pPr>
        <w:pStyle w:val="BookText"/>
        <w:rPr/>
      </w:pPr>
      <w:r>
        <w:rPr>
          <w:rFonts w:ascii="Amiri" w:hAnsi="Amiri" w:eastAsia="Amiri" w:cs="Amiri"/>
          <w:color w:val="111111"/>
          <w:sz w:val="28"/>
          <w:sz w:val="28"/>
          <w:szCs w:val="28"/>
          <w:rtl w:val="true"/>
          <w:lang w:bidi="ar-SA"/>
        </w:rPr>
        <w:t>غُصْنٌ من الطَّرْفَاءِ راحٌ مَمْطُورْ</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ریحت الشجرةُ وهی مَرُوحَةٌ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مَرُوحَةٌ إذا هبّت بها الرّیح وأَروحَنِی الصیدُ إذا وجد ریحَک مَرُوحَةٌ کانت فی الأصل مَرْیُوحة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التَّرْوِیحَةُ فی شهر رمضانَ ، سمِّیت ترویحةً لاستراحة القوم بعد کلِّ أربع رکعات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راحَةِ الکفّ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الدُّقَیْشِ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مِنَّا رَجُلٌ إلی قِرْبةٍ فملأها من رُوحه أی من رِیحه ونَفَسه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وتروُّح الشجرِ تَضوره وخروج ورقه إذا أَوْرَق النَّبْتُ فی استقبال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أراحَ الرجلُ إذا استراح بعد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w:t>
      </w:r>
    </w:p>
    <w:p>
      <w:pPr>
        <w:pStyle w:val="BookText"/>
        <w:rPr/>
      </w:pPr>
      <w:r>
        <w:rPr>
          <w:rFonts w:ascii="Amiri" w:hAnsi="Amiri" w:eastAsia="Amiri" w:cs="Amiri"/>
          <w:color w:val="111111"/>
          <w:sz w:val="28"/>
          <w:sz w:val="28"/>
          <w:szCs w:val="28"/>
          <w:rtl w:val="true"/>
          <w:lang w:bidi="ar-SA"/>
        </w:rPr>
        <w:t>یُرِیحُ بعد النَّفَسِ المَحْفُوزِ</w:t>
      </w:r>
    </w:p>
    <w:p>
      <w:pPr>
        <w:pStyle w:val="BookText"/>
        <w:rPr/>
      </w:pPr>
      <w:r>
        <w:rPr>
          <w:rFonts w:ascii="Amiri" w:hAnsi="Amiri" w:eastAsia="Amiri" w:cs="Amiri"/>
          <w:color w:val="111111"/>
          <w:sz w:val="28"/>
          <w:sz w:val="28"/>
          <w:szCs w:val="28"/>
          <w:rtl w:val="true"/>
          <w:lang w:bidi="ar-SA"/>
        </w:rPr>
        <w:t>إِرَاحَةَ الجِدَایَةِ النَّفُوزِ</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وأَراح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فی الرّیح ، وأَرَاحَ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نسیم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فی الرَّواح ، وأراح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عن بعیرٍ لیُرِیحه ، ویخفِّف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أَرَاحَ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فی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للمیت إذا قضی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أَرَاحَ بعدَ الغَمِّ والتَّغَمْغُمِ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أَراحَ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إلیه نَفْسُه بعد الإعیاء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الدابَّة ، وأراح الصیدُ واسترْوَح إذا وجدَ رِیحَ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أَرَحْتُ علی الرجل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ردَدْتَه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الإبل بالعَشِیّ إلی مُراحِها حیث تأوِی إلیه 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أراحها راعیها یُریحها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لغة هَراحها یُهَرِیحها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أَرَاح اللحْم وأَرْوَح إذا تغیّر وأَنْتَنَ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بعیرک مُریحاً أی مُفِیقاً ، وأنشد ابن السکیت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أراح بعد النَّفَسِ المَحْفُوزِ</w:t>
      </w:r>
    </w:p>
    <w:p>
      <w:pPr>
        <w:pStyle w:val="BookText"/>
        <w:rPr/>
      </w:pPr>
      <w:r>
        <w:rPr>
          <w:rFonts w:ascii="Amiri" w:hAnsi="Amiri" w:eastAsia="Amiri" w:cs="Amiri"/>
          <w:color w:val="111111"/>
          <w:sz w:val="28"/>
          <w:sz w:val="28"/>
          <w:szCs w:val="28"/>
          <w:rtl w:val="true"/>
          <w:lang w:bidi="ar-SA"/>
        </w:rPr>
        <w:t>إراحَةَ الجِدایَةِ النَّفُوزِ</w:t>
      </w:r>
    </w:p>
    <w:p>
      <w:pPr>
        <w:pStyle w:val="BookText"/>
        <w:rPr/>
      </w:pPr>
      <w:r>
        <w:rPr>
          <w:rFonts w:ascii="Amiri" w:hAnsi="Amiri" w:eastAsia="Amiri" w:cs="Amiri"/>
          <w:color w:val="111111"/>
          <w:sz w:val="28"/>
          <w:sz w:val="28"/>
          <w:szCs w:val="28"/>
          <w:rtl w:val="true"/>
          <w:lang w:bidi="ar-SA"/>
        </w:rPr>
        <w:t>یوم راحٌ ولیلة رَاحَةٌ وقد راحَ وهو یَرُوح رَوْحاً وبعضهُم یَرَاحُ ، فإذا کان الیومُ رَیْحاً طیّباً قبل یَوْمٌ رَیّحٌ ولیلة ریِّحةٌ ، وقد رَاحَ وهو یَروحُ 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فلانٌ یَرُوح رَوَاحاً من ذهابِه أَوْ سیْرِه بالعشیّ ، وراح الشجرُ یَرَاحُ إِذا تَفَطَّر بالنَّبَاتِ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رِیحَ الروضة یَرَاحُها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یدیه لتَرَاحَانِ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فُلانٌ فهو یَرَاحُ رَاحماً ورُؤُوحماً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وارْتاح ارْتِیَاحاً إذا أَشْرَف لذلک وفَرِحَ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أصابَتْنَا رائحةٌ أی سماءٌ ، وراحةُ البْیتِ ساحتُه وراحةُ الثَّوْبِ طَیُّه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والرَّوَاحَةُ القطیعُ من الغنم وأَرِحْ علیه حَقّه أی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مُعَاهَدة لم یَرِحْ رائحة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هو من رِحْت الشیء أَرِیحُه إذا وجدتَ ریحه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لم یُرِح رائحةَ الجنّة من أَرْحتُ الشیءَ فأنا أُریحُه إذا وجدتَ ریحه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 الرجلُ ریحَ الرَّوْضَةِ یَرَاحُها ، وأَرَاح یُرِیحُ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ریحها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أدری هو من رِحْت أم من أَرَحْت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لم یَرَح ، بالفتح وأنشد قول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وماءٍ وَرَدْتُ علی زَوْرَةٍ</w:t>
      </w:r>
    </w:p>
    <w:p>
      <w:pPr>
        <w:pStyle w:val="BookText"/>
        <w:rPr/>
      </w:pPr>
      <w:r>
        <w:rPr>
          <w:rFonts w:ascii="Amiri" w:hAnsi="Amiri" w:eastAsia="Amiri" w:cs="Amiri"/>
          <w:color w:val="111111"/>
          <w:sz w:val="28"/>
          <w:sz w:val="28"/>
          <w:szCs w:val="28"/>
          <w:rtl w:val="true"/>
          <w:lang w:bidi="ar-SA"/>
        </w:rPr>
        <w:t>کَمَشْیِ السَّبَنْتَی یَرَاحُ الشَّفِیفَا</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أرْوَحنی الصیدُ والضَّبُ إرواحاً وأنشأنی إنشاءً إذا وَجَدَ رِیحک ونشْوَتک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أَرْوَحتْ من فلان طیباً وأنْشَیْتَ منه نَشوة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الإبل تَرَاحُ رَاحَةً ، وأرحْتُها أَنَا ، ورَاحَ الفرسُ یَرَاحُ رَاحَةً إِذا تحصّن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تَراحُ رائحةً مصدرٌ علی 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راغِیةَ الإبل وثَاغِیةَ الشاة أی سمعت رُغَاءَها وثُغَاءَها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یومُنَا یَرَاحُ إذا اشتدت ریحُه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یَرَاحُ للمعروفِ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أخذتْه أریحیَّةٌ وخِفَّةٌ وقد رِیح الغدیر إذا أصابته ریحٌ فهو مَرُوحٌ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وراحت یدُه بالسَّیْفِ أی خفت إلی الضرب به وقال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تَرَاحُ یَدَاهُ بِمَحْشُورَةٍ</w:t>
      </w:r>
    </w:p>
    <w:p>
      <w:pPr>
        <w:pStyle w:val="BookText"/>
        <w:rPr/>
      </w:pPr>
      <w:r>
        <w:rPr>
          <w:rFonts w:ascii="Amiri" w:hAnsi="Amiri" w:eastAsia="Amiri" w:cs="Amiri"/>
          <w:color w:val="111111"/>
          <w:sz w:val="28"/>
          <w:sz w:val="28"/>
          <w:szCs w:val="28"/>
          <w:rtl w:val="true"/>
          <w:lang w:bidi="ar-SA"/>
        </w:rPr>
        <w:t>خَواظِی القِدَاح عِجَافِ النِّصَالِ</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 الإنسانُ إلی الشیءِ یَرَاحُ إذا نشِط وسُرَّ به ، وکذلک ارْتَاح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وزَعَمْتَ أنّکَ لا تَرَاحُ إلی النِّسا</w:t>
      </w:r>
    </w:p>
    <w:p>
      <w:pPr>
        <w:pStyle w:val="BookText"/>
        <w:rPr/>
      </w:pPr>
      <w:r>
        <w:rPr>
          <w:rFonts w:ascii="Amiri" w:hAnsi="Amiri" w:eastAsia="Amiri" w:cs="Amiri"/>
          <w:color w:val="111111"/>
          <w:sz w:val="28"/>
          <w:sz w:val="28"/>
          <w:szCs w:val="28"/>
          <w:rtl w:val="true"/>
          <w:lang w:bidi="ar-SA"/>
        </w:rPr>
        <w:t>وسَمِعْتَ قِیلَ الکاشِحِ المُتَرَدِّدِ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بفلانٍ بَلِیَّةٌ فارتاح الله لَه برحْمته وأنْقَذَهُ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فارْتَاحَ ربِّی وأراد رَحْمَتِی</w:t>
      </w:r>
    </w:p>
    <w:p>
      <w:pPr>
        <w:pStyle w:val="BookText"/>
        <w:rPr/>
      </w:pPr>
      <w:r>
        <w:rPr>
          <w:rFonts w:ascii="Amiri" w:hAnsi="Amiri" w:eastAsia="Amiri" w:cs="Amiri"/>
          <w:color w:val="111111"/>
          <w:sz w:val="28"/>
          <w:sz w:val="28"/>
          <w:szCs w:val="28"/>
          <w:rtl w:val="true"/>
          <w:lang w:bidi="ar-SA"/>
        </w:rPr>
        <w:t>ونِعْمَةً أتَمَّهَا فتَمَّتِ</w:t>
      </w:r>
    </w:p>
    <w:p>
      <w:pPr>
        <w:pStyle w:val="BookText"/>
        <w:rPr/>
      </w:pPr>
      <w:r>
        <w:rPr>
          <w:rFonts w:ascii="Amiri" w:hAnsi="Amiri" w:eastAsia="Amiri" w:cs="Amiri"/>
          <w:color w:val="111111"/>
          <w:sz w:val="28"/>
          <w:sz w:val="28"/>
          <w:szCs w:val="28"/>
          <w:rtl w:val="true"/>
          <w:lang w:bidi="ar-SA"/>
        </w:rPr>
        <w:t>وتفسیر ارتاح أی نظر إلیّ ورحمنی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وقول رؤبة فی فعل الخالق جل وعز ارتاح قاله بأَعْرَابِیَّتِه ونحن نستوحش مِنْ مِثْلِ هذا اللفظ فی صفته لأن الله جلّ وعزّ إنما یُوصف بما وصَفَ به نَفْسه ، ولولا أن اللهَ هدانا بفضله لتحمیده وحَمْدِه بِصِفاته التی أنْزَلَ فی کتابِه ما کنّا لِنَهْتَدِی لها أو نَجْتَرِئَ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الأریحیُ الرجل الواسع الخُلُق البسیط إلی المعروف یَرْتَاح لما طلبْتَ إلیه ویراحُ قلبُه سروراً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الأریحیُ الذی یرتاح للنَّدی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لکل شیء واسع أَرْیَحُ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ومَحْمِلٌ أَرْیَحٌ حَجَّاجِیّ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مَحمل أَرْوَحُ ، ولو کان کذلک لکان قَدْ ذَمَّه لأن الرَّوَحَ الانْبِطَاحُ وهو عیْبٌ فی المحْمِل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والأرْیَحیُ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رَاح یَرَاح ، کما یقال للصَّلْت المُنْصَلِت أَصْلَتیُّ وللمجتنب أَجْنَبِیُّ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تحمِلُ کثیراً من النعت علی أَفْعَلِیّ فیصیر کأنّه 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العرب رجل أَجْنَبُ وجَانِبٌ وجُنُبٌ ، ولا تکاد تقول رجل أَجْنَبِیُّ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 اسمٌ له وقول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فَلَوْتُ عنه سُیوفَ أَرْیَحَ حَتی</w:t>
      </w:r>
    </w:p>
    <w:p>
      <w:pPr>
        <w:pStyle w:val="BookText"/>
        <w:rPr/>
      </w:pPr>
      <w:r>
        <w:rPr>
          <w:rFonts w:ascii="Amiri" w:hAnsi="Amiri" w:eastAsia="Amiri" w:cs="Amiri"/>
          <w:color w:val="111111"/>
          <w:sz w:val="28"/>
          <w:sz w:val="28"/>
          <w:szCs w:val="28"/>
          <w:rtl w:val="true"/>
          <w:lang w:bidi="ar-SA"/>
        </w:rPr>
        <w:t>بَاءَ کَفِّی ولم أَکَدْ أَجِدُ</w:t>
      </w:r>
    </w:p>
    <w:p>
      <w:pPr>
        <w:pStyle w:val="BookText"/>
        <w:rPr/>
      </w:pPr>
      <w:r>
        <w:rPr>
          <w:rFonts w:ascii="Amiri" w:hAnsi="Amiri" w:eastAsia="Amiri" w:cs="Amiri"/>
          <w:color w:val="111111"/>
          <w:sz w:val="28"/>
          <w:sz w:val="28"/>
          <w:szCs w:val="28"/>
          <w:rtl w:val="true"/>
          <w:lang w:bidi="ar-SA"/>
        </w:rPr>
        <w:t>أَرْیَحُ حتیٌّ من الیمن ، باء کفی صارَ کفی له مَبَاءَةً أی مَرْجِعاً ، وکفّی موضع نصب لم أکد أجد لعزّته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والغصن یسترْوِح إذا اهْتَزَّ ، والمطر یسترْوح الشجرَ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والرِّیَاحَةُ أن یَرَاحَ الإنسانُ إلی الشیء یَنْشَطُ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وَالْحَبُّ ذُو الْعَصْفِ وَالرَّیْحانُ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الریحان فی کلام العرب الرِّزْقُ ، یقولون خرجْنَا نطلب رَیْحانَ اللهِ ، أی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الْعَصْفِ وَالرَّیْحانُ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الوَرقِ ، والرزقُ ، والعرب تقول سبحانَ اللهِ ورَیْحَانُه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واستِرْزَاقُه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النمر بن تولب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الإِلهِ ورَیْحَانُهُ</w:t>
      </w:r>
    </w:p>
    <w:p>
      <w:pPr>
        <w:pStyle w:val="BookText"/>
        <w:rPr/>
      </w:pPr>
      <w:r>
        <w:rPr>
          <w:rFonts w:ascii="Amiri" w:hAnsi="Amiri" w:eastAsia="Amiri" w:cs="Amiri"/>
          <w:color w:val="111111"/>
          <w:sz w:val="28"/>
          <w:sz w:val="28"/>
          <w:szCs w:val="28"/>
          <w:rtl w:val="true"/>
          <w:lang w:bidi="ar-SA"/>
        </w:rPr>
        <w:t>ورَحْمَتُه وسَمَاءٌ دِرَد</w:t>
      </w:r>
    </w:p>
    <w:p>
      <w:pPr>
        <w:pStyle w:val="BookText"/>
        <w:rPr/>
      </w:pPr>
      <w:r>
        <w:rPr>
          <w:rFonts w:ascii="Amiri" w:hAnsi="Amiri" w:eastAsia="Amiri" w:cs="Amiri"/>
          <w:color w:val="111111"/>
          <w:sz w:val="28"/>
          <w:sz w:val="28"/>
          <w:szCs w:val="28"/>
          <w:rtl w:val="true"/>
          <w:lang w:bidi="ar-SA"/>
        </w:rPr>
        <w:t xml:space="preserve">قالوا 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وریحانهُ ورزْقُه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عبیدة وغیرُه قال وقیل الرَّیحانُ ههنا هو الرَّیْحَانُ الذی یُشَمُّ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فَرَوْحٌ وَرَیْحانٌ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فاستِراحَةٌ وبَرْدٌ وریحان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وجائز أن یکون رَیْحَانٌ ههنا تحیةً لأهْلِ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 النحویّون أن ریحان فی اللغة من </w:t>
      </w:r>
    </w:p>
    <w:p>
      <w:pPr>
        <w:pStyle w:val="BookText"/>
        <w:rPr/>
      </w:pPr>
      <w:r>
        <w:rPr>
          <w:rFonts w:ascii="Amiri" w:hAnsi="Amiri" w:eastAsia="Amiri" w:cs="Amiri"/>
          <w:color w:val="111111"/>
          <w:sz w:val="28"/>
          <w:sz w:val="28"/>
          <w:szCs w:val="28"/>
          <w:rtl w:val="true"/>
          <w:lang w:bidi="ar-SA"/>
        </w:rPr>
        <w:t>ذوات الواو ، والأصل رَیْوَحَان فقلبت الواوُ یاءً وأدغمتْ فیها الیاءُ الأولی فصارت الرّیحان ، ثم خفّفت ، کما قالوا میِّت ومیْت ، ولا یجوز فی ریحان التشدیدُ إلا علی بُعد لأنّه قد زید فیه ألِف ونون ، فَخُفِّف بحذف الیاء وأُلْزِم التخفیفَ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للریاحِینِ الطیّبة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والطاقَةُ الواحِدَةُ رَیْحَانَةٌ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کل بقلةٍ طیّبةِ الرِّیح إذا خرج علیه أوائل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رُحْنَا رَوَاحاً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السیر بالعَشِیّ ، وسار القومُ رَوَاحاً ، ورَاحَ القوم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والرَّوَاح من لدن زَوالِ الشمْس إلی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رَاحُوا یَفْعلون کذا وکذا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لِفلانٍ فی هذا الأمر من رَوَاحٍ أی من رَاحته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ذاک فی سَرَاحٍ وَرَواحٍ ، أی فی یُسْرٍ ، ووجدت لذلک الأمرِ رَاحةً أی خِفَّةً أبو عبید عن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برِیاح من العَشِیِّ بکسر الراء ، وَبِرَوَاحٍ من العشی وأَرْوَاح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وعشیَّةٌ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العرب تستعمل الرَّوَاح فی السیرِ کُلَّ وقْتٍ ، یقال رَاحَ القوْمُ إذا سارُوا وغَدَوْا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أحدُهم لصاحبه تَرَوَّحْ ویخاطب أصحابه فیقول رُوحُوا أی سیروا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لهم ألا تَرُوحُون ومِنْ ذلک ما جاء فی الأخبارِ الصحیحة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رَاحَ یَوْمَ الجُمُعَةِ فی الساعة الأولی فله کَذَا ، ومن راح فی الساعةِ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المعنی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المُضِیُّ إلی الجمعةِ والخِفَّةُ إلیها لا بمعنی أَنها الرَّوَاحُ بالعَشِیّ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قالت العرب راحت النَّعَمُ رائحة فَرَوَاحُهَا ههنا أن تأْوِی بعد غیوب الشمس إلی مُرَاحها الذی تبیت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زید سمعت رَجُلاً من قیس وآخَرَ من تمیم یقولان قَعدْنا فی الظّل نلتمس الرَّاحَة والرَّوِیحةَ والرائحةَ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 النبْتُ قیل تروّحت البُقول ، فهی مُتَروِّحةٌ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المَرَاحُ الموضع الذی یَرُوح مِنْه القوم أو یَرُوحُون إلیه کالمَغْدی قال وقول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تَعِیفُ الیومَ فی الطیرِ الرَّوَحْ</w:t>
      </w:r>
    </w:p>
    <w:p>
      <w:pPr>
        <w:pStyle w:val="BookText"/>
        <w:rPr/>
      </w:pPr>
      <w:r>
        <w:rPr>
          <w:rFonts w:ascii="Amiri" w:hAnsi="Amiri" w:eastAsia="Amiri" w:cs="Amiri"/>
          <w:color w:val="111111"/>
          <w:sz w:val="28"/>
          <w:sz w:val="28"/>
          <w:szCs w:val="28"/>
          <w:rtl w:val="true"/>
          <w:lang w:bidi="ar-SA"/>
        </w:rPr>
        <w:t>من غُرابِ البَیْن أَوْ تَیْسٍ بَرَحْ</w:t>
      </w:r>
    </w:p>
    <w:p>
      <w:pPr>
        <w:pStyle w:val="BookText"/>
        <w:rPr/>
      </w:pPr>
      <w:r>
        <w:rPr>
          <w:rFonts w:ascii="Amiri" w:hAnsi="Amiri" w:eastAsia="Amiri" w:cs="Amiri"/>
          <w:color w:val="111111"/>
          <w:sz w:val="28"/>
          <w:sz w:val="28"/>
          <w:szCs w:val="28"/>
          <w:rtl w:val="true"/>
          <w:lang w:bidi="ar-SA"/>
        </w:rPr>
        <w:t xml:space="preserve">قال أراد الرَّوْحة مثل الکَفْرَة والفَجْرَة فطرح الهاء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فی هذا البیت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والمُرَاوَحة عملان فی عَمَلٍ ، یُعْمل ذا مَرّةً وذا مَرّةً ، کَقول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یُرَاوِحُ بینَ صَوْنٍ وابْتِذَالِ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فلان یُراوِحُ بین قَدَمَیْه إذا اعتمد مرّةً علی إحداهما ، ثم اعتمد علی الأخری مرّةً ، ویقال هما یتراوحان عملاً أی یتعاقَبَانِه ، ویَرْتَوِحان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النَّبیِّ صلی‌الله‌علیه‌وسلم أَنَّه نهی أن یکتحل الرجلُ بالإثْمِد الْمُرَوَّح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المروَّح المطیَّب بالمسک وقال مروّح بالواو لأن الیاء فی الریح واو ، ومنه یقال تروّحْت بالمِرْوَحَةِ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ذَرِیرَةٌ مُرَوَّحَةٌ أی مطیَّبَةٌ وَرَوِّح دُهنک بِشَیْءٍ فتجعل فیه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p>
    <w:p>
      <w:pPr>
        <w:pStyle w:val="BookText"/>
        <w:rPr/>
      </w:pPr>
      <w:r>
        <w:rPr>
          <w:rFonts w:ascii="Amiri" w:hAnsi="Amiri" w:eastAsia="Amiri" w:cs="Amiri"/>
          <w:color w:val="111111"/>
          <w:sz w:val="28"/>
          <w:sz w:val="28"/>
          <w:szCs w:val="28"/>
          <w:rtl w:val="true"/>
          <w:lang w:bidi="ar-SA"/>
        </w:rPr>
        <w:t>فلان بِمَرْوَحَةٍ أی بِمَمَرِّ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والمِرْوحة بکسر المیم التی یُتَرَوَّح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الأرض المستویة فیها ظهورٌ واستواءٌ تُنْبِتُ کثیراً ، جَلَدٌ من الأرض وفی أماکن منها سهولٌ أو جراثیمُ ، ولیست من السیل فی شیء ولا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وجمعها الرّاح ، کثیرة النَّبْتِ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أتانا فلانٌ وما فی وجهه رائحة دَمٍ من الفَرَق ، وذو الرَّاحَة سیفٌ کان للمختار بن أبی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دَلَکَتْ بِرَاحٍ قال معناه أستریح منها ، وقال فی 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مُعَاوِیَ مَنْ ذَا تَجْعَلُونَ مکانَنَا</w:t>
      </w:r>
    </w:p>
    <w:p>
      <w:pPr>
        <w:pStyle w:val="BookText"/>
        <w:rPr/>
      </w:pPr>
      <w:r>
        <w:rPr>
          <w:rFonts w:ascii="Amiri" w:hAnsi="Amiri" w:eastAsia="Amiri" w:cs="Amiri"/>
          <w:color w:val="111111"/>
          <w:sz w:val="28"/>
          <w:sz w:val="28"/>
          <w:szCs w:val="28"/>
          <w:rtl w:val="true"/>
          <w:lang w:bidi="ar-SA"/>
        </w:rPr>
        <w:t>إذا دَلَکَتْ شمسُ النَّهارِ بِرَاحِ</w:t>
      </w:r>
    </w:p>
    <w:p>
      <w:pPr>
        <w:pStyle w:val="BookText"/>
        <w:rPr/>
      </w:pPr>
      <w:r>
        <w:rPr>
          <w:rFonts w:ascii="IRNazanin" w:hAnsi="IRNazanin" w:eastAsia="IRNazanin"/>
          <w:color w:val="111111"/>
          <w:sz w:val="28"/>
          <w:sz w:val="28"/>
          <w:szCs w:val="28"/>
          <w:rtl w:val="true"/>
          <w:lang w:bidi="fa-IR"/>
        </w:rPr>
        <w:t xml:space="preserve">یقول إذا أظلم النّهار واستُریح من حرّها یعنی الشمسَ ، لما غشیها من غَبَرة الحرب فکأنها غاربة کقوله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تَبْدُ کَواکِبُه والشمسُ طَالِعةٌ</w:t>
      </w:r>
    </w:p>
    <w:p>
      <w:pPr>
        <w:pStyle w:val="BookText"/>
        <w:rPr/>
      </w:pPr>
      <w:r>
        <w:rPr>
          <w:rFonts w:ascii="Amiri" w:hAnsi="Amiri" w:eastAsia="Amiri" w:cs="Amiri"/>
          <w:color w:val="111111"/>
          <w:sz w:val="28"/>
          <w:sz w:val="28"/>
          <w:szCs w:val="28"/>
          <w:rtl w:val="true"/>
          <w:lang w:bidi="ar-SA"/>
        </w:rPr>
        <w:t>لا النُّورُ نُورٌ ولا الإِظْلَامُ إِظْلَامُ</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دَلکَتْ بِرَاحٍ أی غَرُبت ، والناظر إِلیها یَتَوَقَّی شُعاعَها براحَتِه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بکر بن الأنباری الرُّوح والنَّفْس واحِدٌ ، غیرَ أن الرُّوح مذکَّر والنفْس مؤنثة عند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أَلَّفْتُ فی الرُّوح وما جاء فیه فی القرآن والسنة کتاباً جامعاً واقتصرت فی هذا الکتاب علی ما جاء عن أهل اللُّغَةِ مع جوامعَ ذکرتُها للمفسّرین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وَیَسْئَلُونَکَ عَنِ الرُّوحِ قُلِ الرُّوحُ مِنْ أَمْرِ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المنذریَّ أخبرنا عن محمد بن موسی النَّهرتیری عن أبی مَعْمَرٍ عن عبد السلام بن حرب عن خُصَیْفٍ عن مُجاهد عن ابن عباس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وَیَسْئَلُونَکَ عَنِ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الروح قد نزل من القرآن بمنَازِلَ ولکن قولوا کما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الرُّوحُ مِنْ أَمْرِ رَبِّی وَما أُوتِیتُمْ مِنَ الْعِلْمِ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عن النبی صلی‌الله‌علیه‌وسلم أن الیهود سأَلُوه عن الرُّوح فأنزل الله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طالب عن أبیه عن الفراء أنه قال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وَیَسْئَلُونَکَ عَنِ الرُّوحِ قُلِ الرُّوحُ مِنْ أَمْرِ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عِلْمِ ربّی أی أنکم لا تعلمونه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هو الذی یعیش به الإنسانُ لم یُخْبِر اللهُ به أَحداً من خلقه ، ولم یُعْطِ عِلْمَه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سَوَّیْتُهُ وَنَفَخْتُ فِیهِ مِنْ رُوحِی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الذی نَفَخَه فی آدمَ وفینا لم یُعْطِ علمه أحداً من عباده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أبا الهیثم یقول الرُّوحُ إنما هو النَّفَسُ الذی یتنفَّسُه الإنسان ، وهو جَارٍ فی جمیع الجسد فإذا خرج لم یتنفَّسْ بعد خروجه وإذا تَتَامَّ خُروجه بقی بصره شاخصاً نحوه حتی یُغَصَّ وهو بالفارسیة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جلَّ وعزَّ فی قصة مریم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إِلَیْها رُوحَنا فَتَمَثَّلَ لَها بَشَراً سَوِیًّا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الرُّوحَ المُرْسَلَ إلی مَرْیم إِلی نفسه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اللهِ وسماؤُه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قوله لملائِکَتِهِ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خالِقٌ بَشَراً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وَنَفَخْتُ فِیهِ مِنْ رُوحِی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وَکَلِمَتُهُ أَلْقاها إِلی مَرْیَمَ وَرُوحٌ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فی هذا کلِّه خَلْقٌ من خلْق الله لم یُعْطِ علمه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العباس أحمد بن یحیی أنه قال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أَوْحَیْنا إِلَیْکَ رُوحاً مِنْ 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نَزَل به جبریل من الدّین فصار یُحْیِ به الناسَ ، یعیشُ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ما کان فی القُرآن فَعَلْنَا فهو أَمْرُه بأعْوانه أَمَرَ به جبریلَ ومیکائیلَ وملائکتَه ، وما کان فعلْتُ فهو ما تفرَّد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وَأَیَّدْناهُ بِرُوحِ الْقُدُسِ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جبریلُ 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یَقُومُ الرُّوحُ وَالْمَلائِکَةُ 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النّبَإ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مَلَکٌ فی السَّماء السابِعة وَجْهُه علی صُورَةِ الإنسان وجَسَدُهُ علی صُورَةِ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فی التفسیر أن الرُّوحَ هَهُنا جِبْرِیلُ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الفَرَحُ ، والرُّوح القرآنُ ، والرُّوح الأَمْر ، والرُّوح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بیننا رَوْحٌ ورِوَحٌ وعَوَرٌ إذا تَرَاوَحُوه وتعاوَرُوه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یُلْقِی الرُّوحَ مِنْ أَمْرِهِ عَلی مَنْ یَشاءُ مِنْ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 الْمَلائِکَةَ بِالرُّوحِ مِنْ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کله معناه الوحْیُ ، سُمِّی رُوحاً لأنه حیاةٌ مِنْ مَوْتِ الکُفْرِ فصار یَحْیَا به النَّاسُ کالرُّوح الذی یَحْیَا به جَسَدُ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فرُوح وریحان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قراءة من قَرأَ بضَم الرّاء ، فتفسیرُه فحیاةٌ دائِمَةٌ لا موتَ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فاستِرَاحَةٌ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وَأَیَّدَهُمْ بِرُوحٍ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بِرَحْمَةٍ منه ، کذلک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یکون الرَّوْح أیضاً بمعنی الرَّحْمَة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تَیْأَسُوا مِنْ رَوْحِ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رحمة الله ، سمّاها رَوْحاً ؛ لأن الرَّوْح والرَّاحَةُ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وکذلک قول الله جلَّ وعزَّ فی عیسی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رحمةٌ منه تبارک وتعالی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والرُّوح فی کلام العَرب أیضاً النَّفْخُ ، سُمِّی رُوحاً لأنه یَخْرجُ من الروح ومنه قول ذی الرُّمَّة فی نارٍ اقْتدحها وأمر صاحباً له بالنفخ فیها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ارْفَعْها إلیکَ وأَحْیِها</w:t>
      </w:r>
    </w:p>
    <w:p>
      <w:pPr>
        <w:pStyle w:val="BookText"/>
        <w:rPr/>
      </w:pPr>
      <w:r>
        <w:rPr>
          <w:rFonts w:ascii="Amiri" w:hAnsi="Amiri" w:eastAsia="Amiri" w:cs="Amiri"/>
          <w:color w:val="111111"/>
          <w:sz w:val="28"/>
          <w:sz w:val="28"/>
          <w:szCs w:val="28"/>
          <w:rtl w:val="true"/>
          <w:lang w:bidi="ar-SA"/>
        </w:rPr>
        <w:t>بِرُوحِکَ واجْعَله لها قِیتَةً قدْراً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أحْیِها برُوحک أی بِنَفْخِک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للرُّوح لأنَّه مذکَّر فی قوله واجعله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التی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للنّار وهی مؤنَّثَة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الرُّوحَانیُ من خلْق الله فإن أَبا داود المَصَاحفی رَوی عن النضر بن شمیل فی کتاب الحروف المفسَّرة من غریب الحدیث أنه قال ، حدثنا عوف الأعرابیّ عن وَرْدان أبی خالد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رَوحَانِیُّون ومنهم من خُلِقَ من النُّورِ</w:t>
      </w:r>
      <w:r>
        <w:rPr>
          <w:rFonts w:eastAsia="Amiri" w:cs="Amiri" w:ascii="Amiri" w:hAnsi="Amiri"/>
          <w:color w:val="111111"/>
          <w:sz w:val="28"/>
          <w:szCs w:val="28"/>
          <w:rtl w:val="true"/>
          <w:lang w:bidi="ar-SA"/>
        </w:rPr>
        <w:t xml:space="preserve">. </w:t>
      </w:r>
      <w:bookmarkStart w:id="515" w:name="pg14302_146175"/>
    </w:p>
    <w:p>
      <w:pPr>
        <w:pStyle w:val="BookText"/>
        <w:rPr/>
      </w:pPr>
      <w:bookmarkEnd w:id="51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الرُّوحَانِیّین جبریلُ ومیکائیلُ وإسرافیلُ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داود ، 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الرُّوحانِیُّون أَرْوَاحٌ لیست لها أَجْسَامٌ ، هکذا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یقال لشیءٍ من الخَلْقِ رُوحَانِیّ إلا للأَرْواح التی لا أجْسَادَ لها ، مثلُ الملائِکَةِ والْجِنِّ وما أشْبَهَهُما فأمّا ذَواتُ الأجسادِ فلا یقال لهم رُوحانیّون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فی الروحانیّین هو الصحیح المعتمد لا ما قاله ابن المظفَّر أن الروحانیّ الجسدُ الذی نُفِخَ فیه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الأَرْوَحُ الذی فی صدر قَدَمَیْه انبساط ، تقول رَوِحَ الرَّجُلُ یَرْوَحُ رَوَحاً وَرَوِحَتْ قدمُه فهی قدم رَوْحَاءُ قال وقصعَةٌ رَوْحَاءُ قریبة القَعْر وإناء أَرْوَحُ</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383913_1588784861"/>
      <w:bookmarkStart w:id="517" w:name="_Toc213"/>
      <w:bookmarkEnd w:id="516"/>
      <w:r>
        <w:rPr>
          <w:rtl w:val="true"/>
        </w:rPr>
        <w:t>وحر</w:t>
      </w:r>
      <w:bookmarkEnd w:id="51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 فی الصدر من الغیْظ والحقد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وَحِرَ صدْرُه علی فلان وَحَراً ، وإنّه لوَحِرُ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وَالْوَحَرُ وَزَغَةٌ تکون فی الصحارَی أصغر من العَظَایة ، وهی إِلْفُ سَوَامِّ أَبْرَصَ 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وَحِرَةٌ سوداءُ ذمیمةٌ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یذهبَ کثیر من وَحَرِ صدْرِه فلیصُمْ شهر الصبْر وثلاثة أیَّامٍ من کُلِّ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قال الکسائی والأصمعیّ فی قوله وَحَر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الوَحَرُ غُشْیَته وبلابله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إن أصل هذا دُوَیْبَّة یقال لها الوَحَرَة ، وجمعها وَحَرٌ ، شبّهت العداوةُ والغِلُّ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وَغِر صدره وَغَراً وَوَحِر وَحَراً ، شبَّهُوا العداوةَ ولُزُوقَها بالصّدْر بالْتِزاق الوَحَرةِ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ولحمٌ وَحِرٌ دَبَّ علیه الوَحَر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رأیت الوَحَرَة فی البادیة وخِلْقَتُها خِلْقَةُ الوَزَغِ إلّا أَنّها أشد بیاضاً منها وهی منقَّطَةٌ بِنُقَطَ حُمْرِ ، وهی من أقْذَرِ الدواب عند العرب ، ولا یأکلها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الوَحَرَة إذا دَبَّتْ علی اللحم أَوحَرَتْه ، وإیحارُها إیَّاهُ أن یأخُذَ آکلَهَا القیءُ والمَشْیُ ، وقال 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الوَحَرَةَ فأُمُّه منتحرة بغائطٍ ذی 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الوَحَرَةَ لا تطَأُ طعاماً أو شراباً إلا سمَّته ، ولا یأکُلُه أحد إلا دَقِیَ وأخذَه قَیْءٌ ، وربّما هَلَک آکِلُه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الوَحَرُ أشَدُّ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إنه لوَحِرٌ عَلَیَّ ، وقد وَحِر وحَراً ، ووَغِرَ وَغَراً ، وقال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فی صدُورِهِمُ من ظُلْمِنَا وَحَرُ</w:t>
      </w:r>
    </w:p>
    <w:p>
      <w:pPr>
        <w:pStyle w:val="BookText"/>
        <w:rPr/>
      </w:pPr>
      <w:r>
        <w:rPr>
          <w:rFonts w:ascii="Amiri" w:hAnsi="Amiri" w:eastAsia="Amiri" w:cs="Amiri"/>
          <w:color w:val="111111"/>
          <w:sz w:val="28"/>
          <w:sz w:val="28"/>
          <w:szCs w:val="28"/>
          <w:rtl w:val="true"/>
          <w:lang w:bidi="ar-SA"/>
        </w:rPr>
        <w:t xml:space="preserve">ویقال الْوَحَرُ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الغیْظُ والحِقْدُ</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383915_1588784861"/>
      <w:bookmarkStart w:id="519" w:name="_Toc214"/>
      <w:bookmarkEnd w:id="518"/>
      <w:r>
        <w:rPr>
          <w:rtl w:val="true"/>
        </w:rPr>
        <w:t>حور</w:t>
      </w:r>
      <w:r>
        <w:rPr>
          <w:rtl w:val="true"/>
        </w:rPr>
        <w:t>-</w:t>
      </w:r>
      <w:r>
        <w:rPr>
          <w:rtl w:val="true"/>
        </w:rPr>
        <w:t>حیر</w:t>
      </w:r>
      <w:bookmarkEnd w:id="51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 الرجوع عن الشیء إلی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والغُصَّةُ إذا انحدَرتْ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حارَتْ تَحُورُ ، وأَحَارَ صاحبُها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وتلک لعمری غُصَّةٌ لا أُحِیرُها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شیءٍ یتغیّر من حال إلی حال فإنّک تقول حارَ یحورُ 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المَرْءُ إلّا کالشِّهابِ وَضَوْئِهِ</w:t>
      </w:r>
    </w:p>
    <w:p>
      <w:pPr>
        <w:pStyle w:val="BookText"/>
        <w:rPr/>
      </w:pPr>
      <w:r>
        <w:rPr>
          <w:rFonts w:ascii="Amiri" w:hAnsi="Amiri" w:eastAsia="Amiri" w:cs="Amiri"/>
          <w:color w:val="111111"/>
          <w:sz w:val="28"/>
          <w:sz w:val="28"/>
          <w:szCs w:val="28"/>
          <w:rtl w:val="true"/>
          <w:lang w:bidi="ar-SA"/>
        </w:rPr>
        <w:t>یَحُورُ رَماداً بَعْدَ إذْ هُو سَاطِعُ</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الکلام فی المخاطبة ، تقول حاورْتُه فی المنْطِق ، </w:t>
      </w:r>
    </w:p>
    <w:p>
      <w:pPr>
        <w:pStyle w:val="BookText"/>
        <w:rPr/>
      </w:pPr>
      <w:r>
        <w:rPr>
          <w:rFonts w:ascii="Amiri" w:hAnsi="Amiri" w:eastAsia="Amiri" w:cs="Amiri"/>
          <w:color w:val="111111"/>
          <w:sz w:val="28"/>
          <w:sz w:val="28"/>
          <w:szCs w:val="28"/>
          <w:rtl w:val="true"/>
          <w:lang w:bidi="ar-SA"/>
        </w:rPr>
        <w:t xml:space="preserve">وأَحَرْتُ له جواباً ، وما أَحَارَ بکلمة ، والاسم من المحاورة الحَوِیرُ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حَوِیرَهُما وحِوَارَهُما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والمَحْورَةُ من المُحَاوَرةِ کالمَشْوَرَة من المُشَاورة ،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بِحَاجَةِ ذی بَثٍّ ومَحْوَرَةٍ له</w:t>
      </w:r>
    </w:p>
    <w:p>
      <w:pPr>
        <w:pStyle w:val="BookText"/>
        <w:rPr/>
      </w:pPr>
      <w:r>
        <w:rPr>
          <w:rFonts w:ascii="Amiri" w:hAnsi="Amiri" w:eastAsia="Amiri" w:cs="Amiri"/>
          <w:color w:val="111111"/>
          <w:sz w:val="28"/>
          <w:sz w:val="28"/>
          <w:szCs w:val="28"/>
          <w:rtl w:val="true"/>
          <w:lang w:bidi="ar-SA"/>
        </w:rPr>
        <w:t>کَفَی رَجْعُها مِنْ قِصَّةِ المُتَکلِّمِ</w:t>
      </w:r>
    </w:p>
    <w:p>
      <w:pPr>
        <w:pStyle w:val="BookText"/>
        <w:rPr/>
      </w:pPr>
      <w:r>
        <w:rPr>
          <w:rFonts w:ascii="Amiri" w:hAnsi="Amiri" w:eastAsia="Amiri" w:cs="Amiri"/>
          <w:color w:val="111111"/>
          <w:sz w:val="28"/>
          <w:sz w:val="28"/>
          <w:szCs w:val="28"/>
          <w:rtl w:val="true"/>
          <w:lang w:bidi="ar-SA"/>
        </w:rPr>
        <w:t xml:space="preserve">وقال ابنُ هانیءٍ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عند تأکید المَرْزِئة علیه بِقلّة النَّماء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یَحُورُ فلان وما یَبُور ، وذهب فلان فی الحَوَارِ والبَوَارِ ، منصوبَا الأوّلِ ، وذهب فی الحُور والبُور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عبید عن الأصمعیّ کلمته فَمَا رَجَع إلیَ حِوَاراً وحَوَاراً وحَوِیراً ومَحُورَةً بضم الحاء بوزن مَشُورَة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یعیش بِأَحْوَرِ أی ما یعیش بعقْل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هُدْبَة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أَنْسِ مِ الأشْیاءِ لا أَنْس قَوْلَها</w:t>
      </w:r>
    </w:p>
    <w:p>
      <w:pPr>
        <w:pStyle w:val="BookText"/>
        <w:rPr/>
      </w:pPr>
      <w:r>
        <w:rPr>
          <w:rFonts w:ascii="Amiri" w:hAnsi="Amiri" w:eastAsia="Amiri" w:cs="Amiri"/>
          <w:color w:val="111111"/>
          <w:sz w:val="28"/>
          <w:sz w:val="28"/>
          <w:szCs w:val="28"/>
          <w:rtl w:val="true"/>
          <w:lang w:bidi="ar-SA"/>
        </w:rPr>
        <w:t>لجارَتِها ما إِنْ یَعِیشُ بأَحْوَرَا</w:t>
      </w:r>
    </w:p>
    <w:p>
      <w:pPr>
        <w:pStyle w:val="BookText"/>
        <w:rPr/>
      </w:pPr>
      <w:r>
        <w:rPr>
          <w:rFonts w:ascii="Amiri" w:hAnsi="Amiri" w:eastAsia="Amiri" w:cs="Amiri"/>
          <w:color w:val="111111"/>
          <w:sz w:val="28"/>
          <w:sz w:val="28"/>
          <w:szCs w:val="28"/>
          <w:rtl w:val="true"/>
          <w:lang w:bidi="ar-SA"/>
        </w:rPr>
        <w:t xml:space="preserve">وقال نُصَیْر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أَحْوَرُ الرجلِ قلبُه ، یقال ما یعیش فلان بأَحْوَر أی بقلب اسمٌ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ویقال إنّ الباطل لفی حَوْرٍ أی فی رجوع ونَقْصٍ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لیسعی فی الحُور والبُور أی فی النقصان والفسادِ ؛ ورجل حائِرٌ بائِرٌ ، وقد حارَ وبارَ ، وهو یحور حُؤُوراً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نقص ورجع 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بِئْرِ لا حُورٍ سَرَی وما شَعَرْ</w:t>
      </w:r>
    </w:p>
    <w:p>
      <w:pPr>
        <w:pStyle w:val="BookText"/>
        <w:rPr/>
      </w:pPr>
      <w:r>
        <w:rPr>
          <w:rFonts w:ascii="Amiri" w:hAnsi="Amiri" w:eastAsia="Amiri" w:cs="Amiri"/>
          <w:color w:val="111111"/>
          <w:sz w:val="28"/>
          <w:sz w:val="28"/>
          <w:szCs w:val="28"/>
          <w:rtl w:val="true"/>
          <w:lang w:bidi="ar-SA"/>
        </w:rPr>
        <w:t>أراد حُؤُورٍ ، فخفّف الواو ، وهذا قول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قائِمة فی هذا البیتِ صحیحةٌ ، أراد فی بئر ماء لا تُحِیرُ علیه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حَوْرٌ فی مَحَارَةٍ ، هکذا سمعتُه بفتح الحاء ، یُضْرَب مثلاً للشیءِ الذی لا یَصْلُح أو کان صالِحاً ففسد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والمَحَاوَرَةُ المکان الذی یَحُور أو یُحَارُ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وَالحائِر الرّاجع من حالٍ کان علیها إلی حال کان دُونَها ، وَالبائِر الهالک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حوَّرَ الله فلاناً أی خیّبه وَرَجَعه إلی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الأصمعیّ حوَّرْتُ الخبزةَ تَحْوِیراً إذا هَیَّأْتَها لتضعَها فی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وَحَوَّرْتُ عینَ الدابة إذا حَجَّرْتَ حولها بِکَیٍّ وذلک من داء یُصیبها ، وَالکیَّةُ یقال لها الحَوْرَاءُ ، سُمِّیت بذلک لأن مَوْضعها یَبْیَضُّ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وَالتحویر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التبییض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حوَّرْتُ الثوبَ إذا بَیَّضْتَه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الأمویّ الإحْوِرَارُ الابیضاض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وَرْدُ إِنّی سَأَمُوتُ مَرَّهْ</w:t>
      </w:r>
    </w:p>
    <w:p>
      <w:pPr>
        <w:pStyle w:val="BookText"/>
        <w:rPr/>
      </w:pPr>
      <w:r>
        <w:rPr>
          <w:rFonts w:ascii="Amiri" w:hAnsi="Amiri" w:eastAsia="Amiri" w:cs="Amiri"/>
          <w:color w:val="111111"/>
          <w:sz w:val="28"/>
          <w:sz w:val="28"/>
          <w:szCs w:val="28"/>
          <w:rtl w:val="true"/>
          <w:lang w:bidi="ar-SA"/>
        </w:rPr>
        <w:t>فَمَنْ حَلِیفُ الجَفْنَةِ المُحْوَرَّهْ</w:t>
      </w:r>
    </w:p>
    <w:p>
      <w:pPr>
        <w:pStyle w:val="BookText"/>
        <w:rPr/>
      </w:pPr>
      <w:r>
        <w:rPr>
          <w:rFonts w:ascii="Amiri" w:hAnsi="Amiri" w:eastAsia="Amiri" w:cs="Amiri"/>
          <w:color w:val="111111"/>
          <w:sz w:val="28"/>
          <w:sz w:val="28"/>
          <w:szCs w:val="28"/>
          <w:rtl w:val="true"/>
          <w:lang w:bidi="ar-SA"/>
        </w:rPr>
        <w:t xml:space="preserve">یعنی المبیَضَّة ،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سُمِّی أصحابُ عیسی الحواریّین للبَیَاض ، وکانوا قَصّارین وقال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إنَ الحَوَارِیَّاتِ مَعْطَبَةٌ</w:t>
      </w:r>
    </w:p>
    <w:p>
      <w:pPr>
        <w:pStyle w:val="BookText"/>
        <w:rPr/>
      </w:pPr>
      <w:r>
        <w:rPr>
          <w:rFonts w:ascii="Amiri" w:hAnsi="Amiri" w:eastAsia="Amiri" w:cs="Amiri"/>
          <w:color w:val="111111"/>
          <w:sz w:val="28"/>
          <w:sz w:val="28"/>
          <w:szCs w:val="28"/>
          <w:rtl w:val="true"/>
          <w:lang w:bidi="ar-SA"/>
        </w:rPr>
        <w:t>إذا تَفَتَّلْنَ من تحتِ الجَلَابِیبِ</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الزبیر ابنُ عَمَّتی وحَوَارِیٌ من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هذا کان بَدْؤُه من الحواریّین أصحابِ عیسی ، وإنما سُمُّوا حواریّین لأنهم کانوا یَغْسلون الثیاب یُحوِّرونها وهو </w:t>
      </w:r>
    </w:p>
    <w:p>
      <w:pPr>
        <w:pStyle w:val="BookText"/>
        <w:rPr/>
      </w:pPr>
      <w:r>
        <w:rPr>
          <w:rFonts w:ascii="Amiri" w:hAnsi="Amiri" w:eastAsia="Amiri" w:cs="Amiri"/>
          <w:color w:val="111111"/>
          <w:sz w:val="28"/>
          <w:sz w:val="28"/>
          <w:szCs w:val="28"/>
          <w:rtl w:val="true"/>
          <w:lang w:bidi="ar-SA"/>
        </w:rPr>
        <w:t>التبْییض ومنه قیل امرأة حَوَارِیّة إذا کانت 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عیسی ابنُ مریمَ نَصَره هؤلاء الحواریُّون فکانوا أَنْصارَه دونَ النّاس قیل لکل ناصرٍ 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حواریٌ إذا بالغ فی نُصْرَتِه ؛ تشبیهاً بأولئک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 وهم خاصّةُ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شَمِرٌ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الحَوَارِیُ الناصح ، وأصله الشیءُ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خلص لونه فهو حَوَارِیٌ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والحَوَاریَّاتُ من النساء النقیّات الألْوَانِ والجُلودِ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قیل لصاحب الحُوَّارَی مُحَوِّر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الحواریُّون خُلَصَاء الأنبیاءِ علیهم‌السلام وصفوتُهم ، والدلیل علی ذَلِکَ قول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الزبیر ابن عمَّتی وحواریٌ من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النبی صلی‌الله‌علیه‌وسلم حواریُّون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وتأویل الحواریین فی اللُّغة الذین أُخْلِصوا ونُقُّوا من کل عیب ، وکذلک الحُوَّارَی من الدقیق ، سُمِّی به لأَنَّه یُنَقَّی من لُباب البُرِّ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وتأوِیلُه فی النَّاس الذی قَدْ رُوجِع فی اخْتِیَارِه مرّةً بعد مرَّةٍ فَوُجِدَ نَقِیّاً من العیوب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التحویر فی اللّغة من حَارَ یَحورُ ، وهو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والتَّحویرُ الترجیع ، فهذا تأویله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لنساء الأمْصَار حَوارِیَّات لأنهن تباعدن عن قشَفِ الأعرابیات بنظافَتِهن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لِلْحَوَاریَّاتِ یَبْکِیْنَ غیرَنا</w:t>
      </w:r>
    </w:p>
    <w:p>
      <w:pPr>
        <w:pStyle w:val="BookText"/>
        <w:rPr/>
      </w:pPr>
      <w:r>
        <w:rPr>
          <w:rFonts w:ascii="Amiri" w:hAnsi="Amiri" w:eastAsia="Amiri" w:cs="Amiri"/>
          <w:color w:val="111111"/>
          <w:sz w:val="28"/>
          <w:sz w:val="28"/>
          <w:szCs w:val="28"/>
          <w:rtl w:val="true"/>
          <w:lang w:bidi="ar-SA"/>
        </w:rPr>
        <w:t>ولا یَبْکِینَ إلّا الکِلابُ النَّوَابِحُ</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 حُوَّارَی أخذ من هذا لأنه لباب البُرِّ ، وعجین مُحَوَّر ، وهو الذی مُسح وجهه بالماء حتی 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حَوْرَاءُ إذا اشتدّ بیاضُ بیاضِها وخَلُص واشتدّ سواد سوادِها ، ولا تُسَمَّی المرأةُ حَوْرَاءَ حتی تکونَ مع حَوَرِ عینیها بیضاءَ لَوْنِ الجَسَدِ ، 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وَدَامَتْ قُدُورُک للسَّاغبی</w:t>
      </w:r>
    </w:p>
    <w:p>
      <w:pPr>
        <w:pStyle w:val="BookText"/>
        <w:rPr/>
      </w:pPr>
      <w:r>
        <w:rPr>
          <w:rFonts w:ascii="Amiri" w:hAnsi="Amiri" w:eastAsia="Amiri" w:cs="Amiri"/>
          <w:color w:val="111111"/>
          <w:sz w:val="28"/>
          <w:sz w:val="28"/>
          <w:szCs w:val="28"/>
          <w:rtl w:val="true"/>
          <w:lang w:bidi="ar-SA"/>
        </w:rPr>
        <w:t>ن فی المَحْلِ غَرْغَرةً واحْوِرَارا</w:t>
      </w:r>
    </w:p>
    <w:p>
      <w:pPr>
        <w:pStyle w:val="BookText"/>
        <w:rPr/>
      </w:pPr>
      <w:r>
        <w:rPr>
          <w:rFonts w:ascii="Amiri" w:hAnsi="Amiri" w:eastAsia="Amiri" w:cs="Amiri"/>
          <w:color w:val="111111"/>
          <w:sz w:val="28"/>
          <w:sz w:val="28"/>
          <w:szCs w:val="28"/>
          <w:rtl w:val="true"/>
          <w:lang w:bidi="ar-SA"/>
        </w:rPr>
        <w:t xml:space="preserve">أراد بالغرغرة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الغلَیانِ وبالاحْوِرَار بیاضَ الإهَالَةِ والشحمِ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عن النبی صلی‌الله‌علیه‌وسلم أنه کان یتعوّذ من الحَوْر بعد الکَوْرِ ، ویروی بعد الکَوْن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عاصم عن هذا فقال ألم تسمع إلی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بعد مَا کانَ یقولُ إنه کان علی حال جمیلةٍ ، فحارَ عن ذلک أی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رواه بعد الکَوْر فمعناه النقصان بعد الزّیادة ، مأخوذ من کَوْر العمامة إذا انتقض لَیُّها ، وبعضُه یقرب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الحَوْرُ التحیُّر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والحَوْرُ النُّقصان والحَوْرُ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 ما تحت الکَوْر من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والْحَوَرُ خشب یقال لها البیضاء قال والْحُوارُ النصیل أَوَّلَ ما یُنْتَجُ ، وجَمْعُه حِیرَانٌ ، والحُورُ الأَدِیمُ المصبوغُ بِحُمْرة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 یَرْشَحُ مِسْکاً فَوْقَهُ عَلَق</w:t>
      </w:r>
    </w:p>
    <w:p>
      <w:pPr>
        <w:pStyle w:val="BookText"/>
        <w:rPr/>
      </w:pPr>
      <w:r>
        <w:rPr>
          <w:rFonts w:ascii="Amiri" w:hAnsi="Amiri" w:eastAsia="Amiri" w:cs="Amiri"/>
          <w:color w:val="111111"/>
          <w:sz w:val="28"/>
          <w:sz w:val="28"/>
          <w:szCs w:val="28"/>
          <w:rtl w:val="true"/>
          <w:lang w:bidi="ar-SA"/>
        </w:rPr>
        <w:t>کأنَّما قُدَّ فی أَثْوَابِه الحَوَرُ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 محوَّرٌ إذا بُطِّن بحُور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للرجل إذا اضطرب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قَلِقَتْ مَحَاوِرُه ، وأنشد ابن السکیت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مَیُّ مَا لِی قَلِقَتْ مَحَاوِرِی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والمِحْوَرُ الحدیدةُ التی یَدُورُ فیها لسانُ الإبریم فی طَرَف المِنْطقة وغیرها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والحدیدةُ التی تدور علیها البکرةُ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محورٌ للدَّوَرانِ به ؛ لأنه یرجع إلی المکانِ الذی زَالَ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إنه إنما قیل له مِحْوَرٌ لأنه بدورَانِه ینصَقِلُ حتی یَبْیَضّ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الحَوْرِ بعد الکَوْرِ معناه نعوذ بالله من الرُّجُوع والخُرُوج علی الجماعة بعد الکُوْرِ معناه بعد أن کنا فی الکَوْر أی فی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کَارَ عمامتَه علی رأسه إذا لفّها ، وحار عِمامَتَه إذا 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الخشبة التی یُبْسَط بها العجینُ یُحَوَّر بها الخبز تحویراً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سمّی محوراً لدورانه علی العجینِ تشبیهاً بمِحْوَرِ البکرة واستدَارته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المَحَارَةُ الصَدَفة ، والمحار من الإنسان الحَنَکُ وهو حیث یُحَنِّک البیطار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مَحَارةُ الفَرَسِ أَعلی فَمِه من باطن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المحارة جَوْف الأُذُنِ ، وهو ما حَوْلَ الصِّمَاخ المتَّسِع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والمَحَارَةُ النقصان ، والمَحَارَةُ الرُّجوع ، والمَحَارَةُ الصَّدَفَةُ ، والمحارَةُ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والْحُورةُ النقصان ، والحورَةُ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حارَ بَصَرهُ یَحَارُ حَیْرَةً وحَیْراً ، وذلک إذا نظرتَ إلی الشیء فَغَشِیَ بصرُک ، وهو حَیْران تائهٌ ، والجمیع حَیَارَی ، وامرأة حَیْرَی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حیرانَ لا یُبْرِئه مِنَ الحیَر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والطریق المُسْتَحِیر الذی یأخذ فی عُرْض مفازة لا یُدری أیْنَ منفذه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ضَاحِی الأَخَادِیدِ ومُسْتَحِیْرِهِ</w:t>
      </w:r>
    </w:p>
    <w:p>
      <w:pPr>
        <w:pStyle w:val="BookText"/>
        <w:rPr/>
      </w:pPr>
      <w:r>
        <w:rPr>
          <w:rFonts w:ascii="Amiri" w:hAnsi="Amiri" w:eastAsia="Amiri" w:cs="Amiri"/>
          <w:color w:val="111111"/>
          <w:sz w:val="28"/>
          <w:sz w:val="28"/>
          <w:szCs w:val="28"/>
          <w:rtl w:val="true"/>
          <w:lang w:bidi="ar-SA"/>
        </w:rPr>
        <w:t>فی لاحِبٍ یَرْکَبْنَ ضَیْفَیْ نِیْرِهِ</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استحار الرجلُ بمکان کذا وکذا إذا نَزَلَهُ أیّاماً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والحائر حوض یسیّبُ إلیه مَسِیلُ الماء من الأمصار یسمی هذا الاسمُ بالماءِ وبالبصرة حائر الحجَّاج ، معروفٌ یابسٌ لا ماءَ فیه ، وأکثر الناس یسمونه الحَیْر ، کما یقول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عَیْشة یستحسنون التخفیف وطرح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سَقَاهُ رِیّاً حَائِرٌ رَوِیُ</w:t>
      </w:r>
    </w:p>
    <w:p>
      <w:pPr>
        <w:pStyle w:val="BookText"/>
        <w:rPr/>
      </w:pPr>
      <w:r>
        <w:rPr>
          <w:rFonts w:ascii="IRNazanin" w:hAnsi="IRNazanin" w:eastAsia="IRNazanin"/>
          <w:color w:val="111111"/>
          <w:sz w:val="28"/>
          <w:sz w:val="28"/>
          <w:szCs w:val="28"/>
          <w:rtl w:val="true"/>
          <w:lang w:bidi="fa-IR"/>
        </w:rPr>
        <w:t>وإنما سُمّی حائراً لأن الماء یتحیّر فیه یرجع أَقصاهُ إلی أدناه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للمکان المطمئن الوسطِ المرتفع الحرُوف حائرٌ وجمعه 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الماء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تَرَبَّبَ حَائِرَ البَحْرِ</w:t>
      </w:r>
    </w:p>
    <w:p>
      <w:pPr>
        <w:pStyle w:val="BookText"/>
        <w:rPr/>
      </w:pPr>
      <w:r>
        <w:rPr>
          <w:rFonts w:ascii="Amiri" w:hAnsi="Amiri" w:eastAsia="Amiri" w:cs="Amiri"/>
          <w:color w:val="111111"/>
          <w:sz w:val="28"/>
          <w:sz w:val="28"/>
          <w:szCs w:val="28"/>
          <w:rtl w:val="true"/>
          <w:lang w:bidi="ar-SA"/>
        </w:rPr>
        <w:t>قال والحاجر نحوٌ منه وجمعه حُجْرانٌ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یَحَارُ حیْرَةً وحَیْراً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الماء یتحیّر فی الغَیْم وتحیَّرت الروضة بالماء إذا امتلأت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وتحیَّر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ضَلّ فلم یَهْتَدِ لسبیله وتحیّر فی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لکلّ شیءٍ ثابتٍ دائم لا یکاد ینقطع مستحیرٌ ومتحَیِّر وقال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رُبَّمَا قُذِفَ العَدُوُّ بِعَارِضٍ</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فَخْمِ الکَتائِبِ مُسْتَحِیْرِ الکوْکَبِ </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المستحیْر الدائم الذی لا ینقطع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وکوکبُ الحدید بَرِیقُه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والمتحیّر من السحاب الدائم لا یبرح مکانَه ، یصبُّ الماءَ صبّاً ولا تسوقه الرّیح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کأنّهُمُ غَیْثٌ تَحَیَّرَ وَابِلُهْ</w:t>
      </w:r>
    </w:p>
    <w:p>
      <w:pPr>
        <w:pStyle w:val="BookText"/>
        <w:rPr/>
      </w:pPr>
      <w:r>
        <w:rPr>
          <w:rFonts w:ascii="IRNazanin" w:hAnsi="IRNazanin" w:eastAsia="IRNazanin"/>
          <w:color w:val="111111"/>
          <w:sz w:val="28"/>
          <w:sz w:val="28"/>
          <w:szCs w:val="28"/>
          <w:rtl w:val="true"/>
          <w:lang w:bidi="fa-IR"/>
        </w:rPr>
        <w:t xml:space="preserve">وقال الطِرماح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مُسْتَحِیْر رَدَی المَنُو</w:t>
      </w:r>
    </w:p>
    <w:p>
      <w:pPr>
        <w:pStyle w:val="BookText"/>
        <w:rPr/>
      </w:pPr>
      <w:r>
        <w:rPr>
          <w:rFonts w:ascii="Amiri" w:hAnsi="Amiri" w:eastAsia="Amiri" w:cs="Amiri"/>
          <w:color w:val="111111"/>
          <w:sz w:val="28"/>
          <w:sz w:val="28"/>
          <w:szCs w:val="28"/>
          <w:rtl w:val="true"/>
          <w:lang w:bidi="ar-SA"/>
        </w:rPr>
        <w:t>نِ ومُلْتَقَی الأَسَلِ النَّوَاهِلْ</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یرید یتحیّر الردَی فلا یَبْرَح ، ومنه قول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تَحیَّرَتِ الدِّبارُ کأنَّها</w:t>
      </w:r>
    </w:p>
    <w:p>
      <w:pPr>
        <w:pStyle w:val="BookText"/>
        <w:rPr/>
      </w:pPr>
      <w:r>
        <w:rPr>
          <w:rFonts w:ascii="Amiri" w:hAnsi="Amiri" w:eastAsia="Amiri" w:cs="Amiri"/>
          <w:color w:val="111111"/>
          <w:sz w:val="28"/>
          <w:sz w:val="28"/>
          <w:szCs w:val="28"/>
          <w:rtl w:val="true"/>
          <w:lang w:bidi="ar-SA"/>
        </w:rPr>
        <w:t>زَلَفٌ وأُلْقِیَ قِتْبُها المَحْزُومُ</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امتلأت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شمر بإسناد له عن سفیان عن الربیع بن قریع قال سمعت ابن عمر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أَسْلِفُوا ذاکم الذی یوجِبُ اللهُ أجْرَهُ ، ویردُّ إلیه مالَه ، لم یُعْطَ الرجلُ شیئاً أفضلَ من الطَرْقِ ، الرجلُ یطرُق علی الفحل أو علی الفرس فیذهَبُ حَیْرِیَ الدَّهرِ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حَیْرِیُ الدهرِ؟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یُحْسَبُ ، فقال له حسل بن قابصة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فی سبیل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لیس فی سبیل الله؟ 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 حَیْرِیَ الدَّهْرِ بفتح الحاء وتشدید الیاء الثانیة وفتحها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ذلک حِیْریَ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زعموا أنَّ بَعْضهم ینصب الیاء فی حِیریَ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ذلک حیریَ دهر مثقَّلة ، قال والحیریّ الدهر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حیریَ الدهر یرید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ذهب ذاک حَارِیَ الدهر وحیْرِیَ الدهر أی أبداً ، ویبقی حارِیَ الدهر وحیْرِیَ الدهر أی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ابن الأعرابیّ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حِیرِیَ الدهر بکسر الحاء مثل قول سیبویه والأخفشِ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فسره ابن عُمَر لیس بمخالف لهذا ، أراد أنه لا یُحْسَبُ أی لا یمکن أن یُعرف قدرُه وحسابُه لکثرته ودوامِه علی وجه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وأخبرنی المنذریّ عن ثعلب عن ابن الأعرابی یقال لا آتیه حَیْرِیَ دهر ولا حِیرِیَ دهر وحِیرَ الدهر ، یرید ما تحیَّرَ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حِیرُ الدهر جماعة حِیرِی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الحِیرَة بجنْبِ الکُوفة والنسبة إلیها حَارِیُ کما نَسَبُوا إلی التّمر تمری فأراد أن یقول حِیریْ فسکّن الیاء ، فصارت ألفاً ساکنة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والحارَةُ کل مَحَلَّة دنت منازلُهم ، فهم أهلُ 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امرأةً من حِمْیَر تُرقِّصُ ولدها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رَبَّنا مَنْ سَرَّهُ أَنْ یَکْبَرَا</w:t>
      </w:r>
    </w:p>
    <w:p>
      <w:pPr>
        <w:pStyle w:val="BookText"/>
        <w:rPr/>
      </w:pPr>
      <w:r>
        <w:rPr>
          <w:rFonts w:ascii="Amiri" w:hAnsi="Amiri" w:eastAsia="Amiri" w:cs="Amiri"/>
          <w:color w:val="111111"/>
          <w:sz w:val="28"/>
          <w:sz w:val="28"/>
          <w:szCs w:val="28"/>
          <w:rtl w:val="true"/>
          <w:lang w:bidi="ar-SA"/>
        </w:rPr>
        <w:t>فَهَبْ لهُ أَهْلاً ومالاً حِیرا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من أهلٍ ومالٍ ، وقال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بالرَّحمنِ مِنْ مالٍ حِیَرْ</w:t>
      </w:r>
    </w:p>
    <w:p>
      <w:pPr>
        <w:pStyle w:val="BookText"/>
        <w:rPr/>
      </w:pPr>
      <w:r>
        <w:rPr>
          <w:rFonts w:ascii="Amiri" w:hAnsi="Amiri" w:eastAsia="Amiri" w:cs="Amiri"/>
          <w:color w:val="111111"/>
          <w:sz w:val="28"/>
          <w:sz w:val="28"/>
          <w:szCs w:val="28"/>
          <w:rtl w:val="true"/>
          <w:lang w:bidi="ar-SA"/>
        </w:rPr>
        <w:t>یُصْلِینِیَ اللهُ به حَرَّ سَقَرْ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هذه أنعامٌ حِیرَاتٌ أی متحیرةٌ کثیرةٌ ، وکذلک النّاسُ إذا کَثرُوا 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الرجلُ لصاحبه والله ما تحورُ ولا تحولُ أی ما تزدادُ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یقال لجِلْدِ الفیلِ الحَوْزَانُ ، ولباطن جلده </w:t>
      </w:r>
      <w:bookmarkStart w:id="520" w:name="pg14302_146180"/>
    </w:p>
    <w:p>
      <w:pPr>
        <w:pStyle w:val="BookText"/>
        <w:rPr/>
      </w:pPr>
      <w:bookmarkEnd w:id="520"/>
      <w:r>
        <w:rPr>
          <w:rFonts w:ascii="Amiri" w:hAnsi="Amiri" w:eastAsia="Amiri" w:cs="Amiri"/>
          <w:color w:val="111111"/>
          <w:sz w:val="28"/>
          <w:sz w:val="28"/>
          <w:szCs w:val="28"/>
          <w:rtl w:val="true"/>
          <w:lang w:bidi="ar-SA"/>
        </w:rPr>
        <w:t>الحِرْصِیَانُ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الحَیْرُ الغَیْمُ ینشأ مع المَطَر فیتحیّر فی السماء عمر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یقال ما یعیش بِأَحْوَرَ</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383917_1588784861"/>
      <w:bookmarkStart w:id="522" w:name="_Toc215"/>
      <w:bookmarkEnd w:id="521"/>
      <w:r>
        <w:rPr>
          <w:rtl w:val="true"/>
        </w:rPr>
        <w:t>باب الحاء واللام</w:t>
      </w:r>
      <w:bookmarkEnd w:id="522"/>
    </w:p>
    <w:p>
      <w:pPr>
        <w:pStyle w:val="Heading5"/>
        <w:numPr>
          <w:ilvl w:val="4"/>
          <w:numId w:val="1"/>
        </w:numPr>
        <w:rPr/>
      </w:pPr>
      <w:bookmarkStart w:id="523" w:name="__RefHeading___Toc383919_1588784861"/>
      <w:bookmarkStart w:id="524" w:name="_Toc216"/>
      <w:bookmarkEnd w:id="523"/>
      <w:r>
        <w:rPr>
          <w:rtl w:val="true"/>
        </w:rPr>
        <w:t>[</w:t>
      </w:r>
      <w:r>
        <w:rPr>
          <w:rtl w:val="true"/>
        </w:rPr>
        <w:t xml:space="preserve">ح ل </w:t>
      </w:r>
      <w:r>
        <w:rPr>
          <w:rtl w:val="true"/>
        </w:rPr>
        <w:t>(</w:t>
      </w:r>
      <w:r>
        <w:rPr>
          <w:rtl w:val="true"/>
        </w:rPr>
        <w:t>وایء</w:t>
      </w:r>
      <w:r>
        <w:rPr>
          <w:rtl w:val="true"/>
        </w:rPr>
        <w:t>)]</w:t>
      </w:r>
      <w:bookmarkEnd w:id="524"/>
    </w:p>
    <w:p>
      <w:pPr>
        <w:pStyle w:val="Heading6"/>
        <w:numPr>
          <w:ilvl w:val="5"/>
          <w:numId w:val="1"/>
        </w:numPr>
        <w:rPr/>
      </w:pPr>
      <w:bookmarkStart w:id="525" w:name="__RefHeading___Toc383921_1588784861"/>
      <w:bookmarkStart w:id="526" w:name="_Toc217"/>
      <w:bookmarkEnd w:id="525"/>
      <w:r>
        <w:rPr>
          <w:rtl w:val="true"/>
        </w:rPr>
        <w:t>اشارة</w:t>
      </w:r>
      <w:bookmarkEnd w:id="526"/>
    </w:p>
    <w:p>
      <w:pPr>
        <w:pStyle w:val="BookText"/>
        <w:rPr/>
      </w:pPr>
      <w:r>
        <w:rPr>
          <w:rFonts w:ascii="IRNazanin" w:hAnsi="IRNazanin" w:eastAsia="IRNazanin"/>
          <w:color w:val="111111"/>
          <w:sz w:val="28"/>
          <w:sz w:val="28"/>
          <w:szCs w:val="28"/>
          <w:rtl w:val="true"/>
          <w:lang w:bidi="fa-IR"/>
        </w:rPr>
        <w:t xml:space="preserve">حلا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 لحی ، لاح وحل ولح ، حلاء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527" w:name="__RefHeading___Toc383923_1588784861"/>
      <w:bookmarkStart w:id="528" w:name="_Toc218"/>
      <w:bookmarkEnd w:id="527"/>
      <w:r>
        <w:rPr>
          <w:rtl w:val="true"/>
        </w:rPr>
        <w:t>حلا</w:t>
      </w:r>
      <w:bookmarkEnd w:id="52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 کل ما فی طَعْمِه حلَاوَةٌ ، والحُلْوُ والحُلْوَةُ من الرجال والنساء من تستحْلیه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حُلْوُون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یُؤْکلُ من الطَّعام إذا کان معالَجاً بحلاوَةٍ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للفاکهة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 یَحْلَ حَلْواً وحُلْوَاناً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احلَوْلی وهو یَحْلَوْلی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 الشیءُ یحلُو 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واحلَوْلَیتُه أحلَوْلِیه احلِیلَاءً إذا استحلیْتَه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احلَوْلت الجاریةُ تحلَوْلی إذا استُحْلِیت واحلَوْلاها الرجل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 النَّفْسُ وَاحْلَوْلَاکَ کلُّ خَلِیلِ</w:t>
      </w:r>
    </w:p>
    <w:p>
      <w:pPr>
        <w:pStyle w:val="BookText"/>
        <w:rPr/>
      </w:pPr>
      <w:r>
        <w:rPr>
          <w:rFonts w:ascii="Amiri" w:hAnsi="Amiri" w:eastAsia="Amiri" w:cs="Amiri"/>
          <w:color w:val="111111"/>
          <w:sz w:val="28"/>
          <w:sz w:val="28"/>
          <w:szCs w:val="28"/>
          <w:rtl w:val="true"/>
          <w:lang w:bidi="ar-SA"/>
        </w:rPr>
        <w:t>أَحْلَیْتُ المکانَ واستَحْلَیْتُه وحَلِیت به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حلَّیْتُ السَّوِیقَ ، ومن العرب من همزه فقال حَلأتُ السویق ، وهذا فهم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توهمت العربُ فیه الهمْزَ لمّا رَأَوْا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حَلَّأتُهُ عن الماء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 مهموزاً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احلَوْلَی الرجلُ إِذا حَسُن خُلُقُه ، واحْلَوْلَی إذا خَرَج من بَلَدٍ إلی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 فی عیْنِی وهو یَحْلُو 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وحَلِیَ بِصَدْرِی ، وهو یَحلَی حُلْوَاناً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حُلْوَانٌ فی مصدر حَلِیَ بصدری ، خطأٌ عندی ،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 فی صدری یحْلَی ، وحَلَا فی فمی یَحلُو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فی تفسیر حدیث النّبی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حُلْوان الکاهن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الحُلْوَانُ ما یُعْطَاه الکاهنُ ویُجْعَلُ له علی کهانته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منه حَلَوْته أَحْلُوه حُلْوَاناً ، إذا حَبَوْتَه ، وأنشد لأوسِ بن حَجَر یذمّ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کأنّی حَلَوْتُ الشِّعْرَ یومَ مَدَحْتُه</w:t>
      </w:r>
    </w:p>
    <w:p>
      <w:pPr>
        <w:pStyle w:val="BookText"/>
        <w:rPr/>
      </w:pPr>
      <w:r>
        <w:rPr>
          <w:rFonts w:ascii="Amiri" w:hAnsi="Amiri" w:eastAsia="Amiri" w:cs="Amiri"/>
          <w:color w:val="111111"/>
          <w:sz w:val="28"/>
          <w:sz w:val="28"/>
          <w:szCs w:val="28"/>
          <w:rtl w:val="true"/>
          <w:lang w:bidi="ar-SA"/>
        </w:rPr>
        <w:t>صفَا صَخْرَةٍ صَمَّاءَ یُبْساً بِلَالُها</w:t>
      </w:r>
    </w:p>
    <w:p>
      <w:pPr>
        <w:pStyle w:val="BookText"/>
        <w:rPr/>
      </w:pPr>
      <w:r>
        <w:rPr>
          <w:rFonts w:ascii="Amiri" w:hAnsi="Amiri" w:eastAsia="Amiri" w:cs="Amiri"/>
          <w:color w:val="111111"/>
          <w:sz w:val="28"/>
          <w:sz w:val="28"/>
          <w:szCs w:val="28"/>
          <w:rtl w:val="true"/>
          <w:lang w:bidi="ar-SA"/>
        </w:rPr>
        <w:t>قال فجعل الشعر حُلْوَاناً مثلَ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الحُلْوَانُ الرِّشْوَة ، یقال حَلَوْتُ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رَاکِبٌ أحْلُوهُ رَحْلاً ونَاقَةً</w:t>
      </w:r>
    </w:p>
    <w:p>
      <w:pPr>
        <w:pStyle w:val="BookText"/>
        <w:rPr/>
      </w:pPr>
      <w:r>
        <w:rPr>
          <w:rFonts w:ascii="Amiri" w:hAnsi="Amiri" w:eastAsia="Amiri" w:cs="Amiri"/>
          <w:color w:val="111111"/>
          <w:sz w:val="28"/>
          <w:sz w:val="28"/>
          <w:szCs w:val="28"/>
          <w:rtl w:val="true"/>
          <w:lang w:bidi="ar-SA"/>
        </w:rPr>
        <w:t>یُبَلِّغ عنّی الشِّعْرَ إذْ ماتَ قائِلُهْ</w:t>
      </w:r>
    </w:p>
    <w:p>
      <w:pPr>
        <w:pStyle w:val="BookText"/>
        <w:rPr/>
      </w:pPr>
      <w:r>
        <w:rPr>
          <w:rFonts w:ascii="Amiri" w:hAnsi="Amiri" w:eastAsia="Amiri" w:cs="Amiri"/>
          <w:color w:val="111111"/>
          <w:sz w:val="28"/>
          <w:sz w:val="28"/>
          <w:szCs w:val="28"/>
          <w:rtl w:val="true"/>
          <w:lang w:bidi="ar-SA"/>
        </w:rPr>
        <w:t xml:space="preserve">قال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الحُلْوَانُ أیضاً أن یأخذَ الرَّجُلُ من مَهْرِ ابْنَتِه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عارٌ عند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امرأة فی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یَأْخُذُ الحُلْوَانَ من بَنَاتِنَا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حُلْوَانُ المرأةِ مَهْرُهَا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ویقال بل ما کانت تُعْطَی علی مُتعتها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احْتَلَی فلانٌ لنفقة امرأته ومَهْرها ، وهو أن یتمحّل لها ویحتالَ ، أُخذ من الْحُلْوَانِ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 فتزوّجْ بکسر اللام وابْتَسِلْ من البُسْلَة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 یکون بالبادیة ، الواحدة حَلاوِیَةٌ علی تقدیر رَبَاعیة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أعرف الحَلَاوَی ولا الحَلَاویة ، والذی عرفته الحُلَاوَی بضم الحاءِ علی فُعالی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عبید عن الأصمعیّ فی باب فُعالی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خُزَامَی وَرُخَامی وحُلاوَی ، کلّهُنَّ 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اللیث حَلاوَةُ القَفَا حَاقُّ وسَطِ القَفَا ، تقول ضربته علی حَلَاوَةِ القفَا ، أی علی وسطِ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حلاوَةُ القَفَا ، وحَلْوَاءُ القفا وحُلْواءُ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وسط القفا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وقال الهوازنی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حَلاوَةُ القفا فأسه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علی حَلَاوَةِ القَفا ، وحَلْوَاءِ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وحَلاوَةُ القفا تجوّز ، ولیست بمعروفة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أحمد بن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الْحَلوَاءُ یُمَدُّ ویُقْصَرُ ویُؤنّث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للشَّجَرَةِ إذا أَوْرَقَتْ وأثْمَرَتْ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حَالِیَةٌ فإذا تناثر ورقها تعطّلت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وَهَاجَتْ بَقَایا القُلْقُلَانِ وعَطَّلَت</w:t>
      </w:r>
    </w:p>
    <w:p>
      <w:pPr>
        <w:pStyle w:val="BookText"/>
        <w:rPr/>
      </w:pPr>
      <w:r>
        <w:rPr>
          <w:rFonts w:ascii="Amiri" w:hAnsi="Amiri" w:eastAsia="Amiri" w:cs="Amiri"/>
          <w:color w:val="111111"/>
          <w:sz w:val="28"/>
          <w:sz w:val="28"/>
          <w:szCs w:val="28"/>
          <w:rtl w:val="true"/>
          <w:lang w:bidi="ar-SA"/>
        </w:rPr>
        <w:t>حَوَالِیَّهُ هُوجُ الرِیّاحِ الحوَاصِد</w:t>
      </w:r>
    </w:p>
    <w:p>
      <w:pPr>
        <w:pStyle w:val="BookText"/>
        <w:rPr/>
      </w:pPr>
      <w:r>
        <w:rPr>
          <w:rFonts w:ascii="IRNazanin" w:hAnsi="IRNazanin" w:eastAsia="IRNazanin"/>
          <w:color w:val="111111"/>
          <w:sz w:val="28"/>
          <w:sz w:val="28"/>
          <w:szCs w:val="28"/>
          <w:rtl w:val="true"/>
          <w:lang w:bidi="fa-IR"/>
        </w:rPr>
        <w:t>أی أیبستها فتناثرت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الحِنْوُ حَفٌّ صغیر یُنْسَجُ به ، وقاله ابن الأعرابیّ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الخشبة التی یدیرها الحائک وأنشد قول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قُوَیْرِحُ أَعْوَامٍ کأنَّ لسانَه</w:t>
      </w:r>
    </w:p>
    <w:p>
      <w:pPr>
        <w:pStyle w:val="BookText"/>
        <w:rPr/>
      </w:pPr>
      <w:r>
        <w:rPr>
          <w:rFonts w:ascii="Amiri" w:hAnsi="Amiri" w:eastAsia="Amiri" w:cs="Amiri"/>
          <w:color w:val="111111"/>
          <w:sz w:val="28"/>
          <w:sz w:val="28"/>
          <w:szCs w:val="28"/>
          <w:rtl w:val="true"/>
          <w:lang w:bidi="ar-SA"/>
        </w:rPr>
        <w:t>إِذَا صَاح حِلْوٌ زَلَّ عن ظَهْرِ مِنْسَجِ</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حُلوان کورة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هما فریقان إحداهما حُلْوَانُ العراقِ والأُخْری حُلْوَانُ الشأم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حَلِیَت المرأةُ ، وأَنا أَحْلِیها ، إذا جَعَلْتَ لها حَلْیاً ، وبعضهم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حَلَوْتُها بهذا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الحَلْیُ کلّ حِلْیَةٍ حلَّیْتَ به امرأةً أو سَیْفاً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والجمیع حُلِیّ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حُلِیِّهِمْ عِجْلاً جَسَداً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تحلّت المرأة إذا اتخذت حُلِیّاً أو لبِسَتْه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وحلّیْتُها ، أی ألْبَسْتُهَا ، واتخذْتُه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ولغة حَلِیَتْ المرأة إذ لَبِسَتْهُ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وحَلْی الشَّوَی مِنْهَا إذا حَلِیَتْ به</w:t>
      </w:r>
    </w:p>
    <w:p>
      <w:pPr>
        <w:pStyle w:val="BookText"/>
        <w:rPr/>
      </w:pPr>
      <w:r>
        <w:rPr>
          <w:rFonts w:ascii="Amiri" w:hAnsi="Amiri" w:eastAsia="Amiri" w:cs="Amiri"/>
          <w:color w:val="111111"/>
          <w:sz w:val="28"/>
          <w:sz w:val="28"/>
          <w:szCs w:val="28"/>
          <w:rtl w:val="true"/>
          <w:lang w:bidi="ar-SA"/>
        </w:rPr>
        <w:t>علی قَصَباتٍ لإشِنحات ولا عُصْل</w:t>
      </w:r>
    </w:p>
    <w:p>
      <w:pPr>
        <w:pStyle w:val="BookText"/>
        <w:rPr/>
      </w:pPr>
      <w:r>
        <w:rPr>
          <w:rFonts w:ascii="Amiri" w:hAnsi="Amiri" w:eastAsia="Amiri" w:cs="Amiri"/>
          <w:color w:val="111111"/>
          <w:sz w:val="28"/>
          <w:sz w:val="28"/>
          <w:szCs w:val="28"/>
          <w:rtl w:val="true"/>
          <w:lang w:bidi="ar-SA"/>
        </w:rPr>
        <w:t>الشِّخَات الدقاق والعُصْل المعْوَجَّة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وإنما یقال الْحَلیُ للمرأة ، وما سواها فلا یقال إلا حِلْیَةٌ للسیف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والحِلْیَةُ تحلِیَتُکَ وَجْهَ الرَّجُلِ إذا وصفته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 مِنْهُ بِخَیْرٍ ، وهو یَحْلَی حَلًی مقصورٌ إذا أصاب خَیْراً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والحَلِیُ نبت بعینه وهو مِنْ مَرْتَعٍ للنَّعَم والخیلِ ، إذا ظهرت ثمرَتُه أشبه الزَّرْعَ إذا أَسْبَل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الحَلِیُ یبس النَّصِیّ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کلُّ نبْتٍ یشبه نباتَ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هو کل نبت یشبه نبات الزرع </w:t>
      </w:r>
      <w:bookmarkStart w:id="529" w:name="pg14302_146182"/>
    </w:p>
    <w:p>
      <w:pPr>
        <w:pStyle w:val="BookText"/>
        <w:rPr/>
      </w:pPr>
      <w:bookmarkEnd w:id="529"/>
      <w:r>
        <w:rPr>
          <w:rFonts w:ascii="Amiri" w:hAnsi="Amiri" w:eastAsia="Amiri" w:cs="Amiri"/>
          <w:color w:val="111111"/>
          <w:sz w:val="28"/>
          <w:sz w:val="28"/>
          <w:szCs w:val="28"/>
          <w:rtl w:val="true"/>
          <w:lang w:bidi="ar-SA"/>
        </w:rPr>
        <w:t>خطأٌ إنما الحَلِیُ اسم نَبْتٍ واحِدٍ بعیْنه ولا یشبهه شیءٌ من الکلأ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امرأَةٌ حَالِیَةٌ ومُتَحَلِّیَةٌ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أَحْلَی فُلَانٌ ولا أَمَرَّ أی ما تکلّم بحُلْوٍ ولا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الأصمعیّ یقال للبعیر إذا زجرته حَوْبُ وحوبَ وحَبْ ، وللناقة حَلْ جزمٌ ، وحَلِی جزم لا حَلِیت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 زجْر الناقة حَلْ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أدْخَلْتَ فی الزَّجْرِ ألفاً ولاماً جری بما یصیبه من الإعْرَابِ کقولک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والحَوْبُ لَمّا یُقَلْ والحل</w:t>
      </w:r>
    </w:p>
    <w:p>
      <w:pPr>
        <w:pStyle w:val="BookText"/>
        <w:rPr/>
      </w:pPr>
      <w:r>
        <w:rPr>
          <w:rFonts w:ascii="IRNazanin" w:hAnsi="IRNazanin" w:eastAsia="IRNazanin"/>
          <w:color w:val="111111"/>
          <w:sz w:val="28"/>
          <w:sz w:val="28"/>
          <w:szCs w:val="28"/>
          <w:rtl w:val="true"/>
          <w:lang w:bidi="fa-IR"/>
        </w:rPr>
        <w:t>فرفعه بالفعل الذی لم یسمَّ فاعله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حَلِیَتْ الجاریةُ بعینی وفی عینی وبقلبی وفی قلبی ، وهی تحلَی حَلاوَةً ویقال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الجاریةُ بعینی وفی عینی ، تَحْلُو 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واحلَوْلَیْتُ الجاریة واحْلَوْلَتْ هی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کنتَ تُعْطِی حین تُسْأَلُ سامحت</w:t>
      </w:r>
    </w:p>
    <w:p>
      <w:pPr>
        <w:pStyle w:val="BookText"/>
        <w:rPr/>
      </w:pPr>
      <w:r>
        <w:rPr>
          <w:rFonts w:ascii="Amiri" w:hAnsi="Amiri" w:eastAsia="Amiri" w:cs="Amiri"/>
          <w:color w:val="111111"/>
          <w:sz w:val="28"/>
          <w:sz w:val="28"/>
          <w:szCs w:val="28"/>
          <w:rtl w:val="true"/>
          <w:lang w:bidi="ar-SA"/>
        </w:rPr>
        <w:t>لکَ النفسُ واحْلَوْلَاکَ کلُّ خَلیلِ</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 الشیءُ فی فَمِی یَحْلُو حلاوَةً ویقال حَلُوَت الفاکهةُ تَحْلُو 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وحَلِیتُ العیشَ أَحْلَاه أی استحلَیْتُه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أَحْلَیْتُ هذا المکانَ واستحْلَیْتُه وحَلِیتُ بهذا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حَلِیتُ منه شیئاً حَلْیاً أی ما 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وحکی أبو جعفر الرؤاسیُّ حَلِئتُ منه بطائلٍ فهمزَ أی ما 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الْحَلی حُلِیّ وحِلِیّ ، وجمع حِلْیَةِ الإنسان حِلًی وحُلًی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مهموز هذا الباب </w:t>
      </w:r>
      <w:r>
        <w:rPr>
          <w:rFonts w:eastAsia="IRNazanin" w:cs="IRNazanin"/>
          <w:color w:val="111111"/>
          <w:sz w:val="28"/>
          <w:szCs w:val="28"/>
          <w:rtl w:val="true"/>
          <w:lang w:bidi="fa-IR"/>
        </w:rPr>
        <w:t>:</w:t>
      </w:r>
    </w:p>
    <w:p>
      <w:pPr>
        <w:pStyle w:val="Heading6"/>
        <w:numPr>
          <w:ilvl w:val="5"/>
          <w:numId w:val="1"/>
        </w:numPr>
        <w:rPr/>
      </w:pPr>
      <w:bookmarkStart w:id="530" w:name="__RefHeading___Toc383925_1588784861"/>
      <w:bookmarkStart w:id="531" w:name="_Toc219"/>
      <w:bookmarkEnd w:id="530"/>
      <w:r>
        <w:rPr>
          <w:rtl w:val="true"/>
        </w:rPr>
        <w:t>حلأ</w:t>
      </w:r>
      <w:bookmarkEnd w:id="531"/>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الحالِئَةُ ضربٌ من الحیّات تَحْلأُ لمن تلسعه السُّمَّ کما یَحْلأُ الکحَّالُ الأرْمَد حُکَاکَةً فیکحَلُه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أحلِئُ حَلُوءاً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حلأْتُ له حَلَاءً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اللَّیْثُ الحُلاءَةُ بمنزلة فُعالة حکاکة حَجَرین تَکْحَلُ بها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حَلأْتُ فُلَاناً حَلْأً ، إذا کَحَلْتَه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أحْلأْتُ للرجل إحلاءً إذا حکَکْتَ له حُکَاکةَ حجرین فداوَی بحُکَاکتهما عینیه من الرَّمد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الحَلُوء حَجَرٌ یُدْلَک علیه دواءٌ ثم یکحل به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حَلأْتُ له حُلُوءاً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حلأْتُ الإبلَ عن الماء إذا حبستها عن الورُود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لطالما حَلَّأْتُماهَا لا تَرِدْ</w:t>
      </w:r>
    </w:p>
    <w:p>
      <w:pPr>
        <w:pStyle w:val="BookText"/>
        <w:rPr/>
      </w:pPr>
      <w:r>
        <w:rPr>
          <w:rFonts w:ascii="Amiri" w:hAnsi="Amiri" w:eastAsia="Amiri" w:cs="Amiri"/>
          <w:color w:val="111111"/>
          <w:sz w:val="28"/>
          <w:sz w:val="28"/>
          <w:szCs w:val="28"/>
          <w:rtl w:val="true"/>
          <w:lang w:bidi="ar-SA"/>
        </w:rPr>
        <w:t>فَخَلِّیَاهَا والسِّجَالَ تَبْتَرِدْ</w:t>
      </w:r>
    </w:p>
    <w:p>
      <w:pPr>
        <w:pStyle w:val="BookText"/>
        <w:rPr/>
      </w:pPr>
      <w:r>
        <w:rPr>
          <w:rFonts w:ascii="Amiri" w:hAnsi="Amiri" w:eastAsia="Amiri" w:cs="Amiri"/>
          <w:color w:val="111111"/>
          <w:sz w:val="28"/>
          <w:sz w:val="28"/>
          <w:szCs w:val="28"/>
          <w:rtl w:val="true"/>
          <w:lang w:bidi="ar-SA"/>
        </w:rPr>
        <w:t>وحلّأْتُ الأدیم إذا قشرتَ عنه التِّحلِئَ ، والتِّحْلِئُ القِشر علی وجْهِ الأدیم ممّا یلی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حَلَّأْتُ الأدیمَ إذا أخرجت تِحْلِئَه ، والتِّحْلئُ القِشْر الذی فیه الشَّعر فوق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والحِلَاءَةُ اسم 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صخر الغیّ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هو أَمْسَی بالحِلَاءَةِ شَاتِیاً</w:t>
      </w:r>
    </w:p>
    <w:p>
      <w:pPr>
        <w:pStyle w:val="BookText"/>
        <w:rPr/>
      </w:pPr>
      <w:r>
        <w:rPr>
          <w:rFonts w:ascii="Amiri" w:hAnsi="Amiri" w:eastAsia="Amiri" w:cs="Amiri"/>
          <w:color w:val="111111"/>
          <w:sz w:val="28"/>
          <w:sz w:val="28"/>
          <w:szCs w:val="28"/>
          <w:rtl w:val="true"/>
          <w:lang w:bidi="ar-SA"/>
        </w:rPr>
        <w:t>تُقَشِّرُ أعْلَی أَنْفِهِ أُمُّ مِرْزَمِ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أبو المثَلَّم </w:t>
      </w:r>
      <w:r>
        <w:rPr>
          <w:rFonts w:eastAsia="Amiri" w:cs="Amiri" w:ascii="Amiri" w:hAnsi="Amiri"/>
          <w:color w:val="111111"/>
          <w:sz w:val="28"/>
          <w:szCs w:val="28"/>
          <w:rtl w:val="true"/>
          <w:lang w:bidi="ar-SA"/>
        </w:rPr>
        <w:t xml:space="preserve">: </w:t>
      </w:r>
      <w:bookmarkStart w:id="532" w:name="pg14302_146183"/>
    </w:p>
    <w:p>
      <w:pPr>
        <w:pStyle w:val="BookText"/>
        <w:rPr/>
      </w:pPr>
      <w:bookmarkEnd w:id="532"/>
      <w:r>
        <w:rPr>
          <w:rFonts w:ascii="Amiri" w:hAnsi="Amiri" w:eastAsia="Amiri" w:cs="Amiri"/>
          <w:color w:val="111111"/>
          <w:sz w:val="28"/>
          <w:sz w:val="28"/>
          <w:szCs w:val="28"/>
          <w:rtl w:val="true"/>
          <w:lang w:bidi="ar-SA"/>
        </w:rPr>
        <w:t>أعَیَّرْتَنی قُرَّ الحلاءَةِ شَاتِیاً</w:t>
      </w:r>
    </w:p>
    <w:p>
      <w:pPr>
        <w:pStyle w:val="BookText"/>
        <w:rPr/>
      </w:pPr>
      <w:r>
        <w:rPr>
          <w:rFonts w:ascii="Amiri" w:hAnsi="Amiri" w:eastAsia="Amiri" w:cs="Amiri"/>
          <w:color w:val="111111"/>
          <w:sz w:val="28"/>
          <w:sz w:val="28"/>
          <w:szCs w:val="28"/>
          <w:rtl w:val="true"/>
          <w:lang w:bidi="ar-SA"/>
        </w:rPr>
        <w:t>وأنت بِأَرضٍ قُرُّهَا غیرُ مُنْجِمِ</w:t>
      </w:r>
    </w:p>
    <w:p>
      <w:pPr>
        <w:pStyle w:val="BookText"/>
        <w:rPr/>
      </w:pPr>
      <w:r>
        <w:rPr>
          <w:rFonts w:ascii="Amiri" w:hAnsi="Amiri" w:eastAsia="Amiri" w:cs="Amiri"/>
          <w:color w:val="111111"/>
          <w:sz w:val="28"/>
          <w:sz w:val="28"/>
          <w:szCs w:val="28"/>
          <w:rtl w:val="true"/>
          <w:lang w:bidi="ar-SA"/>
        </w:rPr>
        <w:t>أی غیر مُقْلِع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فی حذر الإنسان علی نفسه ومدافعته عنها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حَلأَتْ حالئةٌ عن کُوعِهَا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أن المرأة تحلأُ الأدیمَ وهو نَزْع تِحْلِئه ، فإن هی رفَقَتْ سَلِمَتْ ، وإن هی خَرُقَتْ أخطأَتْ فقطعت بالشفرة کُوعها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حلأَتْ حالئَةٌ عن کُوعها أی لِتَغْسِلْ غاسلةٌ عن کوعها أی لیعملْ کل عامل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عن وجْهِک ویَدِک ولا یقال اغْسِلْ عن ثَوْبِک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العباس فی قولهم حَلأَتْ حالئةٌ عن کوعها وذلک أنها إذا حَلأَت ما علی الإهاب أخذت مِمْلأَةً من حدید فَوْهَاءَ فتحلأَت ما علی الإهاب من تحلِئة وهو سوادُه ، فإن لم تبالغ المِحْلَأَةُ ، وتقَلع ذلک عن الإهاب أخذت الحالِئةُ نَشْفَةً من حجر خشن ثم لفت جانباً مِنَ الإهابِ علی یدها ثم اعتمدت بالنُّشْفَةِ علیه لتقلع ما لم تخرجْه المِحْلأة فیقال للذی یدفع عن نفسه ویَحُضّ علی إصلاح شأنه یضربُ مثلاً له أی عن کُوعها عملت ما عملت وبحیلَتها وعَمَلِها نالَتْ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زید حَلأَته بالسوط حَلأً إذا جلدْتَه وحَلأَته بالسیف حَلأً إذا ضربتَه وحلَّأْتُ الإبل عن الماءِ تَحلِیئاً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حَلَأْتُ به الأرضَ ضربْتُ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وجَلأْت به الأرض بالجیم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اللحیانی حَلِئَتْ شَفَةُ الرجل تَحْلأ حَلأً ، إذا شَرِبَتْ أی خرج بها غِبَّ الحُمّی بَثْرٌ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وبعضهم لا یهمز فیقول حلیَتْ شفتُه حَلاً مقصور</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383927_1588784861"/>
      <w:bookmarkStart w:id="534" w:name="_Toc220"/>
      <w:bookmarkEnd w:id="533"/>
      <w:r>
        <w:rPr>
          <w:rtl w:val="true"/>
        </w:rPr>
        <w:t>لحی</w:t>
      </w:r>
      <w:bookmarkEnd w:id="53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اللَّحْیَانِ العظمان اللذان فیهما الأسنان من کل ذی 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الأَلْحِی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واللِّحا مقصور واللِّحاء ممدود ما علی العَصَا من قِشْرِها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فیه 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الحرانیّ عن ابن السکیت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للتمرة إنها لکثیرة اللِّحَاء وهو ما کَسَا النواة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واللِّحَاءُ قشر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لَحَوْتُ العود ألْحُوه وأَلْحَاهُ إذا قَشرْتَه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لحاه الله أی قشره 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بین العصا ولِحَائِها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بکر بن الأنباریّ قولهم لَحَا الله فلاناً معناه قَشَرَهُ الله وأهْلَکَه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لَحَوْتُ العودَ لَحْواً إذَا قشرته ویقال لَاحَی فلانٌ فلاناً مُلَاحَاةً ولِحَاءً إذا استقْصی علیهِمْ ، ویُحْکَی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الملاومة والمُبَاغَضَةُ ، ثم کثُر ذلک حتی جُعِلتْ کُلُّ مُمَانعة ومدافَعة ملاحاةً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ولاحَتِ الرَّاعِیَ من دُورِهَا</w:t>
      </w:r>
    </w:p>
    <w:p>
      <w:pPr>
        <w:pStyle w:val="BookText"/>
        <w:rPr/>
      </w:pPr>
      <w:r>
        <w:rPr>
          <w:rFonts w:ascii="Amiri" w:hAnsi="Amiri" w:eastAsia="Amiri" w:cs="Amiri"/>
          <w:color w:val="111111"/>
          <w:sz w:val="28"/>
          <w:sz w:val="28"/>
          <w:szCs w:val="28"/>
          <w:rtl w:val="true"/>
          <w:lang w:bidi="ar-SA"/>
        </w:rPr>
        <w:t>مخاضُها إلّا صَفَایَا خُورِها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واللِّحَاءُ فی غیر هذا القِشْرُ ومنه المثل لا تدخُلْ بین العَصَا ولِحَائِها أی قِشرها وأنشد </w:t>
      </w:r>
      <w:r>
        <w:rPr>
          <w:rFonts w:eastAsia="Amiri" w:cs="Amiri" w:ascii="Amiri" w:hAnsi="Amiri"/>
          <w:color w:val="111111"/>
          <w:sz w:val="28"/>
          <w:szCs w:val="28"/>
          <w:rtl w:val="true"/>
          <w:lang w:bidi="ar-SA"/>
        </w:rPr>
        <w:t xml:space="preserve">: </w:t>
      </w:r>
      <w:bookmarkStart w:id="535" w:name="pg14302_146184"/>
    </w:p>
    <w:p>
      <w:pPr>
        <w:pStyle w:val="BookText"/>
        <w:rPr/>
      </w:pPr>
      <w:bookmarkEnd w:id="535"/>
      <w:r>
        <w:rPr>
          <w:rFonts w:ascii="Amiri" w:hAnsi="Amiri" w:eastAsia="Amiri" w:cs="Amiri"/>
          <w:color w:val="111111"/>
          <w:sz w:val="28"/>
          <w:sz w:val="28"/>
          <w:szCs w:val="28"/>
          <w:rtl w:val="true"/>
          <w:lang w:bidi="ar-SA"/>
        </w:rPr>
        <w:t>لَحَوْتُ شَمّاساً کما تُلْحَی العَصا</w:t>
      </w:r>
    </w:p>
    <w:p>
      <w:pPr>
        <w:pStyle w:val="BookText"/>
        <w:rPr/>
      </w:pPr>
      <w:r>
        <w:rPr>
          <w:rFonts w:ascii="Amiri" w:hAnsi="Amiri" w:eastAsia="Amiri" w:cs="Amiri"/>
          <w:color w:val="111111"/>
          <w:sz w:val="28"/>
          <w:sz w:val="28"/>
          <w:szCs w:val="28"/>
          <w:rtl w:val="true"/>
          <w:lang w:bidi="ar-SA"/>
        </w:rPr>
        <w:t>سَبّاً لو آنَ السَّب یُدْمِی لدَمِی</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أرادوا أن صَاحِبَ الرجل موافقٌ له لا یُخَالِفُه فی شیء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بَیْنَ العصا ولِحَائِها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التحیت اللِّحاء ولَحَیتْهُ الْتِحَاءً ولحْیاً إذا أخذتَ قشره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واللِّحاءُ مَمْدُودٌ المُلَاحَاة کالسِّباب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أَنَّه نهی عن مُلَاحَاةِ الرِّجَال ،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نُوَلِّیهَا المَلَامَةَ إن أَلَمْنَا</w:t>
      </w:r>
    </w:p>
    <w:p>
      <w:pPr>
        <w:pStyle w:val="BookText"/>
        <w:rPr/>
      </w:pPr>
      <w:r>
        <w:rPr>
          <w:rFonts w:ascii="Amiri" w:hAnsi="Amiri" w:eastAsia="Amiri" w:cs="Amiri"/>
          <w:color w:val="111111"/>
          <w:sz w:val="28"/>
          <w:sz w:val="28"/>
          <w:szCs w:val="28"/>
          <w:rtl w:val="true"/>
          <w:lang w:bidi="ar-SA"/>
        </w:rPr>
        <w:t>إذا ما کان مَغْثٌ أو لِحَاءُ</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لَحَوْتُ العصا ولَحَیْتُها ، فأمَّا لحیت الرَّجُلَ من اللّوم فبالیاء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اللِّحَاءُ اللعْنُ ، واللِّحَاءُ العذْل ، واللَّوَاحِی العواذِلُ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واللُّحی مقصور وفی لغة اللِّحی جمع اللِّحیة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لِحْیَةٌ وجمعها لِحی ولُحیً قال ولُحِیٌ ولِحِیٌ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اللیث رجل لِحْیَانِیُ طویل اللحیة وبنو لِحْیان حَیّ من هذیل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اللِّحْیَانُ الخدود فی الأرض ممّا خَدَّها السَّیْلُ ، الواحدة لِحْیَانَةٌ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واللِّحْیَانُ الوشَلُ والصُّدَیْعُ فی الأرض یخِرّ فیه الماء ، وبه سُمِّیَتْ بَنُو لِحْیَانَ ، ولیس بتثنیة لِلّحی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رجل لَحْیَان إذا کان طویلَ اللحیة ، یُجْرَی فی النکرةِ لأنه لا یقال للأُنثی لَحْیَا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إلی لَحْی الأسنان لَحَوِیّ والتَّلَحِّی بالعمامة إدارة کُور منها تحت الحَنَکِ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بالتَّلَحِّی ونهی عن الاقتعاط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أَلْحی یُلْحِی إذا أتی ما یُلْحَی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وألْحَتِ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وابْتَکَرَتْ عَاذِلَةً لا تُلْحِی</w:t>
      </w:r>
    </w:p>
    <w:p>
      <w:pPr>
        <w:pStyle w:val="BookText"/>
        <w:rPr/>
      </w:pPr>
      <w:r>
        <w:rPr>
          <w:rFonts w:ascii="Amiri" w:hAnsi="Amiri" w:eastAsia="Amiri" w:cs="Amiri"/>
          <w:color w:val="111111"/>
          <w:sz w:val="28"/>
          <w:sz w:val="28"/>
          <w:szCs w:val="28"/>
          <w:rtl w:val="true"/>
          <w:lang w:bidi="ar-SA"/>
        </w:rPr>
        <w:t>قَالَتْ ولم تُلْحِ ، وکانت تُلْحِی</w:t>
      </w:r>
    </w:p>
    <w:p>
      <w:pPr>
        <w:pStyle w:val="BookText"/>
        <w:rPr/>
      </w:pPr>
      <w:r>
        <w:rPr>
          <w:rFonts w:ascii="Amiri" w:hAnsi="Amiri" w:eastAsia="Amiri" w:cs="Amiri"/>
          <w:color w:val="111111"/>
          <w:sz w:val="28"/>
          <w:sz w:val="28"/>
          <w:szCs w:val="28"/>
          <w:rtl w:val="true"/>
          <w:lang w:bidi="ar-SA"/>
        </w:rPr>
        <w:t>علیکَ سَیْبَ الخُلَفَاءِ البُجْحِ</w:t>
      </w:r>
    </w:p>
    <w:p>
      <w:pPr>
        <w:pStyle w:val="BookText"/>
        <w:rPr/>
      </w:pPr>
      <w:r>
        <w:rPr>
          <w:rFonts w:ascii="Amiri" w:hAnsi="Amiri" w:eastAsia="Amiri" w:cs="Amiri"/>
          <w:color w:val="111111"/>
          <w:sz w:val="28"/>
          <w:sz w:val="28"/>
          <w:szCs w:val="28"/>
          <w:rtl w:val="true"/>
          <w:lang w:bidi="ar-SA"/>
        </w:rPr>
        <w:t>لا تُلْحِی أی لا تأتی ما تُلْحَی علیه حین قالت علیک سیْب الخلفاء ، وکانت تُلْحَی قبل ذلک حین تأمرنی بأن آتی غیر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وأَلْحَی العودُ إذا آن له أن یُلْحَی قشره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الحدیث أن النبی صلی‌الله‌علیه‌وسلم احتجم بلَحْی جَمَلٍ ، وهو مکان بین مکّة والمدینة</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383929_1588784861"/>
      <w:bookmarkStart w:id="537" w:name="_Toc221"/>
      <w:bookmarkEnd w:id="536"/>
      <w:r>
        <w:rPr>
          <w:rtl w:val="true"/>
        </w:rPr>
        <w:t>حول ، حیل</w:t>
      </w:r>
      <w:bookmarkEnd w:id="53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بأَسْرِها ، تقول حال الحَوْلُ ، وهو یحول حَوْلاً وحُؤُولاً ، وأحالَ الشیءُ إذا أتی علیه حول کامل ، ودَارٌ مُحِیلَةٌ إذا أتت علیها أَحْوَالٌ ولغة أخری أَحْوَلَتْ الدار ، وأَحْوَلَ الصبیُّ إذا تم له حول ، فهو مُحْوِلٌ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فَأَلْهَیْتُها عن ذِی تَمَائِمَ مُحْوِلِ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والحَوْلُ هو الحیلَةُ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أحول فلاناً ، وإنه لذو حِیلة ، قال والمحَالةُ الحیلة نفسها ، ویقولون فی موضع لا بد لا محالةَ وقال النابغة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بأمرٍ لا مَحَالةَ واقِعُ </w:t>
      </w:r>
    </w:p>
    <w:p>
      <w:pPr>
        <w:pStyle w:val="BookText"/>
        <w:rPr/>
      </w:pPr>
      <w:r>
        <w:rPr>
          <w:rFonts w:ascii="Amiri" w:hAnsi="Amiri" w:eastAsia="Amiri" w:cs="Amiri"/>
          <w:color w:val="111111"/>
          <w:sz w:val="28"/>
          <w:sz w:val="28"/>
          <w:szCs w:val="28"/>
          <w:rtl w:val="true"/>
          <w:lang w:bidi="ar-SA"/>
        </w:rPr>
        <w:t xml:space="preserve">والاحتیال والمُحَاوَلَةُ مطالبتُک الشیءَ بالحِیَل ، وکل من رامَ أمراً بالحِیَلِ فقد حاوله ، 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تسأَلان المَرْء مَاذَا یُحَاوِلُ</w:t>
      </w:r>
    </w:p>
    <w:p>
      <w:pPr>
        <w:pStyle w:val="BookText"/>
        <w:rPr/>
      </w:pPr>
      <w:r>
        <w:rPr>
          <w:rFonts w:ascii="Amiri" w:hAnsi="Amiri" w:eastAsia="Amiri" w:cs="Amiri"/>
          <w:color w:val="111111"/>
          <w:sz w:val="28"/>
          <w:sz w:val="28"/>
          <w:szCs w:val="28"/>
          <w:rtl w:val="true"/>
          <w:lang w:bidi="ar-SA"/>
        </w:rPr>
        <w:t>ورجل حُوَّلٌ ذو حِیَلٍ ، وامرأة 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ثعلب 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أَعْرَابیاً من بنی سُلَیم ینشد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حِیَلُ الشّیطانِ یَحْتَئِل</w:t>
      </w:r>
    </w:p>
    <w:p>
      <w:pPr>
        <w:pStyle w:val="BookText"/>
        <w:rPr/>
      </w:pPr>
      <w:r>
        <w:rPr>
          <w:rFonts w:ascii="Amiri" w:hAnsi="Amiri" w:eastAsia="Amiri" w:cs="Amiri"/>
          <w:color w:val="111111"/>
          <w:sz w:val="28"/>
          <w:sz w:val="28"/>
          <w:szCs w:val="28"/>
          <w:rtl w:val="true"/>
          <w:lang w:bidi="ar-SA"/>
        </w:rPr>
        <w:t xml:space="preserve">قال وغیره من بنی سُلَیم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یحتال بِغَیْرِ هَمْزٍ قال وأنشدنی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دَارَ مَیَّ بِدَکَادِیکِ البُرَقْ</w:t>
      </w:r>
    </w:p>
    <w:p>
      <w:pPr>
        <w:pStyle w:val="BookText"/>
        <w:rPr/>
      </w:pPr>
      <w:r>
        <w:rPr>
          <w:rFonts w:ascii="Amiri" w:hAnsi="Amiri" w:eastAsia="Amiri" w:cs="Amiri"/>
          <w:color w:val="111111"/>
          <w:sz w:val="28"/>
          <w:sz w:val="28"/>
          <w:szCs w:val="28"/>
          <w:rtl w:val="true"/>
          <w:lang w:bidi="ar-SA"/>
        </w:rPr>
        <w:t>سَقْیاً وإِنْ هَیَّجت شَوْقَ المُشْتَئِقْ</w:t>
      </w:r>
    </w:p>
    <w:p>
      <w:pPr>
        <w:pStyle w:val="BookText"/>
        <w:rPr/>
      </w:pPr>
      <w:r>
        <w:rPr>
          <w:rFonts w:ascii="Amiri" w:hAnsi="Amiri" w:eastAsia="Amiri" w:cs="Amiri"/>
          <w:color w:val="111111"/>
          <w:sz w:val="28"/>
          <w:sz w:val="28"/>
          <w:szCs w:val="28"/>
          <w:rtl w:val="true"/>
          <w:lang w:bidi="ar-SA"/>
        </w:rPr>
        <w:t>وغیره یقول المشتاق ورجل مِحْوالٌ کثیرُ مُحالِ الکلام والمحال من الکلام ما حُوِّل عن وجْهِه ، وکلام مسْتَحِیلٌ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مستَحَالَةٌ تُرِکت حَوْلاً وأَحْوالاً عن 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والقوس المُسْتَحَالَةُ التی فی سِیَتِهَا اعوجاج ورِجْلٌ مستحَالَةٌ إذا کان طرفَا الساقیْنِ منها مُعْوَجَّین ، وکل شیء استحال عن الاستواءِ إلی العِوَجِ یقال له مستحیلٌ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والحَوْل اسم یجمع الحَوَالَیْ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حوالی الدار کأنها فی الأصل حوالَیْنِ ، کقولک جانِبَیْنِ فأسقطت النُّون وأضیفت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مالٍ وأولو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رأیت الناس حَوْلَه وحَوَالَیْه وحَوَاله وحَوْلَیْه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فَحَوالَه وُحْدَانُ حَوالیْه ، وأمّا حَوْلیه فهو تثنیة حَوْلَةُ 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رَوَاءٌ ونَصِیٌ حَوْلَیْهْ</w:t>
      </w:r>
    </w:p>
    <w:p>
      <w:pPr>
        <w:pStyle w:val="BookText"/>
        <w:rPr/>
      </w:pPr>
      <w:r>
        <w:rPr>
          <w:rFonts w:ascii="Amiri" w:hAnsi="Amiri" w:eastAsia="Amiri" w:cs="Amiri"/>
          <w:color w:val="111111"/>
          <w:sz w:val="28"/>
          <w:sz w:val="28"/>
          <w:szCs w:val="28"/>
          <w:rtl w:val="true"/>
          <w:lang w:bidi="ar-SA"/>
        </w:rPr>
        <w:t>هذا مَقَامٌ لَکَ حتی تِئْبَیْهْ</w:t>
      </w:r>
    </w:p>
    <w:p>
      <w:pPr>
        <w:pStyle w:val="BookText"/>
        <w:rPr/>
      </w:pPr>
      <w:r>
        <w:rPr>
          <w:rFonts w:ascii="Amiri" w:hAnsi="Amiri" w:eastAsia="Amiri" w:cs="Amiri"/>
          <w:color w:val="111111"/>
          <w:sz w:val="28"/>
          <w:sz w:val="28"/>
          <w:szCs w:val="28"/>
          <w:rtl w:val="true"/>
          <w:lang w:bidi="ar-SA"/>
        </w:rPr>
        <w:t>المعنی تأْبَاهُ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قولهم حَوَالَیْکَ دَوَالَیْک وحَجَازَیْکَ وحنَانَیْک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اللیث الحِوَالُ المُحَاوَلَةُ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حَاوَلْته حِوَالاً ومُحاوَلَةً ، أَی طالبْتُ بالحیلة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والحِوَالُ کُلُّ شیءٍ حالَ بین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هذا حِوَال بَیْنِهِمَا أی حائِلٌ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فالحاجِز والحِجاز والحِوَلُ یجری مَجْری التَّحْویل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حُوِّلُوا عنها تحویلاً وحِوَلاً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فالتَّحْوِیلُ مصدر حقیقیّ من حوّلْتُ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والحِوَل اسم یقوم مَقَامَ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یَبْغُونَ عَنْها حِوَلاً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تحویلاً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یَبْغُونَ عَنْها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یریدون عنها تَحوُّلاً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حال من مکانه حِوَلاً کما قالوا فی المصادر صَفُر صِفَراً وعادنی حُبُّها عِوَاداً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وقد قیل إن الحِوَل الحِیلَةُ فیکون علی هذا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یَحْتَالُون مَنْزِلاً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وقد قیل إن الحِوَل الحِیلَةُ فیکون علی هذا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یَحْتَالُون مَنْزِلاً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دِیناً قِیَماً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یقل قِوَماً ،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یَبْغُونَ عَنْها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قِیمَاً من قولک قام قیماً کأنه بنی علی قَوُم أو قَوَم فلما اعتلّ فصار قَام اعتَل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حِوَل فهو علی أنه جارٍ علی غیر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فی قوله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یَبْغُونَ عَنْها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تحویلاً وقال أبو زید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حُلْتُ بینه وبین الشر أَحُول أشدّ الحَوْلِ والمَحَالَةِ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الشیء بین الشیئین یحول حَوْلاً وتحویلاً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 الشیءُ نفسهُ یَحُول حُؤُولاً بمعنیین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تغیُّراً ویکون تَحْوِیلاً ، 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یحولُ عطاءُ الیَوْمِ دُونَ غَدِ</w:t>
      </w:r>
    </w:p>
    <w:p>
      <w:pPr>
        <w:pStyle w:val="BookText"/>
        <w:rPr/>
      </w:pPr>
      <w:r>
        <w:rPr>
          <w:rFonts w:ascii="IRNazanin" w:hAnsi="IRNazanin" w:eastAsia="IRNazanin"/>
          <w:color w:val="111111"/>
          <w:sz w:val="28"/>
          <w:sz w:val="28"/>
          <w:szCs w:val="28"/>
          <w:rtl w:val="true"/>
          <w:lang w:bidi="fa-IR"/>
        </w:rPr>
        <w:t>أی لا یحول عَطاؤه الیوم دون عطاء غد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والحائل المتغیر اللَّوْنِ ، ورمادٌ حائلٌ ، ونبات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بینه وبین ما یرید حَوْلا وحُؤُولا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بینی وبینک حائل وحُؤُولة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علیه الحوْلُ یحول حَوْلاً وحُؤُولاً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وأحال اللهُ علیه الحَوْلَ إحالةً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وأحالَت الدّارُ أی أتی علیها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لَمِنْ حُولَةِ الدهر وحُولَاءِ الدهر وحَوَلان الدهر وحِوَل الدهر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حِوَلِ الأیَّامِ والدهر أنه</w:t>
      </w:r>
    </w:p>
    <w:p>
      <w:pPr>
        <w:pStyle w:val="BookText"/>
        <w:rPr/>
      </w:pPr>
      <w:r>
        <w:rPr>
          <w:rFonts w:ascii="Amiri" w:hAnsi="Amiri" w:eastAsia="Amiri" w:cs="Amiri"/>
          <w:color w:val="111111"/>
          <w:sz w:val="28"/>
          <w:sz w:val="28"/>
          <w:szCs w:val="28"/>
          <w:rtl w:val="true"/>
          <w:lang w:bidi="ar-SA"/>
        </w:rPr>
        <w:t>حَصِیْنٌ یُحیَّا بالسلام ویُحْجَبُ</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فی متن الفرس أَحُول حُؤُولاً إذا رکبْتَه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حال الشخْصُ یحول إذا تحرّک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کلّ متحوِّلٍ عن حالِه ، 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استَحَلْتُ الشخصَ نظرتُ هل یتحرَّکُ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أنه سأل أبا الهیثم عن تفسیر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الحَوْلُ الحَرَکَةُ ، یقال حالَ الشخص إذا تَحرَّک فکأنّ القائل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حرکَةَ ولا استِطَاعَةَ إلا بمشیئةِ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 النَّاقَةُ فَهِی تَحُولُ حِیَالاً إذا لم تحْمِل ، وناقَةٌ حائل ، ونوق حِیَالٌ وحُولٌ وقد حالت حُوَالاً وحُولاً ، وأنشد بیتَ 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لَقِحْنَ علی حُولٍ وصَادَفْنَ سَلْوَةً</w:t>
      </w:r>
    </w:p>
    <w:p>
      <w:pPr>
        <w:pStyle w:val="BookText"/>
        <w:rPr/>
      </w:pPr>
      <w:r>
        <w:rPr>
          <w:rFonts w:ascii="Amiri" w:hAnsi="Amiri" w:eastAsia="Amiri" w:cs="Amiri"/>
          <w:color w:val="111111"/>
          <w:sz w:val="28"/>
          <w:sz w:val="28"/>
          <w:szCs w:val="28"/>
          <w:rtl w:val="true"/>
          <w:lang w:bidi="ar-SA"/>
        </w:rPr>
        <w:t>مِنَ العَیْشِ حتی کُلُّهنَّ یُمَنَّع</w:t>
      </w:r>
    </w:p>
    <w:p>
      <w:pPr>
        <w:pStyle w:val="BookText"/>
        <w:rPr/>
      </w:pPr>
      <w:r>
        <w:rPr>
          <w:rFonts w:ascii="Amiri" w:hAnsi="Amiri" w:eastAsia="Amiri" w:cs="Amiri"/>
          <w:color w:val="111111"/>
          <w:sz w:val="28"/>
          <w:sz w:val="28"/>
          <w:szCs w:val="28"/>
          <w:rtl w:val="true"/>
          <w:lang w:bidi="ar-SA"/>
        </w:rPr>
        <w:t>وأحال فلانٌ إِبِلَه الْعَامَ إذا لم یَضْرِبْهَا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مُحیلون إذا حالت إِبِلُهم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ذی إبل کَفْأَتَانِ ، أی قِطْعَتَانِ ، یقطعُها قِطْعَتَیْنِ فتُنْتَجُ قِطْعَةٌ عَاماً وتحولُ القِطعَةُ الأخری ، فَیُرَاوِح بینهما فی النّتاج ؛ فإذا کان العامُ المُقْبل نَتَجَ القطعةَ التی حالَتْ ، فکل قطعةٍ نَتَجَها فهی کَفْأَةٌ ؛ لأنها تهلک إن نتجها کُلُّ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حائل اللون إذا کان أسودَ متغیراً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إذا تحوّل من مکانٍ إلی مکان ، أو تحوَّل علی رَجُلٍ بدَرَاهِمَ حَالَ وهو یَحُول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فلاناً علی فلان بدراهم أُحیله إِحالةً وإحالاً ، فإذا ذکرت فِعْلَ الرجلِ قلتَ حال یَحُول حَوْلا ، واحْتَال احتِیَالاً إذا تحوَّل هو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وحالت الناقةُ والفرسُ والنخلةُ والمرأةُ والشاةُ وغیرُها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حائلٌ ونُوق حوائِل وحُولٌ وحُولَلٌ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حائِل حُولٍ وأَحْوالٍ وحُولَلٍ أی حائِل أعوامٍ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إذا وضعت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ذکراً سمّی سَقْباً وإن کانت أنثی فهی حائِلٌ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لا حولَ ولا قوةَ إلّا بالله ، ولا حَیْلَ ولا قوّة إلا بالله ، وحکی ما أَحْیَلَه وأَحْوَلَه من الحِیلَة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تحوّل الرجلُ واحْتَال إذا طلب الحِیلَة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ذَا حیلةٍ 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أَحْوُل من ذئْبٍ ، من الحِیلة ، وهو أحول من أَبِی بَرَاقِن ، وهو طائرٌ یتلوَّنُ ألواناً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وأحْوَلُ من أَبِی قَلَمُون وهو ثوب یتلَوَّن ألواناً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دعاءٍ یرویه ابن عباس عن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ذا الحَیْلِ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والمحدِّثون یَرْوُونَه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الحَیْلِ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 والصواب ذا الحَیْلِ بالیاء أی ذا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إنه لشدیدُ الحَیْلٍ أی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حِیلَة ولا احتیالَ ولا مَحَالَةَ ولا مَحِلّة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فلان عن العهد یحول حَوْلاً وحُؤُولاً ، أی زَالَ وحالَ عن ظهر دابَّته یحول حَوْلاً وحُؤُولاً أی زال ومال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فی ظهرِ دابَّتِه وأحال ، لغتان إذا استوی فی ظهر دابته ، وکلام العرب حالَ علی ظهره وأحالَ فی ظهره ، وقول ذی الرمة</w:t>
      </w:r>
    </w:p>
    <w:p>
      <w:pPr>
        <w:pStyle w:val="BookText"/>
        <w:rPr/>
      </w:pPr>
      <w:r>
        <w:rPr>
          <w:rFonts w:ascii="Amiri" w:hAnsi="Amiri" w:eastAsia="Amiri" w:cs="Amiri"/>
          <w:color w:val="111111"/>
          <w:sz w:val="28"/>
          <w:sz w:val="28"/>
          <w:szCs w:val="28"/>
          <w:rtl w:val="true"/>
          <w:lang w:bidi="ar-SA"/>
        </w:rPr>
        <w:t>أَمِنْ أَجْلِ دارٍ صَیَّرَ البینُ أهْلَها</w:t>
      </w:r>
    </w:p>
    <w:p>
      <w:pPr>
        <w:pStyle w:val="BookText"/>
        <w:rPr/>
      </w:pPr>
      <w:r>
        <w:rPr>
          <w:rFonts w:ascii="Amiri" w:hAnsi="Amiri" w:eastAsia="Amiri" w:cs="Amiri"/>
          <w:color w:val="111111"/>
          <w:sz w:val="28"/>
          <w:sz w:val="28"/>
          <w:szCs w:val="28"/>
          <w:rtl w:val="true"/>
          <w:lang w:bidi="ar-SA"/>
        </w:rPr>
        <w:t>أَیَادِی سَبَا بَعْدِی وطالَ احْتِیَالُها</w:t>
      </w:r>
    </w:p>
    <w:p>
      <w:pPr>
        <w:pStyle w:val="BookText"/>
        <w:rPr/>
      </w:pPr>
      <w:r>
        <w:rPr>
          <w:rFonts w:ascii="Amiri" w:hAnsi="Amiri" w:eastAsia="Amiri" w:cs="Amiri"/>
          <w:color w:val="111111"/>
          <w:sz w:val="28"/>
          <w:sz w:val="28"/>
          <w:szCs w:val="28"/>
          <w:rtl w:val="true"/>
          <w:lang w:bidi="ar-SA"/>
        </w:rPr>
        <w:t>یقول احتالتْ من أَهلِها لم ینزل بها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عبید حَالَ الرجل یَحُول مثل تَحَوَّل من موضع إلی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لغةُ تَمِیمٍ حَالَتْ علیه تَحَال حَوَلاً ، وغیرهُم یقول حَوِلت عینهُ تَحْوَل حَوَلاً ، وهو إقبالُ الحَدَقة علی الأنْفِ ، قال وإذا کان الحَوَلُ یحدُث ویذهب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احولَّتْ عینه احْولالاً واحْوالَّتْ احوِیلالاً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حَالَ مَتْنِ الفَرس وهو موضع اللبد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الکارة التی یحملها الرجل علی ظهره یقال منه تحولت حالاً قال أبو عبید الحال أیضاً العجلة التی یدِبّ علیها الصبیّ وقال عبد الرحمن بن حسّان الأنصاریّ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زَالَ یَنْمِی جَدّه صَاعِداً</w:t>
      </w:r>
    </w:p>
    <w:p>
      <w:pPr>
        <w:pStyle w:val="BookText"/>
        <w:rPr/>
      </w:pPr>
      <w:r>
        <w:rPr>
          <w:rFonts w:ascii="Amiri" w:hAnsi="Amiri" w:eastAsia="Amiri" w:cs="Amiri"/>
          <w:color w:val="111111"/>
          <w:sz w:val="28"/>
          <w:sz w:val="28"/>
          <w:szCs w:val="28"/>
          <w:rtl w:val="true"/>
          <w:lang w:bidi="ar-SA"/>
        </w:rPr>
        <w:t>مُنْذُ لَدُنْ فَارَقَهُ الحَالُ</w:t>
      </w:r>
    </w:p>
    <w:p>
      <w:pPr>
        <w:pStyle w:val="BookText"/>
        <w:rPr/>
      </w:pPr>
      <w:r>
        <w:rPr>
          <w:rFonts w:ascii="Amiri" w:hAnsi="Amiri" w:eastAsia="Amiri" w:cs="Amiri"/>
          <w:color w:val="111111"/>
          <w:sz w:val="28"/>
          <w:sz w:val="28"/>
          <w:szCs w:val="28"/>
          <w:rtl w:val="true"/>
          <w:lang w:bidi="ar-SA"/>
        </w:rPr>
        <w:t>قال والحال الطِّینُ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أن جبریل لما قال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أَنَّهُ لا إِلهَ إِلَّا الَّذِی آمَنَتْ بِهِ بَنُوا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حال البحر وَطِینِه فألقمه 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فلانٍ حسنَةٌ وحَسَنٌ والواحدة 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بحالةِ سوءٍ ، فمن ذکّر الحال جمعه أَحْوَالاً ، ومن أنّثهَا جمعها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حالُ مَتْنِه وحَاذُ مَتْنِه ، وهو الظَّهْر بعینه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الوقت الذی أَنْتَ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 عن ابن الأعرابیّ حالُ الرجل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الرماد والحارّ ، والحالُ لحم المَتْن ، والحال الحَمْأَةُ ، والحال الکارَةُ ، یقال تحوّلْتُ حالاً علی </w:t>
      </w:r>
    </w:p>
    <w:p>
      <w:pPr>
        <w:pStyle w:val="BookText"/>
        <w:rPr/>
      </w:pPr>
      <w:r>
        <w:rPr>
          <w:rFonts w:ascii="IRNazanin" w:hAnsi="IRNazanin" w:eastAsia="IRNazanin"/>
          <w:color w:val="111111"/>
          <w:sz w:val="28"/>
          <w:sz w:val="28"/>
          <w:szCs w:val="28"/>
          <w:rtl w:val="true"/>
          <w:lang w:bidi="fa-IR"/>
        </w:rPr>
        <w:t>ظهری إذا حملتَ کارةً من ثیاب 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وجمع الأحول حُولَانٌ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والحَوِیلُ الحِیلَةُ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 علیه بالسوط یضْرِبُه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وأحالَتْ الدَّارُ وأحْوَلَتْ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علیها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وأحْوَلْتُ أنا بالمکان وأَحَلْتُ أقمت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علیه بالکلام أی أقبلت علیه ، وأَحَال الذِّئْبُ علی الدَّم أی أقبل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صَبوحُهم علی غَبوقِهم ، معنَاه أَنَّ القوم افْتَقَرُوا فَقَلَّ لَبَنُهم فصار صَبوحُهم وغَبوقهم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وحال معناه انصبّ ، حال الماءُ علی الأرض یَحُول علیها حَوْلاً وأَحَلْتُه أنَا علیها إحالةً أی صببتُه ، کتبتُه عن المنذری عن أصحابه ، وأحلْتُ الماءَ فی الجَدْولِ أی صببتُه ، 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دموعَهُ غَرْبَا سُنَاةٍ</w:t>
      </w:r>
    </w:p>
    <w:p>
      <w:pPr>
        <w:pStyle w:val="BookText"/>
        <w:rPr/>
      </w:pPr>
      <w:r>
        <w:rPr>
          <w:rFonts w:ascii="Amiri" w:hAnsi="Amiri" w:eastAsia="Amiri" w:cs="Amiri"/>
          <w:color w:val="111111"/>
          <w:sz w:val="28"/>
          <w:sz w:val="28"/>
          <w:szCs w:val="28"/>
          <w:rtl w:val="true"/>
          <w:lang w:bidi="ar-SA"/>
        </w:rPr>
        <w:t>یُحِیلُونَ السِّجَالَ علی السِّجَالِ</w:t>
      </w:r>
    </w:p>
    <w:p>
      <w:pPr>
        <w:pStyle w:val="BookText"/>
        <w:rPr/>
      </w:pPr>
      <w:r>
        <w:rPr>
          <w:rFonts w:ascii="Amiri" w:hAnsi="Amiri" w:eastAsia="Amiri" w:cs="Amiri"/>
          <w:color w:val="111111"/>
          <w:sz w:val="28"/>
          <w:sz w:val="28"/>
          <w:szCs w:val="28"/>
          <w:rtl w:val="true"/>
          <w:lang w:bidi="ar-SA"/>
        </w:rPr>
        <w:t>أی یَصُبّون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 کذِئْبِ السُّوءِ لَمَّا رأی دَماً</w:t>
      </w:r>
    </w:p>
    <w:p>
      <w:pPr>
        <w:pStyle w:val="BookText"/>
        <w:rPr/>
      </w:pPr>
      <w:r>
        <w:rPr>
          <w:rFonts w:ascii="Amiri" w:hAnsi="Amiri" w:eastAsia="Amiri" w:cs="Amiri"/>
          <w:color w:val="111111"/>
          <w:sz w:val="28"/>
          <w:sz w:val="28"/>
          <w:szCs w:val="28"/>
          <w:rtl w:val="true"/>
          <w:lang w:bidi="ar-SA"/>
        </w:rPr>
        <w:t>بصاحِبهِ یوماً أَحالَ علی الدَّمِ</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مُحِیلٌ ومُحْوِلٌ ومُحَوِّلٌ إذا ولدَت غُلاماً علی إثْرِ جاریةٍ أو جاریةً علی إثر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ویقال لها العَکُوم أیضاً إذا حملت عامَاً ذکراً وعاماً 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الهیثم فیما أکْتَبَ ابْنَه ؛ یقال للقوم إذا أَمْحَلُوا فقلّ لبنُهم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صَبُوحُهم علی غَبُوقهم ، أی صار صَبُوحُهم وغَبُوقهم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بمعنی 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الماء علی الأرض یحول علیها حَوَلاً وأحلّته إحالة أی صببتُه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أحلْتُ الکلام أُحیله إحالةً إذا أفسدتَه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ابنُ شمیل عن الخلیل بن أحمد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 کلامٌ لغیر شیءٍ ، والمستقیمُ کلامٌ لشیء ، والغلط کلام لشیء لم تُرِدْه واللغْوُ کلامٌ لشیءٍ لیس من شأنِک ، والکذب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لشیء تَغُرُّ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داود المصَاحفّی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 علی النضر للخلیل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الحَوّالَةُ إحالتک غریماً وتحوُّلُ ماء من نهر إلی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فلاناً بالمال الّذی له علیّ وهو مائَةُ درْهَم علی رجل آخر لی علیه مائَةُ دِرْهَم ، أُحیلُه إحَالَةً فاحْتَال بها علیه وضَمِنهَا له ، ومنه قول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أُحِیلَ أَحَدُکم علی مَلِیءٍ فلیحْتَلْ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یُحال عَلَیْه بالحق حَیِّل ، وللذی یقبل الحَوَالة حَیِّلٌ ، وهما الحیِّلان ، کما یقال البیِّعان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إنه لَیتحوَّل أی یجیءُ ویذهبُ ، وهو الحَوَلَانُ ،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الحُول والحُوّل الدواهی وهی جمع حُولة ابن السّکِّیت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بأمر 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الحُوَل أی بأمرٍ منکر 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الدّاهیة إِنه لحُولَةٌ من الحُوَل ، تسمی الداهیةُ نفسُها حُولةً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حُوْلَةِ الأیَّامِ یا أُمَّ خَالدٍ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غَنَمٌ مَرْعِیَّةٌ ولنا بَقَر </w:t>
      </w:r>
      <w:bookmarkStart w:id="538" w:name="pg14302_146189"/>
    </w:p>
    <w:p>
      <w:pPr>
        <w:pStyle w:val="BookText"/>
        <w:rPr/>
      </w:pPr>
      <w:bookmarkEnd w:id="538"/>
      <w:r>
        <w:rPr>
          <w:rFonts w:ascii="Amiri" w:hAnsi="Amiri" w:eastAsia="Amiri" w:cs="Amiri"/>
          <w:color w:val="111111"/>
          <w:sz w:val="28"/>
          <w:sz w:val="28"/>
          <w:szCs w:val="28"/>
          <w:rtl w:val="true"/>
          <w:lang w:bidi="ar-SA"/>
        </w:rPr>
        <w:t>ویقال لِلمُحتَالِ من الرجال إِنه لحُولَةٌ وحُوَّلة وحُوَلٌ وحُوَّلٌ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محتَالَةٌ ، إذا لم یُصِبْها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أَحْسَنَ حَوِیلَه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أَحْسَنَ مَذْهَبَه الذی یرید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أَضْعَفَ حَوَلَه ، وحویله وحیلته ، ویقال ما أقبح حولته ، وقد حَوِل حَوَلاً صحیحاً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حَوّلت المَجَرَّةُ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فی شدة الحرّ وسط السماء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وَشُعْثٍ یَشَجُّونَ الفَلَا فی رؤوسه</w:t>
      </w:r>
    </w:p>
    <w:p>
      <w:pPr>
        <w:pStyle w:val="BookText"/>
        <w:rPr/>
      </w:pPr>
      <w:r>
        <w:rPr>
          <w:rFonts w:ascii="Amiri" w:hAnsi="Amiri" w:eastAsia="Amiri" w:cs="Amiri"/>
          <w:color w:val="111111"/>
          <w:sz w:val="28"/>
          <w:sz w:val="28"/>
          <w:szCs w:val="28"/>
          <w:rtl w:val="true"/>
          <w:lang w:bidi="ar-SA"/>
        </w:rPr>
        <w:t>إذا حوَّلَتْ أُمُّ النّجومِ الشَّوابِکُ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وحوَّلَتْ بمعنی تحوّلت ، ومثله ولّی بمعنی تولّی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الحِیْلانُ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الحدائد بِخُشبِها یُدَاسُ بها الکُدْس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 عن ابن الأعرابیّ عن أبی المکارم قال الْحَیْلَةُ وَعْلةٌ تَخُرُّ من رأس الجَبَلِ ، رواه بضم الخاءِ ، إلی أسفله ، ثمَّ تخُرُّ أخری ثم أخری ، فإذا اجتمعت الوَعَلاتُ فهی الْحَیْلةُ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والوَعَلاتُ صخراتٌ ینْحَدِرْن من رأْس الجبلِ إلی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الْحَیْلةُ الجماعة من المِعْزی 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الحُوَلَاءُ الماء الذی فی السلی ، وقال ابن شمیل الْحُولاء مضمِّنةٌ لما یخرُج من جَوف الولَدِ وهی فیها ، وهی أَعْقَاؤُه الواحدة عِقْیٌ وهو شیء یَخْرُج من دبره وهو فی بطن أمه ، بعضه أسود وبعضه أصفر وبعضه 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سمعتهم یقولون هو رجل لا حُولَةَ له یُریدون لا حیلة له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حُولَةٌ فی محلِّ أَمْرٍ أَرَاغَهُ</w:t>
      </w:r>
    </w:p>
    <w:p>
      <w:pPr>
        <w:pStyle w:val="BookText"/>
        <w:rPr/>
      </w:pPr>
      <w:r>
        <w:rPr>
          <w:rFonts w:ascii="Amiri" w:hAnsi="Amiri" w:eastAsia="Amiri" w:cs="Amiri"/>
          <w:color w:val="111111"/>
          <w:sz w:val="28"/>
          <w:sz w:val="28"/>
          <w:szCs w:val="28"/>
          <w:rtl w:val="true"/>
          <w:lang w:bidi="ar-SA"/>
        </w:rPr>
        <w:t>یُقَضِّی بِها الأَمْرَ الذی کادَ صاحِبُه</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أنا إنه لشدید الحیْل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لا شَدَّ اللهُ حیْلَه یریدون حِیلَتَه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علی حَوَلِ فلان إذا کان مثلَه فی السِّنِّ أو وُلِدَ علی إثره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أعرابیاً یقول جمل حَوْلِیٌ إذا أتی علیه حَوْلٌ وجمال حَوَالِیُ بغیر تنوین وحوالیَّة ومُهْرٌ حَوْلِیٌ ومِهارة حَوْلیَّات أتی علیها 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مُحوّلة هم بنو عبد الله بن غطفانَ ، وکان اسمهُ عبدَ العُزَّی ، فسمّاه النبی صلی‌الله‌علیه‌وسلم عبدَ الله فسمُّوا بنی مُحَوَّلة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الحیلة تَرکُ الحِیلة ، ومن الحذر تَرک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حیلةٌ ولا حَوَلٌ ولا مَحَالةَ ولا حَویل ولا حِیلْ ولا حَیْلٌ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الحیْل القوة</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383931_1588784861"/>
      <w:bookmarkStart w:id="540" w:name="_Toc222"/>
      <w:bookmarkEnd w:id="539"/>
      <w:r>
        <w:rPr>
          <w:rtl w:val="true"/>
        </w:rPr>
        <w:t>لوح</w:t>
      </w:r>
      <w:r>
        <w:rPr>
          <w:rtl w:val="true"/>
        </w:rPr>
        <w:t>-</w:t>
      </w:r>
      <w:r>
        <w:rPr>
          <w:rtl w:val="true"/>
        </w:rPr>
        <w:t>لیح</w:t>
      </w:r>
      <w:bookmarkEnd w:id="54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المحفوظ ، صفِیحَة من صفائح الخشب والکتِف إذا کُتِبَ علیه سُمّی لَوْحاً ، وألواحُ الجسد عظامه ما خَلا قصبَ الیدین أو الرجلین ، ویقال بل الألواح من الجسد کلُّ عَظْمٍ فیه عِرَضٌ واللَّوحُ العطشُ وقاله أبو زیدٍ ، وقد لَاحَ یَلُوحُ إذا 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لاحَهُ العطَشُ ولوَّحه إذا غیَّره ، والْتَاحَ الرجلُ إذا 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ولاحه البَرْدُ ولاحَه السُّقْمُ والحُزْن ، وأنشد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یَلُحْها حَزَنٌ علی ابنِم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أَبٍ ولا أخٍ فَتَسْهُمِ </w:t>
      </w:r>
    </w:p>
    <w:p>
      <w:pPr>
        <w:pStyle w:val="BookText"/>
        <w:rPr/>
      </w:pPr>
      <w:r>
        <w:rPr>
          <w:rFonts w:ascii="Amiri" w:hAnsi="Amiri" w:eastAsia="Amiri" w:cs="Amiri"/>
          <w:color w:val="111111"/>
          <w:sz w:val="28"/>
          <w:sz w:val="28"/>
          <w:szCs w:val="28"/>
          <w:rtl w:val="true"/>
          <w:lang w:bidi="ar-SA"/>
        </w:rPr>
        <w:t xml:space="preserve">واللَّوح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النظْرَةُ کاللمحة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لُحْتُهُ بِبَصرِی إذا رأیتَه لَوْحَةً ثم خفی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تَنْفَعنِّی لَوْحَةٌ لَوْ أَلُوحُها</w:t>
      </w:r>
    </w:p>
    <w:p>
      <w:pPr>
        <w:pStyle w:val="BookText"/>
        <w:rPr/>
      </w:pPr>
      <w:r>
        <w:rPr>
          <w:rFonts w:ascii="Amiri" w:hAnsi="Amiri" w:eastAsia="Amiri" w:cs="Amiri"/>
          <w:color w:val="111111"/>
          <w:sz w:val="28"/>
          <w:sz w:val="28"/>
          <w:szCs w:val="28"/>
          <w:rtl w:val="true"/>
          <w:lang w:bidi="ar-SA"/>
        </w:rPr>
        <w:t xml:space="preserve">ویقال للشیء إذا تلأْلأَ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 یَلُوح لَوْحاً ولُوحاً ، والشیب یَلُوح ، وأنشد للأعشی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فَلَئِنْ لَاحَ فی الذُّؤَابَةِ شَیْبٌ</w:t>
      </w:r>
    </w:p>
    <w:p>
      <w:pPr>
        <w:pStyle w:val="BookText"/>
        <w:rPr/>
      </w:pPr>
      <w:r>
        <w:rPr>
          <w:rFonts w:ascii="Amiri" w:hAnsi="Amiri" w:eastAsia="Amiri" w:cs="Amiri"/>
          <w:color w:val="111111"/>
          <w:sz w:val="28"/>
          <w:sz w:val="28"/>
          <w:szCs w:val="28"/>
          <w:rtl w:val="true"/>
          <w:lang w:bidi="ar-SA"/>
        </w:rPr>
        <w:t>بالبَکْرِ وأَنْکَرَتْنِی الغَوَانِی</w:t>
      </w:r>
    </w:p>
    <w:p>
      <w:pPr>
        <w:pStyle w:val="BookText"/>
        <w:rPr/>
      </w:pPr>
      <w:r>
        <w:rPr>
          <w:rFonts w:ascii="Amiri" w:hAnsi="Amiri" w:eastAsia="Amiri" w:cs="Amiri"/>
          <w:color w:val="111111"/>
          <w:sz w:val="28"/>
          <w:sz w:val="28"/>
          <w:szCs w:val="28"/>
          <w:rtl w:val="true"/>
          <w:lang w:bidi="ar-SA"/>
        </w:rPr>
        <w:t xml:space="preserve">قال واللُّوحُ الهواء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یَنْصَبُّ فی اللُّوحِ فما یَفُوتُ</w:t>
      </w:r>
    </w:p>
    <w:p>
      <w:pPr>
        <w:pStyle w:val="BookText"/>
        <w:rPr/>
      </w:pPr>
      <w:r>
        <w:rPr>
          <w:rFonts w:ascii="Amiri" w:hAnsi="Amiri" w:eastAsia="Amiri" w:cs="Amiri"/>
          <w:color w:val="111111"/>
          <w:sz w:val="28"/>
          <w:sz w:val="28"/>
          <w:szCs w:val="28"/>
          <w:rtl w:val="true"/>
          <w:lang w:bidi="ar-SA"/>
        </w:rPr>
        <w:t xml:space="preserve">قال ویقال أَلَاحَ البرقُ فهو مُلِحٌ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رأیتُ وأَهْلِی بِوَادِی الرَّجِیع</w:t>
      </w:r>
    </w:p>
    <w:p>
      <w:pPr>
        <w:pStyle w:val="BookText"/>
        <w:rPr/>
      </w:pPr>
      <w:r>
        <w:rPr>
          <w:rFonts w:ascii="Amiri" w:hAnsi="Amiri" w:eastAsia="Amiri" w:cs="Amiri"/>
          <w:color w:val="111111"/>
          <w:sz w:val="28"/>
          <w:sz w:val="28"/>
          <w:szCs w:val="28"/>
          <w:rtl w:val="true"/>
          <w:lang w:bidi="ar-SA"/>
        </w:rPr>
        <w:t>مِنْ نحوِ قَیْلَةَ بَرْقاً مُلِیحاً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من لَمعَ بشیء فقد أَلَاح ولَوّح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أَلَاحَ من ذلکَ الأمْرِ إذا أشْفَق منه یُلیحُ إلاحة ، قال وأنشدنا أبو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دُلَیْماً قد أَلاحَ بِعَشِی</w:t>
      </w:r>
    </w:p>
    <w:p>
      <w:pPr>
        <w:pStyle w:val="BookText"/>
        <w:rPr/>
      </w:pPr>
      <w:r>
        <w:rPr>
          <w:rFonts w:ascii="Amiri" w:hAnsi="Amiri" w:eastAsia="Amiri" w:cs="Amiri"/>
          <w:color w:val="111111"/>
          <w:sz w:val="28"/>
          <w:sz w:val="28"/>
          <w:szCs w:val="28"/>
          <w:rtl w:val="true"/>
          <w:lang w:bidi="ar-SA"/>
        </w:rPr>
        <w:t>وقال أَنْزِلْنِی فلا إِیضَاعَ بی</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یُلِحْنَ من ذی زَجَلٍ شِرْواط</w:t>
      </w:r>
    </w:p>
    <w:p>
      <w:pPr>
        <w:pStyle w:val="BookText"/>
        <w:rPr/>
      </w:pPr>
      <w:r>
        <w:rPr>
          <w:rFonts w:ascii="Amiri" w:hAnsi="Amiri" w:eastAsia="Amiri" w:cs="Amiri"/>
          <w:color w:val="111111"/>
          <w:sz w:val="28"/>
          <w:sz w:val="28"/>
          <w:szCs w:val="28"/>
          <w:rtl w:val="true"/>
          <w:lang w:bidi="ar-SA"/>
        </w:rPr>
        <w:t>مُحْتَجِز بخَلَق شِمْطَاط</w:t>
      </w:r>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أَلَاحَ بحقّی إذا 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 السیفُ والبَرْقُ یلوح لَوْحاً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لَاح الرجلُ وأَلاحَ فهو لَائِح ومُلِیحٌ أی بَرَزَ وظَهَرَ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لَوَّاحَةٌ لِلْبَشَرِ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تُحْرِقُ الجلْدَ حتی تسوِّده ، یقال لَاحه ولَوَّحَه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قال سمعت ابن الأَعرابی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لِیَاحٌ ولَیَاحٌ وأبیض یَقَقٌ ویَلَقٌ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ولُحْتُ إلی کذا أَلُوحُ إذا نظرتَ إلی نَارٍ بعیدة ، 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لَعَمْرِی لقد لاحَتْ عُیونٌ کثیرةٌ</w:t>
      </w:r>
    </w:p>
    <w:p>
      <w:pPr>
        <w:pStyle w:val="BookText"/>
        <w:rPr/>
      </w:pPr>
      <w:r>
        <w:rPr>
          <w:rFonts w:ascii="Amiri" w:hAnsi="Amiri" w:eastAsia="Amiri" w:cs="Amiri"/>
          <w:color w:val="111111"/>
          <w:sz w:val="28"/>
          <w:sz w:val="28"/>
          <w:szCs w:val="28"/>
          <w:rtl w:val="true"/>
          <w:lang w:bidi="ar-SA"/>
        </w:rPr>
        <w:t>إلی ضَوْءِ نارٍ فی یَفَاعٍ تَحَرَّقُ</w:t>
      </w:r>
    </w:p>
    <w:p>
      <w:pPr>
        <w:pStyle w:val="BookText"/>
        <w:rPr/>
      </w:pPr>
      <w:r>
        <w:rPr>
          <w:rFonts w:ascii="Amiri" w:hAnsi="Amiri" w:eastAsia="Amiri" w:cs="Amiri"/>
          <w:color w:val="111111"/>
          <w:sz w:val="28"/>
          <w:sz w:val="28"/>
          <w:szCs w:val="28"/>
          <w:rtl w:val="true"/>
          <w:lang w:bidi="ar-SA"/>
        </w:rPr>
        <w:t>أی 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لحمزة بن عبد المطلب سیف یقال له لِیَاحٌ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ذاقَ عُثمانُ یومَ الجَرِّ من أحدٍ</w:t>
      </w:r>
    </w:p>
    <w:p>
      <w:pPr>
        <w:pStyle w:val="BookText"/>
        <w:rPr/>
      </w:pPr>
      <w:r>
        <w:rPr>
          <w:rFonts w:ascii="Amiri" w:hAnsi="Amiri" w:eastAsia="Amiri" w:cs="Amiri"/>
          <w:color w:val="111111"/>
          <w:sz w:val="28"/>
          <w:sz w:val="28"/>
          <w:szCs w:val="28"/>
          <w:rtl w:val="true"/>
          <w:lang w:bidi="ar-SA"/>
        </w:rPr>
        <w:t>وَقْعَ الَّلیاحِ فَأَوْدَی وهو مَذْمُومُ</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اللَّیاح الثور الوحْشِیُّ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والصبحُ یقال له لِیَاحٌ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السکیت یقال لاح سهیل إذا بدا وألاح إذا تلألأ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المِلْوَاحُ الضامِرُ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کل شَقَاءِ النَّسا مِلْوَاحِ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والمِلْوَاحُ العَطْشانُ ، والمِلوَاحُ أن تَعْمِد إلی بُومة فتخیطَ عینَها وتشدَّ فی رِجْلها صوفَةً سوداءَ وتجعلَ له مَرْبأة ویَرْتَبِیءُ الصائد فی القُتْرَة ویطیّرها ساعةً بعد ساعة ، فإذا رآها الصقرُ أو البازِی سَقَط عَلَیْهَا فأخَذَهُ الصیَّادُ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فالبومَةُ وما یلیها یسمی مِلْوَاحاً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مِلْوَاحٌ عظیم الألْوَاحِ ، ورجل مِلْوَاحٌ کذلک ، وامرأةٌ مِلْوَاحٌ ودابَّةٌ مِلْوَاحٌ إذا کان سریعَ الضُّمْرِ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 البَرْقُ أَو لَاحَ إذا أَوْمَضَ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والمِلوَاحُ من الدوابّ السریع العطَش</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شَمِر وأبو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الجیّدُ الألْواح الْعظِیمُها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ألْواحُه ذِرَاعَاه وساقَاهُ وعَضُدَاه</w:t>
      </w:r>
      <w:r>
        <w:rPr>
          <w:rFonts w:eastAsia="Amiri" w:cs="Amiri" w:ascii="Amiri" w:hAnsi="Amiri"/>
          <w:color w:val="111111"/>
          <w:sz w:val="28"/>
          <w:szCs w:val="28"/>
          <w:rtl w:val="true"/>
          <w:lang w:bidi="ar-SA"/>
        </w:rPr>
        <w:t xml:space="preserve">. </w:t>
      </w:r>
      <w:bookmarkStart w:id="541" w:name="pg14302_146191"/>
    </w:p>
    <w:p>
      <w:pPr>
        <w:pStyle w:val="Heading6"/>
        <w:numPr>
          <w:ilvl w:val="5"/>
          <w:numId w:val="1"/>
        </w:numPr>
        <w:rPr/>
      </w:pPr>
      <w:bookmarkStart w:id="542" w:name="__RefHeading___Toc383933_1588784861"/>
      <w:bookmarkStart w:id="543" w:name="_Toc223"/>
      <w:bookmarkEnd w:id="541"/>
      <w:bookmarkEnd w:id="542"/>
      <w:r>
        <w:rPr>
          <w:rtl w:val="true"/>
        </w:rPr>
        <w:t>وحل</w:t>
      </w:r>
      <w:bookmarkEnd w:id="543"/>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الوَحَلُ طینٌ یرتطم فیه الدواب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فیه یَوحَل وحَلاً فهو وحِلٌ إذا وقع فی الوحَل والجمیع الأوْحَالُ والوُحُول ، قد استَوْحَلَ المکان</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383935_1588784861"/>
      <w:bookmarkStart w:id="545" w:name="_Toc224"/>
      <w:bookmarkEnd w:id="544"/>
      <w:r>
        <w:rPr>
          <w:rtl w:val="true"/>
        </w:rPr>
        <w:t>ولح</w:t>
      </w:r>
      <w:bookmarkEnd w:id="545"/>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الوَلِیحَةُ الضَّخْمُ من الجُوَالِق الوَاسِع ، والجمیع الوَلِیحُ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الولِیح الجُوالق وهو واحدٌ ، والولائح الجَوالق ، وقال أبو ذؤیب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یُضِیءُ رَبَاباً کَدُهْمِ المخا</w:t>
      </w:r>
    </w:p>
    <w:p>
      <w:pPr>
        <w:pStyle w:val="BookText"/>
        <w:rPr/>
      </w:pPr>
      <w:r>
        <w:rPr>
          <w:rFonts w:ascii="Amiri" w:hAnsi="Amiri" w:eastAsia="Amiri" w:cs="Amiri"/>
          <w:color w:val="111111"/>
          <w:sz w:val="28"/>
          <w:sz w:val="28"/>
          <w:szCs w:val="28"/>
          <w:rtl w:val="true"/>
          <w:lang w:bidi="ar-SA"/>
        </w:rPr>
        <w:t>ضِ جُلِّلْنَ فوقَ الوَلایا الوَلِیحَا</w:t>
      </w:r>
    </w:p>
    <w:p>
      <w:pPr>
        <w:pStyle w:val="Heading4"/>
        <w:numPr>
          <w:ilvl w:val="3"/>
          <w:numId w:val="1"/>
        </w:numPr>
        <w:rPr/>
      </w:pPr>
      <w:bookmarkStart w:id="546" w:name="__RefHeading___Toc383937_1588784861"/>
      <w:bookmarkStart w:id="547" w:name="_Toc225"/>
      <w:bookmarkEnd w:id="546"/>
      <w:r>
        <w:rPr>
          <w:rtl w:val="true"/>
        </w:rPr>
        <w:t>باب الحاء والنون</w:t>
      </w:r>
      <w:bookmarkEnd w:id="547"/>
    </w:p>
    <w:p>
      <w:pPr>
        <w:pStyle w:val="Heading5"/>
        <w:numPr>
          <w:ilvl w:val="4"/>
          <w:numId w:val="1"/>
        </w:numPr>
        <w:rPr/>
      </w:pPr>
      <w:bookmarkStart w:id="548" w:name="__RefHeading___Toc383939_1588784861"/>
      <w:bookmarkStart w:id="549" w:name="_Toc226"/>
      <w:bookmarkEnd w:id="548"/>
      <w:r>
        <w:rPr>
          <w:rtl w:val="true"/>
        </w:rPr>
        <w:t>[</w:t>
      </w:r>
      <w:r>
        <w:rPr>
          <w:rtl w:val="true"/>
        </w:rPr>
        <w:t xml:space="preserve">ح ن </w:t>
      </w:r>
      <w:r>
        <w:rPr>
          <w:rtl w:val="true"/>
        </w:rPr>
        <w:t>(</w:t>
      </w:r>
      <w:r>
        <w:rPr>
          <w:rtl w:val="true"/>
        </w:rPr>
        <w:t>وایء</w:t>
      </w:r>
      <w:r>
        <w:rPr>
          <w:rtl w:val="true"/>
        </w:rPr>
        <w:t>)]</w:t>
      </w:r>
      <w:bookmarkEnd w:id="549"/>
    </w:p>
    <w:p>
      <w:pPr>
        <w:pStyle w:val="Heading6"/>
        <w:numPr>
          <w:ilvl w:val="5"/>
          <w:numId w:val="1"/>
        </w:numPr>
        <w:rPr/>
      </w:pPr>
      <w:bookmarkStart w:id="550" w:name="__RefHeading___Toc383941_1588784861"/>
      <w:bookmarkStart w:id="551" w:name="_Toc227"/>
      <w:bookmarkEnd w:id="550"/>
      <w:r>
        <w:rPr>
          <w:rtl w:val="true"/>
        </w:rPr>
        <w:t>اشارة</w:t>
      </w:r>
      <w:bookmarkEnd w:id="551"/>
    </w:p>
    <w:p>
      <w:pPr>
        <w:pStyle w:val="BookText"/>
        <w:rPr/>
      </w:pPr>
      <w:r>
        <w:rPr>
          <w:rFonts w:ascii="IRNazanin" w:hAnsi="IRNazanin" w:eastAsia="IRNazanin"/>
          <w:color w:val="111111"/>
          <w:sz w:val="28"/>
          <w:sz w:val="28"/>
          <w:szCs w:val="28"/>
          <w:rtl w:val="true"/>
          <w:lang w:bidi="fa-IR"/>
        </w:rPr>
        <w:t xml:space="preserve">حنا ، حنأ ، حان ، نحا ، ناح ، أنح ، أحن ، وحن ، نیح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552" w:name="__RefHeading___Toc383943_1588784861"/>
      <w:bookmarkStart w:id="553" w:name="_Toc228"/>
      <w:bookmarkEnd w:id="552"/>
      <w:r>
        <w:rPr>
          <w:rtl w:val="true"/>
        </w:rPr>
        <w:t>حنا</w:t>
      </w:r>
      <w:bookmarkEnd w:id="55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الحِنْوُ کل شیءٍ فیه اعْوِجَاجٌ ، والجمیع الأَحْنَاءُ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 الحِجَاجِ ، وحنْوُ الأضْلاعِ ، وکذلک فی الإکاف والقَتَب والسَّرْجِ والجبالِ والأوْدِیةِ کلُّ منعرَج ، واعْوِجاجٍ فهو حِنْوٌ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وحَنْوتُ الشیءَ حَنْواً وحَنْیاً ، إذا عطفْتَه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والانحِنَاء الفعل اللازمُ ، وکذلک التحنّی والمحْنِیَةُ مُنْحَنَی الوادی حیث ینْعَرِج منخفضاً عن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رجل فی ظهره انحناء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فیه لَحِنَایَةً یهودیَّةً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الحِنْوُ والحِجَاجُ العظْمُ الذی تحت الحاجب من الإنسان وأنشد لجریر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مُجاشِعٍ تَرَکُوا لَقِیطاً</w:t>
      </w:r>
    </w:p>
    <w:p>
      <w:pPr>
        <w:pStyle w:val="BookText"/>
        <w:rPr/>
      </w:pPr>
      <w:r>
        <w:rPr>
          <w:rFonts w:ascii="Amiri" w:hAnsi="Amiri" w:eastAsia="Amiri" w:cs="Amiri"/>
          <w:color w:val="111111"/>
          <w:sz w:val="28"/>
          <w:sz w:val="28"/>
          <w:szCs w:val="28"/>
          <w:rtl w:val="true"/>
          <w:lang w:bidi="ar-SA"/>
        </w:rPr>
        <w:t>وقالوا حِنْوَ عَیْنِکَ والغُرَابا</w:t>
      </w:r>
    </w:p>
    <w:p>
      <w:pPr>
        <w:pStyle w:val="BookText"/>
        <w:rPr/>
      </w:pPr>
      <w:r>
        <w:rPr>
          <w:rFonts w:ascii="Amiri" w:hAnsi="Amiri" w:eastAsia="Amiri" w:cs="Amiri"/>
          <w:color w:val="111111"/>
          <w:sz w:val="28"/>
          <w:sz w:val="28"/>
          <w:szCs w:val="28"/>
          <w:rtl w:val="true"/>
          <w:lang w:bidi="ar-SA"/>
        </w:rPr>
        <w:t xml:space="preserve">یرید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حِنْو عَیْنِک لا ینقرهُ الغُرَابُ وهذا تهکُّمٌ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والمَحْنِیة العُلْبَةُ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أحناءُ الأمورِ أطرافُها وَنَواحیها ، وحِنْو العین طَرَفُها ، 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وآلُوا الأُمورَ وأَحْنَاءَها</w:t>
      </w:r>
    </w:p>
    <w:p>
      <w:pPr>
        <w:pStyle w:val="BookText"/>
        <w:rPr/>
      </w:pPr>
      <w:r>
        <w:rPr>
          <w:rFonts w:ascii="Amiri" w:hAnsi="Amiri" w:eastAsia="Amiri" w:cs="Amiri"/>
          <w:color w:val="111111"/>
          <w:sz w:val="28"/>
          <w:sz w:val="28"/>
          <w:szCs w:val="28"/>
          <w:rtl w:val="true"/>
          <w:lang w:bidi="ar-SA"/>
        </w:rPr>
        <w:t>فلم یُبْهِلُوها ولم یُهْمِلوا</w:t>
      </w:r>
    </w:p>
    <w:p>
      <w:pPr>
        <w:pStyle w:val="BookText"/>
        <w:rPr/>
      </w:pPr>
      <w:r>
        <w:rPr>
          <w:rFonts w:ascii="Amiri" w:hAnsi="Amiri" w:eastAsia="Amiri" w:cs="Amiri"/>
          <w:color w:val="111111"/>
          <w:sz w:val="28"/>
          <w:sz w:val="28"/>
          <w:szCs w:val="28"/>
          <w:rtl w:val="true"/>
          <w:lang w:bidi="ar-SA"/>
        </w:rPr>
        <w:t>أی ساسوها ولم یضیِّعوها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والحَنِیَّة القوس ، وجمعها حَنَایَا والحُنِیُ جمع الحِنْو ، وأحنَاءُ الأمور مُشْتَبهاتُها ، 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یُقَسِّمُ أَحْناءَ الأُمورِ فَهارِبٌ</w:t>
      </w:r>
    </w:p>
    <w:p>
      <w:pPr>
        <w:pStyle w:val="BookText"/>
        <w:rPr/>
      </w:pPr>
      <w:r>
        <w:rPr>
          <w:rFonts w:ascii="Amiri" w:hAnsi="Amiri" w:eastAsia="Amiri" w:cs="Amiri"/>
          <w:color w:val="111111"/>
          <w:sz w:val="28"/>
          <w:sz w:val="28"/>
          <w:szCs w:val="28"/>
          <w:rtl w:val="true"/>
          <w:lang w:bidi="ar-SA"/>
        </w:rPr>
        <w:t>شَاصٍ عن الحرْب العَوَانِ وَدَائِنُ</w:t>
      </w:r>
    </w:p>
    <w:p>
      <w:pPr>
        <w:pStyle w:val="BookText"/>
        <w:rPr/>
      </w:pPr>
      <w:r>
        <w:rPr>
          <w:rFonts w:ascii="Amiri" w:hAnsi="Amiri" w:eastAsia="Amiri" w:cs="Amiri"/>
          <w:color w:val="111111"/>
          <w:sz w:val="28"/>
          <w:sz w:val="28"/>
          <w:szCs w:val="28"/>
          <w:rtl w:val="true"/>
          <w:lang w:bidi="ar-SA"/>
        </w:rPr>
        <w:t>والأُمُّ البَرَّة حانِیَةٌ ، وقد حنت علی وَلَدِهَا تَحْنُو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للمرأة التی تُقِیمُ علی وَلَدِها ولا تتزوَّج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حنَتْ علیهم تحنُو فهی حانِیَةٌ وإن تزوَّجَت بعده فلیست بِحَانیة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وسفعَاءَ الخدَّین الحانیةَ علی ولدها یومَ القیامة کهاتین ، وأشار بالوسطی والمسبِّحة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أمکنت الشاةُ الکبشَ یقال حَنَتْ فهی حانِیَةٌ ، وذلک من شدّة صِرَافها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أَرادت الشاةُ الفحلَ ، فهی حَانٍ بغیر هاء ، وقد حنَتْ تحنو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تحنَّنْتُ علیه أی رقَقْتُ له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وتحنّیْتُ أی عطفت 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نساءٍ رکبن الإبِلَ صَالِحُ نِسَاءِ قریش ، أَحْنَاهُ علی وَلدٍ فی صغره ، وأرعَاه علی زَوْج فی ذاتِ یده</w:t>
      </w:r>
      <w:r>
        <w:rPr>
          <w:rFonts w:eastAsia="Amiri" w:cs="Amiri" w:ascii="Amiri" w:hAnsi="Amiri"/>
          <w:color w:val="111111"/>
          <w:sz w:val="28"/>
          <w:szCs w:val="28"/>
          <w:rtl w:val="true"/>
          <w:lang w:bidi="ar-SA"/>
        </w:rPr>
        <w:t xml:space="preserve">» </w:t>
      </w:r>
      <w:bookmarkStart w:id="554" w:name="pg14302_146192"/>
    </w:p>
    <w:p>
      <w:pPr>
        <w:pStyle w:val="BookText"/>
        <w:rPr/>
      </w:pPr>
      <w:bookmarkEnd w:id="554"/>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الحَانِی صاحبُ الحانوت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فی الحانوت زائِدَةٌ ، ویقال حانَةٌ وحانُوتٌ ، وصاحبها 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الدینوری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ینسب إلی الحانوت حَانِیّ وحانَوِیّ ولا یقال حانُوتِی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وکیفَ لنا بالشُّرْبِ إِنْ لم یکن لنا</w:t>
      </w:r>
    </w:p>
    <w:p>
      <w:pPr>
        <w:pStyle w:val="BookText"/>
        <w:rPr/>
      </w:pPr>
      <w:r>
        <w:rPr>
          <w:rFonts w:ascii="Amiri" w:hAnsi="Amiri" w:eastAsia="Amiri" w:cs="Amiri"/>
          <w:color w:val="111111"/>
          <w:sz w:val="28"/>
          <w:sz w:val="28"/>
          <w:szCs w:val="28"/>
          <w:rtl w:val="true"/>
          <w:lang w:bidi="ar-SA"/>
        </w:rPr>
        <w:t>دَوَانِیقُ عند الحَانَوِیِ ولا نَقْدُ</w:t>
      </w:r>
    </w:p>
    <w:p>
      <w:pPr>
        <w:pStyle w:val="BookText"/>
        <w:rPr/>
      </w:pPr>
      <w:r>
        <w:rPr>
          <w:rFonts w:ascii="Amiri" w:hAnsi="Amiri" w:eastAsia="Amiri" w:cs="Amiri"/>
          <w:color w:val="111111"/>
          <w:sz w:val="28"/>
          <w:sz w:val="28"/>
          <w:szCs w:val="28"/>
          <w:rtl w:val="true"/>
          <w:lang w:bidi="ar-SA"/>
        </w:rPr>
        <w:t xml:space="preserve">وحِنْوُ العین طرفها ، وقال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حِنْوَ عَیْنِکَ والغُرَابا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 العین حجاجُها لا طرفها ، سمّی حِنْواً لانحنائه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أَحْنَی علی قرابته ، وحنَی وحنَّی ورَئم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مهموز هذا الباب </w:t>
      </w:r>
      <w:r>
        <w:rPr>
          <w:rFonts w:eastAsia="IRNazanin" w:cs="IRNazanin"/>
          <w:color w:val="111111"/>
          <w:sz w:val="28"/>
          <w:szCs w:val="28"/>
          <w:rtl w:val="true"/>
          <w:lang w:bidi="fa-IR"/>
        </w:rPr>
        <w:t>:</w:t>
      </w:r>
    </w:p>
    <w:p>
      <w:pPr>
        <w:pStyle w:val="Heading6"/>
        <w:numPr>
          <w:ilvl w:val="5"/>
          <w:numId w:val="1"/>
        </w:numPr>
        <w:rPr/>
      </w:pPr>
      <w:bookmarkStart w:id="555" w:name="__RefHeading___Toc383945_1588784861"/>
      <w:bookmarkStart w:id="556" w:name="_Toc229"/>
      <w:bookmarkEnd w:id="555"/>
      <w:r>
        <w:rPr>
          <w:rtl w:val="true"/>
        </w:rPr>
        <w:t>حنأ</w:t>
      </w:r>
      <w:bookmarkEnd w:id="55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حنَّأتُه إذا خضبتُه بالحِنَّاء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حنَأْتُه بالحِنَّاء تَحْنِئَةً وتحنیئاً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أخضرُ ناضرٌ وباقلٌ وحانِیءٌ والحِنَّاءَتَانِ رملتانِ فی دیار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فی دیارهم رکِیّة تُدعی الحِنَّأَة ، وقد وردتها وفی مائها صُفْرَةٌ</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383947_1588784861"/>
      <w:bookmarkStart w:id="558" w:name="_Toc230"/>
      <w:bookmarkEnd w:id="557"/>
      <w:r>
        <w:rPr>
          <w:rtl w:val="true"/>
        </w:rPr>
        <w:t>نحا</w:t>
      </w:r>
      <w:bookmarkEnd w:id="55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القَصْدُ نَحْوَ الشیء ، نحوْتُ نَحْوَ فلان أی قصدْتُ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وبَلَغَنَا أَنّ أبا الأسود وضع وُجُوهَ العربیَّةِ وقال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انْحُوا نَحْوَه فسمِّی نَحْواً ، ویجمع النَّحْوُ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 نَحْوَه یَنْحُوه إذا قصَدَه ، ونحا الشیءَ یَنْحَاهُ ویَنْحُوه إذا حرَّفه ، ومنه سمّی النحویّ لأنه یحرِّفُ الکلام إلی وجوه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وأَنْحَی علیه وانْتَحی علیه إذا اعتمد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انْتَحَی لی ذلک الشیءُ إذا اعترض له واعتمده ، وأنشد للأخطل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وأَهْجُرُک هِجْرَاناً جمیلاً ویَنْتَحِی</w:t>
      </w:r>
    </w:p>
    <w:p>
      <w:pPr>
        <w:pStyle w:val="BookText"/>
        <w:rPr/>
      </w:pPr>
      <w:r>
        <w:rPr>
          <w:rFonts w:ascii="Amiri" w:hAnsi="Amiri" w:eastAsia="Amiri" w:cs="Amiri"/>
          <w:color w:val="111111"/>
          <w:sz w:val="28"/>
          <w:sz w:val="28"/>
          <w:szCs w:val="28"/>
          <w:rtl w:val="true"/>
          <w:lang w:bidi="ar-SA"/>
        </w:rPr>
        <w:t>لَنَا من لَیالِینا العَوَارِمِ أَوَّلُ</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یَنْتَحِی لنا أی یعودُ لنا ، والعوارِم القِبَاحُ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نحَّیْتُ فلاناً فتنَحَّی ، وفی لغة نَحَیْتُه ، وأنا أَنْحَاهُ نَحْیاً ، بمعناه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أَیُّهذَا الباخِعُ الوَجْدِ نَفْسَه</w:t>
      </w:r>
    </w:p>
    <w:p>
      <w:pPr>
        <w:pStyle w:val="BookText"/>
        <w:rPr/>
      </w:pPr>
      <w:r>
        <w:rPr>
          <w:rFonts w:ascii="Amiri" w:hAnsi="Amiri" w:eastAsia="Amiri" w:cs="Amiri"/>
          <w:color w:val="111111"/>
          <w:sz w:val="28"/>
          <w:sz w:val="28"/>
          <w:szCs w:val="28"/>
          <w:rtl w:val="true"/>
          <w:lang w:bidi="ar-SA"/>
        </w:rPr>
        <w:t>لِشَیءٍ نَحَتْهُ عَنْ یَدَیْهِ المَقَادِرُ</w:t>
      </w:r>
    </w:p>
    <w:p>
      <w:pPr>
        <w:pStyle w:val="BookText"/>
        <w:rPr/>
      </w:pPr>
      <w:r>
        <w:rPr>
          <w:rFonts w:ascii="Amiri" w:hAnsi="Amiri" w:eastAsia="Amiri" w:cs="Amiri"/>
          <w:color w:val="111111"/>
          <w:sz w:val="28"/>
          <w:sz w:val="28"/>
          <w:szCs w:val="28"/>
          <w:rtl w:val="true"/>
          <w:lang w:bidi="ar-SA"/>
        </w:rPr>
        <w:t>نحَتْهُ أی باعدته ، والنَّاحِیَةُ من کل شیء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وثبت عن أهل یُونَان فیما یذکر المُتَرْجِمُون العارِفُون بلسانهم ولغتِهم أَنَّهُم یسمون عِلْم الألفاظِ والعنایة بالبحث عنه ؛ فیقولون کانَ فُلانٌ من النحویّین ، ولذلک سمیّ یوحنا الإسکندرانیُّ یحیی النحویَ للذی کان حَصَلَ له من المعرفة بلغة الیُونَانِ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نَحَوْتُ الشیء أَنْحُوه وأَنْحَاه قصدْتُه ونَحَیْتُ عنّی الشیء ونَحَوْتَه إذا نحَّیْته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یبقَ إلا أَنْ تَرَی فی مَحَلةٍ</w:t>
      </w:r>
    </w:p>
    <w:p>
      <w:pPr>
        <w:pStyle w:val="BookText"/>
        <w:rPr/>
      </w:pPr>
      <w:r>
        <w:rPr>
          <w:rFonts w:ascii="Amiri" w:hAnsi="Amiri" w:eastAsia="Amiri" w:cs="Amiri"/>
          <w:color w:val="111111"/>
          <w:sz w:val="28"/>
          <w:sz w:val="28"/>
          <w:szCs w:val="28"/>
          <w:rtl w:val="true"/>
          <w:lang w:bidi="ar-SA"/>
        </w:rPr>
        <w:t>رَماداً نَحَتْ عنه السُّیولَ جَنَادِلُهْ</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النُّحوَاءُ التمطّی</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أنه أنشده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وفی أَیْمَانِهِم بِیْضٌ رِقَاقٌ</w:t>
      </w:r>
    </w:p>
    <w:p>
      <w:pPr>
        <w:pStyle w:val="BookText"/>
        <w:rPr/>
      </w:pPr>
      <w:r>
        <w:rPr>
          <w:rFonts w:ascii="Amiri" w:hAnsi="Amiri" w:eastAsia="Amiri" w:cs="Amiri"/>
          <w:color w:val="111111"/>
          <w:sz w:val="28"/>
          <w:sz w:val="28"/>
          <w:szCs w:val="28"/>
          <w:rtl w:val="true"/>
          <w:lang w:bidi="ar-SA"/>
        </w:rPr>
        <w:t>کَبَاقِی السَّیْلِ أَصْبَحَ فی المَنَاحِی</w:t>
      </w:r>
    </w:p>
    <w:p>
      <w:pPr>
        <w:pStyle w:val="BookText"/>
        <w:rPr/>
      </w:pPr>
      <w:r>
        <w:rPr>
          <w:rFonts w:ascii="Amiri" w:hAnsi="Amiri" w:eastAsia="Amiri" w:cs="Amiri"/>
          <w:color w:val="111111"/>
          <w:sz w:val="28"/>
          <w:sz w:val="28"/>
          <w:szCs w:val="28"/>
          <w:rtl w:val="true"/>
          <w:lang w:bidi="ar-SA"/>
        </w:rPr>
        <w:t xml:space="preserve">قال المَنْحَاةُ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مسیل الماءِ إذا کَانَ مُلْتَوِیاً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المَنْحَاةُ ما بین البِئْرِ إلی مُنْتَهی السانِیَةِ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المَنْحَاةُ منتهی مَذْهَبِ السَّانِیَة ، وَرُبَّمَا وُضِعَ عنده حَجَرٌ لیعلم قائد السانیة أنه المنتهی فیتیسَّر مُنْعَطفاً لأنه إن جاوزَه تَقَطّع الغَرْبُ وأَدَاته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النِّحْیُ جَرَّةٌ یُجعل فیها اللَّبَنُ لیُمْخَضَ ، والفعل منه نَحَی اللَّبَنَ یَنْحَاهُ وتَنَحَّاه أی تمَخَّضه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قَعْرِ نحْیٍ أستَثیرُ حُمّهْ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النَّحْیِ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والنِّحْیُ عند العرب الزِّقُّ الذی یُجْعَل فیه السَّمْن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قال الأصمعیّ وغیره ، ومنه قِصَّةُ ذاتِ النِّحْیَین ، والعرب تضرب بها المثَلَ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أَشْغَلُ مِنْ ذات النَحْیَیْنِ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امْرَأَةٌ من تَیْمِ الله بن ثَعْلَبة ، وکانت تبیع السَّمْنَ فی الجاهلیة فأتاها خَوَّات بن جبیر یبتاع منها سَمْناً فساومَها فحلّت نِحْیاً ثم آخر فلَم یَرْضَ وأَعْجَلَهَا عن شدّها نِحْیَیْها وساوَرَها فقضی حاجته منها ، ثم هرب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عِیَالٍ واثِقِینَ بِعَقْلِها</w:t>
      </w:r>
    </w:p>
    <w:p>
      <w:pPr>
        <w:pStyle w:val="BookText"/>
        <w:rPr/>
      </w:pPr>
      <w:r>
        <w:rPr>
          <w:rFonts w:ascii="Amiri" w:hAnsi="Amiri" w:eastAsia="Amiri" w:cs="Amiri"/>
          <w:color w:val="111111"/>
          <w:sz w:val="28"/>
          <w:sz w:val="28"/>
          <w:szCs w:val="28"/>
          <w:rtl w:val="true"/>
          <w:lang w:bidi="ar-SA"/>
        </w:rPr>
        <w:t>خَلَجْتُ لها جارَ اسْتِها خَلَجاتِ</w:t>
      </w:r>
    </w:p>
    <w:p>
      <w:pPr>
        <w:pStyle w:val="BookText"/>
        <w:rPr/>
      </w:pPr>
      <w:r>
        <w:rPr>
          <w:rFonts w:ascii="Amiri" w:hAnsi="Amiri" w:eastAsia="Amiri" w:cs="Amiri"/>
          <w:color w:val="111111"/>
          <w:sz w:val="28"/>
          <w:sz w:val="28"/>
          <w:szCs w:val="28"/>
          <w:rtl w:val="true"/>
          <w:lang w:bidi="ar-SA"/>
        </w:rPr>
        <w:t>وشَدَّتْ یَدَیْهَا إِذْ أَرَدْت خِلَاطَها</w:t>
      </w:r>
    </w:p>
    <w:p>
      <w:pPr>
        <w:pStyle w:val="BookText"/>
        <w:rPr/>
      </w:pPr>
      <w:r>
        <w:rPr>
          <w:rFonts w:ascii="Amiri" w:hAnsi="Amiri" w:eastAsia="Amiri" w:cs="Amiri"/>
          <w:color w:val="111111"/>
          <w:sz w:val="28"/>
          <w:sz w:val="28"/>
          <w:szCs w:val="28"/>
          <w:rtl w:val="true"/>
          <w:lang w:bidi="ar-SA"/>
        </w:rPr>
        <w:t>بِنِحْیَیْنِ من سَمْنٍ ذَوَیْ عُجُرَاتِ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لا تعرف النحْیَ غیرَ الزِّق ، والذی قاله اللیث أنه الجَرَّةُ یُمخض اللَّبَنُ فیها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 عن ابن الأعرابیّ أَنْحَی ونَحَا وانْتَحَی اعتمد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انْتَحَی له بِسَهْمٍ وأنْحَی علیه بشَفْرَتِه ونَحَا له بِسَهْمٍ ، ویقالُ فلان نَحِیَّةُ القَوَارع إذا کانت الشدائدُ تَنْتَحِیه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نَحِیَّةُ أَحْزَانٍ جَرَتْ مِنْ جُفُونِهِ</w:t>
      </w:r>
    </w:p>
    <w:p>
      <w:pPr>
        <w:pStyle w:val="BookText"/>
        <w:rPr/>
      </w:pPr>
      <w:r>
        <w:rPr>
          <w:rFonts w:ascii="Amiri" w:hAnsi="Amiri" w:eastAsia="Amiri" w:cs="Amiri"/>
          <w:color w:val="111111"/>
          <w:sz w:val="28"/>
          <w:sz w:val="28"/>
          <w:szCs w:val="28"/>
          <w:rtl w:val="true"/>
          <w:lang w:bidi="ar-SA"/>
        </w:rPr>
        <w:t>نضَاضَةُ دَمْعٍ مِثْلِ ما دَمَع الوَشَلْ</w:t>
      </w:r>
    </w:p>
    <w:p>
      <w:pPr>
        <w:pStyle w:val="BookText"/>
        <w:rPr/>
      </w:pPr>
      <w:r>
        <w:rPr>
          <w:rFonts w:ascii="Amiri" w:hAnsi="Amiri" w:eastAsia="Amiri" w:cs="Amiri"/>
          <w:color w:val="111111"/>
          <w:sz w:val="28"/>
          <w:sz w:val="28"/>
          <w:szCs w:val="28"/>
          <w:rtl w:val="true"/>
          <w:lang w:bidi="ar-SA"/>
        </w:rPr>
        <w:t>نُضَاضَةُ دَمْع بقیّة الدموع ، وبقیّةُ کل شیء نُضَاضَتُه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استَخَذَ فُلانٌ فلاناً أُنْحِیَّةً أی انْتَحی علیه حتی أَهْلَکَ مالَه أو ضَرَّه ، أو جعل به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إذا ما القومُ کانوا أُنْحِیَةً</w:t>
      </w:r>
    </w:p>
    <w:p>
      <w:pPr>
        <w:pStyle w:val="BookText"/>
        <w:rPr/>
      </w:pPr>
      <w:r>
        <w:rPr>
          <w:rFonts w:ascii="Amiri" w:hAnsi="Amiri" w:eastAsia="Amiri" w:cs="Amiri"/>
          <w:color w:val="111111"/>
          <w:sz w:val="28"/>
          <w:sz w:val="28"/>
          <w:szCs w:val="28"/>
          <w:rtl w:val="true"/>
          <w:lang w:bidi="ar-SA"/>
        </w:rPr>
        <w:t>أی انتحوْا علی عملٍ یعملونه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شَمِرٌ فیما قرأْتُ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جَدّ فی أَمْرٍ فقد انْتَحَی فیه کالفرس یَنْتَحِی فی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مال علی أحَدِ شِقّیه أو انحنی فی قوسه قد نَحَی وانتحی واجْتَنَح وجَنَح ، وُضِعَا بمعنی واحد ویقال تنحی له بمعنی نَحا لَه ، وانْتَحی له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تَنَحَّی له عَمْروٌ فَشَکَّ ضُلُوعَه</w:t>
      </w:r>
    </w:p>
    <w:p>
      <w:pPr>
        <w:pStyle w:val="BookText"/>
        <w:rPr/>
      </w:pPr>
      <w:r>
        <w:rPr>
          <w:rFonts w:ascii="Amiri" w:hAnsi="Amiri" w:eastAsia="Amiri" w:cs="Amiri"/>
          <w:color w:val="111111"/>
          <w:sz w:val="28"/>
          <w:sz w:val="28"/>
          <w:szCs w:val="28"/>
          <w:rtl w:val="true"/>
          <w:lang w:bidi="ar-SA"/>
        </w:rPr>
        <w:t>بِمُدْرَنْفقِ الخَلْجَاءِ والنَّقْعُ سَاطِعُ</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رَجُلاً ینْتَحِی فی سجوده فقال لا تَشِینَنّ صورتک</w:t>
      </w:r>
      <w:r>
        <w:rPr>
          <w:rFonts w:eastAsia="Amiri" w:cs="Amiri" w:ascii="Amiri" w:hAnsi="Amiri"/>
          <w:color w:val="111111"/>
          <w:sz w:val="28"/>
          <w:szCs w:val="28"/>
          <w:rtl w:val="true"/>
          <w:lang w:bidi="ar-SA"/>
        </w:rPr>
        <w:t xml:space="preserve">. </w:t>
      </w:r>
      <w:bookmarkStart w:id="559" w:name="pg14302_146194"/>
    </w:p>
    <w:p>
      <w:pPr>
        <w:pStyle w:val="BookText"/>
        <w:rPr/>
      </w:pPr>
      <w:bookmarkEnd w:id="559"/>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الانْتِحاءُ فی السجود الاعتمادُ علی الجبهة والأنفِ حتی یؤثر فیهما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الانْتِحَاء فی السیر الاعتماد علی الجانب الأیسر ثم صار الاعتماد فی کل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مُنْتَحِیاً مِنْ نَحْوِهِ علی وَفَقْ</w:t>
      </w:r>
    </w:p>
    <w:p>
      <w:pPr>
        <w:pStyle w:val="Heading6"/>
        <w:numPr>
          <w:ilvl w:val="5"/>
          <w:numId w:val="1"/>
        </w:numPr>
        <w:rPr/>
      </w:pPr>
      <w:bookmarkStart w:id="560" w:name="__RefHeading___Toc383949_1588784861"/>
      <w:bookmarkStart w:id="561" w:name="_Toc231"/>
      <w:bookmarkEnd w:id="560"/>
      <w:r>
        <w:rPr>
          <w:rtl w:val="true"/>
        </w:rPr>
        <w:t>حان</w:t>
      </w:r>
      <w:bookmarkEnd w:id="56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الحَیْنُ الهلاک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یَحِینُ حَیْناً ، وکل شیءٍ لم یُوَفَّقْ للرشاد فقد حان حیْناً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حَیَّنَه الله فتحیّن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والحَائِنَةُ النَّازِلَةُ ذات الحَیْن ، والجمیع الحوائن 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بِتَبْلٍ غَیْرِ مُطَّلَبٍ لَدَیْها</w:t>
      </w:r>
    </w:p>
    <w:p>
      <w:pPr>
        <w:pStyle w:val="BookText"/>
        <w:rPr/>
      </w:pPr>
      <w:r>
        <w:rPr>
          <w:rFonts w:ascii="Amiri" w:hAnsi="Amiri" w:eastAsia="Amiri" w:cs="Amiri"/>
          <w:color w:val="111111"/>
          <w:sz w:val="28"/>
          <w:sz w:val="28"/>
          <w:szCs w:val="28"/>
          <w:rtl w:val="true"/>
          <w:lang w:bidi="ar-SA"/>
        </w:rPr>
        <w:t>ولکنَ الحَوَائِنَ قَدْ تَحِینُ</w:t>
      </w:r>
    </w:p>
    <w:p>
      <w:pPr>
        <w:pStyle w:val="BookText"/>
        <w:rPr/>
      </w:pPr>
      <w:r>
        <w:rPr>
          <w:rFonts w:ascii="Amiri" w:hAnsi="Amiri" w:eastAsia="Amiri" w:cs="Amiri"/>
          <w:color w:val="111111"/>
          <w:sz w:val="28"/>
          <w:sz w:val="28"/>
          <w:szCs w:val="28"/>
          <w:rtl w:val="true"/>
          <w:lang w:bidi="ar-SA"/>
        </w:rPr>
        <w:t xml:space="preserve">والحینُ وقْتٌ من الزمان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أن یکونَ ذاک ، وهو یَحینُ ، ویجمع الأحْیَانَ ثم تجمع الأَحیانُ أحایِینَ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وحیَّنْتُ الشیءَ جعلتُ له حِیناً ، قال فإذا باعدوا بین الوقت باعدُوا بإذٍ فقالوا حِینَئذٍ ، خفَّفوا هَمْزَةَ إذٍ فأبدلوها یاء فکتبوه بالیاء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والحین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تُؤْتِی أُکُلَها کُلَ 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العلماءُ فی تفسیرِ الحِین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سنة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غدوةً وعشیةً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الحِینُ شهْرانِ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وجمیعُ من شاهدناه من أَهْلِ اللُّغة یذهبُ إلی أَنَ الحین اسمٌ کالوقت یصلح لجمیع الأَزْمانِ کُلِّها ، طالَتْ أو قَصُرَت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تُؤْتِی أُکُلَها کُلَ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یُنتفعُ بها فی کُلِّ وقْتٍ لا ینقطع نَفَعُها الْبَتَّةَ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والدلیل علی أن الحین بمنزلة الْوَقْتِ قولُ النابغة وأنشده الأصمعی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تَنَاذَرَها الرَّاقُونَ مِنْ سُوءِ سُمِّها</w:t>
      </w:r>
    </w:p>
    <w:p>
      <w:pPr>
        <w:pStyle w:val="BookText"/>
        <w:rPr/>
      </w:pPr>
      <w:r>
        <w:rPr>
          <w:rFonts w:ascii="Amiri" w:hAnsi="Amiri" w:eastAsia="Amiri" w:cs="Amiri"/>
          <w:color w:val="111111"/>
          <w:sz w:val="28"/>
          <w:sz w:val="28"/>
          <w:szCs w:val="28"/>
          <w:rtl w:val="true"/>
          <w:lang w:bidi="ar-SA"/>
        </w:rPr>
        <w:t>تُطَلِّقُه حِیناً وحِیناً تُراجِعُ</w:t>
      </w:r>
    </w:p>
    <w:p>
      <w:pPr>
        <w:pStyle w:val="BookText"/>
        <w:rPr/>
      </w:pPr>
      <w:r>
        <w:rPr>
          <w:rFonts w:ascii="Amiri" w:hAnsi="Amiri" w:eastAsia="Amiri" w:cs="Amiri"/>
          <w:color w:val="111111"/>
          <w:sz w:val="28"/>
          <w:sz w:val="28"/>
          <w:szCs w:val="28"/>
          <w:rtl w:val="true"/>
          <w:lang w:bidi="ar-SA"/>
        </w:rPr>
        <w:t xml:space="preserve">المعنی أن السُّمَّ یَخِفُّ ألمه وقتاً ویعود وقتاً ، 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وَلَتَعْلَمُنَّ نَبَأَهُ بَعْدَ حِینٍ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بعد قیام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التَّحْیِینُ أن تُحْلَبَ الناقةُ فی الیَوْمِ واللیلةِ مرّةً واحدةً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والتوجیبُ مِثْلُه ، وقال المخبَّل یصف إبلاً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أُفِنَتْ أَرْوَی عِیالَکَ أَفْنُها</w:t>
      </w:r>
    </w:p>
    <w:p>
      <w:pPr>
        <w:pStyle w:val="BookText"/>
        <w:rPr/>
      </w:pPr>
      <w:r>
        <w:rPr>
          <w:rFonts w:ascii="Amiri" w:hAnsi="Amiri" w:eastAsia="Amiri" w:cs="Amiri"/>
          <w:color w:val="111111"/>
          <w:sz w:val="28"/>
          <w:sz w:val="28"/>
          <w:szCs w:val="28"/>
          <w:rtl w:val="true"/>
          <w:lang w:bidi="ar-SA"/>
        </w:rPr>
        <w:t>وإِنْ حُیِّنَتْ أَرْبَی علی الوَطْبِ حَیْنُها</w:t>
      </w:r>
    </w:p>
    <w:p>
      <w:pPr>
        <w:pStyle w:val="BookText"/>
        <w:rPr/>
      </w:pPr>
      <w:r>
        <w:rPr>
          <w:rFonts w:ascii="IRNazanin" w:hAnsi="IRNazanin" w:eastAsia="IRNazanin"/>
          <w:color w:val="111111"/>
          <w:sz w:val="28"/>
          <w:sz w:val="28"/>
          <w:szCs w:val="28"/>
          <w:rtl w:val="true"/>
          <w:lang w:bidi="fa-IR"/>
        </w:rPr>
        <w:t xml:space="preserve">ونحوَ ذلک 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کلامُ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وإبل مُحَیَّنة إذَا کانت لا تُحْلَبُ فی الیوم واللَّیلة إلا مرةً واحدةً ، ولا یکون ذلک إلا بعد ما تَشُولُ ، ویقلُّ أَلْبَانُها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یأکل الحِینَةَ ، والحَیْنَة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وَجْبَةٌ فی الیوم لأهل الحجاز یعنی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حِینهُ ، وللنَّفْس قد حَان حِینُها إذا هلکت ، ویقال تحیَّنْتُ رُؤیَةَ فلانٍ أی تنظَّرْتُه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عمرو أَحْیَنَت الإبل إذا حَان لهَا أن تُحْلَبَ أو یُعکم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وأَحْیَنَ القومُ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تنامُ بعدَ ما أَحْیَنَّا</w:t>
      </w:r>
    </w:p>
    <w:p>
      <w:pPr>
        <w:pStyle w:val="Heading6"/>
        <w:numPr>
          <w:ilvl w:val="5"/>
          <w:numId w:val="1"/>
        </w:numPr>
        <w:rPr/>
      </w:pPr>
      <w:bookmarkStart w:id="562" w:name="__RefHeading___Toc383951_1588784861"/>
      <w:bookmarkStart w:id="563" w:name="_Toc232"/>
      <w:bookmarkEnd w:id="562"/>
      <w:r>
        <w:rPr>
          <w:rtl w:val="true"/>
        </w:rPr>
        <w:t>نوح</w:t>
      </w:r>
      <w:bookmarkEnd w:id="56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النّوْحُ مصدر ناح یَنُوح نَوْحاً ، ویقال نائحةٌ ذات نِیَاحَةٍ ونَوَّاحةٌ ذات مناحة ، والمَنَاحَةُ أیضاً الاسمُ ، </w:t>
      </w:r>
      <w:bookmarkStart w:id="564" w:name="pg14302_146195"/>
    </w:p>
    <w:p>
      <w:pPr>
        <w:pStyle w:val="BookText"/>
        <w:rPr/>
      </w:pPr>
      <w:bookmarkEnd w:id="564"/>
      <w:r>
        <w:rPr>
          <w:rFonts w:ascii="IRNazanin" w:hAnsi="IRNazanin" w:eastAsia="IRNazanin"/>
          <w:color w:val="111111"/>
          <w:sz w:val="28"/>
          <w:sz w:val="28"/>
          <w:szCs w:val="28"/>
          <w:rtl w:val="true"/>
          <w:lang w:bidi="fa-IR"/>
        </w:rPr>
        <w:t xml:space="preserve">وتجمع علی المناحات والمناوح والنوائح اسم یقع علی النّساء یجتمِعْن فی مناحة وتجتمع علی الأنواح 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قُوما تجوبانِ مع الأَنْوَاحِ</w:t>
      </w:r>
    </w:p>
    <w:p>
      <w:pPr>
        <w:pStyle w:val="BookText"/>
        <w:rPr/>
      </w:pPr>
      <w:r>
        <w:rPr>
          <w:rFonts w:ascii="Amiri" w:hAnsi="Amiri" w:eastAsia="Amiri" w:cs="Amiri"/>
          <w:color w:val="111111"/>
          <w:sz w:val="28"/>
          <w:sz w:val="28"/>
          <w:szCs w:val="28"/>
          <w:rtl w:val="true"/>
          <w:lang w:bidi="ar-SA"/>
        </w:rPr>
        <w:t xml:space="preserve">والنَّوَح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الحمامة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والرّیاح إذا اشتد هُبُوبها یقال قد تناوحت ، ومنه قول لبید یمدح 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وَیُکَلِّلُونَ إذا الرِّیاحُ تَنَاوَحَتْ</w:t>
      </w:r>
    </w:p>
    <w:p>
      <w:pPr>
        <w:pStyle w:val="BookText"/>
        <w:rPr/>
      </w:pPr>
      <w:r>
        <w:rPr>
          <w:rFonts w:ascii="Amiri" w:hAnsi="Amiri" w:eastAsia="Amiri" w:cs="Amiri"/>
          <w:color w:val="111111"/>
          <w:sz w:val="28"/>
          <w:sz w:val="28"/>
          <w:szCs w:val="28"/>
          <w:rtl w:val="true"/>
          <w:lang w:bidi="ar-SA"/>
        </w:rPr>
        <w:t>خُلُجاً تُمَدُّ شَوَارِعاً أَیْتَامُها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والرِّیاحُ النُّکْبُ فی الشتاء هی المُتنَاوحة ، وذلک أنها لا تهُبّ من جِهَةٍ واحدةٍ ولکنها تَهُبُّ من جهات مُخْتَلِفة وسمیت متناوحة لمقابلة بعضها بعضاً ، وذلک فی السَّنة الجدبة وقلّة الأَنْدیة ، ویُبْس الهواء وشدة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والنوائح من النساء سمین نوائِحَ لمقابلة بعضهن بعضاً إذا نُحْنَ ، وقال الکسائیّ فی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صَبَرَتْ حَنِیفَةُ صَبْرَ قَوْمٍ</w:t>
      </w:r>
    </w:p>
    <w:p>
      <w:pPr>
        <w:pStyle w:val="BookText"/>
        <w:rPr/>
      </w:pPr>
      <w:r>
        <w:rPr>
          <w:rFonts w:ascii="Amiri" w:hAnsi="Amiri" w:eastAsia="Amiri" w:cs="Amiri"/>
          <w:color w:val="111111"/>
          <w:sz w:val="28"/>
          <w:sz w:val="28"/>
          <w:szCs w:val="28"/>
          <w:rtl w:val="true"/>
          <w:lang w:bidi="ar-SA"/>
        </w:rPr>
        <w:t>کِرَامٍ تحتَ أَظْلَالِ النَّوَاحِی</w:t>
      </w:r>
    </w:p>
    <w:p>
      <w:pPr>
        <w:pStyle w:val="BookText"/>
        <w:rPr/>
      </w:pPr>
      <w:r>
        <w:rPr>
          <w:rFonts w:ascii="Amiri" w:hAnsi="Amiri" w:eastAsia="Amiri" w:cs="Amiri"/>
          <w:color w:val="111111"/>
          <w:sz w:val="28"/>
          <w:sz w:val="28"/>
          <w:szCs w:val="28"/>
          <w:rtl w:val="true"/>
          <w:lang w:bidi="ar-SA"/>
        </w:rPr>
        <w:t>أَراد النَّوائح فقلب وَعنی بها الرایاتِ المتقابلات فی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هما جَبَلَانِ یَتَنَاوَحان ، وشجرتان تتَنَاوحان إذا کانتا متقابِلَتین ، وأنشد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کأنکَ سکرانٌ یَمِیلُ برأسِهِ</w:t>
      </w:r>
    </w:p>
    <w:p>
      <w:pPr>
        <w:pStyle w:val="BookText"/>
        <w:rPr/>
      </w:pPr>
      <w:r>
        <w:rPr>
          <w:rFonts w:ascii="Amiri" w:hAnsi="Amiri" w:eastAsia="Amiri" w:cs="Amiri"/>
          <w:color w:val="111111"/>
          <w:sz w:val="28"/>
          <w:sz w:val="28"/>
          <w:szCs w:val="28"/>
          <w:rtl w:val="true"/>
          <w:lang w:bidi="ar-SA"/>
        </w:rPr>
        <w:t>مُجَاجَةُ زِقِّ ، شَرْبُها مُتَنَاوِحُ</w:t>
      </w:r>
    </w:p>
    <w:p>
      <w:pPr>
        <w:pStyle w:val="BookText"/>
        <w:rPr/>
      </w:pPr>
      <w:r>
        <w:rPr>
          <w:rFonts w:ascii="Amiri" w:hAnsi="Amiri" w:eastAsia="Amiri" w:cs="Amiri"/>
          <w:color w:val="111111"/>
          <w:sz w:val="28"/>
          <w:sz w:val="28"/>
          <w:szCs w:val="28"/>
          <w:rtl w:val="true"/>
          <w:lang w:bidi="ar-SA"/>
        </w:rPr>
        <w:t>أی یُقَابِلُ بعضُهم بَعْضاً عند شرْبِها ، وقیل أراد بقوله تحت أظلال النواحی السیوفَ</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383953_1588784861"/>
      <w:bookmarkStart w:id="566" w:name="_Toc233"/>
      <w:bookmarkEnd w:id="565"/>
      <w:r>
        <w:rPr>
          <w:rtl w:val="true"/>
        </w:rPr>
        <w:t>أنح</w:t>
      </w:r>
      <w:bookmarkEnd w:id="56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 یَأْنِحُ أَنِیحاً إذا تأذّی من مَرَضٍ أَوْ بُهْرٍ یتَنَحْنَحُ فلا یَئِنُّ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وفرس أَنُوحٌ إذا جری فزفر 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جِرْیَةَ لَاکَابٍ ولا أَنُوحِ</w:t>
      </w:r>
    </w:p>
    <w:p>
      <w:pPr>
        <w:pStyle w:val="BookText"/>
        <w:rPr/>
      </w:pPr>
      <w:r>
        <w:rPr>
          <w:rFonts w:ascii="Amiri" w:hAnsi="Amiri" w:eastAsia="Amiri" w:cs="Amiri"/>
          <w:color w:val="111111"/>
          <w:sz w:val="28"/>
          <w:sz w:val="28"/>
          <w:szCs w:val="28"/>
          <w:rtl w:val="true"/>
          <w:lang w:bidi="ar-SA"/>
        </w:rPr>
        <w:t>والأَنُوح مثل النَّحیطِ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صوت مع تَنَحْنُح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أَنُوحٌ کثیر التنحنح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أَنَحَ یَأنِحُ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الأنِحُ الذی إذا سُئِل الشیءَ یُنَحْنِحُ ، وذلک من البُخْلِ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 یَأْنِحُ</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383955_1588784861"/>
      <w:bookmarkStart w:id="568" w:name="_Toc234"/>
      <w:bookmarkEnd w:id="567"/>
      <w:r>
        <w:rPr>
          <w:rtl w:val="true"/>
        </w:rPr>
        <w:t>نیح</w:t>
      </w:r>
      <w:bookmarkEnd w:id="56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النَّیْحُ اشتداد العظْم بعد رطُوبته من الکبیر والصغیر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 یَنِیحُ نَیْحاً وإنه لعظم نیّحٌ شدیدٌ ، ونَیَّح اللهُ عَظْمَهُ یدْعُو له</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383957_1588784861"/>
      <w:bookmarkStart w:id="570" w:name="_Toc235"/>
      <w:bookmarkEnd w:id="569"/>
      <w:r>
        <w:rPr>
          <w:rtl w:val="true"/>
        </w:rPr>
        <w:t>أحن</w:t>
      </w:r>
      <w:bookmarkEnd w:id="570"/>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الإحْنَةُ الحقدُ فی الصَّدْرِ ، وقد أحِنْتُ علیه آحَنُ أَحَناً وآحَنْتُه مُؤاحَنَةً من الإحْنَةِ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اللیث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حِنَةٌ لیس من کلام العرب وأنکر الأصمعیُّ والفرّاءُ وغیرهما حِنَةٌ وقالا الصواب إِحْنَةٌ وجمعها إِحَنٌ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تراب أَحِنَ علیه وَوَحِن من الإحْنَة</w:t>
      </w:r>
      <w:r>
        <w:rPr>
          <w:rFonts w:eastAsia="Amiri" w:cs="Amiri" w:ascii="Amiri" w:hAnsi="Amiri"/>
          <w:color w:val="111111"/>
          <w:sz w:val="28"/>
          <w:szCs w:val="28"/>
          <w:rtl w:val="true"/>
          <w:lang w:bidi="ar-SA"/>
        </w:rPr>
        <w:t>.</w:t>
      </w:r>
    </w:p>
    <w:p>
      <w:pPr>
        <w:pStyle w:val="Heading6"/>
        <w:numPr>
          <w:ilvl w:val="5"/>
          <w:numId w:val="1"/>
        </w:numPr>
        <w:rPr/>
      </w:pPr>
      <w:bookmarkStart w:id="571" w:name="__RefHeading___Toc383959_1588784861"/>
      <w:bookmarkStart w:id="572" w:name="_Toc236"/>
      <w:bookmarkEnd w:id="571"/>
      <w:r>
        <w:rPr>
          <w:rtl w:val="true"/>
        </w:rPr>
        <w:t>وحن</w:t>
      </w:r>
      <w:bookmarkEnd w:id="572"/>
    </w:p>
    <w:p>
      <w:p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أبو العباس عن ابن الاعرابیّ أنه قال التوحُّن عِظَمُ البَطْنِ قالوا والوَحْنَةُ الطین المزلّق قال والتوحّن الذُّلّ والهلاک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والنوْحَةُ القوة ، قلت وهی النیْحَةُ أیضاً</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383961_1588784861"/>
      <w:bookmarkStart w:id="574" w:name="_Toc237"/>
      <w:bookmarkEnd w:id="573"/>
      <w:r>
        <w:rPr>
          <w:rtl w:val="true"/>
        </w:rPr>
        <w:t>باب الحاء والفاء</w:t>
      </w:r>
      <w:bookmarkEnd w:id="574"/>
    </w:p>
    <w:p>
      <w:pPr>
        <w:pStyle w:val="Heading5"/>
        <w:numPr>
          <w:ilvl w:val="4"/>
          <w:numId w:val="1"/>
        </w:numPr>
        <w:rPr/>
      </w:pPr>
      <w:bookmarkStart w:id="575" w:name="__RefHeading___Toc383963_1588784861"/>
      <w:bookmarkStart w:id="576" w:name="_Toc238"/>
      <w:bookmarkEnd w:id="575"/>
      <w:r>
        <w:rPr>
          <w:rtl w:val="true"/>
        </w:rPr>
        <w:t>[</w:t>
      </w:r>
      <w:r>
        <w:rPr>
          <w:rtl w:val="true"/>
        </w:rPr>
        <w:t xml:space="preserve">ح ف </w:t>
      </w:r>
      <w:r>
        <w:rPr>
          <w:rtl w:val="true"/>
        </w:rPr>
        <w:t>(</w:t>
      </w:r>
      <w:r>
        <w:rPr>
          <w:rtl w:val="true"/>
        </w:rPr>
        <w:t>وایء</w:t>
      </w:r>
      <w:r>
        <w:rPr>
          <w:rtl w:val="true"/>
        </w:rPr>
        <w:t>)]</w:t>
      </w:r>
      <w:bookmarkEnd w:id="576"/>
    </w:p>
    <w:p>
      <w:pPr>
        <w:pStyle w:val="Heading6"/>
        <w:numPr>
          <w:ilvl w:val="5"/>
          <w:numId w:val="1"/>
        </w:numPr>
        <w:rPr/>
      </w:pPr>
      <w:bookmarkStart w:id="577" w:name="__RefHeading___Toc383965_1588784861"/>
      <w:bookmarkStart w:id="578" w:name="_Toc239"/>
      <w:bookmarkEnd w:id="577"/>
      <w:r>
        <w:rPr>
          <w:rtl w:val="true"/>
        </w:rPr>
        <w:t>اشارة</w:t>
      </w:r>
      <w:bookmarkEnd w:id="578"/>
    </w:p>
    <w:p>
      <w:pPr>
        <w:pStyle w:val="BookText"/>
        <w:rPr/>
      </w:pPr>
      <w:r>
        <w:rPr>
          <w:rFonts w:ascii="IRNazanin" w:hAnsi="IRNazanin" w:eastAsia="IRNazanin"/>
          <w:color w:val="111111"/>
          <w:sz w:val="28"/>
          <w:sz w:val="28"/>
          <w:szCs w:val="28"/>
          <w:rtl w:val="true"/>
          <w:lang w:bidi="fa-IR"/>
        </w:rPr>
        <w:t>حفا ، حاف ، فحا ، فاح ، وحف</w:t>
      </w:r>
      <w:r>
        <w:rPr>
          <w:rFonts w:eastAsia="IRNazanin" w:cs="IRNazanin"/>
          <w:color w:val="111111"/>
          <w:sz w:val="28"/>
          <w:szCs w:val="28"/>
          <w:rtl w:val="true"/>
          <w:lang w:bidi="fa-IR"/>
        </w:rPr>
        <w:t>.</w:t>
      </w:r>
    </w:p>
    <w:p>
      <w:pPr>
        <w:pStyle w:val="Heading6"/>
        <w:numPr>
          <w:ilvl w:val="5"/>
          <w:numId w:val="1"/>
        </w:numPr>
        <w:rPr/>
      </w:pPr>
      <w:bookmarkStart w:id="579" w:name="__RefHeading___Toc383967_1588784861"/>
      <w:bookmarkStart w:id="580" w:name="_Toc240"/>
      <w:bookmarkEnd w:id="579"/>
      <w:r>
        <w:rPr>
          <w:rtl w:val="true"/>
        </w:rPr>
        <w:t>حفا</w:t>
      </w:r>
      <w:bookmarkEnd w:id="58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الحِفْوَةُ والحَفَا مصدرُ الحَافی ، یقال حَفِیَ یَحْفی إذا کان بغیر </w:t>
      </w:r>
    </w:p>
    <w:p>
      <w:pPr>
        <w:pStyle w:val="BookText"/>
        <w:rPr/>
      </w:pPr>
      <w:r>
        <w:rPr>
          <w:rFonts w:ascii="Amiri" w:hAnsi="Amiri" w:eastAsia="Amiri" w:cs="Amiri"/>
          <w:color w:val="111111"/>
          <w:sz w:val="28"/>
          <w:sz w:val="28"/>
          <w:szCs w:val="28"/>
          <w:rtl w:val="true"/>
          <w:lang w:bidi="ar-SA"/>
        </w:rPr>
        <w:t xml:space="preserve">خُفٍّ ولا نعلٍ ، وإذا انسحجت القدم أو فِرْسَنُ البعیرِ أو الحافرُ من المشی حتی رقَّت قیل حَفِیَ یَحْفَی فهو حفٍ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الأَیْنِ حَفٍ نَحِیتُ</w:t>
      </w:r>
    </w:p>
    <w:p>
      <w:pPr>
        <w:pStyle w:val="BookText"/>
        <w:rPr/>
      </w:pPr>
      <w:r>
        <w:rPr>
          <w:rFonts w:ascii="Amiri" w:hAnsi="Amiri" w:eastAsia="Amiri" w:cs="Amiri"/>
          <w:color w:val="111111"/>
          <w:sz w:val="28"/>
          <w:sz w:val="28"/>
          <w:szCs w:val="28"/>
          <w:rtl w:val="true"/>
          <w:lang w:bidi="ar-SA"/>
        </w:rPr>
        <w:t>وأَحْفَی الرجلُ إذا حَفِیَتْ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الزّجّاج الحَفَا مقصورٌ أن یکثُر علیه المشی حتی یُؤلِمَه المشیُ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والحَفَاء ممدودٌ أن یمشی الرجل بِغَیْر نعلٍ ، حافٍ بیّن الحفاءِ ممدودٌ وحفٍ بیّن الْحَفَا مقصورٌ إذا رقّ حافِرُه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 النبیّ صلی‌الله‌علیه‌وسلم أنه أَمر بإحفاء الشَّوارب وإِعْفَاءِ اللِّحَی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أَحْفَی شَاربَه ورَأْسَه إذا ألزق 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فلان إحْفَاءٌ وذلک إذا أَلْزَق بک ما تَکْرَهُ وأَلَحّ فی مساءَتِک کما یُحَفَّی الشیءُ أی ینتقص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الحارث بن حِلّزة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إِخْوَاننَا الأَرَاقِمَ یَعْلُونَ</w:t>
      </w:r>
    </w:p>
    <w:p>
      <w:pPr>
        <w:pStyle w:val="BookText"/>
        <w:rPr/>
      </w:pPr>
      <w:r>
        <w:rPr>
          <w:rFonts w:ascii="Amiri" w:hAnsi="Amiri" w:eastAsia="Amiri" w:cs="Amiri"/>
          <w:color w:val="111111"/>
          <w:sz w:val="28"/>
          <w:sz w:val="28"/>
          <w:szCs w:val="28"/>
          <w:rtl w:val="true"/>
          <w:lang w:bidi="ar-SA"/>
        </w:rPr>
        <w:t>علینا ، فی قِیْلِهِمْ إحفَاءُ</w:t>
      </w:r>
    </w:p>
    <w:p>
      <w:pPr>
        <w:pStyle w:val="BookText"/>
        <w:rPr/>
      </w:pPr>
      <w:r>
        <w:rPr>
          <w:rFonts w:ascii="IRNazanin" w:hAnsi="IRNazanin" w:eastAsia="IRNazanin"/>
          <w:color w:val="111111"/>
          <w:sz w:val="28"/>
          <w:sz w:val="28"/>
          <w:szCs w:val="28"/>
          <w:rtl w:val="true"/>
          <w:lang w:bidi="fa-IR"/>
        </w:rPr>
        <w:t>أی یقعون فینا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أحفی فلانٌ فلاناً إذا برَّح به فی الإلحاف علیه أو مُسَاءلة فأکثر علیه فی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الإحفاءُ فی المسألَةِ مثلُ الإلحاف سواءً وهو الإلحاح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یَسْئَلْکُمُوها فَیُحْفِکُمْ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یُجهدْکم ، وأَحَفَیْتُ الرجلَ إذا أجهدْته وکذلک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کَأَنَّکَ حَفِیٌ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تقدیم وتأخیر معناه یسألونک عنها کأنّک حَفِیٌ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ویقال فی التفسیر کأنک حفِیّ کأنَّکَ عَالمٌ بها ، معناه حافٍ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تحافَیْنَا إلی السلطان فرفَعَنا إلی القاضی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والقاضی یسمی الحَافِیَ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یسألونک عن أَمْرِ القیامة کأنک فَرِحٌ بِسُؤالهم ، یقال قد تحفّیْتُ بفلان فی المسألَةِ إذا سألت به سؤالاً أظْهَرْت فیه المحبَّة والبِرَّ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کَأَنَّکَ حَفِیٌ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أکثرْتَ المسألة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بِی حَفِیًّا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الفرّاء قال معناه کان بی عَالِما لَطیفاً یُجیب دُعَائی إذا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تحفی فلانٌ بفلانٍ معناه أنَّه أظهر العنایة فی سُؤاله إیّاه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به حَفِیٌ إذا کان معنِیَّاً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تَسْأَلِی عَنّی فَیَارُبَّ سائِلٍ</w:t>
      </w:r>
    </w:p>
    <w:p>
      <w:pPr>
        <w:pStyle w:val="BookText"/>
        <w:rPr/>
      </w:pPr>
      <w:r>
        <w:rPr>
          <w:rFonts w:ascii="Amiri" w:hAnsi="Amiri" w:eastAsia="Amiri" w:cs="Amiri"/>
          <w:color w:val="111111"/>
          <w:sz w:val="28"/>
          <w:sz w:val="28"/>
          <w:szCs w:val="28"/>
          <w:rtl w:val="true"/>
          <w:lang w:bidi="ar-SA"/>
        </w:rPr>
        <w:t>حَفِیٍ عن الأعْشی بهِ حیثُ أَصْعَدَا</w:t>
      </w:r>
    </w:p>
    <w:p>
      <w:pPr>
        <w:pStyle w:val="BookText"/>
        <w:rPr/>
      </w:pPr>
      <w:r>
        <w:rPr>
          <w:rFonts w:ascii="Amiri" w:hAnsi="Amiri" w:eastAsia="Amiri" w:cs="Amiri"/>
          <w:color w:val="111111"/>
          <w:sz w:val="28"/>
          <w:sz w:val="28"/>
          <w:szCs w:val="28"/>
          <w:rtl w:val="true"/>
          <w:lang w:bidi="ar-SA"/>
        </w:rPr>
        <w:t xml:space="preserve">معناه مَعْنِیٌّ بالأعْشی وبالسؤال عنه ، وقال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کَأَنَّکَ حَفِیٌ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کأَنَّک مَعْنِیٌّ بها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یسألونک کأنَّک سائِلٌ عنها ، قال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بِی حَفِیًّا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کان بی مَعْنِیّاً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وأخبرنی المنذریّ عن أبی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لقیت فُلاناً فَحَفِیَ بی حَفَاوَةً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وتحفّی بی تحفِّیاً ، ویقال حَفِیَ اللهُ بک فی معنی أکْرَمک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والتَّحَفِّی الکلامُ واللقاءُ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وحَفِیَ من نَعْله وخُفِّه حُفْوَةً وحِفْیَةً وحَفَاوَةً ، ومشی حتی </w:t>
      </w:r>
      <w:bookmarkStart w:id="581" w:name="pg14302_146197"/>
    </w:p>
    <w:p>
      <w:pPr>
        <w:pStyle w:val="BookText"/>
        <w:rPr/>
      </w:pPr>
      <w:bookmarkEnd w:id="581"/>
      <w:r>
        <w:rPr>
          <w:rFonts w:ascii="Amiri" w:hAnsi="Amiri" w:eastAsia="Amiri" w:cs="Amiri"/>
          <w:color w:val="111111"/>
          <w:sz w:val="28"/>
          <w:sz w:val="28"/>
          <w:szCs w:val="28"/>
          <w:rtl w:val="true"/>
          <w:lang w:bidi="ar-SA"/>
        </w:rPr>
        <w:t>حَفِی حَفاً شدیداً ، وأحفاه الله وتَوَجّی من الحَفَا وَوَجِی وَجیً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بِی حَفِیًّا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لطیفاً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حَفِیَ فُلانٌ بفلانٍ حُفْوَة إذا برّه وأَلْطَفَه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الحَفِیُ هو اللطیف بک یَبَرُّک ویُلطفک ویَحتفی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حَفِیَ فُلانٌ بفلان یَحْفَی به حَفَاوَة إِذَا قام فی حاجَتِه وأَحْسَنَ 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 فُلانٌ فُلاناً من کل خَیْر یَحْفوه إذا مَنَعَه من کلّ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 یقال أَتانی فَحَفَوْتُه أی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وعطس رجل عند النبی صلی‌الله‌علیه‌وسلم فوق ثلاث فقال له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حَفَوْتَ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منَعْتَنَا أن نشمِّتَکَ بعد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حَقَوْت ، فمعناه شدّدت علینا الأمْرَ حتی قطعْتنا مأخوذ من الحِقْو لأنه یقطع البطن ویشدّ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المضطر الذی سأل النبی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تحل لنا المَیْتة؟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تَحْتَفِئُوا بها بَقْلاً فشأنَکم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قال أبو عبیدة هو من الحَفَأ مهموز مقصورٌ وهو أصل البَرْدِیّ الرطْب الأبیضِ منه ، وهو یُؤْکَل ، فتأوَّله فی قوله تحْتَفِئوا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تَقْتَلِعُوا هذا بعیْنه فتأکلوه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البردیّ الأخْضَرُ ، مَا کان فی منبته کثیراً دائِماً ، والواحدة حَفأَةٌ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ناشِیء البَرْدِیّ تحت الحَفا</w:t>
      </w:r>
    </w:p>
    <w:p>
      <w:pPr>
        <w:pStyle w:val="BookText"/>
        <w:rPr/>
      </w:pPr>
      <w:r>
        <w:rPr>
          <w:rFonts w:ascii="Amiri" w:hAnsi="Amiri" w:eastAsia="Amiri" w:cs="Amiri"/>
          <w:color w:val="111111"/>
          <w:sz w:val="28"/>
          <w:sz w:val="28"/>
          <w:szCs w:val="28"/>
          <w:rtl w:val="true"/>
          <w:lang w:bidi="ar-SA"/>
        </w:rPr>
        <w:t xml:space="preserve">ترک فیه الهمز قال واحتَفَأْتُ أی قلعت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یقرب من قول أبی عبیدة ویقوّیه قال أبو سعید فی قوله أو احْتَفِنُوا بَقْلاً فشأْنَکُم بها ، صوابُه تَحْتَفُوا بتخفیف الفاء ، وکل شیء استُؤصل فقد احتُفِیَ ، ومنه إحفاءُ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واحتفی البقْلَ إذا أَخَذَهُ من وجْه الأرض بأطراف أصابعه من قِصَرِه وقِلَّته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احْتَفِئُوا بالهمز من الحَفَأ البَرْدِیّ فهو باطل لأنّ البَرْدِیّ لیس من البَقْل ، والبُقُولُ ما نَبَت من العُشْبِ علی وجه الأَرْضِ مما لا عِرْق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بَرْدِیّ فی بلاد العَرَبِ ، قال والاجْتِفَاءُ أیضاً فی هذا الحدیث باطل لأن الاجتفاء کبُّک الآنیة إذا جفأَته وقال خالد بن کُلْثوم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احتفی القوم المرعی إذا رعَوه فلم یترکوا منه شیئاً قال وفی قول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وشُبِّه بالحفْوَةِ المُنْقَلُ</w:t>
      </w:r>
    </w:p>
    <w:p>
      <w:pPr>
        <w:pStyle w:val="BookText"/>
        <w:rPr/>
      </w:pPr>
      <w:r>
        <w:rPr>
          <w:rFonts w:ascii="Amiri" w:hAnsi="Amiri" w:eastAsia="Amiri" w:cs="Amiri"/>
          <w:color w:val="111111"/>
          <w:sz w:val="28"/>
          <w:sz w:val="28"/>
          <w:szCs w:val="28"/>
          <w:rtl w:val="true"/>
          <w:lang w:bidi="ar-SA"/>
        </w:rPr>
        <w:t>أن ینتقلَ القومُ من مَرْعیً احْتَفَوْه إلی مرعیً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حَفَّیْتُ إلیه فی الوصیة بَالَغْتُ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تحفّیْتُ به تَحَفِّیاً ، وهو المُبَالَغَةُ فی إکْرَامه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حافَیْتُ الرجل محافاة إذا نازعته الکلام وماریتَه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والحفْوَةُ الحَفَا وتکون الحِفْوَة من الحافی الذی لا نعل له ولا 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وشُبه بالحِفْوَةِ المُنْقَلُ</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383969_1588784861"/>
      <w:bookmarkStart w:id="583" w:name="_Toc241"/>
      <w:bookmarkEnd w:id="582"/>
      <w:r>
        <w:rPr>
          <w:rtl w:val="true"/>
        </w:rPr>
        <w:t>فحا</w:t>
      </w:r>
      <w:bookmarkEnd w:id="58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الفَحِیّةُ الحَسَاءُ ، عمرو عن أبیه هی </w:t>
      </w:r>
      <w:bookmarkStart w:id="584" w:name="pg14302_146198"/>
    </w:p>
    <w:p>
      <w:pPr>
        <w:pStyle w:val="BookText"/>
        <w:rPr/>
      </w:pPr>
      <w:bookmarkEnd w:id="584"/>
      <w:r>
        <w:rPr>
          <w:rFonts w:ascii="Amiri" w:hAnsi="Amiri" w:eastAsia="Amiri" w:cs="Amiri"/>
          <w:color w:val="111111"/>
          <w:sz w:val="28"/>
          <w:sz w:val="28"/>
          <w:szCs w:val="28"/>
          <w:rtl w:val="true"/>
          <w:lang w:bidi="ar-SA"/>
        </w:rPr>
        <w:t>الفَحْیَةُ ، والفَأْرَةُ والفَئِیرَة والحرِیرَةُ لِلْحَسْوِ الرقیق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الفَحْوَی معنی ما یُعْرَفُ من مذْهَبِ الکلام ، تقول أعرف ذلک فی فَحْوَی کلامِه وإنه لَیُفَحِّی بکلامه إِلی 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 فَحْوَی کلامِه أی معناه وفَحْواءِ کلامه وفُحَوَاءِ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وکأنه من فَحَّیْتُ القِدْر إذا ألقَیْتَ فیها الأَفْحَاءَ وهی الأبْزَارَ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الأعرابیّ واحد الأفحاء فِحًی وفَحًی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الفَحَی الأبزَارُ ، وجمعه الأفْحَاءُ والباب کله بفتح أوله مثل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من الأطْراف والقفا والرَّحَی والوغَی والشَّوَی</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383971_1588784861"/>
      <w:bookmarkStart w:id="586" w:name="_Toc242"/>
      <w:bookmarkEnd w:id="585"/>
      <w:r>
        <w:rPr>
          <w:rtl w:val="true"/>
        </w:rPr>
        <w:t>فوح</w:t>
      </w:r>
      <w:r>
        <w:rPr>
          <w:rtl w:val="true"/>
        </w:rPr>
        <w:t>-</w:t>
      </w:r>
      <w:r>
        <w:rPr>
          <w:rtl w:val="true"/>
        </w:rPr>
        <w:t>فیح</w:t>
      </w:r>
      <w:bookmarkEnd w:id="58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الفَوْحُ وِجْدَانُکَ الریحَ الطیِّبَة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 المِسْکُ ، وهو یَفُوح فَوْحاً وفُؤُوحاً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 ریحٌ طیبة وفاخَت بالحاء والخاء بمعنیً واحدٍ ، وکذلک قال اللحیانی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الفرَّاء فاحت ریحه وفاخت فأَمَّا فاخت فمعناه أَخَذَتْ بِنَفْسه ، وفاحتْ دُونَ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الفَوْحُ من الریح والفَوْحُ إذا کان لها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 الطِّیبُ یفوح فَوْحاً إذا تضوّع وانتشرتْ رِیحُه ، وفاحت الشَّجَّةُ فهی تَفِیح فَیْحاً إذا نَفَحَتْ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 القِدْرُ تَفیح فَیْحاً وفَیَحَاناً ، ولا یقال فَاحَتْ رِیحٌ خبیثةٌ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یقال للطیِّبَةِ فهی تَفِیحُ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وفاحت القِدْرُ إِذا غَلَتْ وفاحَتْ ریحُ المسک فیحاً وفیحاناً وقال اللیث الفیح سطوع الحَرّ 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شدة الحرّ من فَیْحِ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ثعلب عن ابن الأعرابی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عنک من الظَّهِیرَة ، وأهْرِقْ وأهریء وأَبِخْ وبخبخ وأَفِح إذا أمرْتَه بالإبرَاد ، وکان یقال للغارة فی الجاهلیة فِیحِی فَیَاحِ وذلک إذا دُفِعت الخیل المغیرةُ فاتّسعت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اتّسعی وأنشد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شَدَدْنَا شدَّةً لا عَیْبَ فِیها</w:t>
      </w:r>
    </w:p>
    <w:p>
      <w:pPr>
        <w:pStyle w:val="BookText"/>
        <w:rPr/>
      </w:pPr>
      <w:r>
        <w:rPr>
          <w:rFonts w:ascii="Amiri" w:hAnsi="Amiri" w:eastAsia="Amiri" w:cs="Amiri"/>
          <w:color w:val="111111"/>
          <w:sz w:val="28"/>
          <w:sz w:val="28"/>
          <w:szCs w:val="28"/>
          <w:rtl w:val="true"/>
          <w:lang w:bidi="ar-SA"/>
        </w:rPr>
        <w:t>وقُلْنا بالضُّحی فِیحِی فَیَاحِ</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الفیحُ والفیوحُ خِصْب الربیع فی سعة البلاد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یَرْعی السحابَ العهدَ والفُیُوحَا</w:t>
      </w:r>
    </w:p>
    <w:p>
      <w:pPr>
        <w:pStyle w:val="BookText"/>
        <w:rPr/>
      </w:pPr>
      <w:r>
        <w:rPr>
          <w:rFonts w:ascii="IRNazanin" w:hAnsi="IRNazanin" w:eastAsia="IRNazanin"/>
          <w:color w:val="111111"/>
          <w:sz w:val="28"/>
          <w:sz w:val="28"/>
          <w:szCs w:val="28"/>
          <w:rtl w:val="true"/>
          <w:lang w:bidi="fa-IR"/>
        </w:rPr>
        <w:t>قلت ورواه ابن الأعرابی والفَتُوحا بالتاء قال والفَتْحُ والفَتُوح من الأمْطارِ ، وهذا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فی الثلاثی الصحیح</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الفیحُ مصدر الأفیح وهو کل موضع واسع ، تقول روضة فَیْحَاءُ ومکَان </w:t>
      </w:r>
      <w:bookmarkStart w:id="587" w:name="pg14302_146199"/>
    </w:p>
    <w:p>
      <w:pPr>
        <w:pStyle w:val="BookText"/>
        <w:rPr/>
      </w:pPr>
      <w:bookmarkEnd w:id="587"/>
      <w:r>
        <w:rPr>
          <w:rFonts w:ascii="Amiri" w:hAnsi="Amiri" w:eastAsia="Amiri" w:cs="Amiri"/>
          <w:color w:val="111111"/>
          <w:sz w:val="28"/>
          <w:sz w:val="28"/>
          <w:szCs w:val="28"/>
          <w:rtl w:val="true"/>
          <w:lang w:bidi="ar-SA"/>
        </w:rPr>
        <w:t>أَفْیَح وقد فَاحَ یَفَاحُ فَیَحاً ، وقیاسه فَیحَ یَفْیَحُ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للغارة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فِیحِی فَیَاحِ ، الغارَةُ هی الخیلُ المُغیرةُ تَصْبَحُ حیّاً نَازِلِینَ ، فإذا أَغَارَتْ علی ناحیةٍ من الحیّ تَحَرَّزَ عُظْمُ الحی ولجئوا إلی وَزَرٍ یعوذُون به ، وإذا اتسعوا وانتشروا أحرَزُوا الحیّ أَجْمَع ، ومعنی فِیحِی أی انتشری أَیَّتُها الخیلُ المُغِیرَةُ ، وسمّاها فَیَاحِ لأنها جماعةٌ مؤنثة خرجت مَخْرَج قطامِ وحَذَامِ وکَسَابِ وما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فیَّاحةٌ إذا کانت ضخمةَ الضّرع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لو ملکت الدنیا لفیَّحْتُها فی یوم واحد أی أنفقتها وفرّقتها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ورجل فَیَّاحٌ نَفَّاحٌ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العطایا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أفاح الدماءَ أی سَفَکَها ، وفَاح الدمُ نفسُه ، ونَحْوَ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زید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دِیَاراً أَوْ دَماً مُفَاحاً</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واسعٍ فهو أَفْیَحُ وفَیَاحٌ وفیَّاح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فی جمع الأَفْیَحِ فِیحٌ ، وناقة فَیَّاحَةٌ ضخمةُ الضَّرْعِ غزیرة اللبن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یمنح الفیاحة الرفودا</w:t>
      </w:r>
    </w:p>
    <w:p>
      <w:pPr>
        <w:pStyle w:val="BookText"/>
        <w:rPr/>
      </w:pPr>
      <w:r>
        <w:rPr>
          <w:rFonts w:ascii="IRNazanin" w:hAnsi="IRNazanin" w:eastAsia="IRNazanin"/>
          <w:color w:val="111111"/>
          <w:sz w:val="28"/>
          <w:sz w:val="28"/>
          <w:szCs w:val="28"/>
          <w:rtl w:val="true"/>
          <w:lang w:bidi="fa-IR"/>
        </w:rPr>
        <w:t>یحسبها حالبها صعودا</w:t>
      </w:r>
    </w:p>
    <w:p>
      <w:pPr>
        <w:pStyle w:val="Heading6"/>
        <w:numPr>
          <w:ilvl w:val="5"/>
          <w:numId w:val="1"/>
        </w:numPr>
        <w:rPr/>
      </w:pPr>
      <w:bookmarkStart w:id="588" w:name="__RefHeading___Toc383973_1588784861"/>
      <w:bookmarkStart w:id="589" w:name="_Toc243"/>
      <w:bookmarkEnd w:id="588"/>
      <w:r>
        <w:rPr>
          <w:rtl w:val="true"/>
        </w:rPr>
        <w:t>حوف</w:t>
      </w:r>
      <w:r>
        <w:rPr>
          <w:rtl w:val="true"/>
        </w:rPr>
        <w:t>-</w:t>
      </w:r>
      <w:r>
        <w:rPr>
          <w:rtl w:val="true"/>
        </w:rPr>
        <w:t>حیف</w:t>
      </w:r>
      <w:bookmarkEnd w:id="58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الحَوْفُ القریة فی بعض اللغات ، وجمعه الأحواف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والحَوْفُ بلغة أَهْلِ الجَوْفِ وأَهْلِ الشِّحْر کالْهَوْدَجِ ولیس به ، ترکَبُ بهِ المرأةُ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الحَوْفُ إزَارٌ من أَدَمٍ یلبَسُه الصبیان ، وجمعه أَحْوَافٌ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الحَوْف فی لغة أهْلِ الحجاز ، وهو الوَثْر وهی نُقْبَةٌ من أَدَمٍ تُقَدُّ سیوراً عَرْضُ السیْر أربعُ أَصَابع تلْبَسُه الجاریةُ الصغیرةُ قبل إدراکها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جاریة ذات هنٍ کالنَّوْفِ</w:t>
      </w:r>
    </w:p>
    <w:p>
      <w:pPr>
        <w:pStyle w:val="BookText"/>
        <w:rPr/>
      </w:pPr>
      <w:r>
        <w:rPr>
          <w:rFonts w:ascii="Amiri" w:hAnsi="Amiri" w:eastAsia="Amiri" w:cs="Amiri"/>
          <w:color w:val="111111"/>
          <w:sz w:val="28"/>
          <w:sz w:val="28"/>
          <w:szCs w:val="28"/>
          <w:rtl w:val="true"/>
          <w:lang w:bidi="ar-SA"/>
        </w:rPr>
        <w:t>مُلَمْلَمٍ تَسْتُرُه بِحَوْفٍ</w:t>
      </w:r>
    </w:p>
    <w:p>
      <w:pPr>
        <w:pStyle w:val="BookText"/>
        <w:rPr/>
      </w:pPr>
      <w:r>
        <w:rPr>
          <w:rFonts w:ascii="Amiri" w:hAnsi="Amiri" w:eastAsia="Amiri" w:cs="Amiri"/>
          <w:color w:val="111111"/>
          <w:sz w:val="28"/>
          <w:sz w:val="28"/>
          <w:szCs w:val="28"/>
          <w:rtl w:val="true"/>
          <w:lang w:bidi="ar-SA"/>
        </w:rPr>
        <w:t>یا لیتنی أَشِیمُ فیه عَوْفِی</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الحافان عِرْقان أَخْضَرَان من تحت اللسان ، والواحد حَافٌ ، 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وناحیةُ کل شیء حَافَتُه ومنه حافَتَا الوادی ، وتصغیره حُوَیْفَةٌ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تحَوَّفْتُ الشیءَ أخذتُه من حَافَتِه قال وتخوَّفْتُه بالخاء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حِیفَةُ الشیءِ ناحِیتُه ، وقد تحیّفْتُ الشیءَ أخذتُه من نَواحیه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والحَیْفُ المَیْلُ فی الحکم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 یحِیف حَیْفاً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من حَیْفِ النّاحل ما یُرَدُّ من جَنَفِ المُوصِی ، وحَیْفُ النَّاحل أن یکون للرجل أولادٌ فَیُعطِی بعضاً دونَ بعض ، وقد أُمِرَ بأن یُسَوِّی بینَهُم ، فإذا فضَّل بعضَهم فقد 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بَشِیرٌ الأنصاریُّ بابْنِه النُّعْمانِ بْنِ بشیر إلی النبی صلی‌الله‌علیه‌وسلم ، وقد نَحَلَه نَحْلاً وأرَادَ أن یُشهِدَه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وَلدکَ قد نَحَلْتَ مثله؟ فقال لا ، فقال إنی لا أشْهَدُ علی حَیْفٍ وتُحِبُّ أن یکون أولادُک فی بِرِّک سواءً فسوِّ بینَهُم فی العطاءِ ، هذا حَیْفٌ</w:t>
      </w:r>
      <w:r>
        <w:rPr>
          <w:rFonts w:eastAsia="Amiri" w:cs="Amiri" w:ascii="Amiri" w:hAnsi="Amiri"/>
          <w:color w:val="111111"/>
          <w:sz w:val="28"/>
          <w:szCs w:val="28"/>
          <w:rtl w:val="true"/>
          <w:lang w:bidi="ar-SA"/>
        </w:rPr>
        <w:t xml:space="preserve">. </w:t>
      </w:r>
      <w:bookmarkStart w:id="590" w:name="pg14302_146200"/>
    </w:p>
    <w:p>
      <w:pPr>
        <w:pStyle w:val="BookText"/>
        <w:rPr/>
      </w:pPr>
      <w:bookmarkEnd w:id="590"/>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یَحِیفَ اللهُ عَلَیْهِمْ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یجور</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383975_1588784861"/>
      <w:bookmarkStart w:id="592" w:name="_Toc244"/>
      <w:bookmarkEnd w:id="591"/>
      <w:r>
        <w:rPr>
          <w:rtl w:val="true"/>
        </w:rPr>
        <w:t>وحف</w:t>
      </w:r>
      <w:bookmarkEnd w:id="59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الکثیرُ الأسودُ ، ومن النبات الرَّیَّان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وَحُف یَوْحُف وَحَافَةً ووُحوفَةً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الوحْفَةُ القَارَةُ مثل القُنَّة غبراءُ وحَمْرَاءُ تضرِبُ إلی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والوِحَافُ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وعَهْدِ أطْلَالٍ بِوادِی الرَّضْمِ</w:t>
      </w:r>
    </w:p>
    <w:p>
      <w:pPr>
        <w:pStyle w:val="BookText"/>
        <w:rPr/>
      </w:pPr>
      <w:r>
        <w:rPr>
          <w:rFonts w:ascii="Amiri" w:hAnsi="Amiri" w:eastAsia="Amiri" w:cs="Amiri"/>
          <w:color w:val="111111"/>
          <w:sz w:val="28"/>
          <w:sz w:val="28"/>
          <w:szCs w:val="28"/>
          <w:rtl w:val="true"/>
          <w:lang w:bidi="ar-SA"/>
        </w:rPr>
        <w:t>غَیَّرَها بَیْنَ الوِحَافِ السُّحْمِ</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الوِحَافُ ما بین الأرْضَیْنِ ما وصل بعضُه بعضاً وأنشد للبید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وِحَافُ القَهْرِ أو طِلْحَامُها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والوَحْفَاءُ الحمراءُ من الأرضِ والمَسْحَاءُ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المَسْحَاءُ الحمْراءُ ، والوحْفَاءُ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الوحْفَاءُ الأرْضُ فیها حِجَارَةٌ سودٌ ولیست بِحَرَّةٍ ، وجمعها وَحَافَی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الوحْفَةُ الصوت ، ویقال وَحَفَ الرجل ووحَّف إذا ضرب بِنَفْسه الأرضَ ، وکذلک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والمَوْحِفُ المکان الذی تبْرُک فیه الإبل ، وناقة مِیحَافٌ إذا کانت لا تفارِقُ مَبْرَکَها ، وإبل مَوَاحِیفُ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 فلانٌ إلی فلانٍ إذا قصدَه ونزل به ، وأنشد فی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یَتَّقِی اللهَ فی ضَیْفٍ إذا وَحَفَا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وأَوْحَفَ وأَوْجَفَ ووَحَفَ ووَحّف ، کله إذا أَسْرَع</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383977_1588784861"/>
      <w:bookmarkStart w:id="594" w:name="_Toc245"/>
      <w:bookmarkEnd w:id="593"/>
      <w:r>
        <w:rPr>
          <w:rtl w:val="true"/>
        </w:rPr>
        <w:t>باب الحاء والباء</w:t>
      </w:r>
      <w:bookmarkEnd w:id="594"/>
    </w:p>
    <w:p>
      <w:pPr>
        <w:pStyle w:val="Heading5"/>
        <w:numPr>
          <w:ilvl w:val="4"/>
          <w:numId w:val="1"/>
        </w:numPr>
        <w:rPr/>
      </w:pPr>
      <w:bookmarkStart w:id="595" w:name="__RefHeading___Toc383979_1588784861"/>
      <w:bookmarkStart w:id="596" w:name="_Toc246"/>
      <w:bookmarkEnd w:id="595"/>
      <w:r>
        <w:rPr>
          <w:rtl w:val="true"/>
        </w:rPr>
        <w:t>[</w:t>
      </w:r>
      <w:r>
        <w:rPr>
          <w:rtl w:val="true"/>
        </w:rPr>
        <w:t xml:space="preserve">ح ب </w:t>
      </w:r>
      <w:r>
        <w:rPr>
          <w:rtl w:val="true"/>
        </w:rPr>
        <w:t>(</w:t>
      </w:r>
      <w:r>
        <w:rPr>
          <w:rtl w:val="true"/>
        </w:rPr>
        <w:t>وایء</w:t>
      </w:r>
      <w:r>
        <w:rPr>
          <w:rtl w:val="true"/>
        </w:rPr>
        <w:t>)]</w:t>
      </w:r>
      <w:bookmarkEnd w:id="596"/>
    </w:p>
    <w:p>
      <w:pPr>
        <w:pStyle w:val="Heading6"/>
        <w:numPr>
          <w:ilvl w:val="5"/>
          <w:numId w:val="1"/>
        </w:numPr>
        <w:rPr/>
      </w:pPr>
      <w:bookmarkStart w:id="597" w:name="__RefHeading___Toc383981_1588784861"/>
      <w:bookmarkStart w:id="598" w:name="_Toc247"/>
      <w:bookmarkEnd w:id="597"/>
      <w:r>
        <w:rPr>
          <w:rtl w:val="true"/>
        </w:rPr>
        <w:t>اشارة</w:t>
      </w:r>
      <w:bookmarkEnd w:id="598"/>
    </w:p>
    <w:p>
      <w:pPr>
        <w:pStyle w:val="BookText"/>
        <w:rPr/>
      </w:pPr>
      <w:r>
        <w:rPr>
          <w:rFonts w:ascii="IRNazanin" w:hAnsi="IRNazanin" w:eastAsia="IRNazanin"/>
          <w:color w:val="111111"/>
          <w:sz w:val="28"/>
          <w:sz w:val="28"/>
          <w:szCs w:val="28"/>
          <w:rtl w:val="true"/>
          <w:lang w:bidi="fa-IR"/>
        </w:rPr>
        <w:t xml:space="preserve">حبا حبأ ، حاب ، 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حوأب ، 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بیاح</w:t>
      </w:r>
      <w:r>
        <w:rPr>
          <w:rFonts w:eastAsia="IRNazanin" w:cs="IRNazanin"/>
          <w:color w:val="111111"/>
          <w:sz w:val="28"/>
          <w:szCs w:val="28"/>
          <w:rtl w:val="true"/>
          <w:lang w:bidi="fa-IR"/>
        </w:rPr>
        <w:t>).</w:t>
      </w:r>
    </w:p>
    <w:p>
      <w:pPr>
        <w:pStyle w:val="Heading6"/>
        <w:numPr>
          <w:ilvl w:val="5"/>
          <w:numId w:val="1"/>
        </w:numPr>
        <w:rPr/>
      </w:pPr>
      <w:bookmarkStart w:id="599" w:name="__RefHeading___Toc383983_1588784861"/>
      <w:bookmarkStart w:id="600" w:name="_Toc248"/>
      <w:bookmarkEnd w:id="599"/>
      <w:r>
        <w:rPr>
          <w:rtl w:val="true"/>
        </w:rPr>
        <w:t>حبا</w:t>
      </w:r>
      <w:bookmarkEnd w:id="60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 یَحْبُو قبل أَنْ یَقُومَ ، والبعیر إذا عُقِلَ یَحْبُو فَیَزْحَفُ 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نجا فلانٌ إلا حَبْواً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حَبَت الأضْلَاعُ إلی الصُّلْبِ وهو اتِّصالُها ، ویقال للمسایل إذا اتّصل بعضُها ببعضٍ حَبَا بعضُها إلی بعضٍ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تَحْبُو إِلی أَصْلابِهِ أمعاؤُه</w:t>
      </w:r>
    </w:p>
    <w:p>
      <w:pPr>
        <w:pStyle w:val="BookText"/>
        <w:rPr/>
      </w:pPr>
      <w:r>
        <w:rPr>
          <w:rFonts w:ascii="Amiri" w:hAnsi="Amiri" w:eastAsia="Amiri" w:cs="Amiri"/>
          <w:color w:val="111111"/>
          <w:sz w:val="28"/>
          <w:sz w:val="28"/>
          <w:szCs w:val="28"/>
          <w:rtl w:val="true"/>
          <w:lang w:bidi="ar-SA"/>
        </w:rPr>
        <w:t xml:space="preserve">وقال أبو الدُّقَیْش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تتَّصِل ، قال والمِعَی کُلُّ مِذْنَبٍ بقرار الحضِیض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بینَ المِرْطِ والشُّفُوفِ</w:t>
      </w:r>
    </w:p>
    <w:p>
      <w:pPr>
        <w:pStyle w:val="BookText"/>
        <w:rPr/>
      </w:pPr>
      <w:r>
        <w:rPr>
          <w:rFonts w:ascii="Amiri" w:hAnsi="Amiri" w:eastAsia="Amiri" w:cs="Amiri"/>
          <w:color w:val="111111"/>
          <w:sz w:val="28"/>
          <w:sz w:val="28"/>
          <w:szCs w:val="28"/>
          <w:rtl w:val="true"/>
          <w:lang w:bidi="ar-SA"/>
        </w:rPr>
        <w:t>رَمْلاً حَبَا مِنْ عَقَد العَزِیفِ</w:t>
      </w:r>
    </w:p>
    <w:p>
      <w:pPr>
        <w:pStyle w:val="BookText"/>
        <w:rPr/>
      </w:pPr>
      <w:r>
        <w:rPr>
          <w:rFonts w:ascii="IRNazanin" w:hAnsi="IRNazanin" w:eastAsia="IRNazanin"/>
          <w:color w:val="111111"/>
          <w:sz w:val="28"/>
          <w:sz w:val="28"/>
          <w:szCs w:val="28"/>
          <w:rtl w:val="true"/>
          <w:lang w:bidi="fa-IR"/>
        </w:rPr>
        <w:t>والعزیف من رِمال بنی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العجّاج فی الضلوع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حَابِی الحُیُودِ فَارِضُ الحُنْجُورِ</w:t>
      </w:r>
    </w:p>
    <w:p>
      <w:pPr>
        <w:pStyle w:val="BookText"/>
        <w:rPr/>
      </w:pPr>
      <w:r>
        <w:rPr>
          <w:rFonts w:ascii="Amiri" w:hAnsi="Amiri" w:eastAsia="Amiri" w:cs="Amiri"/>
          <w:color w:val="111111"/>
          <w:sz w:val="28"/>
          <w:sz w:val="28"/>
          <w:szCs w:val="28"/>
          <w:rtl w:val="true"/>
          <w:lang w:bidi="ar-SA"/>
        </w:rPr>
        <w:t>یعنی اتِّصَالَ رؤوسِ الأضْلَاعِ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حَابِی حُیُودِ الزَّوْرِ دَوْسَرِیِ</w:t>
      </w:r>
    </w:p>
    <w:p>
      <w:pPr>
        <w:pStyle w:val="BookText"/>
        <w:rPr/>
      </w:pPr>
      <w:r>
        <w:rPr>
          <w:rFonts w:ascii="IRNazanin" w:hAnsi="IRNazanin" w:eastAsia="IRNazanin"/>
          <w:color w:val="111111"/>
          <w:sz w:val="28"/>
          <w:sz w:val="28"/>
          <w:szCs w:val="28"/>
          <w:rtl w:val="true"/>
          <w:lang w:bidi="fa-IR"/>
        </w:rPr>
        <w:t>الدوسریُّ الجریء الشدید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وبَنُو سعدٍ یقال لهم دَوْسَرُ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والحُبْوَة الثوب الذی یُحتبی به وجمعها حُبیً</w:t>
      </w:r>
      <w:r>
        <w:rPr>
          <w:rFonts w:eastAsia="Amiri" w:cs="Amiri" w:ascii="Amiri" w:hAnsi="Amiri"/>
          <w:color w:val="111111"/>
          <w:sz w:val="28"/>
          <w:szCs w:val="28"/>
          <w:rtl w:val="true"/>
          <w:lang w:bidi="ar-SA"/>
        </w:rPr>
        <w:t xml:space="preserve">. </w:t>
      </w:r>
      <w:bookmarkStart w:id="601" w:name="pg14302_146201"/>
    </w:p>
    <w:p>
      <w:pPr>
        <w:pStyle w:val="BookText"/>
        <w:rPr/>
      </w:pPr>
      <w:bookmarkEnd w:id="601"/>
      <w:r>
        <w:rPr>
          <w:rFonts w:ascii="Amiri" w:hAnsi="Amiri" w:eastAsia="Amiri" w:cs="Amiri"/>
          <w:color w:val="111111"/>
          <w:sz w:val="28"/>
          <w:sz w:val="28"/>
          <w:szCs w:val="28"/>
          <w:rtl w:val="true"/>
          <w:lang w:bidi="ar-SA"/>
        </w:rPr>
        <w:t>أبو عبید عن الفرّاء یقال حُبْیَةٌ وحَبْوَةٌ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احتبی بثوبِه احتباءً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الحُبَی حیطانُ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یَحْتَبی الرجل بیدیه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الحِبَاءُ ما یَحْبُو به الرجل صاحبه ویُکرمه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والحِبَاءُ من الاحْتباءِ ، ویقال فیه الحُباءُ بضم الحاء ، حکاهما الکسائیّ ، جاء بها فی باب الممدود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یَحْبُو قَصَاهُم ویحوط قَصَاهُم بمعنًی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أَفْرِغْ لِجُوفٍ وِرْدُها أَفْرَادُ</w:t>
      </w:r>
    </w:p>
    <w:p>
      <w:pPr>
        <w:pStyle w:val="BookText"/>
        <w:rPr/>
      </w:pPr>
      <w:r>
        <w:rPr>
          <w:rFonts w:ascii="Amiri" w:hAnsi="Amiri" w:eastAsia="Amiri" w:cs="Amiri"/>
          <w:color w:val="111111"/>
          <w:sz w:val="28"/>
          <w:sz w:val="28"/>
          <w:szCs w:val="28"/>
          <w:rtl w:val="true"/>
          <w:lang w:bidi="ar-SA"/>
        </w:rPr>
        <w:t>عَبَاهِلٍ عَبْهَلَهَا الوُرَّادُ</w:t>
      </w:r>
    </w:p>
    <w:p>
      <w:pPr>
        <w:pStyle w:val="BookText"/>
        <w:rPr/>
      </w:pPr>
      <w:r>
        <w:rPr>
          <w:rFonts w:ascii="Amiri" w:hAnsi="Amiri" w:eastAsia="Amiri" w:cs="Amiri"/>
          <w:color w:val="111111"/>
          <w:sz w:val="28"/>
          <w:sz w:val="28"/>
          <w:szCs w:val="28"/>
          <w:rtl w:val="true"/>
          <w:lang w:bidi="ar-SA"/>
        </w:rPr>
        <w:t>یحبُو قَصَاهَا مُخْدِرٌ سِنَادُ</w:t>
      </w:r>
    </w:p>
    <w:p>
      <w:pPr>
        <w:pStyle w:val="BookText"/>
        <w:rPr/>
      </w:pPr>
      <w:r>
        <w:rPr>
          <w:rFonts w:ascii="Amiri" w:hAnsi="Amiri" w:eastAsia="Amiri" w:cs="Amiri"/>
          <w:color w:val="111111"/>
          <w:sz w:val="28"/>
          <w:sz w:val="28"/>
          <w:szCs w:val="28"/>
          <w:rtl w:val="true"/>
          <w:lang w:bidi="ar-SA"/>
        </w:rPr>
        <w:t>أَحْمَرُ مِنْ ضِئْضِئِها مَیَّادُ</w:t>
      </w:r>
    </w:p>
    <w:p>
      <w:pPr>
        <w:pStyle w:val="BookText"/>
        <w:rPr/>
      </w:pPr>
      <w:r>
        <w:rPr>
          <w:rFonts w:ascii="Amiri" w:hAnsi="Amiri" w:eastAsia="Amiri" w:cs="Amiri"/>
          <w:color w:val="111111"/>
          <w:sz w:val="28"/>
          <w:sz w:val="28"/>
          <w:szCs w:val="28"/>
          <w:rtl w:val="true"/>
          <w:lang w:bidi="ar-SA"/>
        </w:rPr>
        <w:t>سنادٌ مشرِفُ ومیَّادٌ یذْهَبُ ویجِیءُ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الحابِی من السِّهامِ الذی یَزْحَفُ إلی الهدَفِ إذا رُمِیَ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والحَبِیُ من السحابِ الذی یعْتَرِض اعتراضَ الجَبَل قبل أن یُطبِّق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اللیث الحَبِیُ سحابٌ فوق سحابٍ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للسفینة إذا جرت حَبَتْ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إذا حَبَا لَهُ حَبِیُ</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لَهُ الشیءُ إذا اعترضَ ، فمعنی إذا حَبا له أی اعترض له 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والحِبَاءُ عَطاءٌ بلا مَنّ ولا جزاءٍ ، تقول حَبَوْتُه أَحْبُوه حِبَاءً ، ومنه اشْتَقَّت المُحَابَاةُ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أصْبِرْ یَزِیدُ فقدْ فَارَقْتَ ذَامِقَةٍ</w:t>
      </w:r>
    </w:p>
    <w:p>
      <w:pPr>
        <w:pStyle w:val="BookText"/>
        <w:rPr/>
      </w:pPr>
      <w:r>
        <w:rPr>
          <w:rFonts w:ascii="Amiri" w:hAnsi="Amiri" w:eastAsia="Amiri" w:cs="Amiri"/>
          <w:color w:val="111111"/>
          <w:sz w:val="28"/>
          <w:sz w:val="28"/>
          <w:szCs w:val="28"/>
          <w:rtl w:val="true"/>
          <w:lang w:bidi="ar-SA"/>
        </w:rPr>
        <w:t>واشکُرْ حِبَاءَ الّذی بالمُلْکِ حَابَاکا</w:t>
      </w:r>
    </w:p>
    <w:p>
      <w:pPr>
        <w:pStyle w:val="BookText"/>
        <w:rPr/>
      </w:pPr>
      <w:r>
        <w:rPr>
          <w:rFonts w:ascii="Amiri" w:hAnsi="Amiri" w:eastAsia="Amiri" w:cs="Amiri"/>
          <w:color w:val="111111"/>
          <w:sz w:val="28"/>
          <w:sz w:val="28"/>
          <w:szCs w:val="28"/>
          <w:rtl w:val="true"/>
          <w:lang w:bidi="ar-SA"/>
        </w:rPr>
        <w:t xml:space="preserve">وجعل المهلْهِلُ مهرَ المرْأَةِ حِبَاءً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أَنْکَحَها فَقْدُها الأَراقِمَ فی</w:t>
      </w:r>
    </w:p>
    <w:p>
      <w:pPr>
        <w:pStyle w:val="BookText"/>
        <w:rPr/>
      </w:pPr>
      <w:r>
        <w:rPr>
          <w:rFonts w:ascii="Amiri" w:hAnsi="Amiri" w:eastAsia="Amiri" w:cs="Amiri"/>
          <w:color w:val="111111"/>
          <w:sz w:val="28"/>
          <w:sz w:val="28"/>
          <w:szCs w:val="28"/>
          <w:rtl w:val="true"/>
          <w:lang w:bidi="ar-SA"/>
        </w:rPr>
        <w:t>جَنْبٍ وکان الحِبَاءُ من أَدَمِ</w:t>
      </w:r>
    </w:p>
    <w:p>
      <w:pPr>
        <w:pStyle w:val="BookText"/>
        <w:rPr/>
      </w:pPr>
      <w:r>
        <w:rPr>
          <w:rFonts w:ascii="Amiri" w:hAnsi="Amiri" w:eastAsia="Amiri" w:cs="Amiri"/>
          <w:color w:val="111111"/>
          <w:sz w:val="28"/>
          <w:sz w:val="28"/>
          <w:szCs w:val="28"/>
          <w:rtl w:val="true"/>
          <w:lang w:bidi="ar-SA"/>
        </w:rPr>
        <w:t>أراد أنهم لم یکونوا أرباب نَعَمِ فَیُمْهِرُوها الإبل ، وجعلهم دَبَّاغِین للأَدَمِ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أبی زید هو یَحْبُو ما حَوْلَه أی یَحْمِیه ویَمْنَعُه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وراحَتِ الشَّوْلُ وَلَمْ یَحْبُها</w:t>
      </w:r>
    </w:p>
    <w:p>
      <w:pPr>
        <w:pStyle w:val="BookText"/>
        <w:rPr/>
      </w:pPr>
      <w:r>
        <w:rPr>
          <w:rFonts w:ascii="Amiri" w:hAnsi="Amiri" w:eastAsia="Amiri" w:cs="Amiri"/>
          <w:color w:val="111111"/>
          <w:sz w:val="28"/>
          <w:sz w:val="28"/>
          <w:szCs w:val="28"/>
          <w:rtl w:val="true"/>
          <w:lang w:bidi="ar-SA"/>
        </w:rPr>
        <w:t>فَحْلٌ ولم یَعْتَسَّ فیها مُدِرّ</w:t>
      </w:r>
    </w:p>
    <w:p>
      <w:pPr>
        <w:pStyle w:val="BookText"/>
        <w:rPr/>
      </w:pPr>
      <w:r>
        <w:rPr>
          <w:rFonts w:ascii="Amiri" w:hAnsi="Amiri" w:eastAsia="Amiri" w:cs="Amiri"/>
          <w:color w:val="111111"/>
          <w:sz w:val="28"/>
          <w:sz w:val="28"/>
          <w:szCs w:val="28"/>
          <w:rtl w:val="true"/>
          <w:lang w:bidi="ar-SA"/>
        </w:rPr>
        <w:t>أی لم یطف فیها حَالِبٌ یَحْلِبها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 ، وقال الکسائیُ حبا فلانٌ للخمسین إذا دَنَا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حَبَاهَا وحَبَا لَها أی دنَا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الرمْلُ یحبو إذَا أَشْرَف مُعْتَرضاً فهو 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 اتِّساعُ الرمْلِ ، والحبو امتلاءُ السَّحَابِ بالماءِ ، ویقال رَمَی فَأَحْبَی أی وقَع سَهْمهُ دونَ الغَرَضِ ، ثم تَقَافَزَ حتی یُصیبَ الغرضَ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المهموز </w:t>
      </w:r>
      <w:r>
        <w:rPr>
          <w:rFonts w:eastAsia="IRNazanin" w:cs="IRNazanin"/>
          <w:color w:val="111111"/>
          <w:sz w:val="28"/>
          <w:szCs w:val="28"/>
          <w:rtl w:val="true"/>
          <w:lang w:bidi="fa-IR"/>
        </w:rPr>
        <w:t>:</w:t>
      </w:r>
    </w:p>
    <w:p>
      <w:pPr>
        <w:pStyle w:val="Heading6"/>
        <w:numPr>
          <w:ilvl w:val="5"/>
          <w:numId w:val="1"/>
        </w:numPr>
        <w:rPr/>
      </w:pPr>
      <w:bookmarkStart w:id="602" w:name="__RefHeading___Toc383985_1588784861"/>
      <w:bookmarkStart w:id="603" w:name="_Toc249"/>
      <w:bookmarkEnd w:id="602"/>
      <w:r>
        <w:rPr>
          <w:rtl w:val="true"/>
        </w:rPr>
        <w:t>حبأ</w:t>
      </w:r>
      <w:bookmarkEnd w:id="603"/>
    </w:p>
    <w:p>
      <w:pPr>
        <w:pStyle w:val="BookText"/>
        <w:rPr/>
      </w:pPr>
      <w:r>
        <w:rPr>
          <w:rFonts w:ascii="Amiri" w:hAnsi="Amiri" w:eastAsia="Amiri" w:cs="Amiri"/>
          <w:color w:val="111111"/>
          <w:sz w:val="28"/>
          <w:sz w:val="28"/>
          <w:szCs w:val="28"/>
          <w:rtl w:val="true"/>
          <w:lang w:bidi="ar-SA"/>
        </w:rPr>
        <w:t>أبو عبید عن الکسائی أحْبَاءُ المَلِک الواحد حَبَأُ علی مثال نَبَإِ مهموز مقصور ، وهم جُلَساءُ الملک وخاصَّته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الحَبَأَةُ لوحُ الإسکاف المستدیر وجمعها حَبَوَات قلت هذا تصحیف فاحش </w:t>
      </w:r>
      <w:bookmarkStart w:id="604" w:name="pg14302_146202"/>
    </w:p>
    <w:p>
      <w:pPr>
        <w:pStyle w:val="BookText"/>
        <w:rPr/>
      </w:pPr>
      <w:bookmarkEnd w:id="604"/>
      <w:r>
        <w:rPr>
          <w:rFonts w:ascii="Amiri" w:hAnsi="Amiri" w:eastAsia="Amiri" w:cs="Amiri"/>
          <w:color w:val="111111"/>
          <w:sz w:val="28"/>
          <w:sz w:val="28"/>
          <w:szCs w:val="28"/>
          <w:rtl w:val="true"/>
          <w:lang w:bidi="ar-SA"/>
        </w:rPr>
        <w:t xml:space="preserve">والصواب الجَبْأَةُ بالجیم ومنه قول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کجبْأَة الخَزَمِ</w:t>
      </w:r>
    </w:p>
    <w:p>
      <w:pPr>
        <w:pStyle w:val="BookText"/>
        <w:rPr/>
      </w:pPr>
      <w:r>
        <w:rPr>
          <w:rFonts w:ascii="Amiri" w:hAnsi="Amiri" w:eastAsia="Amiri" w:cs="Amiri"/>
          <w:color w:val="111111"/>
          <w:sz w:val="28"/>
          <w:sz w:val="28"/>
          <w:szCs w:val="28"/>
          <w:rtl w:val="true"/>
          <w:lang w:bidi="ar-SA"/>
        </w:rPr>
        <w:t>سلمة عن الفراء الحابِیَانِ الذئبُ والجرادُ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وحبا الفارس إذا خفق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نحبو إلی الموْت کما یَحْبُو الجمل</w:t>
      </w:r>
    </w:p>
    <w:p>
      <w:pPr>
        <w:pStyle w:val="Heading6"/>
        <w:numPr>
          <w:ilvl w:val="5"/>
          <w:numId w:val="1"/>
        </w:numPr>
        <w:rPr/>
      </w:pPr>
      <w:bookmarkStart w:id="605" w:name="__RefHeading___Toc383987_1588784861"/>
      <w:bookmarkStart w:id="606" w:name="_Toc250"/>
      <w:bookmarkEnd w:id="605"/>
      <w:r>
        <w:rPr>
          <w:rtl w:val="true"/>
        </w:rPr>
        <w:t>حوب</w:t>
      </w:r>
      <w:bookmarkEnd w:id="606"/>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الحَوْبُ زَجْرُ البَعِیرِ لِیَمْضِی وللناقة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تجرّ ذلک ولو رُفِع أو نُصِبَ لکان جائزاً لأن الزَّجْرَ والحکایاتِ تُحرَّک أواخرُها علی غیر إعرابٍ لازم ، وکذلک الأدواتُ التی لا تتمَکَّنُ فی التَّصْرِیف ، فإذا حُوِّل من ذلک شیء إلی الأسماءِ حُمِلَ علیه الألفُ واللَّامُ ، وأُجْرِی مُجْرَی الأسماءِ کقوله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والحَوْبُ لمّا لم یَقُلْ والحَلُ</w:t>
      </w:r>
    </w:p>
    <w:p>
      <w:pPr>
        <w:pStyle w:val="BookText"/>
        <w:rPr/>
      </w:pPr>
      <w:r>
        <w:rPr>
          <w:rFonts w:ascii="Amiri" w:hAnsi="Amiri" w:eastAsia="Amiri" w:cs="Amiri"/>
          <w:color w:val="111111"/>
          <w:sz w:val="28"/>
          <w:sz w:val="28"/>
          <w:szCs w:val="28"/>
          <w:rtl w:val="true"/>
          <w:lang w:bidi="ar-SA"/>
        </w:rPr>
        <w:t xml:space="preserve">أبو عبید عن الأصمعیّ یقال للبعیرِ إذا زجرته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حوْبَ وحوبِ وحَوْبُ ، وللناقة حَلْ جزمٌ وحلٍ وحَلِی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حَوَّبْتُ بالإبل من الحَوْب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وحکی بعضُهم حَبْ لَا مَشَیْتَ وحَبٍ لا مشیتَ وحَابِ لا مَشیتَ وحَابٍ لا مشیتَ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الحَوْب الضخم من الجمال وأنشدنا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شَرِبَتْ فی جِلْدِ حَوْبٍ مُعَلَّبِ</w:t>
      </w:r>
    </w:p>
    <w:p>
      <w:pPr>
        <w:pStyle w:val="BookText"/>
        <w:rPr/>
      </w:pPr>
      <w:r>
        <w:rPr>
          <w:rFonts w:ascii="Amiri" w:hAnsi="Amiri" w:eastAsia="Amiri" w:cs="Amiri"/>
          <w:color w:val="111111"/>
          <w:sz w:val="28"/>
          <w:sz w:val="28"/>
          <w:szCs w:val="28"/>
          <w:rtl w:val="true"/>
          <w:lang w:bidi="ar-SA"/>
        </w:rPr>
        <w:t xml:space="preserve">المعلَّبُ الذی شُدَّ بالعلباء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الذی اتُّخِذ عُلْبةً یُشْرَبُ فیها ، وهذا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الجَمَلُ حَوْباً بزجره کما سمّی البغل عَدَساً بِزَجْرِه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حَمَلْتُ بِزَّتِی علی عَدَسْ</w:t>
      </w:r>
    </w:p>
    <w:p>
      <w:pPr>
        <w:pStyle w:val="BookText"/>
        <w:rPr/>
      </w:pPr>
      <w:r>
        <w:rPr>
          <w:rFonts w:ascii="Amiri" w:hAnsi="Amiri" w:eastAsia="Amiri" w:cs="Amiri"/>
          <w:color w:val="111111"/>
          <w:sz w:val="28"/>
          <w:sz w:val="28"/>
          <w:szCs w:val="28"/>
          <w:rtl w:val="true"/>
          <w:lang w:bidi="ar-SA"/>
        </w:rPr>
        <w:t>علی التی بین الحِمَارِ والفَرَسْ</w:t>
      </w:r>
    </w:p>
    <w:p>
      <w:pPr>
        <w:pStyle w:val="BookText"/>
        <w:rPr/>
      </w:pPr>
      <w:r>
        <w:rPr>
          <w:rFonts w:ascii="Amiri" w:hAnsi="Amiri" w:eastAsia="Amiri" w:cs="Amiri"/>
          <w:color w:val="111111"/>
          <w:sz w:val="28"/>
          <w:sz w:val="28"/>
          <w:szCs w:val="28"/>
          <w:rtl w:val="true"/>
          <w:lang w:bidi="ar-SA"/>
        </w:rPr>
        <w:t>فما أُبالی من غَزَا ومَنْ جَلَسْ</w:t>
      </w:r>
    </w:p>
    <w:p>
      <w:pPr>
        <w:pStyle w:val="BookText"/>
        <w:rPr/>
      </w:pPr>
      <w:r>
        <w:rPr>
          <w:rFonts w:ascii="Amiri" w:hAnsi="Amiri" w:eastAsia="Amiri" w:cs="Amiri"/>
          <w:color w:val="111111"/>
          <w:sz w:val="28"/>
          <w:sz w:val="28"/>
          <w:szCs w:val="28"/>
          <w:rtl w:val="true"/>
          <w:lang w:bidi="ar-SA"/>
        </w:rPr>
        <w:t>وسَمَّوا الغراب غاقاً بِصوته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الحَوْبةُ والحَوْبُ الإیوانُ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والحَوْبَةُ أَیْضاً رِقَّةُ الأُمِّ ومنه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لحوبة أُمٍّ ما یَسُوغُ شَرَابُها</w:t>
      </w:r>
    </w:p>
    <w:p>
      <w:pPr>
        <w:pStyle w:val="BookText"/>
        <w:rPr/>
      </w:pPr>
      <w:r>
        <w:rPr>
          <w:rFonts w:ascii="Amiri" w:hAnsi="Amiri" w:eastAsia="Amiri" w:cs="Amiri"/>
          <w:color w:val="111111"/>
          <w:sz w:val="28"/>
          <w:sz w:val="28"/>
          <w:szCs w:val="28"/>
          <w:rtl w:val="true"/>
          <w:lang w:bidi="ar-SA"/>
        </w:rPr>
        <w:t>قال والحَوْبَةُ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والمُحَوَّبُ الذی یَذْهَبُ ماله ثم یعود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والحُوب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وحاب 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والحَوْباء رُوع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عن الفرّاء قال هما لُغَتَان فالحُوب لأهلِ الحجاز والحَوْب لتمیم ، ومعناهما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الحُوبُ الغَمُّ والهَمُّ والبلاءُ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خالد بن 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الحُوبُ الوَحْشَةُ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قوله إنّ ظلم أُمِّ أیوبُ لحُوبٌ أی وحشة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طَرِیقَ مِثْقَبٍ لَحُوْبُ</w:t>
      </w:r>
    </w:p>
    <w:p>
      <w:pPr>
        <w:pStyle w:val="BookText"/>
        <w:rPr/>
      </w:pPr>
      <w:r>
        <w:rPr>
          <w:rFonts w:ascii="Amiri" w:hAnsi="Amiri" w:eastAsia="Amiri" w:cs="Amiri"/>
          <w:color w:val="111111"/>
          <w:sz w:val="28"/>
          <w:sz w:val="28"/>
          <w:szCs w:val="28"/>
          <w:rtl w:val="true"/>
          <w:lang w:bidi="ar-SA"/>
        </w:rPr>
        <w:t xml:space="preserve">أی وعثٌ صعْبٌ وقال فی قول أبی دواد الإیادیّ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یوماً ستُدْرِکُهُ النَّکْبَاءُ والحُوب</w:t>
      </w:r>
    </w:p>
    <w:p>
      <w:pPr>
        <w:pStyle w:val="BookText"/>
        <w:rPr/>
      </w:pPr>
      <w:r>
        <w:rPr>
          <w:rFonts w:ascii="Amiri" w:hAnsi="Amiri" w:eastAsia="Amiri" w:cs="Amiri"/>
          <w:color w:val="111111"/>
          <w:sz w:val="28"/>
          <w:sz w:val="28"/>
          <w:szCs w:val="28"/>
          <w:rtl w:val="true"/>
          <w:lang w:bidi="ar-SA"/>
        </w:rPr>
        <w:t>أی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زید الحُوب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عیالُ ابْنِ حَوْبٍ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والحوب الجهدُ والشدة ، ودعا النبی صلی‌الله‌علیه‌وسلم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تقبَّلْ توبتی واغسل حَوْبتی</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حَوْبَتی یعنی المأثَمَ ، وهو من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حُوباً کَبِیراً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وکُلُّ مأثَمٍ حُوبٌ وحَوْبٌ ، </w:t>
      </w:r>
    </w:p>
    <w:p>
      <w:pPr>
        <w:pStyle w:val="BookText"/>
        <w:rPr/>
      </w:pPr>
      <w:r>
        <w:rPr>
          <w:rFonts w:ascii="Amiri" w:hAnsi="Amiri" w:eastAsia="Amiri" w:cs="Amiri"/>
          <w:color w:val="111111"/>
          <w:sz w:val="28"/>
          <w:sz w:val="28"/>
          <w:szCs w:val="28"/>
          <w:rtl w:val="true"/>
          <w:lang w:bidi="ar-SA"/>
        </w:rPr>
        <w:t>والواحدة حَوْبَةٌ ، ومنه الحدیثُ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أتی النَّبیَّ علیه‌السلام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أَتَیْتُکَ لأُجَاهِدَ معک ، قال ألک حَوْبةٌ؟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فَفِیها فَجَاهِدْ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 یرید بالحُوْبة ما یأثَمُ به إن ضیَّعَهُ من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وبعض أهل العلم یتأوّله علی الأمِّ خاصةً ، وهی کل حُرْمَةٍ تَضِیعُ إن تَرَکَها مِنْ أُمٍّ أَوْ أُخْتٍ أو بِنْتٍ أو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زید لی فیهم حَوْبَةٌ إذا کانت قَرابةً من قبَلِ الأُمِّ ، وکذلک کل رَحِمٍ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فلان بِحِیبَةِ سَوءٍ إذا باتَ بِشدّة وحال 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فلان یتحوَّبُ من کذا وکذا أی یتغیَّظ منه ویتوجَّع ، وقال طفیلٌ الغَنَوی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فَذُوقُوا کما ذُقْنَا غَدَاةَ مُحَجَّرٍ</w:t>
      </w:r>
    </w:p>
    <w:p>
      <w:pPr>
        <w:pStyle w:val="BookText"/>
        <w:rPr/>
      </w:pPr>
      <w:r>
        <w:rPr>
          <w:rFonts w:ascii="Amiri" w:hAnsi="Amiri" w:eastAsia="Amiri" w:cs="Amiri"/>
          <w:color w:val="111111"/>
          <w:sz w:val="28"/>
          <w:sz w:val="28"/>
          <w:szCs w:val="28"/>
          <w:rtl w:val="true"/>
          <w:lang w:bidi="ar-SA"/>
        </w:rPr>
        <w:t>مِنَ الغَیْظِ فی أکْبَادِنَا والتَّحَوُّبِ</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التحوُّب فی غیر هذا التأَثُّمُ أیضاً من الشیء وهو من الأوَّلِ ، وبعضه قریِب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والحَوْبَاءُ النفْس ممدودةٌ ساکنةُ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والحابُ والحُوب الإثم مثل الجَال والجُول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تحوّب فلان إذا تعبّد کأَنَّه یُلقی الحُوبَ عن نَفْسِه ، کما یقال تأَثَّمَ وتحنَّث إذا ألْقَی الحنْثَ عن نفسه بالعبادة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الکمیت وذکر ذئباً سقاه وأطعمه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وصُبَّ له شَوْلٌ من الماء غائر</w:t>
      </w:r>
    </w:p>
    <w:p>
      <w:pPr>
        <w:pStyle w:val="BookText"/>
        <w:rPr/>
      </w:pPr>
      <w:r>
        <w:rPr>
          <w:rFonts w:ascii="Amiri" w:hAnsi="Amiri" w:eastAsia="Amiri" w:cs="Amiri"/>
          <w:color w:val="111111"/>
          <w:sz w:val="28"/>
          <w:sz w:val="28"/>
          <w:szCs w:val="28"/>
          <w:rtl w:val="true"/>
          <w:lang w:bidi="ar-SA"/>
        </w:rPr>
        <w:t>به کَفَّ عَنْهُ الحِیبَةَ المُتَحَوِّبُ</w:t>
      </w:r>
    </w:p>
    <w:p>
      <w:pPr>
        <w:pStyle w:val="BookText"/>
        <w:rPr/>
      </w:pPr>
      <w:r>
        <w:rPr>
          <w:rFonts w:ascii="Amiri" w:hAnsi="Amiri" w:eastAsia="Amiri" w:cs="Amiri"/>
          <w:color w:val="111111"/>
          <w:sz w:val="28"/>
          <w:sz w:val="28"/>
          <w:szCs w:val="28"/>
          <w:rtl w:val="true"/>
          <w:lang w:bidi="ar-SA"/>
        </w:rPr>
        <w:t>والحیبة ما تتأَثَّمُ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والحُوب الهلاکُ وقال الهذلیّ أو المهذلیة أظنه لامرأة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حِصْنٍ وَإِنْ طالَتْ سَلَامَتُه</w:t>
      </w:r>
    </w:p>
    <w:p>
      <w:pPr>
        <w:pStyle w:val="BookText"/>
        <w:rPr/>
      </w:pPr>
      <w:r>
        <w:rPr>
          <w:rFonts w:ascii="Amiri" w:hAnsi="Amiri" w:eastAsia="Amiri" w:cs="Amiri"/>
          <w:color w:val="111111"/>
          <w:sz w:val="28"/>
          <w:sz w:val="28"/>
          <w:szCs w:val="28"/>
          <w:rtl w:val="true"/>
          <w:lang w:bidi="ar-SA"/>
        </w:rPr>
        <w:t>یوماً سیدْخُلُه النَّکْرَاءُ والْحُوبُ</w:t>
      </w:r>
    </w:p>
    <w:p>
      <w:pPr>
        <w:pStyle w:val="BookText"/>
        <w:rPr/>
      </w:pPr>
      <w:r>
        <w:rPr>
          <w:rFonts w:ascii="Amiri" w:hAnsi="Amiri" w:eastAsia="Amiri" w:cs="Amiri"/>
          <w:color w:val="111111"/>
          <w:sz w:val="28"/>
          <w:sz w:val="28"/>
          <w:szCs w:val="28"/>
          <w:rtl w:val="true"/>
          <w:lang w:bidi="ar-SA"/>
        </w:rPr>
        <w:t>أی کُلُّ امْرِیءٍ هَالِکٍ وإن طالت سلامَتُه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یقال أَلْحَقَ الله بک الحَوْبَةَ ، وهی الحاجةُ والمسکنة والفَقْر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أَرْفَعُ حَوْبَتِی أی حاجَتِی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والحَوْبَةُ الحاجةُ ، وحَوْبَةُ الأُمِّ علی الوَلد تَحَوُّبها ورقَّتُها وتوجُّعُها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الحَوْبَةُ الهَمُّ والحاجة وکذلک الحِیْبَةُ ، وقال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انْصَرَفْتَ ولا أَبُثُّکَ حِیْبَتِی</w:t>
      </w:r>
    </w:p>
    <w:p>
      <w:pPr>
        <w:pStyle w:val="BookText"/>
        <w:rPr/>
      </w:pPr>
      <w:r>
        <w:rPr>
          <w:rFonts w:ascii="Amiri" w:hAnsi="Amiri" w:eastAsia="Amiri" w:cs="Amiri"/>
          <w:color w:val="111111"/>
          <w:sz w:val="28"/>
          <w:sz w:val="28"/>
          <w:szCs w:val="28"/>
          <w:rtl w:val="true"/>
          <w:lang w:bidi="ar-SA"/>
        </w:rPr>
        <w:t>رَعِشَ العِظَامِ أَطِیشُ مَشْیَ الأصْوَرِ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حَوْبَتَنَا إِلْیکَ أی حاجتَنَا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عن أبی عبیدة ، یقال لی فی فلان حَوْبَةٌ وبعضُهم یقول حِیبَةٌ ،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 أو الأُخْتُ أو البِنْتُ ، وهی فی موضع آخر الهَمُّ والحاجَةُ وأنشد بیتَ الهذلیّ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شمر بإسنادٍ له عن أبی هریرة أن النبیّ صلی‌الله‌علیه‌وسلم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 سبعون حَوْباً أیسرها مثل وقوع الرجل علی أمِّه وأربی الرِّبا عِرْض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 حوباً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سبعون ضَرْباً من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سمعت من هذا حَوْبَیْن ، ورأیْتُ مِنْه حَوْبَیْنِ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فنَّیْنِ وضَرْبَیْنِ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 xml:space="preserve">: </w:t>
      </w:r>
      <w:bookmarkStart w:id="607" w:name="pg14302_146204"/>
    </w:p>
    <w:p>
      <w:pPr>
        <w:pStyle w:val="BookText"/>
        <w:rPr/>
      </w:pPr>
      <w:bookmarkEnd w:id="607"/>
      <w:r>
        <w:rPr>
          <w:rFonts w:ascii="Amiri" w:hAnsi="Amiri" w:eastAsia="Amiri" w:cs="Amiri"/>
          <w:color w:val="111111"/>
          <w:sz w:val="28"/>
          <w:sz w:val="28"/>
          <w:szCs w:val="28"/>
          <w:rtl w:val="true"/>
          <w:lang w:bidi="ar-SA"/>
        </w:rPr>
        <w:t>تَسْمَعُ فی تَیْهایة الأفْلَالِ</w:t>
      </w:r>
    </w:p>
    <w:p>
      <w:pPr>
        <w:pStyle w:val="BookText"/>
        <w:rPr/>
      </w:pPr>
      <w:r>
        <w:rPr>
          <w:rFonts w:ascii="Amiri" w:hAnsi="Amiri" w:eastAsia="Amiri" w:cs="Amiri"/>
          <w:color w:val="111111"/>
          <w:sz w:val="28"/>
          <w:sz w:val="28"/>
          <w:szCs w:val="28"/>
          <w:rtl w:val="true"/>
          <w:lang w:bidi="ar-SA"/>
        </w:rPr>
        <w:t>حَوْبَیْنِ من هَماهِمِ الأغْوَالِ</w:t>
      </w:r>
    </w:p>
    <w:p>
      <w:pPr>
        <w:pStyle w:val="BookText"/>
        <w:rPr/>
      </w:pPr>
      <w:r>
        <w:rPr>
          <w:rFonts w:ascii="Amiri" w:hAnsi="Amiri" w:eastAsia="Amiri" w:cs="Amiri"/>
          <w:color w:val="111111"/>
          <w:sz w:val="28"/>
          <w:sz w:val="28"/>
          <w:szCs w:val="28"/>
          <w:rtl w:val="true"/>
          <w:lang w:bidi="ar-SA"/>
        </w:rPr>
        <w:t>أی فَنَّیْنِ وضَرْبَیْنِ ، وروی بیت ذی الرُّمَّةِ بفتح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بنی أَسَدٍ یقولون الحائبُ القاتلُ ، وقد حابَ یَحوبُ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حَوْبا کبیرا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لغتان ، الضَّمُّ لأهل الحجازِ والفتح لتَمیمٍ</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383989_1588784861"/>
      <w:bookmarkStart w:id="609" w:name="_Toc251"/>
      <w:bookmarkEnd w:id="608"/>
      <w:r>
        <w:rPr>
          <w:rtl w:val="true"/>
        </w:rPr>
        <w:t>حوأب</w:t>
      </w:r>
      <w:bookmarkEnd w:id="609"/>
    </w:p>
    <w:p>
      <w:pPr>
        <w:pStyle w:val="BookText"/>
        <w:rPr/>
      </w:pPr>
      <w:r>
        <w:rPr>
          <w:rFonts w:ascii="Amiri" w:hAnsi="Amiri" w:eastAsia="Amiri" w:cs="Amiri"/>
          <w:color w:val="111111"/>
          <w:sz w:val="28"/>
          <w:sz w:val="28"/>
          <w:szCs w:val="28"/>
          <w:rtl w:val="true"/>
          <w:lang w:bidi="ar-SA"/>
        </w:rPr>
        <w:t>قال اللیثُ حافِرُ حَوْأَبٌ وَأْبٌ مُقَعّبٌ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والحوْأَبُ موضِعُ بِئْرٍ نَبَحَتْ کلابُه أم المؤمنین مُقْبَلَها إلی البَصْرة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هی إلا شَرْبَةٌ بالحَوأَبِ</w:t>
      </w:r>
    </w:p>
    <w:p>
      <w:pPr>
        <w:pStyle w:val="BookText"/>
        <w:rPr/>
      </w:pPr>
      <w:r>
        <w:rPr>
          <w:rFonts w:ascii="Amiri" w:hAnsi="Amiri" w:eastAsia="Amiri" w:cs="Amiri"/>
          <w:color w:val="111111"/>
          <w:sz w:val="28"/>
          <w:sz w:val="28"/>
          <w:szCs w:val="28"/>
          <w:rtl w:val="true"/>
          <w:lang w:bidi="ar-SA"/>
        </w:rPr>
        <w:t>فصَعِّدی من بعدِها أو صَوبِّی</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الحَوْأَبَةُ العُلبةُ الضخمة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حَوْأَبةٌ تُنْقِضُ بالضُّلُوعِ</w:t>
      </w:r>
    </w:p>
    <w:p>
      <w:pPr>
        <w:pStyle w:val="BookText"/>
        <w:rPr/>
      </w:pPr>
      <w:r>
        <w:rPr>
          <w:rFonts w:ascii="Amiri" w:hAnsi="Amiri" w:eastAsia="Amiri" w:cs="Amiri"/>
          <w:color w:val="111111"/>
          <w:sz w:val="28"/>
          <w:sz w:val="28"/>
          <w:szCs w:val="28"/>
          <w:rtl w:val="true"/>
          <w:lang w:bidi="ar-SA"/>
        </w:rPr>
        <w:t>والحَوْأَبُ وادٍ فی وهْدَةٍ من الأرض واسعٌ</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383991_1588784861"/>
      <w:bookmarkStart w:id="611" w:name="_Toc252"/>
      <w:bookmarkEnd w:id="610"/>
      <w:r>
        <w:rPr>
          <w:rtl w:val="true"/>
        </w:rPr>
        <w:t>بوح</w:t>
      </w:r>
      <w:bookmarkEnd w:id="61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البَوْحُ ظهورُ الشَّیْء ، یقال باح ما کتمت وباح به صاحبُه بَوْحاً وبُؤُوحاً قال ویقال للرجل البَؤُوح بَیِّحَانُ بما فی صدْرِه قال والبَاحَةُ عَرْصَةُ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 عن سلمة عن الفرّاء قال نحن فی باحة الدار وهو أوسطها ، وکذلک قیل تَبَحْبَحَ فلانٌ فی المجد أی أنه فی 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أن أعرابیاً من بنی بَهْدَلة 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أعطی فأَعْطَانِی یداً ودَاراً</w:t>
      </w:r>
    </w:p>
    <w:p>
      <w:pPr>
        <w:pStyle w:val="BookText"/>
        <w:rPr/>
      </w:pPr>
      <w:r>
        <w:rPr>
          <w:rFonts w:ascii="Amiri" w:hAnsi="Amiri" w:eastAsia="Amiri" w:cs="Amiri"/>
          <w:color w:val="111111"/>
          <w:sz w:val="28"/>
          <w:sz w:val="28"/>
          <w:szCs w:val="28"/>
          <w:rtl w:val="true"/>
          <w:lang w:bidi="ar-SA"/>
        </w:rPr>
        <w:t>وباحَةً خَوَّلها عَقَارَا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قوْمِه وأنْصَارِه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والبَاحَةُ النخلُ الکثیر حکاه عن هذا البهدلیّ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والباحَةُ باحَةُ الدّارِ وقاعَتُها ونالَتُها قلت وبَحبوحَة الدار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المنذری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 النومُ وترکْتُهم بُوحاً صَرْعی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والإباحَةُ شِبْهُ النُّهبَی ، وکذلک استباحوه أی انتهبوه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أمثال العرب ابْنُک ابن بُوحِک أی ابْنُ نفسک لا من تبنّین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أَبُو العباس عن ابن الأعرابی البُوحُ النفْس ، قال ومعناه ابنُکِ من وَلَدْتِهِ لا من تبنَّیْتِهِ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غیره بُوحٌ فی هذا المثل جَمْعُ بَاحَةِ الدَّارِ ، المعنی ابنُک من وَلَدْتِهِ فی بَاحَةِ دَارِکِ ، لا من وُلِدَ فی دَارِ غَیْرِک فتبنَّیْتِه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فی دَوْکَةٍ وبُوح أی فی اختلاط</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383993_1588784861"/>
      <w:bookmarkStart w:id="613" w:name="_Toc253"/>
      <w:bookmarkEnd w:id="612"/>
      <w:r>
        <w:rPr>
          <w:rtl w:val="true"/>
        </w:rPr>
        <w:t>بیح</w:t>
      </w:r>
      <w:r>
        <w:rPr>
          <w:rtl w:val="true"/>
        </w:rPr>
        <w:t>(</w:t>
      </w:r>
      <w:r>
        <w:rPr>
          <w:rtl w:val="true"/>
        </w:rPr>
        <w:t>بیاح</w:t>
      </w:r>
      <w:r>
        <w:rPr>
          <w:rtl w:val="true"/>
        </w:rPr>
        <w:t xml:space="preserve">): </w:t>
      </w:r>
      <w:r>
        <w:rPr>
          <w:rtl w:val="true"/>
        </w:rPr>
        <w:t xml:space="preserve">قال ابن المظفر </w:t>
      </w:r>
      <w:r>
        <w:rPr>
          <w:rtl w:val="true"/>
        </w:rPr>
        <w:t xml:space="preserve">: </w:t>
      </w:r>
      <w:r>
        <w:rPr>
          <w:rtl w:val="true"/>
        </w:rPr>
        <w:t xml:space="preserve">البِیَاحُ </w:t>
      </w:r>
      <w:r>
        <w:rPr>
          <w:rtl w:val="true"/>
        </w:rPr>
        <w:t xml:space="preserve">: </w:t>
      </w:r>
      <w:r>
        <w:rPr>
          <w:rtl w:val="true"/>
        </w:rPr>
        <w:t xml:space="preserve">ضربٌ من السمک صغارٌ أمثال شِبْرٍ وهو من أطْیَبِ السمک وأنشد </w:t>
      </w:r>
      <w:r>
        <w:rPr>
          <w:rtl w:val="true"/>
        </w:rPr>
        <w:t>:</w:t>
      </w:r>
      <w:bookmarkEnd w:id="613"/>
    </w:p>
    <w:p>
      <w:pPr>
        <w:pStyle w:val="BookText"/>
        <w:rPr/>
      </w:pPr>
      <w:r>
        <w:rPr>
          <w:rFonts w:ascii="Amiri" w:hAnsi="Amiri" w:eastAsia="Amiri" w:cs="Amiri"/>
          <w:color w:val="111111"/>
          <w:sz w:val="28"/>
          <w:sz w:val="28"/>
          <w:szCs w:val="28"/>
          <w:rtl w:val="true"/>
          <w:lang w:bidi="ar-SA"/>
        </w:rPr>
        <w:t>یا رُبَّ شیْخٍ مِنْ بَنی رَبَاحِ</w:t>
      </w:r>
    </w:p>
    <w:p>
      <w:pPr>
        <w:pStyle w:val="BookText"/>
        <w:rPr/>
      </w:pPr>
      <w:r>
        <w:rPr>
          <w:rFonts w:ascii="Amiri" w:hAnsi="Amiri" w:eastAsia="Amiri" w:cs="Amiri"/>
          <w:color w:val="111111"/>
          <w:sz w:val="28"/>
          <w:sz w:val="28"/>
          <w:szCs w:val="28"/>
          <w:rtl w:val="true"/>
          <w:lang w:bidi="ar-SA"/>
        </w:rPr>
        <w:t>إذا امتلأ البَطْنُ من البِیَاحِ</w:t>
      </w:r>
    </w:p>
    <w:p>
      <w:pPr>
        <w:pStyle w:val="BookText"/>
        <w:rPr/>
      </w:pPr>
      <w:r>
        <w:rPr>
          <w:rFonts w:ascii="Amiri" w:hAnsi="Amiri" w:eastAsia="Amiri" w:cs="Amiri"/>
          <w:color w:val="111111"/>
          <w:sz w:val="28"/>
          <w:sz w:val="28"/>
          <w:szCs w:val="28"/>
          <w:rtl w:val="true"/>
          <w:lang w:bidi="ar-SA"/>
        </w:rPr>
        <w:t>صاحَ بلَیْلٍ أَنْکَرَ الصِّیَاحِ</w:t>
      </w:r>
    </w:p>
    <w:p>
      <w:pPr>
        <w:pStyle w:val="Heading4"/>
        <w:numPr>
          <w:ilvl w:val="3"/>
          <w:numId w:val="1"/>
        </w:numPr>
        <w:rPr/>
      </w:pPr>
      <w:bookmarkStart w:id="614" w:name="__RefHeading___Toc383995_1588784861"/>
      <w:bookmarkStart w:id="615" w:name="_Toc254"/>
      <w:bookmarkEnd w:id="614"/>
      <w:r>
        <w:rPr>
          <w:rtl w:val="true"/>
        </w:rPr>
        <w:t>باب الحاء والمیم</w:t>
      </w:r>
      <w:bookmarkEnd w:id="615"/>
    </w:p>
    <w:p>
      <w:pPr>
        <w:pStyle w:val="Heading5"/>
        <w:numPr>
          <w:ilvl w:val="4"/>
          <w:numId w:val="1"/>
        </w:numPr>
        <w:rPr/>
      </w:pPr>
      <w:bookmarkStart w:id="616" w:name="__RefHeading___Toc383997_1588784861"/>
      <w:bookmarkStart w:id="617" w:name="_Toc255"/>
      <w:bookmarkEnd w:id="616"/>
      <w:r>
        <w:rPr>
          <w:rtl w:val="true"/>
        </w:rPr>
        <w:t>[</w:t>
      </w:r>
      <w:r>
        <w:rPr>
          <w:rtl w:val="true"/>
        </w:rPr>
        <w:t xml:space="preserve">ح م </w:t>
      </w:r>
      <w:r>
        <w:rPr>
          <w:rtl w:val="true"/>
        </w:rPr>
        <w:t>(</w:t>
      </w:r>
      <w:r>
        <w:rPr>
          <w:rtl w:val="true"/>
        </w:rPr>
        <w:t>وایء</w:t>
      </w:r>
      <w:r>
        <w:rPr>
          <w:rtl w:val="true"/>
        </w:rPr>
        <w:t>)]</w:t>
      </w:r>
      <w:bookmarkEnd w:id="617"/>
    </w:p>
    <w:p>
      <w:pPr>
        <w:pStyle w:val="Heading6"/>
        <w:numPr>
          <w:ilvl w:val="5"/>
          <w:numId w:val="1"/>
        </w:numPr>
        <w:rPr/>
      </w:pPr>
      <w:bookmarkStart w:id="618" w:name="__RefHeading___Toc383999_1588784861"/>
      <w:bookmarkStart w:id="619" w:name="_Toc256"/>
      <w:bookmarkEnd w:id="618"/>
      <w:r>
        <w:rPr>
          <w:rtl w:val="true"/>
        </w:rPr>
        <w:t>اشارة</w:t>
      </w:r>
      <w:bookmarkEnd w:id="61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 ، حام ، محا ، ماح ، وحم ، ومح ، أمح ، حمأ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احمومی</w:t>
      </w:r>
      <w:r>
        <w:rPr>
          <w:rFonts w:eastAsia="IRNazanin" w:cs="IRNazanin"/>
          <w:color w:val="111111"/>
          <w:sz w:val="28"/>
          <w:szCs w:val="28"/>
          <w:rtl w:val="true"/>
          <w:lang w:bidi="fa-IR"/>
        </w:rPr>
        <w:t xml:space="preserve">). </w:t>
      </w:r>
      <w:bookmarkStart w:id="620" w:name="pg14302_146205"/>
    </w:p>
    <w:p>
      <w:pPr>
        <w:pStyle w:val="Heading6"/>
        <w:numPr>
          <w:ilvl w:val="5"/>
          <w:numId w:val="1"/>
        </w:numPr>
        <w:rPr/>
      </w:pPr>
      <w:bookmarkStart w:id="621" w:name="__RefHeading___Toc384001_1588784861"/>
      <w:bookmarkStart w:id="622" w:name="_Toc257"/>
      <w:bookmarkEnd w:id="620"/>
      <w:bookmarkEnd w:id="621"/>
      <w:r>
        <w:rPr>
          <w:rtl w:val="true"/>
        </w:rPr>
        <w:t>حمی</w:t>
      </w:r>
      <w:bookmarkEnd w:id="62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 أبو الزّوج وأخُو الزّوج ، وکلُّ مَن وَلِیَ الزَّوْجَ من ذِی قرابته فهم أَحْمَاءُ المرأة ، فَأُمُّ زوجها حَمَاتُها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الحَمْو ثلاث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حَمَاهَا مثل عَصَاها ، وحَمُوها مثل أبوها ، وحَمْؤُها مهموز ومقصور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حماةُ المرأة أُمُّ زَوْجِهَا ولا لُغَةَ فیها غیرُ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وأمّا أَبُو الزوج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حَمُوها ، ومررت بِحَمِیها ، ورأیت حَمَاهَا ، وهذا حَمٌ فی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حَمَاها ورأیت حَمَاهَا ومررت بِحمَاهَا ، وهذا حَمًا فی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الفراء حَمْؤُهَا ساکنةُ المیم مهموزةٌ ، وحَمُها بترک الهمزة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ما کَنَّتِی وتَزْ</w:t>
      </w:r>
    </w:p>
    <w:p>
      <w:pPr>
        <w:pStyle w:val="BookText"/>
        <w:rPr/>
      </w:pPr>
      <w:r>
        <w:rPr>
          <w:rFonts w:ascii="Amiri" w:hAnsi="Amiri" w:eastAsia="Amiri" w:cs="Amiri"/>
          <w:color w:val="111111"/>
          <w:sz w:val="28"/>
          <w:sz w:val="28"/>
          <w:szCs w:val="28"/>
          <w:rtl w:val="true"/>
          <w:lang w:bidi="ar-SA"/>
        </w:rPr>
        <w:t>عُمُ أَنّی لها حَمُ</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من قِبَل الزوجِ أَبُوه أو أَخُوه أو عَمُّه فهم الأَحْمَاءُ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رجل کانت له امرأةٌ فطلّقها وتزوّجها أَخُوه فأنشأ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أَصْبَحَتْ أسماءُ حِجْراً مُحَرَّماً</w:t>
      </w:r>
    </w:p>
    <w:p>
      <w:pPr>
        <w:pStyle w:val="BookText"/>
        <w:rPr/>
      </w:pPr>
      <w:r>
        <w:rPr>
          <w:rFonts w:ascii="Amiri" w:hAnsi="Amiri" w:eastAsia="Amiri" w:cs="Amiri"/>
          <w:color w:val="111111"/>
          <w:sz w:val="28"/>
          <w:sz w:val="28"/>
          <w:szCs w:val="28"/>
          <w:rtl w:val="true"/>
          <w:lang w:bidi="ar-SA"/>
        </w:rPr>
        <w:t>وأصبحْتُ من أَدْنَی حُمُوَّتِها حَمَا</w:t>
      </w:r>
    </w:p>
    <w:p>
      <w:pPr>
        <w:pStyle w:val="BookText"/>
        <w:rPr/>
      </w:pPr>
      <w:r>
        <w:rPr>
          <w:rFonts w:ascii="Amiri" w:hAnsi="Amiri" w:eastAsia="Amiri" w:cs="Amiri"/>
          <w:color w:val="111111"/>
          <w:sz w:val="28"/>
          <w:sz w:val="28"/>
          <w:szCs w:val="28"/>
          <w:rtl w:val="true"/>
          <w:lang w:bidi="ar-SA"/>
        </w:rPr>
        <w:t>أی أصبحتُ أخا زَوْجِها بعد ما کنتُ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رجَالٍ لا یزَالُ أَحَدُهم کاسراً وِسَادَهُ عند مُغْزِیَةٍ یتحدّث إلیها؟ علیکم بالجَنْبَةِ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یدخُلَنّ رجلٌ علی امْرأةٍ وإن قیل حَمُوها ، أَلَا حَمُوها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 فی تفسیر الحَمْو ولغاتِه عن الأصمعیّ نحواً مما ذکره ابنُ السکّیت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حَمُوها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فَلْتَمُتْ ولا تَفْعَلْ ذلک ، فإذا کان هذا رَأْیَه فی أبی الزَّوْجِ وهو مَحْرَمٌ فکیف بالغریب؟</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تدبّرت هذا التفسیرَ فلم أَرَهُ مُشَاکِلاً للفظ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أنه قال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کلمةٌ تقولها العربُ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المَوْتُ ، أی لِقَاؤُه مثل الموْتِ ، وکما تقول السلطانُ نَارٌ ، فمعنی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 خَلْوة الحَمْو معها أشد من خَلْوةِ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ذهبَ إلی أنّ الفسادَ الذی یَجْرِی بین المَرْأةِ وأحْمَائِها أشَدُّ من فسادٍ یکون بَیْنَها وبین الغریبِ ، ولذلک جعله کالمَوْتِ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أبی نصر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الأَحْمَاءُ من قِبَلِ الزَّوْجِ والأَخْتَانُ من قِبَلِ المرأة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وهکذا قالَ ابْنُ الأعرابیّ ، وزاد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الحَمَاةُ أُمُّ الزوْج والخَتَنَةُ أُمُّ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وعلی هذا الترتیبِ العباسُ وعلیٌّ وحمزةُ وجعفرٌ أحْمَاءُ 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الحماة لَحْمة مُنْتَبِرَة فی باطن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اللَّحْمَتانِ اللَّتان فی عُرْض الساق تُرَیَان کالعصَبَتیْن من ظاهرٍ وباطنٍ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المُضْغَتَانِ المنْتَبِرَتان فی نِصْفِ السَّاقین من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فی الحوافر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الحَوَامِی وهی حُرُوفُها من عن یمینٍ وشِمَالٍ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داود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بَیْنَ حَوَامِیِه</w:t>
      </w:r>
    </w:p>
    <w:p>
      <w:pPr>
        <w:pStyle w:val="BookText"/>
        <w:rPr/>
      </w:pPr>
      <w:r>
        <w:rPr>
          <w:rFonts w:ascii="Amiri" w:hAnsi="Amiri" w:eastAsia="Amiri" w:cs="Amiri"/>
          <w:color w:val="111111"/>
          <w:sz w:val="28"/>
          <w:sz w:val="28"/>
          <w:szCs w:val="28"/>
          <w:rtl w:val="true"/>
          <w:lang w:bidi="ar-SA"/>
        </w:rPr>
        <w:t>نُسُورٌ کَنَوَی القَسْبِ</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الحامیتان ما عن یمینِ السُّنْبُک وشِمَاله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موضع فیه کَلأٌ یُحْمَی من الناس أن یُرْعَی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الشافعیّ فی تفسیر قول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حِمَی إلا للهِ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الشریفُ من العرب فی الجاهلیَّة إذا نزل بلداً فی عشیرته استعوی کلباً فَحَمَی لخاصّتَهِ مَدَی عُوَاء ذلک الکلْبِ ، فلم یَرْعَهُ معه أحَدٌ وکان شریکَ القوم فی سائر المراتع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فنهی النبیُّ صلی‌الله‌علیه‌وسلم أن یُحْمَی علی الناس حِمیً کما کانوا فی الجاهلیَّة یَحْمُون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لله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إلّا ما یُحْمَی لخیل المسلمین ورکابهم المُرْصَدَةِ لجهادِ المشرکین والحملِ علیها فی سبیل الله ، کما حَمَی عُمَرُ النَّقِیعَ لِنَعَمِ الصَّدَقَةِ والخَیْلِ المعَدَّةِ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حَمَی فلانٌ الأرض یَحْمِیها حِمیً إذا مَنَعها من أن 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أحْمَاها إحْمَاءً إذا جعلها حمیً لا 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وأحْمَیْتُ الحدیدةَ فأنا أُحْمِیها إحْمَاءً حتی حَمِیَتْ تَحْمَی ، وکذلک حَمِیَتِ الشمس تَحْمَی حَمْیاً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أحْمَیْتُ المسمار إحْماء فأنا أحْمِیه ، وهذا ذَهَبٌ جیِّدٌ یخرج علی الإحماء ولا یقال علی الحَمَی لأنه من أَحْمَیت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حَمَیْت المریض وأنا أحْمِیه من الطّعام ، وحَمَیْتُ القومَ حِمایةً ، وحَمَی فلانٌ أنْفَهُ یحمِیه حَمِیَّةً ومَحْمِیَةً ، وفلانٌ ذُو حَمِیَّةٍ مُنْکَرَةٍ إذا کان ذَا غَضَبٍ وأنَفَةٍ ، وحَمَی أهْلَهُ فی القِتال حِمایةً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حَمِیتُ من هذا الشیء أحْمَی منه حَمِیّةً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أنفاً وغیظاً ، وإنه لرجل حَمِیٌ لا یَحْتَمِلُ الضَّیْم ، وحَمِیُ الأنْف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احْتَمَی المریضُ احْتِماءً من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یَحْتَمِی فی الحرْب إذا حَمَی نفْسه ، وحَمِیَ الفرسُ إذا عَرِق یَحْمَی حَمْیاً وحَمَی الشَّدُّ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احْتِدامَ الجَوْفِ من حَمْیِ شَدِّهِ</w:t>
      </w:r>
    </w:p>
    <w:p>
      <w:pPr>
        <w:pStyle w:val="BookText"/>
        <w:rPr/>
      </w:pPr>
      <w:r>
        <w:rPr>
          <w:rFonts w:ascii="Amiri" w:hAnsi="Amiri" w:eastAsia="Amiri" w:cs="Amiri"/>
          <w:color w:val="111111"/>
          <w:sz w:val="28"/>
          <w:sz w:val="28"/>
          <w:szCs w:val="28"/>
          <w:rtl w:val="true"/>
          <w:lang w:bidi="ar-SA"/>
        </w:rPr>
        <w:t>وما بَعْدَهُ من شَدِّهِ غَلْیُ قُمْقُمِ</w:t>
      </w:r>
    </w:p>
    <w:p>
      <w:pPr>
        <w:pStyle w:val="BookText"/>
        <w:rPr/>
      </w:pPr>
      <w:r>
        <w:rPr>
          <w:rFonts w:ascii="Amiri" w:hAnsi="Amiri" w:eastAsia="Amiri" w:cs="Amiri"/>
          <w:color w:val="111111"/>
          <w:sz w:val="28"/>
          <w:sz w:val="28"/>
          <w:szCs w:val="28"/>
          <w:rtl w:val="true"/>
          <w:lang w:bidi="ar-SA"/>
        </w:rPr>
        <w:t>ویجمع حَمْیُ الشَّدِّ أحْماءً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فهی تَرْدِی وإذا ما فَزِعَتْ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طَارَ من أحْمَائِها شَدُّ الأُزُرْ </w:t>
      </w:r>
      <w:bookmarkStart w:id="623" w:name="pg14302_146207"/>
    </w:p>
    <w:p>
      <w:pPr>
        <w:pStyle w:val="BookText"/>
        <w:rPr/>
      </w:pPr>
      <w:bookmarkEnd w:id="623"/>
      <w:r>
        <w:rPr>
          <w:rFonts w:ascii="IRNazanin" w:hAnsi="IRNazanin" w:eastAsia="IRNazanin"/>
          <w:color w:val="111111"/>
          <w:sz w:val="28"/>
          <w:sz w:val="28"/>
          <w:szCs w:val="28"/>
          <w:rtl w:val="true"/>
          <w:lang w:bidi="fa-IR"/>
        </w:rPr>
        <w:t>ویقال إن هذا الذهب والفضة ونحوها لحسن الحَمَاءِ ، ممدود أی خرج من الحَماء 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والحامِیَةُ الرجلُ یحمی أصْحابَه فی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فلانٌ علی حامِیَةِ القوْم أی آخِر من یَحْمِیهم فی انْهِزَامِهم ، والحامیة أیضاً جَمَاعَةٌ یَحْمُون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ومَعی حَامِیةٌ من جَعْفَرٍ</w:t>
      </w:r>
    </w:p>
    <w:p>
      <w:pPr>
        <w:pStyle w:val="BookText"/>
        <w:rPr/>
      </w:pPr>
      <w:r>
        <w:rPr>
          <w:rFonts w:ascii="Amiri" w:hAnsi="Amiri" w:eastAsia="Amiri" w:cs="Amiri"/>
          <w:color w:val="111111"/>
          <w:sz w:val="28"/>
          <w:sz w:val="28"/>
          <w:szCs w:val="28"/>
          <w:rtl w:val="true"/>
          <w:lang w:bidi="ar-SA"/>
        </w:rPr>
        <w:t>کلَّ یَوْمٍ نَبْتَلی ما فی الخِلَلْ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والحامیة الحِجَارةُ یُطْوَی بها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الحوامِی عِظَامُ الحِجَارَةِ وثِقَالُها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والواحدة حامِیَةٌ ، والحَوَامِی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عِظَامٌ تُجعل فی مآخیرِ الطَّیِّ أن ینْقَلِع قُدُماً ، یحفِرون له نِقَارَا فیغمِزُونه فیها ، فلا یَدَعُ تراباً ولا شَیْئاً یدْنُو من الطّیّ فیدفعه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الحَوَامِی ما یحمیه من الصخْر ، واحِدُها حامِیَةٌ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شمیل أیضاً حِجَارَة الرکِیَّة کلّها حوامِ ، وکلُّها علی حِذَاءٍ واحدٍ لیس بعضُها بأعظَم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والأثافِی الحوَامِی الواحدة حامیة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دَلْوَیَّ تَقَلَّبَانِ</w:t>
      </w:r>
    </w:p>
    <w:p>
      <w:pPr>
        <w:pStyle w:val="BookText"/>
        <w:rPr/>
      </w:pPr>
      <w:r>
        <w:rPr>
          <w:rFonts w:ascii="Amiri" w:hAnsi="Amiri" w:eastAsia="Amiri" w:cs="Amiri"/>
          <w:color w:val="111111"/>
          <w:sz w:val="28"/>
          <w:sz w:val="28"/>
          <w:szCs w:val="28"/>
          <w:rtl w:val="true"/>
          <w:lang w:bidi="ar-SA"/>
        </w:rPr>
        <w:t>بینَ حَوَامِی الطَّیِّ أَرْنَبَانِ</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مَعْنی فلان فی حَمِیَّته أی فی حَمْلته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سارت فیه حُمَیَّا الکأْسِ یعنی سَوْرَتَها ، ومعنی سارت ارْتَفَعَتْ إلی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الْحُمَیَّا بلوغُ الخمر من شارِبها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الحُمَیَّا دَبِیبُ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حُمَیَّا الْخَمْرِ سَوْرَتُها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وحُمَیَّا الشیء حِدَّتُه وشِدَّتُه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لشدید الحُمَیَّا أی شدید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لحامی الحمیَّا أی یَحْمِی حوزته وما وَلِیَه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حَامِی الحُمَیَّا مَرِسُ الضَّرِیرِ</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الحُمَّةُ فی أفواه العامة إبْرَةُ العقرب والزُنْبور ونحوه ، وإنما الحُمَةُ سُمُّ کلِّ شیء یَلْدَغُ أو یَلْسَعُ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الحُمَة السم قال وناب الحیة جَوْفاء وکذلک إبرة العَقْرَب والزنبور ومِنْ وَسَطِها یخرج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بِسُمِّ العقرب الحُمَةُ والحُمّة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 التشدید فی الحُمَة لغیر ابن الأعرابیّ ولا أحسبه رَوَاه إلا وقد حفِظه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اللیث احْمَوْمَی الشیءُ فهو مُحْمَوْمٍ ، یوصف به الأسوَدُ من نحوِ اللَّیْلِ والسحاب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المُحْمَوْمِی من السحاب الأسود المتراکم</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384003_1588784861"/>
      <w:bookmarkStart w:id="625" w:name="_Toc258"/>
      <w:bookmarkEnd w:id="624"/>
      <w:r>
        <w:rPr>
          <w:rtl w:val="true"/>
        </w:rPr>
        <w:t>حمأ</w:t>
      </w:r>
      <w:bookmarkEnd w:id="62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حَمِئَتِ الرکیَّةُ فهی تَحْمأُ حَمَأً إذا صارت ذات حَمَأٍ وأحْمَأُتُها أَنَا إحْمَاءً إذا نقیتها من حَمَأَتِها</w:t>
      </w:r>
      <w:r>
        <w:rPr>
          <w:rFonts w:eastAsia="Amiri" w:cs="Amiri" w:ascii="Amiri" w:hAnsi="Amiri"/>
          <w:color w:val="111111"/>
          <w:sz w:val="28"/>
          <w:szCs w:val="28"/>
          <w:rtl w:val="true"/>
          <w:lang w:bidi="ar-SA"/>
        </w:rPr>
        <w:t xml:space="preserve">. </w:t>
      </w:r>
      <w:bookmarkStart w:id="626" w:name="pg14302_146208"/>
    </w:p>
    <w:p>
      <w:pPr>
        <w:pStyle w:val="BookText"/>
        <w:rPr/>
      </w:pPr>
      <w:bookmarkEnd w:id="62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وحَمَأْتُها إذا ألقیت فیها الحمْأةَ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هذَا الأصمعیُّ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بمحفوظٍ ، والصواب ما أخبرنا المنذریُّ عن الحرَّانی عن ابن السکّیت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أحْمَأْتُ الرکیَّة بالألف إذا ألقیت فیها الحَمْأَة وحَمَأْتُها إذا نزعت حَمْأَتَها ، وکذلک رَوَی أَبُو عُبَیْدٍ عن الیزیدیّ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حَمَأْت البِئْر إذا أخرجْتَ حَمْأَتَها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وأَحْمَأْتُها جعلتُ فیها حَمَأَةً ، وافق قولُ ابن السکیتِ قولَ أبی عبید عن 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لأبی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حمأت الرکیَّة جعلتُها حَمِئَةً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تَغْرُبُ فِی عَیْنٍ حَمِئَةٍ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الفرَّاء عن ابن عیینة عن عمرو بن دینار عن ابن عباس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ابن مسعود وابن الزبیر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عَیْنٍ حَمِئَةٍ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عین ذات حَمْأة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حَمِئَتْ فهی حَمِئَة إِذا صارت فیها الحَمْأَةُ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بغیر همزٍ أراد حارَّةً ، وقد تکون حارَّةً ذاتَ حمأةٍ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حَمِئْتُ علیه حَمَأً ، مهموزٌ وغیرُ مَهْمُوزٍ ، أی غَضِبْتُ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حَمِیتُ فی الغضب أَحْمَی حُمِیّاً ، وبعضهم حَمِئْتُ فی الغضب بالهمْز</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384005_1588784861"/>
      <w:bookmarkStart w:id="628" w:name="_Toc259"/>
      <w:bookmarkEnd w:id="627"/>
      <w:r>
        <w:rPr>
          <w:rtl w:val="true"/>
        </w:rPr>
        <w:t>أمح</w:t>
      </w:r>
      <w:bookmarkEnd w:id="628"/>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أَمَحَ الجُرْحُ یأْمِحُ أَمَحَاناً ونَبَذَ وأَزَّ وذَرِبَ إذا ضَرَبَ بِوَجَعٍ ، وکذلک نَبَغَ ونَتَع</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384007_1588784861"/>
      <w:bookmarkStart w:id="630" w:name="_Toc260"/>
      <w:bookmarkEnd w:id="629"/>
      <w:r>
        <w:rPr>
          <w:rtl w:val="true"/>
        </w:rPr>
        <w:t>محا</w:t>
      </w:r>
      <w:bookmarkEnd w:id="63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 لِکُلّ شیء یذهبُ أثَرُه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أمْحُوه وأمْحَاهُ وطیّیء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مَحَیْتُه مَحْیاً ومَحْواً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وامَّحَی الشیءُ یَمَّحِی امِّحَاءً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امْتَحَی إذا ذهب أثره ، الأجود امَّحَی ، والأصل فیه انْمحی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امْتَحی فَلُغَةٌ رَدیئة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الأرض مَحْوَةً واحِدَةً إذا تغطَّی وجهها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الشَّمال مَحْوَة غیرُ مصروفة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هبَّت مَحْوَةُ اسم للشَّمال معرفة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بَکَرَتْ مَحْوَةُ بالعَجَاجِ</w:t>
      </w:r>
    </w:p>
    <w:p>
      <w:pPr>
        <w:pStyle w:val="BookText"/>
        <w:rPr/>
      </w:pPr>
      <w:r>
        <w:rPr>
          <w:rFonts w:ascii="Amiri" w:hAnsi="Amiri" w:eastAsia="Amiri" w:cs="Amiri"/>
          <w:color w:val="111111"/>
          <w:sz w:val="28"/>
          <w:sz w:val="28"/>
          <w:szCs w:val="28"/>
          <w:rtl w:val="true"/>
          <w:lang w:bidi="ar-SA"/>
        </w:rPr>
        <w:t>فَدَمَّرَتْ بَقِیَّةَ الرَّجَاجِ</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الشّمال مَحْوةَ لأنها تمحو السحاب وتَقَشَعُهَا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ترکبُ السماءُ الأرض محوةً واحدةً إذا طبَّقها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والمَحِی من أسماء النّبی صلی‌الله‌علیه‌وسلم ، محا الله بِهِ الکُفْرَ وأثره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رُوِی فی حدیثِ مرفوع</w:t>
      </w:r>
      <w:r>
        <w:rPr>
          <w:rFonts w:eastAsia="Amiri" w:cs="Amiri" w:ascii="Amiri" w:hAnsi="Amiri"/>
          <w:color w:val="111111"/>
          <w:sz w:val="28"/>
          <w:szCs w:val="28"/>
          <w:rtl w:val="true"/>
          <w:lang w:bidi="ar-SA"/>
        </w:rPr>
        <w:t>.</w:t>
      </w:r>
    </w:p>
    <w:p>
      <w:pPr>
        <w:pStyle w:val="Heading6"/>
        <w:numPr>
          <w:ilvl w:val="5"/>
          <w:numId w:val="1"/>
        </w:numPr>
        <w:rPr/>
      </w:pPr>
      <w:bookmarkStart w:id="631" w:name="__RefHeading___Toc384009_1588784861"/>
      <w:bookmarkStart w:id="632" w:name="_Toc261"/>
      <w:bookmarkEnd w:id="631"/>
      <w:r>
        <w:rPr>
          <w:rtl w:val="true"/>
        </w:rPr>
        <w:t>حوم</w:t>
      </w:r>
      <w:bookmarkEnd w:id="63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الحَوْمُ القَطِیع الضَّخْمُ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والحَوْمَةُ أکثرُ موضِعٍ فی البَحْرِ ماءً ، وأغْمَرُهُ ، وکذلک فی الحوض</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حَوْمَةُ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مُعْظَمُه ، وکذلک من الرَّمْلِ وغیره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الحَوْمُ الکثیر من الإبل</w:t>
      </w:r>
      <w:r>
        <w:rPr>
          <w:rFonts w:eastAsia="Amiri" w:cs="Amiri" w:ascii="Amiri" w:hAnsi="Amiri"/>
          <w:color w:val="111111"/>
          <w:sz w:val="28"/>
          <w:szCs w:val="28"/>
          <w:rtl w:val="true"/>
          <w:lang w:bidi="ar-SA"/>
        </w:rPr>
        <w:t xml:space="preserve">. </w:t>
      </w:r>
      <w:bookmarkStart w:id="633" w:name="pg14302_146209"/>
    </w:p>
    <w:p>
      <w:pPr>
        <w:pStyle w:val="BookText"/>
        <w:rPr/>
      </w:pPr>
      <w:bookmarkEnd w:id="633"/>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الحَوَمَانُ دومان الطیر یَدُومُ ویَحُومُ حَوْلَ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یَحُوم حول الماء ویَلوبُ إذا کان یَدُور حولَه من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الحوائم الإبل العِطَاشُ جِدّاً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عطشان حائمٌ ، وهامَةٌ حائِمةٌ قد عَطِش دِمَاغُها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الحُوَّمُ من الإبل العطاشُ التی تَحُوم حولَ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فی قول علقمة بن عَبَدة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کأسُ عزیزٍ من الأعنابِ عَتَّقَها</w:t>
      </w:r>
    </w:p>
    <w:p>
      <w:pPr>
        <w:pStyle w:val="BookText"/>
        <w:rPr/>
      </w:pPr>
      <w:r>
        <w:rPr>
          <w:rFonts w:ascii="Amiri" w:hAnsi="Amiri" w:eastAsia="Amiri" w:cs="Amiri"/>
          <w:color w:val="111111"/>
          <w:sz w:val="28"/>
          <w:sz w:val="28"/>
          <w:szCs w:val="28"/>
          <w:rtl w:val="true"/>
          <w:lang w:bidi="ar-SA"/>
        </w:rPr>
        <w:t>لِبَعْضِ أَربَابِها حَانِیَّةٌ حُومُ</w:t>
      </w:r>
    </w:p>
    <w:p>
      <w:pPr>
        <w:pStyle w:val="BookText"/>
        <w:rPr/>
      </w:pPr>
      <w:r>
        <w:rPr>
          <w:rFonts w:ascii="Amiri" w:hAnsi="Amiri" w:eastAsia="Amiri" w:cs="Amiri"/>
          <w:color w:val="111111"/>
          <w:sz w:val="28"/>
          <w:sz w:val="28"/>
          <w:szCs w:val="28"/>
          <w:rtl w:val="true"/>
          <w:lang w:bidi="ar-SA"/>
        </w:rPr>
        <w:t>قال الحُومُ الکثیرة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خالد بن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الحُومُ التی تحوم فی الرَّأس أی تدور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الحَوْمَانُ نباتٌ یکون بالبادیة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الحَوْمانَ فی أسماء النبات لغیر اللیث ، وأظنه وهْماً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بخط شمر لأبی خیرة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الحَوْمَان واحدها حَوْمَانَةٌ شَقائِقُ بین الجبال ، وهی أطیب الحُزُونة ولکنها جَلَد لیس فیها إِکام ولا أبارِق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فوق الرَّمْلِ ودونه حین تصعده أو تهبِطه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الحَوْمَانَةُ وجمعها حَوَامِینُ ، أماکِنُ غِلاظٌ مُنْقَادَةٌ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رِکیَّة واسعةً فی جَوٍّ واسع یلی طرَفاً من أطْرَاف الدق یقال لها الحَوْمانة ولا أدری الحومانة فوعال من فعل حَمَنُ أو فَعَلان من حَام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بحَوْمَانَةِ الدَّرَّاج فالمُتَثَلَّم</w:t>
      </w:r>
    </w:p>
    <w:p>
      <w:pPr>
        <w:pStyle w:val="Heading6"/>
        <w:numPr>
          <w:ilvl w:val="5"/>
          <w:numId w:val="1"/>
        </w:numPr>
        <w:rPr/>
      </w:pPr>
      <w:bookmarkStart w:id="634" w:name="__RefHeading___Toc384011_1588784861"/>
      <w:bookmarkStart w:id="635" w:name="_Toc262"/>
      <w:bookmarkEnd w:id="634"/>
      <w:r>
        <w:rPr>
          <w:rtl w:val="true"/>
        </w:rPr>
        <w:t>میح</w:t>
      </w:r>
      <w:bookmarkEnd w:id="63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المَیْحُ فی الاستِقَاءِ أن ینزِلَ الرجُل فی قرار البِئْرِ إذا قلَّ ماؤُها فیملأ الدَّلْوَ ، یَمِیحُ فیها بیده ویَمِیحُ أصحابَه ، والجمیع مَاحَةٌ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الحدیث أنهم وردوا بئْراً ذَمَةً أی قلیلاً 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ونزلنا فیها ستّةً مَاحَةً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أبو عبید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المَائِحُ دَلْوِی دُوْنَکَا</w:t>
      </w:r>
    </w:p>
    <w:p>
      <w:pPr>
        <w:pStyle w:val="BookText"/>
        <w:rPr/>
      </w:pPr>
      <w:r>
        <w:rPr>
          <w:rFonts w:ascii="Amiri" w:hAnsi="Amiri" w:eastAsia="Amiri" w:cs="Amiri"/>
          <w:color w:val="111111"/>
          <w:sz w:val="28"/>
          <w:sz w:val="28"/>
          <w:szCs w:val="28"/>
          <w:rtl w:val="true"/>
          <w:lang w:bidi="ar-SA"/>
        </w:rPr>
        <w:t>إنی رأیْتُ النَّاسَ یَحْمَدُونَکا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المَیْحُ یجری مَجْرَی المنفعة ، وکل من أعطَی معروفاً فقد 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والمُیُوحَةُ ضرْبٌ من المشی فی رَهْوجة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میَّاحة تمیح مَشْیاً رَهْوَجَا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والبطّة مَشْیُها المَیْحُ ، وأنشد لرؤبة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کُل مَیَّاحٍ تَرَاهُ هَیْکَلا</w:t>
      </w:r>
    </w:p>
    <w:p>
      <w:pPr>
        <w:pStyle w:val="BookText"/>
        <w:rPr/>
      </w:pPr>
      <w:r>
        <w:rPr>
          <w:rFonts w:ascii="Amiri" w:hAnsi="Amiri" w:eastAsia="Amiri" w:cs="Amiri"/>
          <w:color w:val="111111"/>
          <w:sz w:val="28"/>
          <w:sz w:val="28"/>
          <w:szCs w:val="28"/>
          <w:rtl w:val="true"/>
          <w:lang w:bidi="ar-SA"/>
        </w:rPr>
        <w:t>أرْجَلَ خِنْذِیذٍ وغَیْرِ أرْجَلَا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ماحَ فَاه بالسِّوَاکِ یَمِیحُه إذا شَاصَه وماصَه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 إذا استَاک ، وماح إذا تبخْتَر ، وماح إذا أفْضَل ، ویقال امْتَاحَ فلانٌ فلاناً إذا أتاه یطلب فَضْلَه فهو مُمْتَاحٌ وامْتَاحت الشمس ذِفْرَی البعیر إذا استَدَّرت عَرَقَه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فَسْوَة یذکر مُعَذّر ناقته </w:t>
      </w:r>
      <w:r>
        <w:rPr>
          <w:rFonts w:eastAsia="Amiri" w:cs="Amiri" w:ascii="Amiri" w:hAnsi="Amiri"/>
          <w:color w:val="111111"/>
          <w:sz w:val="28"/>
          <w:szCs w:val="28"/>
          <w:rtl w:val="true"/>
          <w:lang w:bidi="ar-SA"/>
        </w:rPr>
        <w:t xml:space="preserve">: </w:t>
      </w:r>
      <w:bookmarkStart w:id="636" w:name="pg14302_146210"/>
    </w:p>
    <w:p>
      <w:pPr>
        <w:pStyle w:val="BookText"/>
        <w:rPr/>
      </w:pPr>
      <w:bookmarkEnd w:id="636"/>
      <w:r>
        <w:rPr>
          <w:rFonts w:ascii="Amiri" w:hAnsi="Amiri" w:eastAsia="Amiri" w:cs="Amiri"/>
          <w:color w:val="111111"/>
          <w:sz w:val="28"/>
          <w:sz w:val="28"/>
          <w:szCs w:val="28"/>
          <w:rtl w:val="true"/>
          <w:lang w:bidi="ar-SA"/>
        </w:rPr>
        <w:t>إذا امتاحَ حَرُّ الشَّمسِ ذِفْرَاهُ أَسْهَلَتْ</w:t>
      </w:r>
    </w:p>
    <w:p>
      <w:pPr>
        <w:pStyle w:val="BookText"/>
        <w:rPr/>
      </w:pPr>
      <w:r>
        <w:rPr>
          <w:rFonts w:ascii="Amiri" w:hAnsi="Amiri" w:eastAsia="Amiri" w:cs="Amiri"/>
          <w:color w:val="111111"/>
          <w:sz w:val="28"/>
          <w:sz w:val="28"/>
          <w:szCs w:val="28"/>
          <w:rtl w:val="true"/>
          <w:lang w:bidi="ar-SA"/>
        </w:rPr>
        <w:t>بِأَصْفَرَ منها قَاطِر کُلَّ مَقْطَرِ</w:t>
      </w:r>
    </w:p>
    <w:p>
      <w:pPr>
        <w:pStyle w:val="BookText"/>
        <w:rPr/>
      </w:pPr>
      <w:r>
        <w:rPr>
          <w:rFonts w:ascii="Amiri" w:hAnsi="Amiri" w:eastAsia="Amiri" w:cs="Amiri"/>
          <w:color w:val="111111"/>
          <w:sz w:val="28"/>
          <w:sz w:val="28"/>
          <w:szCs w:val="28"/>
          <w:rtl w:val="true"/>
          <w:lang w:bidi="ar-SA"/>
        </w:rPr>
        <w:t>الهاء فی ذِفْراه للمُعَذِّر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لصُفْرة البَیْض المَاحُ ولبیاضه الآح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شمیل مح البیض بالتشدید ما فی جَوْفهِ من أصْفَرَ وأبْیَضَ کلُّه 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ومنهم من یقول المُحَّةُ الصّفْرَاءُ</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384013_1588784861"/>
      <w:bookmarkStart w:id="638" w:name="_Toc263"/>
      <w:bookmarkEnd w:id="637"/>
      <w:r>
        <w:rPr>
          <w:rtl w:val="true"/>
        </w:rPr>
        <w:t>وحم</w:t>
      </w:r>
      <w:bookmarkEnd w:id="63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للمرأة الحُبْلَی إذا اشتهت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وَحِمَتْ وهی تَحِمُ فهی وَحْمَی بیِّنَة الوِحَام ، قال والوَحَمُ والوِحَام فی الدواب إذا حملت استعْصَت فیقال وَحِمَتْ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رَابَهُ عِصْیَانُهُا وَوِحَامُها</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فی الشهوان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وَحْمَی ولا 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أنه لا یذکر له شیء إلَّا تَشَهَّاه کَتَشَهِّی الحُبْلَی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یکون الوِحامُ إلا فی شَهْوَةِ الحَبَل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وَحْمَی وأمّا حَبَلٌ فَلَا ، یقال ذلک لمن یطْلُب ما لا حاجَةَ له فِیه من حِرْصِه ، لأنّ الوَحْمَی التی تَرْحَمُ فتشتهی کُلَّ شیء علی حَبَلها ، فقال هذا یشتهی کما تشتهی الحُبلی ولیس به 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لحُبْلَی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تشتهین؟ فقالت التَمْرَةَ وبِیَهْ دَوَاهاً ، وأَنَا وَحَمَی للدّکَة أی للوَدَک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الوحَمُ شدة شهوة الحُبْلَی لشیء تأْکُلُه ، ثم یقال لکل مَن أفرط شهوته فی شیء قد وَحِمَ یَوْحَمُ وَحَماً ومنه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أَزْمانَ لیلی عامَ لیلی وَحْمَی</w:t>
      </w:r>
    </w:p>
    <w:p>
      <w:pPr>
        <w:pStyle w:val="BookText"/>
        <w:rPr/>
      </w:pPr>
      <w:r>
        <w:rPr>
          <w:rFonts w:ascii="Amiri" w:hAnsi="Amiri" w:eastAsia="Amiri" w:cs="Amiri"/>
          <w:color w:val="111111"/>
          <w:sz w:val="28"/>
          <w:sz w:val="28"/>
          <w:szCs w:val="28"/>
          <w:rtl w:val="true"/>
          <w:lang w:bidi="ar-SA"/>
        </w:rPr>
        <w:t>فجعل شهوته للقاء لَیْلَی وَحَماً وأصل الوَحَمَ للحَبَالی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الوِحَام فی الدّوابّ استعصاؤها إذا حَمَلت ، فهو تفسیر باطل فأراه غلْطَةً إنما غَرَّهُ قول لبید یصف عَیْراً وأُتنَه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رَابَهُ عِصْیَانُها وَوِحَامُها</w:t>
      </w:r>
    </w:p>
    <w:p>
      <w:pPr>
        <w:pStyle w:val="BookText"/>
        <w:rPr/>
      </w:pPr>
      <w:r>
        <w:rPr>
          <w:rFonts w:ascii="Amiri" w:hAnsi="Amiri" w:eastAsia="Amiri" w:cs="Amiri"/>
          <w:color w:val="111111"/>
          <w:sz w:val="28"/>
          <w:sz w:val="28"/>
          <w:szCs w:val="28"/>
          <w:rtl w:val="true"/>
          <w:lang w:bidi="ar-SA"/>
        </w:rPr>
        <w:t>فظن أنه لما عطف قوله ووِحَامُها علی قوله عِصْیانُها أنهما شیء واحد ، والمعنی فی قوله وِحَامُها شهوة الأُتُنِ للعَیْرِ أراد أنها تَرْیحُه سَرَّةً وتستعصی علیه مع شَهْوتِها له فقد رابه ذلک منها حین ظهر له منها شیئان متضادّان</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384015_1588784861"/>
      <w:bookmarkStart w:id="640" w:name="_Toc264"/>
      <w:bookmarkEnd w:id="639"/>
      <w:r>
        <w:rPr>
          <w:rtl w:val="true"/>
        </w:rPr>
        <w:t>ومح</w:t>
      </w:r>
      <w:bookmarkEnd w:id="640"/>
    </w:p>
    <w:p>
      <w:pPr>
        <w:pStyle w:val="BookText"/>
        <w:rPr/>
      </w:pPr>
      <w:r>
        <w:rPr>
          <w:rFonts w:ascii="Amiri" w:hAnsi="Amiri" w:eastAsia="Amiri" w:cs="Amiri"/>
          <w:color w:val="111111"/>
          <w:sz w:val="28"/>
          <w:sz w:val="28"/>
          <w:szCs w:val="28"/>
          <w:rtl w:val="true"/>
          <w:lang w:bidi="ar-SA"/>
        </w:rPr>
        <w:t>أهمل اللیثُ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الومْحَةُ الأثَرُ 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بخط شَمِر أنّ أبا عمروٍ أنشد هذه الأرجوزة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تَمشَّیْتُ بُعَیْدَ العَتَمَهْ</w:t>
      </w:r>
    </w:p>
    <w:p>
      <w:pPr>
        <w:pStyle w:val="BookText"/>
        <w:rPr/>
      </w:pPr>
      <w:r>
        <w:rPr>
          <w:rFonts w:ascii="Amiri" w:hAnsi="Amiri" w:eastAsia="Amiri" w:cs="Amiri"/>
          <w:color w:val="111111"/>
          <w:sz w:val="28"/>
          <w:sz w:val="28"/>
          <w:szCs w:val="28"/>
          <w:rtl w:val="true"/>
          <w:lang w:bidi="ar-SA"/>
        </w:rPr>
        <w:t>سَمِعْتُ من فوقِ البُیوتِ کَدَمَهْ</w:t>
      </w:r>
    </w:p>
    <w:p>
      <w:pPr>
        <w:pStyle w:val="BookText"/>
        <w:rPr/>
      </w:pPr>
      <w:r>
        <w:rPr>
          <w:rFonts w:ascii="Amiri" w:hAnsi="Amiri" w:eastAsia="Amiri" w:cs="Amiri"/>
          <w:color w:val="111111"/>
          <w:sz w:val="28"/>
          <w:sz w:val="28"/>
          <w:szCs w:val="28"/>
          <w:rtl w:val="true"/>
          <w:lang w:bidi="ar-SA"/>
        </w:rPr>
        <w:t>إذا الخَرِیعُ العَنْقَفِیرُ الحَزَمَهْ</w:t>
      </w:r>
    </w:p>
    <w:p>
      <w:pPr>
        <w:pStyle w:val="BookText"/>
        <w:rPr/>
      </w:pPr>
      <w:r>
        <w:rPr>
          <w:rFonts w:ascii="Amiri" w:hAnsi="Amiri" w:eastAsia="Amiri" w:cs="Amiri"/>
          <w:color w:val="111111"/>
          <w:sz w:val="28"/>
          <w:sz w:val="28"/>
          <w:szCs w:val="28"/>
          <w:rtl w:val="true"/>
          <w:lang w:bidi="ar-SA"/>
        </w:rPr>
        <w:t>یَؤُرُّها فَحْلٌ شدیدُ الضَّمْضَمَه</w:t>
      </w:r>
    </w:p>
    <w:p>
      <w:pPr>
        <w:pStyle w:val="BookText"/>
        <w:rPr/>
      </w:pPr>
      <w:r>
        <w:rPr>
          <w:rFonts w:ascii="IRNazanin" w:hAnsi="IRNazanin" w:eastAsia="IRNazanin"/>
          <w:color w:val="111111"/>
          <w:sz w:val="28"/>
          <w:sz w:val="28"/>
          <w:szCs w:val="28"/>
          <w:rtl w:val="true"/>
          <w:lang w:bidi="fa-IR"/>
        </w:rPr>
        <w:t>أی الضم للأنثی إلی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 بِعَتَّارٍ إذا ما قَدَّمَهْ</w:t>
      </w:r>
    </w:p>
    <w:p>
      <w:pPr>
        <w:pStyle w:val="BookText"/>
        <w:rPr/>
      </w:pPr>
      <w:r>
        <w:rPr>
          <w:rFonts w:ascii="Amiri" w:hAnsi="Amiri" w:eastAsia="Amiri" w:cs="Amiri"/>
          <w:color w:val="111111"/>
          <w:sz w:val="28"/>
          <w:sz w:val="28"/>
          <w:szCs w:val="28"/>
          <w:rtl w:val="true"/>
          <w:lang w:bidi="ar-SA"/>
        </w:rPr>
        <w:t>فیها انْفَرَی وَمَّاحُها وخَزَمَه</w:t>
      </w:r>
    </w:p>
    <w:p>
      <w:pPr>
        <w:pStyle w:val="BookText"/>
        <w:rPr/>
      </w:pPr>
      <w:r>
        <w:rPr>
          <w:rFonts w:ascii="Amiri" w:hAnsi="Amiri" w:eastAsia="Amiri" w:cs="Amiri"/>
          <w:color w:val="111111"/>
          <w:sz w:val="28"/>
          <w:sz w:val="28"/>
          <w:szCs w:val="28"/>
          <w:rtl w:val="true"/>
          <w:lang w:bidi="ar-SA"/>
        </w:rPr>
        <w:t>سدَّه بذکره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ومَّاحُها صَدْعُ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انْفَرَی أی انْفَتح وانفتَقَ لإیلاجه ألا یریقه قلت ولم أسمع هذا الحرف إلا فی هذا الرَّجَز وهو من نوادر أبی عمرو</w:t>
      </w:r>
      <w:r>
        <w:rPr>
          <w:rFonts w:eastAsia="Amiri" w:cs="Amiri" w:ascii="Amiri" w:hAnsi="Amiri"/>
          <w:color w:val="111111"/>
          <w:sz w:val="28"/>
          <w:szCs w:val="28"/>
          <w:rtl w:val="true"/>
          <w:lang w:bidi="ar-SA"/>
        </w:rPr>
        <w:t xml:space="preserve">. </w:t>
      </w:r>
      <w:bookmarkStart w:id="641" w:name="pg14302_146211"/>
    </w:p>
    <w:p>
      <w:pPr>
        <w:pStyle w:val="Heading3"/>
        <w:numPr>
          <w:ilvl w:val="2"/>
          <w:numId w:val="1"/>
        </w:numPr>
        <w:rPr/>
      </w:pPr>
      <w:bookmarkStart w:id="642" w:name="__RefHeading___Toc384017_1588784861"/>
      <w:bookmarkStart w:id="643" w:name="_Toc265"/>
      <w:bookmarkEnd w:id="641"/>
      <w:bookmarkEnd w:id="642"/>
      <w:r>
        <w:rPr>
          <w:rtl w:val="true"/>
        </w:rPr>
        <w:t>باب اللفیف من حرف الحاء</w:t>
      </w:r>
      <w:bookmarkEnd w:id="643"/>
    </w:p>
    <w:p>
      <w:pPr>
        <w:pStyle w:val="Heading4"/>
        <w:numPr>
          <w:ilvl w:val="3"/>
          <w:numId w:val="1"/>
        </w:numPr>
        <w:rPr/>
      </w:pPr>
      <w:bookmarkStart w:id="644" w:name="__RefHeading___Toc384019_1588784861"/>
      <w:bookmarkStart w:id="645" w:name="_Toc266"/>
      <w:bookmarkEnd w:id="644"/>
      <w:r>
        <w:rPr>
          <w:rtl w:val="true"/>
        </w:rPr>
        <w:t>اشارة</w:t>
      </w:r>
      <w:bookmarkEnd w:id="645"/>
    </w:p>
    <w:p>
      <w:pPr>
        <w:pStyle w:val="BookText"/>
        <w:rPr/>
      </w:pPr>
      <w:r>
        <w:rPr>
          <w:rFonts w:ascii="IRNazanin" w:hAnsi="IRNazanin" w:eastAsia="IRNazanin"/>
          <w:color w:val="111111"/>
          <w:sz w:val="28"/>
          <w:sz w:val="28"/>
          <w:szCs w:val="28"/>
          <w:rtl w:val="true"/>
          <w:lang w:bidi="fa-IR"/>
        </w:rPr>
        <w:t>حاء ، وحوح ، حیّ ، حیا ، حوی ، ویح ، وحی ، محّ ، حوی</w:t>
      </w:r>
      <w:r>
        <w:rPr>
          <w:rFonts w:eastAsia="IRNazanin" w:cs="IRNazanin"/>
          <w:color w:val="111111"/>
          <w:sz w:val="28"/>
          <w:szCs w:val="28"/>
          <w:rtl w:val="true"/>
          <w:lang w:bidi="fa-IR"/>
        </w:rPr>
        <w:t>.</w:t>
      </w:r>
    </w:p>
    <w:p>
      <w:pPr>
        <w:pStyle w:val="Heading4"/>
        <w:numPr>
          <w:ilvl w:val="3"/>
          <w:numId w:val="1"/>
        </w:numPr>
        <w:rPr/>
      </w:pPr>
      <w:bookmarkStart w:id="646" w:name="__RefHeading___Toc384021_1588784861"/>
      <w:bookmarkStart w:id="647" w:name="_Toc267"/>
      <w:bookmarkEnd w:id="646"/>
      <w:r>
        <w:rPr>
          <w:rtl w:val="true"/>
        </w:rPr>
        <w:t>حاء</w:t>
      </w:r>
      <w:bookmarkEnd w:id="647"/>
    </w:p>
    <w:p>
      <w:pPr>
        <w:pStyle w:val="BookText"/>
        <w:rPr/>
      </w:pPr>
      <w:r>
        <w:rPr>
          <w:rFonts w:ascii="Amiri" w:hAnsi="Amiri" w:eastAsia="Amiri" w:cs="Amiri"/>
          <w:color w:val="111111"/>
          <w:sz w:val="28"/>
          <w:sz w:val="28"/>
          <w:szCs w:val="28"/>
          <w:rtl w:val="true"/>
          <w:lang w:bidi="ar-SA"/>
        </w:rPr>
        <w:t xml:space="preserve">قال اللیث الحَاءُ حَرْفُ هِجَاءٍ مقصور موقوف فإذا جعلته اسماً مددته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حَاءٌ مکتوبة ومدتها یاءان قال کل حرف علی خُلقتها من حروف المعجم فألِفُها إذا مُدَّت صارت فی التصریف یاءین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والحَاءُ وما أشبهها تؤنَّث ما لم تسمّ حَرْفاً وإذا صغّرتها قلت حُیَیَّة ، وإنما یجوز تصغیرها إذا کانت صغیرة فی الخطّ أو خفِیّة وإلَّا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وحاء ممدودة قبیلة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فی الیمن حاء وَحَکَمُ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لابن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حَاءَ ولا سَاءَ أی لا محسنٌ ولا مُسِیءٌ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ولا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تفسیره أنه لا یستطیع أن یقول حا ، وهو زَجْرٌ للکبش عند السفاد ، وهو زَجْرٌ للغنم أیضاً عند السَّقْی ، یقال حَأْحَأْتُ به وحاحَیْتُ ، 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حَأْحَأْ ، وقال أبو الدُقَیش أُحُو أُحُوَ ولا یستطیع أن یقول سَأْ وهو للحمار ،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سأْسأتُ بالحمار إذا قلت سَأْسَأْ وقال امرؤ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یُحَاحُونَ بِالبهَامِ ونِسْ</w:t>
      </w:r>
    </w:p>
    <w:p>
      <w:pPr>
        <w:pStyle w:val="BookText"/>
        <w:rPr/>
      </w:pPr>
      <w:r>
        <w:rPr>
          <w:rFonts w:ascii="Amiri" w:hAnsi="Amiri" w:eastAsia="Amiri" w:cs="Amiri"/>
          <w:color w:val="111111"/>
          <w:sz w:val="28"/>
          <w:sz w:val="28"/>
          <w:szCs w:val="28"/>
          <w:rtl w:val="true"/>
          <w:lang w:bidi="ar-SA"/>
        </w:rPr>
        <w:t>وَانٌ قِصَارٌ کهَیْئَةِ الحَجَلِ</w:t>
      </w:r>
    </w:p>
    <w:p>
      <w:pPr>
        <w:pStyle w:val="BookText"/>
        <w:rPr/>
      </w:pPr>
      <w:r>
        <w:rPr>
          <w:rFonts w:ascii="Amiri" w:hAnsi="Amiri" w:eastAsia="Amiri" w:cs="Amiri"/>
          <w:color w:val="111111"/>
          <w:sz w:val="28"/>
          <w:sz w:val="28"/>
          <w:szCs w:val="28"/>
          <w:rtl w:val="true"/>
          <w:lang w:bidi="ar-SA"/>
        </w:rPr>
        <w:t xml:space="preserve">أبو عبید عن أبی زید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حَاحَیْتُ بالمِعْزَی حَیْحاءً ومحاحاة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الأحْمَرُ سَأْسَأْتُ بالحمار وقال أبو عمر حَاحِ بِغَنَمک أی أدَعُهَا 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الْحَوَّة الکلمة من الحق من قولهم لا یُعْرَفُ الحَوُّ من اللَّوِ أی لا یُعرف الحق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المظفر الأُحَاحُ الغیظ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طعناً شَفَی سرائر الأُحَاحِ</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کأنه توجّع مع تَنَحْنحْ ، وأحَّ الرجل إذا ردَّدَ التنحْنح ، ورأیت لفلان أحِیحاً وأُحَاحاً وهو توجُّعٌ من غیظ أو حزْن 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الأُحاحُ العطش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فی صدره أُحَاحٌ ، وأحَیْحَة من الضیق وفی صدْرِه أُحَیْحَةٌ وأُحَاحٌ من الغیظ والْحقد وبه سمی أُحَیْحَة بن الجُلاح ، وأنشد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یطوی الْحیازیم علی أُحَاح</w:t>
      </w:r>
    </w:p>
    <w:p>
      <w:pPr>
        <w:pStyle w:val="BookText"/>
        <w:rPr/>
      </w:pP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الأُحاح من الحر أو العطش أو من الحزن</w:t>
      </w:r>
      <w:r>
        <w:rPr>
          <w:rFonts w:eastAsia="IRNazanin" w:cs="IRNazanin"/>
          <w:color w:val="111111"/>
          <w:sz w:val="28"/>
          <w:szCs w:val="28"/>
          <w:rtl w:val="true"/>
          <w:lang w:bidi="fa-IR"/>
        </w:rPr>
        <w:t>.</w:t>
      </w:r>
    </w:p>
    <w:p>
      <w:pPr>
        <w:pStyle w:val="Heading4"/>
        <w:numPr>
          <w:ilvl w:val="3"/>
          <w:numId w:val="1"/>
        </w:numPr>
        <w:rPr/>
      </w:pPr>
      <w:bookmarkStart w:id="648" w:name="__RefHeading___Toc384023_1588784861"/>
      <w:bookmarkStart w:id="649" w:name="_Toc268"/>
      <w:bookmarkEnd w:id="648"/>
      <w:r>
        <w:rPr>
          <w:rtl w:val="true"/>
        </w:rPr>
        <w:t>وحوح</w:t>
      </w:r>
      <w:bookmarkEnd w:id="64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الوَحْوَحَةُ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درید وحْوَحَ الرجل من البَرْد إذا ردّد </w:t>
      </w:r>
      <w:bookmarkStart w:id="650" w:name="pg14302_146212"/>
    </w:p>
    <w:p>
      <w:pPr>
        <w:pStyle w:val="BookText"/>
        <w:rPr/>
      </w:pPr>
      <w:bookmarkEnd w:id="650"/>
      <w:r>
        <w:rPr>
          <w:rFonts w:ascii="Amiri" w:hAnsi="Amiri" w:eastAsia="Amiri" w:cs="Amiri"/>
          <w:color w:val="111111"/>
          <w:sz w:val="28"/>
          <w:sz w:val="28"/>
          <w:szCs w:val="28"/>
          <w:rtl w:val="true"/>
          <w:lang w:bidi="ar-SA"/>
        </w:rPr>
        <w:t>نَفَسه فی حَلْقه حتی تسمع له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من الطَّیْرِ یسمی الوَحْوَحَ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ووَحْوَحَ فی حِضْنِ الفَتَاةِ ضَجِیعُها</w:t>
      </w:r>
    </w:p>
    <w:p>
      <w:pPr>
        <w:pStyle w:val="BookText"/>
        <w:rPr/>
      </w:pPr>
      <w:r>
        <w:rPr>
          <w:rFonts w:ascii="Amiri" w:hAnsi="Amiri" w:eastAsia="Amiri" w:cs="Amiri"/>
          <w:color w:val="111111"/>
          <w:sz w:val="28"/>
          <w:sz w:val="28"/>
          <w:szCs w:val="28"/>
          <w:rtl w:val="true"/>
          <w:lang w:bidi="ar-SA"/>
        </w:rPr>
        <w:t>ولم یَکُ فی النُّکْدِ المَقالیتِ مَشْخَبُ</w:t>
      </w:r>
    </w:p>
    <w:p>
      <w:pPr>
        <w:pStyle w:val="BookText"/>
        <w:rPr/>
      </w:pPr>
      <w:r>
        <w:rPr>
          <w:rFonts w:ascii="Amiri" w:hAnsi="Amiri" w:eastAsia="Amiri" w:cs="Amiri"/>
          <w:color w:val="111111"/>
          <w:sz w:val="28"/>
          <w:sz w:val="28"/>
          <w:szCs w:val="28"/>
          <w:rtl w:val="true"/>
          <w:lang w:bidi="ar-SA"/>
        </w:rPr>
        <w:t xml:space="preserve">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 زجر البقرة ، وقد وَحْوَحَ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وَحْوَحٌ شدید یَنْحِمُ عند عمله لنشاطه وشدَّته ورجال دَحادِحُ ، 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شیْخٍ من لُکَیْزٍ وَحْوَحٍ</w:t>
      </w:r>
    </w:p>
    <w:p>
      <w:pPr>
        <w:pStyle w:val="BookText"/>
        <w:rPr/>
      </w:pPr>
      <w:r>
        <w:rPr>
          <w:rFonts w:ascii="Amiri" w:hAnsi="Amiri" w:eastAsia="Amiri" w:cs="Amiri"/>
          <w:color w:val="111111"/>
          <w:sz w:val="28"/>
          <w:sz w:val="28"/>
          <w:szCs w:val="28"/>
          <w:rtl w:val="true"/>
          <w:lang w:bidi="ar-SA"/>
        </w:rPr>
        <w:t>عَبْلٍ شدیدٍ أَسْرُهُ صَمَحْمَح</w:t>
      </w:r>
    </w:p>
    <w:p>
      <w:pPr>
        <w:pStyle w:val="BookText"/>
        <w:rPr/>
      </w:pPr>
      <w:r>
        <w:rPr>
          <w:rFonts w:ascii="Amiri" w:hAnsi="Amiri" w:eastAsia="Amiri" w:cs="Amiri"/>
          <w:color w:val="111111"/>
          <w:sz w:val="28"/>
          <w:sz w:val="28"/>
          <w:szCs w:val="28"/>
          <w:rtl w:val="true"/>
          <w:lang w:bidi="ar-SA"/>
        </w:rPr>
        <w:t xml:space="preserve">قال والصمَحْمحُ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وتوحْوحَ الظلیمُ فوق البَیْضِ إذا رَئمهَا وأظهر وَلُوعَه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تمیمُ 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کَبَیْضَةِ أُدْحِیٍ تَوَحْوَحَ فَوْقَها</w:t>
      </w:r>
    </w:p>
    <w:p>
      <w:pPr>
        <w:pStyle w:val="BookText"/>
        <w:rPr/>
      </w:pPr>
      <w:r>
        <w:rPr>
          <w:rFonts w:ascii="Amiri" w:hAnsi="Amiri" w:eastAsia="Amiri" w:cs="Amiri"/>
          <w:color w:val="111111"/>
          <w:sz w:val="28"/>
          <w:sz w:val="28"/>
          <w:szCs w:val="28"/>
          <w:rtl w:val="true"/>
          <w:lang w:bidi="ar-SA"/>
        </w:rPr>
        <w:t>هِجَفَّانِ مِرْیَاعا الضُّحَی وَحَدَانِ</w:t>
      </w:r>
    </w:p>
    <w:p>
      <w:pPr>
        <w:pStyle w:val="Heading4"/>
        <w:numPr>
          <w:ilvl w:val="3"/>
          <w:numId w:val="1"/>
        </w:numPr>
        <w:rPr/>
      </w:pPr>
      <w:bookmarkStart w:id="651" w:name="__RefHeading___Toc384025_1588784861"/>
      <w:bookmarkStart w:id="652" w:name="_Toc269"/>
      <w:bookmarkEnd w:id="651"/>
      <w:r>
        <w:rPr>
          <w:rtl w:val="true"/>
        </w:rPr>
        <w:t>حی</w:t>
      </w:r>
      <w:bookmarkEnd w:id="6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یُندَبُ بها ویدعی بها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علی الفداء حیَ علی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ولم یشتقَّ منه فِعْلٌ قال ذلک اللیث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حَثٌّ ودُعَاءٌ ومنه قول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علی الصلاة ، حیَ علی الفلاح معناه عجّل إلی الصلاة وإلی الفلاح ، وقال ابن أحْمر الجاهلی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أنشأُتُ أسأَلُه ما بالُ رُفْقَتِه</w:t>
      </w:r>
    </w:p>
    <w:p>
      <w:pPr>
        <w:pStyle w:val="BookText"/>
        <w:rPr/>
      </w:pPr>
      <w:r>
        <w:rPr>
          <w:rFonts w:ascii="Amiri" w:hAnsi="Amiri" w:eastAsia="Amiri" w:cs="Amiri"/>
          <w:color w:val="111111"/>
          <w:sz w:val="28"/>
          <w:sz w:val="28"/>
          <w:szCs w:val="28"/>
          <w:rtl w:val="true"/>
          <w:lang w:bidi="ar-SA"/>
        </w:rPr>
        <w:t>حَیَ الحُمُولَ فإنّ الرَکْبَ قد ذهبَا</w:t>
      </w:r>
    </w:p>
    <w:p>
      <w:pPr>
        <w:pStyle w:val="BookText"/>
        <w:rPr/>
      </w:pPr>
      <w:r>
        <w:rPr>
          <w:rFonts w:ascii="Amiri" w:hAnsi="Amiri" w:eastAsia="Amiri" w:cs="Amiri"/>
          <w:color w:val="111111"/>
          <w:sz w:val="28"/>
          <w:sz w:val="28"/>
          <w:szCs w:val="28"/>
          <w:rtl w:val="true"/>
          <w:lang w:bidi="ar-SA"/>
        </w:rPr>
        <w:t>أی علیک بالْحُمولِ فقد 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أبو الفضل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حَیَ هَلْ بفلان وحَیَ هَلَ بفلان وحَیّ هَلاً بفلان أی أعْجِل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عبید عن الأسمر مثلُه فی اللغات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مُحاربٌ لأعرابیّ ونحن فی مسجدٍ یدعو مؤذنُه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 تعالَوْا وما نَامُوا وما غَفَلُوا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إلی الصوت نحو طاقٍ طاقٍ وغاقٍ غاقٍ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عمر بن الخطاب أن العرب تقول حیَ هَلَ الصلاة ائْتِ الصلاة ، جعلَهُما اسمین فنصبَهما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بِحَیَ هلاً یُزْجُونَ کُلَّ مَطِیَّةٍ</w:t>
      </w:r>
    </w:p>
    <w:p>
      <w:pPr>
        <w:pStyle w:val="BookText"/>
        <w:rPr/>
      </w:pPr>
      <w:r>
        <w:rPr>
          <w:rFonts w:ascii="Amiri" w:hAnsi="Amiri" w:eastAsia="Amiri" w:cs="Amiri"/>
          <w:color w:val="111111"/>
          <w:sz w:val="28"/>
          <w:sz w:val="28"/>
          <w:szCs w:val="28"/>
          <w:rtl w:val="true"/>
          <w:lang w:bidi="ar-SA"/>
        </w:rPr>
        <w:t>أَمَامَ المَطَایَا سیرُهُنّ تَقَاذُفُ</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أبو مَهْدیة رجلاً یقول بالفارسیة زُدذْ زُدذْ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یقول؟ فقیل یقول عجِّلْ عجِّلْ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یقول حَیَ هَلَکْ وروی عن ابن مسعودٍ أَنَّه قال إذا ذُکر الصالحون فحیّ هَلْ بِذِکْر عمر معناه عجِّلْ بِذکْرِ عُمَر 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یَسْمَعُ قَوْلی حَیَ هَلْ</w:t>
      </w:r>
    </w:p>
    <w:p>
      <w:pPr>
        <w:pStyle w:val="BookText"/>
        <w:rPr/>
      </w:pPr>
      <w:r>
        <w:rPr>
          <w:rFonts w:ascii="Amiri" w:hAnsi="Amiri" w:eastAsia="Amiri" w:cs="Amiri"/>
          <w:color w:val="111111"/>
          <w:sz w:val="28"/>
          <w:sz w:val="28"/>
          <w:szCs w:val="28"/>
          <w:rtl w:val="true"/>
          <w:lang w:bidi="ar-SA"/>
        </w:rPr>
        <w:t>وقال النضر الْحَیْهَلُ شجر ، رأیت حَیْهَلاً وهذا حَیْهَلٌ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الهَرْمُ من الحَمْض یقال له حَیْهَلٌ ، الواحدة حیهَلَةٌ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به لأنّه إذا أصابه المطر نَبَتَ سریعاً وإذا أکلَتْهُ الإبل فلم تَبْعَر ولم تَسْلَحْ مُسْرِعةً ماتَتْ</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384027_1588784861"/>
      <w:bookmarkStart w:id="654" w:name="_Toc270"/>
      <w:bookmarkEnd w:id="653"/>
      <w:r>
        <w:rPr>
          <w:rtl w:val="true"/>
        </w:rPr>
        <w:t>حیا</w:t>
      </w:r>
      <w:bookmarkEnd w:id="65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حَیِی یحیا فهو حَیٌ ویقال للجمیع حَیُّوا 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ولغة أخری یقال حَیَ یَحَییُ ، والجمیع حَیُوا خفیفة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وَیَحْیی مَنْ حَیَ عَنْ بَیِّنَةٍ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کِتَابُها علی الإدغام بیاءٍ واحدةٍ وهی أکثرُ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 حَیِیَ عن بیّنَةٍ بإظهارهما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أدْغَمُوا الیاءَ مع الیَاءِ ، وکان ینبغی أن لا یفعلوا لأن الیاء الآخِرَةَ لزمها النصبُ فی فعلٍ فأدغموا لَمّا الْتَقَی حَرْفَانِ متحرِّکَانِ من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ویجوز الإدغام فی الاثنین للحرکة اللّازمة للیاةء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حَیَّا وحَیِیَا ، وینبغی للجمیع أن لا یُدْغَم إلا بِیَاءٍ لأن یاءَها یصیبُها الرفعُ وما قبلها مکسورٌ فینبغی لها أن تسْکُنَ فتسقط بِواوِ الجَمْعِ ، وربّما أظهرت العربُ الإدغَامَ فی الجمع إرَادَة تألیفِ الأفْعَال وأن تکون کلُّها مشدّدة فقالو فی حَیِیتُ حَیُّوا وفی عَیِیتُ عَیُّوا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یَحْدِنَ بنا عَنْ کُلِ حَیٍ کأنَّنَا</w:t>
      </w:r>
    </w:p>
    <w:p>
      <w:pPr>
        <w:pStyle w:val="BookText"/>
        <w:rPr/>
      </w:pPr>
      <w:r>
        <w:rPr>
          <w:rFonts w:ascii="Amiri" w:hAnsi="Amiri" w:eastAsia="Amiri" w:cs="Amiri"/>
          <w:color w:val="111111"/>
          <w:sz w:val="28"/>
          <w:sz w:val="28"/>
          <w:szCs w:val="28"/>
          <w:rtl w:val="true"/>
          <w:lang w:bidi="ar-SA"/>
        </w:rPr>
        <w:t>أَخَارِیْسُ عَیُّوا بالسَّلَامِ وبالنَّسَبْ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أجمعت العرَبُ علی إدغام التحیّة لحرکة الیاء الآخِرة کما استحبوا إدغام حَیّ وعَیّ للحرکة اللّازمة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سکنت الیاء الأخیرة فلا یجوز الإدغامُ مثل یُحْیِی ویُعْیِی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بعض الشعر الإدْغَامُ ولیس بالوجْه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وأنکر البصریون الإدغام فی مثل هذا الموضع ولم یَعْبأ الزجّاج بالبیت الذی احتجّ به الفرّاء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قائله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وکأَنّها بینَ النِّسَاءِ سَبِیکَةٌ</w:t>
      </w:r>
    </w:p>
    <w:p>
      <w:pPr>
        <w:pStyle w:val="BookText"/>
        <w:rPr/>
      </w:pPr>
      <w:r>
        <w:rPr>
          <w:rFonts w:ascii="Amiri" w:hAnsi="Amiri" w:eastAsia="Amiri" w:cs="Amiri"/>
          <w:color w:val="111111"/>
          <w:sz w:val="28"/>
          <w:sz w:val="28"/>
          <w:szCs w:val="28"/>
          <w:rtl w:val="true"/>
          <w:lang w:bidi="ar-SA"/>
        </w:rPr>
        <w:t>تَمْشِی بِسُدَّةِ بَیْتِها فَتُحَیَ</w:t>
      </w:r>
    </w:p>
    <w:p>
      <w:pPr>
        <w:pStyle w:val="BookText"/>
        <w:rPr/>
      </w:pPr>
      <w:r>
        <w:rPr>
          <w:rFonts w:ascii="Amiri" w:hAnsi="Amiri" w:eastAsia="Amiri" w:cs="Amiri"/>
          <w:color w:val="111111"/>
          <w:sz w:val="28"/>
          <w:sz w:val="28"/>
          <w:szCs w:val="28"/>
          <w:rtl w:val="true"/>
          <w:lang w:bidi="ar-SA"/>
        </w:rPr>
        <w:t xml:space="preserve">حدثنا الحسین عن عثمان بن أبی شَیْبَة عن أبی معاویة عن إسماعیل بن سُمَیعْ عن أبی مالک عن ابن عباس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فَلَنُحْیِیَنَّهُ حَیاةً طَیِّبَةً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الرِّزْقُ الحلالُ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وَلَنَجْزِیَنَّهُمْ أَجْرَهُمْ بِأَحْسَنِ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صارُوا إلی الله جَزَاهم أجرهم فی الآخرة بأحسنِ ما 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واللَّیُّ الباطِلُ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یَعرِف الحَیَ من اللَّیِّ وکذلک الحوُّ من اللَّوِ فی المعنیین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ابن حَمُّویَةَ ، قال سمعت شمراً یقول فی قول العرب فلان لا یعرف الحَوَّ من اللَّوِّ الحَوُّ نَعَمْ واللَّوُّ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 والحَیُ الحَوِیّةُ واللَّیُّ لَیُّ الحَبْلِ أی فَتْلُه یُضرب هذا لِلأَحمق الذی لا یعرف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والحیُ فَرْج المرأة ، ورأی أعرابیٌ جهازَ عَروسٍ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سَعَفُ الحَیّ أی جهازَ فَرْجِ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والحیُ کلُّ متکلِّم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والحَیّ من النَّبَات ما کان طرِیّاً یهتزُّ ، والحیُ الواحِدُ من أَحْیَاءِ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والحِیّ بکسر الحاء جمع الحیاة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تری إذا الحیاةُ حِیّ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الفرّاء کسروا أَوّلها لئلا یتبدل الیاءُ واواً کما قالوا بِیضٌ وعِینٌ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 من أَحْیاءِ العرب یقع علی بنی أبٍ کَثُروا أم قلّوا ، وعلی شَعْبٍ یجمع القبائل من ذلک قول الشاعر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قَاتَلَ اللهُ قَیْسَ عَیْلَانَ حَیّاً</w:t>
      </w:r>
    </w:p>
    <w:p>
      <w:pPr>
        <w:pStyle w:val="BookText"/>
        <w:rPr/>
      </w:pPr>
      <w:r>
        <w:rPr>
          <w:rFonts w:ascii="Amiri" w:hAnsi="Amiri" w:eastAsia="Amiri" w:cs="Amiri"/>
          <w:color w:val="111111"/>
          <w:sz w:val="28"/>
          <w:sz w:val="28"/>
          <w:szCs w:val="28"/>
          <w:rtl w:val="true"/>
          <w:lang w:bidi="ar-SA"/>
        </w:rPr>
        <w:t>ما لَهُمْ دُونَ غَدْرَةٍ مِنْ حِجَابِ</w:t>
      </w:r>
    </w:p>
    <w:p>
      <w:pPr>
        <w:pStyle w:val="BookText"/>
        <w:rPr/>
      </w:pPr>
      <w:r>
        <w:rPr>
          <w:rFonts w:ascii="IRNazanin" w:hAnsi="IRNazanin" w:eastAsia="IRNazanin"/>
          <w:color w:val="111111"/>
          <w:sz w:val="28"/>
          <w:sz w:val="28"/>
          <w:szCs w:val="28"/>
          <w:rtl w:val="true"/>
          <w:lang w:bidi="fa-IR"/>
        </w:rPr>
        <w:t>أنشده أبو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کتبت بالواو فی المصحف لیُعلم أن الواو بعد الیاء ، وقال بعضهم بل کتبت واواً علی لغة من یفخِّم الألف التی مرجعها إلی الواو ، نحو الصلوة ، والزکوة ، وحَیْوَة اسم رجل بسکون الیاء ، وأخبرنی المنذری عن الغسانی عن سَلَمة عن أبی عبیدة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 الْقِصاصِ حَیاةٌ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منفعةٌ ، ومنه قولهم لیس بفلان حیاة أی لیس عنده نَفْعٌ ، ولا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حایَیْتُ النار بالنفْخ کقولک أحْیَیْتُها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بعض العرب بیت ذی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 ارْفَعْهَا إلیکَ وَحَایِها</w:t>
      </w:r>
    </w:p>
    <w:p>
      <w:pPr>
        <w:pStyle w:val="BookText"/>
        <w:rPr/>
      </w:pPr>
      <w:r>
        <w:rPr>
          <w:rFonts w:ascii="Amiri" w:hAnsi="Amiri" w:eastAsia="Amiri" w:cs="Amiri"/>
          <w:color w:val="111111"/>
          <w:sz w:val="28"/>
          <w:sz w:val="28"/>
          <w:szCs w:val="28"/>
          <w:rtl w:val="true"/>
          <w:lang w:bidi="ar-SA"/>
        </w:rPr>
        <w:t>بِرُوحِکَ واقْتَتْهُ لها قِیتَةً قَدْرا</w:t>
      </w:r>
    </w:p>
    <w:p>
      <w:pPr>
        <w:pStyle w:val="BookText"/>
        <w:rPr/>
      </w:pPr>
      <w:r>
        <w:rPr>
          <w:rFonts w:ascii="Amiri" w:hAnsi="Amiri" w:eastAsia="Amiri" w:cs="Amiri"/>
          <w:color w:val="111111"/>
          <w:sz w:val="28"/>
          <w:sz w:val="28"/>
          <w:szCs w:val="28"/>
          <w:rtl w:val="true"/>
          <w:lang w:bidi="ar-SA"/>
        </w:rPr>
        <w:t xml:space="preserve">وغیره یرویه وأحْیها ، وسمعتُ العربَ تقول إذا ذَکَرَتْ مَیِّتاً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سَنَة کَذَا وکَذَا بمکان کَذَا وکَذَا ، وَحَیُ عمروٍ معنا ، یریدون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مَعَنَا حَیٌ بذلک المکان ، وکانوا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فلاناً زَمَانَ کذا وحیُ فلان شاهدٌ وحیُ فلانَةَ شاهدَةٌ ، المعنی وفلانٌ إذ ذاک حَیٌ وأنشد الفرّاء فی هذا</w:t>
      </w:r>
    </w:p>
    <w:p>
      <w:pPr>
        <w:pStyle w:val="BookText"/>
        <w:rPr/>
      </w:pPr>
      <w:r>
        <w:rPr>
          <w:rFonts w:ascii="Amiri" w:hAnsi="Amiri" w:eastAsia="Amiri" w:cs="Amiri"/>
          <w:color w:val="111111"/>
          <w:sz w:val="28"/>
          <w:sz w:val="28"/>
          <w:szCs w:val="28"/>
          <w:rtl w:val="true"/>
          <w:lang w:bidi="ar-SA"/>
        </w:rPr>
        <w:t>ألا قَبَحَ الإِلهُ بَنِی زِیَادٍ</w:t>
      </w:r>
    </w:p>
    <w:p>
      <w:pPr>
        <w:pStyle w:val="BookText"/>
        <w:rPr/>
      </w:pPr>
      <w:r>
        <w:rPr>
          <w:rFonts w:ascii="Amiri" w:hAnsi="Amiri" w:eastAsia="Amiri" w:cs="Amiri"/>
          <w:color w:val="111111"/>
          <w:sz w:val="28"/>
          <w:sz w:val="28"/>
          <w:szCs w:val="28"/>
          <w:rtl w:val="true"/>
          <w:lang w:bidi="ar-SA"/>
        </w:rPr>
        <w:t>وحَیَ أبِیهِمُ قَبْحَ الحِمَارِ</w:t>
      </w:r>
    </w:p>
    <w:p>
      <w:pPr>
        <w:pStyle w:val="BookText"/>
        <w:rPr/>
      </w:pPr>
      <w:r>
        <w:rPr>
          <w:rFonts w:ascii="Amiri" w:hAnsi="Amiri" w:eastAsia="Amiri" w:cs="Amiri"/>
          <w:color w:val="111111"/>
          <w:sz w:val="28"/>
          <w:sz w:val="28"/>
          <w:szCs w:val="28"/>
          <w:rtl w:val="true"/>
          <w:lang w:bidi="ar-SA"/>
        </w:rPr>
        <w:t>أی قبّح الله بنی زیاد وأباهم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أتانا حَیُ فلانٍ أی أَتانا فی حَیَاتِه وسمعتُ حَیَ فلان یقولون کذا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فی حیاتِه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المنذری عن ثعلب عن ابن الأعرابی أَنَّهُ 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حَیَ لی مِنْ لیلةِ القَبْرِ أَنَّهُ</w:t>
      </w:r>
    </w:p>
    <w:p>
      <w:pPr>
        <w:pStyle w:val="BookText"/>
        <w:rPr/>
      </w:pPr>
      <w:r>
        <w:rPr>
          <w:rFonts w:ascii="Amiri" w:hAnsi="Amiri" w:eastAsia="Amiri" w:cs="Amiri"/>
          <w:color w:val="111111"/>
          <w:sz w:val="28"/>
          <w:sz w:val="28"/>
          <w:szCs w:val="28"/>
          <w:rtl w:val="true"/>
          <w:lang w:bidi="ar-SA"/>
        </w:rPr>
        <w:t>مَآبٌ ولو کُلِّفْتُه أنا آئِبُهْ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ألا یُنْجِیَنِی من لیلة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لا حَیّ عنه أی لا مَنْعَ منه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یَکُ یَعْیَا بالبیَان فإنَّه</w:t>
      </w:r>
    </w:p>
    <w:p>
      <w:pPr>
        <w:pStyle w:val="BookText"/>
        <w:rPr/>
      </w:pPr>
      <w:r>
        <w:rPr>
          <w:rFonts w:ascii="Amiri" w:hAnsi="Amiri" w:eastAsia="Amiri" w:cs="Amiri"/>
          <w:color w:val="111111"/>
          <w:sz w:val="28"/>
          <w:sz w:val="28"/>
          <w:szCs w:val="28"/>
          <w:rtl w:val="true"/>
          <w:lang w:bidi="ar-SA"/>
        </w:rPr>
        <w:t>أبو مَعْقِلٍ لا حَیَ عنه ولا حَدَدْ</w:t>
      </w:r>
    </w:p>
    <w:p>
      <w:pPr>
        <w:pStyle w:val="BookText"/>
        <w:rPr/>
      </w:pPr>
      <w:r>
        <w:rPr>
          <w:rFonts w:ascii="Amiri" w:hAnsi="Amiri" w:eastAsia="Amiri" w:cs="Amiri"/>
          <w:color w:val="111111"/>
          <w:sz w:val="28"/>
          <w:sz w:val="28"/>
          <w:szCs w:val="28"/>
          <w:rtl w:val="true"/>
          <w:lang w:bidi="ar-SA"/>
        </w:rPr>
        <w:t xml:space="preserve">قال الفرّاء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یَحُدُّ عَنْه شیءٌ ، ورواه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تَسْأَلُونی بالبیَانِ فإناه</w:t>
      </w:r>
    </w:p>
    <w:p>
      <w:pPr>
        <w:pStyle w:val="BookText"/>
        <w:rPr/>
      </w:pPr>
      <w:r>
        <w:rPr>
          <w:rFonts w:ascii="Amiri" w:hAnsi="Amiri" w:eastAsia="Amiri" w:cs="Amiri"/>
          <w:color w:val="111111"/>
          <w:sz w:val="28"/>
          <w:sz w:val="28"/>
          <w:szCs w:val="28"/>
          <w:rtl w:val="true"/>
          <w:lang w:bidi="ar-SA"/>
        </w:rPr>
        <w:t xml:space="preserve">أبو مَعْقِلٍ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 والعرب تذکّر الحیَّةَ وتؤنّثها فإذا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الحیُّوتُ عَنَوْا الحیة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الحدیث أَنّ الرجل المیّتَ یُسأل عن کلّ شیء حتی عن حیَّة أَهْلِه قال معناه عن کل شیء حیٍ فی منزله مثل الهِرّة وغیره ، فأنَّث الحیّ وقال حیَّة ،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فی تفسیر هذا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وإنَّما قال حیَّةٌ لأنَّه ذهب إلی کلّ نفس أو دَابَّةٍ فأنّث لذلک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 وکیف حَیَّةُ أهْلِک ، أی کیف مَنْ بقی منهم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وللعرب أَمْثَالٌ کثیرة فی الحَیّة نَذْکُرُ ما حضرَنا منها ، سمعتُهم یقولون فی باب التشبیه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أَبْصَرُ من حیَّةٍ ؛ لِحدَّة بَصَره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أظْلمُ من حیّة ، لأنها تأتی جُحْرَ الضبّ فتأکل حِسْلها وتسکن </w:t>
      </w:r>
    </w:p>
    <w:p>
      <w:pPr>
        <w:pStyle w:val="BookText"/>
        <w:rPr/>
      </w:pPr>
      <w:r>
        <w:rPr>
          <w:rFonts w:ascii="Amiri" w:hAnsi="Amiri" w:eastAsia="Amiri" w:cs="Amiri"/>
          <w:color w:val="111111"/>
          <w:sz w:val="28"/>
          <w:sz w:val="28"/>
          <w:szCs w:val="28"/>
          <w:rtl w:val="true"/>
          <w:lang w:bidi="ar-SA"/>
        </w:rPr>
        <w:t>جُحْرُهُ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حَیَّةُ الْوادِی إذا کان شدیدَ الشکیمة حامیَ 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حَیَّةُ الأرْضِ إذا کانُوا أَشِدَّاء ذوی بَسالة ، ومنه قول ذی الإصبع العَدْوانیّ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عَذِیرَ الحَیِ من عَدْوَا</w:t>
      </w:r>
    </w:p>
    <w:p>
      <w:pPr>
        <w:pStyle w:val="BookText"/>
        <w:rPr/>
      </w:pPr>
      <w:r>
        <w:rPr>
          <w:rFonts w:ascii="Amiri" w:hAnsi="Amiri" w:eastAsia="Amiri" w:cs="Amiri"/>
          <w:color w:val="111111"/>
          <w:sz w:val="28"/>
          <w:sz w:val="28"/>
          <w:szCs w:val="28"/>
          <w:rtl w:val="true"/>
          <w:lang w:bidi="ar-SA"/>
        </w:rPr>
        <w:t>نَ کَانُوا حَیَّةَ الأرْضِ</w:t>
      </w:r>
    </w:p>
    <w:p>
      <w:pPr>
        <w:pStyle w:val="BookText"/>
        <w:rPr/>
      </w:pPr>
      <w:r>
        <w:rPr>
          <w:rFonts w:ascii="Amiri" w:hAnsi="Amiri" w:eastAsia="Amiri" w:cs="Amiri"/>
          <w:color w:val="111111"/>
          <w:sz w:val="28"/>
          <w:sz w:val="28"/>
          <w:szCs w:val="28"/>
          <w:rtl w:val="true"/>
          <w:lang w:bidi="ar-SA"/>
        </w:rPr>
        <w:t>أراد أَنَّهم کانوا ذوی إِرْبٍ وشِدَّة لا یضیعون ثأراً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رأسُه رأْسُ حیَّةٍ إذا کان متوقِّداً ذَکیّاً شَهْماً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حَیَّةٌ ذَکَرٌ أی شجاع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ویُدْعَی علی الرجُلِ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الله دم الحیَّاتِ أی أهْلَکَه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کتابٍ کتَبَه فلانٌ فی أمرِ فلان حیَّاتٍ وعَقَارِبَ إذا مَحَلَ کاتبهُ برجُلٍ إلی سلطانٍ لیُوقِعَه فی وَرْطة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للرجُلِ إذا طال عُمْره وللمرأَة المعمَّرة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حیَّةٌ وما هی إلا حَیَّةٌ ، وذلک أن عمر الحیَّة یطول وکأنه سمّی حیَّةً لطول حیاته وأنه قَلَّمَا یوجد میِّتاً إلا أن یُقْتل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حیَّةُ الوادی ، وحیَّةُ الأرْضِ وشیطان الحَمَاطِ إذا بلغ النهایة فی الإرْب والخُبْثِ وأنشد الفرّاء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کَمِثْلِ شَیْطَانِ الحَمَاطِ أَعْرَفُ</w:t>
      </w:r>
    </w:p>
    <w:p>
      <w:pPr>
        <w:pStyle w:val="BookText"/>
        <w:rPr/>
      </w:pPr>
      <w:r>
        <w:rPr>
          <w:rFonts w:ascii="IRNazanin" w:hAnsi="IRNazanin" w:eastAsia="IRNazanin"/>
          <w:color w:val="111111"/>
          <w:sz w:val="28"/>
          <w:sz w:val="28"/>
          <w:szCs w:val="28"/>
          <w:rtl w:val="true"/>
          <w:lang w:bidi="fa-IR"/>
        </w:rPr>
        <w:t xml:space="preserve">وقول مالک بن الحارث الکاهلی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یَنْجُو نَجَائی ثَمَ حَیٌ</w:t>
      </w:r>
    </w:p>
    <w:p>
      <w:pPr>
        <w:pStyle w:val="BookText"/>
        <w:rPr/>
      </w:pPr>
      <w:r>
        <w:rPr>
          <w:rFonts w:ascii="Amiri" w:hAnsi="Amiri" w:eastAsia="Amiri" w:cs="Amiri"/>
          <w:color w:val="111111"/>
          <w:sz w:val="28"/>
          <w:sz w:val="28"/>
          <w:szCs w:val="28"/>
          <w:rtl w:val="true"/>
          <w:lang w:bidi="ar-SA"/>
        </w:rPr>
        <w:t>من الحَیَواتِ لَیْسَ له جَنَاحُ</w:t>
      </w:r>
    </w:p>
    <w:p>
      <w:pPr>
        <w:pStyle w:val="BookText"/>
        <w:rPr/>
      </w:pPr>
      <w:r>
        <w:rPr>
          <w:rFonts w:ascii="Amiri" w:hAnsi="Amiri" w:eastAsia="Amiri" w:cs="Amiri"/>
          <w:color w:val="111111"/>
          <w:sz w:val="28"/>
          <w:sz w:val="28"/>
          <w:szCs w:val="28"/>
          <w:rtl w:val="true"/>
          <w:lang w:bidi="ar-SA"/>
        </w:rPr>
        <w:t xml:space="preserve">کل ما هُوَ حَیٌ ، فجمعه حَیَوات ، وتجمع الحیَّة حَیَوَات ، 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بقتل الحَیَوَات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والحیَوَانُ اسمٌ یقع علی کل شیءٍ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وسمَّی الله جلَّ وعزَّ الآخرة حیواناً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الدَّارَ الْآخِرَةَ لَهِیَ الْحَیَوانُ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ابن هَاجَک عن حمزة عن عبد الرازق عن معمر عن قتادة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الدَّارَ الْآخِرَةَ لَهِیَ الْحَیَوانُ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من صار إلی الآخرة لم یَمُتْ ودام حَیّاً فیها لا یموت ، فمن أُدْخِلَ الجنَّةَ حَیِیَ فیها حیاة طیبة ، ومن دَخَلَ النارَ فإنّه لا یموت فیها ولا یَحْیَا ، کما قال الله 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ذی رُوح 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والحیوان عَیْنٌ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هانیء عن زید بن کَثوة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حَیَّهِنْ حِماری وحمارَ صاحبی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حَیِّهِنْ حِماری وَحْدی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ذلک عند المَزْرِئَة علی الذی یستحقّ ما لا یملِکُ مکابرَةً وظُلْماً ، وأَصْلُه أنَّ امرأَةً کانت رافقت رَجُلاً فی سفَرٍ وهی راجلة وهُو علی حِمَار ، قال فَأَوَی لَها وأَفْقَرها ظَهرَ حِمَارِه ، ومشی عنها ، فبینما هما فی مسیرهما إذ قالت وهی راکبة علیه حَیَّهِن حِمارِی وحِمار صاحبی ، فسمع الرجل مقالَتهَا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حَیَّهِنْ حِماری وَحْدی ، ولم یَحْفِل لقولها ولم یُنْغِضْها ، فلم یزالا کذلک حتی بلغت النَّاسَ فلمَّا وثقت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حَیَّهِنْ حِمَاری وحْدِی وهی علیْه فنازَعَها الرجلُ إیّاه ، فاستغاثت علیه ، فاجتمع لهما الناسُ والمرأةُ راکبةٌ علی الحمار والرجل راجل ، فَقُضِی لهَا علیه بالحمارِ لِمَا رَأَوْا فذهبت مثلاً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أرض مَحْیَاةٌ ومَحْوَاةٌ من الحَیَّات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الحَیَوانُ کلٌّ ذِی رُوحٍ ، والجمیع والواحد فیه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والحَیَوان مَاءٌ فی الجنة لا یصیب شیئاً إلا حَیِیَ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واشتقاق الحیَّةِ من الحیَاةِ ، ویقال هی فی أصل البناء حَیْوَة فأُدْغِمت الیاء فی الواو ، وجُعلتا یاءً شدیدة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ومن قال لصاحب الحیَّاتِ حَایٍ فهو فاعلٌ من هذا البِنَاءِ وصارت الواو کسْرةً کواو الغازِی والعالی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حَوّاء علی فَعَّال فإنه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 الحیَّةِ من حَوَیْتُ لأنها تَتَحَوَّی فی الْتوائها ، وکُل ذلک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قیل حَاوٍ علی فاعل فهو جائز ، والفرْقُ بینه وبین غازِی أَنَّ عین الفعل من حاوٍ وَاوٌ وعینَ الفعل من الغازِی الزای فبینهما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یَجُوزُ علی قولِ من جعل الحیَّة فی أصل البناء حَوْیَةً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الحیاءُ من الاستحیاء ممدودٌ ورجل حَیِیٌ بوزن فَعِیلٍ وامرأة حَیِیَّةٌ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استحیا الرجل واستحْیَتْ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وللعرب فی هذا الحرف لغتان یقال اسْتَحی فلان یستَحِی بیاءٍ واحدةٍ ، واستحْیَا فلان یَسْتَحیی بیاءین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نَزَلَ باللُّغة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یَسْتَحْیِی أَنْ یَضْرِبَ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شُیُوخَ المُشْرکین واستَحْیُوا شَرْخَهُمْ فهو بمعنی استفْعِلُوا من الحیاة أی استبْقوهم ولا تقتلوهم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یُذَبِّحُ أَبْناءَهُمْ وَیَسْتَحْیِی نِساءَهُمْ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یستبْقِیهِنّ فلا یقتلُهن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فی هذا المعنی إلا لُغَةٌ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فلانٌ أحیا من الهَدِیِّ وأحیا من کَعَابٍ وأحیا من مُخَدَّرةٍ ومن مخبَّأَةٍ ، وهذا کله من الحیاء ممدودٌ ، وأما قولُهم أحیا من الضَّبِّ فهی الحیاةُ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یقال حَیِیتُ من فعل کذا أَحْیَا حَیَاءً أی استَحْیَیتُ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تَحْیَوْنَ من تَکْثِیرِ قَوْمٍ</w:t>
      </w:r>
    </w:p>
    <w:p>
      <w:pPr>
        <w:pStyle w:val="BookText"/>
        <w:rPr/>
      </w:pPr>
      <w:r>
        <w:rPr>
          <w:rFonts w:ascii="Amiri" w:hAnsi="Amiri" w:eastAsia="Amiri" w:cs="Amiri"/>
          <w:color w:val="111111"/>
          <w:sz w:val="28"/>
          <w:sz w:val="28"/>
          <w:szCs w:val="28"/>
          <w:rtl w:val="true"/>
          <w:lang w:bidi="ar-SA"/>
        </w:rPr>
        <w:t>لِعَلَّاتٍ وأمُّکُمُ رَقُوبُ</w:t>
      </w:r>
    </w:p>
    <w:p>
      <w:pPr>
        <w:pStyle w:val="BookText"/>
        <w:rPr/>
      </w:pPr>
      <w:r>
        <w:rPr>
          <w:rFonts w:ascii="Amiri" w:hAnsi="Amiri" w:eastAsia="Amiri" w:cs="Amiri"/>
          <w:color w:val="111111"/>
          <w:sz w:val="28"/>
          <w:sz w:val="28"/>
          <w:szCs w:val="28"/>
          <w:rtl w:val="true"/>
          <w:lang w:bidi="ar-SA"/>
        </w:rPr>
        <w:t>معناه ألا تَسْتَحْیُونَ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 شعبةٌ من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هذا الحدیثَ بعضُ الناس ، فقال کیفَ جعل الحیَاءَ وهو غرِیزةٌ شعبةً من الإیمان وهو اکتسابٌ؟ والجواب فی ذلک أن المستحِی ینقطع بالحیاءِ عن المعَاصِی وإن لم تکن له تقِیَّةٌ ، فصار کالإیمان الذی یُقْطعُ عَنْها ویحول بین المؤمنین وبیْنهَا ، وکذلک قِیلَ إذا لم تَسْتَحِ فاصنعْ ما شِئْتَ ، یُرَادُ أَنَّ من لم یَسْتَحِ صَنَع ما شَاءَ لأنّه لا یکون له حیاءٌ یَحْجِزُه عن الفواحِش فیتهافَتُ فیها ولا یتوقّاها ، والله أعلم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الله جلَّ وعزَّ مُخْبِراً عن طائفةٍ من الکفّار لم یؤمنوا بالبعث والنشور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هِیَ إِلَّا حَیاتُنَا الدُّنْیا نَمُوتُ وَنَحْیا وَما یُهْلِکُنا إِلَّا الدَّهْرُ وَما لَهُمْ بِذلِکَ مِنْ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 العباس أحمد بن </w:t>
      </w:r>
    </w:p>
    <w:p>
      <w:pPr>
        <w:pStyle w:val="BookText"/>
        <w:rPr/>
      </w:pPr>
      <w:r>
        <w:rPr>
          <w:rFonts w:ascii="Amiri" w:hAnsi="Amiri" w:eastAsia="Amiri" w:cs="Amiri"/>
          <w:color w:val="111111"/>
          <w:sz w:val="28"/>
          <w:sz w:val="28"/>
          <w:szCs w:val="28"/>
          <w:rtl w:val="true"/>
          <w:lang w:bidi="ar-SA"/>
        </w:rPr>
        <w:t xml:space="preserve">یحیی سُئِل عن تفسیرِها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فیه ، فقالت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مقدم ومؤخر ومعناه نحیا ونموت ولا نحیا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نَحْیَا ونَمُوتُ ولا نَحْیَا أبداً ، ویحیا أولادُنا بَعْدَنا فجعلوا حیاةَ أَوْلَادِهم بَعْدَهُم کحیاتهم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ویموت أَوْلَادُنا فلا نحیا وَلَا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المظَفَّر فی قول المصلّی فی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التحیَّاتُ 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للهِ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العباس عن سلَمَةَ عن الفرّاء أَنّه قال فی قول العرب حَیَّاکَ اللهُ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وحَیّاکَ أَیْضاً أی ملّکک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وحیّاک أی سلّم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وقولنا فی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التَّحِیَّاتُ للهِ یُنْوَی بها البقاءُ للهِ والسلام من الآفاتِ لله والمُلْکُ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ذلک قال أبو طالب النحویُّ فیما أفادنی عنه المنذری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وأنشد قول عمرو بن معدی کرب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أسیِّرُها إلی النُّعْمَانِ حتی</w:t>
      </w:r>
    </w:p>
    <w:p>
      <w:pPr>
        <w:pStyle w:val="BookText"/>
        <w:rPr/>
      </w:pPr>
      <w:r>
        <w:rPr>
          <w:rFonts w:ascii="Amiri" w:hAnsi="Amiri" w:eastAsia="Amiri" w:cs="Amiri"/>
          <w:color w:val="111111"/>
          <w:sz w:val="28"/>
          <w:sz w:val="28"/>
          <w:szCs w:val="28"/>
          <w:rtl w:val="true"/>
          <w:lang w:bidi="ar-SA"/>
        </w:rPr>
        <w:t>أُنِیْخَ علی تَحِیَّتِه بِجُنْدی</w:t>
      </w:r>
    </w:p>
    <w:p>
      <w:pPr>
        <w:pStyle w:val="BookText"/>
        <w:rPr/>
      </w:pPr>
      <w:r>
        <w:rPr>
          <w:rFonts w:ascii="Amiri" w:hAnsi="Amiri" w:eastAsia="Amiri" w:cs="Amiri"/>
          <w:color w:val="111111"/>
          <w:sz w:val="28"/>
          <w:sz w:val="28"/>
          <w:szCs w:val="28"/>
          <w:rtl w:val="true"/>
          <w:lang w:bidi="ar-SA"/>
        </w:rPr>
        <w:t xml:space="preserve">یعنی علی مُلْکِه ، وأنشد قول زهیر بن جَنَابٍ الکَلْبی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وَلَکُلُّ ما نال الفَتَی</w:t>
      </w:r>
    </w:p>
    <w:p>
      <w:pPr>
        <w:pStyle w:val="BookText"/>
        <w:rPr/>
      </w:pPr>
      <w:r>
        <w:rPr>
          <w:rFonts w:ascii="Amiri" w:hAnsi="Amiri" w:eastAsia="Amiri" w:cs="Amiri"/>
          <w:color w:val="111111"/>
          <w:sz w:val="28"/>
          <w:sz w:val="28"/>
          <w:szCs w:val="28"/>
          <w:rtl w:val="true"/>
          <w:lang w:bidi="ar-SA"/>
        </w:rPr>
        <w:t>قَدْ نِلْتُه إلَّا التَّحِیَّة</w:t>
      </w:r>
    </w:p>
    <w:p>
      <w:pPr>
        <w:pStyle w:val="BookText"/>
        <w:rPr/>
      </w:pPr>
      <w:r>
        <w:rPr>
          <w:rFonts w:ascii="Amiri" w:hAnsi="Amiri" w:eastAsia="Amiri" w:cs="Amiri"/>
          <w:color w:val="111111"/>
          <w:sz w:val="28"/>
          <w:sz w:val="28"/>
          <w:szCs w:val="28"/>
          <w:rtl w:val="true"/>
          <w:lang w:bidi="ar-SA"/>
        </w:rPr>
        <w:t>قال یعنی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والتحیَّةُ فی غیر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خالد بن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التحیَّةُ المُلْکَ لما قیل التحیَّاتُ لِلَّهِ ، والمعنی السلَامَاتُ من الآفات کلها لِلَّهِ ، وجَمَعَها لأنه أراد السلام من کل 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القتبی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قیل التحیّات لِلَّهِ علی الجمع لأنه کان فی الأرض مُلُوک یُحَیَّوْن بتحیّاتٍ مختلفة یقال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أبیتَ اللَّعْن ، ولبعضهم اسْلَمْ وانْعَمْ ، وَعِشْ ألفَ سنَةٍ ، فقیل لنا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التحیَّاتُ لِلَّهِ ، أی الألفاظ التی تَدُل علی المُلْکِ ویُکَنَّی بها عن المُلْکِ هی 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کان یُنکر فی تفسیر التحیة ما رویناه عن هؤلاء الأئمة ،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التحیَّةُ فی کلام العرب ما یُحیِّی به بعضُهم بعضاً إذا تلاقَوْا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وتحیّةُ اللهِ التی جعلها فی الدنیا والآخرةِ لِمُؤْمِنِی عبادِه إذا تلاقَوْا ودعا بعضُهم لبعض بأَجْمَع الدُّعَاءِ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فی أهل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تَحِیَّتُهُمْ یَوْمَ یَلْقَوْنَهُ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تحیَّة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حُیِّیتُمْ بِتَحِیَّةٍ فَحَیُّوا بِأَحْسَنَ مِنْها أَوْ رُدُّوها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قول زهیر بن جناب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ولَکُلُّ مَا نَال الْفَتَی</w:t>
      </w:r>
    </w:p>
    <w:p>
      <w:pPr>
        <w:pStyle w:val="BookText"/>
        <w:rPr/>
      </w:pPr>
      <w:r>
        <w:rPr>
          <w:rFonts w:ascii="Amiri" w:hAnsi="Amiri" w:eastAsia="Amiri" w:cs="Amiri"/>
          <w:color w:val="111111"/>
          <w:sz w:val="28"/>
          <w:sz w:val="28"/>
          <w:szCs w:val="28"/>
          <w:rtl w:val="true"/>
          <w:lang w:bidi="ar-SA"/>
        </w:rPr>
        <w:t>قَدْ نِلْتُهُ إلا التّحِیَّة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یرید إلّا السلامة من المنیّة والآفات فإن أحداً لا یسلم من الموتِ علی طول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أبو الهیثم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التحیاتُ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السلام له من الآفات التی تلحق العباد من العَناء وأسباب الفناء </w:t>
      </w:r>
      <w:bookmarkStart w:id="655" w:name="pg14302_146218"/>
    </w:p>
    <w:p>
      <w:pPr>
        <w:pStyle w:val="BookText"/>
        <w:rPr/>
      </w:pPr>
      <w:bookmarkEnd w:id="655"/>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الذی قاله أبو الهیثم حسَنٌ ودلائله واضحة غیر أن التحیّة وإن کانت فی الأَصْلِ سلاماً فجائز أن یُسَمَّی المُلْکُ فی الدنیا تحیّةً کما قال الفرّاء وأبو عمرو ، لأن المَلِکَ یُحیَّا بِتَحِیّة المُلْکِ المعروفة للملوک التی یباینون فیها غیرَهم ، وکانت تحیة ملوک العجم قریبةً فی المعنی من تحیة مُلوکِ العرب ، کان یقال لِمَلِکِهم زِهْ هَزَارْ سَالْ ، المعنی عِشْ سالماً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وجائز أن یقال للبقاء تحیَّةً لأن من سَلِمَ من الآفات فهو باقٍ ، والباقی فی صفة اللهِ من هذا لأنه لا یموت أبداً ، فمعنی حیَّاک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أَبقاک صحیحٌ ، من الحیاة ، وهو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أَحْیَاهُ اللهُ وحیَّاه بمعنیً واحد ، والعرب تسمی الشیءَ باسم غیرِه إذا کان معه أو من سببه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أخبرنی محمد بن مُعاذ عن حاتم بن المظفّر أنه سأل سَلَمة بن عاصم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حیّاک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أَحْیَاکَ اللهُ أی أبقاک اللهُ مثل کرّم اللهُ وأکرم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أبا عثمان المازنی عن حیّاک اللهُ فقال عَمَّرک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المحایاةُ الغِذاء للصبیّ بما به حَیَاتُه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 الربیع ما تحیا به الأرض من الغیث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أَبُو عبید عن أبی زید یقال أحیا القومُ إذا مُطِروا فأصابت دوابُّهم العشب وسمنت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أرادُوا أنفسَهم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 بعد الهزال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والحَیَا الغیثُ مقصورٌ لا یمدّ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وحَیَاءُ الشَّاةِ والناقةِ والمرأةِ ممدودٌ ولا یجوز قصْره إلا لشاعرٍ یُضطرّ فی شعره إلی 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عن العرب إلا ممدوداً ، وإنما قیل له حَیَاءٌ باسم الحیاءِ من الاستحیاء لأنه یُسْتَرُ من الآدمیّ ، ویکنّی عنه من الحیوان ویستفحش التصریح بذکره واسمه الموضوع له ، ویستحی من ذلک ، سمّی حیاءً لهذا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قصر الحیاء ومدُّه وهو غلطٌ لا یجوز قصره لغیر الشاعر لأن أصْلَه الحیاء من الاستحیاء</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384029_1588784861"/>
      <w:bookmarkStart w:id="657" w:name="_Toc271"/>
      <w:bookmarkEnd w:id="656"/>
      <w:r>
        <w:rPr>
          <w:rtl w:val="true"/>
        </w:rPr>
        <w:t>حوی</w:t>
      </w:r>
      <w:bookmarkEnd w:id="65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حَوی فلانٌ مالَه حَیّاً وحَوَایةً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جمعه وأَحْرزه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واحْتَوَی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والْحوِیُ استدارةُ کل شیءٍ کَحوِیّ الحیّة ، وکحویّ بعضِ النجوم إذا رأیتَها علی نَسَق واحدٍ مستدیرةً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العباس 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الحَوِیُ المَالِکُ بعد 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والحَوِیُ العلیل والدویُّ الأحْمَقُ مشدَّدَات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والحَوِیُ الحُوَیْضُ الصغیر یسوِّیه الرجلُ لبعیره یسقیه فیه وهو المرْکُوّ یقال قد احتویت حَوِیّاً وأمّا الحَوَایَا التی تکون فی القِیعانِ والرِیاض ، فهی حفائرُ ملتوِیةٌ یملؤُها ماءُ السیلِ فیبقی فیها دهْراً لأنّ طین أسفلها عَلِکٌ صُلْبٌ یُمْسِکُ الماءَ ، واحدتها حَوِیّةٌ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تسمیها العرب الأَمْعاء تَشْبِیهاً بحوایا البطْن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الحَوایَا المساطِح ، وهو أن یَعْمِدوا إلی الصَّفا فیَحْوون له تراباً یحبس علیهم الماءَ ، واحدتها حَوِیّة حکاها عن ابن الأعرابی وأخبرنی المنذریُّ عن أبی طالب عن أبیه عن الفرّاء فی قول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الْحَوایا أَوْ مَا اخْتَلَطَ بِعَظْمٍ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المباعِرُ وبنات اللبن ، 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الحِوَایَّةُ والحاوِیة وهی الدَّوَّارة التی فی بطن الشاة ، وأخبرنی المنذریّ عن الحرّانی عن ابن السکیت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الحاوِیاتُ بنات اللّبن ، یقال حاوِیةٌ وحاوِیَات وحاوِیاءُ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وحَوِیّة وحوایا وحَوِیّات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الحَاوِیاءُ وَاحِدَةُ الحَوَایَا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حَاوِیَةٌ وحَوایا مثل زَاوِیةٌ وزَوَایا ، وراویة وروایا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یقول حَوِیَّةٌ وحوَایَا ، مثل الحَوِیّة التی تُوضَع علی ظهر البعیر ویُرکب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یقول لوحداتها حَاوِیاءُ ، وجمعها الحَوَایَا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قول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تَضْفُو الخَتانِیصُ والغُولُ التی أکلتْ</w:t>
      </w:r>
    </w:p>
    <w:p>
      <w:pPr>
        <w:pStyle w:val="BookText"/>
        <w:rPr/>
      </w:pPr>
      <w:r>
        <w:rPr>
          <w:rFonts w:ascii="Amiri" w:hAnsi="Amiri" w:eastAsia="Amiri" w:cs="Amiri"/>
          <w:color w:val="111111"/>
          <w:sz w:val="28"/>
          <w:sz w:val="28"/>
          <w:szCs w:val="28"/>
          <w:rtl w:val="true"/>
          <w:lang w:bidi="ar-SA"/>
        </w:rPr>
        <w:t>فی حَاوِیاء دَرُومِ اللّیلِ مِجْعار</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الحَوِیّة مَرْکَبٌ یُهَیَّأُ للمرأة لترکبَه ، وهی الحَوایَا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وقال عُمیر بن وهب یوم بدرٍ حین رأی النبی صلی‌الله‌علیه‌وسلم وأصحابه وحَزَرَهُم ، فرجع إلی أصحابه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وراءَک؟ فأجابهم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الحَوَایَا علیها المنایَا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المنَایا علی الحَوایَا أی قد تأتی المنیَّةُ الشجاعَ وهو علی سرجه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الحویَّةُ کساء یحوی سَنَامِ البعیر ثم یُرکب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الحِواءُ أَخْبِیَةٌ تَدَانی بعضُها من بَعْضٍ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حِوَاءٍ واحدٍ ، وجمع الحِواء أحْوِیةٌ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الحِوَاءُ جماعاتُ بیوتِ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والحُوّاءُ نبت معروف الواحدة حُوَّءَةٌ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هما حُوَّاءَانِ أحدهما حُوّاء الذَّعالیق وهو حُوَّاءُ البقر وهو من أحرار البقول ، والآخر حُوَّاءُ الکِلاب ، وهو من الذکور ینبت فی الرَّمْث خَشِناً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تَبَسَّمَ للحُوَّاءَةِ الجَمَلُ</w:t>
      </w:r>
    </w:p>
    <w:p>
      <w:pPr>
        <w:pStyle w:val="BookText"/>
        <w:rPr/>
      </w:pPr>
      <w:r>
        <w:rPr>
          <w:rFonts w:ascii="Amiri" w:hAnsi="Amiri" w:eastAsia="Amiri" w:cs="Amiri"/>
          <w:color w:val="111111"/>
          <w:sz w:val="28"/>
          <w:sz w:val="28"/>
          <w:szCs w:val="28"/>
          <w:rtl w:val="true"/>
          <w:lang w:bidi="ar-SA"/>
        </w:rPr>
        <w:t>وذلک أَنّه لا یقْدر علی قلعها حتی یکْشِرَ عن أنیابه للزوقها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الأَحْوَی من الخیل هو الأحمر السراة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الأَحْرَی هو أصفی من الأحَمّ ، وهما یتدانَیَان حتی یکون الأحْرَی مُحْلفِاً یُحْلَفُ علیه أنه أحمُّ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احْوَاوَی یَحْوَاوِی احْوِیوَاءً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والحُوَّةُ فی الشفاه شبیه باللَّمَی واللَّمَس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لَمْیاءُ فی شَفَتَیْهَا حُوَّةٌ لَمَسٌ</w:t>
      </w:r>
    </w:p>
    <w:p>
      <w:pPr>
        <w:pStyle w:val="BookText"/>
        <w:rPr/>
      </w:pPr>
      <w:r>
        <w:rPr>
          <w:rFonts w:ascii="Amiri" w:hAnsi="Amiri" w:eastAsia="Amiri" w:cs="Amiri"/>
          <w:color w:val="111111"/>
          <w:sz w:val="28"/>
          <w:sz w:val="28"/>
          <w:szCs w:val="28"/>
          <w:rtl w:val="true"/>
          <w:lang w:bidi="ar-SA"/>
        </w:rPr>
        <w:t>وفی اللِّثاتِ وفی أَنْیَابِها شَنَبُ</w:t>
      </w:r>
    </w:p>
    <w:p>
      <w:pPr>
        <w:pStyle w:val="BookText"/>
        <w:rPr/>
      </w:pPr>
      <w:r>
        <w:rPr>
          <w:rFonts w:ascii="Amiri" w:hAnsi="Amiri" w:eastAsia="Amiri" w:cs="Amiri"/>
          <w:color w:val="111111"/>
          <w:sz w:val="28"/>
          <w:sz w:val="28"/>
          <w:szCs w:val="28"/>
          <w:rtl w:val="true"/>
          <w:lang w:bidi="ar-SA"/>
        </w:rPr>
        <w:t xml:space="preserve">وقال الفراء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 أَخْرَجَ الْمَرْعی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غُثاءً أَحْوی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النبَتُ یَبِیساً فهو غُثَاءٌ ، والأحْوَی الذی قد اسودّ من القِدَم والعتْقِ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معناه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المَرْعَی أَحْوَی ، أی أخضرَ فجعله غُثَاءً بعد خُضْرَتِه ، فیکون مؤخراً ، معناه التقدیمُ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والأحْوَی الأسودُ من الخُضْرَة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حُوَیُ خَبْتٍ طائِرٌ ، وأنشد </w:t>
      </w:r>
      <w:r>
        <w:rPr>
          <w:rFonts w:eastAsia="Amiri" w:cs="Amiri" w:ascii="Amiri" w:hAnsi="Amiri"/>
          <w:color w:val="111111"/>
          <w:sz w:val="28"/>
          <w:szCs w:val="28"/>
          <w:rtl w:val="true"/>
          <w:lang w:bidi="ar-SA"/>
        </w:rPr>
        <w:t xml:space="preserve">: </w:t>
      </w:r>
      <w:bookmarkStart w:id="658" w:name="pg14302_146220"/>
    </w:p>
    <w:p>
      <w:pPr>
        <w:pStyle w:val="BookText"/>
        <w:rPr/>
      </w:pPr>
      <w:bookmarkEnd w:id="658"/>
      <w:r>
        <w:rPr>
          <w:rFonts w:ascii="Amiri" w:hAnsi="Amiri" w:eastAsia="Amiri" w:cs="Amiri"/>
          <w:color w:val="111111"/>
          <w:sz w:val="28"/>
          <w:sz w:val="28"/>
          <w:szCs w:val="28"/>
          <w:rtl w:val="true"/>
          <w:lang w:bidi="ar-SA"/>
        </w:rPr>
        <w:t>حُوَیَ خَبْتٍ أینَ بِتَّ اللّیلَه</w:t>
      </w:r>
    </w:p>
    <w:p>
      <w:pPr>
        <w:pStyle w:val="BookText"/>
        <w:rPr/>
      </w:pPr>
      <w:r>
        <w:rPr>
          <w:rFonts w:ascii="Amiri" w:hAnsi="Amiri" w:eastAsia="Amiri" w:cs="Amiri"/>
          <w:color w:val="111111"/>
          <w:sz w:val="28"/>
          <w:sz w:val="28"/>
          <w:szCs w:val="28"/>
          <w:rtl w:val="true"/>
          <w:lang w:bidi="ar-SA"/>
        </w:rPr>
        <w:t>بِتُّ قریباً أحْتَذِی نُعَیْلَهْ</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کَأَنَّکَ فی الرّجالِ حُوَیُ خَبْتٍ</w:t>
      </w:r>
    </w:p>
    <w:p>
      <w:pPr>
        <w:pStyle w:val="BookText"/>
        <w:rPr/>
      </w:pPr>
      <w:r>
        <w:rPr>
          <w:rFonts w:ascii="Amiri" w:hAnsi="Amiri" w:eastAsia="Amiri" w:cs="Amiri"/>
          <w:color w:val="111111"/>
          <w:sz w:val="28"/>
          <w:sz w:val="28"/>
          <w:szCs w:val="28"/>
          <w:rtl w:val="true"/>
          <w:lang w:bidi="ar-SA"/>
        </w:rPr>
        <w:t>یُزَقِّی فی حُوَیَّاتٍ بِقَاعِ</w:t>
      </w:r>
    </w:p>
    <w:p>
      <w:pPr>
        <w:pStyle w:val="BookText"/>
        <w:rPr/>
      </w:pPr>
      <w:r>
        <w:rPr>
          <w:rFonts w:ascii="Amiri" w:hAnsi="Amiri" w:eastAsia="Amiri" w:cs="Amiri"/>
          <w:color w:val="111111"/>
          <w:sz w:val="28"/>
          <w:sz w:val="28"/>
          <w:szCs w:val="28"/>
          <w:rtl w:val="true"/>
          <w:lang w:bidi="ar-SA"/>
        </w:rPr>
        <w:t xml:space="preserve">وقال أبو خیرة الحُوُّ من النمل نمل حُمْرٌ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 سلیمان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لمجتمع بیوت 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مَحَوَّی وَحِواءٌ ومُحْتَوًی والجمیع أحْویةٌ ومَحَاء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العباس عن ابن الأعرابی وعن أبی نجدة عن أبی زید وعن الأثرم عن أبی عبیدة وعن عمرو عن أبیه قالوا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 اسم للشمس مَعْرِفَةٌ لا یدخله الصرف ولا الألف 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یُوحُ اسماً للشمس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المَعْزِیّ إلی ابن السکیت وهو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یأت به أبو عبید ولا ابن شمیل ولا الأصمعیّ</w:t>
      </w:r>
      <w:r>
        <w:rPr>
          <w:rFonts w:eastAsia="IRNazanin" w:cs="IRNazanin"/>
          <w:color w:val="111111"/>
          <w:sz w:val="28"/>
          <w:szCs w:val="28"/>
          <w:rtl w:val="true"/>
          <w:lang w:bidi="fa-IR"/>
        </w:rPr>
        <w:t>.</w:t>
      </w:r>
    </w:p>
    <w:p>
      <w:pPr>
        <w:pStyle w:val="Heading4"/>
        <w:numPr>
          <w:ilvl w:val="3"/>
          <w:numId w:val="1"/>
        </w:numPr>
        <w:rPr/>
      </w:pPr>
      <w:bookmarkStart w:id="659" w:name="__RefHeading___Toc384031_1588784861"/>
      <w:bookmarkStart w:id="660" w:name="_Toc272"/>
      <w:bookmarkEnd w:id="659"/>
      <w:r>
        <w:rPr>
          <w:rtl w:val="true"/>
        </w:rPr>
        <w:t>ویح</w:t>
      </w:r>
      <w:bookmarkEnd w:id="660"/>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 یقال إنه رحمة لمن تنزل به بَلِیّة ، وربما جعل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واحدة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إسحاق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الوَیْحُ والوَیْلُ والوَیسُ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کلمةٌ فی موضع رَأْفة واستملاح کقولک للصَّبِیِ ویْحَهُ ما أمْلَحَهُ ، ووَیْسَه ما أَمْلحه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السَّمیذع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ووَیْسَک ووَیلک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الیزیدیُّ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الوَیْح والویْلُ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 کلمةُ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نصیر النحویّ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المتنطعین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الوَیْحُ رَحْمةٌ ، قال ولیس بَیْنَه وبین الوَیْل فُرْقَانٌ إلا کأنه أَلْیَنُ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رَحْمَةٌ فعسی أن تکون العربُ تقول لمنْ ترحَمُه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وَیْحَهُ رثایةً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کَیْسَانَ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ثعلباً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المازنیّ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الویل قَبُوح والوَیْحُ ترحُّم ووَیْسَ تصغیرُها أی هی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الویل هُلْکَةٌ والویْحُ قبوحٌ والویس ترحُمٌ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الویل یقال لمن وَقَع فی هُلْکَةٍ ، والوَیْحُ زَجْرٌ لمن أَشْرَف علی الهُلْکَةِ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یذکر فی الویْسِ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عن رسول اللهِ صلی‌الله‌علیه‌وسلم أنه قال لعمَّارٍ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ویْحَکَ یا ابن سُمَیَّة بُؤْساً لک تَقْتُلک الفِئةُ الباغِیَةُ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صلی‌الله‌علیه‌وسلم لعائشة لیلةَ تبعت النبیَّ وقد خرج من حُجرَتِها ، فنظر إلی سوادِها فلحقها وهی فی جوف حُجرتها ، فوجد لها نَفَساً عالیاً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وَیْسَهَا ، ماذا لقِیَت اللیلةَ؟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سعید ، وَیْحَ کلمةُ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أَکْثَر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الویلَ کلمةٌ تقال لمن وقع فی هُلْکَةٍ أو بَلِیَّة لا یُتَرحَّمُ علیه معها ووَیْحَ تقال لمن وقع فی بَلِیّة یرثی له ویُدْعَی له بالتخلُّص منها ، ألا تری أن الویل فی القُرآن ما جاء إلا لمن </w:t>
      </w:r>
      <w:bookmarkStart w:id="661" w:name="pg14302_146221"/>
    </w:p>
    <w:p>
      <w:pPr>
        <w:pStyle w:val="BookText"/>
        <w:rPr/>
      </w:pPr>
      <w:bookmarkEnd w:id="661"/>
      <w:r>
        <w:rPr>
          <w:rFonts w:ascii="Amiri" w:hAnsi="Amiri" w:eastAsia="Amiri" w:cs="Amiri"/>
          <w:color w:val="111111"/>
          <w:sz w:val="28"/>
          <w:sz w:val="28"/>
          <w:szCs w:val="28"/>
          <w:rtl w:val="true"/>
          <w:lang w:bidi="ar-SA"/>
        </w:rPr>
        <w:t xml:space="preserve">استحقّ العذاب بجرمه من ذلک قول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لِکُلِّ هُمَزَةٍ لُمَزَةٍ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وَوَیْلٌ لِلْمُشْرِکِینَ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یُؤْتُونَ الزَّکاةَ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وَیْلٌ لِلْمُطَفِّفِینَ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ویلٌ إلا لأهل الجرائم نعوذ باللهِ من سخط اللهِ ، وأما وَیْحَ فقد صحّ عن النبی صلی‌الله‌علیه‌وسلم أنه قالها لعمَّار الفاضلِ کأنه أُعْلِمَ ما أصابه من القتْل فتوجّع له وترحّمَ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 الأصل فی وَیْح ووَیْس وویل وَیْ ، وُصِلَتْ بحاء مرةً ومرةً بسین ومرةً بلام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سیبویه سألت الخلیل عنها ، فزعم أن کل مَن ندم فأظهر ندامته قال وَیْ معناها التندیمُ والتنبیهُ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کیسان إذا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له وویح له وویس له فالکلام فیهن الرفعُ علی الابتداء ، واللام فی موضع الخبر ، فإن حذفت اللام لم یکن إلا النصبُ ، کقولک ویحَهُ وویسَهُ</w:t>
      </w:r>
      <w:r>
        <w:rPr>
          <w:rFonts w:eastAsia="IRNazanin" w:cs="IRNazanin"/>
          <w:color w:val="111111"/>
          <w:sz w:val="28"/>
          <w:szCs w:val="28"/>
          <w:rtl w:val="true"/>
          <w:lang w:bidi="fa-IR"/>
        </w:rPr>
        <w:t>.</w:t>
      </w:r>
    </w:p>
    <w:p>
      <w:pPr>
        <w:pStyle w:val="Heading4"/>
        <w:numPr>
          <w:ilvl w:val="3"/>
          <w:numId w:val="1"/>
        </w:numPr>
        <w:rPr/>
      </w:pPr>
      <w:bookmarkStart w:id="662" w:name="__RefHeading___Toc384033_1588784861"/>
      <w:bookmarkStart w:id="663" w:name="_Toc273"/>
      <w:bookmarkEnd w:id="662"/>
      <w:r>
        <w:rPr>
          <w:rtl w:val="true"/>
        </w:rPr>
        <w:t>وحی</w:t>
      </w:r>
      <w:bookmarkEnd w:id="663"/>
    </w:p>
    <w:p>
      <w:pPr>
        <w:pStyle w:val="BookText"/>
        <w:rPr/>
      </w:pPr>
      <w:r>
        <w:rPr>
          <w:rFonts w:ascii="Amiri" w:hAnsi="Amiri" w:eastAsia="Amiri" w:cs="Amiri"/>
          <w:color w:val="111111"/>
          <w:sz w:val="28"/>
          <w:sz w:val="28"/>
          <w:szCs w:val="28"/>
          <w:rtl w:val="true"/>
          <w:lang w:bidi="ar-SA"/>
        </w:rPr>
        <w:t xml:space="preserve">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وحیْتُ إلی فلان أَحِی إلیه وَحْیاً وأَوْحَیْتُ إلیه أُوحِی إیحاءً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أشرتَ إلیه وأومأْتَ ، قال فأمّا اللُّغَةُ الفاشیة فی القرآن فبالألف ، وأما فی غیرِ القرآن فوحیْتُ إلی فلان مشهورةٌ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 لها القرارَ فاستقرَّتِ</w:t>
      </w:r>
    </w:p>
    <w:p>
      <w:pPr>
        <w:pStyle w:val="BookText"/>
        <w:rPr/>
      </w:pPr>
      <w:r>
        <w:rPr>
          <w:rFonts w:ascii="Amiri" w:hAnsi="Amiri" w:eastAsia="Amiri" w:cs="Amiri"/>
          <w:color w:val="111111"/>
          <w:sz w:val="28"/>
          <w:sz w:val="28"/>
          <w:szCs w:val="28"/>
          <w:rtl w:val="true"/>
          <w:lang w:bidi="ar-SA"/>
        </w:rPr>
        <w:t>أی وَحَی اللهُ الأرضَ بأن تَقِرّ قراراً فلا تمیدُ بأهلها ، أی أشار إلیها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وَحَی لها القرارَ أی کتب لها القَرار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وَحَیْتُ الکتاب أَحِیه وَحْیاً أی کتبته فهو مَوْحِیّ وقال لبید بن ربیعة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فَمَدَافِعُ الرَّیَانِ عُرِّیَ رَسْمُها</w:t>
      </w:r>
    </w:p>
    <w:p>
      <w:pPr>
        <w:pStyle w:val="BookText"/>
        <w:rPr/>
      </w:pPr>
      <w:r>
        <w:rPr>
          <w:rFonts w:ascii="Amiri" w:hAnsi="Amiri" w:eastAsia="Amiri" w:cs="Amiri"/>
          <w:color w:val="111111"/>
          <w:sz w:val="28"/>
          <w:sz w:val="28"/>
          <w:szCs w:val="28"/>
          <w:rtl w:val="true"/>
          <w:lang w:bidi="ar-SA"/>
        </w:rPr>
        <w:t>خَلَقاً کما ضَمِنَ الوُحِی سلَامُها</w:t>
      </w:r>
    </w:p>
    <w:p>
      <w:pPr>
        <w:pStyle w:val="BookText"/>
        <w:rPr/>
      </w:pPr>
      <w:r>
        <w:rPr>
          <w:rFonts w:ascii="Amiri" w:hAnsi="Amiri" w:eastAsia="Amiri" w:cs="Amiri"/>
          <w:color w:val="111111"/>
          <w:sz w:val="28"/>
          <w:sz w:val="28"/>
          <w:szCs w:val="28"/>
          <w:rtl w:val="true"/>
          <w:lang w:bidi="ar-SA"/>
        </w:rPr>
        <w:t xml:space="preserve">قال والوُحِیُ جمع وَحَی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إِنْجِیلُ تَوراة وَحَی مُنَمْنِمُه</w:t>
      </w:r>
    </w:p>
    <w:p>
      <w:pPr>
        <w:pStyle w:val="BookText"/>
        <w:rPr/>
      </w:pPr>
      <w:r>
        <w:rPr>
          <w:rFonts w:ascii="Amiri" w:hAnsi="Amiri" w:eastAsia="Amiri" w:cs="Amiri"/>
          <w:color w:val="111111"/>
          <w:sz w:val="28"/>
          <w:sz w:val="28"/>
          <w:szCs w:val="28"/>
          <w:rtl w:val="true"/>
          <w:lang w:bidi="ar-SA"/>
        </w:rPr>
        <w:t>أی کتبَه کاتِبُه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عبید عن الکسائی وَحَی إلیه بالکلام یَحِی به وَحْیاً ، وأَوْحَی إلیه ، وهو أن یکلِّمه بکلام یُخفِیه من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الزجّاج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أَوْحَیْتُ إِلَی الْحَوارِیِّینَ أَنْ آمِنُوا 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أَلْهَمْتُهم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 رَبُّکَ إِلَی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أوحیتُ إلی الحواریّین أمرْتُهم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وَحَی لها القَرار فاستقرَّت</w:t>
      </w:r>
    </w:p>
    <w:p>
      <w:pPr>
        <w:pStyle w:val="BookText"/>
        <w:rPr/>
      </w:pPr>
      <w:r>
        <w:rPr>
          <w:rFonts w:ascii="Amiri" w:hAnsi="Amiri" w:eastAsia="Amiri" w:cs="Amiri"/>
          <w:color w:val="111111"/>
          <w:sz w:val="28"/>
          <w:sz w:val="28"/>
          <w:szCs w:val="28"/>
          <w:rtl w:val="true"/>
          <w:lang w:bidi="ar-SA"/>
        </w:rPr>
        <w:t>أی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أَوْحَیْتُ إِلَی الْحَوارِیِّینَ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أتیتُهم فی الوحْی إلیک بالبراهین التی استدلُّوا بها علی الإیمان فآمنوا بی وبک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الفرّاء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إِلَیْهِمْ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وَوَحی ، وأَوْمی ووَمَی بمعنی واحد ، وَوَحی یحِی وَوَمی 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 أُمِّ مُوسی أَنْ أَرْضِعِیهِ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إن الوحی ههنا إِلْقَاءُ اللهِ فی قلبها وما بعد هذا یدلُّ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أنه وَحْیٌ من اللهِ علی </w:t>
      </w:r>
    </w:p>
    <w:p>
      <w:pPr>
        <w:pStyle w:val="BookText"/>
        <w:rPr/>
      </w:pPr>
      <w:r>
        <w:rPr>
          <w:rFonts w:ascii="Amiri" w:hAnsi="Amiri" w:eastAsia="Amiri" w:cs="Amiri"/>
          <w:color w:val="111111"/>
          <w:sz w:val="28"/>
          <w:sz w:val="28"/>
          <w:szCs w:val="28"/>
          <w:rtl w:val="true"/>
          <w:lang w:bidi="ar-SA"/>
        </w:rPr>
        <w:t xml:space="preserve">جهة الإعلام للضمان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رَادُّوهُ إِلَیْکِ وَجاعِلُوهُ مِنَ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قیل إن معنی الوحْی ههنا الإلْهَامُ ، وجائز أن یُلْقی اللهُ فی قلبها أنه مردودٌ إلیها وأنه یکون مرسَلاً ولکن الإعلام أبْینَ فی معنی الوَحْی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الوَحْی فی اللغة کلّها إعلامٌ فی خفاءٍ ، ولذلک صار الإلمامُ یُسمَّی وحْیاً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الإشارَةُ والإیماءُ یسمی وَحْیاً ، والکتابة تسمی وَحْیاً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لِبَشَرٍ أَنْ یُکَلِّمَهُ اللهُ إِلَّا وَحْیاً أَوْ مِنْ وَراءِ حِجابٍ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إلا أنْ یُوحِی اللهُ إلیه وحیاً فیُعلمه بما یعلم البشر أنه أَعْلَمَه إمّا إِلْهَاماً وإما رُؤْیَا ، وإما أن یُنْزِل علیه کِتَاباً ، کما أَنْزَل علی موسی أو قُرآناً یُتْلَی علیه کما أَنْزَل علی محمدٍ ، وکل هذا إعلام وإن اختلفت أسبابُ الإعلام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وأفادنی المنذریّ عن ابن الیزیدی عن أبی زید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أُوحِیَ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أَوْحَیْتُ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وناسٌ من العرب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وَحَیْتُ إِلیه ، ووحیْتُ له ، وأَوْحَیْتُ إلیه 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وقرأ جُؤَیّةُ الأسدیّ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أُوحِیَ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وَحَیْتُ ، همزَ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الفراءُ عن جؤیة نحواً مما ذکَرَ أبو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الرجلُ إذا بعثَ برسولٍ ثقةٍ إلی عبد من عبیده ثِقَةٍ ، وأوحی أیضاً إذا کلّم عبده بلا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وأَوْحَی الإنسانُ إذا صار مَلِکاً بعد 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وأَوْحَی الإنسان وَوَحی وأَحَی إذا ظلم فی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واستَوْحَیْتَهُ أی استفهمته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واستوحیْتُ الکلبَ واستوشیْتُه وآسَدْتُه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دَعْوتَه لتُرْسِله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والوَحَی النار ، ویقال للملک وَحی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الإیحاءُ البکاء ، یقال فلان یُوحِی أبَاه أی یَبْکِیه ، والنائحة تُوحِی المیِّتَ تَنُوح علیه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تُوحِی بحالٍ أبَاهَا وهو مُتَّکِیءٌ</w:t>
      </w:r>
    </w:p>
    <w:p>
      <w:pPr>
        <w:pStyle w:val="BookText"/>
        <w:rPr/>
      </w:pPr>
      <w:r>
        <w:rPr>
          <w:rFonts w:ascii="Amiri" w:hAnsi="Amiri" w:eastAsia="Amiri" w:cs="Amiri"/>
          <w:color w:val="111111"/>
          <w:sz w:val="28"/>
          <w:sz w:val="28"/>
          <w:szCs w:val="28"/>
          <w:rtl w:val="true"/>
          <w:lang w:bidi="ar-SA"/>
        </w:rPr>
        <w:t>علی سِنَانٍ کأنْفِ النَّسْرِ مَفْتُوقِ</w:t>
      </w:r>
    </w:p>
    <w:p>
      <w:pPr>
        <w:pStyle w:val="BookText"/>
        <w:rPr/>
      </w:pPr>
      <w:r>
        <w:rPr>
          <w:rFonts w:ascii="Amiri" w:hAnsi="Amiri" w:eastAsia="Amiri" w:cs="Amiri"/>
          <w:color w:val="111111"/>
          <w:sz w:val="28"/>
          <w:sz w:val="28"/>
          <w:szCs w:val="28"/>
          <w:rtl w:val="true"/>
          <w:lang w:bidi="ar-SA"/>
        </w:rPr>
        <w:t>أی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الوَحَاةُ الصوتُ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وَحَاه ووَعَاه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والوَحَاءُ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 فی شأُنِک أی أَسْرِع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وَوَحَّی فلانٌ ذبیحته إذا ذبحه ذبحاً وَحِیّاً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أسِیرَانِ مَکْبُولانِ عِنْدَ ابنِ جَعْفَرٍ</w:t>
      </w:r>
    </w:p>
    <w:p>
      <w:pPr>
        <w:pStyle w:val="BookText"/>
        <w:rPr/>
      </w:pPr>
      <w:r>
        <w:rPr>
          <w:rFonts w:ascii="Amiri" w:hAnsi="Amiri" w:eastAsia="Amiri" w:cs="Amiri"/>
          <w:color w:val="111111"/>
          <w:sz w:val="28"/>
          <w:sz w:val="28"/>
          <w:szCs w:val="28"/>
          <w:rtl w:val="true"/>
          <w:lang w:bidi="ar-SA"/>
        </w:rPr>
        <w:t>وآخَرُ قد وحَّیْتُمُوه مُشَاغِبُ</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والعرب تقول الوَحَاءَ الوحاءَ ، والوحَا والوحَا ، ممدوداً ومقصوراً ، وربما أدخلوا الکاف مع الألف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الوحَاکَ الوحَاکَ ، ورَوی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النَّجَاءَ النَّجَاءَ والنَّجَا النَّجَا ، والنجاءَک النجاءَک ، والنَّجَاک النّجَاک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الوَحَی؟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سُمِّی المُلْکُ وحیً؟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الوَحَی النّارُ فکأنّه مثلُ النار ، ینفَعُ ویضرُّ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زَیْدٍ من أمثالِهم وَحْیٌ فی حَجَرٍ ، یُضْرَبُ مثَلاً لمن یکتم سِرَّه ، یقول الحَجَرُ لا یُخْبِرُ أحداً بشیءٍ فأنا مثْلُه لا أُخبر أحداً بشیء أکتُمُه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یُضْرَبُ مَثَلاً للشیء </w:t>
      </w:r>
      <w:bookmarkStart w:id="664" w:name="pg14302_146223"/>
    </w:p>
    <w:p>
      <w:pPr>
        <w:pStyle w:val="BookText"/>
        <w:rPr/>
      </w:pPr>
      <w:bookmarkEnd w:id="664"/>
      <w:r>
        <w:rPr>
          <w:rFonts w:ascii="Amiri" w:hAnsi="Amiri" w:eastAsia="Amiri" w:cs="Amiri"/>
          <w:color w:val="111111"/>
          <w:sz w:val="28"/>
          <w:sz w:val="28"/>
          <w:szCs w:val="28"/>
          <w:rtl w:val="true"/>
          <w:lang w:bidi="ar-SA"/>
        </w:rPr>
        <w:t xml:space="preserve">الظاهر البیّن ، یقال هو کالوحْی فی الحجر إذا نُقِرَ فیه نَقْراً ، ومنه قول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کالوَحْی فی حَجَرِ المَسِیلِ المُخْلِدِ</w:t>
      </w:r>
    </w:p>
    <w:p>
      <w:pPr>
        <w:pStyle w:val="BookText"/>
        <w:rPr/>
      </w:pP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فَمَدَافِعُ الرَّیَّان عُرِّی رَسْمُها</w:t>
      </w:r>
    </w:p>
    <w:p>
      <w:pPr>
        <w:pStyle w:val="BookText"/>
        <w:rPr/>
      </w:pPr>
      <w:r>
        <w:rPr>
          <w:rFonts w:ascii="Amiri" w:hAnsi="Amiri" w:eastAsia="Amiri" w:cs="Amiri"/>
          <w:color w:val="111111"/>
          <w:sz w:val="28"/>
          <w:sz w:val="28"/>
          <w:szCs w:val="28"/>
          <w:rtl w:val="true"/>
          <w:lang w:bidi="ar-SA"/>
        </w:rPr>
        <w:t>خَلَقاً کما ضَمِن الوَحِیُ سِلامُها</w:t>
      </w:r>
    </w:p>
    <w:p>
      <w:pPr>
        <w:pStyle w:val="Heading4"/>
        <w:numPr>
          <w:ilvl w:val="3"/>
          <w:numId w:val="1"/>
        </w:numPr>
        <w:rPr/>
      </w:pPr>
      <w:bookmarkStart w:id="665" w:name="__RefHeading___Toc384035_1588784861"/>
      <w:bookmarkStart w:id="666" w:name="_Toc274"/>
      <w:bookmarkEnd w:id="665"/>
      <w:r>
        <w:rPr>
          <w:rtl w:val="true"/>
        </w:rPr>
        <w:t>وحّ</w:t>
      </w:r>
      <w:bookmarkEnd w:id="666"/>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 الوَتد یقال هو أفقر من وحٍ وهو الوتد وهذا قول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 وحٌ کان رجلاً فقیراً فَضُرِب به المثلُ فی الحاحة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زجرٌ للبقر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وحوحْتُ بها ، ورجل وَحْوَحٌ شدید القوّة یَنْحِمُ بنشاطه إذا عمل عملاً ورجال وَحَاوِحُ ، والأصل فی الوَحْوَحَةِ الصوتُ من الحلق وکلب وَحْوَاحٌ ووَحْوَحٌ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شیْخٍ من لُکَیْزٍ وَحْوَحِ</w:t>
      </w:r>
    </w:p>
    <w:p>
      <w:pPr>
        <w:pStyle w:val="BookText"/>
        <w:rPr/>
      </w:pPr>
      <w:r>
        <w:rPr>
          <w:rFonts w:ascii="Amiri" w:hAnsi="Amiri" w:eastAsia="Amiri" w:cs="Amiri"/>
          <w:color w:val="111111"/>
          <w:sz w:val="28"/>
          <w:sz w:val="28"/>
          <w:szCs w:val="28"/>
          <w:rtl w:val="true"/>
          <w:lang w:bidi="ar-SA"/>
        </w:rPr>
        <w:t>عَبْلٍ شدیدٍ أسرهُ صَمَحْمَحِ</w:t>
      </w:r>
    </w:p>
    <w:p>
      <w:pPr>
        <w:pStyle w:val="Heading4"/>
        <w:numPr>
          <w:ilvl w:val="3"/>
          <w:numId w:val="1"/>
        </w:numPr>
        <w:rPr/>
      </w:pPr>
      <w:bookmarkStart w:id="667" w:name="__RefHeading___Toc384037_1588784861"/>
      <w:bookmarkStart w:id="668" w:name="_Toc275"/>
      <w:bookmarkEnd w:id="667"/>
      <w:r>
        <w:rPr>
          <w:rtl w:val="true"/>
        </w:rPr>
        <w:t>حوی</w:t>
      </w:r>
      <w:bookmarkEnd w:id="668"/>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الحوایا المَساطح وهو أن یعمدوا إلی الصَّفَا فیحوون له تراباً وحجارَةً لیحبس علیهم الماءَ واحدها حَوِیَّةٌ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اللیث أرض مَحْوَاةٌ کثیرة الحیّات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واجتمعوا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الیزیدیُّ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محیاةٌ ومَحْوَاةٌ کثیرة الحیّات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الرجلُ إذا ملک بعد مُنَازَعَةٍ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الحرانی عن ابن السکیت ، تقول استوحِ لنا بَنِی فلان ما خبرُهُم؟ أی استخبِرْهُم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لبیاض البیضة الذی یؤکل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الآحُ ولصفرتها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هانیء عن ابن کَثْوة 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لا یعرف الوَحَا أحمق یقولها الذی یُتَوَاحی دُونَه بالشیء ، أو یقال عند تعبیر الذی لا یعرف الوَحَا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أمراً فتدبّر عاقبته فإن کانت شراً فانْتَهِ وإن کانت خیراً فَتَوَحَّهْ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أسرع إلیه</w:t>
      </w:r>
      <w:r>
        <w:rPr>
          <w:rFonts w:eastAsia="Amiri" w:cs="Amiri" w:ascii="Amiri" w:hAnsi="Amiri"/>
          <w:color w:val="111111"/>
          <w:sz w:val="28"/>
          <w:szCs w:val="28"/>
          <w:rtl w:val="true"/>
          <w:lang w:bidi="ar-SA"/>
        </w:rPr>
        <w:t xml:space="preserve">. </w:t>
      </w:r>
      <w:bookmarkStart w:id="669" w:name="pg14302_146224"/>
    </w:p>
    <w:p>
      <w:pPr>
        <w:pStyle w:val="BookText"/>
        <w:rPr/>
      </w:pPr>
      <w:bookmarkEnd w:id="669"/>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670" w:name="__RefHeading___Toc384039_1588784861"/>
      <w:bookmarkStart w:id="671" w:name="_Toc276"/>
      <w:bookmarkEnd w:id="670"/>
      <w:r>
        <w:rPr>
          <w:rtl w:val="true"/>
        </w:rPr>
        <w:t>أبواب الرباعی من حرف الحاء</w:t>
      </w:r>
      <w:bookmarkEnd w:id="671"/>
    </w:p>
    <w:p>
      <w:pPr>
        <w:pStyle w:val="Heading4"/>
        <w:numPr>
          <w:ilvl w:val="3"/>
          <w:numId w:val="1"/>
        </w:numPr>
        <w:rPr/>
      </w:pPr>
      <w:bookmarkStart w:id="672" w:name="__RefHeading___Toc384041_1588784861"/>
      <w:bookmarkStart w:id="673" w:name="_Toc277"/>
      <w:bookmarkEnd w:id="672"/>
      <w:r>
        <w:rPr>
          <w:rtl w:val="true"/>
        </w:rPr>
        <w:t>[</w:t>
      </w:r>
      <w:r>
        <w:rPr>
          <w:rtl w:val="true"/>
        </w:rPr>
        <w:t>أبواب الحاء والقاف</w:t>
      </w:r>
      <w:r>
        <w:rPr>
          <w:rtl w:val="true"/>
        </w:rPr>
        <w:t>]</w:t>
      </w:r>
      <w:bookmarkEnd w:id="673"/>
    </w:p>
    <w:p>
      <w:pPr>
        <w:pStyle w:val="Heading5"/>
        <w:numPr>
          <w:ilvl w:val="4"/>
          <w:numId w:val="1"/>
        </w:numPr>
        <w:rPr/>
      </w:pPr>
      <w:bookmarkStart w:id="674" w:name="__RefHeading___Toc384043_1588784861"/>
      <w:bookmarkStart w:id="675" w:name="_Toc278"/>
      <w:bookmarkEnd w:id="674"/>
      <w:r>
        <w:rPr>
          <w:rtl w:val="true"/>
        </w:rPr>
        <w:t>ح ق</w:t>
      </w:r>
      <w:bookmarkEnd w:id="675"/>
    </w:p>
    <w:p>
      <w:pPr>
        <w:pStyle w:val="Heading6"/>
        <w:numPr>
          <w:ilvl w:val="5"/>
          <w:numId w:val="1"/>
        </w:numPr>
        <w:rPr/>
      </w:pPr>
      <w:bookmarkStart w:id="676" w:name="__RefHeading___Toc384045_1588784861"/>
      <w:bookmarkStart w:id="677" w:name="_Toc279"/>
      <w:bookmarkEnd w:id="676"/>
      <w:r>
        <w:rPr>
          <w:rtl w:val="true"/>
        </w:rPr>
        <w:t>[</w:t>
      </w:r>
      <w:r>
        <w:rPr>
          <w:rtl w:val="true"/>
        </w:rPr>
        <w:t>سخن</w:t>
      </w:r>
      <w:r>
        <w:rPr>
          <w:rtl w:val="true"/>
        </w:rPr>
        <w:t>]</w:t>
      </w:r>
      <w:bookmarkEnd w:id="677"/>
    </w:p>
    <w:p>
      <w:pPr>
        <w:pStyle w:val="BookText"/>
        <w:rPr/>
      </w:pPr>
      <w:r>
        <w:rPr>
          <w:rFonts w:ascii="IRNazanin" w:hAnsi="IRNazanin" w:eastAsia="IRNazanin"/>
          <w:color w:val="111111"/>
          <w:sz w:val="28"/>
          <w:sz w:val="28"/>
          <w:szCs w:val="28"/>
          <w:rtl w:val="true"/>
          <w:lang w:bidi="fa-IR"/>
        </w:rPr>
        <w:t xml:space="preserve">أخبرنی المنذریّ عن أبی الهیثم أنه کتب عن 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السخینة </w:t>
      </w:r>
      <w:r>
        <w:rPr>
          <w:rStyle w:val="FootnoteAnchor"/>
          <w:rtl w:val="true"/>
        </w:rPr>
        <w:footnoteReference w:id="7"/>
      </w:r>
      <w:r>
        <w:rPr>
          <w:rFonts w:ascii="Amiri" w:hAnsi="Amiri" w:eastAsia="Amiri" w:cs="Amiri"/>
          <w:color w:val="111111"/>
          <w:sz w:val="28"/>
          <w:sz w:val="28"/>
          <w:szCs w:val="28"/>
          <w:rtl w:val="true"/>
          <w:lang w:bidi="ar-SA"/>
        </w:rPr>
        <w:t xml:space="preserve">دقیق یُلْقی علی ماءٍ أو علی لبن فیطبخ ثم یؤکل بتمر أو یُحسی وهو الحَسَاءُ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السُّخُونة أیضاً وهی النفیة</w:t>
      </w:r>
      <w:r>
        <w:rPr>
          <w:rFonts w:eastAsia="Amiri" w:cs="Amiri" w:ascii="Amiri" w:hAnsi="Amiri"/>
          <w:color w:val="111111"/>
          <w:sz w:val="28"/>
          <w:szCs w:val="28"/>
          <w:rtl w:val="true"/>
          <w:lang w:bidi="ar-SA"/>
        </w:rPr>
        <w:t>.</w:t>
      </w:r>
    </w:p>
    <w:p>
      <w:pPr>
        <w:pStyle w:val="Heading6"/>
        <w:numPr>
          <w:ilvl w:val="5"/>
          <w:numId w:val="1"/>
        </w:numPr>
        <w:rPr/>
      </w:pPr>
      <w:bookmarkStart w:id="678" w:name="__RefHeading___Toc384047_1588784861"/>
      <w:bookmarkStart w:id="679" w:name="_Toc280"/>
      <w:bookmarkEnd w:id="678"/>
      <w:r>
        <w:rPr>
          <w:rtl w:val="true"/>
        </w:rPr>
        <w:t>[</w:t>
      </w:r>
      <w:r>
        <w:rPr>
          <w:rtl w:val="true"/>
        </w:rPr>
        <w:t>حدرق</w:t>
      </w:r>
      <w:r>
        <w:rPr>
          <w:rtl w:val="true"/>
        </w:rPr>
        <w:t>]</w:t>
      </w:r>
      <w:bookmarkEnd w:id="679"/>
    </w:p>
    <w:p>
      <w:pPr>
        <w:pStyle w:val="BookText"/>
        <w:rPr/>
      </w:pPr>
      <w:r>
        <w:rPr>
          <w:rFonts w:ascii="Amiri" w:hAnsi="Amiri" w:eastAsia="Amiri" w:cs="Amiri"/>
          <w:color w:val="111111"/>
          <w:sz w:val="28"/>
          <w:sz w:val="28"/>
          <w:szCs w:val="28"/>
          <w:rtl w:val="true"/>
          <w:lang w:bidi="ar-SA"/>
        </w:rPr>
        <w:t>وَالحُدُرّقَّةُ والخَزِیرَةُ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والحَرِیرَةُ أرَقُّ منها وقالت جویریةٌ لأمها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أُمَّتَاه أنَفِیتَةً فتّخذ أم حُدْرُقَّة؟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وَالحُدْرُقَّة مثل ذَرْق الطائر فی الرقَّة</w:t>
      </w:r>
      <w:r>
        <w:rPr>
          <w:rFonts w:eastAsia="Amiri" w:cs="Amiri" w:ascii="Amiri" w:hAnsi="Amiri"/>
          <w:color w:val="111111"/>
          <w:sz w:val="28"/>
          <w:szCs w:val="28"/>
          <w:rtl w:val="true"/>
          <w:lang w:bidi="ar-SA"/>
        </w:rPr>
        <w:t>.</w:t>
      </w:r>
    </w:p>
    <w:p>
      <w:pPr>
        <w:pStyle w:val="Heading6"/>
        <w:numPr>
          <w:ilvl w:val="5"/>
          <w:numId w:val="1"/>
        </w:numPr>
        <w:rPr/>
      </w:pPr>
      <w:bookmarkStart w:id="680" w:name="__RefHeading___Toc384049_1588784861"/>
      <w:bookmarkStart w:id="681" w:name="_Toc281"/>
      <w:bookmarkEnd w:id="680"/>
      <w:r>
        <w:rPr>
          <w:rtl w:val="true"/>
        </w:rPr>
        <w:t>[</w:t>
      </w:r>
      <w:r>
        <w:rPr>
          <w:rtl w:val="true"/>
        </w:rPr>
        <w:t>حرقد</w:t>
      </w:r>
      <w:r>
        <w:rPr>
          <w:rtl w:val="true"/>
        </w:rPr>
        <w:t>]</w:t>
      </w:r>
      <w:bookmarkEnd w:id="681"/>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الحِرْقِد أصل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والحِلْقِد هو السّیء الخُلُق الثقیلُ الرُّوع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اللیث الحَرْقَة هو عُقْدة الحُنْجُور ، والجمیع الحراقِدُ</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384051_1588784861"/>
      <w:bookmarkStart w:id="683" w:name="_Toc282"/>
      <w:bookmarkEnd w:id="682"/>
      <w:r>
        <w:rPr>
          <w:rtl w:val="true"/>
        </w:rPr>
        <w:t>[</w:t>
      </w:r>
      <w:r>
        <w:rPr>
          <w:rtl w:val="true"/>
        </w:rPr>
        <w:t>قردح</w:t>
      </w:r>
      <w:r>
        <w:rPr>
          <w:rtl w:val="true"/>
        </w:rPr>
        <w:t>]</w:t>
      </w:r>
      <w:bookmarkEnd w:id="68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من القِرْدان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البُرُود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قَرْدَحَ الرجلُ إذا أقَرَّ بما یُطْلَبُ إلیه أو بما طُلب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 عن ابن الأعرابی قال القَرْدَحَةُ الإقرارُ علی الضَّیْمِ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وأوصی عبد لله بن حازم بَنِیه عند موته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أصابتکم خُطَّة ضَیْم لا تَقْدِرُون علی دَفْعِهِ فَقَرْدِحُوا له فإنّ اضطرابکم أشد لِرُسُوخکم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به المنذری عن ثعلب عن ابن الأعرابی أبو زید القَمَحْدُوَةُ لا أشرف علی القَفا من عَظْمِ الرأس والهامةُ فَوْقَها والقَذَال دُونها مما یلی المَقَذّ</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384053_1588784861"/>
      <w:bookmarkStart w:id="685" w:name="_Toc283"/>
      <w:bookmarkEnd w:id="684"/>
      <w:r>
        <w:rPr>
          <w:rtl w:val="true"/>
        </w:rPr>
        <w:t>[</w:t>
      </w:r>
      <w:r>
        <w:rPr>
          <w:rtl w:val="true"/>
        </w:rPr>
        <w:t>حرقف</w:t>
      </w:r>
      <w:r>
        <w:rPr>
          <w:rtl w:val="true"/>
        </w:rPr>
        <w:t>]</w:t>
      </w:r>
      <w:bookmarkEnd w:id="68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الحُرْقُفة عظم الحَجَبَةِ والدابَّةُ الشدیدةُ الهُزال یقال لها حُرْقُوفٌ وقد بدت حَرَاقِیفُه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الحُرْقُفَةُ رأسُ الوَرِک والجمیع الحَرَاقِفُ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غیره هی الحَرْکَکَة أیضاً وجمعها الحَرَاکِکُ</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384055_1588784861"/>
      <w:bookmarkStart w:id="687" w:name="_Toc284"/>
      <w:bookmarkEnd w:id="686"/>
      <w:r>
        <w:rPr>
          <w:rtl w:val="true"/>
        </w:rPr>
        <w:t>[</w:t>
      </w:r>
      <w:r>
        <w:rPr>
          <w:rtl w:val="true"/>
        </w:rPr>
        <w:t>حلقم</w:t>
      </w:r>
      <w:r>
        <w:rPr>
          <w:rtl w:val="true"/>
        </w:rPr>
        <w:t>]</w:t>
      </w:r>
      <w:bookmarkEnd w:id="68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اللیث الحَلْقَمَةُ قطْع الحُلقوم ، وجمعه حَلَاقِمُ وحَلَاقِیمُ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قال الأصمعیّ یقال رُطَبٌ مُحَلْقِنٌ ومُحَلْقِمٌ وهی الحُلْقانَةُ والحُلْقامَة وهی التی بدأ </w:t>
      </w:r>
      <w:bookmarkStart w:id="688" w:name="pg14302_146225"/>
    </w:p>
    <w:p>
      <w:pPr>
        <w:pStyle w:val="BookText"/>
        <w:rPr/>
      </w:pPr>
      <w:bookmarkEnd w:id="688"/>
      <w:r>
        <w:rPr>
          <w:rFonts w:ascii="Amiri" w:hAnsi="Amiri" w:eastAsia="Amiri" w:cs="Amiri"/>
          <w:color w:val="111111"/>
          <w:sz w:val="28"/>
          <w:sz w:val="28"/>
          <w:szCs w:val="28"/>
          <w:rtl w:val="true"/>
          <w:lang w:bidi="ar-SA"/>
        </w:rPr>
        <w:t>فیها النُّضْج من قِبَل قِمَعِها ، فإذا أَرْطَبَتْ من قبل ذَنبِهَا فهی التَّذْنُوبة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والحُلْقُوم وهی الحُنْجُور ، وهو مَخْرَجُ النَّفْس ، لا یَجْرِی فیه الطعامُ والشرابُ ، والذی یجری فیه الطعام والشراب یقال له المَرِیء وتمام الذَّکاة بقطع الحُلْقُوم والمریء والوَدَجَیْن</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384057_1588784861"/>
      <w:bookmarkStart w:id="690" w:name="_Toc285"/>
      <w:bookmarkEnd w:id="689"/>
      <w:r>
        <w:rPr>
          <w:rtl w:val="true"/>
        </w:rPr>
        <w:t>[</w:t>
      </w:r>
      <w:r>
        <w:rPr>
          <w:rtl w:val="true"/>
        </w:rPr>
        <w:t>حلقن</w:t>
      </w:r>
      <w:r>
        <w:rPr>
          <w:rtl w:val="true"/>
        </w:rPr>
        <w:t>]</w:t>
      </w:r>
      <w:bookmarkEnd w:id="690"/>
    </w:p>
    <w:p>
      <w:pPr>
        <w:pStyle w:val="BookText"/>
        <w:rPr/>
      </w:pPr>
      <w:r>
        <w:rPr>
          <w:rFonts w:ascii="Amiri" w:hAnsi="Amiri" w:eastAsia="Amiri" w:cs="Amiri"/>
          <w:color w:val="111111"/>
          <w:sz w:val="28"/>
          <w:sz w:val="28"/>
          <w:szCs w:val="28"/>
          <w:rtl w:val="true"/>
          <w:lang w:bidi="ar-SA"/>
        </w:rPr>
        <w:t xml:space="preserve">ورُوِی عن أبی هریرة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تحریم الخمر کنا نعْمِدُ إِلی الحُلْقَانةِ وهی التَّذْنُوبَةُ فنقطعُ ما ذَنَّبَ منها حتی نَخْلُصَ إلی البُسْرِ ثم نفتَضِخُه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یقال للمبسر إذا بدأ فیه الإرْطاب من قِبَل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مُذنَّب ، فإذا بلغ الإرطاب نصفه فهو مُجَزَّعٌ ، فإذا بلغ ثلثیه ، فهو حُلْقَانٌ ومُحَلْقِنٌ</w:t>
      </w:r>
    </w:p>
    <w:p>
      <w:pPr>
        <w:pStyle w:val="Heading6"/>
        <w:numPr>
          <w:ilvl w:val="5"/>
          <w:numId w:val="1"/>
        </w:numPr>
        <w:rPr/>
      </w:pPr>
      <w:bookmarkStart w:id="691" w:name="__RefHeading___Toc384059_1588784861"/>
      <w:bookmarkStart w:id="692" w:name="_Toc286"/>
      <w:bookmarkEnd w:id="691"/>
      <w:r>
        <w:rPr>
          <w:rtl w:val="true"/>
        </w:rPr>
        <w:t>[</w:t>
      </w:r>
      <w:r>
        <w:rPr>
          <w:rtl w:val="true"/>
        </w:rPr>
        <w:t>حملق</w:t>
      </w:r>
      <w:r>
        <w:rPr>
          <w:rtl w:val="true"/>
        </w:rPr>
        <w:t>]</w:t>
      </w:r>
      <w:bookmarkEnd w:id="692"/>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الحِمْلاقُ ما غَطَّت الجنونَ من بیاض المُقْلة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غیره حمالِیقُ فرج المرأة ما انضمَّ علیه شَفْرَا أحیَائها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ویْحَکِ یا عرَابُ لا تُبَرْبِری</w:t>
      </w:r>
    </w:p>
    <w:p>
      <w:pPr>
        <w:pStyle w:val="BookText"/>
        <w:rPr/>
      </w:pPr>
      <w:r>
        <w:rPr>
          <w:rFonts w:ascii="Amiri" w:hAnsi="Amiri" w:eastAsia="Amiri" w:cs="Amiri"/>
          <w:color w:val="111111"/>
          <w:sz w:val="28"/>
          <w:sz w:val="28"/>
          <w:szCs w:val="28"/>
          <w:rtl w:val="true"/>
          <w:lang w:bidi="ar-SA"/>
        </w:rPr>
        <w:t>هَلْ لکِ فی ذَا العَزَب المُخَصَّر</w:t>
      </w:r>
    </w:p>
    <w:p>
      <w:pPr>
        <w:pStyle w:val="BookText"/>
        <w:rPr/>
      </w:pPr>
      <w:r>
        <w:rPr>
          <w:rFonts w:ascii="Amiri" w:hAnsi="Amiri" w:eastAsia="Amiri" w:cs="Amiri"/>
          <w:color w:val="111111"/>
          <w:sz w:val="28"/>
          <w:sz w:val="28"/>
          <w:szCs w:val="28"/>
          <w:rtl w:val="true"/>
          <w:lang w:bidi="ar-SA"/>
        </w:rPr>
        <w:t>یَمشی بِعَرْدٍ کالوَظِیفِ الأعْجَرِ</w:t>
      </w:r>
    </w:p>
    <w:p>
      <w:pPr>
        <w:pStyle w:val="BookText"/>
        <w:rPr/>
      </w:pPr>
      <w:r>
        <w:rPr>
          <w:rFonts w:ascii="Amiri" w:hAnsi="Amiri" w:eastAsia="Amiri" w:cs="Amiri"/>
          <w:color w:val="111111"/>
          <w:sz w:val="28"/>
          <w:sz w:val="28"/>
          <w:szCs w:val="28"/>
          <w:rtl w:val="true"/>
          <w:lang w:bidi="ar-SA"/>
        </w:rPr>
        <w:t>وفَیْشَةٍ متی تَرَیْها تَشْفرِی</w:t>
      </w:r>
    </w:p>
    <w:p>
      <w:pPr>
        <w:pStyle w:val="BookText"/>
        <w:rPr/>
      </w:pPr>
      <w:r>
        <w:rPr>
          <w:rFonts w:ascii="Amiri" w:hAnsi="Amiri" w:eastAsia="Amiri" w:cs="Amiri"/>
          <w:color w:val="111111"/>
          <w:sz w:val="28"/>
          <w:sz w:val="28"/>
          <w:szCs w:val="28"/>
          <w:rtl w:val="true"/>
          <w:lang w:bidi="ar-SA"/>
        </w:rPr>
        <w:t>تَقْلِبُ أحیاناً حَمَالِیقَ الحِرِ</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الحمالیق بیاض العین أجمع ما خلا السوادَ ، واحدُها حِمْلاقٌ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مُحَمْلِقَةٌ وهی التی حوْل مقلتها بیاضٌ لم یخالط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والحِمْلَاقُ ما وَلِیَ المقلة من جلد الجَفْن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وحَمْلَقَ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انْقَلَبَ حِمْلاقُ عینه من الفزع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 رَجُلاً أَهْوَی إلیها فَحَمْلَقَتْ</w:t>
      </w:r>
    </w:p>
    <w:p>
      <w:pPr>
        <w:pStyle w:val="BookText"/>
        <w:rPr/>
      </w:pPr>
      <w:r>
        <w:rPr>
          <w:rFonts w:ascii="Amiri" w:hAnsi="Amiri" w:eastAsia="Amiri" w:cs="Amiri"/>
          <w:color w:val="111111"/>
          <w:sz w:val="28"/>
          <w:sz w:val="28"/>
          <w:szCs w:val="28"/>
          <w:rtl w:val="true"/>
          <w:lang w:bidi="ar-SA"/>
        </w:rPr>
        <w:t>إلیه بِمَأْقَی عَیْنِها المُتَقَلِّبِ</w:t>
      </w:r>
    </w:p>
    <w:p>
      <w:pPr>
        <w:pStyle w:val="BookText"/>
        <w:rPr/>
      </w:pPr>
      <w:r>
        <w:rPr>
          <w:rFonts w:ascii="Amiri" w:hAnsi="Amiri" w:eastAsia="Amiri" w:cs="Amiri"/>
          <w:color w:val="111111"/>
          <w:sz w:val="28"/>
          <w:sz w:val="28"/>
          <w:szCs w:val="28"/>
          <w:rtl w:val="true"/>
          <w:lang w:bidi="ar-SA"/>
        </w:rPr>
        <w:t>وقال أبو مالک رجل إنْقَحْرٌ وإنْقَحْلٌ وقَحْرٌ وقَحْلٌ إذا کان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إنْقَحْلٌ وامرأة إنْقَحْلَةٌ إذا أسنَّا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رأیتنی خَلَقاً إنْقَحْلا</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384061_1588784861"/>
      <w:bookmarkStart w:id="694" w:name="_Toc287"/>
      <w:bookmarkEnd w:id="693"/>
      <w:r>
        <w:rPr>
          <w:rtl w:val="true"/>
        </w:rPr>
        <w:t>[</w:t>
      </w:r>
      <w:r>
        <w:rPr>
          <w:rtl w:val="true"/>
        </w:rPr>
        <w:t>قلحم</w:t>
      </w:r>
      <w:r>
        <w:rPr>
          <w:rtl w:val="true"/>
        </w:rPr>
        <w:t>]</w:t>
      </w:r>
      <w:bookmarkEnd w:id="694"/>
    </w:p>
    <w:p>
      <w:pPr>
        <w:pStyle w:val="BookText"/>
        <w:rPr/>
      </w:pP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قِلْحَمٌ وقِلْعَمٌّ مُسِنٌّ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ضَرَعَ السِّنِّ ولا قِلْحَمّا</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384063_1588784861"/>
      <w:bookmarkStart w:id="696" w:name="_Toc288"/>
      <w:bookmarkEnd w:id="695"/>
      <w:r>
        <w:rPr>
          <w:rtl w:val="true"/>
        </w:rPr>
        <w:t>[</w:t>
      </w:r>
      <w:r>
        <w:rPr>
          <w:rtl w:val="true"/>
        </w:rPr>
        <w:t>حرقص</w:t>
      </w:r>
      <w:r>
        <w:rPr>
          <w:rtl w:val="true"/>
        </w:rPr>
        <w:t>]</w:t>
      </w:r>
      <w:bookmarkEnd w:id="696"/>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دُوَیْبَة مُجزّعة لها حُمَةٌ کحمة الزُّنبور وتلدغ ، یشبَّه به أطراف السِّیَاطِ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الحراقِیصُ ، یقال ذلک لمن یُضْرَب بالسیاط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الحَرَاقِیصُ دوابٌّ صِغَارٌ تثقُب الأساقِیَ وتَقْرِضُها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الأعرابَ یزعمون أنّها تدخل فی فُروج الجواری ، وهی من جنس الجعْلان إلا أنّها أصغر منها ، وهی سُوْدٌ مُنَقَّطة ببیاض ، وأنشدتنی أعرابیة من بنی نُمَیر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لَقِی البِیضُ من الحُرْقُوصِ</w:t>
      </w:r>
    </w:p>
    <w:p>
      <w:pPr>
        <w:pStyle w:val="BookText"/>
        <w:rPr/>
      </w:pPr>
      <w:r>
        <w:rPr>
          <w:rFonts w:ascii="Amiri" w:hAnsi="Amiri" w:eastAsia="Amiri" w:cs="Amiri"/>
          <w:color w:val="111111"/>
          <w:sz w:val="28"/>
          <w:sz w:val="28"/>
          <w:szCs w:val="28"/>
          <w:rtl w:val="true"/>
          <w:lang w:bidi="ar-SA"/>
        </w:rPr>
        <w:t>یَدْخُلُ تحتَ الغَلَقِ المَرْصُوصِ</w:t>
      </w:r>
    </w:p>
    <w:p>
      <w:pPr>
        <w:pStyle w:val="BookText"/>
        <w:rPr/>
      </w:pPr>
      <w:r>
        <w:rPr>
          <w:rFonts w:ascii="Amiri" w:hAnsi="Amiri" w:eastAsia="Amiri" w:cs="Amiri"/>
          <w:color w:val="111111"/>
          <w:sz w:val="28"/>
          <w:sz w:val="28"/>
          <w:szCs w:val="28"/>
          <w:rtl w:val="true"/>
          <w:lang w:bidi="ar-SA"/>
        </w:rPr>
        <w:t>بِمَهْرٍ لا غَالٍ ولا رَخِیصِ</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حُمَةَ لها إذا عضّتْ ولکن عضَّتها تُؤْلم ، ولا سمّ فیه</w:t>
      </w:r>
      <w:r>
        <w:rPr>
          <w:rFonts w:eastAsia="Amiri" w:cs="Amiri" w:ascii="Amiri" w:hAnsi="Amiri"/>
          <w:color w:val="111111"/>
          <w:sz w:val="28"/>
          <w:szCs w:val="28"/>
          <w:rtl w:val="true"/>
          <w:lang w:bidi="ar-SA"/>
        </w:rPr>
        <w:t>.</w:t>
      </w:r>
    </w:p>
    <w:p>
      <w:pPr>
        <w:pStyle w:val="Heading6"/>
        <w:numPr>
          <w:ilvl w:val="5"/>
          <w:numId w:val="1"/>
        </w:numPr>
        <w:rPr/>
      </w:pPr>
      <w:bookmarkStart w:id="697" w:name="__RefHeading___Toc384065_1588784861"/>
      <w:bookmarkStart w:id="698" w:name="_Toc289"/>
      <w:bookmarkEnd w:id="697"/>
      <w:r>
        <w:rPr>
          <w:rtl w:val="true"/>
        </w:rPr>
        <w:t>[</w:t>
      </w:r>
      <w:r>
        <w:rPr>
          <w:rtl w:val="true"/>
        </w:rPr>
        <w:t>سمحق</w:t>
      </w:r>
      <w:r>
        <w:rPr>
          <w:rtl w:val="true"/>
        </w:rPr>
        <w:t>]</w:t>
      </w:r>
      <w:bookmarkEnd w:id="69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رقیقة فوق قَحْفِ الرأْس إذا انتهت الشجّة إلیها سمیت سِمْحَاقاً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جلدة رقیقةٍ تشبهها تسمی سِمْحَاقاً ، نحو سماحیقِ </w:t>
      </w:r>
      <w:bookmarkStart w:id="699" w:name="pg14302_146226"/>
    </w:p>
    <w:p>
      <w:pPr>
        <w:pStyle w:val="BookText"/>
        <w:rPr/>
      </w:pPr>
      <w:bookmarkEnd w:id="699"/>
      <w:r>
        <w:rPr>
          <w:rFonts w:ascii="IRNazanin" w:hAnsi="IRNazanin" w:eastAsia="IRNazanin"/>
          <w:color w:val="111111"/>
          <w:sz w:val="28"/>
          <w:sz w:val="28"/>
          <w:szCs w:val="28"/>
          <w:rtl w:val="true"/>
          <w:lang w:bidi="fa-IR"/>
        </w:rPr>
        <w:t xml:space="preserve">السّلا علی الجنین ، ومنه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السماء سماحِیقُ من غیمٍ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الأصمعی السِّمْحَاقُ من الشِّجَاجِ هی التی بیْنهَا وبین العَظْمِ قُشَیْرَةٌ رقیقة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ثُرْب الشاة سماحیقُ من 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شجّة سمحاقٌ</w:t>
      </w:r>
      <w:r>
        <w:rPr>
          <w:rFonts w:eastAsia="Amiri" w:cs="Amiri" w:ascii="Amiri" w:hAnsi="Amiri"/>
          <w:color w:val="111111"/>
          <w:sz w:val="28"/>
          <w:szCs w:val="28"/>
          <w:rtl w:val="true"/>
          <w:lang w:bidi="ar-SA"/>
        </w:rPr>
        <w:t>.</w:t>
      </w:r>
    </w:p>
    <w:p>
      <w:pPr>
        <w:pStyle w:val="Heading6"/>
        <w:numPr>
          <w:ilvl w:val="5"/>
          <w:numId w:val="1"/>
        </w:numPr>
        <w:rPr/>
      </w:pPr>
      <w:bookmarkStart w:id="700" w:name="__RefHeading___Toc384067_1588784861"/>
      <w:bookmarkStart w:id="701" w:name="_Toc290"/>
      <w:bookmarkEnd w:id="700"/>
      <w:r>
        <w:rPr>
          <w:rtl w:val="true"/>
        </w:rPr>
        <w:t>[</w:t>
      </w:r>
      <w:r>
        <w:rPr>
          <w:rtl w:val="true"/>
        </w:rPr>
        <w:t>حرزق</w:t>
      </w:r>
      <w:r>
        <w:rPr>
          <w:rtl w:val="true"/>
        </w:rPr>
        <w:t>]</w:t>
      </w:r>
      <w:bookmarkEnd w:id="701"/>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حَرْزَقَ الرجلُ ، وفی لغة حُرْزِق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به ، إذا انضمّ وخضع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یَجُدْ فی تفسیر حرزق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حرزقْتُه حبسته فی السجن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فذَاکَ وما أَنْجَی من الموتِ رَبَّهُ</w:t>
      </w:r>
    </w:p>
    <w:p>
      <w:pPr>
        <w:pStyle w:val="BookText"/>
        <w:rPr/>
      </w:pPr>
      <w:r>
        <w:rPr>
          <w:rFonts w:ascii="Amiri" w:hAnsi="Amiri" w:eastAsia="Amiri" w:cs="Amiri"/>
          <w:color w:val="111111"/>
          <w:sz w:val="28"/>
          <w:sz w:val="28"/>
          <w:szCs w:val="28"/>
          <w:rtl w:val="true"/>
          <w:lang w:bidi="ar-SA"/>
        </w:rPr>
        <w:t>بِسَابَاطٍ حتی ماتَ وَهُو مُحَرْزَقُ</w:t>
      </w:r>
    </w:p>
    <w:p>
      <w:pPr>
        <w:pStyle w:val="BookText"/>
        <w:rPr/>
      </w:pPr>
      <w:r>
        <w:rPr>
          <w:rFonts w:ascii="Amiri" w:hAnsi="Amiri" w:eastAsia="Amiri" w:cs="Amiri"/>
          <w:color w:val="111111"/>
          <w:sz w:val="28"/>
          <w:sz w:val="28"/>
          <w:szCs w:val="28"/>
          <w:rtl w:val="true"/>
          <w:lang w:bidi="ar-SA"/>
        </w:rPr>
        <w:t>الأصمعی وابن الأعرابی محرزَق ورواه المؤرج مُحَزْرَق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هو المضیَّق علیه المحبوس قال المؤرج والنَبَط تسمی المحبوس المُهَزْرَق 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والحبس یقال له هُزْرُوقی وأنشد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أَرِیْنِی فتیً ذَا لَوْثَةٍ وهو حازِمٌ</w:t>
      </w:r>
    </w:p>
    <w:p>
      <w:pPr>
        <w:pStyle w:val="BookText"/>
        <w:rPr/>
      </w:pPr>
      <w:r>
        <w:rPr>
          <w:rFonts w:ascii="Amiri" w:hAnsi="Amiri" w:eastAsia="Amiri" w:cs="Amiri"/>
          <w:color w:val="111111"/>
          <w:sz w:val="28"/>
          <w:sz w:val="28"/>
          <w:szCs w:val="28"/>
          <w:rtl w:val="true"/>
          <w:lang w:bidi="ar-SA"/>
        </w:rPr>
        <w:t>ذَرِینی فإنّی لا أخافُ المُحَزْرَقَا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عُمَر القُرزُوح شجر ، الواحدة قرزُوحة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اللیث شیء کُنَّ نساءُ العرب یَلْبَسْنَه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قُرْزُحَةٌ قصیرة ، ابن السکیت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القُرْزُحة من النساء الدمیمة القصیرة ، والجمیع قَرَازِحُ</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384069_1588784861"/>
      <w:bookmarkStart w:id="703" w:name="_Toc291"/>
      <w:bookmarkEnd w:id="702"/>
      <w:r>
        <w:rPr>
          <w:rtl w:val="true"/>
        </w:rPr>
        <w:t>[</w:t>
      </w:r>
      <w:r>
        <w:rPr>
          <w:rtl w:val="true"/>
        </w:rPr>
        <w:t>قحطب</w:t>
      </w:r>
      <w:r>
        <w:rPr>
          <w:rtl w:val="true"/>
        </w:rPr>
        <w:t>]</w:t>
      </w:r>
      <w:bookmarkEnd w:id="703"/>
    </w:p>
    <w:p>
      <w:pPr>
        <w:pStyle w:val="BookText"/>
        <w:rPr/>
      </w:pPr>
      <w:r>
        <w:rPr>
          <w:rFonts w:ascii="Amiri" w:hAnsi="Amiri" w:eastAsia="Amiri" w:cs="Amiri"/>
          <w:color w:val="111111"/>
          <w:sz w:val="28"/>
          <w:sz w:val="28"/>
          <w:szCs w:val="28"/>
          <w:rtl w:val="true"/>
          <w:lang w:bidi="ar-SA"/>
        </w:rPr>
        <w:t>وقال اللیث یقال قَحْطَبهُ بالسیف إذا عَلاه فضربه ، وقَحْطَبَهُ إذا صرعه</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384071_1588784861"/>
      <w:bookmarkStart w:id="705" w:name="_Toc292"/>
      <w:bookmarkEnd w:id="704"/>
      <w:r>
        <w:rPr>
          <w:rtl w:val="true"/>
        </w:rPr>
        <w:t>[</w:t>
      </w:r>
      <w:r>
        <w:rPr>
          <w:rtl w:val="true"/>
        </w:rPr>
        <w:t>حقطب</w:t>
      </w:r>
      <w:r>
        <w:rPr>
          <w:rtl w:val="true"/>
        </w:rPr>
        <w:t>]</w:t>
      </w:r>
      <w:bookmarkEnd w:id="705"/>
    </w:p>
    <w:p>
      <w:pPr>
        <w:pStyle w:val="BookText"/>
        <w:rPr/>
      </w:pPr>
      <w:r>
        <w:rPr>
          <w:rFonts w:ascii="Amiri" w:hAnsi="Amiri" w:eastAsia="Amiri" w:cs="Amiri"/>
          <w:color w:val="111111"/>
          <w:sz w:val="28"/>
          <w:sz w:val="28"/>
          <w:szCs w:val="28"/>
          <w:rtl w:val="true"/>
          <w:lang w:bidi="ar-SA"/>
        </w:rPr>
        <w:t>وقال أبو عمر الحَقْطبَة صِیاحُ الحَیْقُطَان وهو ذکر الدُّرَّاج</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384073_1588784861"/>
      <w:bookmarkStart w:id="707" w:name="_Toc293"/>
      <w:bookmarkEnd w:id="706"/>
      <w:r>
        <w:rPr>
          <w:rtl w:val="true"/>
        </w:rPr>
        <w:t>[</w:t>
      </w:r>
      <w:r>
        <w:rPr>
          <w:rtl w:val="true"/>
        </w:rPr>
        <w:t>قدحس</w:t>
      </w:r>
      <w:r>
        <w:rPr>
          <w:rtl w:val="true"/>
        </w:rPr>
        <w:t>]</w:t>
      </w:r>
      <w:bookmarkEnd w:id="707"/>
    </w:p>
    <w:p>
      <w:pPr>
        <w:pStyle w:val="BookText"/>
        <w:rPr/>
      </w:pPr>
      <w:r>
        <w:rPr>
          <w:rFonts w:ascii="Amiri" w:hAnsi="Amiri" w:eastAsia="Amiri" w:cs="Amiri"/>
          <w:color w:val="111111"/>
          <w:sz w:val="28"/>
          <w:sz w:val="28"/>
          <w:szCs w:val="28"/>
          <w:rtl w:val="true"/>
          <w:lang w:bidi="ar-SA"/>
        </w:rPr>
        <w:t>وقال القُدَاحِسُ من الرجال الجریء الشجاع</w:t>
      </w:r>
      <w:r>
        <w:rPr>
          <w:rFonts w:eastAsia="Amiri" w:cs="Amiri" w:ascii="Amiri" w:hAnsi="Amiri"/>
          <w:color w:val="111111"/>
          <w:sz w:val="28"/>
          <w:szCs w:val="28"/>
          <w:rtl w:val="true"/>
          <w:lang w:bidi="ar-SA"/>
        </w:rPr>
        <w:t>.</w:t>
      </w:r>
    </w:p>
    <w:p>
      <w:pPr>
        <w:pStyle w:val="Heading6"/>
        <w:numPr>
          <w:ilvl w:val="5"/>
          <w:numId w:val="1"/>
        </w:numPr>
        <w:rPr/>
      </w:pPr>
      <w:bookmarkStart w:id="708" w:name="__RefHeading___Toc384075_1588784861"/>
      <w:bookmarkStart w:id="709" w:name="_Toc294"/>
      <w:bookmarkEnd w:id="708"/>
      <w:r>
        <w:rPr>
          <w:rtl w:val="true"/>
        </w:rPr>
        <w:t>[</w:t>
      </w:r>
      <w:r>
        <w:rPr>
          <w:rtl w:val="true"/>
        </w:rPr>
        <w:t>قمحد</w:t>
      </w:r>
      <w:r>
        <w:rPr>
          <w:rtl w:val="true"/>
        </w:rPr>
        <w:t>]</w:t>
      </w:r>
      <w:bookmarkEnd w:id="70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والقَمَحْدُوَة مؤخر القَذال وهی صفحة ما بین الذؤابة وفأسِ القفا ویجمع قماحید وقَمَحْدُوَات</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384077_1588784861"/>
      <w:bookmarkStart w:id="711" w:name="_Toc295"/>
      <w:bookmarkEnd w:id="710"/>
      <w:r>
        <w:rPr>
          <w:rtl w:val="true"/>
        </w:rPr>
        <w:t>[</w:t>
      </w:r>
      <w:r>
        <w:rPr>
          <w:rtl w:val="true"/>
        </w:rPr>
        <w:t>حثرق</w:t>
      </w:r>
      <w:r>
        <w:rPr>
          <w:rtl w:val="true"/>
        </w:rPr>
        <w:t>]</w:t>
      </w:r>
      <w:bookmarkEnd w:id="711"/>
    </w:p>
    <w:p>
      <w:pPr>
        <w:pStyle w:val="BookText"/>
        <w:rPr/>
      </w:pPr>
      <w:r>
        <w:rPr>
          <w:rFonts w:ascii="Amiri" w:hAnsi="Amiri" w:eastAsia="Amiri" w:cs="Amiri"/>
          <w:color w:val="111111"/>
          <w:sz w:val="28"/>
          <w:sz w:val="28"/>
          <w:szCs w:val="28"/>
          <w:rtl w:val="true"/>
          <w:lang w:bidi="ar-SA"/>
        </w:rPr>
        <w:t xml:space="preserve">قال ابن درید الحُثْرُقَة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خشونة وحُمْرة تکون فی العین</w:t>
      </w:r>
      <w:r>
        <w:rPr>
          <w:rFonts w:eastAsia="Amiri" w:cs="Amiri" w:ascii="Amiri" w:hAnsi="Amiri"/>
          <w:color w:val="111111"/>
          <w:sz w:val="28"/>
          <w:szCs w:val="28"/>
          <w:rtl w:val="true"/>
          <w:lang w:bidi="ar-SA"/>
        </w:rPr>
        <w:t>.</w:t>
      </w:r>
    </w:p>
    <w:p>
      <w:pPr>
        <w:pStyle w:val="Heading6"/>
        <w:numPr>
          <w:ilvl w:val="5"/>
          <w:numId w:val="1"/>
        </w:numPr>
        <w:rPr/>
      </w:pPr>
      <w:bookmarkStart w:id="712" w:name="__RefHeading___Toc384079_1588784861"/>
      <w:bookmarkStart w:id="713" w:name="_Toc296"/>
      <w:bookmarkEnd w:id="712"/>
      <w:r>
        <w:rPr>
          <w:rtl w:val="true"/>
        </w:rPr>
        <w:t>[</w:t>
      </w:r>
      <w:r>
        <w:rPr>
          <w:rtl w:val="true"/>
        </w:rPr>
        <w:t>قحثر</w:t>
      </w:r>
      <w:r>
        <w:rPr>
          <w:rtl w:val="true"/>
        </w:rPr>
        <w:t>]</w:t>
      </w:r>
      <w:bookmarkEnd w:id="71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قَحْثَرْتُ الشیءَ من یدی إذا رَدَدْتَه</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384081_1588784861"/>
      <w:bookmarkStart w:id="715" w:name="_Toc297"/>
      <w:bookmarkEnd w:id="714"/>
      <w:r>
        <w:rPr>
          <w:rtl w:val="true"/>
        </w:rPr>
        <w:t>[</w:t>
      </w:r>
      <w:r>
        <w:rPr>
          <w:rtl w:val="true"/>
        </w:rPr>
        <w:t>حزقل</w:t>
      </w:r>
      <w:r>
        <w:rPr>
          <w:rtl w:val="true"/>
        </w:rPr>
        <w:t>]</w:t>
      </w:r>
      <w:bookmarkEnd w:id="715"/>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حِزْقَل اسم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ما أصْلُه فی کلام العرب</w:t>
      </w:r>
      <w:r>
        <w:rPr>
          <w:rFonts w:eastAsia="IRNazanin" w:cs="IRNazanin"/>
          <w:color w:val="111111"/>
          <w:sz w:val="28"/>
          <w:szCs w:val="28"/>
          <w:rtl w:val="true"/>
          <w:lang w:bidi="fa-IR"/>
        </w:rPr>
        <w:t>.</w:t>
      </w:r>
    </w:p>
    <w:p>
      <w:pPr>
        <w:pStyle w:val="Heading6"/>
        <w:numPr>
          <w:ilvl w:val="5"/>
          <w:numId w:val="1"/>
        </w:numPr>
        <w:rPr/>
      </w:pPr>
      <w:bookmarkStart w:id="716" w:name="__RefHeading___Toc384083_1588784861"/>
      <w:bookmarkStart w:id="717" w:name="_Toc298"/>
      <w:bookmarkEnd w:id="716"/>
      <w:r>
        <w:rPr>
          <w:rtl w:val="true"/>
        </w:rPr>
        <w:t>[</w:t>
      </w:r>
      <w:r>
        <w:rPr>
          <w:rtl w:val="true"/>
        </w:rPr>
        <w:t>قلحس</w:t>
      </w:r>
      <w:r>
        <w:rPr>
          <w:rtl w:val="true"/>
        </w:rPr>
        <w:t>]</w:t>
      </w:r>
      <w:bookmarkEnd w:id="717"/>
    </w:p>
    <w:p>
      <w:pPr>
        <w:pStyle w:val="BookText"/>
        <w:rPr/>
      </w:pPr>
      <w:r>
        <w:rPr>
          <w:rFonts w:ascii="Amiri" w:hAnsi="Amiri" w:eastAsia="Amiri" w:cs="Amiri"/>
          <w:color w:val="111111"/>
          <w:sz w:val="28"/>
          <w:sz w:val="28"/>
          <w:szCs w:val="28"/>
          <w:rtl w:val="true"/>
          <w:lang w:bidi="ar-SA"/>
        </w:rPr>
        <w:t xml:space="preserve">وقل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القِلْحَاسُ من الرجال السمج القبیح</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384085_1588784861"/>
      <w:bookmarkStart w:id="719" w:name="_Toc299"/>
      <w:bookmarkEnd w:id="718"/>
      <w:r>
        <w:rPr>
          <w:rtl w:val="true"/>
        </w:rPr>
        <w:t>[</w:t>
      </w:r>
      <w:r>
        <w:rPr>
          <w:rtl w:val="true"/>
        </w:rPr>
        <w:t>حبلق</w:t>
      </w:r>
      <w:r>
        <w:rPr>
          <w:rtl w:val="true"/>
        </w:rPr>
        <w:t>]</w:t>
      </w:r>
      <w:bookmarkEnd w:id="71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والحَبَلَّقُ أغنام تکون بِجُرَش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الحبلَّقُ غنم صغار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واذْکُر غُدَانةَ عِدَّاناً مُزَنَّمةً</w:t>
      </w:r>
    </w:p>
    <w:p>
      <w:pPr>
        <w:pStyle w:val="BookText"/>
        <w:rPr/>
      </w:pPr>
      <w:r>
        <w:rPr>
          <w:rFonts w:ascii="Amiri" w:hAnsi="Amiri" w:eastAsia="Amiri" w:cs="Amiri"/>
          <w:color w:val="111111"/>
          <w:sz w:val="28"/>
          <w:sz w:val="28"/>
          <w:szCs w:val="28"/>
          <w:rtl w:val="true"/>
          <w:lang w:bidi="ar-SA"/>
        </w:rPr>
        <w:t>من الحَبَلَّقِ تُبنی حَولَها الصِّیَرُ</w:t>
      </w:r>
    </w:p>
    <w:p>
      <w:pPr>
        <w:pStyle w:val="Heading6"/>
        <w:numPr>
          <w:ilvl w:val="5"/>
          <w:numId w:val="1"/>
        </w:numPr>
        <w:rPr/>
      </w:pPr>
      <w:bookmarkStart w:id="720" w:name="__RefHeading___Toc384087_1588784861"/>
      <w:bookmarkStart w:id="721" w:name="_Toc300"/>
      <w:bookmarkEnd w:id="720"/>
      <w:r>
        <w:rPr>
          <w:rtl w:val="true"/>
        </w:rPr>
        <w:t>[</w:t>
      </w:r>
      <w:r>
        <w:rPr>
          <w:rtl w:val="true"/>
        </w:rPr>
        <w:t>حندق</w:t>
      </w:r>
      <w:r>
        <w:rPr>
          <w:rtl w:val="true"/>
        </w:rPr>
        <w:t>]</w:t>
      </w:r>
      <w:bookmarkEnd w:id="721"/>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الحَنْدَقُوق حشیشة کالقَتّ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الذُّرَق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حَیْدقوقی وحَنْدَقُوقی وحَنْدَقُوقی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هانیء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الحَنْدَقُوق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الرأراء العین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وهَبْتَهُ لیس بِشَمْشَلِیقِ</w:t>
      </w:r>
    </w:p>
    <w:p>
      <w:pPr>
        <w:pStyle w:val="BookText"/>
        <w:rPr/>
      </w:pPr>
      <w:r>
        <w:rPr>
          <w:rFonts w:ascii="Amiri" w:hAnsi="Amiri" w:eastAsia="Amiri" w:cs="Amiri"/>
          <w:color w:val="111111"/>
          <w:sz w:val="28"/>
          <w:sz w:val="28"/>
          <w:szCs w:val="28"/>
          <w:rtl w:val="true"/>
          <w:lang w:bidi="ar-SA"/>
        </w:rPr>
        <w:t>ولا دَحُوقِ العینِ حَنْدَقُوقِ</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والشَّمشَلِیقُ الخفیف ، والدَّحُوق الرّأرَاء</w:t>
      </w:r>
      <w:r>
        <w:rPr>
          <w:rFonts w:eastAsia="Amiri" w:cs="Amiri" w:ascii="Amiri" w:hAnsi="Amiri"/>
          <w:color w:val="111111"/>
          <w:sz w:val="28"/>
          <w:szCs w:val="28"/>
          <w:rtl w:val="true"/>
          <w:lang w:bidi="ar-SA"/>
        </w:rPr>
        <w:t xml:space="preserve">. </w:t>
      </w:r>
      <w:bookmarkStart w:id="722" w:name="pg14302_146227"/>
    </w:p>
    <w:p>
      <w:pPr>
        <w:pStyle w:val="Heading6"/>
        <w:numPr>
          <w:ilvl w:val="5"/>
          <w:numId w:val="1"/>
        </w:numPr>
        <w:rPr/>
      </w:pPr>
      <w:bookmarkStart w:id="723" w:name="__RefHeading___Toc384089_1588784861"/>
      <w:bookmarkStart w:id="724" w:name="_Toc301"/>
      <w:bookmarkEnd w:id="722"/>
      <w:bookmarkEnd w:id="723"/>
      <w:r>
        <w:rPr>
          <w:rtl w:val="true"/>
        </w:rPr>
        <w:t>[</w:t>
      </w:r>
      <w:r>
        <w:rPr>
          <w:rtl w:val="true"/>
        </w:rPr>
        <w:t>قحذم</w:t>
      </w:r>
      <w:r>
        <w:rPr>
          <w:rtl w:val="true"/>
        </w:rPr>
        <w:t>]</w:t>
      </w:r>
      <w:bookmarkEnd w:id="724"/>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القَحْذَمَة والتَّقَحذُم الهُوِیُّ علی الرأس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مِنْ عَدُوٍّ زالَ أو تَذَحْلَما</w:t>
      </w:r>
    </w:p>
    <w:p>
      <w:pPr>
        <w:pStyle w:val="BookText"/>
        <w:rPr/>
      </w:pPr>
      <w:r>
        <w:rPr>
          <w:rFonts w:ascii="Amiri" w:hAnsi="Amiri" w:eastAsia="Amiri" w:cs="Amiri"/>
          <w:color w:val="111111"/>
          <w:sz w:val="28"/>
          <w:sz w:val="28"/>
          <w:szCs w:val="28"/>
          <w:rtl w:val="true"/>
          <w:lang w:bidi="ar-SA"/>
        </w:rPr>
        <w:t>کأنَّه فی هُوَّةٍ تَقَحْذَما</w:t>
      </w:r>
    </w:p>
    <w:p>
      <w:pPr>
        <w:pStyle w:val="BookText"/>
        <w:rPr/>
      </w:pPr>
      <w:r>
        <w:rPr>
          <w:rFonts w:ascii="IRNazanin" w:hAnsi="IRNazanin" w:eastAsia="IRNazanin"/>
          <w:color w:val="111111"/>
          <w:sz w:val="28"/>
          <w:sz w:val="28"/>
          <w:szCs w:val="28"/>
          <w:rtl w:val="true"/>
          <w:lang w:bidi="fa-IR"/>
        </w:rPr>
        <w:t>وتذحلمَ إذا تدهْور فی بئرٍ أو من جبلٍ ، وستراه فی موضعه</w:t>
      </w:r>
      <w:r>
        <w:rPr>
          <w:rFonts w:eastAsia="IRNazanin" w:cs="IRNazanin"/>
          <w:color w:val="111111"/>
          <w:sz w:val="28"/>
          <w:szCs w:val="28"/>
          <w:rtl w:val="true"/>
          <w:lang w:bidi="fa-IR"/>
        </w:rPr>
        <w:t>.</w:t>
      </w:r>
    </w:p>
    <w:p>
      <w:pPr>
        <w:pStyle w:val="Heading6"/>
        <w:numPr>
          <w:ilvl w:val="5"/>
          <w:numId w:val="1"/>
        </w:numPr>
        <w:rPr/>
      </w:pPr>
      <w:bookmarkStart w:id="725" w:name="__RefHeading___Toc384091_1588784861"/>
      <w:bookmarkStart w:id="726" w:name="_Toc302"/>
      <w:bookmarkEnd w:id="725"/>
      <w:r>
        <w:rPr>
          <w:rtl w:val="true"/>
        </w:rPr>
        <w:t>[</w:t>
      </w:r>
      <w:r>
        <w:rPr>
          <w:rtl w:val="true"/>
        </w:rPr>
        <w:t>حذلق</w:t>
      </w:r>
      <w:r>
        <w:rPr>
          <w:rtl w:val="true"/>
        </w:rPr>
        <w:t>]</w:t>
      </w:r>
      <w:bookmarkEnd w:id="726"/>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الحِذْلَاقُ الشیء المُحَدَّد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حَذْلَق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والحذْلقة التَّظَرّف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لیتحذلَقُ فی کلامه ویتَلَتَّعُ ، أی یتظرف ویتکیَّس ، وقد قاله غیره</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384093_1588784861"/>
      <w:bookmarkStart w:id="728" w:name="_Toc303"/>
      <w:bookmarkEnd w:id="727"/>
      <w:r>
        <w:rPr>
          <w:rtl w:val="true"/>
        </w:rPr>
        <w:t>[</w:t>
      </w:r>
      <w:r>
        <w:rPr>
          <w:rtl w:val="true"/>
        </w:rPr>
        <w:t>سمحق</w:t>
      </w:r>
      <w:r>
        <w:rPr>
          <w:rtl w:val="true"/>
        </w:rPr>
        <w:t>]</w:t>
      </w:r>
      <w:bookmarkEnd w:id="728"/>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السُّمْحُوق هو الطویل الدقیق ولم أسمع هذا الحرف فی باب الطویل لغیره</w:t>
      </w:r>
      <w:r>
        <w:rPr>
          <w:rFonts w:eastAsia="IRNazanin" w:cs="IRNazanin"/>
          <w:color w:val="111111"/>
          <w:sz w:val="28"/>
          <w:szCs w:val="28"/>
          <w:rtl w:val="true"/>
          <w:lang w:bidi="fa-IR"/>
        </w:rPr>
        <w:t>.</w:t>
      </w:r>
    </w:p>
    <w:p>
      <w:pPr>
        <w:pStyle w:val="Heading6"/>
        <w:numPr>
          <w:ilvl w:val="5"/>
          <w:numId w:val="1"/>
        </w:numPr>
        <w:rPr/>
      </w:pPr>
      <w:bookmarkStart w:id="729" w:name="__RefHeading___Toc384095_1588784861"/>
      <w:bookmarkStart w:id="730" w:name="_Toc304"/>
      <w:bookmarkEnd w:id="729"/>
      <w:r>
        <w:rPr>
          <w:rtl w:val="true"/>
        </w:rPr>
        <w:t>[</w:t>
      </w:r>
      <w:r>
        <w:rPr>
          <w:rtl w:val="true"/>
        </w:rPr>
        <w:t>حیقط</w:t>
      </w:r>
      <w:r>
        <w:rPr>
          <w:rtl w:val="true"/>
        </w:rPr>
        <w:t>]</w:t>
      </w:r>
      <w:bookmarkEnd w:id="730"/>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الحَیْقَطان هی التَّذْرُجَّة ، وقال غیره هی الدُّرّاجة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الدُّرَّاج یقال له حَنْقط ، وجمعه حَنَاقِطُ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حَنْقِطان وحَیقُطان وحُنْقُطٌ</w:t>
      </w:r>
      <w:r>
        <w:rPr>
          <w:rFonts w:eastAsia="Amiri" w:cs="Amiri" w:ascii="Amiri" w:hAnsi="Amiri"/>
          <w:color w:val="111111"/>
          <w:sz w:val="28"/>
          <w:szCs w:val="28"/>
          <w:rtl w:val="true"/>
          <w:lang w:bidi="ar-SA"/>
        </w:rPr>
        <w:t>.</w:t>
      </w:r>
    </w:p>
    <w:p>
      <w:pPr>
        <w:pStyle w:val="Heading6"/>
        <w:numPr>
          <w:ilvl w:val="5"/>
          <w:numId w:val="1"/>
        </w:numPr>
        <w:rPr/>
      </w:pPr>
      <w:bookmarkStart w:id="731" w:name="__RefHeading___Toc384097_1588784861"/>
      <w:bookmarkStart w:id="732" w:name="_Toc305"/>
      <w:bookmarkEnd w:id="731"/>
      <w:r>
        <w:rPr>
          <w:rtl w:val="true"/>
        </w:rPr>
        <w:t>[</w:t>
      </w:r>
      <w:r>
        <w:rPr>
          <w:rtl w:val="true"/>
        </w:rPr>
        <w:t>زحلق</w:t>
      </w:r>
      <w:r>
        <w:rPr>
          <w:rtl w:val="true"/>
        </w:rPr>
        <w:t>]</w:t>
      </w:r>
      <w:bookmarkEnd w:id="732"/>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الزَّحالیف أثَر تزلج الصبیان من فوق إلی أسفل ، واحدتها زُحْلوفة فی لغة أهل العالیَة ، وأما تمیم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زُحْلُوقَة بالقاف</w:t>
      </w:r>
      <w:r>
        <w:rPr>
          <w:rFonts w:eastAsia="IRNazanin" w:cs="IRNazanin"/>
          <w:color w:val="111111"/>
          <w:sz w:val="28"/>
          <w:szCs w:val="28"/>
          <w:rtl w:val="true"/>
          <w:lang w:bidi="fa-IR"/>
        </w:rPr>
        <w:t>.</w:t>
      </w:r>
    </w:p>
    <w:p>
      <w:pPr>
        <w:pStyle w:val="Heading6"/>
        <w:numPr>
          <w:ilvl w:val="5"/>
          <w:numId w:val="1"/>
        </w:numPr>
        <w:rPr/>
      </w:pPr>
      <w:bookmarkStart w:id="733" w:name="__RefHeading___Toc384099_1588784861"/>
      <w:bookmarkStart w:id="734" w:name="_Toc306"/>
      <w:bookmarkEnd w:id="733"/>
      <w:r>
        <w:rPr>
          <w:rtl w:val="true"/>
        </w:rPr>
        <w:t>[</w:t>
      </w:r>
      <w:r>
        <w:rPr>
          <w:rtl w:val="true"/>
        </w:rPr>
        <w:t>قحزن</w:t>
      </w:r>
      <w:r>
        <w:rPr>
          <w:rtl w:val="true"/>
        </w:rPr>
        <w:t>]</w:t>
      </w:r>
      <w:bookmarkEnd w:id="734"/>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فَقَحْزَنَهُ أی 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قَحْزَنه وقَحْزَلَه وضربه حتی تَقَحْزَن وتقحزَل ، أی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والقُحْزَنَة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نجدة عن أبی زید قال القَحْزَنَةُ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الِهرَاوة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 جَعَارِ عِنْد بَیْتٍ وجارُها</w:t>
      </w:r>
    </w:p>
    <w:p>
      <w:pPr>
        <w:pStyle w:val="BookText"/>
        <w:rPr/>
      </w:pPr>
      <w:r>
        <w:rPr>
          <w:rFonts w:ascii="Amiri" w:hAnsi="Amiri" w:eastAsia="Amiri" w:cs="Amiri"/>
          <w:color w:val="111111"/>
          <w:sz w:val="28"/>
          <w:sz w:val="28"/>
          <w:szCs w:val="28"/>
          <w:rtl w:val="true"/>
          <w:lang w:bidi="ar-SA"/>
        </w:rPr>
        <w:t>یِقَحْزَنَتی عن جَنْبِها جَلَدَاتِ</w:t>
      </w:r>
    </w:p>
    <w:p>
      <w:pPr>
        <w:pStyle w:val="Heading6"/>
        <w:numPr>
          <w:ilvl w:val="5"/>
          <w:numId w:val="1"/>
        </w:numPr>
        <w:rPr/>
      </w:pPr>
      <w:bookmarkStart w:id="735" w:name="__RefHeading___Toc384101_1588784861"/>
      <w:bookmarkStart w:id="736" w:name="_Toc307"/>
      <w:bookmarkEnd w:id="735"/>
      <w:r>
        <w:rPr>
          <w:rtl w:val="true"/>
        </w:rPr>
        <w:t>[</w:t>
      </w:r>
      <w:r>
        <w:rPr>
          <w:rtl w:val="true"/>
        </w:rPr>
        <w:t>قحذم</w:t>
      </w:r>
      <w:r>
        <w:rPr>
          <w:rtl w:val="true"/>
        </w:rPr>
        <w:t>]</w:t>
      </w:r>
      <w:bookmarkEnd w:id="736"/>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تقحْذمَ الرجلُ فی أمره إذا تشدّد وقَحْذَمٌ اسم رجل منه</w:t>
      </w:r>
      <w:r>
        <w:rPr>
          <w:rFonts w:eastAsia="Amiri" w:cs="Amiri" w:ascii="Amiri" w:hAnsi="Amiri"/>
          <w:color w:val="111111"/>
          <w:sz w:val="28"/>
          <w:szCs w:val="28"/>
          <w:rtl w:val="true"/>
          <w:lang w:bidi="ar-SA"/>
        </w:rPr>
        <w:t>.</w:t>
      </w:r>
    </w:p>
    <w:p>
      <w:pPr>
        <w:pStyle w:val="Heading6"/>
        <w:numPr>
          <w:ilvl w:val="5"/>
          <w:numId w:val="1"/>
        </w:numPr>
        <w:rPr/>
      </w:pPr>
      <w:bookmarkStart w:id="737" w:name="__RefHeading___Toc384103_1588784861"/>
      <w:bookmarkStart w:id="738" w:name="_Toc308"/>
      <w:bookmarkEnd w:id="737"/>
      <w:r>
        <w:rPr>
          <w:rtl w:val="true"/>
        </w:rPr>
        <w:t>[</w:t>
      </w:r>
      <w:r>
        <w:rPr>
          <w:rtl w:val="true"/>
        </w:rPr>
        <w:t>حقلد</w:t>
      </w:r>
      <w:r>
        <w:rPr>
          <w:rtl w:val="true"/>
        </w:rPr>
        <w:t>]</w:t>
      </w:r>
      <w:bookmarkEnd w:id="738"/>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الحَقَلَّدُ الرجل الضیّق الخلُق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الضّعیف وهو الإثم عند بعضهم فی قول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بِنَهْکَةِ ذِی قُرْبَی ولا بِحَقَلَّدِ</w:t>
      </w:r>
    </w:p>
    <w:p>
      <w:pPr>
        <w:pStyle w:val="BookText"/>
        <w:rPr/>
      </w:pPr>
      <w:r>
        <w:rPr>
          <w:rFonts w:ascii="IRNazanin" w:hAnsi="IRNazanin" w:eastAsia="IRNazanin"/>
          <w:color w:val="111111"/>
          <w:sz w:val="28"/>
          <w:sz w:val="28"/>
          <w:szCs w:val="28"/>
          <w:rtl w:val="true"/>
          <w:lang w:bidi="fa-IR"/>
        </w:rPr>
        <w:t xml:space="preserve">وقال شمر 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الحِقْدُ والعداوة فی قول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ما قالَ أَبُو عبید إنه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الأصمعیّ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ورواه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بحفلَّد ، بالفاء وفَسَّره أنه البخیل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الحفلّد بالفاء باطل ، والرواة مجمعون علی القاف</w:t>
      </w:r>
      <w:r>
        <w:rPr>
          <w:rFonts w:eastAsia="IRNazanin" w:cs="IRNazanin"/>
          <w:color w:val="111111"/>
          <w:sz w:val="28"/>
          <w:szCs w:val="28"/>
          <w:rtl w:val="true"/>
          <w:lang w:bidi="fa-IR"/>
        </w:rPr>
        <w:t>.</w:t>
      </w:r>
    </w:p>
    <w:p>
      <w:pPr>
        <w:pStyle w:val="Heading6"/>
        <w:numPr>
          <w:ilvl w:val="5"/>
          <w:numId w:val="1"/>
        </w:numPr>
        <w:rPr/>
      </w:pPr>
      <w:bookmarkStart w:id="739" w:name="__RefHeading___Toc384105_1588784861"/>
      <w:bookmarkStart w:id="740" w:name="_Toc309"/>
      <w:bookmarkEnd w:id="739"/>
      <w:r>
        <w:rPr>
          <w:rtl w:val="true"/>
        </w:rPr>
        <w:t>[</w:t>
      </w:r>
      <w:r>
        <w:rPr>
          <w:rtl w:val="true"/>
        </w:rPr>
        <w:t>قذحر</w:t>
      </w:r>
      <w:r>
        <w:rPr>
          <w:rtl w:val="true"/>
        </w:rPr>
        <w:t>]</w:t>
      </w:r>
      <w:bookmarkEnd w:id="740"/>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المُقْذَحِرُّ الغضبان وهو الذی لا تراه إلّا وهو یشارّ الناس ویُفحش علیهم ،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والاقْذِحْرَارُ سوء الخُلُق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غَیْرِ تَعْتَعةٍ ولا اقْذِحْرَارِ</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مالَکَ لا جُزِیْتَ غَیْرَ شَر</w:t>
      </w:r>
    </w:p>
    <w:p>
      <w:pPr>
        <w:pStyle w:val="BookText"/>
        <w:rPr/>
      </w:pPr>
      <w:r>
        <w:rPr>
          <w:rFonts w:ascii="Amiri" w:hAnsi="Amiri" w:eastAsia="Amiri" w:cs="Amiri"/>
          <w:color w:val="111111"/>
          <w:sz w:val="28"/>
          <w:sz w:val="28"/>
          <w:szCs w:val="28"/>
          <w:rtl w:val="true"/>
          <w:lang w:bidi="ar-SA"/>
        </w:rPr>
        <w:t>مِنْ قَاعِدٍ فی البیتِ مُقْذَحِر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المُقْذَحِرُّ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المتهیّیء للسِّباب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واقذحرّ واقدحَرّ بمعنی واحد</w:t>
      </w:r>
      <w:r>
        <w:rPr>
          <w:rFonts w:eastAsia="Amiri" w:cs="Amiri" w:ascii="Amiri" w:hAnsi="Amiri"/>
          <w:color w:val="111111"/>
          <w:sz w:val="28"/>
          <w:szCs w:val="28"/>
          <w:rtl w:val="true"/>
          <w:lang w:bidi="ar-SA"/>
        </w:rPr>
        <w:t xml:space="preserve">. </w:t>
      </w:r>
      <w:bookmarkStart w:id="741" w:name="pg14302_146228"/>
    </w:p>
    <w:p>
      <w:pPr>
        <w:pStyle w:val="BookText"/>
        <w:rPr/>
      </w:pPr>
      <w:bookmarkEnd w:id="741"/>
      <w:r>
        <w:rPr>
          <w:rFonts w:ascii="IRNazanin" w:hAnsi="IRNazanin" w:eastAsia="IRNazanin"/>
          <w:color w:val="111111"/>
          <w:sz w:val="28"/>
          <w:sz w:val="28"/>
          <w:szCs w:val="28"/>
          <w:rtl w:val="true"/>
          <w:lang w:bidi="fa-IR"/>
        </w:rPr>
        <w:t>أبو عبید عن الأصمعی وغیره ذهبوا قِذَّحْرةً بالذال وذلک إذا تفرقوا فی کل وجه</w:t>
      </w:r>
      <w:r>
        <w:rPr>
          <w:rFonts w:eastAsia="IRNazanin" w:cs="IRNazanin"/>
          <w:color w:val="111111"/>
          <w:sz w:val="28"/>
          <w:szCs w:val="28"/>
          <w:rtl w:val="true"/>
          <w:lang w:bidi="fa-IR"/>
        </w:rPr>
        <w:t>.</w:t>
      </w:r>
    </w:p>
    <w:p>
      <w:pPr>
        <w:pStyle w:val="Heading6"/>
        <w:numPr>
          <w:ilvl w:val="5"/>
          <w:numId w:val="1"/>
        </w:numPr>
        <w:rPr/>
      </w:pPr>
      <w:bookmarkStart w:id="742" w:name="__RefHeading___Toc384107_1588784861"/>
      <w:bookmarkStart w:id="743" w:name="_Toc310"/>
      <w:bookmarkEnd w:id="742"/>
      <w:r>
        <w:rPr>
          <w:rtl w:val="true"/>
        </w:rPr>
        <w:t>[</w:t>
      </w:r>
      <w:r>
        <w:rPr>
          <w:rtl w:val="true"/>
        </w:rPr>
        <w:t>حدلق</w:t>
      </w:r>
      <w:r>
        <w:rPr>
          <w:rtl w:val="true"/>
        </w:rPr>
        <w:t>]</w:t>
      </w:r>
      <w:bookmarkEnd w:id="743"/>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الذئب من الشاة الحُدَلِقَة ، وهو شیء من جسدها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أدری ما هو قال ،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الحُدَلِقة ، العین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اللحیانی قال أبو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حُدَلِقَة جاحظة</w:t>
      </w:r>
      <w:r>
        <w:rPr>
          <w:rFonts w:eastAsia="IRNazanin" w:cs="IRNazanin"/>
          <w:color w:val="111111"/>
          <w:sz w:val="28"/>
          <w:szCs w:val="28"/>
          <w:rtl w:val="true"/>
          <w:lang w:bidi="fa-IR"/>
        </w:rPr>
        <w:t>.</w:t>
      </w:r>
    </w:p>
    <w:p>
      <w:pPr>
        <w:pStyle w:val="Heading6"/>
        <w:numPr>
          <w:ilvl w:val="5"/>
          <w:numId w:val="1"/>
        </w:numPr>
        <w:rPr/>
      </w:pPr>
      <w:bookmarkStart w:id="744" w:name="__RefHeading___Toc384109_1588784861"/>
      <w:bookmarkStart w:id="745" w:name="_Toc311"/>
      <w:bookmarkEnd w:id="744"/>
      <w:r>
        <w:rPr>
          <w:rtl w:val="true"/>
        </w:rPr>
        <w:t>[</w:t>
      </w:r>
      <w:r>
        <w:rPr>
          <w:rtl w:val="true"/>
        </w:rPr>
        <w:t>فقحل</w:t>
      </w:r>
      <w:r>
        <w:rPr>
          <w:rtl w:val="true"/>
        </w:rPr>
        <w:t>]</w:t>
      </w:r>
      <w:bookmarkEnd w:id="745"/>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فَقْحَلَ الرجلُ إذا أسرع الغَضَب فی غیر موضعه ، سلمة عن الفراء رجلٌ فُقْحُلٌ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الغضب</w:t>
      </w:r>
      <w:r>
        <w:rPr>
          <w:rFonts w:eastAsia="Amiri" w:cs="Amiri" w:ascii="Amiri" w:hAnsi="Amiri"/>
          <w:color w:val="111111"/>
          <w:sz w:val="28"/>
          <w:szCs w:val="28"/>
          <w:rtl w:val="true"/>
          <w:lang w:bidi="ar-SA"/>
        </w:rPr>
        <w:t>.</w:t>
      </w:r>
    </w:p>
    <w:p>
      <w:pPr>
        <w:pStyle w:val="Heading6"/>
        <w:numPr>
          <w:ilvl w:val="5"/>
          <w:numId w:val="1"/>
        </w:numPr>
        <w:rPr/>
      </w:pPr>
      <w:bookmarkStart w:id="746" w:name="__RefHeading___Toc384111_1588784861"/>
      <w:bookmarkStart w:id="747" w:name="_Toc312"/>
      <w:bookmarkEnd w:id="746"/>
      <w:r>
        <w:rPr>
          <w:rtl w:val="true"/>
        </w:rPr>
        <w:t>[</w:t>
      </w:r>
      <w:r>
        <w:rPr>
          <w:rtl w:val="true"/>
        </w:rPr>
        <w:t>قلفح</w:t>
      </w:r>
      <w:r>
        <w:rPr>
          <w:rtl w:val="true"/>
        </w:rPr>
        <w:t>]</w:t>
      </w:r>
      <w:bookmarkEnd w:id="747"/>
    </w:p>
    <w:p>
      <w:pPr>
        <w:pStyle w:val="BookText"/>
        <w:rPr/>
      </w:pPr>
      <w:r>
        <w:rPr>
          <w:rFonts w:ascii="Amiri" w:hAnsi="Amiri" w:eastAsia="Amiri" w:cs="Amiri"/>
          <w:color w:val="111111"/>
          <w:sz w:val="28"/>
          <w:sz w:val="28"/>
          <w:szCs w:val="28"/>
          <w:rtl w:val="true"/>
          <w:lang w:bidi="ar-SA"/>
        </w:rPr>
        <w:t>ابن درید قَلْفَحَ ما فی الإناءِ إذا شَرِبه أجمع</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384113_1588784861"/>
      <w:bookmarkStart w:id="749" w:name="_Toc313"/>
      <w:bookmarkEnd w:id="748"/>
      <w:r>
        <w:rPr>
          <w:rtl w:val="true"/>
        </w:rPr>
        <w:t>[</w:t>
      </w:r>
      <w:r>
        <w:rPr>
          <w:rtl w:val="true"/>
        </w:rPr>
        <w:t>حفلق</w:t>
      </w:r>
      <w:r>
        <w:rPr>
          <w:rtl w:val="true"/>
        </w:rPr>
        <w:t>]</w:t>
      </w:r>
      <w:bookmarkEnd w:id="749"/>
    </w:p>
    <w:p>
      <w:pPr>
        <w:pStyle w:val="BookText"/>
        <w:rPr/>
      </w:pPr>
      <w:r>
        <w:rPr>
          <w:rFonts w:ascii="Amiri" w:hAnsi="Amiri" w:eastAsia="Amiri" w:cs="Amiri"/>
          <w:color w:val="111111"/>
          <w:sz w:val="28"/>
          <w:sz w:val="28"/>
          <w:szCs w:val="28"/>
          <w:rtl w:val="true"/>
          <w:lang w:bidi="ar-SA"/>
        </w:rPr>
        <w:t>قال ورجل حَفَلَّقٌ ، وهو الضعیف الأحمق</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384115_1588784861"/>
      <w:bookmarkStart w:id="751" w:name="_Toc314"/>
      <w:bookmarkEnd w:id="750"/>
      <w:r>
        <w:rPr>
          <w:rtl w:val="true"/>
        </w:rPr>
        <w:t>[</w:t>
      </w:r>
      <w:r>
        <w:rPr>
          <w:rtl w:val="true"/>
        </w:rPr>
        <w:t>حلفق</w:t>
      </w:r>
      <w:r>
        <w:rPr>
          <w:rtl w:val="true"/>
        </w:rPr>
        <w:t>]</w:t>
      </w:r>
      <w:bookmarkEnd w:id="751"/>
    </w:p>
    <w:p>
      <w:pPr>
        <w:pStyle w:val="BookText"/>
        <w:rPr/>
      </w:pPr>
      <w:r>
        <w:rPr>
          <w:rFonts w:ascii="Amiri" w:hAnsi="Amiri" w:eastAsia="Amiri" w:cs="Amiri"/>
          <w:color w:val="111111"/>
          <w:sz w:val="28"/>
          <w:sz w:val="28"/>
          <w:szCs w:val="28"/>
          <w:rtl w:val="true"/>
          <w:lang w:bidi="ar-SA"/>
        </w:rPr>
        <w:t>عمرو عن أبیه الحُلْفُق الدرابزین وکذلک التَّفَارِیجُ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قُریء علی شمر فی شعر الحطیئة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 أَمْسِکْ فَحَسْبُکَ إِنَّما</w:t>
      </w:r>
    </w:p>
    <w:p>
      <w:pPr>
        <w:pStyle w:val="BookText"/>
        <w:rPr/>
      </w:pPr>
      <w:r>
        <w:rPr>
          <w:rFonts w:ascii="Amiri" w:hAnsi="Amiri" w:eastAsia="Amiri" w:cs="Amiri"/>
          <w:color w:val="111111"/>
          <w:sz w:val="28"/>
          <w:sz w:val="28"/>
          <w:szCs w:val="28"/>
          <w:rtl w:val="true"/>
          <w:lang w:bidi="ar-SA"/>
        </w:rPr>
        <w:t>سَأَلْتُکَ صِرْفاً مِنْ جِیَادِ الحَرَاقِمِ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الحراقم الأَدَمُ الصِّرْف الأحمر</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384117_1588784861"/>
      <w:bookmarkStart w:id="753" w:name="_Toc315"/>
      <w:bookmarkEnd w:id="752"/>
      <w:r>
        <w:rPr>
          <w:rtl w:val="true"/>
        </w:rPr>
        <w:t>أبواب الحاء والکاف</w:t>
      </w:r>
      <w:bookmarkEnd w:id="753"/>
    </w:p>
    <w:p>
      <w:pPr>
        <w:pStyle w:val="Heading5"/>
        <w:numPr>
          <w:ilvl w:val="4"/>
          <w:numId w:val="1"/>
        </w:numPr>
        <w:rPr/>
      </w:pPr>
      <w:bookmarkStart w:id="754" w:name="__RefHeading___Toc384119_1588784861"/>
      <w:bookmarkStart w:id="755" w:name="_Toc316"/>
      <w:bookmarkEnd w:id="754"/>
      <w:r>
        <w:rPr>
          <w:rtl w:val="true"/>
        </w:rPr>
        <w:t>[</w:t>
      </w:r>
      <w:r>
        <w:rPr>
          <w:rtl w:val="true"/>
        </w:rPr>
        <w:t>حبرک</w:t>
      </w:r>
      <w:r>
        <w:rPr>
          <w:rtl w:val="true"/>
        </w:rPr>
        <w:t>]</w:t>
      </w:r>
      <w:bookmarkEnd w:id="75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الحَبرْکَی الضعیفُ الرِّجْلین الذی قد کاد یکون مُقْعَداً من ضعفهما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الحَبَرْکَی هو الطویل الظهر القصیرُ الرِّجْل</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384121_1588784861"/>
      <w:bookmarkStart w:id="757" w:name="_Toc317"/>
      <w:bookmarkEnd w:id="756"/>
      <w:r>
        <w:rPr>
          <w:rtl w:val="true"/>
        </w:rPr>
        <w:t>[</w:t>
      </w:r>
      <w:r>
        <w:rPr>
          <w:rtl w:val="true"/>
        </w:rPr>
        <w:t>زحمک</w:t>
      </w:r>
      <w:r>
        <w:rPr>
          <w:rtl w:val="true"/>
        </w:rPr>
        <w:t>]</w:t>
      </w:r>
      <w:bookmarkEnd w:id="757"/>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الزُّحْمُوک الکَشُوثَاء ، وجمعه زَحَامِیک</w:t>
      </w:r>
      <w:r>
        <w:rPr>
          <w:rFonts w:eastAsia="Amiri" w:cs="Amiri" w:ascii="Amiri" w:hAnsi="Amiri"/>
          <w:color w:val="111111"/>
          <w:sz w:val="28"/>
          <w:szCs w:val="28"/>
          <w:rtl w:val="true"/>
          <w:lang w:bidi="ar-SA"/>
        </w:rPr>
        <w:t>.</w:t>
      </w:r>
    </w:p>
    <w:p>
      <w:pPr>
        <w:pStyle w:val="Heading5"/>
        <w:numPr>
          <w:ilvl w:val="4"/>
          <w:numId w:val="1"/>
        </w:numPr>
        <w:rPr/>
      </w:pPr>
      <w:bookmarkStart w:id="758" w:name="__RefHeading___Toc384123_1588784861"/>
      <w:bookmarkStart w:id="759" w:name="_Toc318"/>
      <w:bookmarkEnd w:id="758"/>
      <w:r>
        <w:rPr>
          <w:rtl w:val="true"/>
        </w:rPr>
        <w:t>[</w:t>
      </w:r>
      <w:r>
        <w:rPr>
          <w:rtl w:val="true"/>
        </w:rPr>
        <w:t>کرمح</w:t>
      </w:r>
      <w:r>
        <w:rPr>
          <w:rtl w:val="true"/>
        </w:rPr>
        <w:t>]</w:t>
      </w:r>
      <w:bookmarkEnd w:id="759"/>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الکَرْمَحَةُ فی العَدْوِ دون الکَرْدَمة ، ولا یُکَرْدِمُ إلّا الحمارُ والبغلُ</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384125_1588784861"/>
      <w:bookmarkStart w:id="761" w:name="_Toc319"/>
      <w:bookmarkEnd w:id="760"/>
      <w:r>
        <w:rPr>
          <w:rtl w:val="true"/>
        </w:rPr>
        <w:t>[</w:t>
      </w:r>
      <w:r>
        <w:rPr>
          <w:rtl w:val="true"/>
        </w:rPr>
        <w:t>کردح</w:t>
      </w:r>
      <w:r>
        <w:rPr>
          <w:rtl w:val="true"/>
        </w:rPr>
        <w:t>]</w:t>
      </w:r>
      <w:bookmarkEnd w:id="761"/>
    </w:p>
    <w:p>
      <w:pPr>
        <w:pStyle w:val="BookText"/>
        <w:rPr/>
      </w:pPr>
      <w:r>
        <w:rPr>
          <w:rFonts w:ascii="Amiri" w:hAnsi="Amiri" w:eastAsia="Amiri" w:cs="Amiri"/>
          <w:color w:val="111111"/>
          <w:sz w:val="28"/>
          <w:sz w:val="28"/>
          <w:szCs w:val="28"/>
          <w:rtl w:val="true"/>
          <w:lang w:bidi="ar-SA"/>
        </w:rPr>
        <w:t>قال والکرْدَحَة من عَدْوِ القصیر المتقارب الخَطْوِ المجتهد فی عَدْوِه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 ذلک روی أبو عبید وأنشد الأصمعی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یَمُرُّ مَرَّ الرِّیحِ لا یُکَرْدِحُ</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سَعْیٌ فی بطءٍ</w:t>
      </w:r>
      <w:r>
        <w:rPr>
          <w:rFonts w:eastAsia="Amiri" w:cs="Amiri" w:ascii="Amiri" w:hAnsi="Amiri"/>
          <w:color w:val="111111"/>
          <w:sz w:val="28"/>
          <w:szCs w:val="28"/>
          <w:rtl w:val="true"/>
          <w:lang w:bidi="ar-SA"/>
        </w:rPr>
        <w:t>.</w:t>
      </w:r>
    </w:p>
    <w:p>
      <w:pPr>
        <w:pStyle w:val="Heading5"/>
        <w:numPr>
          <w:ilvl w:val="4"/>
          <w:numId w:val="1"/>
        </w:numPr>
        <w:rPr/>
      </w:pPr>
      <w:bookmarkStart w:id="762" w:name="__RefHeading___Toc384127_1588784861"/>
      <w:bookmarkStart w:id="763" w:name="_Toc320"/>
      <w:bookmarkEnd w:id="762"/>
      <w:r>
        <w:rPr>
          <w:rtl w:val="true"/>
        </w:rPr>
        <w:t>[</w:t>
      </w:r>
      <w:r>
        <w:rPr>
          <w:rtl w:val="true"/>
        </w:rPr>
        <w:t>کلحب</w:t>
      </w:r>
      <w:r>
        <w:rPr>
          <w:rtl w:val="true"/>
        </w:rPr>
        <w:t>]</w:t>
      </w:r>
      <w:bookmarkEnd w:id="763"/>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کَلْحَبَةُ من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یُدْرَ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روی ثعلب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الکَلْحَبَةُ صوتُ النار ولهیِبُها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حَدَمةَ النار وکَلْحَبَتها</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384129_1588784861"/>
      <w:bookmarkStart w:id="765" w:name="_Toc321"/>
      <w:bookmarkEnd w:id="764"/>
      <w:r>
        <w:rPr>
          <w:rtl w:val="true"/>
        </w:rPr>
        <w:t>[</w:t>
      </w:r>
      <w:r>
        <w:rPr>
          <w:rtl w:val="true"/>
        </w:rPr>
        <w:t>کنسح</w:t>
      </w:r>
      <w:r>
        <w:rPr>
          <w:rtl w:val="true"/>
        </w:rPr>
        <w:t>]</w:t>
      </w:r>
      <w:bookmarkEnd w:id="765"/>
    </w:p>
    <w:p>
      <w:pPr>
        <w:pStyle w:val="BookText"/>
        <w:rPr/>
      </w:pPr>
      <w:r>
        <w:rPr>
          <w:rFonts w:ascii="Amiri" w:hAnsi="Amiri" w:eastAsia="Amiri" w:cs="Amiri"/>
          <w:color w:val="111111"/>
          <w:sz w:val="28"/>
          <w:sz w:val="28"/>
          <w:szCs w:val="28"/>
          <w:rtl w:val="true"/>
          <w:lang w:bidi="ar-SA"/>
        </w:rPr>
        <w:t xml:space="preserve">کِنْسِیحٌ ، 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الشیءِ ومَعْدِنُه</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384131_1588784861"/>
      <w:bookmarkStart w:id="767" w:name="_Toc322"/>
      <w:bookmarkEnd w:id="766"/>
      <w:r>
        <w:rPr>
          <w:rtl w:val="true"/>
        </w:rPr>
        <w:t>[</w:t>
      </w:r>
      <w:r>
        <w:rPr>
          <w:rtl w:val="true"/>
        </w:rPr>
        <w:t>حسکل</w:t>
      </w:r>
      <w:r>
        <w:rPr>
          <w:rtl w:val="true"/>
        </w:rPr>
        <w:t>]</w:t>
      </w:r>
      <w:bookmarkEnd w:id="767"/>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الرجلُ ومعه صبیانه قلنا جاء بحِسْکِلِه وبِحِسْفِلِه وحَمَکِهِ ودهْدَائِه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الحَساکِلُ والحَسَافِلُ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الصِّبیان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 وخلّف یتامی حَسَاکِلَ ، واحدها حِسْکِلُ وکذلک صغار کل شیء حَساکِل</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384133_1588784861"/>
      <w:bookmarkStart w:id="769" w:name="_Toc323"/>
      <w:bookmarkEnd w:id="768"/>
      <w:r>
        <w:rPr>
          <w:rtl w:val="true"/>
        </w:rPr>
        <w:t>[</w:t>
      </w:r>
      <w:r>
        <w:rPr>
          <w:rtl w:val="true"/>
        </w:rPr>
        <w:t>زحلک</w:t>
      </w:r>
      <w:r>
        <w:rPr>
          <w:rtl w:val="true"/>
        </w:rPr>
        <w:t>]</w:t>
      </w:r>
      <w:bookmarkEnd w:id="76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والزَّحَالِیکُ والزَّحَالِیقُ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التزحْلُک التزحْلُق ، وهی الزّحالِیکُ والزّحَالِیقُ</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384135_1588784861"/>
      <w:bookmarkStart w:id="771" w:name="_Toc324"/>
      <w:bookmarkEnd w:id="770"/>
      <w:r>
        <w:rPr>
          <w:rtl w:val="true"/>
        </w:rPr>
        <w:t>[</w:t>
      </w:r>
      <w:r>
        <w:rPr>
          <w:rtl w:val="true"/>
        </w:rPr>
        <w:t>حنکل</w:t>
      </w:r>
      <w:r>
        <w:rPr>
          <w:rtl w:val="true"/>
        </w:rPr>
        <w:t>]</w:t>
      </w:r>
      <w:bookmarkEnd w:id="771"/>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الحَنْکَلُ هو القصیر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حَنْکَلَةٌ دمیمة وأنشد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حَنْکَلة فیها قِبَال أَوْفَجَا </w:t>
      </w:r>
      <w:bookmarkStart w:id="772" w:name="pg14302_146229"/>
    </w:p>
    <w:p>
      <w:pPr>
        <w:pStyle w:val="BookText"/>
        <w:rPr/>
      </w:pPr>
      <w:bookmarkEnd w:id="772"/>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384137_1588784861"/>
      <w:bookmarkStart w:id="774" w:name="_Toc325"/>
      <w:bookmarkEnd w:id="773"/>
      <w:r>
        <w:rPr>
          <w:rtl w:val="true"/>
        </w:rPr>
        <w:t>[</w:t>
      </w:r>
      <w:r>
        <w:rPr>
          <w:rtl w:val="true"/>
        </w:rPr>
        <w:t>حبکر</w:t>
      </w:r>
      <w:r>
        <w:rPr>
          <w:rtl w:val="true"/>
        </w:rPr>
        <w:t>]</w:t>
      </w:r>
      <w:bookmarkEnd w:id="774"/>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فلان بأمِ حَبَوْکَری ، أی بالداهیة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غَسَا لَیْلِی وأَیْقَنْتُ أَنَّها</w:t>
      </w:r>
    </w:p>
    <w:p>
      <w:pPr>
        <w:pStyle w:val="BookText"/>
        <w:rPr/>
      </w:pPr>
      <w:r>
        <w:rPr>
          <w:rFonts w:ascii="Amiri" w:hAnsi="Amiri" w:eastAsia="Amiri" w:cs="Amiri"/>
          <w:color w:val="111111"/>
          <w:sz w:val="28"/>
          <w:sz w:val="28"/>
          <w:szCs w:val="28"/>
          <w:rtl w:val="true"/>
          <w:lang w:bidi="ar-SA"/>
        </w:rPr>
        <w:t>هی الأُرَبَی جاءتْ بأُمِ حَبَوْکَرَی</w:t>
      </w:r>
    </w:p>
    <w:p>
      <w:pPr>
        <w:pStyle w:val="BookText"/>
        <w:rPr/>
      </w:pPr>
      <w:r>
        <w:rPr>
          <w:rFonts w:ascii="Amiri" w:hAnsi="Amiri" w:eastAsia="Amiri" w:cs="Amiri"/>
          <w:color w:val="111111"/>
          <w:sz w:val="28"/>
          <w:sz w:val="28"/>
          <w:szCs w:val="28"/>
          <w:rtl w:val="true"/>
          <w:lang w:bidi="ar-SA"/>
        </w:rPr>
        <w:t xml:space="preserve">وقال شمر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فلانٌ فی أُمِ حَبَوْکَرَی وأُمِ حَبَوْکَرٍ وحَبَوْکَرَانَ وتُلقی منها أُمٌّ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فی حَبَوْکَرٍ ، وأصله الرمل الذی یُضَلُّ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علی حَبَوْکَرَی من الناس أی جماعاتٍ من أَمْکُنٍ شَتَّی لا یجوز فیهم شیءٌ ولا یستَبْرِئهم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حَبَوْکَرٌ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دَاهِیةٌ ، وکذلک حَبَوْکَرَی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تَحَبْکَرُوا فی الأمر إذا تَحَیَّروا ، وتَحَبْکَرَ الرّجُلُ فی طریقه مثلُه إذا تحیَّر</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384139_1588784861"/>
      <w:bookmarkStart w:id="776" w:name="_Toc326"/>
      <w:bookmarkEnd w:id="775"/>
      <w:r>
        <w:rPr>
          <w:rtl w:val="true"/>
        </w:rPr>
        <w:t>[</w:t>
      </w:r>
      <w:r>
        <w:rPr>
          <w:rtl w:val="true"/>
        </w:rPr>
        <w:t>فرکح</w:t>
      </w:r>
      <w:r>
        <w:rPr>
          <w:rtl w:val="true"/>
        </w:rPr>
        <w:t>]</w:t>
      </w:r>
      <w:bookmarkEnd w:id="776"/>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الفِرْکَاحُ الرجل الذی ارتفع مِذْرَوَا اسْتِه وخرج دُبُره وهو المُفَرکَحُ وأنشد الفرّاء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به مُفَرْکَحاً فِرْکَاحَا</w:t>
      </w:r>
    </w:p>
    <w:p>
      <w:pPr>
        <w:pStyle w:val="Heading5"/>
        <w:numPr>
          <w:ilvl w:val="4"/>
          <w:numId w:val="1"/>
        </w:numPr>
        <w:rPr/>
      </w:pPr>
      <w:bookmarkStart w:id="777" w:name="__RefHeading___Toc384141_1588784861"/>
      <w:bookmarkStart w:id="778" w:name="_Toc327"/>
      <w:bookmarkEnd w:id="777"/>
      <w:r>
        <w:rPr>
          <w:rtl w:val="true"/>
        </w:rPr>
        <w:t>[</w:t>
      </w:r>
      <w:r>
        <w:rPr>
          <w:rtl w:val="true"/>
        </w:rPr>
        <w:t>حلکم</w:t>
      </w:r>
      <w:r>
        <w:rPr>
          <w:rtl w:val="true"/>
        </w:rPr>
        <w:t>]</w:t>
      </w:r>
      <w:bookmarkEnd w:id="778"/>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الأَسْوَد وفیه حَلْکمَةٌ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الحُلْکُم الأسود من کل شیء فی باب فُعْلُل</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384143_1588784861"/>
      <w:bookmarkStart w:id="780" w:name="_Toc328"/>
      <w:bookmarkEnd w:id="779"/>
      <w:r>
        <w:rPr>
          <w:rtl w:val="true"/>
        </w:rPr>
        <w:t>[</w:t>
      </w:r>
      <w:r>
        <w:rPr>
          <w:rtl w:val="true"/>
        </w:rPr>
        <w:t>کلحم</w:t>
      </w:r>
      <w:r>
        <w:rPr>
          <w:rtl w:val="true"/>
        </w:rPr>
        <w:t>]</w:t>
      </w:r>
      <w:bookmarkEnd w:id="780"/>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الکِلْحِم والکِلْمِحُ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التراب</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384145_1588784861"/>
      <w:bookmarkStart w:id="782" w:name="_Toc329"/>
      <w:bookmarkEnd w:id="781"/>
      <w:r>
        <w:rPr>
          <w:rtl w:val="true"/>
        </w:rPr>
        <w:t>[</w:t>
      </w:r>
      <w:r>
        <w:rPr>
          <w:rtl w:val="true"/>
        </w:rPr>
        <w:t>حسکل</w:t>
      </w:r>
      <w:r>
        <w:rPr>
          <w:rtl w:val="true"/>
        </w:rPr>
        <w:t>]</w:t>
      </w:r>
      <w:bookmarkEnd w:id="782"/>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حَسْکَلَ الرجلُ إذا نحر صغار إبله</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384147_1588784861"/>
      <w:bookmarkStart w:id="784" w:name="_Toc330"/>
      <w:bookmarkEnd w:id="783"/>
      <w:r>
        <w:rPr>
          <w:rtl w:val="true"/>
        </w:rPr>
        <w:t>[</w:t>
      </w:r>
      <w:r>
        <w:rPr>
          <w:rtl w:val="true"/>
        </w:rPr>
        <w:t xml:space="preserve">سحکک </w:t>
      </w:r>
      <w:r>
        <w:rPr>
          <w:rtl w:val="true"/>
        </w:rPr>
        <w:t xml:space="preserve">- </w:t>
      </w:r>
      <w:r>
        <w:rPr>
          <w:rtl w:val="true"/>
        </w:rPr>
        <w:t>حلکک</w:t>
      </w:r>
      <w:r>
        <w:rPr>
          <w:rtl w:val="true"/>
        </w:rPr>
        <w:t>]</w:t>
      </w:r>
      <w:bookmarkEnd w:id="78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سُحْکُوکٌ ومسحَنْکِکٌ وحَلْکوک وحُلَکُوک ومُحلنحِککٌ إذا کان شدید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کله ثلاثیُّ الأصل أُلحق بالرباعی</w:t>
      </w:r>
      <w:r>
        <w:rPr>
          <w:rFonts w:eastAsia="IRNazanin" w:cs="IRNazanin"/>
          <w:color w:val="111111"/>
          <w:sz w:val="28"/>
          <w:szCs w:val="28"/>
          <w:rtl w:val="true"/>
          <w:lang w:bidi="fa-IR"/>
        </w:rPr>
        <w:t>.</w:t>
      </w:r>
    </w:p>
    <w:p>
      <w:pPr>
        <w:pStyle w:val="Heading5"/>
        <w:numPr>
          <w:ilvl w:val="4"/>
          <w:numId w:val="1"/>
        </w:numPr>
        <w:rPr/>
      </w:pPr>
      <w:bookmarkStart w:id="785" w:name="__RefHeading___Toc384149_1588784861"/>
      <w:bookmarkStart w:id="786" w:name="_Toc331"/>
      <w:bookmarkEnd w:id="785"/>
      <w:r>
        <w:rPr>
          <w:rtl w:val="true"/>
        </w:rPr>
        <w:t>[</w:t>
      </w:r>
      <w:r>
        <w:rPr>
          <w:rtl w:val="true"/>
        </w:rPr>
        <w:t>کثحم</w:t>
      </w:r>
      <w:r>
        <w:rPr>
          <w:rtl w:val="true"/>
        </w:rPr>
        <w:t>]</w:t>
      </w:r>
      <w:bookmarkEnd w:id="786"/>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کُثْحُمُ اللحیةِ ولحیة کُثْحُمَةٌ ، وهی التی کَثُفَتْ وقَصُرَتْ وجَعُدَتْ ومثلها الکَثَّة</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384151_1588784861"/>
      <w:bookmarkStart w:id="788" w:name="_Toc332"/>
      <w:bookmarkEnd w:id="787"/>
      <w:r>
        <w:rPr>
          <w:rtl w:val="true"/>
        </w:rPr>
        <w:t>[</w:t>
      </w:r>
      <w:r>
        <w:rPr>
          <w:rtl w:val="true"/>
        </w:rPr>
        <w:t>حفنک</w:t>
      </w:r>
      <w:r>
        <w:rPr>
          <w:rtl w:val="true"/>
        </w:rPr>
        <w:t>]</w:t>
      </w:r>
      <w:bookmarkEnd w:id="788"/>
    </w:p>
    <w:p>
      <w:pPr>
        <w:pStyle w:val="BookText"/>
        <w:rPr/>
      </w:pPr>
      <w:r>
        <w:rPr>
          <w:rFonts w:ascii="Amiri" w:hAnsi="Amiri" w:eastAsia="Amiri" w:cs="Amiri"/>
          <w:color w:val="111111"/>
          <w:sz w:val="28"/>
          <w:sz w:val="28"/>
          <w:szCs w:val="28"/>
          <w:rtl w:val="true"/>
          <w:lang w:bidi="ar-SA"/>
        </w:rPr>
        <w:t xml:space="preserve">وقال ابن درید رجل حَفَبْکی وحَفَنْکی ، إذا کان ضعیفاً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وحَطَنْطَی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یُعَیَّر بها الرجل إذا نسب إلی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ورجل کَنْتَح وکَنْثَح بالتاء والثاء وهو الأحمق</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384153_1588784861"/>
      <w:bookmarkStart w:id="790" w:name="_Toc333"/>
      <w:bookmarkEnd w:id="789"/>
      <w:r>
        <w:rPr>
          <w:rtl w:val="true"/>
        </w:rPr>
        <w:t>باب الحاء والجیم</w:t>
      </w:r>
      <w:bookmarkEnd w:id="790"/>
    </w:p>
    <w:p>
      <w:pPr>
        <w:pStyle w:val="Heading5"/>
        <w:numPr>
          <w:ilvl w:val="4"/>
          <w:numId w:val="1"/>
        </w:numPr>
        <w:rPr/>
      </w:pPr>
      <w:bookmarkStart w:id="791" w:name="__RefHeading___Toc384155_1588784861"/>
      <w:bookmarkStart w:id="792" w:name="_Toc334"/>
      <w:bookmarkEnd w:id="791"/>
      <w:r>
        <w:rPr>
          <w:rtl w:val="true"/>
        </w:rPr>
        <w:t>[</w:t>
      </w:r>
      <w:r>
        <w:rPr>
          <w:rtl w:val="true"/>
        </w:rPr>
        <w:t>حرجل</w:t>
      </w:r>
      <w:r>
        <w:rPr>
          <w:rtl w:val="true"/>
        </w:rPr>
        <w:t>]</w:t>
      </w:r>
      <w:bookmarkEnd w:id="79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قطیع من الخیل والحرُجْلُ والحراجل الطویل الرجلین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حَرَاجِلَةً علی خیلهم وجاءوا عَرَاجِلَةً أی مُشاةً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الحَرْجَلَةُ 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حَرْجَل الرجل إذا تمَّم صفّاً فی صلاة وغیرها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وحَرْجَل إذا طال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الحُرْجُل الطویل</w:t>
      </w:r>
      <w:r>
        <w:rPr>
          <w:rFonts w:eastAsia="IRNazanin" w:cs="IRNazanin"/>
          <w:color w:val="111111"/>
          <w:sz w:val="28"/>
          <w:szCs w:val="28"/>
          <w:rtl w:val="true"/>
          <w:lang w:bidi="fa-IR"/>
        </w:rPr>
        <w:t>.</w:t>
      </w:r>
    </w:p>
    <w:p>
      <w:pPr>
        <w:pStyle w:val="Heading5"/>
        <w:numPr>
          <w:ilvl w:val="4"/>
          <w:numId w:val="1"/>
        </w:numPr>
        <w:rPr/>
      </w:pPr>
      <w:bookmarkStart w:id="793" w:name="__RefHeading___Toc384157_1588784861"/>
      <w:bookmarkStart w:id="794" w:name="_Toc335"/>
      <w:bookmarkEnd w:id="793"/>
      <w:r>
        <w:rPr>
          <w:rtl w:val="true"/>
        </w:rPr>
        <w:t>[</w:t>
      </w:r>
      <w:r>
        <w:rPr>
          <w:rtl w:val="true"/>
        </w:rPr>
        <w:t>جحدر</w:t>
      </w:r>
      <w:r>
        <w:rPr>
          <w:rtl w:val="true"/>
        </w:rPr>
        <w:t>]</w:t>
      </w:r>
      <w:bookmarkEnd w:id="794"/>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الجَعْدُ القصیر ، ویقال جَحْدَرَ صَاحِبَهُ وَجَحْدَلَه إذا صَرَعه</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384159_1588784861"/>
      <w:bookmarkStart w:id="796" w:name="_Toc336"/>
      <w:bookmarkEnd w:id="795"/>
      <w:r>
        <w:rPr>
          <w:rtl w:val="true"/>
        </w:rPr>
        <w:t>[</w:t>
      </w:r>
      <w:r>
        <w:rPr>
          <w:rtl w:val="true"/>
        </w:rPr>
        <w:t>دحرج</w:t>
      </w:r>
      <w:r>
        <w:rPr>
          <w:rtl w:val="true"/>
        </w:rPr>
        <w:t>]</w:t>
      </w:r>
      <w:bookmarkEnd w:id="79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والدَّحَارِیجُ ما یُدَحْرِجُ الجُعَلُ من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للجُعَلِ المُدَحْرِجُ ، وهی الدُّحْرُوجَة العَذِرَة التی یُدَحْرِجُها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العُجَیْر السلولی </w:t>
      </w:r>
      <w:r>
        <w:rPr>
          <w:rFonts w:eastAsia="Amiri" w:cs="Amiri" w:ascii="Amiri" w:hAnsi="Amiri"/>
          <w:color w:val="111111"/>
          <w:sz w:val="28"/>
          <w:szCs w:val="28"/>
          <w:rtl w:val="true"/>
          <w:lang w:bidi="ar-SA"/>
        </w:rPr>
        <w:t xml:space="preserve">: </w:t>
      </w:r>
      <w:bookmarkStart w:id="797" w:name="pg14302_146230"/>
    </w:p>
    <w:p>
      <w:pPr>
        <w:pStyle w:val="BookText"/>
        <w:rPr/>
      </w:pPr>
      <w:bookmarkEnd w:id="797"/>
      <w:r>
        <w:rPr>
          <w:rFonts w:ascii="Amiri" w:hAnsi="Amiri" w:eastAsia="Amiri" w:cs="Amiri"/>
          <w:color w:val="111111"/>
          <w:sz w:val="28"/>
          <w:sz w:val="28"/>
          <w:szCs w:val="28"/>
          <w:rtl w:val="true"/>
          <w:lang w:bidi="ar-SA"/>
        </w:rPr>
        <w:t>قِمَطْرٌ کحوَّاز الدَّحَارِیجِ أَبْتَرُ</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384161_1588784861"/>
      <w:bookmarkStart w:id="799" w:name="_Toc337"/>
      <w:bookmarkEnd w:id="798"/>
      <w:r>
        <w:rPr>
          <w:rtl w:val="true"/>
        </w:rPr>
        <w:t>[</w:t>
      </w:r>
      <w:r>
        <w:rPr>
          <w:rtl w:val="true"/>
        </w:rPr>
        <w:t>حدرج</w:t>
      </w:r>
      <w:r>
        <w:rPr>
          <w:rtl w:val="true"/>
        </w:rPr>
        <w:t>]</w:t>
      </w:r>
      <w:bookmarkEnd w:id="799"/>
    </w:p>
    <w:p>
      <w:pPr>
        <w:pStyle w:val="BookText"/>
        <w:rPr/>
      </w:pPr>
      <w:r>
        <w:rPr>
          <w:rFonts w:ascii="Amiri" w:hAnsi="Amiri" w:eastAsia="Amiri" w:cs="Amiri"/>
          <w:color w:val="111111"/>
          <w:sz w:val="28"/>
          <w:sz w:val="28"/>
          <w:szCs w:val="28"/>
          <w:rtl w:val="true"/>
          <w:lang w:bidi="ar-SA"/>
        </w:rPr>
        <w:t xml:space="preserve">وَوَتَرٌ محدرَج </w:t>
      </w:r>
      <w:r>
        <w:rPr>
          <w:rStyle w:val="FootnoteAnchor"/>
          <w:rtl w:val="true"/>
        </w:rPr>
        <w:footnoteReference w:id="8"/>
      </w:r>
      <w:r>
        <w:rPr>
          <w:rFonts w:ascii="Amiri" w:hAnsi="Amiri" w:eastAsia="Amiri" w:cs="Amiri"/>
          <w:color w:val="111111"/>
          <w:sz w:val="28"/>
          <w:sz w:val="28"/>
          <w:szCs w:val="28"/>
          <w:rtl w:val="true"/>
          <w:lang w:bidi="ar-SA"/>
        </w:rPr>
        <w:t>أملسُ ، شُدَّ فَتْلُه وقال ابن شمیل هو الجیّد الغارة المُسْتوِی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وسَوْطٌ مُحَدْرَجٌ صغیر</w:t>
      </w:r>
      <w:r>
        <w:rPr>
          <w:rFonts w:eastAsia="Amiri" w:cs="Amiri" w:ascii="Amiri" w:hAnsi="Amiri"/>
          <w:color w:val="111111"/>
          <w:sz w:val="28"/>
          <w:szCs w:val="28"/>
          <w:rtl w:val="true"/>
          <w:lang w:bidi="ar-SA"/>
        </w:rPr>
        <w:t>.</w:t>
      </w:r>
    </w:p>
    <w:p>
      <w:pPr>
        <w:pStyle w:val="Heading5"/>
        <w:numPr>
          <w:ilvl w:val="4"/>
          <w:numId w:val="1"/>
        </w:numPr>
        <w:rPr/>
      </w:pPr>
      <w:bookmarkStart w:id="800" w:name="__RefHeading___Toc384163_1588784861"/>
      <w:bookmarkStart w:id="801" w:name="_Toc338"/>
      <w:bookmarkEnd w:id="800"/>
      <w:r>
        <w:rPr>
          <w:rtl w:val="true"/>
        </w:rPr>
        <w:t>[</w:t>
      </w:r>
      <w:r>
        <w:rPr>
          <w:rtl w:val="true"/>
        </w:rPr>
        <w:t>جحدل</w:t>
      </w:r>
      <w:r>
        <w:rPr>
          <w:rtl w:val="true"/>
        </w:rPr>
        <w:t>]</w:t>
      </w:r>
      <w:bookmarkEnd w:id="801"/>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جَحْدَلْتُه أی صرعته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جَحْدَلْنَا عِیَاذاً وابْنَه</w:t>
      </w:r>
    </w:p>
    <w:p>
      <w:pPr>
        <w:pStyle w:val="BookText"/>
        <w:rPr/>
      </w:pPr>
      <w:r>
        <w:rPr>
          <w:rFonts w:ascii="Amiri" w:hAnsi="Amiri" w:eastAsia="Amiri" w:cs="Amiri"/>
          <w:color w:val="111111"/>
          <w:sz w:val="28"/>
          <w:sz w:val="28"/>
          <w:szCs w:val="28"/>
          <w:rtl w:val="true"/>
          <w:lang w:bidi="ar-SA"/>
        </w:rPr>
        <w:t>بِبَلَاطٍ ، بَیْنَ قَتْلَی لم تُجَنْ</w:t>
      </w:r>
    </w:p>
    <w:p>
      <w:pPr>
        <w:pStyle w:val="BookText"/>
        <w:rPr/>
      </w:pPr>
      <w:r>
        <w:rPr>
          <w:rFonts w:ascii="Amiri" w:hAnsi="Amiri" w:eastAsia="Amiri" w:cs="Amiri"/>
          <w:color w:val="111111"/>
          <w:sz w:val="28"/>
          <w:sz w:val="28"/>
          <w:szCs w:val="28"/>
          <w:rtl w:val="true"/>
          <w:lang w:bidi="ar-SA"/>
        </w:rPr>
        <w:t xml:space="preserve">وقال ابن حبیب تَجَحْدَلَت الأتان إذا تقبّض حیاؤها للوِدَاق ، وأنشد بیت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وکَشَفْتُ عَنْ أَیْری لها فَتَجَحْدَلتْ</w:t>
      </w:r>
    </w:p>
    <w:p>
      <w:pPr>
        <w:pStyle w:val="BookText"/>
        <w:rPr/>
      </w:pPr>
      <w:r>
        <w:rPr>
          <w:rFonts w:ascii="Amiri" w:hAnsi="Amiri" w:eastAsia="Amiri" w:cs="Amiri"/>
          <w:color w:val="111111"/>
          <w:sz w:val="28"/>
          <w:sz w:val="28"/>
          <w:szCs w:val="28"/>
          <w:rtl w:val="true"/>
          <w:lang w:bidi="ar-SA"/>
        </w:rPr>
        <w:t>وکذاکَ صَاحِبَةُ الوِدَاقِ تَجَحْدَلُ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تَجَحْدُلُها تقبُّضُها واجتماعُها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الوالبی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تَعالَوْا نَجْمَعِ الأحوالَ حتی</w:t>
      </w:r>
    </w:p>
    <w:p>
      <w:pPr>
        <w:pStyle w:val="BookText"/>
        <w:rPr/>
      </w:pPr>
      <w:r>
        <w:rPr>
          <w:rFonts w:ascii="Amiri" w:hAnsi="Amiri" w:eastAsia="Amiri" w:cs="Amiri"/>
          <w:color w:val="111111"/>
          <w:sz w:val="28"/>
          <w:sz w:val="28"/>
          <w:szCs w:val="28"/>
          <w:rtl w:val="true"/>
          <w:lang w:bidi="ar-SA"/>
        </w:rPr>
        <w:t>نُجَحْدِلَ مِنْ عَشِیرَتِنَا المِئِینا</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المجحْدِل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یَکْرِی من قریة إلی قریة أخری وهو الضَّفَّاط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جحدلَ إذا اسْتَغْنی بعد 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وجَحْدَلَ إذا صار جَحَّالاً ، وجحدَلَ إناءَه إذا مَلأَهُ</w:t>
      </w:r>
      <w:r>
        <w:rPr>
          <w:rFonts w:eastAsia="Amiri" w:cs="Amiri" w:ascii="Amiri" w:hAnsi="Amiri"/>
          <w:color w:val="111111"/>
          <w:sz w:val="28"/>
          <w:szCs w:val="28"/>
          <w:rtl w:val="true"/>
          <w:lang w:bidi="ar-SA"/>
        </w:rPr>
        <w:t>.</w:t>
      </w:r>
    </w:p>
    <w:p>
      <w:pPr>
        <w:pStyle w:val="Heading5"/>
        <w:numPr>
          <w:ilvl w:val="4"/>
          <w:numId w:val="1"/>
        </w:numPr>
        <w:rPr/>
      </w:pPr>
      <w:bookmarkStart w:id="802" w:name="__RefHeading___Toc384165_1588784861"/>
      <w:bookmarkStart w:id="803" w:name="_Toc339"/>
      <w:bookmarkEnd w:id="802"/>
      <w:r>
        <w:rPr>
          <w:rtl w:val="true"/>
        </w:rPr>
        <w:t>[</w:t>
      </w:r>
      <w:r>
        <w:rPr>
          <w:rtl w:val="true"/>
        </w:rPr>
        <w:t>حرجف</w:t>
      </w:r>
      <w:r>
        <w:rPr>
          <w:rtl w:val="true"/>
        </w:rPr>
        <w:t>]</w:t>
      </w:r>
      <w:bookmarkEnd w:id="803"/>
    </w:p>
    <w:p>
      <w:pPr>
        <w:pStyle w:val="BookText"/>
        <w:rPr/>
      </w:pPr>
      <w:r>
        <w:rPr>
          <w:rFonts w:ascii="IRNazanin" w:hAnsi="IRNazanin" w:eastAsia="IRNazanin"/>
          <w:color w:val="111111"/>
          <w:sz w:val="28"/>
          <w:sz w:val="28"/>
          <w:szCs w:val="28"/>
          <w:rtl w:val="true"/>
          <w:lang w:bidi="fa-IR"/>
        </w:rPr>
        <w:t xml:space="preserve">وقال اللیث الحَرْجَفُ الریح الباردة وقال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اغْبَرَّ آفاقُ السَّماءِ وهَتَّکَتْ</w:t>
      </w:r>
    </w:p>
    <w:p>
      <w:pPr>
        <w:pStyle w:val="BookText"/>
        <w:rPr/>
      </w:pPr>
      <w:r>
        <w:rPr>
          <w:rFonts w:ascii="Amiri" w:hAnsi="Amiri" w:eastAsia="Amiri" w:cs="Amiri"/>
          <w:color w:val="111111"/>
          <w:sz w:val="28"/>
          <w:sz w:val="28"/>
          <w:szCs w:val="28"/>
          <w:rtl w:val="true"/>
          <w:lang w:bidi="ar-SA"/>
        </w:rPr>
        <w:t>سُتُورَ بُیُوتِ الحَیِّ حِمراءُ حَرْجَفُ</w:t>
      </w:r>
    </w:p>
    <w:p>
      <w:pPr>
        <w:pStyle w:val="Heading5"/>
        <w:numPr>
          <w:ilvl w:val="4"/>
          <w:numId w:val="1"/>
        </w:numPr>
        <w:rPr/>
      </w:pPr>
      <w:bookmarkStart w:id="804" w:name="__RefHeading___Toc384167_1588784861"/>
      <w:bookmarkStart w:id="805" w:name="_Toc340"/>
      <w:bookmarkEnd w:id="804"/>
      <w:r>
        <w:rPr>
          <w:rtl w:val="true"/>
        </w:rPr>
        <w:t>[</w:t>
      </w:r>
      <w:r>
        <w:rPr>
          <w:rtl w:val="true"/>
        </w:rPr>
        <w:t>حرجم</w:t>
      </w:r>
      <w:r>
        <w:rPr>
          <w:rtl w:val="true"/>
        </w:rPr>
        <w:t>]</w:t>
      </w:r>
      <w:bookmarkEnd w:id="805"/>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المُحْرَنْجِمُ المجتَمِعُ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حرجمْتُ الإبل إذا رددتَ بعضَها علی بعض 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یکونُ أَقْصَی شَلِّهِ مُحْرَنْجِمُهْ</w:t>
      </w:r>
    </w:p>
    <w:p>
      <w:pPr>
        <w:pStyle w:val="BookText"/>
        <w:rPr/>
      </w:pPr>
      <w:r>
        <w:rPr>
          <w:rFonts w:ascii="Amiri" w:hAnsi="Amiri" w:eastAsia="Amiri" w:cs="Amiri"/>
          <w:color w:val="111111"/>
          <w:sz w:val="28"/>
          <w:sz w:val="28"/>
          <w:szCs w:val="28"/>
          <w:rtl w:val="true"/>
          <w:lang w:bidi="ar-SA"/>
        </w:rPr>
        <w:t xml:space="preserve">قال الباهلی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القوم إذا فاجأتْهُم الغارة طردوا نَعَمهم ثم أقاموا یقاتلون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عِزِّهم وکثرتهم إذا أتتهم الغارة لم یطرُدُوا نَعَمهم ، وکان أقصی طردهم لها أن یُنیخُوها فی مبارکها ثم یقاتلوا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ومَبْرکها مُحْرَنْجَمها أی تَحْرَنْجِمُ فیه وتجتمع ویدنو بعضها من بعض</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384169_1588784861"/>
      <w:bookmarkStart w:id="807" w:name="_Toc341"/>
      <w:bookmarkEnd w:id="806"/>
      <w:r>
        <w:rPr>
          <w:rtl w:val="true"/>
        </w:rPr>
        <w:t>[</w:t>
      </w:r>
      <w:r>
        <w:rPr>
          <w:rtl w:val="true"/>
        </w:rPr>
        <w:t>حنجر</w:t>
      </w:r>
      <w:r>
        <w:rPr>
          <w:rtl w:val="true"/>
        </w:rPr>
        <w:t>]</w:t>
      </w:r>
      <w:bookmarkEnd w:id="807"/>
    </w:p>
    <w:p>
      <w:pPr>
        <w:pStyle w:val="BookText"/>
        <w:rPr/>
      </w:pPr>
      <w:r>
        <w:rPr>
          <w:rFonts w:ascii="Amiri" w:hAnsi="Amiri" w:eastAsia="Amiri" w:cs="Amiri"/>
          <w:color w:val="111111"/>
          <w:sz w:val="28"/>
          <w:sz w:val="28"/>
          <w:szCs w:val="28"/>
          <w:rtl w:val="true"/>
          <w:lang w:bidi="ar-SA"/>
        </w:rPr>
        <w:t>أبو عبید عن أبی زید الحُنْجُور هو الحُلْقوم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الحَنْجَرَةُ جوف الحُلْقُوم وهو الحُنْجُور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الْقُلُوبُ لَدَی الْحَناجِرِ کاظِمِینَ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الفزع یُشْخِص قلوبهم حتی تَقْلص إلی حناجرهم 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بِأَذْنَابِها قبل اسْتِقَاءِ الحَنَاجِرِ</w:t>
      </w:r>
    </w:p>
    <w:p>
      <w:pPr>
        <w:pStyle w:val="BookText"/>
        <w:rPr/>
      </w:pPr>
      <w:r>
        <w:rPr>
          <w:rFonts w:ascii="Amiri" w:hAnsi="Amiri" w:eastAsia="Amiri" w:cs="Amiri"/>
          <w:color w:val="111111"/>
          <w:sz w:val="28"/>
          <w:sz w:val="28"/>
          <w:szCs w:val="28"/>
          <w:rtl w:val="true"/>
          <w:lang w:bidi="ar-SA"/>
        </w:rPr>
        <w:t>وقال غیره المُحَنْجِرُ داء البشیذق</w:t>
      </w:r>
      <w:r>
        <w:rPr>
          <w:rFonts w:eastAsia="Amiri" w:cs="Amiri" w:ascii="Amiri" w:hAnsi="Amiri"/>
          <w:color w:val="111111"/>
          <w:sz w:val="28"/>
          <w:szCs w:val="28"/>
          <w:rtl w:val="true"/>
          <w:lang w:bidi="ar-SA"/>
        </w:rPr>
        <w:t>.</w:t>
      </w:r>
    </w:p>
    <w:p>
      <w:pPr>
        <w:pStyle w:val="Heading5"/>
        <w:numPr>
          <w:ilvl w:val="4"/>
          <w:numId w:val="1"/>
        </w:numPr>
        <w:rPr/>
      </w:pPr>
      <w:bookmarkStart w:id="808" w:name="__RefHeading___Toc384171_1588784861"/>
      <w:bookmarkStart w:id="809" w:name="_Toc342"/>
      <w:bookmarkEnd w:id="808"/>
      <w:r>
        <w:rPr>
          <w:rtl w:val="true"/>
        </w:rPr>
        <w:t>[</w:t>
      </w:r>
      <w:r>
        <w:rPr>
          <w:rtl w:val="true"/>
        </w:rPr>
        <w:t>رجحن</w:t>
      </w:r>
      <w:r>
        <w:rPr>
          <w:rtl w:val="true"/>
        </w:rPr>
        <w:t>]</w:t>
      </w:r>
      <w:bookmarkEnd w:id="809"/>
    </w:p>
    <w:p>
      <w:pPr>
        <w:pStyle w:val="BookText"/>
        <w:rPr/>
      </w:pPr>
      <w:r>
        <w:rPr>
          <w:rFonts w:ascii="Amiri" w:hAnsi="Amiri" w:eastAsia="Amiri" w:cs="Amiri"/>
          <w:color w:val="111111"/>
          <w:sz w:val="28"/>
          <w:sz w:val="28"/>
          <w:szCs w:val="28"/>
          <w:rtl w:val="true"/>
          <w:lang w:bidi="ar-SA"/>
        </w:rPr>
        <w:t xml:space="preserve">وقال اللیث ارْجَحَنّ الشیءُ إذا وقع بِمَرّة ، وارجحنّ أیضاً إذا اهتزّ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وشَرَاب خُسْرُوَانیُّ إذا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ذاقَهُ الشیخُ تَغَنَّی وارْجَحَنّ </w:t>
      </w:r>
      <w:bookmarkStart w:id="810" w:name="pg14302_146231"/>
    </w:p>
    <w:p>
      <w:pPr>
        <w:pStyle w:val="BookText"/>
        <w:rPr/>
      </w:pPr>
      <w:bookmarkEnd w:id="810"/>
      <w:r>
        <w:rPr>
          <w:rFonts w:ascii="Amiri" w:hAnsi="Amiri" w:eastAsia="Amiri" w:cs="Amiri"/>
          <w:color w:val="111111"/>
          <w:sz w:val="28"/>
          <w:sz w:val="28"/>
          <w:szCs w:val="28"/>
          <w:rtl w:val="true"/>
          <w:lang w:bidi="ar-SA"/>
        </w:rPr>
        <w:t>ورَحیً مُرْجَحِنَّة ثقیلة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رجَفَتْ فیها رحیً مُرْجَحِنَّةٌ</w:t>
      </w:r>
    </w:p>
    <w:p>
      <w:pPr>
        <w:pStyle w:val="BookText"/>
        <w:rPr/>
      </w:pPr>
      <w:r>
        <w:rPr>
          <w:rFonts w:ascii="Amiri" w:hAnsi="Amiri" w:eastAsia="Amiri" w:cs="Amiri"/>
          <w:color w:val="111111"/>
          <w:sz w:val="28"/>
          <w:sz w:val="28"/>
          <w:szCs w:val="28"/>
          <w:rtl w:val="true"/>
          <w:lang w:bidi="ar-SA"/>
        </w:rPr>
        <w:t>تَبَعَّجَ ثَجَّاجاً غَزِیرَ الحَوَافِلِ</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المُرْجَحِنُ المائِل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وأنشدتنی أعرابیة بِفَیْدَ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أَیَا أُخْتَ عَدّایَا شبیهةَ کَرْمَةٍ</w:t>
      </w:r>
    </w:p>
    <w:p>
      <w:pPr>
        <w:pStyle w:val="BookText"/>
        <w:rPr/>
      </w:pPr>
      <w:r>
        <w:rPr>
          <w:rFonts w:ascii="Amiri" w:hAnsi="Amiri" w:eastAsia="Amiri" w:cs="Amiri"/>
          <w:color w:val="111111"/>
          <w:sz w:val="28"/>
          <w:sz w:val="28"/>
          <w:szCs w:val="28"/>
          <w:rtl w:val="true"/>
          <w:lang w:bidi="ar-SA"/>
        </w:rPr>
        <w:t>جرَی السّیلُ فی قُربانِها فارْجَحَنَّتِ</w:t>
      </w:r>
    </w:p>
    <w:p>
      <w:pPr>
        <w:pStyle w:val="BookText"/>
        <w:rPr/>
      </w:pPr>
      <w:r>
        <w:rPr>
          <w:rFonts w:ascii="Amiri" w:hAnsi="Amiri" w:eastAsia="Amiri" w:cs="Amiri"/>
          <w:color w:val="111111"/>
          <w:sz w:val="28"/>
          <w:sz w:val="28"/>
          <w:szCs w:val="28"/>
          <w:rtl w:val="true"/>
          <w:lang w:bidi="ar-SA"/>
        </w:rPr>
        <w:t>أراد أنها أُوقِرَتْ حتی مالت من کثرة ما 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فی هذا الأمر مُرْجَحِنٌ لا أدری أَیَّ فَنَّیْهِ أرکب أی صَرْعَیْه وصَرْفیه وَرَوْتَیْه أرکب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فی دنیا مرجحنَّة أی واسعة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مرجَحِنّة إذا کانت سمینَةً فإذا مشت تَفَیَّأَت فی مِشیتها</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384173_1588784861"/>
      <w:bookmarkStart w:id="812" w:name="_Toc343"/>
      <w:bookmarkEnd w:id="811"/>
      <w:r>
        <w:rPr>
          <w:rtl w:val="true"/>
        </w:rPr>
        <w:t>[</w:t>
      </w:r>
      <w:r>
        <w:rPr>
          <w:rtl w:val="true"/>
        </w:rPr>
        <w:t>حنجد</w:t>
      </w:r>
      <w:r>
        <w:rPr>
          <w:rtl w:val="true"/>
        </w:rPr>
        <w:t>]</w:t>
      </w:r>
      <w:bookmarkEnd w:id="812"/>
    </w:p>
    <w:p>
      <w:pPr>
        <w:pStyle w:val="BookText"/>
        <w:rPr/>
      </w:pPr>
      <w:r>
        <w:rPr>
          <w:rFonts w:ascii="Amiri" w:hAnsi="Amiri" w:eastAsia="Amiri" w:cs="Amiri"/>
          <w:color w:val="111111"/>
          <w:sz w:val="28"/>
          <w:sz w:val="28"/>
          <w:szCs w:val="28"/>
          <w:rtl w:val="true"/>
          <w:lang w:bidi="ar-SA"/>
        </w:rPr>
        <w:t xml:space="preserve">عمرو عن أبیه الحُنْجُد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من الرمل الطویل</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384175_1588784861"/>
      <w:bookmarkStart w:id="814" w:name="_Toc344"/>
      <w:bookmarkEnd w:id="813"/>
      <w:r>
        <w:rPr>
          <w:rtl w:val="true"/>
        </w:rPr>
        <w:t>[</w:t>
      </w:r>
      <w:r>
        <w:rPr>
          <w:rtl w:val="true"/>
        </w:rPr>
        <w:t>حندج</w:t>
      </w:r>
      <w:r>
        <w:rPr>
          <w:rtl w:val="true"/>
        </w:rPr>
        <w:t>]</w:t>
      </w:r>
      <w:bookmarkEnd w:id="814"/>
    </w:p>
    <w:p>
      <w:pPr>
        <w:pStyle w:val="BookText"/>
        <w:rPr/>
      </w:pPr>
      <w:r>
        <w:rPr>
          <w:rFonts w:ascii="Amiri" w:hAnsi="Amiri" w:eastAsia="Amiri" w:cs="Amiri"/>
          <w:color w:val="111111"/>
          <w:sz w:val="28"/>
          <w:sz w:val="28"/>
          <w:szCs w:val="28"/>
          <w:rtl w:val="true"/>
          <w:lang w:bidi="ar-SA"/>
        </w:rPr>
        <w:t>ثعلب عن ابن الأعرابی الحَنَادِیجُ حِبَالُ الرَّمْل الطوال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رملة طیِّبَةٌ تُنبت ألواناً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الحَنَادِیجُ رَمَلَاتٌ قصار ، واحدها حُنْدُج وحُنْدُوجة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وأنشد أبو زید لجندل الطهوی فی حنادج الرمال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یَثُور من مشاقر الحنادِج</w:t>
      </w:r>
    </w:p>
    <w:p>
      <w:pPr>
        <w:pStyle w:val="BookText"/>
        <w:rPr/>
      </w:pPr>
      <w:r>
        <w:rPr>
          <w:rFonts w:ascii="Amiri" w:hAnsi="Amiri" w:eastAsia="Amiri" w:cs="Amiri"/>
          <w:color w:val="111111"/>
          <w:sz w:val="28"/>
          <w:sz w:val="28"/>
          <w:szCs w:val="28"/>
          <w:rtl w:val="true"/>
          <w:lang w:bidi="ar-SA"/>
        </w:rPr>
        <w:t>ومن ثنایا القُفّ ذی الفَوَائج</w:t>
      </w:r>
    </w:p>
    <w:p>
      <w:pPr>
        <w:pStyle w:val="BookText"/>
        <w:rPr/>
      </w:pPr>
      <w:r>
        <w:rPr>
          <w:rFonts w:ascii="IRNazanin" w:hAnsi="IRNazanin" w:eastAsia="IRNazanin"/>
          <w:color w:val="111111"/>
          <w:sz w:val="28"/>
          <w:sz w:val="28"/>
          <w:szCs w:val="28"/>
          <w:rtl w:val="true"/>
          <w:lang w:bidi="fa-IR"/>
        </w:rPr>
        <w:t>من ثائر وناقزِ ودارج</w:t>
      </w:r>
    </w:p>
    <w:p>
      <w:pPr>
        <w:pStyle w:val="BookText"/>
        <w:rPr/>
      </w:pPr>
      <w:r>
        <w:rPr>
          <w:rFonts w:ascii="IRNazanin" w:hAnsi="IRNazanin" w:eastAsia="IRNazanin"/>
          <w:color w:val="111111"/>
          <w:sz w:val="28"/>
          <w:sz w:val="28"/>
          <w:szCs w:val="28"/>
          <w:rtl w:val="true"/>
          <w:lang w:bidi="fa-IR"/>
        </w:rPr>
        <w:t>ومستقل فوق ذاک مائج</w:t>
      </w:r>
    </w:p>
    <w:p>
      <w:pPr>
        <w:pStyle w:val="BookText"/>
        <w:rPr/>
      </w:pPr>
      <w:r>
        <w:rPr>
          <w:rFonts w:ascii="Amiri" w:hAnsi="Amiri" w:eastAsia="Amiri" w:cs="Amiri"/>
          <w:color w:val="111111"/>
          <w:sz w:val="28"/>
          <w:sz w:val="28"/>
          <w:szCs w:val="28"/>
          <w:rtl w:val="true"/>
          <w:lang w:bidi="ar-SA"/>
        </w:rPr>
        <w:t>یَفْرُک حبَّ السنبُل الکُنَافِجِ</w:t>
      </w:r>
    </w:p>
    <w:p>
      <w:pPr>
        <w:pStyle w:val="BookText"/>
        <w:rPr/>
      </w:pPr>
      <w:r>
        <w:rPr>
          <w:rFonts w:ascii="Amiri" w:hAnsi="Amiri" w:eastAsia="Amiri" w:cs="Amiri"/>
          <w:color w:val="111111"/>
          <w:sz w:val="28"/>
          <w:sz w:val="28"/>
          <w:szCs w:val="28"/>
          <w:rtl w:val="true"/>
          <w:lang w:bidi="ar-SA"/>
        </w:rPr>
        <w:t>بالقاع فرک القطْن بالمَحَالِجِ</w:t>
      </w:r>
    </w:p>
    <w:p>
      <w:pPr>
        <w:pStyle w:val="BookText"/>
        <w:rPr/>
      </w:pPr>
      <w:r>
        <w:rPr>
          <w:rFonts w:ascii="IRNazanin" w:hAnsi="IRNazanin" w:eastAsia="IRNazanin"/>
          <w:color w:val="111111"/>
          <w:sz w:val="28"/>
          <w:sz w:val="28"/>
          <w:szCs w:val="28"/>
          <w:rtl w:val="true"/>
          <w:lang w:bidi="fa-IR"/>
        </w:rPr>
        <w:t>قال والکُنَافِجُ السمین الممتلیء ، یصف الجراد وکثرته</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5" w:name="__RefHeading___Toc384177_1588784861"/>
      <w:bookmarkStart w:id="816" w:name="_Toc345"/>
      <w:bookmarkEnd w:id="815"/>
      <w:r>
        <w:rPr>
          <w:rtl w:val="true"/>
        </w:rPr>
        <w:t>[</w:t>
      </w:r>
      <w:r>
        <w:rPr>
          <w:rtl w:val="true"/>
        </w:rPr>
        <w:t>حملج</w:t>
      </w:r>
      <w:r>
        <w:rPr>
          <w:rtl w:val="true"/>
        </w:rPr>
        <w:t>]</w:t>
      </w:r>
      <w:bookmarkEnd w:id="816"/>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حَمْلَجْتُ الحبْلَ إذا فتلْتَه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والحِمْلاج منفاخ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والحِمْلَاجُ قَرْنُ الثور یشبه به المنفاخ 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تنفُضُ المَرْدَ والکَبَاثَ بِحِمْلَا</w:t>
      </w:r>
    </w:p>
    <w:p>
      <w:pPr>
        <w:pStyle w:val="BookText"/>
        <w:rPr/>
      </w:pPr>
      <w:r>
        <w:rPr>
          <w:rFonts w:ascii="Amiri" w:hAnsi="Amiri" w:eastAsia="Amiri" w:cs="Amiri"/>
          <w:color w:val="111111"/>
          <w:sz w:val="28"/>
          <w:sz w:val="28"/>
          <w:szCs w:val="28"/>
          <w:rtl w:val="true"/>
          <w:lang w:bidi="ar-SA"/>
        </w:rPr>
        <w:t>جٍ لَطِیفٍ فی جَانِبَیْهِ انْفِراقُ</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الحمالیج قرون البقر وهی مَنَافِخُ الصَّاغة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للعَیْر الذی دُوخِل خَلْقُهُ اکتنازاً وکثرةَ لَحْمٍ مُحَمْلَج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مُحَمْلَجٌ أُدْرِجَ إِدْراجَ الطَّلَقْ</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7" w:name="__RefHeading___Toc384179_1588784861"/>
      <w:bookmarkStart w:id="818" w:name="_Toc346"/>
      <w:bookmarkEnd w:id="817"/>
      <w:r>
        <w:rPr>
          <w:rtl w:val="true"/>
        </w:rPr>
        <w:t>[</w:t>
      </w:r>
      <w:r>
        <w:rPr>
          <w:rtl w:val="true"/>
        </w:rPr>
        <w:t>حشرج</w:t>
      </w:r>
      <w:r>
        <w:rPr>
          <w:rtl w:val="true"/>
        </w:rPr>
        <w:t>]</w:t>
      </w:r>
      <w:bookmarkEnd w:id="818"/>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صوت النفَس وهو الغرغرة فی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والحَشْرَجُ الماء العذب من ماء الحِسْی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الحشرَجُ الماء الذی تحت الأرض لا یُفطن له فی أَبَاطح الأرض ، فإذا حُفِر عَنْه وَجْهُ الأرض قَدْر ذِراعین جَاشَ الماء الرَّواء ، تسمیها العرب الأَحْسَاء والکِرَارَ والحَشَارِج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فَلَثَمْتُ فاهاً قابِضاً لِقُرُونِها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شُرْبَ النَّزِیفِ بِبَرْدِ مَاءِ الحَشْرَج </w:t>
      </w:r>
      <w:bookmarkStart w:id="819" w:name="pg14302_146232"/>
    </w:p>
    <w:p>
      <w:pPr>
        <w:pStyle w:val="BookText"/>
        <w:rPr/>
      </w:pPr>
      <w:bookmarkEnd w:id="819"/>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الحشْرَجُ کَذَّانُ الأرض الواحدة حشرجةٌ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الحِسْیُ الحَصِبُ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عمرو عن أبی العباس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الحشرج النُقَّرَة فی الجبل ، یجتمع فیها الماء فیصفو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وقال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الحَشْرَجُ فی هذا البیت الکوزُ الرقیق الحارِیّ ، والنزیف السکرانُ ، ویکون المحمومَ</w:t>
      </w:r>
      <w:r>
        <w:rPr>
          <w:rFonts w:eastAsia="IRNazanin" w:cs="IRNazanin"/>
          <w:color w:val="111111"/>
          <w:sz w:val="28"/>
          <w:szCs w:val="28"/>
          <w:rtl w:val="true"/>
          <w:lang w:bidi="fa-IR"/>
        </w:rPr>
        <w:t>.</w:t>
      </w:r>
    </w:p>
    <w:p>
      <w:pPr>
        <w:pStyle w:val="Heading5"/>
        <w:numPr>
          <w:ilvl w:val="4"/>
          <w:numId w:val="1"/>
        </w:numPr>
        <w:rPr/>
      </w:pPr>
      <w:bookmarkStart w:id="820" w:name="__RefHeading___Toc384181_1588784861"/>
      <w:bookmarkStart w:id="821" w:name="_Toc347"/>
      <w:bookmarkEnd w:id="820"/>
      <w:r>
        <w:rPr>
          <w:rtl w:val="true"/>
        </w:rPr>
        <w:t>[</w:t>
      </w:r>
      <w:r>
        <w:rPr>
          <w:rtl w:val="true"/>
        </w:rPr>
        <w:t>جحشر</w:t>
      </w:r>
      <w:r>
        <w:rPr>
          <w:rtl w:val="true"/>
        </w:rPr>
        <w:t>]</w:t>
      </w:r>
      <w:bookmarkEnd w:id="821"/>
    </w:p>
    <w:p>
      <w:pPr>
        <w:pStyle w:val="BookText"/>
        <w:rPr/>
      </w:pPr>
      <w:r>
        <w:rPr>
          <w:rFonts w:ascii="IRNazanin" w:hAnsi="IRNazanin" w:eastAsia="IRNazanin"/>
          <w:color w:val="111111"/>
          <w:sz w:val="28"/>
          <w:sz w:val="28"/>
          <w:szCs w:val="28"/>
          <w:rtl w:val="true"/>
          <w:lang w:bidi="fa-IR"/>
        </w:rPr>
        <w:t xml:space="preserve">ثعلب عن سلمة عن الفراء قال الجُحَاشرِ ، الضخم وأنشد فی صفة إبل لبعض الرجاز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تَسْتَلُّ ما تحتَ الإزارِ الحاجِرِ</w:t>
      </w:r>
    </w:p>
    <w:p>
      <w:pPr>
        <w:pStyle w:val="BookText"/>
        <w:rPr/>
      </w:pPr>
      <w:r>
        <w:rPr>
          <w:rFonts w:ascii="Amiri" w:hAnsi="Amiri" w:eastAsia="Amiri" w:cs="Amiri"/>
          <w:color w:val="111111"/>
          <w:sz w:val="28"/>
          <w:sz w:val="28"/>
          <w:szCs w:val="28"/>
          <w:rtl w:val="true"/>
          <w:lang w:bidi="ar-SA"/>
        </w:rPr>
        <w:t>بِمُقْنِعٍ من رأسِها جُحَاشِر</w:t>
      </w:r>
    </w:p>
    <w:p>
      <w:pPr>
        <w:pStyle w:val="BookText"/>
        <w:rPr/>
      </w:pPr>
      <w:r>
        <w:rPr>
          <w:rFonts w:ascii="Amiri" w:hAnsi="Amiri" w:eastAsia="Amiri" w:cs="Amiri"/>
          <w:color w:val="111111"/>
          <w:sz w:val="28"/>
          <w:sz w:val="28"/>
          <w:szCs w:val="28"/>
          <w:rtl w:val="true"/>
          <w:lang w:bidi="ar-SA"/>
        </w:rPr>
        <w:t>قال المُقْنِعُ من الإبل الذی یرفع رأسه وهو کالخِلْفة والرأسُ 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الخیل والأنثی جحشَرةٌ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وإن شئت قلت جُحَاشِر والأنثی جحاشرة وهو الذی فی ضلوعه قِصَرٌّ ، وهو فی ذلک مُجْفرٌ کإِجْفَارِ الجُرْشُعِ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جُحاشِرَة صَتْمٌ طِمِرُّ کأنها</w:t>
      </w:r>
    </w:p>
    <w:p>
      <w:pPr>
        <w:pStyle w:val="BookText"/>
        <w:rPr/>
      </w:pPr>
      <w:r>
        <w:rPr>
          <w:rFonts w:ascii="Amiri" w:hAnsi="Amiri" w:eastAsia="Amiri" w:cs="Amiri"/>
          <w:color w:val="111111"/>
          <w:sz w:val="28"/>
          <w:sz w:val="28"/>
          <w:szCs w:val="28"/>
          <w:rtl w:val="true"/>
          <w:lang w:bidi="ar-SA"/>
        </w:rPr>
        <w:t>عُقَابٌ زَفَتْها الرِّیحُ فَتَخَاءُ کَاسِرُ</w:t>
      </w:r>
    </w:p>
    <w:p>
      <w:pPr>
        <w:pStyle w:val="BookText"/>
        <w:rPr/>
      </w:pPr>
      <w:r>
        <w:rPr>
          <w:rFonts w:ascii="Amiri" w:hAnsi="Amiri" w:eastAsia="Amiri" w:cs="Amiri"/>
          <w:color w:val="111111"/>
          <w:sz w:val="28"/>
          <w:sz w:val="28"/>
          <w:szCs w:val="28"/>
          <w:rtl w:val="true"/>
          <w:lang w:bidi="ar-SA"/>
        </w:rPr>
        <w:t>قال والصَّتْم الذی شنحت محانی ضلوعه حتی سادت بمتْنه وَعرضَتْ صَهْوَتُه ، وهو أصَمُّ العظام ، والأنثی صَنْمَةٌ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الجُحاشِرُ الحادرُ الخَلْقِ العظیمُ الجسم العَبْلُ المفاصِل</w:t>
      </w:r>
      <w:r>
        <w:rPr>
          <w:rFonts w:eastAsia="Amiri" w:cs="Amiri" w:ascii="Amiri" w:hAnsi="Amiri"/>
          <w:color w:val="111111"/>
          <w:sz w:val="28"/>
          <w:szCs w:val="28"/>
          <w:rtl w:val="true"/>
          <w:lang w:bidi="ar-SA"/>
        </w:rPr>
        <w:t>.</w:t>
      </w:r>
    </w:p>
    <w:p>
      <w:pPr>
        <w:pStyle w:val="Heading5"/>
        <w:numPr>
          <w:ilvl w:val="4"/>
          <w:numId w:val="1"/>
        </w:numPr>
        <w:rPr/>
      </w:pPr>
      <w:bookmarkStart w:id="822" w:name="__RefHeading___Toc384183_1588784861"/>
      <w:bookmarkStart w:id="823" w:name="_Toc348"/>
      <w:bookmarkEnd w:id="822"/>
      <w:r>
        <w:rPr>
          <w:rtl w:val="true"/>
        </w:rPr>
        <w:t>[</w:t>
      </w:r>
      <w:r>
        <w:rPr>
          <w:rtl w:val="true"/>
        </w:rPr>
        <w:t>جحشل</w:t>
      </w:r>
      <w:r>
        <w:rPr>
          <w:rtl w:val="true"/>
        </w:rPr>
        <w:t>]</w:t>
      </w:r>
      <w:bookmarkEnd w:id="823"/>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الجَحْشَلُ والجُحَاشِلُ السریع الخفیف 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لاقَیْتُ منه مُشْمَعِلًّا جَحْشَلَا</w:t>
      </w:r>
    </w:p>
    <w:p>
      <w:pPr>
        <w:pStyle w:val="BookText"/>
        <w:rPr/>
      </w:pPr>
      <w:r>
        <w:rPr>
          <w:rFonts w:ascii="Amiri" w:hAnsi="Amiri" w:eastAsia="Amiri" w:cs="Amiri"/>
          <w:color w:val="111111"/>
          <w:sz w:val="28"/>
          <w:sz w:val="28"/>
          <w:szCs w:val="28"/>
          <w:rtl w:val="true"/>
          <w:lang w:bidi="ar-SA"/>
        </w:rPr>
        <w:t>إذا خَبَبْتُ لِلِّقاءِ هَرْوَلَا</w:t>
      </w:r>
    </w:p>
    <w:p>
      <w:pPr>
        <w:pStyle w:val="Heading5"/>
        <w:numPr>
          <w:ilvl w:val="4"/>
          <w:numId w:val="1"/>
        </w:numPr>
        <w:rPr/>
      </w:pPr>
      <w:bookmarkStart w:id="824" w:name="__RefHeading___Toc384185_1588784861"/>
      <w:bookmarkStart w:id="825" w:name="_Toc349"/>
      <w:bookmarkEnd w:id="824"/>
      <w:r>
        <w:rPr>
          <w:rtl w:val="true"/>
        </w:rPr>
        <w:t>[</w:t>
      </w:r>
      <w:r>
        <w:rPr>
          <w:rtl w:val="true"/>
        </w:rPr>
        <w:t>جحمش</w:t>
      </w:r>
      <w:r>
        <w:rPr>
          <w:rtl w:val="true"/>
        </w:rPr>
        <w:t>]</w:t>
      </w:r>
      <w:bookmarkEnd w:id="82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والجَحْمَشُ العجوزُ الکبیرة</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384187_1588784861"/>
      <w:bookmarkStart w:id="827" w:name="_Toc350"/>
      <w:bookmarkEnd w:id="826"/>
      <w:r>
        <w:rPr>
          <w:rtl w:val="true"/>
        </w:rPr>
        <w:t>[</w:t>
      </w:r>
      <w:r>
        <w:rPr>
          <w:rtl w:val="true"/>
        </w:rPr>
        <w:t>جحشم</w:t>
      </w:r>
      <w:r>
        <w:rPr>
          <w:rtl w:val="true"/>
        </w:rPr>
        <w:t>]</w:t>
      </w:r>
      <w:bookmarkEnd w:id="827"/>
    </w:p>
    <w:p>
      <w:pPr>
        <w:pStyle w:val="BookText"/>
        <w:rPr/>
      </w:pPr>
      <w:r>
        <w:rPr>
          <w:rFonts w:ascii="Amiri" w:hAnsi="Amiri" w:eastAsia="Amiri" w:cs="Amiri"/>
          <w:color w:val="111111"/>
          <w:sz w:val="28"/>
          <w:sz w:val="28"/>
          <w:szCs w:val="28"/>
          <w:rtl w:val="true"/>
          <w:lang w:bidi="ar-SA"/>
        </w:rPr>
        <w:t>وبعیر جَحْشَمٌ إذا کان منتفخ الجنبین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الفقعسی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نِیط بجَوْز جَحْشَمٍ کُمَاتِر</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8" w:name="__RefHeading___Toc384189_1588784861"/>
      <w:bookmarkStart w:id="829" w:name="_Toc351"/>
      <w:bookmarkEnd w:id="828"/>
      <w:r>
        <w:rPr>
          <w:rtl w:val="true"/>
        </w:rPr>
        <w:t>[</w:t>
      </w:r>
      <w:r>
        <w:rPr>
          <w:rtl w:val="true"/>
        </w:rPr>
        <w:t>سمحج</w:t>
      </w:r>
      <w:r>
        <w:rPr>
          <w:rtl w:val="true"/>
        </w:rPr>
        <w:t>]</w:t>
      </w:r>
      <w:bookmarkEnd w:id="829"/>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السَّمْحَجُ الأَتَان الطویلة الظهر وکذلک السَّمْحَاجُ والجمیع السماحِیجُ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عبید عن الأصمعی فی السمحج مثله ولم یذکر السمحاج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وجمعها سماحیج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غیره السمحجة الطولُ فی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وقوسٌ سمحجٌ طویلة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الطِرماح یصف صائداً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یَلْحَسُ الرَّصْفَ له قَضبَةٌ</w:t>
      </w:r>
    </w:p>
    <w:p>
      <w:pPr>
        <w:pStyle w:val="BookText"/>
        <w:rPr/>
      </w:pPr>
      <w:r>
        <w:rPr>
          <w:rFonts w:ascii="Amiri" w:hAnsi="Amiri" w:eastAsia="Amiri" w:cs="Amiri"/>
          <w:color w:val="111111"/>
          <w:sz w:val="28"/>
          <w:sz w:val="28"/>
          <w:szCs w:val="28"/>
          <w:rtl w:val="true"/>
          <w:lang w:bidi="ar-SA"/>
        </w:rPr>
        <w:t>سَمْحَجُ المَتْنِ هَتُوفُ الخِطَامْ</w:t>
      </w:r>
    </w:p>
    <w:p>
      <w:pPr>
        <w:pStyle w:val="Heading5"/>
        <w:numPr>
          <w:ilvl w:val="4"/>
          <w:numId w:val="1"/>
        </w:numPr>
        <w:rPr/>
      </w:pPr>
      <w:bookmarkStart w:id="830" w:name="__RefHeading___Toc384191_1588784861"/>
      <w:bookmarkStart w:id="831" w:name="_Toc352"/>
      <w:bookmarkEnd w:id="830"/>
      <w:r>
        <w:rPr>
          <w:rtl w:val="true"/>
        </w:rPr>
        <w:t>[</w:t>
      </w:r>
      <w:r>
        <w:rPr>
          <w:rtl w:val="true"/>
        </w:rPr>
        <w:t>جردح</w:t>
      </w:r>
      <w:r>
        <w:rPr>
          <w:rtl w:val="true"/>
        </w:rPr>
        <w:t>]</w:t>
      </w:r>
      <w:bookmarkEnd w:id="831"/>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جِرْدَاحٌ من الأرض وجرْدَاحَةٌ وهی آکام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وغلام مُجَرْدَحُ الرأس</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384193_1588784861"/>
      <w:bookmarkStart w:id="833" w:name="_Toc353"/>
      <w:bookmarkEnd w:id="832"/>
      <w:r>
        <w:rPr>
          <w:rtl w:val="true"/>
        </w:rPr>
        <w:t>[</w:t>
      </w:r>
      <w:r>
        <w:rPr>
          <w:rtl w:val="true"/>
        </w:rPr>
        <w:t>بحزج</w:t>
      </w:r>
      <w:r>
        <w:rPr>
          <w:rtl w:val="true"/>
        </w:rPr>
        <w:t>]</w:t>
      </w:r>
      <w:bookmarkEnd w:id="833"/>
    </w:p>
    <w:p>
      <w:pPr>
        <w:pStyle w:val="BookText"/>
        <w:rPr/>
      </w:pPr>
      <w:r>
        <w:rPr>
          <w:rFonts w:ascii="Amiri" w:hAnsi="Amiri" w:eastAsia="Amiri" w:cs="Amiri"/>
          <w:color w:val="111111"/>
          <w:sz w:val="28"/>
          <w:sz w:val="28"/>
          <w:szCs w:val="28"/>
          <w:rtl w:val="true"/>
          <w:lang w:bidi="ar-SA"/>
        </w:rPr>
        <w:t>أبو عبید البَحْزَجُ الجُؤذر وهو ولد البقرة الوحشیة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المُبَحْزَجُ الماء المُغْلَی النهایة فی الحرَارة ، والسخیمُ الماء الذی لا حارٌّ هو ولا باردٌ</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384195_1588784861"/>
      <w:bookmarkStart w:id="835" w:name="_Toc354"/>
      <w:bookmarkEnd w:id="834"/>
      <w:r>
        <w:rPr>
          <w:rtl w:val="true"/>
        </w:rPr>
        <w:t>[</w:t>
      </w:r>
      <w:r>
        <w:rPr>
          <w:rtl w:val="true"/>
        </w:rPr>
        <w:t>جلدح</w:t>
      </w:r>
      <w:r>
        <w:rPr>
          <w:rtl w:val="true"/>
        </w:rPr>
        <w:t>]</w:t>
      </w:r>
      <w:bookmarkEnd w:id="83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درید الجُلادِحُ الطویل وجمعه جَلادِحُ</w:t>
      </w:r>
      <w:r>
        <w:rPr>
          <w:rFonts w:eastAsia="Amiri" w:cs="Amiri" w:ascii="Amiri" w:hAnsi="Amiri"/>
          <w:color w:val="111111"/>
          <w:sz w:val="28"/>
          <w:szCs w:val="28"/>
          <w:rtl w:val="true"/>
          <w:lang w:bidi="ar-SA"/>
        </w:rPr>
        <w:t xml:space="preserve">. </w:t>
      </w:r>
      <w:bookmarkStart w:id="836" w:name="pg14302_146233"/>
    </w:p>
    <w:p>
      <w:pPr>
        <w:pStyle w:val="BookText"/>
        <w:rPr/>
      </w:pPr>
      <w:bookmarkEnd w:id="836"/>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الفنیقِ العُلْکَمِ الجُلادِحِ</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7" w:name="__RefHeading___Toc384197_1588784861"/>
      <w:bookmarkStart w:id="838" w:name="_Toc355"/>
      <w:bookmarkEnd w:id="837"/>
      <w:r>
        <w:rPr>
          <w:rtl w:val="true"/>
        </w:rPr>
        <w:t>[</w:t>
      </w:r>
      <w:r>
        <w:rPr>
          <w:rtl w:val="true"/>
        </w:rPr>
        <w:t>حندج</w:t>
      </w:r>
      <w:r>
        <w:rPr>
          <w:rtl w:val="true"/>
        </w:rPr>
        <w:t>]</w:t>
      </w:r>
      <w:bookmarkEnd w:id="83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والحَنَادِجُ الإبل الضخام شبهت بالرمال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دَرِّ جُوْفٍ جِلَّةٍ حَنَادِج</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9" w:name="__RefHeading___Toc384199_1588784861"/>
      <w:bookmarkStart w:id="840" w:name="_Toc356"/>
      <w:bookmarkEnd w:id="839"/>
      <w:r>
        <w:rPr>
          <w:rtl w:val="true"/>
        </w:rPr>
        <w:t>[</w:t>
      </w:r>
      <w:r>
        <w:rPr>
          <w:rtl w:val="true"/>
        </w:rPr>
        <w:t>حفضج</w:t>
      </w:r>
      <w:r>
        <w:rPr>
          <w:rtl w:val="true"/>
        </w:rPr>
        <w:t>]</w:t>
      </w:r>
      <w:bookmarkEnd w:id="840"/>
    </w:p>
    <w:p>
      <w:pPr>
        <w:pStyle w:val="BookText"/>
        <w:rPr/>
      </w:pPr>
      <w:r>
        <w:rPr>
          <w:rFonts w:ascii="Amiri" w:hAnsi="Amiri" w:eastAsia="Amiri" w:cs="Amiri"/>
          <w:color w:val="111111"/>
          <w:sz w:val="28"/>
          <w:sz w:val="28"/>
          <w:szCs w:val="28"/>
          <w:rtl w:val="true"/>
          <w:lang w:bidi="ar-SA"/>
        </w:rPr>
        <w:t>الأصمعی رجل حِفْضَاجٌ إذا کثُر لَحْمه واسترخی بطنه ورجل حُفَاضِجٌ مثله وعُفاضج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مَهْدیة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معصوبٌ ما حُفْضِج ، وکذلک العِفْضَاجُ وقد مرَّ تفسیره</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384201_1588784861"/>
      <w:bookmarkStart w:id="842" w:name="_Toc357"/>
      <w:bookmarkEnd w:id="841"/>
      <w:r>
        <w:rPr>
          <w:rtl w:val="true"/>
        </w:rPr>
        <w:t>[</w:t>
      </w:r>
      <w:r>
        <w:rPr>
          <w:rtl w:val="true"/>
        </w:rPr>
        <w:t>ضجحر</w:t>
      </w:r>
      <w:r>
        <w:rPr>
          <w:rtl w:val="true"/>
        </w:rPr>
        <w:t>]</w:t>
      </w:r>
      <w:bookmarkEnd w:id="842"/>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ضَجْحَرْتُ القِرْبَةَ ضَجْحَرَةً إذا ملأتها وقد اضْجَحَرّ السقاءُ اضْجِحْراراً إذا امتلأ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تَتْرُکُ الوَطْبَ شَاصِیاً مُضْجَحِرّاً</w:t>
      </w:r>
    </w:p>
    <w:p>
      <w:pPr>
        <w:pStyle w:val="BookText"/>
        <w:rPr/>
      </w:pPr>
      <w:r>
        <w:rPr>
          <w:rFonts w:ascii="Amiri" w:hAnsi="Amiri" w:eastAsia="Amiri" w:cs="Amiri"/>
          <w:color w:val="111111"/>
          <w:sz w:val="28"/>
          <w:sz w:val="28"/>
          <w:szCs w:val="28"/>
          <w:rtl w:val="true"/>
          <w:lang w:bidi="ar-SA"/>
        </w:rPr>
        <w:t>بعدَما أَدَّتِ الحُقُوقَ الحُضُورا</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 الضّخم</w:t>
      </w:r>
      <w:r>
        <w:rPr>
          <w:rFonts w:eastAsia="Amiri" w:cs="Amiri" w:ascii="Amiri" w:hAnsi="Amiri"/>
          <w:color w:val="111111"/>
          <w:sz w:val="28"/>
          <w:szCs w:val="28"/>
          <w:rtl w:val="true"/>
          <w:lang w:bidi="ar-SA"/>
        </w:rPr>
        <w:t>.</w:t>
      </w:r>
    </w:p>
    <w:p>
      <w:pPr>
        <w:pStyle w:val="Heading5"/>
        <w:numPr>
          <w:ilvl w:val="4"/>
          <w:numId w:val="1"/>
        </w:numPr>
        <w:rPr/>
      </w:pPr>
      <w:bookmarkStart w:id="843" w:name="__RefHeading___Toc384203_1588784861"/>
      <w:bookmarkStart w:id="844" w:name="_Toc358"/>
      <w:bookmarkEnd w:id="843"/>
      <w:r>
        <w:rPr>
          <w:rtl w:val="true"/>
        </w:rPr>
        <w:t>[</w:t>
      </w:r>
      <w:r>
        <w:rPr>
          <w:rtl w:val="true"/>
        </w:rPr>
        <w:t>حضجر</w:t>
      </w:r>
      <w:r>
        <w:rPr>
          <w:rtl w:val="true"/>
        </w:rPr>
        <w:t>]</w:t>
      </w:r>
      <w:bookmarkEnd w:id="844"/>
    </w:p>
    <w:p>
      <w:pPr>
        <w:pStyle w:val="BookText"/>
        <w:rPr/>
      </w:pPr>
      <w:r>
        <w:rPr>
          <w:rFonts w:ascii="IRNazanin" w:hAnsi="IRNazanin" w:eastAsia="IRNazanin"/>
          <w:color w:val="111111"/>
          <w:sz w:val="28"/>
          <w:sz w:val="28"/>
          <w:szCs w:val="28"/>
          <w:rtl w:val="true"/>
          <w:lang w:bidi="fa-IR"/>
        </w:rPr>
        <w:t xml:space="preserve">أبو عبید عن أصحابه من أسماء الضباع حَضَاجر بفتح الحاء اسمُ واحدٍ علی لفظ الجمع قال ومنه قول الحطیئة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هَلَّا غَضِبْتَ لجارِ بیْتِک</w:t>
      </w:r>
    </w:p>
    <w:p>
      <w:pPr>
        <w:pStyle w:val="BookText"/>
        <w:rPr/>
      </w:pPr>
      <w:r>
        <w:rPr>
          <w:rFonts w:ascii="Amiri" w:hAnsi="Amiri" w:eastAsia="Amiri" w:cs="Amiri"/>
          <w:color w:val="111111"/>
          <w:sz w:val="28"/>
          <w:sz w:val="28"/>
          <w:szCs w:val="28"/>
          <w:rtl w:val="true"/>
          <w:lang w:bidi="ar-SA"/>
        </w:rPr>
        <w:t>إذ تهتَّکُه حَضَاجِرَ لعظم</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حَضَاجِرَ لعظم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وقالوا حَضَاجِرَ فجعلوها جمیعاً کما قالوا مُغَیْرِباتُ الشمس ومُشَیْرِقَاتُ الشمس ، ومثله جاء البعیر یَجُرُّ عَثَانِینَهُ وإبلٌ حَضَاجِرُ قد شربت وأکلت الحَمْضَ فانتفخت خواصرها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سَتَرْوِی عَیْمَتِی یا سالماً</w:t>
      </w:r>
    </w:p>
    <w:p>
      <w:pPr>
        <w:pStyle w:val="BookText"/>
        <w:rPr/>
      </w:pPr>
      <w:r>
        <w:rPr>
          <w:rFonts w:ascii="Amiri" w:hAnsi="Amiri" w:eastAsia="Amiri" w:cs="Amiri"/>
          <w:color w:val="111111"/>
          <w:sz w:val="28"/>
          <w:sz w:val="28"/>
          <w:szCs w:val="28"/>
          <w:rtl w:val="true"/>
          <w:lang w:bidi="ar-SA"/>
        </w:rPr>
        <w:t>حَضَاجِرُ لا تَقْرَبُ المَوَاسِمَا</w:t>
      </w:r>
    </w:p>
    <w:p>
      <w:pPr>
        <w:pStyle w:val="Heading5"/>
        <w:numPr>
          <w:ilvl w:val="4"/>
          <w:numId w:val="1"/>
        </w:numPr>
        <w:rPr/>
      </w:pPr>
      <w:bookmarkStart w:id="845" w:name="__RefHeading___Toc384205_1588784861"/>
      <w:bookmarkStart w:id="846" w:name="_Toc359"/>
      <w:bookmarkEnd w:id="845"/>
      <w:r>
        <w:rPr>
          <w:rtl w:val="true"/>
        </w:rPr>
        <w:t>[</w:t>
      </w:r>
      <w:r>
        <w:rPr>
          <w:rtl w:val="true"/>
        </w:rPr>
        <w:t>حضجم</w:t>
      </w:r>
      <w:r>
        <w:rPr>
          <w:rtl w:val="true"/>
        </w:rPr>
        <w:t>]</w:t>
      </w:r>
      <w:bookmarkEnd w:id="846"/>
    </w:p>
    <w:p>
      <w:pPr>
        <w:pStyle w:val="BookText"/>
        <w:rPr/>
      </w:pPr>
      <w:r>
        <w:rPr>
          <w:rFonts w:ascii="Amiri" w:hAnsi="Amiri" w:eastAsia="Amiri" w:cs="Amiri"/>
          <w:color w:val="111111"/>
          <w:sz w:val="28"/>
          <w:sz w:val="28"/>
          <w:szCs w:val="28"/>
          <w:rtl w:val="true"/>
          <w:lang w:bidi="ar-SA"/>
        </w:rPr>
        <w:t xml:space="preserve">وقال ابن درید رجل حِضْجَمٌ وحُضَاجِم وهو الجافی الغلیظ اللحم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بِمبْطان ولا حُضَاجِمِ</w:t>
      </w:r>
    </w:p>
    <w:p>
      <w:pPr>
        <w:pStyle w:val="Heading5"/>
        <w:numPr>
          <w:ilvl w:val="4"/>
          <w:numId w:val="1"/>
        </w:numPr>
        <w:rPr/>
      </w:pPr>
      <w:bookmarkStart w:id="847" w:name="__RefHeading___Toc384207_1588784861"/>
      <w:bookmarkStart w:id="848" w:name="_Toc360"/>
      <w:bookmarkEnd w:id="847"/>
      <w:r>
        <w:rPr>
          <w:rtl w:val="true"/>
        </w:rPr>
        <w:t>[</w:t>
      </w:r>
      <w:r>
        <w:rPr>
          <w:rtl w:val="true"/>
        </w:rPr>
        <w:t>حنضج</w:t>
      </w:r>
      <w:r>
        <w:rPr>
          <w:rtl w:val="true"/>
        </w:rPr>
        <w:t>]</w:t>
      </w:r>
      <w:bookmarkEnd w:id="84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والحِنْضِجُ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الرخو الذی لا خیرَ عنده ، وأصله من الحِضْبحِ وهو الماء الخاثر الذی فیه طُمْلَةٌ وطین</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384209_1588784861"/>
      <w:bookmarkStart w:id="850" w:name="_Toc361"/>
      <w:bookmarkEnd w:id="849"/>
      <w:r>
        <w:rPr>
          <w:rtl w:val="true"/>
        </w:rPr>
        <w:t>[</w:t>
      </w:r>
      <w:r>
        <w:rPr>
          <w:rtl w:val="true"/>
        </w:rPr>
        <w:t>جحظم</w:t>
      </w:r>
      <w:r>
        <w:rPr>
          <w:rtl w:val="true"/>
        </w:rPr>
        <w:t>]</w:t>
      </w:r>
      <w:bookmarkEnd w:id="850"/>
    </w:p>
    <w:p>
      <w:pPr>
        <w:pStyle w:val="BookText"/>
        <w:rPr/>
      </w:pPr>
      <w:r>
        <w:rPr>
          <w:rFonts w:ascii="IRNazanin" w:hAnsi="IRNazanin" w:eastAsia="IRNazanin"/>
          <w:color w:val="111111"/>
          <w:sz w:val="28"/>
          <w:sz w:val="28"/>
          <w:szCs w:val="28"/>
          <w:rtl w:val="true"/>
          <w:lang w:bidi="fa-IR"/>
        </w:rPr>
        <w:t>قال والجَحْظَمُ هو العظیم العینین ، من الجحظ ، والمیم زائدة</w:t>
      </w:r>
      <w:r>
        <w:rPr>
          <w:rFonts w:eastAsia="IRNazanin" w:cs="IRNazanin"/>
          <w:color w:val="111111"/>
          <w:sz w:val="28"/>
          <w:szCs w:val="28"/>
          <w:rtl w:val="true"/>
          <w:lang w:bidi="fa-IR"/>
        </w:rPr>
        <w:t>.</w:t>
      </w:r>
    </w:p>
    <w:p>
      <w:pPr>
        <w:pStyle w:val="Heading5"/>
        <w:numPr>
          <w:ilvl w:val="4"/>
          <w:numId w:val="1"/>
        </w:numPr>
        <w:rPr/>
      </w:pPr>
      <w:bookmarkStart w:id="851" w:name="__RefHeading___Toc384211_1588784861"/>
      <w:bookmarkStart w:id="852" w:name="_Toc362"/>
      <w:bookmarkEnd w:id="851"/>
      <w:r>
        <w:rPr>
          <w:rtl w:val="true"/>
        </w:rPr>
        <w:t>[</w:t>
      </w:r>
      <w:r>
        <w:rPr>
          <w:rtl w:val="true"/>
        </w:rPr>
        <w:t>جلحظ</w:t>
      </w:r>
      <w:r>
        <w:rPr>
          <w:rtl w:val="true"/>
        </w:rPr>
        <w:t>]</w:t>
      </w:r>
      <w:bookmarkEnd w:id="85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والجِلْحِظٌ والجِلحاظ الکثیر الشعر علی الجسدِ ،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جِلظاء من الأرض وجِلذَاء وجلذَان وجِلْحاظٌ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الرحمن ابن أخی الأصمعی یقول أرض جِلْحِظَاء بالظاء والحاء غیرُ معجمة وهی الصُّلْبَة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وخالفه أصحابُنا فقالوا جِلْخِظاء فسألته فقال هکذا رأیته قلت أنا والصواب ما رواه عبد الرحمن جلحظاء ، لا أشک فیه</w:t>
      </w:r>
      <w:r>
        <w:rPr>
          <w:rFonts w:eastAsia="IRNazanin" w:cs="IRNazanin"/>
          <w:color w:val="111111"/>
          <w:sz w:val="28"/>
          <w:szCs w:val="28"/>
          <w:rtl w:val="true"/>
          <w:lang w:bidi="fa-IR"/>
        </w:rPr>
        <w:t>.</w:t>
      </w:r>
    </w:p>
    <w:p>
      <w:pPr>
        <w:pStyle w:val="Heading5"/>
        <w:numPr>
          <w:ilvl w:val="4"/>
          <w:numId w:val="1"/>
        </w:numPr>
        <w:rPr/>
      </w:pPr>
      <w:bookmarkStart w:id="853" w:name="__RefHeading___Toc384213_1588784861"/>
      <w:bookmarkStart w:id="854" w:name="_Toc363"/>
      <w:bookmarkEnd w:id="853"/>
      <w:r>
        <w:rPr>
          <w:rtl w:val="true"/>
        </w:rPr>
        <w:t>[</w:t>
      </w:r>
      <w:r>
        <w:rPr>
          <w:rtl w:val="true"/>
        </w:rPr>
        <w:t>جحمظ</w:t>
      </w:r>
      <w:r>
        <w:rPr>
          <w:rtl w:val="true"/>
        </w:rPr>
        <w:t>]</w:t>
      </w:r>
      <w:bookmarkEnd w:id="854"/>
    </w:p>
    <w:p>
      <w:pPr>
        <w:pStyle w:val="BookText"/>
        <w:rPr/>
      </w:pPr>
      <w:r>
        <w:rPr>
          <w:rFonts w:ascii="Amiri" w:hAnsi="Amiri" w:eastAsia="Amiri" w:cs="Amiri"/>
          <w:color w:val="111111"/>
          <w:sz w:val="28"/>
          <w:sz w:val="28"/>
          <w:szCs w:val="28"/>
          <w:rtl w:val="true"/>
          <w:lang w:bidi="ar-SA"/>
        </w:rPr>
        <w:t xml:space="preserve">وقال اللیث الجَحْمَظَة القِماطُ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 إِلیه جَحْظَواناً مِدْلَظا</w:t>
      </w:r>
    </w:p>
    <w:p>
      <w:pPr>
        <w:pStyle w:val="BookText"/>
        <w:rPr/>
      </w:pPr>
      <w:r>
        <w:rPr>
          <w:rFonts w:ascii="Amiri" w:hAnsi="Amiri" w:eastAsia="Amiri" w:cs="Amiri"/>
          <w:color w:val="111111"/>
          <w:sz w:val="28"/>
          <w:sz w:val="28"/>
          <w:szCs w:val="28"/>
          <w:rtl w:val="true"/>
          <w:lang w:bidi="ar-SA"/>
        </w:rPr>
        <w:t>فظلَّ فی نِسْعَتِه مُجَحْمَظَا</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جحمظْتُ الغلامَ جَحْمظة إذا شددتَ یدیه علی رکبتیه ثم ضربتَه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شمر سألت ابن الأعرابیّ عن قوله جحمظْت فقال أخبرنی به الدبیریّ الأسدی </w:t>
      </w:r>
      <w:bookmarkStart w:id="855" w:name="pg14302_146234"/>
    </w:p>
    <w:p>
      <w:pPr>
        <w:pStyle w:val="BookText"/>
        <w:rPr/>
      </w:pPr>
      <w:bookmarkEnd w:id="855"/>
      <w:r>
        <w:rPr>
          <w:rFonts w:ascii="Amiri" w:hAnsi="Amiri" w:eastAsia="Amiri" w:cs="Amiri"/>
          <w:color w:val="111111"/>
          <w:sz w:val="28"/>
          <w:sz w:val="28"/>
          <w:szCs w:val="28"/>
          <w:rtl w:val="true"/>
          <w:lang w:bidi="ar-SA"/>
        </w:rPr>
        <w:t>ههنا ، وأشار إلی دکان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جَحْمَظَهُ بالحبل أوثقه کیف ما کان</w:t>
      </w:r>
      <w:r>
        <w:rPr>
          <w:rFonts w:eastAsia="Amiri" w:cs="Amiri" w:ascii="Amiri" w:hAnsi="Amiri"/>
          <w:color w:val="111111"/>
          <w:sz w:val="28"/>
          <w:szCs w:val="28"/>
          <w:rtl w:val="true"/>
          <w:lang w:bidi="ar-SA"/>
        </w:rPr>
        <w:t>.</w:t>
      </w:r>
    </w:p>
    <w:p>
      <w:pPr>
        <w:pStyle w:val="Heading5"/>
        <w:numPr>
          <w:ilvl w:val="4"/>
          <w:numId w:val="1"/>
        </w:numPr>
        <w:rPr/>
      </w:pPr>
      <w:bookmarkStart w:id="856" w:name="__RefHeading___Toc384215_1588784861"/>
      <w:bookmarkStart w:id="857" w:name="_Toc364"/>
      <w:bookmarkEnd w:id="856"/>
      <w:r>
        <w:rPr>
          <w:rtl w:val="true"/>
        </w:rPr>
        <w:t>[</w:t>
      </w:r>
      <w:r>
        <w:rPr>
          <w:rtl w:val="true"/>
        </w:rPr>
        <w:t>حفلج</w:t>
      </w:r>
      <w:r>
        <w:rPr>
          <w:rtl w:val="true"/>
        </w:rPr>
        <w:t>]</w:t>
      </w:r>
      <w:bookmarkEnd w:id="857"/>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الحَفَلَّجُ من الرجال الأفْحَجُ ، وهو الذی فی رجله اعوجاج</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384217_1588784861"/>
      <w:bookmarkStart w:id="859" w:name="_Toc365"/>
      <w:bookmarkEnd w:id="858"/>
      <w:r>
        <w:rPr>
          <w:rtl w:val="true"/>
        </w:rPr>
        <w:t>[</w:t>
      </w:r>
      <w:r>
        <w:rPr>
          <w:rtl w:val="true"/>
        </w:rPr>
        <w:t>جحفل</w:t>
      </w:r>
      <w:r>
        <w:rPr>
          <w:rtl w:val="true"/>
        </w:rPr>
        <w:t>]</w:t>
      </w:r>
      <w:bookmarkEnd w:id="859"/>
    </w:p>
    <w:p>
      <w:pPr>
        <w:pStyle w:val="BookText"/>
        <w:rPr/>
      </w:pPr>
      <w:r>
        <w:rPr>
          <w:rFonts w:ascii="Amiri" w:hAnsi="Amiri" w:eastAsia="Amiri" w:cs="Amiri"/>
          <w:color w:val="111111"/>
          <w:sz w:val="28"/>
          <w:sz w:val="28"/>
          <w:szCs w:val="28"/>
          <w:rtl w:val="true"/>
          <w:lang w:bidi="ar-SA"/>
        </w:rPr>
        <w:t>وقال اللیث جیش جَحْفَلٌ کثیر ، وهکذا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اللیث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وَأَرْعَن مُجْرٍ علیه الأَدَا</w:t>
      </w:r>
    </w:p>
    <w:p>
      <w:pPr>
        <w:pStyle w:val="BookText"/>
        <w:rPr/>
      </w:pPr>
      <w:r>
        <w:rPr>
          <w:rFonts w:ascii="Amiri" w:hAnsi="Amiri" w:eastAsia="Amiri" w:cs="Amiri"/>
          <w:color w:val="111111"/>
          <w:sz w:val="28"/>
          <w:sz w:val="28"/>
          <w:szCs w:val="28"/>
          <w:rtl w:val="true"/>
          <w:lang w:bidi="ar-SA"/>
        </w:rPr>
        <w:t>ةُ ذی تُدْرَإٍ لَجِبٍ جَحْفَلِ</w:t>
      </w:r>
    </w:p>
    <w:p>
      <w:pPr>
        <w:pStyle w:val="BookText"/>
        <w:rPr/>
      </w:pPr>
      <w:r>
        <w:rPr>
          <w:rFonts w:ascii="Amiri" w:hAnsi="Amiri" w:eastAsia="Amiri" w:cs="Amiri"/>
          <w:color w:val="111111"/>
          <w:sz w:val="28"/>
          <w:sz w:val="28"/>
          <w:szCs w:val="28"/>
          <w:rtl w:val="true"/>
          <w:lang w:bidi="ar-SA"/>
        </w:rPr>
        <w:t>وجحافل الخیل أفْوَاهُها ورجل جَحْفَلٌ سیّد عظیم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کان قَرْماً سَیِّدَ الأمرِ جَحْفَلا</w:t>
      </w:r>
    </w:p>
    <w:p>
      <w:pPr>
        <w:pStyle w:val="BookText"/>
        <w:rPr/>
      </w:pPr>
      <w:r>
        <w:rPr>
          <w:rFonts w:ascii="IRNazanin" w:hAnsi="IRNazanin" w:eastAsia="IRNazanin"/>
          <w:color w:val="111111"/>
          <w:sz w:val="28"/>
          <w:sz w:val="28"/>
          <w:szCs w:val="28"/>
          <w:rtl w:val="true"/>
          <w:lang w:bidi="fa-IR"/>
        </w:rPr>
        <w:t xml:space="preserve">أبو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تجحفل القومُ إذا اجتمعوا</w:t>
      </w:r>
      <w:r>
        <w:rPr>
          <w:rFonts w:eastAsia="IRNazanin" w:cs="IRNazanin"/>
          <w:color w:val="111111"/>
          <w:sz w:val="28"/>
          <w:szCs w:val="28"/>
          <w:rtl w:val="true"/>
          <w:lang w:bidi="fa-IR"/>
        </w:rPr>
        <w:t>.</w:t>
      </w:r>
    </w:p>
    <w:p>
      <w:pPr>
        <w:pStyle w:val="Heading5"/>
        <w:numPr>
          <w:ilvl w:val="4"/>
          <w:numId w:val="1"/>
        </w:numPr>
        <w:rPr/>
      </w:pPr>
      <w:bookmarkStart w:id="860" w:name="__RefHeading___Toc384219_1588784861"/>
      <w:bookmarkStart w:id="861" w:name="_Toc366"/>
      <w:bookmarkEnd w:id="860"/>
      <w:r>
        <w:rPr>
          <w:rtl w:val="true"/>
        </w:rPr>
        <w:t>[</w:t>
      </w:r>
      <w:r>
        <w:rPr>
          <w:rtl w:val="true"/>
        </w:rPr>
        <w:t>حنجف</w:t>
      </w:r>
      <w:r>
        <w:rPr>
          <w:rtl w:val="true"/>
        </w:rPr>
        <w:t>]</w:t>
      </w:r>
      <w:bookmarkEnd w:id="861"/>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الحَنَاجِفُ رُؤوس الأوراک واحدها حُنْجُفٌ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حَنْجَفٌ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والحُنْجُوف رأس الضلع ممّا یلی الصُّلْبَ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الخزازُّ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الحناجف رؤوس الأضلاع ولم یسمع لها بواحد ، والقیاس حنجفة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جُمَالِیَّةٌ لم یَبْقَ إلا سَرَاتُها</w:t>
      </w:r>
    </w:p>
    <w:p>
      <w:pPr>
        <w:pStyle w:val="BookText"/>
        <w:rPr/>
      </w:pPr>
      <w:r>
        <w:rPr>
          <w:rFonts w:ascii="Amiri" w:hAnsi="Amiri" w:eastAsia="Amiri" w:cs="Amiri"/>
          <w:color w:val="111111"/>
          <w:sz w:val="28"/>
          <w:sz w:val="28"/>
          <w:szCs w:val="28"/>
          <w:rtl w:val="true"/>
          <w:lang w:bidi="ar-SA"/>
        </w:rPr>
        <w:t>وألواحُ شم مُشْرِفَاتُ الحَنَاجِفِ</w:t>
      </w:r>
    </w:p>
    <w:p>
      <w:pPr>
        <w:pStyle w:val="Heading5"/>
        <w:numPr>
          <w:ilvl w:val="4"/>
          <w:numId w:val="1"/>
        </w:numPr>
        <w:rPr/>
      </w:pPr>
      <w:bookmarkStart w:id="862" w:name="__RefHeading___Toc384221_1588784861"/>
      <w:bookmarkStart w:id="863" w:name="_Toc367"/>
      <w:bookmarkEnd w:id="862"/>
      <w:r>
        <w:rPr>
          <w:rtl w:val="true"/>
        </w:rPr>
        <w:t>[</w:t>
      </w:r>
      <w:r>
        <w:rPr>
          <w:rtl w:val="true"/>
        </w:rPr>
        <w:t>جحلم</w:t>
      </w:r>
      <w:r>
        <w:rPr>
          <w:rtl w:val="true"/>
        </w:rPr>
        <w:t>]</w:t>
      </w:r>
      <w:bookmarkEnd w:id="863"/>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شَهِدُوا یوم النِّسارِ المَلْحَمَهْ</w:t>
      </w:r>
    </w:p>
    <w:p>
      <w:pPr>
        <w:pStyle w:val="BookText"/>
        <w:rPr/>
      </w:pPr>
      <w:r>
        <w:rPr>
          <w:rFonts w:ascii="Amiri" w:hAnsi="Amiri" w:eastAsia="Amiri" w:cs="Amiri"/>
          <w:color w:val="111111"/>
          <w:sz w:val="28"/>
          <w:sz w:val="28"/>
          <w:szCs w:val="28"/>
          <w:rtl w:val="true"/>
          <w:lang w:bidi="ar-SA"/>
        </w:rPr>
        <w:t>وغَادَرُوا سَراتَکُمْ مُجَحْلَمَهْ</w:t>
      </w:r>
    </w:p>
    <w:p>
      <w:pPr>
        <w:pStyle w:val="Heading5"/>
        <w:numPr>
          <w:ilvl w:val="4"/>
          <w:numId w:val="1"/>
        </w:numPr>
        <w:rPr/>
      </w:pPr>
      <w:bookmarkStart w:id="864" w:name="__RefHeading___Toc384223_1588784861"/>
      <w:bookmarkStart w:id="865" w:name="_Toc368"/>
      <w:bookmarkEnd w:id="864"/>
      <w:r>
        <w:rPr>
          <w:rtl w:val="true"/>
        </w:rPr>
        <w:t>[</w:t>
      </w:r>
      <w:r>
        <w:rPr>
          <w:rtl w:val="true"/>
        </w:rPr>
        <w:t>جمحل</w:t>
      </w:r>
      <w:r>
        <w:rPr>
          <w:rtl w:val="true"/>
        </w:rPr>
        <w:t>]</w:t>
      </w:r>
      <w:bookmarkEnd w:id="865"/>
    </w:p>
    <w:p>
      <w:pPr>
        <w:pStyle w:val="BookText"/>
        <w:rPr/>
      </w:pPr>
      <w:r>
        <w:rPr>
          <w:rFonts w:ascii="Amiri" w:hAnsi="Amiri" w:eastAsia="Amiri" w:cs="Amiri"/>
          <w:color w:val="111111"/>
          <w:sz w:val="28"/>
          <w:sz w:val="28"/>
          <w:szCs w:val="28"/>
          <w:rtl w:val="true"/>
          <w:lang w:bidi="ar-SA"/>
        </w:rPr>
        <w:t>ثعلب عن ابن الأعرابی قال الجُمَّحْلُ لحم دابة الصدف وقد ذکره الأغلب فی أرجوزة له وقال فی موضع آخر الجُمَّحْلُ اللحم الذی یکون فی الصدفة إذا شُقّت</w:t>
      </w:r>
      <w:r>
        <w:rPr>
          <w:rFonts w:eastAsia="Amiri" w:cs="Amiri" w:ascii="Amiri" w:hAnsi="Amiri"/>
          <w:color w:val="111111"/>
          <w:sz w:val="28"/>
          <w:szCs w:val="28"/>
          <w:rtl w:val="true"/>
          <w:lang w:bidi="ar-SA"/>
        </w:rPr>
        <w:t>.</w:t>
      </w:r>
    </w:p>
    <w:p>
      <w:pPr>
        <w:pStyle w:val="Heading5"/>
        <w:numPr>
          <w:ilvl w:val="4"/>
          <w:numId w:val="1"/>
        </w:numPr>
        <w:rPr/>
      </w:pPr>
      <w:bookmarkStart w:id="866" w:name="__RefHeading___Toc384225_1588784861"/>
      <w:bookmarkStart w:id="867" w:name="_Toc369"/>
      <w:bookmarkEnd w:id="866"/>
      <w:r>
        <w:rPr>
          <w:rtl w:val="true"/>
        </w:rPr>
        <w:t>[</w:t>
      </w:r>
      <w:r>
        <w:rPr>
          <w:rtl w:val="true"/>
        </w:rPr>
        <w:t>حنجل</w:t>
      </w:r>
      <w:r>
        <w:rPr>
          <w:rtl w:val="true"/>
        </w:rPr>
        <w:t>]</w:t>
      </w:r>
      <w:bookmarkEnd w:id="867"/>
    </w:p>
    <w:p>
      <w:pPr>
        <w:pStyle w:val="BookText"/>
        <w:rPr/>
      </w:pPr>
      <w:r>
        <w:rPr>
          <w:rFonts w:ascii="IRNazanin" w:hAnsi="IRNazanin" w:eastAsia="IRNazanin"/>
          <w:color w:val="111111"/>
          <w:sz w:val="28"/>
          <w:sz w:val="28"/>
          <w:szCs w:val="28"/>
          <w:rtl w:val="true"/>
          <w:lang w:bidi="fa-IR"/>
        </w:rPr>
        <w:t>وقال ابن درید الحُنْجُل ضرب من السباع زعموا</w:t>
      </w:r>
      <w:r>
        <w:rPr>
          <w:rFonts w:eastAsia="IRNazanin" w:cs="IRNazanin"/>
          <w:color w:val="111111"/>
          <w:sz w:val="28"/>
          <w:szCs w:val="28"/>
          <w:rtl w:val="true"/>
          <w:lang w:bidi="fa-IR"/>
        </w:rPr>
        <w:t>.</w:t>
      </w:r>
    </w:p>
    <w:p>
      <w:pPr>
        <w:pStyle w:val="Heading5"/>
        <w:numPr>
          <w:ilvl w:val="4"/>
          <w:numId w:val="1"/>
        </w:numPr>
        <w:rPr/>
      </w:pPr>
      <w:bookmarkStart w:id="868" w:name="__RefHeading___Toc384227_1588784861"/>
      <w:bookmarkStart w:id="869" w:name="_Toc370"/>
      <w:bookmarkEnd w:id="868"/>
      <w:r>
        <w:rPr>
          <w:rtl w:val="true"/>
        </w:rPr>
        <w:t>[</w:t>
      </w:r>
      <w:r>
        <w:rPr>
          <w:rtl w:val="true"/>
        </w:rPr>
        <w:t>حبرج</w:t>
      </w:r>
      <w:r>
        <w:rPr>
          <w:rtl w:val="true"/>
        </w:rPr>
        <w:t>]</w:t>
      </w:r>
      <w:bookmarkEnd w:id="869"/>
    </w:p>
    <w:p>
      <w:pPr>
        <w:pStyle w:val="BookText"/>
        <w:rPr/>
      </w:pPr>
      <w:r>
        <w:rPr>
          <w:rFonts w:ascii="Amiri" w:hAnsi="Amiri" w:eastAsia="Amiri" w:cs="Amiri"/>
          <w:color w:val="111111"/>
          <w:sz w:val="28"/>
          <w:sz w:val="28"/>
          <w:szCs w:val="28"/>
          <w:rtl w:val="true"/>
          <w:lang w:bidi="ar-SA"/>
        </w:rPr>
        <w:t>ثعلب عن ابن الأعرابی قال الحَبَارِیْجُ طیور الماء الملمَّعة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درید الحُبَارِجُ ذکر الحُبَاری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الأعرابی الحُبَارِجُ من طیر الماء</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0" w:name="__RefHeading___Toc384229_1588784861"/>
      <w:bookmarkStart w:id="871" w:name="_Toc371"/>
      <w:bookmarkEnd w:id="870"/>
      <w:r>
        <w:rPr>
          <w:rtl w:val="true"/>
        </w:rPr>
        <w:t>[</w:t>
      </w:r>
      <w:r>
        <w:rPr>
          <w:rtl w:val="true"/>
        </w:rPr>
        <w:t>حبجر</w:t>
      </w:r>
      <w:r>
        <w:rPr>
          <w:rtl w:val="true"/>
        </w:rPr>
        <w:t>]</w:t>
      </w:r>
      <w:bookmarkEnd w:id="871"/>
    </w:p>
    <w:p>
      <w:pPr>
        <w:pStyle w:val="BookText"/>
        <w:rPr/>
      </w:pPr>
      <w:r>
        <w:rPr>
          <w:rFonts w:ascii="Amiri" w:hAnsi="Amiri" w:eastAsia="Amiri" w:cs="Amiri"/>
          <w:color w:val="111111"/>
          <w:sz w:val="28"/>
          <w:sz w:val="28"/>
          <w:szCs w:val="28"/>
          <w:rtl w:val="true"/>
          <w:lang w:bidi="ar-SA"/>
        </w:rPr>
        <w:t xml:space="preserve">أبو عبید الحِبَجْرُ الوتر الغلیظ وهو الحُبَاجِرُ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والقوسُ فیها وَتَرٌ حِبَجْرُ</w:t>
      </w:r>
    </w:p>
    <w:p>
      <w:pPr>
        <w:pStyle w:val="BookText"/>
        <w:rPr/>
      </w:pPr>
      <w:r>
        <w:rPr>
          <w:rFonts w:ascii="IRNazanin" w:hAnsi="IRNazanin" w:eastAsia="IRNazanin"/>
          <w:color w:val="111111"/>
          <w:sz w:val="28"/>
          <w:sz w:val="28"/>
          <w:szCs w:val="28"/>
          <w:rtl w:val="true"/>
          <w:lang w:bidi="fa-IR"/>
        </w:rPr>
        <w:t xml:space="preserve">وأنشد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تُخْرِجُ منها ذَنَباً حُنَاجِرَا </w:t>
      </w:r>
      <w:r>
        <w:rPr>
          <w:rStyle w:val="FootnoteAnchor"/>
          <w:rtl w:val="true"/>
        </w:rPr>
        <w:footnoteReference w:id="11"/>
      </w:r>
    </w:p>
    <w:p>
      <w:pPr>
        <w:pStyle w:val="Heading5"/>
        <w:numPr>
          <w:ilvl w:val="4"/>
          <w:numId w:val="1"/>
        </w:numPr>
        <w:rPr/>
      </w:pPr>
      <w:bookmarkStart w:id="872" w:name="__RefHeading___Toc384231_1588784861"/>
      <w:bookmarkStart w:id="873" w:name="_Toc372"/>
      <w:bookmarkEnd w:id="872"/>
      <w:r>
        <w:rPr>
          <w:rtl w:val="true"/>
        </w:rPr>
        <w:t>[</w:t>
      </w:r>
      <w:r>
        <w:rPr>
          <w:rtl w:val="true"/>
        </w:rPr>
        <w:t>جلبح</w:t>
      </w:r>
      <w:r>
        <w:rPr>
          <w:rtl w:val="true"/>
        </w:rPr>
        <w:t>]</w:t>
      </w:r>
      <w:bookmarkEnd w:id="873"/>
    </w:p>
    <w:p>
      <w:pPr>
        <w:pStyle w:val="BookText"/>
        <w:rPr/>
      </w:pPr>
      <w:r>
        <w:rPr>
          <w:rFonts w:ascii="Amiri" w:hAnsi="Amiri" w:eastAsia="Amiri" w:cs="Amiri"/>
          <w:color w:val="111111"/>
          <w:sz w:val="28"/>
          <w:sz w:val="28"/>
          <w:szCs w:val="28"/>
          <w:rtl w:val="true"/>
          <w:lang w:bidi="ar-SA"/>
        </w:rPr>
        <w:t xml:space="preserve">ابن السکیت عن أبی عمرو الْجِلْبِحُ العجوز الدمیمة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لأَقْلِی الجِلْبَحَ العجوزا</w:t>
      </w:r>
    </w:p>
    <w:p>
      <w:pPr>
        <w:pStyle w:val="BookText"/>
        <w:rPr/>
      </w:pPr>
      <w:r>
        <w:rPr>
          <w:rFonts w:ascii="Amiri" w:hAnsi="Amiri" w:eastAsia="Amiri" w:cs="Amiri"/>
          <w:color w:val="111111"/>
          <w:sz w:val="28"/>
          <w:sz w:val="28"/>
          <w:szCs w:val="28"/>
          <w:rtl w:val="true"/>
          <w:lang w:bidi="ar-SA"/>
        </w:rPr>
        <w:t>وأَمِقُ الفَتِیَّةَ العُکْمُوزَا</w:t>
      </w:r>
    </w:p>
    <w:p>
      <w:pPr>
        <w:pStyle w:val="Heading5"/>
        <w:numPr>
          <w:ilvl w:val="4"/>
          <w:numId w:val="1"/>
        </w:numPr>
        <w:rPr/>
      </w:pPr>
      <w:bookmarkStart w:id="874" w:name="__RefHeading___Toc384233_1588784861"/>
      <w:bookmarkStart w:id="875" w:name="_Toc373"/>
      <w:bookmarkEnd w:id="874"/>
      <w:r>
        <w:rPr>
          <w:rtl w:val="true"/>
        </w:rPr>
        <w:t>[</w:t>
      </w:r>
      <w:r>
        <w:rPr>
          <w:rtl w:val="true"/>
        </w:rPr>
        <w:t>بحزج</w:t>
      </w:r>
      <w:r>
        <w:rPr>
          <w:rtl w:val="true"/>
        </w:rPr>
        <w:t>]</w:t>
      </w:r>
      <w:bookmarkEnd w:id="875"/>
    </w:p>
    <w:p>
      <w:pPr>
        <w:pStyle w:val="BookText"/>
        <w:rPr/>
      </w:pPr>
      <w:r>
        <w:rPr>
          <w:rFonts w:ascii="Amiri" w:hAnsi="Amiri" w:eastAsia="Amiri" w:cs="Amiri"/>
          <w:color w:val="111111"/>
          <w:sz w:val="28"/>
          <w:sz w:val="28"/>
          <w:szCs w:val="28"/>
          <w:rtl w:val="true"/>
          <w:lang w:bidi="ar-SA"/>
        </w:rPr>
        <w:t>والمبَحْزَجُ الماء الحار قاله ابن السکیت</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384235_1588784861"/>
      <w:bookmarkStart w:id="877" w:name="_Toc374"/>
      <w:bookmarkEnd w:id="876"/>
      <w:r>
        <w:rPr>
          <w:rtl w:val="true"/>
        </w:rPr>
        <w:t>[</w:t>
      </w:r>
      <w:r>
        <w:rPr>
          <w:rtl w:val="true"/>
        </w:rPr>
        <w:t>جلحب</w:t>
      </w:r>
      <w:r>
        <w:rPr>
          <w:rtl w:val="true"/>
        </w:rPr>
        <w:t>]</w:t>
      </w:r>
      <w:bookmarkEnd w:id="877"/>
    </w:p>
    <w:p>
      <w:pPr>
        <w:pStyle w:val="BookText"/>
        <w:rPr/>
      </w:pPr>
      <w:r>
        <w:rPr>
          <w:rFonts w:ascii="Amiri" w:hAnsi="Amiri" w:eastAsia="Amiri" w:cs="Amiri"/>
          <w:color w:val="111111"/>
          <w:sz w:val="28"/>
          <w:sz w:val="28"/>
          <w:szCs w:val="28"/>
          <w:rtl w:val="true"/>
          <w:lang w:bidi="ar-SA"/>
        </w:rPr>
        <w:t>وقال ابن السکیت رجل جِلْحَابُ وجِلْحَابَةٌ وهو الضخم الأجْلَحُ</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الطویل القامة وأنشد </w:t>
      </w:r>
      <w:r>
        <w:rPr>
          <w:rFonts w:eastAsia="IRNazanin" w:cs="IRNazanin"/>
          <w:color w:val="111111"/>
          <w:sz w:val="28"/>
          <w:szCs w:val="28"/>
          <w:rtl w:val="true"/>
          <w:lang w:bidi="fa-IR"/>
        </w:rPr>
        <w:t xml:space="preserve">: </w:t>
      </w:r>
      <w:bookmarkStart w:id="878" w:name="pg14302_146235"/>
    </w:p>
    <w:p>
      <w:pPr>
        <w:pStyle w:val="BookText"/>
        <w:rPr/>
      </w:pPr>
      <w:bookmarkEnd w:id="878"/>
      <w:r>
        <w:rPr>
          <w:rFonts w:ascii="Amiri" w:hAnsi="Amiri" w:eastAsia="Amiri" w:cs="Amiri"/>
          <w:color w:val="111111"/>
          <w:sz w:val="28"/>
          <w:sz w:val="28"/>
          <w:szCs w:val="28"/>
          <w:rtl w:val="true"/>
          <w:lang w:bidi="ar-SA"/>
        </w:rPr>
        <w:t>وهی تُرِیدُ العَزَبَ الْجِلْحَبَّا</w:t>
      </w:r>
    </w:p>
    <w:p>
      <w:pPr>
        <w:pStyle w:val="BookText"/>
        <w:rPr/>
      </w:pPr>
      <w:r>
        <w:rPr>
          <w:rFonts w:ascii="Amiri" w:hAnsi="Amiri" w:eastAsia="Amiri" w:cs="Amiri"/>
          <w:color w:val="111111"/>
          <w:sz w:val="28"/>
          <w:sz w:val="28"/>
          <w:szCs w:val="28"/>
          <w:rtl w:val="true"/>
          <w:lang w:bidi="ar-SA"/>
        </w:rPr>
        <w:t>یَسْکُبُ ماءَ الظَّهرِ فیها سَکْبَا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جِلْحَابٌ وجِلْحَابَةٌ هو القدیمُ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والجِنْحَابُ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الملزّز</w:t>
      </w:r>
      <w:r>
        <w:rPr>
          <w:rFonts w:eastAsia="Amiri" w:cs="Amiri" w:ascii="Amiri" w:hAnsi="Amiri"/>
          <w:color w:val="111111"/>
          <w:sz w:val="28"/>
          <w:szCs w:val="28"/>
          <w:rtl w:val="true"/>
          <w:lang w:bidi="ar-SA"/>
        </w:rPr>
        <w:t>.</w:t>
      </w:r>
    </w:p>
    <w:p>
      <w:pPr>
        <w:pStyle w:val="Heading5"/>
        <w:numPr>
          <w:ilvl w:val="4"/>
          <w:numId w:val="1"/>
        </w:numPr>
        <w:rPr/>
      </w:pPr>
      <w:bookmarkStart w:id="879" w:name="__RefHeading___Toc384237_1588784861"/>
      <w:bookmarkStart w:id="880" w:name="_Toc375"/>
      <w:bookmarkEnd w:id="879"/>
      <w:r>
        <w:rPr>
          <w:rtl w:val="true"/>
        </w:rPr>
        <w:t>[</w:t>
      </w:r>
      <w:r>
        <w:rPr>
          <w:rtl w:val="true"/>
        </w:rPr>
        <w:t>جحنب</w:t>
      </w:r>
      <w:r>
        <w:rPr>
          <w:rtl w:val="true"/>
        </w:rPr>
        <w:t>]</w:t>
      </w:r>
      <w:bookmarkEnd w:id="880"/>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القصیرة وهی القعْنَبَةُ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الْجحْنَبُ الرجل الشدید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لی صَمْعَرِیٍ جَحْنَبِ</w:t>
      </w:r>
    </w:p>
    <w:p>
      <w:pPr>
        <w:pStyle w:val="BookText"/>
        <w:rPr/>
      </w:pPr>
      <w:r>
        <w:rPr>
          <w:rFonts w:ascii="Amiri" w:hAnsi="Amiri" w:eastAsia="Amiri" w:cs="Amiri"/>
          <w:color w:val="111111"/>
          <w:sz w:val="28"/>
          <w:sz w:val="28"/>
          <w:szCs w:val="28"/>
          <w:rtl w:val="true"/>
          <w:lang w:bidi="ar-SA"/>
        </w:rPr>
        <w:t>کاللّیثِ خِنَّابٍ أَشَمَّ صَقْعَبِ</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الْجَحْنَبُ القِدْرُ العظیمة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بالهِیَاطِ والمِیَاطْ</w:t>
      </w:r>
    </w:p>
    <w:p>
      <w:pPr>
        <w:pStyle w:val="BookText"/>
        <w:rPr/>
      </w:pPr>
      <w:r>
        <w:rPr>
          <w:rFonts w:ascii="Amiri" w:hAnsi="Amiri" w:eastAsia="Amiri" w:cs="Amiri"/>
          <w:color w:val="111111"/>
          <w:sz w:val="28"/>
          <w:sz w:val="28"/>
          <w:szCs w:val="28"/>
          <w:rtl w:val="true"/>
          <w:lang w:bidi="ar-SA"/>
        </w:rPr>
        <w:t>حتی أَتَوْا بِجَحْنَبٍ تُسَاطْ</w:t>
      </w:r>
    </w:p>
    <w:p>
      <w:pPr>
        <w:pStyle w:val="Heading5"/>
        <w:numPr>
          <w:ilvl w:val="4"/>
          <w:numId w:val="1"/>
        </w:numPr>
        <w:rPr/>
      </w:pPr>
      <w:bookmarkStart w:id="881" w:name="__RefHeading___Toc384239_1588784861"/>
      <w:bookmarkStart w:id="882" w:name="_Toc376"/>
      <w:bookmarkEnd w:id="881"/>
      <w:r>
        <w:rPr>
          <w:rtl w:val="true"/>
        </w:rPr>
        <w:t>[</w:t>
      </w:r>
      <w:r>
        <w:rPr>
          <w:rtl w:val="true"/>
        </w:rPr>
        <w:t>حنبج</w:t>
      </w:r>
      <w:r>
        <w:rPr>
          <w:rtl w:val="true"/>
        </w:rPr>
        <w:t>]</w:t>
      </w:r>
      <w:bookmarkEnd w:id="882"/>
    </w:p>
    <w:p>
      <w:pPr>
        <w:pStyle w:val="BookText"/>
        <w:rPr/>
      </w:pPr>
      <w:r>
        <w:rPr>
          <w:rFonts w:ascii="Amiri" w:hAnsi="Amiri" w:eastAsia="Amiri" w:cs="Amiri"/>
          <w:color w:val="111111"/>
          <w:sz w:val="28"/>
          <w:sz w:val="28"/>
          <w:szCs w:val="28"/>
          <w:rtl w:val="true"/>
          <w:lang w:bidi="ar-SA"/>
        </w:rPr>
        <w:t xml:space="preserve">شمر عن الریاشیّ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الحِنْبَجُ بجرّ الحاء القمل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وقال الأصمعیّ الْخُنْبُج بالخاء والجیم القمل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الریاشیّ والصواب عندنا ما قاله الأصمعیّ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الحُنْبُجُ الضخم الممتلیء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حُنْبُج وحُنَابج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سنبلة حُنبجة ضخمة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یَفْرُکُ حَبَّ السُّنبُلِ الحُنَابِجِ</w:t>
      </w:r>
    </w:p>
    <w:p>
      <w:pPr>
        <w:pStyle w:val="BookText"/>
        <w:rPr/>
      </w:pPr>
      <w:r>
        <w:rPr>
          <w:rFonts w:ascii="Amiri" w:hAnsi="Amiri" w:eastAsia="Amiri" w:cs="Amiri"/>
          <w:color w:val="111111"/>
          <w:sz w:val="28"/>
          <w:sz w:val="28"/>
          <w:szCs w:val="28"/>
          <w:rtl w:val="true"/>
          <w:lang w:bidi="ar-SA"/>
        </w:rPr>
        <w:t>بالقاعِ فرْکَ القُطْنِ بالمَحَالِج</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الحُنابِجُ صغار النحل ورجلٌ حُنْبُجٌ منتفخ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هِمْیانُ بن قحافة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کأَنَّها إذْ سَاقَتِ العَرَافِجَا</w:t>
      </w:r>
    </w:p>
    <w:p>
      <w:pPr>
        <w:pStyle w:val="BookText"/>
        <w:rPr/>
      </w:pPr>
      <w:r>
        <w:rPr>
          <w:rFonts w:ascii="Amiri" w:hAnsi="Amiri" w:eastAsia="Amiri" w:cs="Amiri"/>
          <w:color w:val="111111"/>
          <w:sz w:val="28"/>
          <w:sz w:val="28"/>
          <w:szCs w:val="28"/>
          <w:rtl w:val="true"/>
          <w:lang w:bidi="ar-SA"/>
        </w:rPr>
        <w:t>من داسم وَالجَرَع الحَنَابِجَا</w:t>
      </w:r>
    </w:p>
    <w:p>
      <w:pPr>
        <w:pStyle w:val="Heading5"/>
        <w:numPr>
          <w:ilvl w:val="4"/>
          <w:numId w:val="1"/>
        </w:numPr>
        <w:rPr/>
      </w:pPr>
      <w:bookmarkStart w:id="883" w:name="__RefHeading___Toc384241_1588784861"/>
      <w:bookmarkStart w:id="884" w:name="_Toc377"/>
      <w:bookmarkEnd w:id="883"/>
      <w:r>
        <w:rPr>
          <w:rtl w:val="true"/>
        </w:rPr>
        <w:t>[</w:t>
      </w:r>
      <w:r>
        <w:rPr>
          <w:rtl w:val="true"/>
        </w:rPr>
        <w:t>حنجر</w:t>
      </w:r>
      <w:r>
        <w:rPr>
          <w:rtl w:val="true"/>
        </w:rPr>
        <w:t>]</w:t>
      </w:r>
      <w:bookmarkEnd w:id="884"/>
    </w:p>
    <w:p>
      <w:p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خَزُّ واسِطٍ وسَقَطُه</w:t>
      </w:r>
    </w:p>
    <w:p>
      <w:pPr>
        <w:pStyle w:val="BookText"/>
        <w:rPr/>
      </w:pPr>
      <w:r>
        <w:rPr>
          <w:rFonts w:ascii="Amiri" w:hAnsi="Amiri" w:eastAsia="Amiri" w:cs="Amiri"/>
          <w:color w:val="111111"/>
          <w:sz w:val="28"/>
          <w:sz w:val="28"/>
          <w:szCs w:val="28"/>
          <w:rtl w:val="true"/>
          <w:lang w:bidi="ar-SA"/>
        </w:rPr>
        <w:t>حُنْجُورُه وحُبُّه وسَقَطُه</w:t>
      </w:r>
    </w:p>
    <w:p>
      <w:pPr>
        <w:pStyle w:val="BookText"/>
        <w:rPr/>
      </w:pPr>
      <w:r>
        <w:rPr>
          <w:rFonts w:ascii="Amiri" w:hAnsi="Amiri" w:eastAsia="Amiri" w:cs="Amiri"/>
          <w:color w:val="111111"/>
          <w:sz w:val="28"/>
          <w:sz w:val="28"/>
          <w:szCs w:val="28"/>
          <w:rtl w:val="true"/>
          <w:lang w:bidi="ar-SA"/>
        </w:rPr>
        <w:t>یَأْوی إلیها أصبحت تُقَسَّطُه</w:t>
      </w:r>
    </w:p>
    <w:p>
      <w:pPr>
        <w:pStyle w:val="BookText"/>
        <w:rPr/>
      </w:pPr>
      <w:r>
        <w:rPr>
          <w:rFonts w:ascii="IRNazanin" w:hAnsi="IRNazanin" w:eastAsia="IRNazanin"/>
          <w:color w:val="111111"/>
          <w:sz w:val="28"/>
          <w:sz w:val="28"/>
          <w:szCs w:val="28"/>
          <w:rtl w:val="true"/>
          <w:lang w:bidi="fa-IR"/>
        </w:rPr>
        <w:t xml:space="preserve">وقال ابن الأعرابی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حُنجوره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شبه البُرْمة من زجاج یجعل فیه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قارورة طویلة تجعل فیها الذَّرِیرة</w:t>
      </w:r>
      <w:r>
        <w:rPr>
          <w:rFonts w:eastAsia="IRNazanin" w:cs="IRNazanin"/>
          <w:color w:val="111111"/>
          <w:sz w:val="28"/>
          <w:szCs w:val="28"/>
          <w:rtl w:val="true"/>
          <w:lang w:bidi="fa-IR"/>
        </w:rPr>
        <w:t>.</w:t>
      </w:r>
    </w:p>
    <w:p>
      <w:pPr>
        <w:pStyle w:val="Heading5"/>
        <w:numPr>
          <w:ilvl w:val="4"/>
          <w:numId w:val="1"/>
        </w:numPr>
        <w:rPr/>
      </w:pPr>
      <w:bookmarkStart w:id="885" w:name="__RefHeading___Toc384243_1588784861"/>
      <w:bookmarkStart w:id="886" w:name="_Toc378"/>
      <w:bookmarkEnd w:id="885"/>
      <w:r>
        <w:rPr>
          <w:rtl w:val="true"/>
        </w:rPr>
        <w:t>[</w:t>
      </w:r>
      <w:r>
        <w:rPr>
          <w:rtl w:val="true"/>
        </w:rPr>
        <w:t>حربج</w:t>
      </w:r>
      <w:r>
        <w:rPr>
          <w:rtl w:val="true"/>
        </w:rPr>
        <w:t>]</w:t>
      </w:r>
      <w:bookmarkEnd w:id="886"/>
    </w:p>
    <w:p>
      <w:pPr>
        <w:pStyle w:val="BookText"/>
        <w:rPr/>
      </w:pPr>
      <w:r>
        <w:rPr>
          <w:rFonts w:ascii="Amiri" w:hAnsi="Amiri" w:eastAsia="Amiri" w:cs="Amiri"/>
          <w:color w:val="111111"/>
          <w:sz w:val="28"/>
          <w:sz w:val="28"/>
          <w:szCs w:val="28"/>
          <w:rtl w:val="true"/>
          <w:lang w:bidi="ar-SA"/>
        </w:rPr>
        <w:t xml:space="preserve">إِبلٌ حَرَابِجُ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ضخام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وبعیر حُرْبُجٌ</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384245_1588784861"/>
      <w:bookmarkStart w:id="888" w:name="_Toc379"/>
      <w:bookmarkEnd w:id="887"/>
      <w:r>
        <w:rPr>
          <w:rtl w:val="true"/>
        </w:rPr>
        <w:t>[</w:t>
      </w:r>
      <w:r>
        <w:rPr>
          <w:rtl w:val="true"/>
        </w:rPr>
        <w:t>جلحم</w:t>
      </w:r>
      <w:r>
        <w:rPr>
          <w:rtl w:val="true"/>
        </w:rPr>
        <w:t>]</w:t>
      </w:r>
      <w:bookmarkEnd w:id="888"/>
    </w:p>
    <w:p>
      <w:pPr>
        <w:pStyle w:val="BookText"/>
        <w:rPr/>
      </w:pPr>
      <w:r>
        <w:rPr>
          <w:rFonts w:ascii="Amiri" w:hAnsi="Amiri" w:eastAsia="Amiri" w:cs="Amiri"/>
          <w:color w:val="111111"/>
          <w:sz w:val="28"/>
          <w:sz w:val="28"/>
          <w:szCs w:val="28"/>
          <w:rtl w:val="true"/>
          <w:lang w:bidi="ar-SA"/>
        </w:rPr>
        <w:t xml:space="preserve">والمَجْلَحِمَّة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المجتمعة</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384247_1588784861"/>
      <w:bookmarkStart w:id="890" w:name="_Toc380"/>
      <w:bookmarkEnd w:id="889"/>
      <w:r>
        <w:rPr>
          <w:rtl w:val="true"/>
        </w:rPr>
        <w:t>باب الحاء والضاد</w:t>
      </w:r>
      <w:bookmarkEnd w:id="890"/>
    </w:p>
    <w:p>
      <w:pPr>
        <w:pStyle w:val="Heading5"/>
        <w:numPr>
          <w:ilvl w:val="4"/>
          <w:numId w:val="1"/>
        </w:numPr>
        <w:rPr/>
      </w:pPr>
      <w:bookmarkStart w:id="891" w:name="__RefHeading___Toc384249_1588784861"/>
      <w:bookmarkStart w:id="892" w:name="_Toc381"/>
      <w:bookmarkEnd w:id="891"/>
      <w:r>
        <w:rPr>
          <w:rtl w:val="true"/>
        </w:rPr>
        <w:t>[</w:t>
      </w:r>
      <w:r>
        <w:rPr>
          <w:rtl w:val="true"/>
        </w:rPr>
        <w:t>حنضل</w:t>
      </w:r>
      <w:r>
        <w:rPr>
          <w:rtl w:val="true"/>
        </w:rPr>
        <w:t>]</w:t>
      </w:r>
      <w:bookmarkEnd w:id="89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الحَنْضَلُ هو قَلْتٌ فی صخرة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حرف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عمر عن أبی العباس عن ابن الأعرابی قال الحنْضَل غدیر الماء</w:t>
      </w:r>
      <w:r>
        <w:rPr>
          <w:rFonts w:eastAsia="IRNazanin" w:cs="IRNazanin"/>
          <w:color w:val="111111"/>
          <w:sz w:val="28"/>
          <w:szCs w:val="28"/>
          <w:rtl w:val="true"/>
          <w:lang w:bidi="fa-IR"/>
        </w:rPr>
        <w:t>.</w:t>
      </w:r>
    </w:p>
    <w:p>
      <w:pPr>
        <w:pStyle w:val="Heading5"/>
        <w:numPr>
          <w:ilvl w:val="4"/>
          <w:numId w:val="1"/>
        </w:numPr>
        <w:rPr/>
      </w:pPr>
      <w:bookmarkStart w:id="893" w:name="__RefHeading___Toc384251_1588784861"/>
      <w:bookmarkStart w:id="894" w:name="_Toc382"/>
      <w:bookmarkEnd w:id="893"/>
      <w:r>
        <w:rPr>
          <w:rtl w:val="true"/>
        </w:rPr>
        <w:t>[</w:t>
      </w:r>
      <w:r>
        <w:rPr>
          <w:rtl w:val="true"/>
        </w:rPr>
        <w:t>حضرم</w:t>
      </w:r>
      <w:r>
        <w:rPr>
          <w:rtl w:val="true"/>
        </w:rPr>
        <w:t>]</w:t>
      </w:r>
      <w:bookmarkEnd w:id="89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bookmarkStart w:id="895" w:name="pg14302_146236"/>
    </w:p>
    <w:p>
      <w:pPr>
        <w:pStyle w:val="BookText"/>
        <w:rPr/>
      </w:pPr>
      <w:bookmarkEnd w:id="895"/>
      <w:r>
        <w:rPr>
          <w:rFonts w:ascii="Amiri" w:hAnsi="Amiri" w:eastAsia="Amiri" w:cs="Amiri"/>
          <w:color w:val="111111"/>
          <w:sz w:val="28"/>
          <w:sz w:val="28"/>
          <w:szCs w:val="28"/>
          <w:rtl w:val="true"/>
          <w:lang w:bidi="ar-SA"/>
        </w:rPr>
        <w:t>حَضْرَم الرجل إذا لحن فی کلامه بالحاء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وحَضْرَمَوتُ موضع بالیمن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ونعل حضْرَمیّ إذا کان مُلَسَّناً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للعرب الذین یسکنون حَضْرموتَ من أهل الیمن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الحضَارِمةُ ، هکذا یُنْسَبون کما یقال المهالِبة والسَّقَالبة</w:t>
      </w:r>
      <w:r>
        <w:rPr>
          <w:rFonts w:eastAsia="Amiri" w:cs="Amiri" w:ascii="Amiri" w:hAnsi="Amiri"/>
          <w:color w:val="111111"/>
          <w:sz w:val="28"/>
          <w:szCs w:val="28"/>
          <w:rtl w:val="true"/>
          <w:lang w:bidi="ar-SA"/>
        </w:rPr>
        <w:t>.</w:t>
      </w:r>
    </w:p>
    <w:p>
      <w:pPr>
        <w:pStyle w:val="Heading5"/>
        <w:numPr>
          <w:ilvl w:val="4"/>
          <w:numId w:val="1"/>
        </w:numPr>
        <w:rPr/>
      </w:pPr>
      <w:bookmarkStart w:id="896" w:name="__RefHeading___Toc384253_1588784861"/>
      <w:bookmarkStart w:id="897" w:name="_Toc383"/>
      <w:bookmarkEnd w:id="896"/>
      <w:r>
        <w:rPr>
          <w:rtl w:val="true"/>
        </w:rPr>
        <w:t>[</w:t>
      </w:r>
      <w:r>
        <w:rPr>
          <w:rtl w:val="true"/>
        </w:rPr>
        <w:t>حرفض</w:t>
      </w:r>
      <w:r>
        <w:rPr>
          <w:rtl w:val="true"/>
        </w:rPr>
        <w:t>]</w:t>
      </w:r>
      <w:bookmarkEnd w:id="89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حِرْفَضَةٌ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کریمة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وقُلُصٍ مُهْرِیَّةٍ حَرَافِضِ</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حَرَافِضُ إذا کانت مهازِیلُ ضوامرٌ</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384255_1588784861"/>
      <w:bookmarkStart w:id="899" w:name="_Toc384"/>
      <w:bookmarkEnd w:id="898"/>
      <w:r>
        <w:rPr>
          <w:rtl w:val="true"/>
        </w:rPr>
        <w:t>باب الحاء والشین</w:t>
      </w:r>
      <w:bookmarkEnd w:id="899"/>
    </w:p>
    <w:p>
      <w:pPr>
        <w:pStyle w:val="Heading5"/>
        <w:numPr>
          <w:ilvl w:val="4"/>
          <w:numId w:val="1"/>
        </w:numPr>
        <w:rPr/>
      </w:pPr>
      <w:bookmarkStart w:id="900" w:name="__RefHeading___Toc384257_1588784861"/>
      <w:bookmarkStart w:id="901" w:name="_Toc385"/>
      <w:bookmarkEnd w:id="900"/>
      <w:r>
        <w:rPr>
          <w:rtl w:val="true"/>
        </w:rPr>
        <w:t>[</w:t>
      </w:r>
      <w:r>
        <w:rPr>
          <w:rtl w:val="true"/>
        </w:rPr>
        <w:t>حشبل</w:t>
      </w:r>
      <w:r>
        <w:rPr>
          <w:rtl w:val="true"/>
        </w:rPr>
        <w:t>]</w:t>
      </w:r>
      <w:bookmarkEnd w:id="901"/>
    </w:p>
    <w:p>
      <w:pPr>
        <w:pStyle w:val="BookText"/>
        <w:rPr/>
      </w:pPr>
      <w:r>
        <w:rPr>
          <w:rFonts w:ascii="Amiri" w:hAnsi="Amiri" w:eastAsia="Amiri" w:cs="Amiri"/>
          <w:color w:val="111111"/>
          <w:sz w:val="28"/>
          <w:sz w:val="28"/>
          <w:szCs w:val="28"/>
          <w:rtl w:val="true"/>
          <w:lang w:bidi="ar-SA"/>
        </w:rPr>
        <w:t xml:space="preserve">شمر عن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لذو حَشْبَلَةٍ أی ذُو عِیال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حشبلة الرجل عیاله</w:t>
      </w:r>
      <w:r>
        <w:rPr>
          <w:rFonts w:eastAsia="IRNazanin" w:cs="IRNazanin"/>
          <w:color w:val="111111"/>
          <w:sz w:val="28"/>
          <w:szCs w:val="28"/>
          <w:rtl w:val="true"/>
          <w:lang w:bidi="fa-IR"/>
        </w:rPr>
        <w:t>.</w:t>
      </w:r>
    </w:p>
    <w:p>
      <w:pPr>
        <w:pStyle w:val="Heading5"/>
        <w:numPr>
          <w:ilvl w:val="4"/>
          <w:numId w:val="1"/>
        </w:numPr>
        <w:rPr/>
      </w:pPr>
      <w:bookmarkStart w:id="902" w:name="__RefHeading___Toc384259_1588784861"/>
      <w:bookmarkStart w:id="903" w:name="_Toc386"/>
      <w:bookmarkEnd w:id="902"/>
      <w:r>
        <w:rPr>
          <w:rtl w:val="true"/>
        </w:rPr>
        <w:t>[</w:t>
      </w:r>
      <w:r>
        <w:rPr>
          <w:rtl w:val="true"/>
        </w:rPr>
        <w:t>بحشل</w:t>
      </w:r>
      <w:r>
        <w:rPr>
          <w:rtl w:val="true"/>
        </w:rPr>
        <w:t>]</w:t>
      </w:r>
      <w:bookmarkEnd w:id="903"/>
    </w:p>
    <w:p>
      <w:pPr>
        <w:pStyle w:val="BookText"/>
        <w:rPr/>
      </w:pPr>
      <w:r>
        <w:rPr>
          <w:rFonts w:ascii="Amiri" w:hAnsi="Amiri" w:eastAsia="Amiri" w:cs="Amiri"/>
          <w:color w:val="111111"/>
          <w:sz w:val="28"/>
          <w:sz w:val="28"/>
          <w:szCs w:val="28"/>
          <w:rtl w:val="true"/>
          <w:lang w:bidi="ar-SA"/>
        </w:rPr>
        <w:t>وقال ابن الأعرابیّ بَحْشَلَ الرجل إذا رقص رقص الزَّنْج</w:t>
      </w:r>
      <w:r>
        <w:rPr>
          <w:rFonts w:eastAsia="Amiri" w:cs="Amiri" w:ascii="Amiri" w:hAnsi="Amiri"/>
          <w:color w:val="111111"/>
          <w:sz w:val="28"/>
          <w:szCs w:val="28"/>
          <w:rtl w:val="true"/>
          <w:lang w:bidi="ar-SA"/>
        </w:rPr>
        <w:t>.</w:t>
      </w:r>
    </w:p>
    <w:p>
      <w:pPr>
        <w:pStyle w:val="Heading5"/>
        <w:numPr>
          <w:ilvl w:val="4"/>
          <w:numId w:val="1"/>
        </w:numPr>
        <w:rPr/>
      </w:pPr>
      <w:bookmarkStart w:id="904" w:name="__RefHeading___Toc384261_1588784861"/>
      <w:bookmarkStart w:id="905" w:name="_Toc387"/>
      <w:bookmarkEnd w:id="904"/>
      <w:r>
        <w:rPr>
          <w:rtl w:val="true"/>
        </w:rPr>
        <w:t>[</w:t>
      </w:r>
      <w:r>
        <w:rPr>
          <w:rtl w:val="true"/>
        </w:rPr>
        <w:t>حرشف</w:t>
      </w:r>
      <w:r>
        <w:rPr>
          <w:rtl w:val="true"/>
        </w:rPr>
        <w:t>]</w:t>
      </w:r>
      <w:bookmarkEnd w:id="905"/>
    </w:p>
    <w:p>
      <w:pPr>
        <w:pStyle w:val="BookText"/>
        <w:rPr/>
      </w:pPr>
      <w:r>
        <w:rPr>
          <w:rFonts w:ascii="IRNazanin" w:hAnsi="IRNazanin" w:eastAsia="IRNazanin"/>
          <w:color w:val="111111"/>
          <w:sz w:val="28"/>
          <w:sz w:val="28"/>
          <w:szCs w:val="28"/>
          <w:rtl w:val="true"/>
          <w:lang w:bidi="fa-IR"/>
        </w:rPr>
        <w:t>أبو العباس عن ابن الأعرابی یقال لطین البحر الحَرْمَدُ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ویقال للحجارة التی تنبت علی شطّ البحر الْجَشَرُ والحُرْشُفُ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الحُرْشَفُ فلوس السمکة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وحَرْشَفُ السلاح ما زُیّن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حَرْشَفُ الدرع حُبُکها شُبّه بِحَرْشَفِ السمک ، وهی شبه الفلوس علی ظهرها والحَرْشَفُ نبت عریض الورق رأیته فی 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الحَرْشَف الکُدْس بلغة أهل الیمن یقال دُسْنا الحَرْشَفَ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والحرشَفُ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والحَرْجف الرّجَّالة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ذلک أبو عمرو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کأَنَّهم حَرْشَفٌ مَبْثُوثٌ</w:t>
      </w:r>
    </w:p>
    <w:p>
      <w:pPr>
        <w:pStyle w:val="BookText"/>
        <w:rPr/>
      </w:pPr>
      <w:r>
        <w:rPr>
          <w:rFonts w:ascii="Amiri" w:hAnsi="Amiri" w:eastAsia="Amiri" w:cs="Amiri"/>
          <w:color w:val="111111"/>
          <w:sz w:val="28"/>
          <w:sz w:val="28"/>
          <w:szCs w:val="28"/>
          <w:rtl w:val="true"/>
          <w:lang w:bidi="ar-SA"/>
        </w:rPr>
        <w:t>بالجَوِّ إذْ تَبْرُقُ النِّعالُ</w:t>
      </w:r>
    </w:p>
    <w:p>
      <w:pPr>
        <w:pStyle w:val="BookText"/>
        <w:rPr/>
      </w:pPr>
      <w:r>
        <w:rPr>
          <w:rFonts w:ascii="IRNazanin" w:hAnsi="IRNazanin" w:eastAsia="IRNazanin"/>
          <w:color w:val="111111"/>
          <w:sz w:val="28"/>
          <w:sz w:val="28"/>
          <w:szCs w:val="28"/>
          <w:rtl w:val="true"/>
          <w:lang w:bidi="fa-IR"/>
        </w:rPr>
        <w:t>یرید الجراد وقیل هم الرجَّالة فی هذا البیت</w:t>
      </w:r>
      <w:r>
        <w:rPr>
          <w:rFonts w:eastAsia="IRNazanin" w:cs="IRNazanin"/>
          <w:color w:val="111111"/>
          <w:sz w:val="28"/>
          <w:szCs w:val="28"/>
          <w:rtl w:val="true"/>
          <w:lang w:bidi="fa-IR"/>
        </w:rPr>
        <w:t>.</w:t>
      </w:r>
    </w:p>
    <w:p>
      <w:pPr>
        <w:pStyle w:val="Heading5"/>
        <w:numPr>
          <w:ilvl w:val="4"/>
          <w:numId w:val="1"/>
        </w:numPr>
        <w:rPr/>
      </w:pPr>
      <w:bookmarkStart w:id="906" w:name="__RefHeading___Toc384263_1588784861"/>
      <w:bookmarkStart w:id="907" w:name="_Toc388"/>
      <w:bookmarkEnd w:id="906"/>
      <w:r>
        <w:rPr>
          <w:rtl w:val="true"/>
        </w:rPr>
        <w:t>[</w:t>
      </w:r>
      <w:r>
        <w:rPr>
          <w:rtl w:val="true"/>
        </w:rPr>
        <w:t>شرمح</w:t>
      </w:r>
      <w:r>
        <w:rPr>
          <w:rtl w:val="true"/>
        </w:rPr>
        <w:t>]</w:t>
      </w:r>
      <w:bookmarkEnd w:id="907"/>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الشَّرْمَحُ والشرمحیّ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الشَّرْمَحُ الطویل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شَرَمَّحٌ ،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أشَمُّ طویلُ السَّاعِدَیْن شَرَمَّحُ</w:t>
      </w:r>
    </w:p>
    <w:p>
      <w:pPr>
        <w:pStyle w:val="BookText"/>
        <w:rPr/>
      </w:pPr>
      <w:r>
        <w:rPr>
          <w:rFonts w:ascii="Amiri" w:hAnsi="Amiri" w:eastAsia="Amiri" w:cs="Amiri"/>
          <w:color w:val="111111"/>
          <w:sz w:val="28"/>
          <w:sz w:val="28"/>
          <w:szCs w:val="28"/>
          <w:rtl w:val="true"/>
          <w:lang w:bidi="ar-SA"/>
        </w:rPr>
        <w:t>وهم الشرامحُ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شَرَامِحَة</w:t>
      </w:r>
      <w:r>
        <w:rPr>
          <w:rFonts w:eastAsia="Amiri" w:cs="Amiri" w:ascii="Amiri" w:hAnsi="Amiri"/>
          <w:color w:val="111111"/>
          <w:sz w:val="28"/>
          <w:szCs w:val="28"/>
          <w:rtl w:val="true"/>
          <w:lang w:bidi="ar-SA"/>
        </w:rPr>
        <w:t>.</w:t>
      </w:r>
    </w:p>
    <w:p>
      <w:pPr>
        <w:pStyle w:val="Heading5"/>
        <w:numPr>
          <w:ilvl w:val="4"/>
          <w:numId w:val="1"/>
        </w:numPr>
        <w:rPr/>
      </w:pPr>
      <w:bookmarkStart w:id="908" w:name="__RefHeading___Toc384265_1588784861"/>
      <w:bookmarkStart w:id="909" w:name="_Toc389"/>
      <w:bookmarkEnd w:id="908"/>
      <w:r>
        <w:rPr>
          <w:rtl w:val="true"/>
        </w:rPr>
        <w:t>[</w:t>
      </w:r>
      <w:r>
        <w:rPr>
          <w:rtl w:val="true"/>
        </w:rPr>
        <w:t>حترش</w:t>
      </w:r>
      <w:r>
        <w:rPr>
          <w:rtl w:val="true"/>
        </w:rPr>
        <w:t>]</w:t>
      </w:r>
      <w:bookmarkEnd w:id="909"/>
    </w:p>
    <w:p>
      <w:pPr>
        <w:pStyle w:val="BookText"/>
        <w:rPr/>
      </w:pPr>
      <w:r>
        <w:rPr>
          <w:rFonts w:ascii="Amiri" w:hAnsi="Amiri" w:eastAsia="Amiri" w:cs="Amiri"/>
          <w:color w:val="111111"/>
          <w:sz w:val="28"/>
          <w:sz w:val="28"/>
          <w:szCs w:val="28"/>
          <w:rtl w:val="true"/>
          <w:lang w:bidi="ar-SA"/>
        </w:rPr>
        <w:t>حِتْرِشٌ من أسماء الرجال وبنو حِتْرِش بطن من بنی مُضَرِّس وهم من بنی عُقَیْل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 حَشَد القوم وحَشَکوا وتَحَتْرَشُوا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للجراد حَتْرَشَةً وخَتْرشة إذا سمعتَ صوتَ أکله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للغلام الخفیف النشیط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الحُتْروش القلیل الجسم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 فلان بین یدی القَوْمِ فَتَحَتْرشُوا علیه ، فلم یدرکوه ، أی سعوا علیه وعَدَوْا لیأخذوه</w:t>
      </w:r>
      <w:r>
        <w:rPr>
          <w:rFonts w:eastAsia="Amiri" w:cs="Amiri" w:ascii="Amiri" w:hAnsi="Amiri"/>
          <w:color w:val="111111"/>
          <w:sz w:val="28"/>
          <w:szCs w:val="28"/>
          <w:rtl w:val="true"/>
          <w:lang w:bidi="ar-SA"/>
        </w:rPr>
        <w:t xml:space="preserve">. </w:t>
      </w:r>
      <w:bookmarkStart w:id="910" w:name="pg14302_146237"/>
    </w:p>
    <w:p>
      <w:pPr>
        <w:pStyle w:val="Heading5"/>
        <w:numPr>
          <w:ilvl w:val="4"/>
          <w:numId w:val="1"/>
        </w:numPr>
        <w:rPr/>
      </w:pPr>
      <w:bookmarkStart w:id="911" w:name="__RefHeading___Toc384267_1588784861"/>
      <w:bookmarkStart w:id="912" w:name="_Toc390"/>
      <w:bookmarkEnd w:id="910"/>
      <w:bookmarkEnd w:id="911"/>
      <w:r>
        <w:rPr>
          <w:rtl w:val="true"/>
        </w:rPr>
        <w:t>[</w:t>
      </w:r>
      <w:r>
        <w:rPr>
          <w:rtl w:val="true"/>
        </w:rPr>
        <w:t>حربش</w:t>
      </w:r>
      <w:r>
        <w:rPr>
          <w:rtl w:val="true"/>
        </w:rPr>
        <w:t>]</w:t>
      </w:r>
      <w:bookmarkEnd w:id="912"/>
    </w:p>
    <w:p>
      <w:pPr>
        <w:pStyle w:val="BookText"/>
        <w:rPr/>
      </w:pPr>
      <w:r>
        <w:rPr>
          <w:rFonts w:ascii="Amiri" w:hAnsi="Amiri" w:eastAsia="Amiri" w:cs="Amiri"/>
          <w:color w:val="111111"/>
          <w:sz w:val="28"/>
          <w:sz w:val="28"/>
          <w:szCs w:val="28"/>
          <w:rtl w:val="true"/>
          <w:lang w:bidi="ar-SA"/>
        </w:rPr>
        <w:t xml:space="preserve">شمر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الحِرْبَشُ والحِرْبِشَةُ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شدّدوا الباء فقالوا حِرِبّش وحِرِبّشة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حِرْبِیشٌ ، ومنه 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غَضْبَی کَأَفْعَی الرِّمْثَة الحِرْبِیْش</w:t>
      </w:r>
    </w:p>
    <w:p>
      <w:pPr>
        <w:pStyle w:val="BookText"/>
        <w:rPr/>
      </w:pPr>
      <w:r>
        <w:rPr>
          <w:rFonts w:ascii="Amiri" w:hAnsi="Amiri" w:eastAsia="Amiri" w:cs="Amiri"/>
          <w:color w:val="111111"/>
          <w:sz w:val="28"/>
          <w:sz w:val="28"/>
          <w:szCs w:val="28"/>
          <w:rtl w:val="true"/>
          <w:lang w:bidi="ar-SA"/>
        </w:rPr>
        <w:t>وقال ابن الأعرابیّ هی الْخَشْنَاء فی صوت مشیها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الکثیرة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الأفاعی الحِرْفِشُ والحَرَافش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یقول بعض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الحِربِش قال ومن ثمّ 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یَلِدُ الحِرْبِشُ إلا حِرْبِشَا</w:t>
      </w:r>
    </w:p>
    <w:p>
      <w:pPr>
        <w:pStyle w:val="Heading5"/>
        <w:numPr>
          <w:ilvl w:val="4"/>
          <w:numId w:val="1"/>
        </w:numPr>
        <w:rPr/>
      </w:pPr>
      <w:bookmarkStart w:id="913" w:name="__RefHeading___Toc384269_1588784861"/>
      <w:bookmarkStart w:id="914" w:name="_Toc391"/>
      <w:bookmarkEnd w:id="913"/>
      <w:r>
        <w:rPr>
          <w:rtl w:val="true"/>
        </w:rPr>
        <w:t>[</w:t>
      </w:r>
      <w:r>
        <w:rPr>
          <w:rtl w:val="true"/>
        </w:rPr>
        <w:t>حنبش</w:t>
      </w:r>
      <w:r>
        <w:rPr>
          <w:rtl w:val="true"/>
        </w:rPr>
        <w:t>]</w:t>
      </w:r>
      <w:bookmarkEnd w:id="914"/>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إذا نَزَا ورقص حَنْبَش وزَفَر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الحَنْبَشَة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الرقص والتصفیق والمشی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الحَنْبشَةُ لَعِبُ الجواری بالبادیة</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384271_1588784861"/>
      <w:bookmarkStart w:id="916" w:name="_Toc392"/>
      <w:bookmarkEnd w:id="915"/>
      <w:r>
        <w:rPr>
          <w:rtl w:val="true"/>
        </w:rPr>
        <w:t>[</w:t>
      </w:r>
      <w:r>
        <w:rPr>
          <w:rtl w:val="true"/>
        </w:rPr>
        <w:t>حنفش</w:t>
      </w:r>
      <w:r>
        <w:rPr>
          <w:rtl w:val="true"/>
        </w:rPr>
        <w:t>]</w:t>
      </w:r>
      <w:bookmarkEnd w:id="916"/>
    </w:p>
    <w:p>
      <w:pPr>
        <w:pStyle w:val="BookText"/>
        <w:rPr/>
      </w:pPr>
      <w:r>
        <w:rPr>
          <w:rFonts w:ascii="Amiri" w:hAnsi="Amiri" w:eastAsia="Amiri" w:cs="Amiri"/>
          <w:color w:val="111111"/>
          <w:sz w:val="28"/>
          <w:sz w:val="28"/>
          <w:szCs w:val="28"/>
          <w:rtl w:val="true"/>
          <w:lang w:bidi="ar-SA"/>
        </w:rPr>
        <w:t>وقال شمر الحِنفِش حَیَّة عظیمة ضخمة الرأس رقشاء حمراء کدراء إذا حَرَّبتَها انتفخ وریدُها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الحُفَّاثُ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الحِنْفِیشُ هی الأفعی ، وجمعها حَنَافِیش</w:t>
      </w:r>
      <w:r>
        <w:rPr>
          <w:rFonts w:eastAsia="Amiri" w:cs="Amiri" w:ascii="Amiri" w:hAnsi="Amiri"/>
          <w:color w:val="111111"/>
          <w:sz w:val="28"/>
          <w:szCs w:val="28"/>
          <w:rtl w:val="true"/>
          <w:lang w:bidi="ar-SA"/>
        </w:rPr>
        <w:t>.</w:t>
      </w:r>
    </w:p>
    <w:p>
      <w:pPr>
        <w:pStyle w:val="Heading5"/>
        <w:numPr>
          <w:ilvl w:val="4"/>
          <w:numId w:val="1"/>
        </w:numPr>
        <w:rPr/>
      </w:pPr>
      <w:bookmarkStart w:id="917" w:name="__RefHeading___Toc384273_1588784861"/>
      <w:bookmarkStart w:id="918" w:name="_Toc393"/>
      <w:bookmarkEnd w:id="917"/>
      <w:r>
        <w:rPr>
          <w:rtl w:val="true"/>
        </w:rPr>
        <w:t>[</w:t>
      </w:r>
      <w:r>
        <w:rPr>
          <w:rtl w:val="true"/>
        </w:rPr>
        <w:t>فرشح</w:t>
      </w:r>
      <w:r>
        <w:rPr>
          <w:rtl w:val="true"/>
        </w:rPr>
        <w:t>]</w:t>
      </w:r>
      <w:bookmarkEnd w:id="918"/>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فرشحت الناقة إذا تفحّجَت للحلب ، وفَرْطَشَتْ للبول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قرأتُه فی نسخ من کتاب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سمعناه من الثقات فَرْشَطَت إلا أن یکون مقلوباً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الفِرْشَاحُ من النساء ومن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الکبیرَة السَّمِجَة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الفِرْشاحُ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العریضة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أقرأنیه الإیادیّ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لنا هو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الفِرشَاحُ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فرشح فی جِلْسَته ، وأنشد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أبی النجم فی صفة الحافر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بِمُصْطَرٍّ ولا فِرْشَاحِ</w:t>
      </w:r>
    </w:p>
    <w:p>
      <w:pPr>
        <w:pStyle w:val="BookText"/>
        <w:rPr/>
      </w:pPr>
      <w:r>
        <w:rPr>
          <w:rFonts w:ascii="IRNazanin" w:hAnsi="IRNazanin" w:eastAsia="IRNazanin"/>
          <w:color w:val="111111"/>
          <w:sz w:val="28"/>
          <w:sz w:val="28"/>
          <w:szCs w:val="28"/>
          <w:rtl w:val="true"/>
          <w:lang w:bidi="fa-IR"/>
        </w:rPr>
        <w:t>یعنی حافر الفرس أنه لیس بمصرور مجتمع ضیق ولا بعریض جداً ولکنه وأْب مقتدر</w:t>
      </w:r>
      <w:r>
        <w:rPr>
          <w:rFonts w:eastAsia="IRNazanin" w:cs="IRNazanin"/>
          <w:color w:val="111111"/>
          <w:sz w:val="28"/>
          <w:szCs w:val="28"/>
          <w:rtl w:val="true"/>
          <w:lang w:bidi="fa-IR"/>
        </w:rPr>
        <w:t>.</w:t>
      </w:r>
    </w:p>
    <w:p>
      <w:pPr>
        <w:pStyle w:val="Heading5"/>
        <w:numPr>
          <w:ilvl w:val="4"/>
          <w:numId w:val="1"/>
        </w:numPr>
        <w:rPr/>
      </w:pPr>
      <w:bookmarkStart w:id="919" w:name="__RefHeading___Toc384275_1588784861"/>
      <w:bookmarkStart w:id="920" w:name="_Toc394"/>
      <w:bookmarkEnd w:id="919"/>
      <w:r>
        <w:rPr>
          <w:rtl w:val="true"/>
        </w:rPr>
        <w:t>[</w:t>
      </w:r>
      <w:r>
        <w:rPr>
          <w:rtl w:val="true"/>
        </w:rPr>
        <w:t>شمحط</w:t>
      </w:r>
      <w:r>
        <w:rPr>
          <w:rtl w:val="true"/>
        </w:rPr>
        <w:t>]</w:t>
      </w:r>
      <w:bookmarkEnd w:id="920"/>
    </w:p>
    <w:p>
      <w:pPr>
        <w:pStyle w:val="BookText"/>
        <w:rPr/>
      </w:pPr>
      <w:r>
        <w:rPr>
          <w:rFonts w:ascii="Amiri" w:hAnsi="Amiri" w:eastAsia="Amiri" w:cs="Amiri"/>
          <w:color w:val="111111"/>
          <w:sz w:val="28"/>
          <w:sz w:val="28"/>
          <w:szCs w:val="28"/>
          <w:rtl w:val="true"/>
          <w:lang w:bidi="ar-SA"/>
        </w:rPr>
        <w:t>أبو عبید عن الأصمعیّ الشُّمْحُوط الطویل ونحو ذلک ، قال اللیث</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384277_1588784861"/>
      <w:bookmarkStart w:id="922" w:name="_Toc395"/>
      <w:bookmarkEnd w:id="921"/>
      <w:r>
        <w:rPr>
          <w:rtl w:val="true"/>
        </w:rPr>
        <w:t>[</w:t>
      </w:r>
      <w:r>
        <w:rPr>
          <w:rtl w:val="true"/>
        </w:rPr>
        <w:t>شفلح</w:t>
      </w:r>
      <w:r>
        <w:rPr>
          <w:rtl w:val="true"/>
        </w:rPr>
        <w:t>]</w:t>
      </w:r>
      <w:bookmarkEnd w:id="922"/>
    </w:p>
    <w:p>
      <w:pPr>
        <w:pStyle w:val="BookText"/>
        <w:rPr/>
      </w:pPr>
      <w:r>
        <w:rPr>
          <w:rFonts w:ascii="Amiri" w:hAnsi="Amiri" w:eastAsia="Amiri" w:cs="Amiri"/>
          <w:color w:val="111111"/>
          <w:sz w:val="28"/>
          <w:sz w:val="28"/>
          <w:szCs w:val="28"/>
          <w:rtl w:val="true"/>
          <w:lang w:bidi="ar-SA"/>
        </w:rPr>
        <w:t>أبو عبید عن أبی زید الشَّفَلَّحُ من الرجال الواسع المنخرین العظیم الشفتین ، ومن النساء العظیمة الإسْکَتَیْنِ الواسعة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الهیثم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التی جاءتْ بکم من شَفَلَّحٍ</w:t>
      </w:r>
    </w:p>
    <w:p>
      <w:pPr>
        <w:pStyle w:val="BookText"/>
        <w:rPr/>
      </w:pPr>
      <w:r>
        <w:rPr>
          <w:rFonts w:ascii="Amiri" w:hAnsi="Amiri" w:eastAsia="Amiri" w:cs="Amiri"/>
          <w:color w:val="111111"/>
          <w:sz w:val="28"/>
          <w:sz w:val="28"/>
          <w:szCs w:val="28"/>
          <w:rtl w:val="true"/>
          <w:lang w:bidi="ar-SA"/>
        </w:rPr>
        <w:t>لَدَی نَسَبَیْها ساقِطَ الإِسْبِ أَهْلَبَا</w:t>
      </w:r>
    </w:p>
    <w:p>
      <w:pPr>
        <w:pStyle w:val="BookText"/>
        <w:rPr/>
      </w:pPr>
      <w:r>
        <w:rPr>
          <w:rFonts w:ascii="Amiri" w:hAnsi="Amiri" w:eastAsia="Amiri" w:cs="Amiri"/>
          <w:color w:val="111111"/>
          <w:sz w:val="28"/>
          <w:sz w:val="28"/>
          <w:szCs w:val="28"/>
          <w:rtl w:val="true"/>
          <w:lang w:bidi="ar-SA"/>
        </w:rPr>
        <w:t xml:space="preserve">والإسب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الشَّفَلَّحُ القِثَّاء یکون علی الکَبَر قلت هو تمر الکَبَر إذا تفتح وفیه حمرة</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384279_1588784861"/>
      <w:bookmarkStart w:id="924" w:name="_Toc396"/>
      <w:bookmarkEnd w:id="923"/>
      <w:r>
        <w:rPr>
          <w:rtl w:val="true"/>
        </w:rPr>
        <w:t>[</w:t>
      </w:r>
      <w:r>
        <w:rPr>
          <w:rtl w:val="true"/>
        </w:rPr>
        <w:t>شرحف</w:t>
      </w:r>
      <w:r>
        <w:rPr>
          <w:rtl w:val="true"/>
        </w:rPr>
        <w:t>]</w:t>
      </w:r>
      <w:bookmarkEnd w:id="92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العباس عن ابن الأعرابیّ الشُّرْحُوف المُستعِدّ للحملة علی العَدُوّ</w:t>
      </w:r>
      <w:r>
        <w:rPr>
          <w:rFonts w:eastAsia="Amiri" w:cs="Amiri" w:ascii="Amiri" w:hAnsi="Amiri"/>
          <w:color w:val="111111"/>
          <w:sz w:val="28"/>
          <w:szCs w:val="28"/>
          <w:rtl w:val="true"/>
          <w:lang w:bidi="ar-SA"/>
        </w:rPr>
        <w:t xml:space="preserve">. </w:t>
      </w:r>
      <w:bookmarkStart w:id="925" w:name="pg14302_146238"/>
    </w:p>
    <w:p>
      <w:pPr>
        <w:pStyle w:val="BookText"/>
        <w:rPr/>
      </w:pPr>
      <w:bookmarkEnd w:id="925"/>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اشرحَفَ الرجل للرجل إذا تهیأ له محارباً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رأیتُ العبْدَ مُشْرَحِفَّا</w:t>
      </w:r>
    </w:p>
    <w:p>
      <w:pPr>
        <w:pStyle w:val="BookText"/>
        <w:rPr/>
      </w:pPr>
      <w:r>
        <w:rPr>
          <w:rFonts w:ascii="Amiri" w:hAnsi="Amiri" w:eastAsia="Amiri" w:cs="Amiri"/>
          <w:color w:val="111111"/>
          <w:sz w:val="28"/>
          <w:sz w:val="28"/>
          <w:szCs w:val="28"/>
          <w:rtl w:val="true"/>
          <w:lang w:bidi="ar-SA"/>
        </w:rPr>
        <w:t>للشّرِّ لا یُعْطِی الرّجالَ النِّصْفا</w:t>
      </w:r>
    </w:p>
    <w:p>
      <w:pPr>
        <w:pStyle w:val="BookText"/>
        <w:rPr/>
      </w:pPr>
      <w:r>
        <w:rPr>
          <w:rFonts w:ascii="Amiri" w:hAnsi="Amiri" w:eastAsia="Amiri" w:cs="Amiri"/>
          <w:color w:val="111111"/>
          <w:sz w:val="28"/>
          <w:sz w:val="28"/>
          <w:szCs w:val="28"/>
          <w:rtl w:val="true"/>
          <w:lang w:bidi="ar-SA"/>
        </w:rPr>
        <w:t>أَعْذَمَته عُضَاضَهُ والکَفَّا</w:t>
      </w:r>
    </w:p>
    <w:p>
      <w:pPr>
        <w:pStyle w:val="BookText"/>
        <w:rPr/>
      </w:pPr>
      <w:r>
        <w:rPr>
          <w:rFonts w:ascii="IRNazanin" w:hAnsi="IRNazanin" w:eastAsia="IRNazanin"/>
          <w:color w:val="111111"/>
          <w:sz w:val="28"/>
          <w:sz w:val="28"/>
          <w:szCs w:val="28"/>
          <w:rtl w:val="true"/>
          <w:lang w:bidi="fa-IR"/>
        </w:rPr>
        <w:t xml:space="preserve">وقال أبو داود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عدوت بمُشْرَحِفّ</w:t>
      </w:r>
    </w:p>
    <w:p>
      <w:pPr>
        <w:pStyle w:val="BookText"/>
        <w:rPr/>
      </w:pPr>
      <w:r>
        <w:rPr>
          <w:rFonts w:ascii="Amiri" w:hAnsi="Amiri" w:eastAsia="Amiri" w:cs="Amiri"/>
          <w:color w:val="111111"/>
          <w:sz w:val="28"/>
          <w:sz w:val="28"/>
          <w:szCs w:val="28"/>
          <w:rtl w:val="true"/>
          <w:lang w:bidi="ar-SA"/>
        </w:rPr>
        <w:t>الشّد فی فیه اللِّجام</w:t>
      </w:r>
    </w:p>
    <w:p>
      <w:pPr>
        <w:pStyle w:val="BookText"/>
        <w:rPr/>
      </w:pPr>
      <w:r>
        <w:rPr>
          <w:rFonts w:ascii="Amiri" w:hAnsi="Amiri" w:eastAsia="Amiri" w:cs="Amiri"/>
          <w:color w:val="111111"/>
          <w:sz w:val="28"/>
          <w:sz w:val="28"/>
          <w:szCs w:val="28"/>
          <w:rtl w:val="true"/>
          <w:lang w:bidi="ar-SA"/>
        </w:rPr>
        <w:t>قلت وبه سُمیَّ الرجلُ شِرحافاً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شِرْداحُ القَدَمِ إذا کان عریضَها غلیظَها</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384281_1588784861"/>
      <w:bookmarkStart w:id="927" w:name="_Toc397"/>
      <w:bookmarkEnd w:id="926"/>
      <w:r>
        <w:rPr>
          <w:rtl w:val="true"/>
        </w:rPr>
        <w:t>باب الحاء والصاد</w:t>
      </w:r>
      <w:bookmarkEnd w:id="927"/>
    </w:p>
    <w:p>
      <w:pPr>
        <w:pStyle w:val="Heading5"/>
        <w:numPr>
          <w:ilvl w:val="4"/>
          <w:numId w:val="1"/>
        </w:numPr>
        <w:rPr/>
      </w:pPr>
      <w:bookmarkStart w:id="928" w:name="__RefHeading___Toc384283_1588784861"/>
      <w:bookmarkStart w:id="929" w:name="_Toc398"/>
      <w:bookmarkEnd w:id="928"/>
      <w:r>
        <w:rPr>
          <w:rtl w:val="true"/>
        </w:rPr>
        <w:t>[</w:t>
      </w:r>
      <w:r>
        <w:rPr>
          <w:rtl w:val="true"/>
        </w:rPr>
        <w:t>حصرم</w:t>
      </w:r>
      <w:r>
        <w:rPr>
          <w:rtl w:val="true"/>
        </w:rPr>
        <w:t>]</w:t>
      </w:r>
      <w:bookmarkEnd w:id="92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حبُّ العِنَب إذا صَلُب ، وهو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الحِصْرِم حشَفُ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مُحصرَم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اللیث رجل مُحصْرَمٌ قلیل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حصرم قوسَهُ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شد توتیرها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للرجل الضیق البخیل حِصِرمٌ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ویقال حصرم قوسَه وحَظْرَبَهَا إذا شدّ توتیرها ورجل محظرب شدید الشکیمة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وکائِنْ تَرَی مِنْ یلمعِیٍّ مُحَظْرَبٍ</w:t>
      </w:r>
    </w:p>
    <w:p>
      <w:pPr>
        <w:pStyle w:val="BookText"/>
        <w:rPr/>
      </w:pPr>
      <w:r>
        <w:rPr>
          <w:rFonts w:ascii="Amiri" w:hAnsi="Amiri" w:eastAsia="Amiri" w:cs="Amiri"/>
          <w:color w:val="111111"/>
          <w:sz w:val="28"/>
          <w:sz w:val="28"/>
          <w:szCs w:val="28"/>
          <w:rtl w:val="true"/>
          <w:lang w:bidi="ar-SA"/>
        </w:rPr>
        <w:t>ولیس لهُ عندَ العزائمِ جُولُ</w:t>
      </w:r>
    </w:p>
    <w:p>
      <w:pPr>
        <w:pStyle w:val="BookText"/>
        <w:rPr/>
      </w:pPr>
      <w:r>
        <w:rPr>
          <w:rFonts w:ascii="Amiri" w:hAnsi="Amiri" w:eastAsia="Amiri" w:cs="Amiri"/>
          <w:color w:val="111111"/>
          <w:sz w:val="28"/>
          <w:sz w:val="28"/>
          <w:szCs w:val="28"/>
          <w:rtl w:val="true"/>
          <w:lang w:bidi="ar-SA"/>
        </w:rPr>
        <w:t>وقال الأصمعی حصرَمْتُ القِرْبةَ إذا ملأتها حتی تضیق وکل مضیّق محصرَمٌ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 مُحَصْرَم ، وهو الذی یتفرق فلا یجتمع من شدة البرد</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384285_1588784861"/>
      <w:bookmarkStart w:id="931" w:name="_Toc399"/>
      <w:bookmarkEnd w:id="930"/>
      <w:r>
        <w:rPr>
          <w:rtl w:val="true"/>
        </w:rPr>
        <w:t>[</w:t>
      </w:r>
      <w:r>
        <w:rPr>
          <w:rtl w:val="true"/>
        </w:rPr>
        <w:t>صردح</w:t>
      </w:r>
      <w:r>
        <w:rPr>
          <w:rtl w:val="true"/>
        </w:rPr>
        <w:t>]</w:t>
      </w:r>
      <w:bookmarkEnd w:id="931"/>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الأعرابیّ والأصمعیّ فی الصَّردَح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الصَّرْدَحُ المکان الواسع الأملس المستوی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السِرْداح والسَّرادح فتفسیرها فی باب السین الذی یلی هذا الباب</w:t>
      </w:r>
      <w:r>
        <w:rPr>
          <w:rFonts w:eastAsia="IRNazanin" w:cs="IRNazanin"/>
          <w:color w:val="111111"/>
          <w:sz w:val="28"/>
          <w:szCs w:val="28"/>
          <w:rtl w:val="true"/>
          <w:lang w:bidi="fa-IR"/>
        </w:rPr>
        <w:t>.</w:t>
      </w:r>
    </w:p>
    <w:p>
      <w:pPr>
        <w:pStyle w:val="Heading5"/>
        <w:numPr>
          <w:ilvl w:val="4"/>
          <w:numId w:val="1"/>
        </w:numPr>
        <w:rPr/>
      </w:pPr>
      <w:bookmarkStart w:id="932" w:name="__RefHeading___Toc384287_1588784861"/>
      <w:bookmarkStart w:id="933" w:name="_Toc400"/>
      <w:bookmarkEnd w:id="932"/>
      <w:r>
        <w:rPr>
          <w:rtl w:val="true"/>
        </w:rPr>
        <w:t>[</w:t>
      </w:r>
      <w:r>
        <w:rPr>
          <w:rtl w:val="true"/>
        </w:rPr>
        <w:t>صلدح</w:t>
      </w:r>
      <w:r>
        <w:rPr>
          <w:rtl w:val="true"/>
        </w:rPr>
        <w:t>]</w:t>
      </w:r>
      <w:bookmarkEnd w:id="933"/>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الصَّلْدَحُ هو الحجر العریض لمال وجاریة صَلْدَحةٌ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عریضة</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384289_1588784861"/>
      <w:bookmarkStart w:id="935" w:name="_Toc401"/>
      <w:bookmarkEnd w:id="934"/>
      <w:r>
        <w:rPr>
          <w:rtl w:val="true"/>
        </w:rPr>
        <w:t>[</w:t>
      </w:r>
      <w:r>
        <w:rPr>
          <w:rtl w:val="true"/>
        </w:rPr>
        <w:t>صمدح</w:t>
      </w:r>
      <w:r>
        <w:rPr>
          <w:rtl w:val="true"/>
        </w:rPr>
        <w:t>]</w:t>
      </w:r>
      <w:bookmarkEnd w:id="935"/>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صَوادِحِیٌّ وصُمَادحِیُ شدیدٌ بیّن</w:t>
      </w:r>
      <w:r>
        <w:rPr>
          <w:rFonts w:eastAsia="Amiri" w:cs="Amiri" w:ascii="Amiri" w:hAnsi="Amiri"/>
          <w:color w:val="111111"/>
          <w:sz w:val="28"/>
          <w:szCs w:val="28"/>
          <w:rtl w:val="true"/>
          <w:lang w:bidi="ar-SA"/>
        </w:rPr>
        <w:t>.</w:t>
      </w:r>
    </w:p>
    <w:p>
      <w:pPr>
        <w:pStyle w:val="Heading5"/>
        <w:numPr>
          <w:ilvl w:val="4"/>
          <w:numId w:val="1"/>
        </w:numPr>
        <w:rPr/>
      </w:pPr>
      <w:bookmarkStart w:id="936" w:name="__RefHeading___Toc384291_1588784861"/>
      <w:bookmarkStart w:id="937" w:name="_Toc402"/>
      <w:bookmarkEnd w:id="936"/>
      <w:r>
        <w:rPr>
          <w:rtl w:val="true"/>
        </w:rPr>
        <w:t>[</w:t>
      </w:r>
      <w:r>
        <w:rPr>
          <w:rtl w:val="true"/>
        </w:rPr>
        <w:t>صردح</w:t>
      </w:r>
      <w:r>
        <w:rPr>
          <w:rtl w:val="true"/>
        </w:rPr>
        <w:t>]</w:t>
      </w:r>
      <w:bookmarkEnd w:id="937"/>
    </w:p>
    <w:p>
      <w:pPr>
        <w:pStyle w:val="BookText"/>
        <w:rPr/>
      </w:pPr>
      <w:r>
        <w:rPr>
          <w:rFonts w:ascii="Amiri" w:hAnsi="Amiri" w:eastAsia="Amiri" w:cs="Amiri"/>
          <w:color w:val="111111"/>
          <w:sz w:val="28"/>
          <w:sz w:val="28"/>
          <w:szCs w:val="28"/>
          <w:rtl w:val="true"/>
          <w:lang w:bidi="ar-SA"/>
        </w:rPr>
        <w:t xml:space="preserve">وقال شمر 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 صَرْدَحةٌ ، وهی الصحراء التی لا شجر بها ولا نبت ، وهی غَلْظٌ من الأرض وهی مستویة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عمرو الصَّرْدَحُ الأرض الیابسة التی لا شیء بها</w:t>
      </w:r>
      <w:r>
        <w:rPr>
          <w:rFonts w:eastAsia="IRNazanin" w:cs="IRNazanin"/>
          <w:color w:val="111111"/>
          <w:sz w:val="28"/>
          <w:szCs w:val="28"/>
          <w:rtl w:val="true"/>
          <w:lang w:bidi="fa-IR"/>
        </w:rPr>
        <w:t>.</w:t>
      </w:r>
    </w:p>
    <w:p>
      <w:pPr>
        <w:pStyle w:val="Heading5"/>
        <w:numPr>
          <w:ilvl w:val="4"/>
          <w:numId w:val="1"/>
        </w:numPr>
        <w:rPr/>
      </w:pPr>
      <w:bookmarkStart w:id="938" w:name="__RefHeading___Toc384293_1588784861"/>
      <w:bookmarkStart w:id="939" w:name="_Toc403"/>
      <w:bookmarkEnd w:id="938"/>
      <w:r>
        <w:rPr>
          <w:rtl w:val="true"/>
        </w:rPr>
        <w:t>[</w:t>
      </w:r>
      <w:r>
        <w:rPr>
          <w:rtl w:val="true"/>
        </w:rPr>
        <w:t>صمدح</w:t>
      </w:r>
      <w:r>
        <w:rPr>
          <w:rtl w:val="true"/>
        </w:rPr>
        <w:t>]</w:t>
      </w:r>
      <w:bookmarkEnd w:id="939"/>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الصُّمَادِح الخالص من کل شیء وسمعت أعرابیاً یقول لنُقْبَة جَرَبٍ رآها رِیئَتْ حدیثةً فی العیر فشکّوا فیها أَجَربٌ أم بَثْرٌ ، فلما لمسها قال هذا حَاقُ صُمادِحِ 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صَمَیْدَحٌ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الصُّمادح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الشدید من کل شیء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فَشَامَ فیها مِذْلَغاً صُمَادِحَا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ذکراً صُلْباً</w:t>
      </w:r>
      <w:r>
        <w:rPr>
          <w:rFonts w:eastAsia="Amiri" w:cs="Amiri" w:ascii="Amiri" w:hAnsi="Amiri"/>
          <w:color w:val="111111"/>
          <w:sz w:val="28"/>
          <w:szCs w:val="28"/>
          <w:rtl w:val="true"/>
          <w:lang w:bidi="ar-SA"/>
        </w:rPr>
        <w:t xml:space="preserve">. </w:t>
      </w:r>
      <w:bookmarkStart w:id="940" w:name="pg14302_146239"/>
    </w:p>
    <w:p>
      <w:pPr>
        <w:pStyle w:val="Heading5"/>
        <w:numPr>
          <w:ilvl w:val="4"/>
          <w:numId w:val="1"/>
        </w:numPr>
        <w:rPr/>
      </w:pPr>
      <w:bookmarkStart w:id="941" w:name="__RefHeading___Toc384295_1588784861"/>
      <w:bookmarkStart w:id="942" w:name="_Toc404"/>
      <w:bookmarkEnd w:id="940"/>
      <w:bookmarkEnd w:id="941"/>
      <w:r>
        <w:rPr>
          <w:rtl w:val="true"/>
        </w:rPr>
        <w:t>[</w:t>
      </w:r>
      <w:r>
        <w:rPr>
          <w:rtl w:val="true"/>
        </w:rPr>
        <w:t>حنبص</w:t>
      </w:r>
      <w:r>
        <w:rPr>
          <w:rtl w:val="true"/>
        </w:rPr>
        <w:t>]</w:t>
      </w:r>
      <w:bookmarkEnd w:id="942"/>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الرَّوَغان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الحِنْبِص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الثعلب واسمه السَّمْسَم</w:t>
      </w:r>
      <w:r>
        <w:rPr>
          <w:rFonts w:eastAsia="Amiri" w:cs="Amiri" w:ascii="Amiri" w:hAnsi="Amiri"/>
          <w:color w:val="111111"/>
          <w:sz w:val="28"/>
          <w:szCs w:val="28"/>
          <w:rtl w:val="true"/>
          <w:lang w:bidi="ar-SA"/>
        </w:rPr>
        <w:t>.</w:t>
      </w:r>
    </w:p>
    <w:p>
      <w:pPr>
        <w:pStyle w:val="Heading5"/>
        <w:numPr>
          <w:ilvl w:val="4"/>
          <w:numId w:val="1"/>
        </w:numPr>
        <w:rPr/>
      </w:pPr>
      <w:bookmarkStart w:id="943" w:name="__RefHeading___Toc384297_1588784861"/>
      <w:bookmarkStart w:id="944" w:name="_Toc405"/>
      <w:bookmarkEnd w:id="943"/>
      <w:r>
        <w:rPr>
          <w:rtl w:val="true"/>
        </w:rPr>
        <w:t>[</w:t>
      </w:r>
      <w:r>
        <w:rPr>
          <w:rtl w:val="true"/>
        </w:rPr>
        <w:t>حصلب</w:t>
      </w:r>
      <w:r>
        <w:rPr>
          <w:rtl w:val="true"/>
        </w:rPr>
        <w:t>]</w:t>
      </w:r>
      <w:bookmarkEnd w:id="94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والحِصْلِبُ التراب</w:t>
      </w:r>
      <w:r>
        <w:rPr>
          <w:rFonts w:eastAsia="Amiri" w:cs="Amiri" w:ascii="Amiri" w:hAnsi="Amiri"/>
          <w:color w:val="111111"/>
          <w:sz w:val="28"/>
          <w:szCs w:val="28"/>
          <w:rtl w:val="true"/>
          <w:lang w:bidi="ar-SA"/>
        </w:rPr>
        <w:t>.</w:t>
      </w:r>
    </w:p>
    <w:p>
      <w:pPr>
        <w:pStyle w:val="Heading5"/>
        <w:numPr>
          <w:ilvl w:val="4"/>
          <w:numId w:val="1"/>
        </w:numPr>
        <w:rPr/>
      </w:pPr>
      <w:bookmarkStart w:id="945" w:name="__RefHeading___Toc384299_1588784861"/>
      <w:bookmarkStart w:id="946" w:name="_Toc406"/>
      <w:bookmarkEnd w:id="945"/>
      <w:r>
        <w:rPr>
          <w:rtl w:val="true"/>
        </w:rPr>
        <w:t>[</w:t>
      </w:r>
      <w:r>
        <w:rPr>
          <w:rtl w:val="true"/>
        </w:rPr>
        <w:t>حربص</w:t>
      </w:r>
      <w:r>
        <w:rPr>
          <w:rtl w:val="true"/>
        </w:rPr>
        <w:t>]</w:t>
      </w:r>
      <w:bookmarkEnd w:id="946"/>
    </w:p>
    <w:p>
      <w:pPr>
        <w:pStyle w:val="BookText"/>
        <w:rPr/>
      </w:pPr>
      <w:r>
        <w:rPr>
          <w:rFonts w:ascii="Amiri" w:hAnsi="Amiri" w:eastAsia="Amiri" w:cs="Amiri"/>
          <w:color w:val="111111"/>
          <w:sz w:val="28"/>
          <w:sz w:val="28"/>
          <w:szCs w:val="28"/>
          <w:rtl w:val="true"/>
          <w:lang w:bidi="ar-SA"/>
        </w:rPr>
        <w:t xml:space="preserve">أبو عبید عن الیزیدی فی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علیه حَرْبَصِیصَةٌ ولا خَرْبَصِیصَة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والخاء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سمعناه خَرْبَصِیصَة بالخاء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قاله أبو زید والأصمعی بالخاء ولم یعرف أبو الهیثم حربصیصة ، بالحاء</w:t>
      </w:r>
      <w:r>
        <w:rPr>
          <w:rFonts w:eastAsia="IRNazanin" w:cs="IRNazanin"/>
          <w:color w:val="111111"/>
          <w:sz w:val="28"/>
          <w:szCs w:val="28"/>
          <w:rtl w:val="true"/>
          <w:lang w:bidi="fa-IR"/>
        </w:rPr>
        <w:t>.</w:t>
      </w:r>
    </w:p>
    <w:p>
      <w:pPr>
        <w:pStyle w:val="Heading4"/>
        <w:numPr>
          <w:ilvl w:val="3"/>
          <w:numId w:val="1"/>
        </w:numPr>
        <w:rPr/>
      </w:pPr>
      <w:bookmarkStart w:id="947" w:name="__RefHeading___Toc384301_1588784861"/>
      <w:bookmarkStart w:id="948" w:name="_Toc407"/>
      <w:bookmarkEnd w:id="947"/>
      <w:r>
        <w:rPr>
          <w:rtl w:val="true"/>
        </w:rPr>
        <w:t>باب الحاء والسین</w:t>
      </w:r>
      <w:bookmarkEnd w:id="948"/>
    </w:p>
    <w:p>
      <w:pPr>
        <w:pStyle w:val="Heading5"/>
        <w:numPr>
          <w:ilvl w:val="4"/>
          <w:numId w:val="1"/>
        </w:numPr>
        <w:rPr/>
      </w:pPr>
      <w:bookmarkStart w:id="949" w:name="__RefHeading___Toc384303_1588784861"/>
      <w:bookmarkStart w:id="950" w:name="_Toc408"/>
      <w:bookmarkEnd w:id="949"/>
      <w:r>
        <w:rPr>
          <w:rtl w:val="true"/>
        </w:rPr>
        <w:t>[</w:t>
      </w:r>
      <w:r>
        <w:rPr>
          <w:rtl w:val="true"/>
        </w:rPr>
        <w:t>حرمس</w:t>
      </w:r>
      <w:r>
        <w:rPr>
          <w:rtl w:val="true"/>
        </w:rPr>
        <w:t>]</w:t>
      </w:r>
      <w:bookmarkEnd w:id="950"/>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سقون حَرَامِسُ أی شِدَادٌ مُجْدِبَةٌ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وحکی ثعلب عن ابن الأعرابیّ فی الحَرامِس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الحِرْمَاسُ الأملس</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384305_1588784861"/>
      <w:bookmarkStart w:id="952" w:name="_Toc409"/>
      <w:bookmarkEnd w:id="951"/>
      <w:r>
        <w:rPr>
          <w:rtl w:val="true"/>
        </w:rPr>
        <w:t>[</w:t>
      </w:r>
      <w:r>
        <w:rPr>
          <w:rtl w:val="true"/>
        </w:rPr>
        <w:t>حمرس</w:t>
      </w:r>
      <w:r>
        <w:rPr>
          <w:rtl w:val="true"/>
        </w:rPr>
        <w:t>]</w:t>
      </w:r>
      <w:bookmarkEnd w:id="952"/>
    </w:p>
    <w:p>
      <w:pPr>
        <w:pStyle w:val="BookText"/>
        <w:rPr/>
      </w:pPr>
      <w:r>
        <w:rPr>
          <w:rFonts w:ascii="IRNazanin" w:hAnsi="IRNazanin" w:eastAsia="IRNazanin"/>
          <w:color w:val="111111"/>
          <w:sz w:val="28"/>
          <w:sz w:val="28"/>
          <w:szCs w:val="28"/>
          <w:rtl w:val="true"/>
          <w:lang w:bidi="fa-IR"/>
        </w:rPr>
        <w:t>قال والْحُمارس والرُّحامس والقُدَاحس کل ذلک من نعت الشجاع الجریء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کلها صحیحة معروفة</w:t>
      </w:r>
      <w:r>
        <w:rPr>
          <w:rFonts w:eastAsia="IRNazanin" w:cs="IRNazanin"/>
          <w:color w:val="111111"/>
          <w:sz w:val="28"/>
          <w:szCs w:val="28"/>
          <w:rtl w:val="true"/>
          <w:lang w:bidi="fa-IR"/>
        </w:rPr>
        <w:t>.</w:t>
      </w:r>
    </w:p>
    <w:p>
      <w:pPr>
        <w:pStyle w:val="Heading5"/>
        <w:numPr>
          <w:ilvl w:val="4"/>
          <w:numId w:val="1"/>
        </w:numPr>
        <w:rPr/>
      </w:pPr>
      <w:bookmarkStart w:id="953" w:name="__RefHeading___Toc384307_1588784861"/>
      <w:bookmarkStart w:id="954" w:name="_Toc410"/>
      <w:bookmarkEnd w:id="953"/>
      <w:r>
        <w:rPr>
          <w:rtl w:val="true"/>
        </w:rPr>
        <w:t>[</w:t>
      </w:r>
      <w:r>
        <w:rPr>
          <w:rtl w:val="true"/>
        </w:rPr>
        <w:t>فلحس</w:t>
      </w:r>
      <w:r>
        <w:rPr>
          <w:rtl w:val="true"/>
        </w:rPr>
        <w:t>]</w:t>
      </w:r>
      <w:bookmarkEnd w:id="954"/>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الکلبُ ، والرجل الحریص أیضاً یقال له فَلْحَسٌ ، والمرأة الرسحاء یقال لها فلحس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وقد قال ذلک کلُّه الفرّاءُ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عبید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الفلحس الرجل الحریص والفلحسة المرأة الرسْحَاءُ الصغیرة العجُزِ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من فلحس ، اسم رجل کان کثیرَ السؤال</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384309_1588784861"/>
      <w:bookmarkStart w:id="956" w:name="_Toc411"/>
      <w:bookmarkEnd w:id="955"/>
      <w:r>
        <w:rPr>
          <w:rtl w:val="true"/>
        </w:rPr>
        <w:t>[</w:t>
      </w:r>
      <w:r>
        <w:rPr>
          <w:rtl w:val="true"/>
        </w:rPr>
        <w:t>حلبس</w:t>
      </w:r>
      <w:r>
        <w:rPr>
          <w:rtl w:val="true"/>
        </w:rPr>
        <w:t>]</w:t>
      </w:r>
      <w:bookmarkEnd w:id="95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الحَلْبَسُ والحُلابسُ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عبید عن الفرّاء عن أصحابه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الحَلْبَسُ اللازم للشیء لا یُفارقه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والحُلابس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دنَتْ للکاذتین وأَخْرَجَتْ</w:t>
      </w:r>
    </w:p>
    <w:p>
      <w:pPr>
        <w:pStyle w:val="BookText"/>
        <w:rPr/>
      </w:pPr>
      <w:r>
        <w:rPr>
          <w:rFonts w:ascii="Amiri" w:hAnsi="Amiri" w:eastAsia="Amiri" w:cs="Amiri"/>
          <w:color w:val="111111"/>
          <w:sz w:val="28"/>
          <w:sz w:val="28"/>
          <w:szCs w:val="28"/>
          <w:rtl w:val="true"/>
          <w:lang w:bidi="ar-SA"/>
        </w:rPr>
        <w:t>به حَلْبَساً عند اللقاء حُلَابِسا</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حَلْبَس فلانٌ فلا حَسَاسَ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ذهب</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384311_1588784861"/>
      <w:bookmarkStart w:id="958" w:name="_Toc412"/>
      <w:bookmarkEnd w:id="957"/>
      <w:r>
        <w:rPr>
          <w:rtl w:val="true"/>
        </w:rPr>
        <w:t>[</w:t>
      </w:r>
      <w:r>
        <w:rPr>
          <w:rtl w:val="true"/>
        </w:rPr>
        <w:t>بحلس</w:t>
      </w:r>
      <w:r>
        <w:rPr>
          <w:rtl w:val="true"/>
        </w:rPr>
        <w:t>]</w:t>
      </w:r>
      <w:bookmarkEnd w:id="958"/>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یَتَبَحْلَسُ إذا جاء فارغاً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وجاء فلان سَبَهْلَلاً إذا جاء ضالًّا لا یدری أین یتوجه</w:t>
      </w:r>
      <w:r>
        <w:rPr>
          <w:rFonts w:eastAsia="Amiri" w:cs="Amiri" w:ascii="Amiri" w:hAnsi="Amiri"/>
          <w:color w:val="111111"/>
          <w:sz w:val="28"/>
          <w:szCs w:val="28"/>
          <w:rtl w:val="true"/>
          <w:lang w:bidi="ar-SA"/>
        </w:rPr>
        <w:t>.</w:t>
      </w:r>
    </w:p>
    <w:p>
      <w:pPr>
        <w:pStyle w:val="Heading5"/>
        <w:numPr>
          <w:ilvl w:val="4"/>
          <w:numId w:val="1"/>
        </w:numPr>
        <w:rPr/>
      </w:pPr>
      <w:bookmarkStart w:id="959" w:name="__RefHeading___Toc384313_1588784861"/>
      <w:bookmarkStart w:id="960" w:name="_Toc413"/>
      <w:bookmarkEnd w:id="959"/>
      <w:r>
        <w:rPr>
          <w:rtl w:val="true"/>
        </w:rPr>
        <w:t>[</w:t>
      </w:r>
      <w:r>
        <w:rPr>
          <w:rtl w:val="true"/>
        </w:rPr>
        <w:t>حرسن</w:t>
      </w:r>
      <w:r>
        <w:rPr>
          <w:rtl w:val="true"/>
        </w:rPr>
        <w:t>]</w:t>
      </w:r>
      <w:bookmarkEnd w:id="960"/>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السنون المقحطات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الحَراسِیمُ أیضاً</w:t>
      </w:r>
      <w:r>
        <w:rPr>
          <w:rFonts w:eastAsia="Amiri" w:cs="Amiri" w:ascii="Amiri" w:hAnsi="Amiri"/>
          <w:color w:val="111111"/>
          <w:sz w:val="28"/>
          <w:szCs w:val="28"/>
          <w:rtl w:val="true"/>
          <w:lang w:bidi="ar-SA"/>
        </w:rPr>
        <w:t>.</w:t>
      </w:r>
    </w:p>
    <w:p>
      <w:pPr>
        <w:pStyle w:val="Heading5"/>
        <w:numPr>
          <w:ilvl w:val="4"/>
          <w:numId w:val="1"/>
        </w:numPr>
        <w:rPr/>
      </w:pPr>
      <w:bookmarkStart w:id="961" w:name="__RefHeading___Toc384315_1588784861"/>
      <w:bookmarkStart w:id="962" w:name="_Toc414"/>
      <w:bookmarkEnd w:id="961"/>
      <w:r>
        <w:rPr>
          <w:rtl w:val="true"/>
        </w:rPr>
        <w:t>[</w:t>
      </w:r>
      <w:r>
        <w:rPr>
          <w:rtl w:val="true"/>
        </w:rPr>
        <w:t>سلحت</w:t>
      </w:r>
      <w:r>
        <w:rPr>
          <w:rtl w:val="true"/>
        </w:rPr>
        <w:t>]</w:t>
      </w:r>
      <w:bookmarkEnd w:id="962"/>
    </w:p>
    <w:p>
      <w:pPr>
        <w:pStyle w:val="BookText"/>
        <w:rPr/>
      </w:pPr>
      <w:r>
        <w:rPr>
          <w:rFonts w:ascii="IRNazanin" w:hAnsi="IRNazanin" w:eastAsia="IRNazanin"/>
          <w:color w:val="111111"/>
          <w:sz w:val="28"/>
          <w:sz w:val="28"/>
          <w:szCs w:val="28"/>
          <w:rtl w:val="true"/>
          <w:lang w:bidi="fa-IR"/>
        </w:rPr>
        <w:t xml:space="preserve">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السُّلْحُوت من النساء الماجنة قال ذلک أبو عمرو</w:t>
      </w:r>
      <w:r>
        <w:rPr>
          <w:rFonts w:eastAsia="IRNazanin" w:cs="IRNazanin"/>
          <w:color w:val="111111"/>
          <w:sz w:val="28"/>
          <w:szCs w:val="28"/>
          <w:rtl w:val="true"/>
          <w:lang w:bidi="fa-IR"/>
        </w:rPr>
        <w:t>.</w:t>
      </w:r>
    </w:p>
    <w:p>
      <w:pPr>
        <w:pStyle w:val="Heading5"/>
        <w:numPr>
          <w:ilvl w:val="4"/>
          <w:numId w:val="1"/>
        </w:numPr>
        <w:rPr/>
      </w:pPr>
      <w:bookmarkStart w:id="963" w:name="__RefHeading___Toc384317_1588784861"/>
      <w:bookmarkStart w:id="964" w:name="_Toc415"/>
      <w:bookmarkEnd w:id="963"/>
      <w:r>
        <w:rPr>
          <w:rtl w:val="true"/>
        </w:rPr>
        <w:t>[</w:t>
      </w:r>
      <w:r>
        <w:rPr>
          <w:rtl w:val="true"/>
        </w:rPr>
        <w:t>سردح</w:t>
      </w:r>
      <w:r>
        <w:rPr>
          <w:rtl w:val="true"/>
        </w:rPr>
        <w:t>]</w:t>
      </w:r>
      <w:bookmarkEnd w:id="964"/>
    </w:p>
    <w:p>
      <w:pPr>
        <w:pStyle w:val="BookText"/>
        <w:rPr/>
      </w:pPr>
      <w:r>
        <w:rPr>
          <w:rFonts w:ascii="Amiri" w:hAnsi="Amiri" w:eastAsia="Amiri" w:cs="Amiri"/>
          <w:color w:val="111111"/>
          <w:sz w:val="28"/>
          <w:sz w:val="28"/>
          <w:szCs w:val="28"/>
          <w:rtl w:val="true"/>
          <w:lang w:bidi="ar-SA"/>
        </w:rPr>
        <w:t xml:space="preserve">وأبو عبیدة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الکثیرة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السِّرداح جماعة الطَّلْحِ واحدها سِرْدَاحَةٌ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شمر عن الأصمعیّ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السرادیحُ أماکن تنبت النجمة والنصیَّ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سِرْدَاحاً من السَّرَادِحِ</w:t>
      </w:r>
    </w:p>
    <w:p>
      <w:pPr>
        <w:pStyle w:val="BookText"/>
        <w:rPr/>
      </w:pPr>
      <w:r>
        <w:rPr>
          <w:rFonts w:ascii="Amiri" w:hAnsi="Amiri" w:eastAsia="Amiri" w:cs="Amiri"/>
          <w:color w:val="111111"/>
          <w:sz w:val="28"/>
          <w:sz w:val="28"/>
          <w:szCs w:val="28"/>
          <w:rtl w:val="true"/>
          <w:lang w:bidi="ar-SA"/>
        </w:rPr>
        <w:t>ذا عجلة وذا نَصِیٍّ واضِحِ</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أماکن مستویة تُنْبِتُ العِضَاهَ وهی لَینة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الصَّرْدَحُ </w:t>
      </w:r>
      <w:bookmarkStart w:id="965" w:name="pg14302_146240"/>
    </w:p>
    <w:p>
      <w:pPr>
        <w:pStyle w:val="BookText"/>
        <w:rPr/>
      </w:pPr>
      <w:bookmarkEnd w:id="965"/>
      <w:r>
        <w:rPr>
          <w:rFonts w:ascii="IRNazanin" w:hAnsi="IRNazanin" w:eastAsia="IRNazanin"/>
          <w:color w:val="111111"/>
          <w:sz w:val="28"/>
          <w:sz w:val="28"/>
          <w:szCs w:val="28"/>
          <w:rtl w:val="true"/>
          <w:lang w:bidi="fa-IR"/>
        </w:rPr>
        <w:t>فالصحراء التی لا شجر بها ولا نبت ، وهی غلظ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اللیث السِّرْدَاحُ الناقة الطویلة وجمعها السرادح</w:t>
      </w:r>
      <w:r>
        <w:rPr>
          <w:rFonts w:eastAsia="IRNazanin" w:cs="IRNazanin"/>
          <w:color w:val="111111"/>
          <w:sz w:val="28"/>
          <w:szCs w:val="28"/>
          <w:rtl w:val="true"/>
          <w:lang w:bidi="fa-IR"/>
        </w:rPr>
        <w:t>.</w:t>
      </w:r>
    </w:p>
    <w:p>
      <w:pPr>
        <w:pStyle w:val="Heading5"/>
        <w:numPr>
          <w:ilvl w:val="4"/>
          <w:numId w:val="1"/>
        </w:numPr>
        <w:rPr/>
      </w:pPr>
      <w:bookmarkStart w:id="966" w:name="__RefHeading___Toc384319_1588784861"/>
      <w:bookmarkStart w:id="967" w:name="_Toc416"/>
      <w:bookmarkEnd w:id="966"/>
      <w:r>
        <w:rPr>
          <w:rtl w:val="true"/>
        </w:rPr>
        <w:t>[</w:t>
      </w:r>
      <w:r>
        <w:rPr>
          <w:rtl w:val="true"/>
        </w:rPr>
        <w:t>سنطح</w:t>
      </w:r>
      <w:r>
        <w:rPr>
          <w:rtl w:val="true"/>
        </w:rPr>
        <w:t>]</w:t>
      </w:r>
      <w:bookmarkEnd w:id="967"/>
    </w:p>
    <w:p>
      <w:pPr>
        <w:pStyle w:val="BookText"/>
        <w:rPr/>
      </w:pPr>
      <w:r>
        <w:rPr>
          <w:rFonts w:ascii="IRNazanin" w:hAnsi="IRNazanin" w:eastAsia="IRNazanin"/>
          <w:color w:val="111111"/>
          <w:sz w:val="28"/>
          <w:sz w:val="28"/>
          <w:szCs w:val="28"/>
          <w:rtl w:val="true"/>
          <w:lang w:bidi="fa-IR"/>
        </w:rPr>
        <w:t xml:space="preserve">والسّنْطَاح من النوق الرحیبة الفرج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یَتْبَعْنَ تسحیماً من السَّرَادِحِ</w:t>
      </w:r>
    </w:p>
    <w:p>
      <w:pPr>
        <w:pStyle w:val="BookText"/>
        <w:rPr/>
      </w:pPr>
      <w:r>
        <w:rPr>
          <w:rFonts w:ascii="Amiri" w:hAnsi="Amiri" w:eastAsia="Amiri" w:cs="Amiri"/>
          <w:color w:val="111111"/>
          <w:sz w:val="28"/>
          <w:sz w:val="28"/>
          <w:szCs w:val="28"/>
          <w:rtl w:val="true"/>
          <w:lang w:bidi="ar-SA"/>
        </w:rPr>
        <w:t>عَیْهَلَةً حَرْفاً مِنَ السَّنَاطِحِ</w:t>
      </w:r>
    </w:p>
    <w:p>
      <w:pPr>
        <w:pStyle w:val="Heading5"/>
        <w:numPr>
          <w:ilvl w:val="4"/>
          <w:numId w:val="1"/>
        </w:numPr>
        <w:rPr/>
      </w:pPr>
      <w:bookmarkStart w:id="968" w:name="__RefHeading___Toc384321_1588784861"/>
      <w:bookmarkStart w:id="969" w:name="_Toc417"/>
      <w:bookmarkEnd w:id="968"/>
      <w:r>
        <w:rPr>
          <w:rtl w:val="true"/>
        </w:rPr>
        <w:t>[</w:t>
      </w:r>
      <w:r>
        <w:rPr>
          <w:rtl w:val="true"/>
        </w:rPr>
        <w:t>سلحب</w:t>
      </w:r>
      <w:r>
        <w:rPr>
          <w:rtl w:val="true"/>
        </w:rPr>
        <w:t>]</w:t>
      </w:r>
      <w:bookmarkEnd w:id="969"/>
    </w:p>
    <w:p>
      <w:pPr>
        <w:pStyle w:val="BookText"/>
        <w:rPr/>
      </w:pPr>
      <w:r>
        <w:rPr>
          <w:rFonts w:ascii="Amiri" w:hAnsi="Amiri" w:eastAsia="Amiri" w:cs="Amiri"/>
          <w:color w:val="111111"/>
          <w:sz w:val="28"/>
          <w:sz w:val="28"/>
          <w:szCs w:val="28"/>
          <w:rtl w:val="true"/>
          <w:lang w:bidi="ar-SA"/>
        </w:rPr>
        <w:t>قال والمُسْلَحِبُ الطریق البیّن قد اسلحبّ أی امتدّ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المسلحبّ المستقیم ، ومثله المُتْلَئِبّ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ویقال إنه الممتدّ وقال خلیفة الحُصینی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المسلحبُ والمُطْلحِبّ الممتدّ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غیر واحد من العرب یقول سرنا من موضع کذا غُدْوَةً فظلّ یومُنا مُسْلَحِبّاً أی ممتدّاً سَیْرُه</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384323_1588784861"/>
      <w:bookmarkStart w:id="971" w:name="_Toc418"/>
      <w:bookmarkEnd w:id="970"/>
      <w:r>
        <w:rPr>
          <w:rtl w:val="true"/>
        </w:rPr>
        <w:t>[</w:t>
      </w:r>
      <w:r>
        <w:rPr>
          <w:rtl w:val="true"/>
        </w:rPr>
        <w:t>سرحب</w:t>
      </w:r>
      <w:r>
        <w:rPr>
          <w:rtl w:val="true"/>
        </w:rPr>
        <w:t>]</w:t>
      </w:r>
      <w:bookmarkEnd w:id="971"/>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السُّرْحُوب الطویل قلت وأکثر ما یُنْعَتُ به الخیلُ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سُرْحُوب</w:t>
      </w:r>
      <w:r>
        <w:rPr>
          <w:rFonts w:eastAsia="Amiri" w:cs="Amiri" w:ascii="Amiri" w:hAnsi="Amiri"/>
          <w:color w:val="111111"/>
          <w:sz w:val="28"/>
          <w:szCs w:val="28"/>
          <w:rtl w:val="true"/>
          <w:lang w:bidi="ar-SA"/>
        </w:rPr>
        <w:t>.</w:t>
      </w:r>
    </w:p>
    <w:p>
      <w:pPr>
        <w:pStyle w:val="Heading5"/>
        <w:numPr>
          <w:ilvl w:val="4"/>
          <w:numId w:val="1"/>
        </w:numPr>
        <w:rPr/>
      </w:pPr>
      <w:bookmarkStart w:id="972" w:name="__RefHeading___Toc384325_1588784861"/>
      <w:bookmarkStart w:id="973" w:name="_Toc419"/>
      <w:bookmarkEnd w:id="972"/>
      <w:r>
        <w:rPr>
          <w:rtl w:val="true"/>
        </w:rPr>
        <w:t>[</w:t>
      </w:r>
      <w:r>
        <w:rPr>
          <w:rtl w:val="true"/>
        </w:rPr>
        <w:t xml:space="preserve">دحسم </w:t>
      </w:r>
      <w:r>
        <w:rPr>
          <w:rtl w:val="true"/>
        </w:rPr>
        <w:t xml:space="preserve">- </w:t>
      </w:r>
      <w:r>
        <w:rPr>
          <w:rtl w:val="true"/>
        </w:rPr>
        <w:t>حندس</w:t>
      </w:r>
      <w:r>
        <w:rPr>
          <w:rtl w:val="true"/>
        </w:rPr>
        <w:t>]</w:t>
      </w:r>
      <w:bookmarkEnd w:id="973"/>
    </w:p>
    <w:p>
      <w:pPr>
        <w:pStyle w:val="BookText"/>
        <w:rPr/>
      </w:pPr>
      <w:r>
        <w:rPr>
          <w:rFonts w:ascii="Amiri" w:hAnsi="Amiri" w:eastAsia="Amiri" w:cs="Amiri"/>
          <w:color w:val="111111"/>
          <w:sz w:val="28"/>
          <w:sz w:val="28"/>
          <w:szCs w:val="28"/>
          <w:rtl w:val="true"/>
          <w:lang w:bidi="ar-SA"/>
        </w:rPr>
        <w:t>وقال اللیث الدُّحْسُمُ والدُّمَاحِسُ الغلیظان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دُحسمان ودُحْمُسان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غیره لَیَالٍ دَحَامِسُ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ولیلٌ دَحْمَسٌ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وادَّرِعِی جِلْبَابَ لیلٍ دَحْمَسِ</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لثلاثِ لیالٍ بعد ثلاثٍ ظُلَمٍ من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حَنَادسُ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وواحد الحَنَادِسِ حِندِس ، ولیلة حِنْدِسة ، ولیل حِنْدِس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الدَّحْسَمُ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یقال للأسود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دمْحَسِیُ</w:t>
      </w:r>
      <w:r>
        <w:rPr>
          <w:rFonts w:eastAsia="Amiri" w:cs="Amiri" w:ascii="Amiri" w:hAnsi="Amiri"/>
          <w:color w:val="111111"/>
          <w:sz w:val="28"/>
          <w:szCs w:val="28"/>
          <w:rtl w:val="true"/>
          <w:lang w:bidi="ar-SA"/>
        </w:rPr>
        <w:t>.</w:t>
      </w:r>
    </w:p>
    <w:p>
      <w:pPr>
        <w:pStyle w:val="Heading5"/>
        <w:numPr>
          <w:ilvl w:val="4"/>
          <w:numId w:val="1"/>
        </w:numPr>
        <w:rPr/>
      </w:pPr>
      <w:bookmarkStart w:id="974" w:name="__RefHeading___Toc384327_1588784861"/>
      <w:bookmarkStart w:id="975" w:name="_Toc420"/>
      <w:bookmarkEnd w:id="974"/>
      <w:r>
        <w:rPr>
          <w:rtl w:val="true"/>
        </w:rPr>
        <w:t>[</w:t>
      </w:r>
      <w:r>
        <w:rPr>
          <w:rtl w:val="true"/>
        </w:rPr>
        <w:t>سحتن</w:t>
      </w:r>
      <w:r>
        <w:rPr>
          <w:rtl w:val="true"/>
        </w:rPr>
        <w:t>]</w:t>
      </w:r>
      <w:bookmarkEnd w:id="975"/>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السَّحْتَنَةُ الأُبْنة الغلیظة فی الغُصْنِ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سَحْتَنَهُ وطَحْلَبَهُ إذا ذَبَحهُ</w:t>
      </w:r>
      <w:r>
        <w:rPr>
          <w:rFonts w:eastAsia="Amiri" w:cs="Amiri" w:ascii="Amiri" w:hAnsi="Amiri"/>
          <w:color w:val="111111"/>
          <w:sz w:val="28"/>
          <w:szCs w:val="28"/>
          <w:rtl w:val="true"/>
          <w:lang w:bidi="ar-SA"/>
        </w:rPr>
        <w:t>.</w:t>
      </w:r>
    </w:p>
    <w:p>
      <w:pPr>
        <w:pStyle w:val="Heading5"/>
        <w:numPr>
          <w:ilvl w:val="4"/>
          <w:numId w:val="1"/>
        </w:numPr>
        <w:rPr/>
      </w:pPr>
      <w:bookmarkStart w:id="976" w:name="__RefHeading___Toc384329_1588784861"/>
      <w:bookmarkStart w:id="977" w:name="_Toc421"/>
      <w:bookmarkEnd w:id="976"/>
      <w:r>
        <w:rPr>
          <w:rtl w:val="true"/>
        </w:rPr>
        <w:t>[</w:t>
      </w:r>
      <w:r>
        <w:rPr>
          <w:rtl w:val="true"/>
        </w:rPr>
        <w:t>سلطح</w:t>
      </w:r>
      <w:r>
        <w:rPr>
          <w:rtl w:val="true"/>
        </w:rPr>
        <w:t>]</w:t>
      </w:r>
      <w:bookmarkEnd w:id="977"/>
    </w:p>
    <w:p>
      <w:pPr>
        <w:pStyle w:val="BookText"/>
        <w:rPr/>
      </w:pPr>
      <w:r>
        <w:rPr>
          <w:rFonts w:ascii="Amiri" w:hAnsi="Amiri" w:eastAsia="Amiri" w:cs="Amiri"/>
          <w:color w:val="111111"/>
          <w:sz w:val="28"/>
          <w:sz w:val="28"/>
          <w:szCs w:val="28"/>
          <w:rtl w:val="true"/>
          <w:lang w:bidi="ar-SA"/>
        </w:rPr>
        <w:t xml:space="preserve">وقال ابن المظفر السُّلَاطِحُ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سُلَاطِحٌ یُنَاطِحُ الأَبَاطِحَا</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8" w:name="__RefHeading___Toc384331_1588784861"/>
      <w:bookmarkStart w:id="979" w:name="_Toc422"/>
      <w:bookmarkEnd w:id="978"/>
      <w:r>
        <w:rPr>
          <w:rtl w:val="true"/>
        </w:rPr>
        <w:t>[</w:t>
      </w:r>
      <w:r>
        <w:rPr>
          <w:rtl w:val="true"/>
        </w:rPr>
        <w:t>سحبل</w:t>
      </w:r>
      <w:r>
        <w:rPr>
          <w:rtl w:val="true"/>
        </w:rPr>
        <w:t>]</w:t>
      </w:r>
      <w:bookmarkEnd w:id="979"/>
    </w:p>
    <w:p>
      <w:pPr>
        <w:pStyle w:val="BookText"/>
        <w:rPr/>
      </w:pPr>
      <w:r>
        <w:rPr>
          <w:rFonts w:ascii="Amiri" w:hAnsi="Amiri" w:eastAsia="Amiri" w:cs="Amiri"/>
          <w:color w:val="111111"/>
          <w:sz w:val="28"/>
          <w:sz w:val="28"/>
          <w:szCs w:val="28"/>
          <w:rtl w:val="true"/>
          <w:lang w:bidi="ar-SA"/>
        </w:rPr>
        <w:t>وقال أبو عُبید السحْبَل والسِّبَحْلُ والهِبِلُّ الفَحْل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السَّحْبَلُ العریض البطن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ولکنّنی أحببتُ ضَبّاً سَحْبَلَا</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سَحْبَلٌ واسع وجِرَاب سَحْبَلٌ وعُلبة سحبَلةٌ جوفاء وقال الجُمَیْحُ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سَحْبَلٍ من مُسُوکِ الضَّأْنِ مَنْجُوب</w:t>
      </w:r>
    </w:p>
    <w:p>
      <w:pPr>
        <w:pStyle w:val="BookText"/>
        <w:rPr/>
      </w:pPr>
      <w:r>
        <w:rPr>
          <w:rFonts w:ascii="Amiri" w:hAnsi="Amiri" w:eastAsia="Amiri" w:cs="Amiri"/>
          <w:color w:val="111111"/>
          <w:sz w:val="28"/>
          <w:sz w:val="28"/>
          <w:szCs w:val="28"/>
          <w:rtl w:val="true"/>
          <w:lang w:bidi="ar-SA"/>
        </w:rPr>
        <w:t>یعنی سقاءً واسعاً مدبوغاً بالنحب وهو قِشر 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المنذریّ عن 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ضرع سَحْبَلٌ عظیم ودَلْوٌ سحبلٌ عظیمةٌ وجمل سِبَحْلٌ رِبَحْلٌ عظیم</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384333_1588784861"/>
      <w:bookmarkStart w:id="981" w:name="_Toc423"/>
      <w:bookmarkEnd w:id="980"/>
      <w:r>
        <w:rPr>
          <w:rtl w:val="true"/>
        </w:rPr>
        <w:t>[</w:t>
      </w:r>
      <w:r>
        <w:rPr>
          <w:rtl w:val="true"/>
        </w:rPr>
        <w:t>حلسم</w:t>
      </w:r>
      <w:r>
        <w:rPr>
          <w:rtl w:val="true"/>
        </w:rPr>
        <w:t>]</w:t>
      </w:r>
      <w:bookmarkEnd w:id="981"/>
    </w:p>
    <w:p>
      <w:pPr>
        <w:pStyle w:val="BookText"/>
        <w:rPr/>
      </w:pPr>
      <w:r>
        <w:rPr>
          <w:rFonts w:ascii="Amiri" w:hAnsi="Amiri" w:eastAsia="Amiri" w:cs="Amiri"/>
          <w:color w:val="111111"/>
          <w:sz w:val="28"/>
          <w:sz w:val="28"/>
          <w:szCs w:val="28"/>
          <w:rtl w:val="true"/>
          <w:lang w:bidi="ar-SA"/>
        </w:rPr>
        <w:t xml:space="preserve">وقال ابن السکیت رجل حِلَّسْمٌ وهو الحریص الذی یأکل ما قدر علیه وهو الحَلِسُ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بِقِصْلٍ حَلِسٍ حِلْسَمِ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البیوت ، راشِنٍ مِقَمِ </w:t>
      </w:r>
      <w:bookmarkStart w:id="982" w:name="pg14302_146241"/>
    </w:p>
    <w:p>
      <w:pPr>
        <w:pStyle w:val="Heading5"/>
        <w:numPr>
          <w:ilvl w:val="4"/>
          <w:numId w:val="1"/>
        </w:numPr>
        <w:rPr/>
      </w:pPr>
      <w:bookmarkStart w:id="983" w:name="__RefHeading___Toc384335_1588784861"/>
      <w:bookmarkStart w:id="984" w:name="_Toc424"/>
      <w:bookmarkEnd w:id="982"/>
      <w:bookmarkEnd w:id="983"/>
      <w:r>
        <w:rPr>
          <w:rtl w:val="true"/>
        </w:rPr>
        <w:t>[</w:t>
      </w:r>
      <w:r>
        <w:rPr>
          <w:rtl w:val="true"/>
        </w:rPr>
        <w:t>حرسم</w:t>
      </w:r>
      <w:r>
        <w:rPr>
          <w:rtl w:val="true"/>
        </w:rPr>
        <w:t>]</w:t>
      </w:r>
      <w:bookmarkEnd w:id="984"/>
    </w:p>
    <w:p>
      <w:pPr>
        <w:pStyle w:val="BookText"/>
        <w:rPr/>
      </w:pPr>
      <w:r>
        <w:rPr>
          <w:rFonts w:ascii="IRNazanin" w:hAnsi="IRNazanin" w:eastAsia="IRNazanin"/>
          <w:color w:val="111111"/>
          <w:sz w:val="28"/>
          <w:sz w:val="28"/>
          <w:szCs w:val="28"/>
          <w:rtl w:val="true"/>
          <w:lang w:bidi="fa-IR"/>
        </w:rPr>
        <w:t>أبو العباس عن ابن الأعرابیّ قال الحُرسُم الزوابة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اللحیانیّ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سقاه اللهُ الحُرسُم وهو السّمّ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سقاه اللهُ الحرسم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وکأسَ الذیفان لم أسمعه لغیره ورأیته مقیداً بخطی فی کتاب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الجِرسِم بالجیم وهو الصواب ولیس الجرسم 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کتاب الجیم</w:t>
      </w:r>
      <w:r>
        <w:rPr>
          <w:rFonts w:eastAsia="IRNazanin" w:cs="IRNazanin"/>
          <w:color w:val="111111"/>
          <w:sz w:val="28"/>
          <w:szCs w:val="28"/>
          <w:rtl w:val="true"/>
          <w:lang w:bidi="fa-IR"/>
        </w:rPr>
        <w:t>.</w:t>
      </w:r>
    </w:p>
    <w:p>
      <w:pPr>
        <w:pStyle w:val="Heading5"/>
        <w:numPr>
          <w:ilvl w:val="4"/>
          <w:numId w:val="1"/>
        </w:numPr>
        <w:rPr/>
      </w:pPr>
      <w:bookmarkStart w:id="985" w:name="__RefHeading___Toc384337_1588784861"/>
      <w:bookmarkStart w:id="986" w:name="_Toc425"/>
      <w:bookmarkEnd w:id="985"/>
      <w:r>
        <w:rPr>
          <w:rtl w:val="true"/>
        </w:rPr>
        <w:t>[</w:t>
      </w:r>
      <w:r>
        <w:rPr>
          <w:rtl w:val="true"/>
        </w:rPr>
        <w:t>سبحل</w:t>
      </w:r>
      <w:r>
        <w:rPr>
          <w:rtl w:val="true"/>
        </w:rPr>
        <w:t>]</w:t>
      </w:r>
      <w:bookmarkEnd w:id="986"/>
    </w:p>
    <w:p>
      <w:pPr>
        <w:pStyle w:val="BookText"/>
        <w:rPr/>
      </w:pPr>
      <w:r>
        <w:rPr>
          <w:rFonts w:ascii="Amiri" w:hAnsi="Amiri" w:eastAsia="Amiri" w:cs="Amiri"/>
          <w:color w:val="111111"/>
          <w:sz w:val="28"/>
          <w:sz w:val="28"/>
          <w:szCs w:val="28"/>
          <w:rtl w:val="true"/>
          <w:lang w:bidi="ar-SA"/>
        </w:rPr>
        <w:t>وقال اللیث یقال هو رِبَحْل سِبَحْل إذا وصف بالتَّرَارَةِ والنَّعمة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وجارِیَةٌ رِبَحْلَة سِبَحْلَةٌ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لابنة الخُسِّ أیُّ الإبل خیرٌ؟ فقالت السِّبَحْلُ الرِّبَحْلُ الراحِلَةُ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السَّبَحْلَلُ هو الشِبْل إذا أدرک الصید</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384339_1588784861"/>
      <w:bookmarkStart w:id="988" w:name="_Toc426"/>
      <w:bookmarkEnd w:id="987"/>
      <w:r>
        <w:rPr>
          <w:rtl w:val="true"/>
        </w:rPr>
        <w:t>[</w:t>
      </w:r>
      <w:r>
        <w:rPr>
          <w:rtl w:val="true"/>
        </w:rPr>
        <w:t>سلحف</w:t>
      </w:r>
      <w:r>
        <w:rPr>
          <w:rtl w:val="true"/>
        </w:rPr>
        <w:t>]</w:t>
      </w:r>
      <w:bookmarkEnd w:id="988"/>
    </w:p>
    <w:p>
      <w:pPr>
        <w:pStyle w:val="BookText"/>
        <w:rPr/>
      </w:pPr>
      <w:r>
        <w:rPr>
          <w:rFonts w:ascii="Amiri" w:hAnsi="Amiri" w:eastAsia="Amiri" w:cs="Amiri"/>
          <w:color w:val="111111"/>
          <w:sz w:val="28"/>
          <w:sz w:val="28"/>
          <w:szCs w:val="28"/>
          <w:rtl w:val="true"/>
          <w:lang w:bidi="ar-SA"/>
        </w:rPr>
        <w:t>أبو عبید عن الفرّاء قال الذکر من السَّلَاحِف الغَیْلم ، والأنثی فی لغة بنی أسد سُلَحْفَاةٌ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وحکی الرؤاسی سُلَحْفِیَةٌ</w:t>
      </w:r>
      <w:r>
        <w:rPr>
          <w:rFonts w:eastAsia="Amiri" w:cs="Amiri" w:ascii="Amiri" w:hAnsi="Amiri"/>
          <w:color w:val="111111"/>
          <w:sz w:val="28"/>
          <w:szCs w:val="28"/>
          <w:rtl w:val="true"/>
          <w:lang w:bidi="ar-SA"/>
        </w:rPr>
        <w:t>.</w:t>
      </w:r>
    </w:p>
    <w:p>
      <w:pPr>
        <w:pStyle w:val="Heading5"/>
        <w:numPr>
          <w:ilvl w:val="4"/>
          <w:numId w:val="1"/>
        </w:numPr>
        <w:rPr/>
      </w:pPr>
      <w:bookmarkStart w:id="989" w:name="__RefHeading___Toc384341_1588784861"/>
      <w:bookmarkStart w:id="990" w:name="_Toc427"/>
      <w:bookmarkEnd w:id="989"/>
      <w:r>
        <w:rPr>
          <w:rtl w:val="true"/>
        </w:rPr>
        <w:t>[</w:t>
      </w:r>
      <w:r>
        <w:rPr>
          <w:rtl w:val="true"/>
        </w:rPr>
        <w:t>حنفس</w:t>
      </w:r>
      <w:r>
        <w:rPr>
          <w:rtl w:val="true"/>
        </w:rPr>
        <w:t>]</w:t>
      </w:r>
      <w:bookmarkEnd w:id="990"/>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للجاریة البذیئة القلیلة الحیاء حِنْفِس وحِفنِس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عندنا بهذا المعنی عِنْفِص</w:t>
      </w:r>
      <w:r>
        <w:rPr>
          <w:rFonts w:eastAsia="IRNazanin" w:cs="IRNazanin"/>
          <w:color w:val="111111"/>
          <w:sz w:val="28"/>
          <w:szCs w:val="28"/>
          <w:rtl w:val="true"/>
          <w:lang w:bidi="fa-IR"/>
        </w:rPr>
        <w:t>.</w:t>
      </w:r>
    </w:p>
    <w:p>
      <w:pPr>
        <w:pStyle w:val="Heading5"/>
        <w:numPr>
          <w:ilvl w:val="4"/>
          <w:numId w:val="1"/>
        </w:numPr>
        <w:rPr/>
      </w:pPr>
      <w:bookmarkStart w:id="991" w:name="__RefHeading___Toc384343_1588784861"/>
      <w:bookmarkStart w:id="992" w:name="_Toc428"/>
      <w:bookmarkEnd w:id="991"/>
      <w:r>
        <w:rPr>
          <w:rtl w:val="true"/>
        </w:rPr>
        <w:t>[</w:t>
      </w:r>
      <w:r>
        <w:rPr>
          <w:rtl w:val="true"/>
        </w:rPr>
        <w:t>فلحس</w:t>
      </w:r>
      <w:r>
        <w:rPr>
          <w:rtl w:val="true"/>
        </w:rPr>
        <w:t>]</w:t>
      </w:r>
      <w:bookmarkEnd w:id="992"/>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الفَلْحَس الکلب والفلحس السائل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والفَلْحَسُ الدُّب المسن ، والفلحس المرأة الرسحاء</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384345_1588784861"/>
      <w:bookmarkStart w:id="994" w:name="_Toc429"/>
      <w:bookmarkEnd w:id="993"/>
      <w:r>
        <w:rPr>
          <w:rtl w:val="true"/>
        </w:rPr>
        <w:t>[</w:t>
      </w:r>
      <w:r>
        <w:rPr>
          <w:rtl w:val="true"/>
        </w:rPr>
        <w:t>حسفل</w:t>
      </w:r>
      <w:r>
        <w:rPr>
          <w:rtl w:val="true"/>
        </w:rPr>
        <w:t>]</w:t>
      </w:r>
      <w:bookmarkEnd w:id="994"/>
    </w:p>
    <w:p>
      <w:pPr>
        <w:pStyle w:val="BookText"/>
        <w:rPr/>
      </w:pPr>
      <w:r>
        <w:rPr>
          <w:rFonts w:ascii="IRNazanin" w:hAnsi="IRNazanin" w:eastAsia="IRNazanin"/>
          <w:color w:val="111111"/>
          <w:sz w:val="28"/>
          <w:sz w:val="28"/>
          <w:szCs w:val="28"/>
          <w:rtl w:val="true"/>
          <w:lang w:bidi="fa-IR"/>
        </w:rPr>
        <w:t xml:space="preserve">وقال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أنشدنا أبو الذؤیب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حِسَفْلُ البَطْنِ ما یملاهُ شی</w:t>
      </w:r>
    </w:p>
    <w:p>
      <w:pPr>
        <w:pStyle w:val="BookText"/>
        <w:rPr/>
      </w:pPr>
      <w:r>
        <w:rPr>
          <w:rFonts w:ascii="Amiri" w:hAnsi="Amiri" w:eastAsia="Amiri" w:cs="Amiri"/>
          <w:color w:val="111111"/>
          <w:sz w:val="28"/>
          <w:sz w:val="28"/>
          <w:szCs w:val="28"/>
          <w:rtl w:val="true"/>
          <w:lang w:bidi="ar-SA"/>
        </w:rPr>
        <w:t>ولو أَوْرَدْتَهُ حَفَرَ الرِّبابِ</w:t>
      </w:r>
    </w:p>
    <w:p>
      <w:pPr>
        <w:pStyle w:val="BookText"/>
        <w:rPr/>
      </w:pPr>
      <w:r>
        <w:rPr>
          <w:rFonts w:ascii="Amiri" w:hAnsi="Amiri" w:eastAsia="Amiri" w:cs="Amiri"/>
          <w:color w:val="111111"/>
          <w:sz w:val="28"/>
          <w:sz w:val="28"/>
          <w:szCs w:val="28"/>
          <w:rtl w:val="true"/>
          <w:lang w:bidi="ar-SA"/>
        </w:rPr>
        <w:t>قال حِسْفِلٌ واسع البطن لا یشبع</w:t>
      </w:r>
      <w:r>
        <w:rPr>
          <w:rFonts w:eastAsia="Amiri" w:cs="Amiri" w:ascii="Amiri" w:hAnsi="Amiri"/>
          <w:color w:val="111111"/>
          <w:sz w:val="28"/>
          <w:szCs w:val="28"/>
          <w:rtl w:val="true"/>
          <w:lang w:bidi="ar-SA"/>
        </w:rPr>
        <w:t>.</w:t>
      </w:r>
    </w:p>
    <w:p>
      <w:pPr>
        <w:pStyle w:val="Heading4"/>
        <w:numPr>
          <w:ilvl w:val="3"/>
          <w:numId w:val="1"/>
        </w:numPr>
        <w:rPr/>
      </w:pPr>
      <w:bookmarkStart w:id="995" w:name="__RefHeading___Toc384347_1588784861"/>
      <w:bookmarkStart w:id="996" w:name="_Toc430"/>
      <w:bookmarkEnd w:id="995"/>
      <w:r>
        <w:rPr>
          <w:rtl w:val="true"/>
        </w:rPr>
        <w:t>باب الحاء والزای</w:t>
      </w:r>
      <w:bookmarkEnd w:id="996"/>
    </w:p>
    <w:p>
      <w:pPr>
        <w:pStyle w:val="Heading5"/>
        <w:numPr>
          <w:ilvl w:val="4"/>
          <w:numId w:val="1"/>
        </w:numPr>
        <w:rPr/>
      </w:pPr>
      <w:bookmarkStart w:id="997" w:name="__RefHeading___Toc384349_1588784861"/>
      <w:bookmarkStart w:id="998" w:name="_Toc431"/>
      <w:bookmarkEnd w:id="997"/>
      <w:r>
        <w:rPr>
          <w:rtl w:val="true"/>
        </w:rPr>
        <w:t>[</w:t>
      </w:r>
      <w:r>
        <w:rPr>
          <w:rtl w:val="true"/>
        </w:rPr>
        <w:t>زحلف</w:t>
      </w:r>
      <w:r>
        <w:rPr>
          <w:rtl w:val="true"/>
        </w:rPr>
        <w:t>]</w:t>
      </w:r>
      <w:bookmarkEnd w:id="998"/>
    </w:p>
    <w:p>
      <w:pPr>
        <w:pStyle w:val="BookText"/>
        <w:rPr/>
      </w:pPr>
      <w:r>
        <w:rPr>
          <w:rFonts w:ascii="Amiri" w:hAnsi="Amiri" w:eastAsia="Amiri" w:cs="Amiri"/>
          <w:color w:val="111111"/>
          <w:sz w:val="28"/>
          <w:sz w:val="28"/>
          <w:szCs w:val="28"/>
          <w:rtl w:val="true"/>
          <w:lang w:bidi="ar-SA"/>
        </w:rPr>
        <w:t>الزحَالِیفُ والزحالیق آثارُ تزلّج الصبیان ، واحدتها زُحلوفة وزُحلوقة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عن بعض التابعین أنه قال ما ازْلَحفَ ناکِحُ الأَمَةِ عن الزِّنا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تنحّی وما 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ازْلحفَ وازحَلَفّ وتَزَحْلَفَ وتزَلْحَفَ إذا تنحَّی وتزلق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للشمس إذا مالت للمغِیب ، أو زالت عن کَبِد السماء نصفَ النهار قد تَزَحْلَفَت ، 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والشَّمسُ قد کادتْ تکونُ دَنَفا</w:t>
      </w:r>
    </w:p>
    <w:p>
      <w:pPr>
        <w:pStyle w:val="BookText"/>
        <w:rPr/>
      </w:pPr>
      <w:r>
        <w:rPr>
          <w:rFonts w:ascii="Amiri" w:hAnsi="Amiri" w:eastAsia="Amiri" w:cs="Amiri"/>
          <w:color w:val="111111"/>
          <w:sz w:val="28"/>
          <w:sz w:val="28"/>
          <w:szCs w:val="28"/>
          <w:rtl w:val="true"/>
          <w:lang w:bidi="ar-SA"/>
        </w:rPr>
        <w:t>أَدْفَعُها بالرَّاحِ کَیْ تَزَحْلَفا</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زحْلَف اللهُ عنا شَرَّک ، أی نحَّی اللهُ عنا 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الزلحوفة المکانُ الزَّلِق من حَبْلِ الرمل ، یلعب علیه الصبیان ، وکذلک فی الصفا وقال أوس 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 مُدْهِنٍ قد زَلَّقَتْهُ الزَّحَالِفُ</w:t>
      </w:r>
    </w:p>
    <w:p>
      <w:pPr>
        <w:pStyle w:val="BookText"/>
        <w:rPr/>
      </w:pPr>
      <w:r>
        <w:rPr>
          <w:rFonts w:ascii="IRNazanin" w:hAnsi="IRNazanin" w:eastAsia="IRNazanin"/>
          <w:color w:val="111111"/>
          <w:sz w:val="28"/>
          <w:sz w:val="28"/>
          <w:szCs w:val="28"/>
          <w:rtl w:val="true"/>
          <w:lang w:bidi="fa-IR"/>
        </w:rPr>
        <w:t>وهی الزحالیف بالیاء أیضاً ، وکأنّ الأصل فیه ثلاثیٌ من زحل فزیدت فیه فاء</w:t>
      </w:r>
      <w:r>
        <w:rPr>
          <w:rFonts w:eastAsia="IRNazanin" w:cs="IRNazanin"/>
          <w:color w:val="111111"/>
          <w:sz w:val="28"/>
          <w:szCs w:val="28"/>
          <w:rtl w:val="true"/>
          <w:lang w:bidi="fa-IR"/>
        </w:rPr>
        <w:t>.</w:t>
      </w:r>
    </w:p>
    <w:p>
      <w:pPr>
        <w:pStyle w:val="Heading5"/>
        <w:numPr>
          <w:ilvl w:val="4"/>
          <w:numId w:val="1"/>
        </w:numPr>
        <w:rPr/>
      </w:pPr>
      <w:bookmarkStart w:id="999" w:name="__RefHeading___Toc384351_1588784861"/>
      <w:bookmarkStart w:id="1000" w:name="_Toc432"/>
      <w:bookmarkEnd w:id="999"/>
      <w:r>
        <w:rPr>
          <w:rtl w:val="true"/>
        </w:rPr>
        <w:t>[</w:t>
      </w:r>
      <w:r>
        <w:rPr>
          <w:rtl w:val="true"/>
        </w:rPr>
        <w:t>زحزب</w:t>
      </w:r>
      <w:r>
        <w:rPr>
          <w:rtl w:val="true"/>
        </w:rPr>
        <w:t>]</w:t>
      </w:r>
      <w:bookmarkEnd w:id="1000"/>
    </w:p>
    <w:p>
      <w:pPr>
        <w:pStyle w:val="BookText"/>
        <w:rPr/>
      </w:pPr>
      <w:r>
        <w:rPr>
          <w:rFonts w:ascii="Amiri" w:hAnsi="Amiri" w:eastAsia="Amiri" w:cs="Amiri"/>
          <w:color w:val="111111"/>
          <w:sz w:val="28"/>
          <w:sz w:val="28"/>
          <w:szCs w:val="28"/>
          <w:rtl w:val="true"/>
          <w:lang w:bidi="ar-SA"/>
        </w:rPr>
        <w:t>وقال اللیث الزُّحْزُبُ الذی قد غلُظ وقوِی واشتدّ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أبو عبید هذا الحرفَ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غریب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وجاء به فی حدیث مرفوع وهو الزُّخْزُبّ للحُوار الذی قد عَبُل واشتدّ لحمه ، وهذا هو الصحیح ، والحاء عندنا تصحیف</w:t>
      </w:r>
      <w:r>
        <w:rPr>
          <w:rFonts w:eastAsia="Amiri" w:cs="Amiri" w:ascii="Amiri" w:hAnsi="Amiri"/>
          <w:color w:val="111111"/>
          <w:sz w:val="28"/>
          <w:szCs w:val="28"/>
          <w:rtl w:val="true"/>
          <w:lang w:bidi="ar-SA"/>
        </w:rPr>
        <w:t>.</w:t>
      </w:r>
    </w:p>
    <w:p>
      <w:pPr>
        <w:pStyle w:val="Heading5"/>
        <w:numPr>
          <w:ilvl w:val="4"/>
          <w:numId w:val="1"/>
        </w:numPr>
        <w:rPr/>
      </w:pPr>
      <w:bookmarkStart w:id="1001" w:name="__RefHeading___Toc384353_1588784861"/>
      <w:bookmarkStart w:id="1002" w:name="_Toc433"/>
      <w:bookmarkEnd w:id="1001"/>
      <w:r>
        <w:rPr>
          <w:rtl w:val="true"/>
        </w:rPr>
        <w:t>[</w:t>
      </w:r>
      <w:r>
        <w:rPr>
          <w:rtl w:val="true"/>
        </w:rPr>
        <w:t>حنزب</w:t>
      </w:r>
      <w:r>
        <w:rPr>
          <w:rtl w:val="true"/>
        </w:rPr>
        <w:t>]</w:t>
      </w:r>
      <w:bookmarkEnd w:id="100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اللیث الحِنْزَابُ هو الحمار المُقْتَدِرُ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والحُنْزُوب ضرب من النبات 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الحِنزابُ الدیک </w:t>
      </w:r>
      <w:bookmarkStart w:id="1003" w:name="pg14302_146242"/>
    </w:p>
    <w:p>
      <w:pPr>
        <w:pStyle w:val="BookText"/>
        <w:rPr/>
      </w:pPr>
      <w:bookmarkEnd w:id="1003"/>
      <w:r>
        <w:rPr>
          <w:rFonts w:ascii="IRNazanin" w:hAnsi="IRNazanin" w:eastAsia="IRNazanin"/>
          <w:color w:val="111111"/>
          <w:sz w:val="28"/>
          <w:sz w:val="28"/>
          <w:szCs w:val="28"/>
          <w:rtl w:val="true"/>
          <w:lang w:bidi="fa-IR"/>
        </w:rPr>
        <w:t xml:space="preserve">والحِنزاب جَزَر البرّ والحِنزاب الرجل القصیر وأنشد ابن السکیت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تَاحَ لها بَعْدَک حِنْزَابٌ وَأَی</w:t>
      </w:r>
    </w:p>
    <w:p>
      <w:pPr>
        <w:pStyle w:val="BookText"/>
        <w:rPr/>
      </w:pPr>
      <w:r>
        <w:rPr>
          <w:rFonts w:ascii="Amiri" w:hAnsi="Amiri" w:eastAsia="Amiri" w:cs="Amiri"/>
          <w:color w:val="111111"/>
          <w:sz w:val="28"/>
          <w:sz w:val="28"/>
          <w:szCs w:val="28"/>
          <w:rtl w:val="true"/>
          <w:lang w:bidi="ar-SA"/>
        </w:rPr>
        <w:t>قال إلی القِصَرِ ما هو ویُرْوَی وَزَی</w:t>
      </w:r>
      <w:r>
        <w:rPr>
          <w:rFonts w:eastAsia="Amiri" w:cs="Amiri" w:ascii="Amiri" w:hAnsi="Amiri"/>
          <w:color w:val="111111"/>
          <w:sz w:val="28"/>
          <w:szCs w:val="28"/>
          <w:rtl w:val="true"/>
          <w:lang w:bidi="ar-SA"/>
        </w:rPr>
        <w:t>.</w:t>
      </w:r>
    </w:p>
    <w:p>
      <w:pPr>
        <w:pStyle w:val="Heading5"/>
        <w:numPr>
          <w:ilvl w:val="4"/>
          <w:numId w:val="1"/>
        </w:numPr>
        <w:rPr/>
      </w:pPr>
      <w:bookmarkStart w:id="1004" w:name="__RefHeading___Toc384355_1588784861"/>
      <w:bookmarkStart w:id="1005" w:name="_Toc434"/>
      <w:bookmarkEnd w:id="1004"/>
      <w:r>
        <w:rPr>
          <w:rtl w:val="true"/>
        </w:rPr>
        <w:t>[</w:t>
      </w:r>
      <w:r>
        <w:rPr>
          <w:rtl w:val="true"/>
        </w:rPr>
        <w:t>حیزب</w:t>
      </w:r>
      <w:r>
        <w:rPr>
          <w:rtl w:val="true"/>
        </w:rPr>
        <w:t>]</w:t>
      </w:r>
      <w:bookmarkEnd w:id="1005"/>
    </w:p>
    <w:p>
      <w:pPr>
        <w:pStyle w:val="BookText"/>
        <w:rPr/>
      </w:pPr>
      <w:r>
        <w:rPr>
          <w:rFonts w:ascii="IRNazanin" w:hAnsi="IRNazanin" w:eastAsia="IRNazanin"/>
          <w:color w:val="111111"/>
          <w:sz w:val="28"/>
          <w:sz w:val="28"/>
          <w:szCs w:val="28"/>
          <w:rtl w:val="true"/>
          <w:lang w:bidi="fa-IR"/>
        </w:rPr>
        <w:t xml:space="preserve">أبو عبید عن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الحَیْزَبُون العجوز من النساء وقاله اللیث</w:t>
      </w:r>
      <w:r>
        <w:rPr>
          <w:rFonts w:eastAsia="IRNazanin" w:cs="IRNazanin"/>
          <w:color w:val="111111"/>
          <w:sz w:val="28"/>
          <w:szCs w:val="28"/>
          <w:rtl w:val="true"/>
          <w:lang w:bidi="fa-IR"/>
        </w:rPr>
        <w:t>.</w:t>
      </w:r>
    </w:p>
    <w:p>
      <w:pPr>
        <w:pStyle w:val="Heading5"/>
        <w:numPr>
          <w:ilvl w:val="4"/>
          <w:numId w:val="1"/>
        </w:numPr>
        <w:rPr/>
      </w:pPr>
      <w:bookmarkStart w:id="1006" w:name="__RefHeading___Toc384357_1588784861"/>
      <w:bookmarkStart w:id="1007" w:name="_Toc435"/>
      <w:bookmarkEnd w:id="1006"/>
      <w:r>
        <w:rPr>
          <w:rtl w:val="true"/>
        </w:rPr>
        <w:t>[</w:t>
      </w:r>
      <w:r>
        <w:rPr>
          <w:rtl w:val="true"/>
        </w:rPr>
        <w:t xml:space="preserve">حرمز </w:t>
      </w:r>
      <w:r>
        <w:rPr>
          <w:rtl w:val="true"/>
        </w:rPr>
        <w:t xml:space="preserve">- </w:t>
      </w:r>
      <w:r>
        <w:rPr>
          <w:rtl w:val="true"/>
        </w:rPr>
        <w:t>حزمر</w:t>
      </w:r>
      <w:r>
        <w:rPr>
          <w:rtl w:val="true"/>
        </w:rPr>
        <w:t>]</w:t>
      </w:r>
      <w:bookmarkEnd w:id="1007"/>
    </w:p>
    <w:p>
      <w:pPr>
        <w:pStyle w:val="BookText"/>
        <w:rPr/>
      </w:pPr>
      <w:r>
        <w:rPr>
          <w:rFonts w:ascii="Amiri" w:hAnsi="Amiri" w:eastAsia="Amiri" w:cs="Amiri"/>
          <w:color w:val="111111"/>
          <w:sz w:val="28"/>
          <w:sz w:val="28"/>
          <w:szCs w:val="28"/>
          <w:rtl w:val="true"/>
          <w:lang w:bidi="ar-SA"/>
        </w:rPr>
        <w:t xml:space="preserve">ورُوِیَ عن ابن المستنیر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حَرْمَزَهُ اللهُ أی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وبنو الحِرْمَاز مشتق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أبو العباس عن ابن الأعرابیّ أخذت الشیء بِحُزْمُورِه وحَزَامیره وحُذْفُوره وحَذَافیره أی بجمیعه وجوانبه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حَزْمَرْتُ العِدْل والعَیْبَةَ والثیاب والقِرْبة وحَذْفَرْتُ بمعنًی واحد أی ملأْتُ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أسماء العرب حِرْمَازٌ وهو من الحَرْمَزَةِ وهی الذکاء وقد احْرَمَزَّ الرجل وتحرْمَزَ إذا صار ذکِیّاً قاله ابن درید</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384359_1588784861"/>
      <w:bookmarkStart w:id="1009" w:name="_Toc436"/>
      <w:bookmarkEnd w:id="1008"/>
      <w:r>
        <w:rPr>
          <w:rtl w:val="true"/>
        </w:rPr>
        <w:t>باب الحاء والطاء</w:t>
      </w:r>
      <w:r>
        <w:rPr>
          <w:rtl w:val="true"/>
        </w:rPr>
        <w:t>*</w:t>
      </w:r>
      <w:bookmarkEnd w:id="1009"/>
    </w:p>
    <w:p>
      <w:pPr>
        <w:pStyle w:val="Heading5"/>
        <w:numPr>
          <w:ilvl w:val="4"/>
          <w:numId w:val="1"/>
        </w:numPr>
        <w:rPr/>
      </w:pPr>
      <w:bookmarkStart w:id="1010" w:name="__RefHeading___Toc384361_1588784861"/>
      <w:bookmarkStart w:id="1011" w:name="_Toc437"/>
      <w:bookmarkEnd w:id="1010"/>
      <w:r>
        <w:rPr>
          <w:rtl w:val="true"/>
        </w:rPr>
        <w:t>[</w:t>
      </w:r>
      <w:r>
        <w:rPr>
          <w:rtl w:val="true"/>
        </w:rPr>
        <w:t>طحلب</w:t>
      </w:r>
      <w:r>
        <w:rPr>
          <w:rtl w:val="true"/>
        </w:rPr>
        <w:t>]</w:t>
      </w:r>
      <w:bookmarkEnd w:id="101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الطُّحْلُب ، والقطعة طُحْلُبَة ، وهی الخضرة التی علی رأس الماء المُزْمِن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طَحْلَبَتِ الأرضُ أولَ ما تخضرُّ بالنبات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طَحْلَبَ الغدیرُ ، وعینٌ مُطَحْلَبَةُ الأرجاء طامیةٌ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طَحْلَبَهُ إذا قتله ، والطَّحْلَبَة القتل</w:t>
      </w:r>
      <w:r>
        <w:rPr>
          <w:rFonts w:eastAsia="Amiri" w:cs="Amiri" w:ascii="Amiri" w:hAnsi="Amiri"/>
          <w:color w:val="111111"/>
          <w:sz w:val="28"/>
          <w:szCs w:val="28"/>
          <w:rtl w:val="true"/>
          <w:lang w:bidi="ar-SA"/>
        </w:rPr>
        <w:t>.</w:t>
      </w:r>
    </w:p>
    <w:p>
      <w:pPr>
        <w:pStyle w:val="Heading5"/>
        <w:numPr>
          <w:ilvl w:val="4"/>
          <w:numId w:val="1"/>
        </w:numPr>
        <w:rPr/>
      </w:pPr>
      <w:bookmarkStart w:id="1012" w:name="__RefHeading___Toc384363_1588784861"/>
      <w:bookmarkStart w:id="1013" w:name="_Toc438"/>
      <w:bookmarkEnd w:id="1012"/>
      <w:r>
        <w:rPr>
          <w:rtl w:val="true"/>
        </w:rPr>
        <w:t>[</w:t>
      </w:r>
      <w:r>
        <w:rPr>
          <w:rtl w:val="true"/>
        </w:rPr>
        <w:t>طحرب</w:t>
      </w:r>
      <w:r>
        <w:rPr>
          <w:rtl w:val="true"/>
        </w:rPr>
        <w:t>]</w:t>
      </w:r>
      <w:bookmarkEnd w:id="1013"/>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فی السماء طُحْرَبَةٌ أی قطعةٌ من سحاب ، قال والطُّحْربة الفساء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علیه طُحْرَبَةٌ أی قطعة 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فی السماء طُحْرُبَةٌ أی شیء من غیم ، وما علیها طُحْرَبَةٌ</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384365_1588784861"/>
      <w:bookmarkStart w:id="1015" w:name="_Toc439"/>
      <w:bookmarkEnd w:id="1014"/>
      <w:r>
        <w:rPr>
          <w:rtl w:val="true"/>
        </w:rPr>
        <w:t>[</w:t>
      </w:r>
      <w:r>
        <w:rPr>
          <w:rtl w:val="true"/>
        </w:rPr>
        <w:t>طمحر</w:t>
      </w:r>
      <w:r>
        <w:rPr>
          <w:rtl w:val="true"/>
        </w:rPr>
        <w:t>]</w:t>
      </w:r>
      <w:bookmarkEnd w:id="1015"/>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علیها طَمْحَرةٌ یعنی من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أبو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طَحْرَبَة</w:t>
      </w:r>
      <w:r>
        <w:rPr>
          <w:rFonts w:eastAsia="Amiri" w:cs="Amiri" w:ascii="Amiri" w:hAnsi="Amiri"/>
          <w:color w:val="111111"/>
          <w:sz w:val="28"/>
          <w:szCs w:val="28"/>
          <w:rtl w:val="true"/>
          <w:lang w:bidi="ar-SA"/>
        </w:rPr>
        <w:t>.</w:t>
      </w:r>
    </w:p>
    <w:p>
      <w:pPr>
        <w:pStyle w:val="Heading5"/>
        <w:numPr>
          <w:ilvl w:val="4"/>
          <w:numId w:val="1"/>
        </w:numPr>
        <w:rPr/>
      </w:pPr>
      <w:bookmarkStart w:id="1016" w:name="__RefHeading___Toc384367_1588784861"/>
      <w:bookmarkStart w:id="1017" w:name="_Toc440"/>
      <w:bookmarkEnd w:id="1016"/>
      <w:r>
        <w:rPr>
          <w:rtl w:val="true"/>
        </w:rPr>
        <w:t>[</w:t>
      </w:r>
      <w:r>
        <w:rPr>
          <w:rtl w:val="true"/>
        </w:rPr>
        <w:t xml:space="preserve">طحرم </w:t>
      </w:r>
      <w:r>
        <w:rPr>
          <w:rtl w:val="true"/>
        </w:rPr>
        <w:t xml:space="preserve">- </w:t>
      </w:r>
      <w:r>
        <w:rPr>
          <w:rtl w:val="true"/>
        </w:rPr>
        <w:t>طحرب</w:t>
      </w:r>
      <w:r>
        <w:rPr>
          <w:rtl w:val="true"/>
        </w:rPr>
        <w:t>]</w:t>
      </w:r>
      <w:bookmarkEnd w:id="1017"/>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طَحْرمة وطِحْمِرة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وسمعت ابن الفقعسیّ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رأسه طِحْمِرة ولا طِحْطِحة أی ما علیه 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طِحْمِرة مقلوب طِحْرِمة ، وطِحْرِمة أصلها طِحْرِبة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نُصَیْبٌ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سَرَی فی سَوَادِ اللّیلِ یترکُ خَلْفَهُ</w:t>
      </w:r>
    </w:p>
    <w:p>
      <w:pPr>
        <w:pStyle w:val="BookText"/>
        <w:rPr/>
      </w:pPr>
      <w:r>
        <w:rPr>
          <w:rFonts w:ascii="Amiri" w:hAnsi="Amiri" w:eastAsia="Amiri" w:cs="Amiri"/>
          <w:color w:val="111111"/>
          <w:sz w:val="28"/>
          <w:sz w:val="28"/>
          <w:szCs w:val="28"/>
          <w:rtl w:val="true"/>
          <w:lang w:bidi="ar-SA"/>
        </w:rPr>
        <w:t>مَوَاکِفَ لم یَعْکُفْ علیهِنَ طِحْرِبُ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والطحرب ههنا الغُثَاء من الجفیف وَوَأْلَةِ الأرض ، والمواکِفُ مَوَاکِفُ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طَحْرَبَ القِرْبَةَ مَلأَها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طَحْرَبَ إذا فصَّع وطَحْرَبَ إذا عَدَا فارّاً</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384369_1588784861"/>
      <w:bookmarkStart w:id="1019" w:name="_Toc441"/>
      <w:bookmarkEnd w:id="1018"/>
      <w:r>
        <w:rPr>
          <w:rtl w:val="true"/>
        </w:rPr>
        <w:t>[</w:t>
      </w:r>
      <w:r>
        <w:rPr>
          <w:rtl w:val="true"/>
        </w:rPr>
        <w:t>فطحل</w:t>
      </w:r>
      <w:r>
        <w:rPr>
          <w:rtl w:val="true"/>
        </w:rPr>
        <w:t>]</w:t>
      </w:r>
      <w:bookmarkEnd w:id="1019"/>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الفِطَحْلُ هو دَهْرٌ لم یُخلق الناسُ فیه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زمنَ الفِطحْل إذ السَّلامُ رِطَاب</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الفِطَحْلُ السیل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 فِطَحْلٌ ضَخْمٌ مثل السَّبَحْلُ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الفرّاء وفُطْحُل اسم رجل</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384371_1588784861"/>
      <w:bookmarkStart w:id="1021" w:name="_Toc442"/>
      <w:bookmarkEnd w:id="1020"/>
      <w:r>
        <w:rPr>
          <w:rtl w:val="true"/>
        </w:rPr>
        <w:t>[</w:t>
      </w:r>
      <w:r>
        <w:rPr>
          <w:rtl w:val="true"/>
        </w:rPr>
        <w:t>فلطح</w:t>
      </w:r>
      <w:r>
        <w:rPr>
          <w:rtl w:val="true"/>
        </w:rPr>
        <w:t>]</w:t>
      </w:r>
      <w:bookmarkEnd w:id="102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فِلْطاح عریض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فِرْطاح بالراء وکل شیء عَرَّضته فقد فَرْطَحْتَه</w:t>
      </w:r>
      <w:r>
        <w:rPr>
          <w:rFonts w:eastAsia="Amiri" w:cs="Amiri" w:ascii="Amiri" w:hAnsi="Amiri"/>
          <w:color w:val="111111"/>
          <w:sz w:val="28"/>
          <w:szCs w:val="28"/>
          <w:rtl w:val="true"/>
          <w:lang w:bidi="ar-SA"/>
        </w:rPr>
        <w:t xml:space="preserve">. </w:t>
      </w:r>
      <w:bookmarkStart w:id="1022" w:name="pg14302_146243"/>
    </w:p>
    <w:p>
      <w:pPr>
        <w:pStyle w:val="Heading5"/>
        <w:numPr>
          <w:ilvl w:val="4"/>
          <w:numId w:val="1"/>
        </w:numPr>
        <w:rPr/>
      </w:pPr>
      <w:bookmarkStart w:id="1023" w:name="__RefHeading___Toc384373_1588784861"/>
      <w:bookmarkStart w:id="1024" w:name="_Toc443"/>
      <w:bookmarkEnd w:id="1022"/>
      <w:bookmarkEnd w:id="1023"/>
      <w:r>
        <w:rPr>
          <w:rtl w:val="true"/>
        </w:rPr>
        <w:t>[</w:t>
      </w:r>
      <w:r>
        <w:rPr>
          <w:rtl w:val="true"/>
        </w:rPr>
        <w:t>طلحف</w:t>
      </w:r>
      <w:r>
        <w:rPr>
          <w:rtl w:val="true"/>
        </w:rPr>
        <w:t>]</w:t>
      </w:r>
      <w:bookmarkEnd w:id="1024"/>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ضرْباً طِلْحِیفاً وطِلْحفاً وطِلَّحْفاً أی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جوع طِلَّحْفٌ وطِلَحْفٌ شدید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اجتمعَ الجوعُ الطِّلَحْفُ وحُبُّهَا</w:t>
      </w:r>
    </w:p>
    <w:p>
      <w:pPr>
        <w:pStyle w:val="BookText"/>
        <w:rPr/>
      </w:pPr>
      <w:r>
        <w:rPr>
          <w:rFonts w:ascii="Amiri" w:hAnsi="Amiri" w:eastAsia="Amiri" w:cs="Amiri"/>
          <w:color w:val="111111"/>
          <w:sz w:val="28"/>
          <w:sz w:val="28"/>
          <w:szCs w:val="28"/>
          <w:rtl w:val="true"/>
          <w:lang w:bidi="ar-SA"/>
        </w:rPr>
        <w:t>علی الرجلِ المَضْعُوفِ کادَ یَمُوتُ</w:t>
      </w:r>
    </w:p>
    <w:p>
      <w:pPr>
        <w:pStyle w:val="Heading5"/>
        <w:numPr>
          <w:ilvl w:val="4"/>
          <w:numId w:val="1"/>
        </w:numPr>
        <w:rPr/>
      </w:pPr>
      <w:bookmarkStart w:id="1025" w:name="__RefHeading___Toc384375_1588784861"/>
      <w:bookmarkStart w:id="1026" w:name="_Toc444"/>
      <w:bookmarkEnd w:id="1025"/>
      <w:r>
        <w:rPr>
          <w:rtl w:val="true"/>
        </w:rPr>
        <w:t>[</w:t>
      </w:r>
      <w:r>
        <w:rPr>
          <w:rtl w:val="true"/>
        </w:rPr>
        <w:t>حبطأ</w:t>
      </w:r>
      <w:r>
        <w:rPr>
          <w:rtl w:val="true"/>
        </w:rPr>
        <w:t>]</w:t>
      </w:r>
      <w:bookmarkEnd w:id="1026"/>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الحَبَنْطأُ بالهمز العظیمُ البطنِ المنتفخُ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احبنْطَأْتُ واحبنْطَیْتُ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إذا کان فیه قِصَرٌ وضِخَم بَطْن رجل حَبَنْطأٌ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غیر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یظل السقط مُحْبَنْطِئاً علی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المتغضِّب المستبطیء للشیء وقال المُحْبَنْطِئُ العظیم البطنِ المنتفخ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یهمز ولا یهمز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المبرّد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المازنیّ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زید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احبنطأْتُ بالهمز أی امتلأ بطنی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واحبنطَیْتُ بغیر همز أی فسد بطنی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نعرفه وعلیه جملة الرواة حَبِط بطن الرجل وحَبِجَ واحبنطأ إذا انتفخ بطْنُه من الطعام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احْبَنْطَأَ الرجل إذا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عبیدة یجیز فیه ترک الهمزة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إذا استُنْشِدْتُ لا أحْبَنطِی</w:t>
      </w:r>
    </w:p>
    <w:p>
      <w:pPr>
        <w:pStyle w:val="BookText"/>
        <w:rPr/>
      </w:pPr>
      <w:r>
        <w:rPr>
          <w:rFonts w:ascii="Amiri" w:hAnsi="Amiri" w:eastAsia="Amiri" w:cs="Amiri"/>
          <w:color w:val="111111"/>
          <w:sz w:val="28"/>
          <w:sz w:val="28"/>
          <w:szCs w:val="28"/>
          <w:rtl w:val="true"/>
          <w:lang w:bidi="ar-SA"/>
        </w:rPr>
        <w:t>ولا أُحِبُّ کَثْرَةَ التَّمَطِّی</w:t>
      </w:r>
    </w:p>
    <w:p>
      <w:pPr>
        <w:pStyle w:val="BookText"/>
        <w:rPr/>
      </w:pPr>
      <w:r>
        <w:rPr>
          <w:rFonts w:ascii="IRNazanin" w:hAnsi="IRNazanin" w:eastAsia="IRNazanin"/>
          <w:color w:val="111111"/>
          <w:sz w:val="28"/>
          <w:sz w:val="28"/>
          <w:szCs w:val="28"/>
          <w:rtl w:val="true"/>
          <w:lang w:bidi="fa-IR"/>
        </w:rPr>
        <w:t xml:space="preserve">وقال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الطفل یظل محبنطئاً أی ممتنعاً</w:t>
      </w:r>
      <w:r>
        <w:rPr>
          <w:rFonts w:eastAsia="IRNazanin" w:cs="IRNazanin"/>
          <w:color w:val="111111"/>
          <w:sz w:val="28"/>
          <w:szCs w:val="28"/>
          <w:rtl w:val="true"/>
          <w:lang w:bidi="fa-IR"/>
        </w:rPr>
        <w:t>.</w:t>
      </w:r>
    </w:p>
    <w:p>
      <w:pPr>
        <w:pStyle w:val="Heading5"/>
        <w:numPr>
          <w:ilvl w:val="4"/>
          <w:numId w:val="1"/>
        </w:numPr>
        <w:rPr/>
      </w:pPr>
      <w:bookmarkStart w:id="1027" w:name="__RefHeading___Toc384377_1588784861"/>
      <w:bookmarkStart w:id="1028" w:name="_Toc445"/>
      <w:bookmarkEnd w:id="1027"/>
      <w:r>
        <w:rPr>
          <w:rtl w:val="true"/>
        </w:rPr>
        <w:t>[</w:t>
      </w:r>
      <w:r>
        <w:rPr>
          <w:rtl w:val="true"/>
        </w:rPr>
        <w:t>حنطب</w:t>
      </w:r>
      <w:r>
        <w:rPr>
          <w:rtl w:val="true"/>
        </w:rPr>
        <w:t>]</w:t>
      </w:r>
      <w:bookmarkEnd w:id="1028"/>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الحَنْطَبَةُ الشَّجَاعة وحَنْطَبٌ من أسماء الرجال منه</w:t>
      </w:r>
      <w:r>
        <w:rPr>
          <w:rFonts w:eastAsia="Amiri" w:cs="Amiri" w:ascii="Amiri" w:hAnsi="Amiri"/>
          <w:color w:val="111111"/>
          <w:sz w:val="28"/>
          <w:szCs w:val="28"/>
          <w:rtl w:val="true"/>
          <w:lang w:bidi="ar-SA"/>
        </w:rPr>
        <w:t>.</w:t>
      </w:r>
    </w:p>
    <w:p>
      <w:pPr>
        <w:pStyle w:val="Heading5"/>
        <w:numPr>
          <w:ilvl w:val="4"/>
          <w:numId w:val="1"/>
        </w:numPr>
        <w:rPr/>
      </w:pPr>
      <w:bookmarkStart w:id="1029" w:name="__RefHeading___Toc384379_1588784861"/>
      <w:bookmarkStart w:id="1030" w:name="_Toc446"/>
      <w:bookmarkEnd w:id="1029"/>
      <w:r>
        <w:rPr>
          <w:rtl w:val="true"/>
        </w:rPr>
        <w:t>[</w:t>
      </w:r>
      <w:r>
        <w:rPr>
          <w:rtl w:val="true"/>
        </w:rPr>
        <w:t>طمحر</w:t>
      </w:r>
      <w:r>
        <w:rPr>
          <w:rtl w:val="true"/>
        </w:rPr>
        <w:t>]</w:t>
      </w:r>
      <w:bookmarkEnd w:id="1030"/>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اطمَحَرَّ واطْمخرّ إذا شرب حتی امتلأ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السماء طَمْحَرِیرةٌ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علیها طِهْلِئَةٌ وما علیها طَحْرَةٌ أی ما علیها غیم</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384381_1588784861"/>
      <w:bookmarkStart w:id="1032" w:name="_Toc447"/>
      <w:bookmarkEnd w:id="1031"/>
      <w:r>
        <w:rPr>
          <w:rtl w:val="true"/>
        </w:rPr>
        <w:t>[</w:t>
      </w:r>
      <w:r>
        <w:rPr>
          <w:rtl w:val="true"/>
        </w:rPr>
        <w:t>طرمح</w:t>
      </w:r>
      <w:r>
        <w:rPr>
          <w:rtl w:val="true"/>
        </w:rPr>
        <w:t>]</w:t>
      </w:r>
      <w:bookmarkEnd w:id="1032"/>
    </w:p>
    <w:p>
      <w:pPr>
        <w:pStyle w:val="BookText"/>
        <w:rPr/>
      </w:pPr>
      <w:r>
        <w:rPr>
          <w:rFonts w:ascii="Amiri" w:hAnsi="Amiri" w:eastAsia="Amiri" w:cs="Amiri"/>
          <w:color w:val="111111"/>
          <w:sz w:val="28"/>
          <w:sz w:val="28"/>
          <w:szCs w:val="28"/>
          <w:rtl w:val="true"/>
          <w:lang w:bidi="ar-SA"/>
        </w:rPr>
        <w:t>ویقال طَرْمَحَ الرجلُ بناءَه إِذا رفعه ، وبه وسمی الطِّرِمَّاح وإنه لَطِرمَّاحٌ فی بنی فلان إذا کانَ عالیَ الذِّکْرِ والنسب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إنک لَطِرِمَّاحَ وإنکما لطِرِمَّاحان ، وذاک إذا طَمَحَ فی الأمر</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384383_1588784861"/>
      <w:bookmarkStart w:id="1034" w:name="_Toc448"/>
      <w:bookmarkEnd w:id="1033"/>
      <w:r>
        <w:rPr>
          <w:rtl w:val="true"/>
        </w:rPr>
        <w:t>[</w:t>
      </w:r>
      <w:r>
        <w:rPr>
          <w:rtl w:val="true"/>
        </w:rPr>
        <w:t>حطمط</w:t>
      </w:r>
      <w:r>
        <w:rPr>
          <w:rtl w:val="true"/>
        </w:rPr>
        <w:t>]</w:t>
      </w:r>
      <w:bookmarkEnd w:id="1034"/>
    </w:p>
    <w:p>
      <w:pPr>
        <w:pStyle w:val="BookText"/>
        <w:rPr/>
      </w:pPr>
      <w:r>
        <w:rPr>
          <w:rFonts w:ascii="Amiri" w:hAnsi="Amiri" w:eastAsia="Amiri" w:cs="Amiri"/>
          <w:color w:val="111111"/>
          <w:sz w:val="28"/>
          <w:sz w:val="28"/>
          <w:szCs w:val="28"/>
          <w:rtl w:val="true"/>
          <w:lang w:bidi="ar-SA"/>
        </w:rPr>
        <w:t xml:space="preserve">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الحِطْمِطُ الصغیر من کل شیء ، صبیّ حِطْمِطٌ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هُنَیٌ حِطْمِطٌ مِثْلُ الوَزَغْ</w:t>
      </w:r>
    </w:p>
    <w:p>
      <w:pPr>
        <w:pStyle w:val="BookText"/>
        <w:rPr/>
      </w:pPr>
      <w:r>
        <w:rPr>
          <w:rFonts w:ascii="Amiri" w:hAnsi="Amiri" w:eastAsia="Amiri" w:cs="Amiri"/>
          <w:color w:val="111111"/>
          <w:sz w:val="28"/>
          <w:sz w:val="28"/>
          <w:szCs w:val="28"/>
          <w:rtl w:val="true"/>
          <w:lang w:bidi="ar-SA"/>
        </w:rPr>
        <w:t>یَضْرِبُ منه رَأْسه حتی انْثَلَغْ</w:t>
      </w:r>
    </w:p>
    <w:p>
      <w:pPr>
        <w:pStyle w:val="Heading5"/>
        <w:numPr>
          <w:ilvl w:val="4"/>
          <w:numId w:val="1"/>
        </w:numPr>
        <w:rPr/>
      </w:pPr>
      <w:bookmarkStart w:id="1035" w:name="__RefHeading___Toc384385_1588784861"/>
      <w:bookmarkStart w:id="1036" w:name="_Toc449"/>
      <w:bookmarkEnd w:id="1035"/>
      <w:r>
        <w:rPr>
          <w:rtl w:val="true"/>
        </w:rPr>
        <w:t>[</w:t>
      </w:r>
      <w:r>
        <w:rPr>
          <w:rtl w:val="true"/>
        </w:rPr>
        <w:t>حمطط</w:t>
      </w:r>
      <w:r>
        <w:rPr>
          <w:rtl w:val="true"/>
        </w:rPr>
        <w:t>]</w:t>
      </w:r>
      <w:bookmarkEnd w:id="1036"/>
    </w:p>
    <w:p>
      <w:pPr>
        <w:pStyle w:val="BookText"/>
        <w:rPr/>
      </w:pPr>
      <w:r>
        <w:rPr>
          <w:rFonts w:ascii="Amiri" w:hAnsi="Amiri" w:eastAsia="Amiri" w:cs="Amiri"/>
          <w:color w:val="111111"/>
          <w:sz w:val="28"/>
          <w:sz w:val="28"/>
          <w:szCs w:val="28"/>
          <w:rtl w:val="true"/>
          <w:lang w:bidi="ar-SA"/>
        </w:rPr>
        <w:t>والحِمْطَیطُ دویْبَّة ، وجمعه الحَمَاطِیطُ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درید هی الحُمْطُوط</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384387_1588784861"/>
      <w:bookmarkStart w:id="1038" w:name="_Toc450"/>
      <w:bookmarkEnd w:id="1037"/>
      <w:r>
        <w:rPr>
          <w:rtl w:val="true"/>
        </w:rPr>
        <w:t>[</w:t>
      </w:r>
      <w:r>
        <w:rPr>
          <w:rtl w:val="true"/>
        </w:rPr>
        <w:t>حنطأ</w:t>
      </w:r>
      <w:r>
        <w:rPr>
          <w:rtl w:val="true"/>
        </w:rPr>
        <w:t>]</w:t>
      </w:r>
      <w:bookmarkEnd w:id="1038"/>
    </w:p>
    <w:p>
      <w:pPr>
        <w:pStyle w:val="BookText"/>
        <w:rPr/>
      </w:pPr>
      <w:r>
        <w:rPr>
          <w:rFonts w:ascii="Amiri" w:hAnsi="Amiri" w:eastAsia="Amiri" w:cs="Amiri"/>
          <w:color w:val="111111"/>
          <w:sz w:val="28"/>
          <w:sz w:val="28"/>
          <w:szCs w:val="28"/>
          <w:rtl w:val="true"/>
          <w:lang w:bidi="ar-SA"/>
        </w:rPr>
        <w:t>والحِنْطِئُ القصیر من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الأعلم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وَالحِنْطِئُ الحِنْطِیُّ یُمْثَجُ بالغَظِیمةِ والرَّغَائِبِ</w:t>
      </w:r>
    </w:p>
    <w:p>
      <w:pPr>
        <w:pStyle w:val="BookText"/>
        <w:rPr/>
      </w:pPr>
      <w:r>
        <w:rPr>
          <w:rFonts w:ascii="Amiri" w:hAnsi="Amiri" w:eastAsia="Amiri" w:cs="Amiri"/>
          <w:color w:val="111111"/>
          <w:sz w:val="28"/>
          <w:sz w:val="28"/>
          <w:szCs w:val="28"/>
          <w:rtl w:val="true"/>
          <w:lang w:bidi="ar-SA"/>
        </w:rPr>
        <w:t xml:space="preserve">والحِنْطیُ الذی غذاؤه الحِنْطَةُ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یُمْثج أی یُطْعَمُ ویکرَّم ویُرَبَّبُ ، ویروی یُمْشَجُ أی یُخْلَط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وعنز حُنَطِئَةٌ عریضة ضخمة رواه أبو عبیدة عن أصحابه وقاله شمر</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384389_1588784861"/>
      <w:bookmarkStart w:id="1040" w:name="_Toc451"/>
      <w:bookmarkEnd w:id="1039"/>
      <w:r>
        <w:rPr>
          <w:rtl w:val="true"/>
        </w:rPr>
        <w:t>[</w:t>
      </w:r>
      <w:r>
        <w:rPr>
          <w:rtl w:val="true"/>
        </w:rPr>
        <w:t>طحرر</w:t>
      </w:r>
      <w:r>
        <w:rPr>
          <w:rtl w:val="true"/>
        </w:rPr>
        <w:t>]</w:t>
      </w:r>
      <w:bookmarkEnd w:id="104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الطَّحَارِیرُ قطع السحاب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الطخَارِیرُ بالخاء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وقالهما الأصمعیّ واللحیانیّ وأکثر ما </w:t>
      </w:r>
      <w:bookmarkStart w:id="1041" w:name="pg14302_146244"/>
    </w:p>
    <w:p>
      <w:pPr>
        <w:pStyle w:val="BookText"/>
        <w:rPr/>
      </w:pPr>
      <w:bookmarkEnd w:id="1041"/>
      <w:r>
        <w:rPr>
          <w:rFonts w:ascii="Amiri" w:hAnsi="Amiri" w:eastAsia="Amiri" w:cs="Amiri"/>
          <w:color w:val="111111"/>
          <w:sz w:val="28"/>
          <w:sz w:val="28"/>
          <w:szCs w:val="28"/>
          <w:rtl w:val="true"/>
          <w:lang w:bidi="ar-SA"/>
        </w:rPr>
        <w:t>یتکلم بهما فی النفی ، یقال ما علیها طُحْرُورة ، ولا طُخْرورة</w:t>
      </w:r>
      <w:r>
        <w:rPr>
          <w:rFonts w:eastAsia="Amiri" w:cs="Amiri" w:ascii="Amiri" w:hAnsi="Amiri"/>
          <w:color w:val="111111"/>
          <w:sz w:val="28"/>
          <w:szCs w:val="28"/>
          <w:rtl w:val="true"/>
          <w:lang w:bidi="ar-SA"/>
        </w:rPr>
        <w:t>.</w:t>
      </w:r>
    </w:p>
    <w:p>
      <w:pPr>
        <w:pStyle w:val="Heading5"/>
        <w:numPr>
          <w:ilvl w:val="4"/>
          <w:numId w:val="1"/>
        </w:numPr>
        <w:rPr/>
      </w:pPr>
      <w:bookmarkStart w:id="1042" w:name="__RefHeading___Toc384391_1588784861"/>
      <w:bookmarkStart w:id="1043" w:name="_Toc452"/>
      <w:bookmarkEnd w:id="1042"/>
      <w:r>
        <w:rPr>
          <w:rtl w:val="true"/>
        </w:rPr>
        <w:t>[</w:t>
      </w:r>
      <w:r>
        <w:rPr>
          <w:rtl w:val="true"/>
        </w:rPr>
        <w:t xml:space="preserve">فرطح </w:t>
      </w:r>
      <w:r>
        <w:rPr>
          <w:rtl w:val="true"/>
        </w:rPr>
        <w:t xml:space="preserve">- </w:t>
      </w:r>
      <w:r>
        <w:rPr>
          <w:rtl w:val="true"/>
        </w:rPr>
        <w:t>فلطح</w:t>
      </w:r>
      <w:r>
        <w:rPr>
          <w:rtl w:val="true"/>
        </w:rPr>
        <w:t>]</w:t>
      </w:r>
      <w:bookmarkEnd w:id="1043"/>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فَرْطَح القُرصَ وفلطَحه إذا بسطه وأنشد لرجل من بلحارث بن کعب یصف حَیَّة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لَهازِمُه عِزِینَ ورأسُه</w:t>
      </w:r>
    </w:p>
    <w:p>
      <w:pPr>
        <w:pStyle w:val="BookText"/>
        <w:rPr/>
      </w:pPr>
      <w:r>
        <w:rPr>
          <w:rFonts w:ascii="Amiri" w:hAnsi="Amiri" w:eastAsia="Amiri" w:cs="Amiri"/>
          <w:color w:val="111111"/>
          <w:sz w:val="28"/>
          <w:sz w:val="28"/>
          <w:szCs w:val="28"/>
          <w:rtl w:val="true"/>
          <w:lang w:bidi="ar-SA"/>
        </w:rPr>
        <w:t>کالقُرْصِ فُرْطِحَ من طَحِینِ شَعِیرِ</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رغیفٌ مُفَلْطَح واسع</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384393_1588784861"/>
      <w:bookmarkStart w:id="1045" w:name="_Toc453"/>
      <w:bookmarkEnd w:id="1044"/>
      <w:r>
        <w:rPr>
          <w:rtl w:val="true"/>
        </w:rPr>
        <w:t>باب الحاء والدال</w:t>
      </w:r>
      <w:bookmarkEnd w:id="1045"/>
    </w:p>
    <w:p>
      <w:pPr>
        <w:pStyle w:val="Heading5"/>
        <w:numPr>
          <w:ilvl w:val="4"/>
          <w:numId w:val="1"/>
        </w:numPr>
        <w:rPr/>
      </w:pPr>
      <w:bookmarkStart w:id="1046" w:name="__RefHeading___Toc384395_1588784861"/>
      <w:bookmarkStart w:id="1047" w:name="_Toc454"/>
      <w:bookmarkEnd w:id="1046"/>
      <w:r>
        <w:rPr>
          <w:rtl w:val="true"/>
        </w:rPr>
        <w:t>[</w:t>
      </w:r>
      <w:r>
        <w:rPr>
          <w:rtl w:val="true"/>
        </w:rPr>
        <w:t>بلدح</w:t>
      </w:r>
      <w:r>
        <w:rPr>
          <w:rtl w:val="true"/>
        </w:rPr>
        <w:t>]</w:t>
      </w:r>
      <w:bookmarkEnd w:id="104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بَلْدَحَ الرجلُ إذا بلَّد وأعْیا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وبَلْدَحٌ بلد بعینه ومنه المثل الذی یُروی لِنَعَامَة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علی بَلْدَحَ قَوْمٌ عَجْفَی</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384397_1588784861"/>
      <w:bookmarkStart w:id="1049" w:name="_Toc455"/>
      <w:bookmarkEnd w:id="1048"/>
      <w:r>
        <w:rPr>
          <w:rtl w:val="true"/>
        </w:rPr>
        <w:t>[</w:t>
      </w:r>
      <w:r>
        <w:rPr>
          <w:rtl w:val="true"/>
        </w:rPr>
        <w:t>بحدل</w:t>
      </w:r>
      <w:r>
        <w:rPr>
          <w:rtl w:val="true"/>
        </w:rPr>
        <w:t>]</w:t>
      </w:r>
      <w:bookmarkEnd w:id="1049"/>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بَلْدَحَ وتَبَلْدَحَ إذا وعدک ولم یُنْجِزْ 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بَحْدَل الرجل إذا مالت کتفه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والبَحْدَلَةُ الخِفَّة فی السَّعْی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أعرابیاً یقول لصاحب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بَحْدِلْ بحْدِل ، أَمَرَه بالإسراع فی سعیه</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384399_1588784861"/>
      <w:bookmarkStart w:id="1051" w:name="_Toc456"/>
      <w:bookmarkEnd w:id="1050"/>
      <w:r>
        <w:rPr>
          <w:rtl w:val="true"/>
        </w:rPr>
        <w:t>[</w:t>
      </w:r>
      <w:r>
        <w:rPr>
          <w:rtl w:val="true"/>
        </w:rPr>
        <w:t>حدبر</w:t>
      </w:r>
      <w:r>
        <w:rPr>
          <w:rtl w:val="true"/>
        </w:rPr>
        <w:t>]</w:t>
      </w:r>
      <w:bookmarkEnd w:id="1051"/>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حِدْبِیرٌ إذا بدت حراقیفُها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حِدْبارُ وجمعها حَدَابِیرُ إذا انحنی ظهرها من الهُزال ودَبِرَ</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384401_1588784861"/>
      <w:bookmarkStart w:id="1053" w:name="_Toc457"/>
      <w:bookmarkEnd w:id="1052"/>
      <w:r>
        <w:rPr>
          <w:rtl w:val="true"/>
        </w:rPr>
        <w:t>[</w:t>
      </w:r>
      <w:r>
        <w:rPr>
          <w:rtl w:val="true"/>
        </w:rPr>
        <w:t>حندر</w:t>
      </w:r>
      <w:r>
        <w:rPr>
          <w:rtl w:val="true"/>
        </w:rPr>
        <w:t>]</w:t>
      </w:r>
      <w:bookmarkEnd w:id="1053"/>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الحَنْدِیرَةُ والحِنْدُورَةُ الحَدَقة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والحِنْدِیرَةُ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عن الفرّاء حِنْدِیرةُ وحُندورة وحُندُر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فلان فلاناً علی حِنْدِیرةِ عیْنه إذا أبغضه</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384403_1588784861"/>
      <w:bookmarkStart w:id="1055" w:name="_Toc458"/>
      <w:bookmarkEnd w:id="1054"/>
      <w:r>
        <w:rPr>
          <w:rtl w:val="true"/>
        </w:rPr>
        <w:t>[</w:t>
      </w:r>
      <w:r>
        <w:rPr>
          <w:rtl w:val="true"/>
        </w:rPr>
        <w:t xml:space="preserve">دربح </w:t>
      </w:r>
      <w:r>
        <w:rPr>
          <w:rtl w:val="true"/>
        </w:rPr>
        <w:t xml:space="preserve">- </w:t>
      </w:r>
      <w:r>
        <w:rPr>
          <w:rtl w:val="true"/>
        </w:rPr>
        <w:t>دلبح</w:t>
      </w:r>
      <w:r>
        <w:rPr>
          <w:rtl w:val="true"/>
        </w:rPr>
        <w:t>]</w:t>
      </w:r>
      <w:bookmarkEnd w:id="1055"/>
    </w:p>
    <w:p>
      <w:pPr>
        <w:pStyle w:val="BookText"/>
        <w:rPr/>
      </w:pPr>
      <w:r>
        <w:rPr>
          <w:rFonts w:ascii="Amiri" w:hAnsi="Amiri" w:eastAsia="Amiri" w:cs="Amiri"/>
          <w:color w:val="111111"/>
          <w:sz w:val="28"/>
          <w:sz w:val="28"/>
          <w:szCs w:val="28"/>
          <w:rtl w:val="true"/>
          <w:lang w:bidi="ar-SA"/>
        </w:rPr>
        <w:t>اللحیانیّ دَرْبَحَ وَدَلْبَحَ إذا حَنَی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لی صبیٌّ من بنی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دَلْبِحْ أی طأطیء ظهرک ، ودربخْ مثلُه</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384405_1588784861"/>
      <w:bookmarkStart w:id="1057" w:name="_Toc459"/>
      <w:bookmarkEnd w:id="1056"/>
      <w:r>
        <w:rPr>
          <w:rtl w:val="true"/>
        </w:rPr>
        <w:t>[</w:t>
      </w:r>
      <w:r>
        <w:rPr>
          <w:rtl w:val="true"/>
        </w:rPr>
        <w:t>بلدح</w:t>
      </w:r>
      <w:r>
        <w:rPr>
          <w:rtl w:val="true"/>
        </w:rPr>
        <w:t>]</w:t>
      </w:r>
      <w:bookmarkEnd w:id="1057"/>
    </w:p>
    <w:p>
      <w:pPr>
        <w:pStyle w:val="BookText"/>
        <w:rPr/>
      </w:pPr>
      <w:r>
        <w:rPr>
          <w:rFonts w:ascii="IRNazanin" w:hAnsi="IRNazanin" w:eastAsia="IRNazanin"/>
          <w:color w:val="111111"/>
          <w:sz w:val="28"/>
          <w:sz w:val="28"/>
          <w:szCs w:val="28"/>
          <w:rtl w:val="true"/>
          <w:lang w:bidi="fa-IR"/>
        </w:rPr>
        <w:t>وابلندح الحوضُ إذا استوی بالأرض من دقّ الإبل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ودقت المرکو حتی ابلندحا</w:t>
      </w:r>
      <w:r>
        <w:rPr>
          <w:rFonts w:eastAsia="IRNazanin" w:cs="IRNazanin"/>
          <w:color w:val="111111"/>
          <w:sz w:val="28"/>
          <w:szCs w:val="28"/>
          <w:rtl w:val="true"/>
          <w:lang w:bidi="fa-IR"/>
        </w:rPr>
        <w:t>*</w:t>
      </w:r>
    </w:p>
    <w:p>
      <w:pPr>
        <w:pStyle w:val="Heading5"/>
        <w:numPr>
          <w:ilvl w:val="4"/>
          <w:numId w:val="1"/>
        </w:numPr>
        <w:rPr/>
      </w:pPr>
      <w:bookmarkStart w:id="1058" w:name="__RefHeading___Toc384407_1588784861"/>
      <w:bookmarkStart w:id="1059" w:name="_Toc460"/>
      <w:bookmarkEnd w:id="1058"/>
      <w:r>
        <w:rPr>
          <w:rtl w:val="true"/>
        </w:rPr>
        <w:t>[</w:t>
      </w:r>
      <w:r>
        <w:rPr>
          <w:rtl w:val="true"/>
        </w:rPr>
        <w:t>دحمل</w:t>
      </w:r>
      <w:r>
        <w:rPr>
          <w:rtl w:val="true"/>
        </w:rPr>
        <w:t>]</w:t>
      </w:r>
      <w:bookmarkEnd w:id="1059"/>
    </w:p>
    <w:p>
      <w:pPr>
        <w:pStyle w:val="BookText"/>
        <w:rPr/>
      </w:pPr>
      <w:r>
        <w:rPr>
          <w:rFonts w:ascii="Amiri" w:hAnsi="Amiri" w:eastAsia="Amiri" w:cs="Amiri"/>
          <w:color w:val="111111"/>
          <w:sz w:val="28"/>
          <w:sz w:val="28"/>
          <w:szCs w:val="28"/>
          <w:rtl w:val="true"/>
          <w:lang w:bidi="ar-SA"/>
        </w:rPr>
        <w:t xml:space="preserve">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 سنةٌ فکانت الدّحْمَلة</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384409_1588784861"/>
      <w:bookmarkStart w:id="1061" w:name="_Toc461"/>
      <w:bookmarkEnd w:id="1060"/>
      <w:r>
        <w:rPr>
          <w:rtl w:val="true"/>
        </w:rPr>
        <w:t>[</w:t>
      </w:r>
      <w:r>
        <w:rPr>
          <w:rtl w:val="true"/>
        </w:rPr>
        <w:t>دردح</w:t>
      </w:r>
      <w:r>
        <w:rPr>
          <w:rtl w:val="true"/>
        </w:rPr>
        <w:t>]</w:t>
      </w:r>
      <w:bookmarkEnd w:id="1061"/>
    </w:p>
    <w:p>
      <w:pPr>
        <w:pStyle w:val="BookText"/>
        <w:rPr/>
      </w:pPr>
      <w:r>
        <w:rPr>
          <w:rFonts w:ascii="Amiri" w:hAnsi="Amiri" w:eastAsia="Amiri" w:cs="Amiri"/>
          <w:color w:val="111111"/>
          <w:sz w:val="28"/>
          <w:sz w:val="28"/>
          <w:szCs w:val="28"/>
          <w:rtl w:val="true"/>
          <w:lang w:bidi="ar-SA"/>
        </w:rPr>
        <w:t xml:space="preserve">یقول الدمارُ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الدِّرْدِحَة من النساء التی طولها وعرضها سواء ، وجمعها الدَّرَادِحُ ، 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هیَ کالبَکْرِ الهِجَانِ إذا مَشَتْ</w:t>
      </w:r>
    </w:p>
    <w:p>
      <w:pPr>
        <w:pStyle w:val="BookText"/>
        <w:rPr/>
      </w:pPr>
      <w:r>
        <w:rPr>
          <w:rFonts w:ascii="Amiri" w:hAnsi="Amiri" w:eastAsia="Amiri" w:cs="Amiri"/>
          <w:color w:val="111111"/>
          <w:sz w:val="28"/>
          <w:sz w:val="28"/>
          <w:szCs w:val="28"/>
          <w:rtl w:val="true"/>
          <w:lang w:bidi="ar-SA"/>
        </w:rPr>
        <w:t>أَبَی لَا یُماشِیهَا القِصارُ الدَّرَادِحُ</w:t>
      </w:r>
    </w:p>
    <w:p>
      <w:pPr>
        <w:pStyle w:val="BookText"/>
        <w:rPr/>
      </w:pPr>
      <w:r>
        <w:rPr>
          <w:rFonts w:ascii="Amiri" w:hAnsi="Amiri" w:eastAsia="Amiri" w:cs="Amiri"/>
          <w:color w:val="111111"/>
          <w:sz w:val="28"/>
          <w:sz w:val="28"/>
          <w:szCs w:val="28"/>
          <w:rtl w:val="true"/>
          <w:lang w:bidi="ar-SA"/>
        </w:rPr>
        <w:t>وقیل للعجوز دِرْدَحٌ</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384411_1588784861"/>
      <w:bookmarkStart w:id="1063" w:name="_Toc462"/>
      <w:bookmarkEnd w:id="1062"/>
      <w:r>
        <w:rPr>
          <w:rtl w:val="true"/>
        </w:rPr>
        <w:t>[</w:t>
      </w:r>
      <w:r>
        <w:rPr>
          <w:rtl w:val="true"/>
        </w:rPr>
        <w:t>حرمد</w:t>
      </w:r>
      <w:r>
        <w:rPr>
          <w:rtl w:val="true"/>
        </w:rPr>
        <w:t>]</w:t>
      </w:r>
      <w:bookmarkEnd w:id="1063"/>
    </w:p>
    <w:p>
      <w:pPr>
        <w:pStyle w:val="BookText"/>
        <w:rPr/>
      </w:pPr>
      <w:r>
        <w:rPr>
          <w:rFonts w:ascii="Amiri" w:hAnsi="Amiri" w:eastAsia="Amiri" w:cs="Amiri"/>
          <w:color w:val="111111"/>
          <w:sz w:val="28"/>
          <w:sz w:val="28"/>
          <w:szCs w:val="28"/>
          <w:rtl w:val="true"/>
          <w:lang w:bidi="ar-SA"/>
        </w:rPr>
        <w:t xml:space="preserve">وقال أبو عبید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الحَرْمَدُ الحمأة وقال 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عین ذی خُلُب وثَأْطٍ حَرْمَدِ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والحِرْمِدُ بالکسر الحَمْأَةُ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4" w:name="__RefHeading___Toc384413_1588784861"/>
      <w:bookmarkStart w:id="1065" w:name="_Toc463"/>
      <w:bookmarkEnd w:id="1064"/>
      <w:r>
        <w:rPr>
          <w:rtl w:val="true"/>
        </w:rPr>
        <w:t>باب الحاء والتاء</w:t>
      </w:r>
      <w:bookmarkEnd w:id="1065"/>
    </w:p>
    <w:p>
      <w:pPr>
        <w:pStyle w:val="Heading5"/>
        <w:numPr>
          <w:ilvl w:val="4"/>
          <w:numId w:val="1"/>
        </w:numPr>
        <w:rPr/>
      </w:pPr>
      <w:bookmarkStart w:id="1066" w:name="__RefHeading___Toc384415_1588784861"/>
      <w:bookmarkStart w:id="1067" w:name="_Toc464"/>
      <w:bookmarkEnd w:id="1066"/>
      <w:r>
        <w:rPr>
          <w:rtl w:val="true"/>
        </w:rPr>
        <w:t>[</w:t>
      </w:r>
      <w:r>
        <w:rPr>
          <w:rtl w:val="true"/>
        </w:rPr>
        <w:t>حترف</w:t>
      </w:r>
      <w:r>
        <w:rPr>
          <w:rtl w:val="true"/>
        </w:rPr>
        <w:t>]</w:t>
      </w:r>
      <w:bookmarkEnd w:id="1067"/>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الکادُّ علی عِیَاله</w:t>
      </w:r>
      <w:r>
        <w:rPr>
          <w:rFonts w:eastAsia="Amiri" w:cs="Amiri" w:ascii="Amiri" w:hAnsi="Amiri"/>
          <w:color w:val="111111"/>
          <w:sz w:val="28"/>
          <w:szCs w:val="28"/>
          <w:rtl w:val="true"/>
          <w:lang w:bidi="ar-SA"/>
        </w:rPr>
        <w:t>.</w:t>
      </w:r>
    </w:p>
    <w:p>
      <w:pPr>
        <w:pStyle w:val="Heading5"/>
        <w:numPr>
          <w:ilvl w:val="4"/>
          <w:numId w:val="1"/>
        </w:numPr>
        <w:rPr/>
      </w:pPr>
      <w:bookmarkStart w:id="1068" w:name="__RefHeading___Toc384417_1588784861"/>
      <w:bookmarkStart w:id="1069" w:name="_Toc465"/>
      <w:bookmarkEnd w:id="1068"/>
      <w:r>
        <w:rPr>
          <w:rtl w:val="true"/>
        </w:rPr>
        <w:t>[</w:t>
      </w:r>
      <w:r>
        <w:rPr>
          <w:rtl w:val="true"/>
        </w:rPr>
        <w:t>حنتف</w:t>
      </w:r>
      <w:r>
        <w:rPr>
          <w:rtl w:val="true"/>
        </w:rPr>
        <w:t>]</w:t>
      </w:r>
      <w:bookmarkEnd w:id="106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الحُنْتُوف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یُنْتِفُ لحیته من المِرَارِ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والحَنْتَفُ الجراد المُنَتَّفُ المُنَقَّی للطَّبْخ وبه سُمِّی الرجل حَنْتَفَا</w:t>
      </w:r>
      <w:r>
        <w:rPr>
          <w:rFonts w:eastAsia="Amiri" w:cs="Amiri" w:ascii="Amiri" w:hAnsi="Amiri"/>
          <w:color w:val="111111"/>
          <w:sz w:val="28"/>
          <w:szCs w:val="28"/>
          <w:rtl w:val="true"/>
          <w:lang w:bidi="ar-SA"/>
        </w:rPr>
        <w:t xml:space="preserve">. </w:t>
      </w:r>
      <w:bookmarkStart w:id="1070" w:name="pg14302_146245"/>
    </w:p>
    <w:p>
      <w:pPr>
        <w:pStyle w:val="Heading5"/>
        <w:numPr>
          <w:ilvl w:val="4"/>
          <w:numId w:val="1"/>
        </w:numPr>
        <w:rPr/>
      </w:pPr>
      <w:bookmarkStart w:id="1071" w:name="__RefHeading___Toc384419_1588784861"/>
      <w:bookmarkStart w:id="1072" w:name="_Toc466"/>
      <w:bookmarkEnd w:id="1070"/>
      <w:bookmarkEnd w:id="1071"/>
      <w:r>
        <w:rPr>
          <w:rtl w:val="true"/>
        </w:rPr>
        <w:t>[</w:t>
      </w:r>
      <w:r>
        <w:rPr>
          <w:rtl w:val="true"/>
        </w:rPr>
        <w:t>حبتر</w:t>
      </w:r>
      <w:r>
        <w:rPr>
          <w:rtl w:val="true"/>
        </w:rPr>
        <w:t>]</w:t>
      </w:r>
      <w:bookmarkEnd w:id="1072"/>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الْحَبْتَرُ هو 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البُحْتُر ، ونحوَ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أبو عبید عن الأصمعیّ فیهما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بُحْتُرَةٌ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الحَبْتَرُ القصیر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والحَنْبَرُ مثله</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384421_1588784861"/>
      <w:bookmarkStart w:id="1074" w:name="_Toc467"/>
      <w:bookmarkEnd w:id="1073"/>
      <w:r>
        <w:rPr>
          <w:rtl w:val="true"/>
        </w:rPr>
        <w:t>[</w:t>
      </w:r>
      <w:r>
        <w:rPr>
          <w:rtl w:val="true"/>
        </w:rPr>
        <w:t>حبرت</w:t>
      </w:r>
      <w:r>
        <w:rPr>
          <w:rtl w:val="true"/>
        </w:rPr>
        <w:t>]</w:t>
      </w:r>
      <w:bookmarkEnd w:id="1074"/>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حِبْرِیتٌ وحَنْبَرِیتٌ أی خالصٌ مجرَّد لا یستره شیء</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384423_1588784861"/>
      <w:bookmarkStart w:id="1076" w:name="_Toc468"/>
      <w:bookmarkEnd w:id="1075"/>
      <w:r>
        <w:rPr>
          <w:rtl w:val="true"/>
        </w:rPr>
        <w:t>حنتر</w:t>
      </w:r>
      <w:bookmarkEnd w:id="1076"/>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الحِنْتَارُ القصیر الصغیر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الحَنْتَرةُ الضیق</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384425_1588784861"/>
      <w:bookmarkStart w:id="1078" w:name="_Toc469"/>
      <w:bookmarkEnd w:id="1077"/>
      <w:r>
        <w:rPr>
          <w:rtl w:val="true"/>
        </w:rPr>
        <w:t>[</w:t>
      </w:r>
      <w:r>
        <w:rPr>
          <w:rtl w:val="true"/>
        </w:rPr>
        <w:t>حنتم</w:t>
      </w:r>
      <w:r>
        <w:rPr>
          <w:rtl w:val="true"/>
        </w:rPr>
        <w:t>]</w:t>
      </w:r>
      <w:bookmarkEnd w:id="1078"/>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الحَنْتَمُ من الجِرارِ الخُضْر وما تضرِب لونه إلی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الحدیث أن النبی صلی‌الله‌علیه‌وسلم نهی عن الدُّبَّاء والحَنْتَم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 هی جِرار حُمْرٌ کانت تُحمَلُ إلی المدینة فیها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للسحاب حَنْتُمٌ وحَنَاتِمُ لامتلائها من الماء ، شُبِّهت بحَنَاتِم الجِرارِ المملوءة</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384427_1588784861"/>
      <w:bookmarkStart w:id="1080" w:name="_Toc470"/>
      <w:bookmarkEnd w:id="1079"/>
      <w:r>
        <w:rPr>
          <w:rtl w:val="true"/>
        </w:rPr>
        <w:t>[</w:t>
      </w:r>
      <w:r>
        <w:rPr>
          <w:rtl w:val="true"/>
        </w:rPr>
        <w:t>دحمل</w:t>
      </w:r>
      <w:r>
        <w:rPr>
          <w:rtl w:val="true"/>
        </w:rPr>
        <w:t>]</w:t>
      </w:r>
      <w:bookmarkEnd w:id="1080"/>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الضخمة الثَّارَّةُ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البَتَرِیُّ ، والبتریُّ الشریر وهو فارسیة معرَّبة</w:t>
      </w:r>
      <w:r>
        <w:rPr>
          <w:rFonts w:eastAsia="Amiri" w:cs="Amiri" w:ascii="Amiri" w:hAnsi="Amiri"/>
          <w:color w:val="111111"/>
          <w:sz w:val="28"/>
          <w:szCs w:val="28"/>
          <w:rtl w:val="true"/>
          <w:lang w:bidi="ar-SA"/>
        </w:rPr>
        <w:t>.</w:t>
      </w:r>
    </w:p>
    <w:p>
      <w:pPr>
        <w:pStyle w:val="Heading5"/>
        <w:numPr>
          <w:ilvl w:val="4"/>
          <w:numId w:val="1"/>
        </w:numPr>
        <w:rPr/>
      </w:pPr>
      <w:bookmarkStart w:id="1081" w:name="__RefHeading___Toc384429_1588784861"/>
      <w:bookmarkStart w:id="1082" w:name="_Toc471"/>
      <w:bookmarkEnd w:id="1081"/>
      <w:r>
        <w:rPr>
          <w:rtl w:val="true"/>
        </w:rPr>
        <w:t>[</w:t>
      </w:r>
      <w:r>
        <w:rPr>
          <w:rtl w:val="true"/>
        </w:rPr>
        <w:t>حنتل</w:t>
      </w:r>
      <w:r>
        <w:rPr>
          <w:rtl w:val="true"/>
        </w:rPr>
        <w:t>]</w:t>
      </w:r>
      <w:bookmarkEnd w:id="1082"/>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منه حُنْتَالاً أی بُدّاً وما له حُنْتَالٌ ولا حِنْتَالَةٌ عن هذا ، أی مَحِیصٌ إذا کسرت الحاء أدخَلْتَ الهاء</w:t>
      </w:r>
      <w:r>
        <w:rPr>
          <w:rFonts w:eastAsia="Amiri" w:cs="Amiri" w:ascii="Amiri" w:hAnsi="Amiri"/>
          <w:color w:val="111111"/>
          <w:sz w:val="28"/>
          <w:szCs w:val="28"/>
          <w:rtl w:val="true"/>
          <w:lang w:bidi="ar-SA"/>
        </w:rPr>
        <w:t>.</w:t>
      </w:r>
    </w:p>
    <w:p>
      <w:pPr>
        <w:pStyle w:val="Heading5"/>
        <w:numPr>
          <w:ilvl w:val="4"/>
          <w:numId w:val="1"/>
        </w:numPr>
        <w:rPr/>
      </w:pPr>
      <w:bookmarkStart w:id="1083" w:name="__RefHeading___Toc384431_1588784861"/>
      <w:bookmarkStart w:id="1084" w:name="_Toc472"/>
      <w:bookmarkEnd w:id="1083"/>
      <w:r>
        <w:rPr>
          <w:rtl w:val="true"/>
        </w:rPr>
        <w:t>[</w:t>
      </w:r>
      <w:r>
        <w:rPr>
          <w:rtl w:val="true"/>
        </w:rPr>
        <w:t>حبتر</w:t>
      </w:r>
      <w:r>
        <w:rPr>
          <w:rtl w:val="true"/>
        </w:rPr>
        <w:t>]</w:t>
      </w:r>
      <w:bookmarkEnd w:id="1084"/>
    </w:p>
    <w:p>
      <w:pPr>
        <w:pStyle w:val="BookText"/>
        <w:rPr/>
      </w:pPr>
      <w:r>
        <w:rPr>
          <w:rFonts w:ascii="Amiri" w:hAnsi="Amiri" w:eastAsia="Amiri" w:cs="Amiri"/>
          <w:color w:val="111111"/>
          <w:sz w:val="28"/>
          <w:sz w:val="28"/>
          <w:szCs w:val="28"/>
          <w:rtl w:val="true"/>
          <w:lang w:bidi="ar-SA"/>
        </w:rPr>
        <w:t>وحَبتَرٌ اسم رجل</w:t>
      </w:r>
      <w:r>
        <w:rPr>
          <w:rFonts w:eastAsia="Amiri" w:cs="Amiri" w:ascii="Amiri" w:hAnsi="Amiri"/>
          <w:color w:val="111111"/>
          <w:sz w:val="28"/>
          <w:szCs w:val="28"/>
          <w:rtl w:val="true"/>
          <w:lang w:bidi="ar-SA"/>
        </w:rPr>
        <w:t>.</w:t>
      </w:r>
    </w:p>
    <w:p>
      <w:pPr>
        <w:pStyle w:val="Heading5"/>
        <w:numPr>
          <w:ilvl w:val="4"/>
          <w:numId w:val="1"/>
        </w:numPr>
        <w:rPr/>
      </w:pPr>
      <w:bookmarkStart w:id="1085" w:name="__RefHeading___Toc384433_1588784861"/>
      <w:bookmarkStart w:id="1086" w:name="_Toc473"/>
      <w:bookmarkEnd w:id="1085"/>
      <w:r>
        <w:rPr>
          <w:rtl w:val="true"/>
        </w:rPr>
        <w:t>[</w:t>
      </w:r>
      <w:r>
        <w:rPr>
          <w:rtl w:val="true"/>
        </w:rPr>
        <w:t>حتا</w:t>
      </w:r>
      <w:r>
        <w:rPr>
          <w:rtl w:val="true"/>
        </w:rPr>
        <w:t>]</w:t>
      </w:r>
      <w:bookmarkEnd w:id="1086"/>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حِنْتَأْوٌ وهو الذی یعجبه حسنه ، وهو فی عیون الناس صغِیرٌ ، والواو أصلیة</w:t>
      </w:r>
      <w:r>
        <w:rPr>
          <w:rFonts w:eastAsia="IRNazanin" w:cs="IRNazanin"/>
          <w:color w:val="111111"/>
          <w:sz w:val="28"/>
          <w:szCs w:val="28"/>
          <w:rtl w:val="true"/>
          <w:lang w:bidi="fa-IR"/>
        </w:rPr>
        <w:t>.</w:t>
      </w:r>
    </w:p>
    <w:p>
      <w:pPr>
        <w:pStyle w:val="Heading4"/>
        <w:numPr>
          <w:ilvl w:val="3"/>
          <w:numId w:val="1"/>
        </w:numPr>
        <w:rPr/>
      </w:pPr>
      <w:bookmarkStart w:id="1087" w:name="__RefHeading___Toc384435_1588784861"/>
      <w:bookmarkStart w:id="1088" w:name="_Toc474"/>
      <w:bookmarkEnd w:id="1087"/>
      <w:r>
        <w:rPr>
          <w:rtl w:val="true"/>
        </w:rPr>
        <w:t>باب الحاء والظاء</w:t>
      </w:r>
      <w:bookmarkEnd w:id="1088"/>
    </w:p>
    <w:p>
      <w:pPr>
        <w:pStyle w:val="Heading5"/>
        <w:numPr>
          <w:ilvl w:val="4"/>
          <w:numId w:val="1"/>
        </w:numPr>
        <w:rPr/>
      </w:pPr>
      <w:bookmarkStart w:id="1089" w:name="__RefHeading___Toc384437_1588784861"/>
      <w:bookmarkStart w:id="1090" w:name="_Toc475"/>
      <w:bookmarkEnd w:id="1089"/>
      <w:r>
        <w:rPr>
          <w:rtl w:val="true"/>
        </w:rPr>
        <w:t>[</w:t>
      </w:r>
      <w:r>
        <w:rPr>
          <w:rtl w:val="true"/>
        </w:rPr>
        <w:t>حظرب</w:t>
      </w:r>
      <w:r>
        <w:rPr>
          <w:rtl w:val="true"/>
        </w:rPr>
        <w:t>]</w:t>
      </w:r>
      <w:bookmarkEnd w:id="1090"/>
    </w:p>
    <w:p>
      <w:pPr>
        <w:pStyle w:val="BookText"/>
        <w:rPr/>
      </w:pPr>
      <w:r>
        <w:rPr>
          <w:rFonts w:ascii="Amiri" w:hAnsi="Amiri" w:eastAsia="Amiri" w:cs="Amiri"/>
          <w:color w:val="111111"/>
          <w:sz w:val="28"/>
          <w:sz w:val="28"/>
          <w:szCs w:val="28"/>
          <w:rtl w:val="true"/>
          <w:lang w:bidi="ar-SA"/>
        </w:rPr>
        <w:t xml:space="preserve">ابن السکیت حَظْرَبَ قَوْسه إذا شدّ توتیرها وقال المحظرب الضیّق الخُلق 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وکائِنْ تری مِنْ یَلْمَعِیٍ مُحَظْرَبٍ</w:t>
      </w:r>
    </w:p>
    <w:p>
      <w:pPr>
        <w:pStyle w:val="BookText"/>
        <w:rPr/>
      </w:pPr>
      <w:r>
        <w:rPr>
          <w:rFonts w:ascii="Amiri" w:hAnsi="Amiri" w:eastAsia="Amiri" w:cs="Amiri"/>
          <w:color w:val="111111"/>
          <w:sz w:val="28"/>
          <w:sz w:val="28"/>
          <w:szCs w:val="28"/>
          <w:rtl w:val="true"/>
          <w:lang w:bidi="ar-SA"/>
        </w:rPr>
        <w:t>ولیس له عند العزائِم جُولُ</w:t>
      </w:r>
    </w:p>
    <w:p>
      <w:pPr>
        <w:pStyle w:val="BookText"/>
        <w:rPr/>
      </w:pPr>
      <w:r>
        <w:rPr>
          <w:rFonts w:ascii="Amiri" w:hAnsi="Amiri" w:eastAsia="Amiri" w:cs="Amiri"/>
          <w:color w:val="111111"/>
          <w:sz w:val="28"/>
          <w:sz w:val="28"/>
          <w:szCs w:val="28"/>
          <w:rtl w:val="true"/>
          <w:lang w:bidi="ar-SA"/>
        </w:rPr>
        <w:t>وضَرْعٌ مُحَظْرَب أی ضیّقُ الأخلاف</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384439_1588784861"/>
      <w:bookmarkStart w:id="1092" w:name="_Toc476"/>
      <w:bookmarkEnd w:id="1091"/>
      <w:r>
        <w:rPr>
          <w:rtl w:val="true"/>
        </w:rPr>
        <w:t>[</w:t>
      </w:r>
      <w:r>
        <w:rPr>
          <w:rtl w:val="true"/>
        </w:rPr>
        <w:t>حظنب</w:t>
      </w:r>
      <w:r>
        <w:rPr>
          <w:rtl w:val="true"/>
        </w:rPr>
        <w:t>]</w:t>
      </w:r>
      <w:bookmarkEnd w:id="1092"/>
    </w:p>
    <w:p>
      <w:pPr>
        <w:pStyle w:val="BookText"/>
        <w:rPr/>
      </w:pPr>
      <w:r>
        <w:rPr>
          <w:rFonts w:ascii="Amiri" w:hAnsi="Amiri" w:eastAsia="Amiri" w:cs="Amiri"/>
          <w:color w:val="111111"/>
          <w:sz w:val="28"/>
          <w:sz w:val="28"/>
          <w:szCs w:val="28"/>
          <w:rtl w:val="true"/>
          <w:lang w:bidi="ar-SA"/>
        </w:rPr>
        <w:t xml:space="preserve">ثعلب عن ابن الأعرابی الحُظَبَّی الظهر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 نَبْلُ عَوْضٍ فی</w:t>
      </w:r>
    </w:p>
    <w:p>
      <w:pPr>
        <w:pStyle w:val="BookText"/>
        <w:rPr/>
      </w:pPr>
      <w:r>
        <w:rPr>
          <w:rFonts w:ascii="Amiri" w:hAnsi="Amiri" w:eastAsia="Amiri" w:cs="Amiri"/>
          <w:color w:val="111111"/>
          <w:sz w:val="28"/>
          <w:sz w:val="28"/>
          <w:szCs w:val="28"/>
          <w:rtl w:val="true"/>
          <w:lang w:bidi="ar-SA"/>
        </w:rPr>
        <w:t>حُظُبَّایَ وأوصالی</w:t>
      </w:r>
    </w:p>
    <w:p>
      <w:pPr>
        <w:pStyle w:val="BookText"/>
        <w:rPr/>
      </w:pPr>
      <w:r>
        <w:rPr>
          <w:rFonts w:ascii="Amiri" w:hAnsi="Amiri" w:eastAsia="Amiri" w:cs="Amiri"/>
          <w:color w:val="111111"/>
          <w:sz w:val="28"/>
          <w:sz w:val="28"/>
          <w:szCs w:val="28"/>
          <w:rtl w:val="true"/>
          <w:lang w:bidi="ar-SA"/>
        </w:rPr>
        <w:t xml:space="preserve">وروی ابن هانیء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الحُظُنْبَی 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بیت فِنْدٍ هذا فی حُظُنْبَای وأوصالِی</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384441_1588784861"/>
      <w:bookmarkStart w:id="1094" w:name="_Toc477"/>
      <w:bookmarkEnd w:id="1093"/>
      <w:r>
        <w:rPr>
          <w:rtl w:val="true"/>
        </w:rPr>
        <w:t>[</w:t>
      </w:r>
      <w:r>
        <w:rPr>
          <w:rtl w:val="true"/>
        </w:rPr>
        <w:t>حنظل</w:t>
      </w:r>
      <w:r>
        <w:rPr>
          <w:rtl w:val="true"/>
        </w:rPr>
        <w:t>]</w:t>
      </w:r>
      <w:bookmarkEnd w:id="1094"/>
    </w:p>
    <w:p>
      <w:pPr>
        <w:pStyle w:val="BookText"/>
        <w:rPr/>
      </w:pPr>
      <w:r>
        <w:rPr>
          <w:rFonts w:ascii="IRNazanin" w:hAnsi="IRNazanin" w:eastAsia="IRNazanin"/>
          <w:color w:val="111111"/>
          <w:sz w:val="28"/>
          <w:sz w:val="28"/>
          <w:szCs w:val="28"/>
          <w:rtl w:val="true"/>
          <w:lang w:bidi="fa-IR"/>
        </w:rPr>
        <w:t>والحنظل معروف</w:t>
      </w:r>
      <w:r>
        <w:rPr>
          <w:rFonts w:eastAsia="IRNazanin" w:cs="IRNazanin"/>
          <w:color w:val="111111"/>
          <w:sz w:val="28"/>
          <w:szCs w:val="28"/>
          <w:rtl w:val="true"/>
          <w:lang w:bidi="fa-IR"/>
        </w:rPr>
        <w:t>.</w:t>
      </w:r>
    </w:p>
    <w:p>
      <w:pPr>
        <w:pStyle w:val="Heading5"/>
        <w:numPr>
          <w:ilvl w:val="4"/>
          <w:numId w:val="1"/>
        </w:numPr>
        <w:rPr/>
      </w:pPr>
      <w:bookmarkStart w:id="1095" w:name="__RefHeading___Toc384443_1588784861"/>
      <w:bookmarkStart w:id="1096" w:name="_Toc478"/>
      <w:bookmarkEnd w:id="1095"/>
      <w:r>
        <w:rPr>
          <w:rtl w:val="true"/>
        </w:rPr>
        <w:t>[</w:t>
      </w:r>
      <w:r>
        <w:rPr>
          <w:rtl w:val="true"/>
        </w:rPr>
        <w:t>حنظب</w:t>
      </w:r>
      <w:r>
        <w:rPr>
          <w:rtl w:val="true"/>
        </w:rPr>
        <w:t>]</w:t>
      </w:r>
      <w:bookmarkEnd w:id="1096"/>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الحَنْظُبْ الذکر من الجراد 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الذکر من الْخنافس ؛ وأنشد أبو عبید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وأُمُّکَ سَوْدَاءُ مَوْدُونَةٌ</w:t>
      </w:r>
    </w:p>
    <w:p>
      <w:pPr>
        <w:pStyle w:val="BookText"/>
        <w:rPr/>
      </w:pPr>
      <w:r>
        <w:rPr>
          <w:rFonts w:ascii="Amiri" w:hAnsi="Amiri" w:eastAsia="Amiri" w:cs="Amiri"/>
          <w:color w:val="111111"/>
          <w:sz w:val="28"/>
          <w:sz w:val="28"/>
          <w:szCs w:val="28"/>
          <w:rtl w:val="true"/>
          <w:lang w:bidi="ar-SA"/>
        </w:rPr>
        <w:t>کَأَنَّ أَنَامِلَهَا الحُنْظُبُ</w:t>
      </w:r>
    </w:p>
    <w:p>
      <w:pPr>
        <w:pStyle w:val="Heading5"/>
        <w:numPr>
          <w:ilvl w:val="4"/>
          <w:numId w:val="1"/>
        </w:numPr>
        <w:rPr/>
      </w:pPr>
      <w:bookmarkStart w:id="1097" w:name="__RefHeading___Toc384445_1588784861"/>
      <w:bookmarkStart w:id="1098" w:name="_Toc479"/>
      <w:bookmarkEnd w:id="1097"/>
      <w:r>
        <w:rPr>
          <w:rtl w:val="true"/>
        </w:rPr>
        <w:t>[</w:t>
      </w:r>
      <w:r>
        <w:rPr>
          <w:rtl w:val="true"/>
        </w:rPr>
        <w:t>بحظل</w:t>
      </w:r>
      <w:r>
        <w:rPr>
          <w:rtl w:val="true"/>
        </w:rPr>
        <w:t>]</w:t>
      </w:r>
      <w:bookmarkEnd w:id="1098"/>
    </w:p>
    <w:p>
      <w:pPr>
        <w:pStyle w:val="BookText"/>
        <w:rPr/>
      </w:pPr>
      <w:r>
        <w:rPr>
          <w:rFonts w:ascii="Amiri" w:hAnsi="Amiri" w:eastAsia="Amiri" w:cs="Amiri"/>
          <w:color w:val="111111"/>
          <w:sz w:val="28"/>
          <w:sz w:val="28"/>
          <w:szCs w:val="28"/>
          <w:rtl w:val="true"/>
          <w:lang w:bidi="ar-SA"/>
        </w:rPr>
        <w:t>أبو عبید عن الفرّاء قال البَحْظَلةُ أن یقفِز الرجل قَفَزان الیَرْبُوع والفأرة ، یقال بَحْظَلَ یُبَحْظِلُ بَحْظَلةً</w:t>
      </w:r>
      <w:r>
        <w:rPr>
          <w:rFonts w:eastAsia="Amiri" w:cs="Amiri" w:ascii="Amiri" w:hAnsi="Amiri"/>
          <w:color w:val="111111"/>
          <w:sz w:val="28"/>
          <w:szCs w:val="28"/>
          <w:rtl w:val="true"/>
          <w:lang w:bidi="ar-SA"/>
        </w:rPr>
        <w:t>.</w:t>
      </w:r>
    </w:p>
    <w:p>
      <w:pPr>
        <w:pStyle w:val="Heading5"/>
        <w:numPr>
          <w:ilvl w:val="4"/>
          <w:numId w:val="1"/>
        </w:numPr>
        <w:rPr/>
      </w:pPr>
      <w:bookmarkStart w:id="1099" w:name="__RefHeading___Toc384447_1588784861"/>
      <w:bookmarkStart w:id="1100" w:name="_Toc480"/>
      <w:bookmarkEnd w:id="1099"/>
      <w:r>
        <w:rPr>
          <w:rtl w:val="true"/>
        </w:rPr>
        <w:t>[</w:t>
      </w:r>
      <w:r>
        <w:rPr>
          <w:rtl w:val="true"/>
        </w:rPr>
        <w:t>حظلب</w:t>
      </w:r>
      <w:r>
        <w:rPr>
          <w:rtl w:val="true"/>
        </w:rPr>
        <w:t>]</w:t>
      </w:r>
      <w:bookmarkEnd w:id="1100"/>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w:t>
      </w:r>
    </w:p>
    <w:p>
      <w:pPr>
        <w:pStyle w:val="Heading5"/>
        <w:numPr>
          <w:ilvl w:val="4"/>
          <w:numId w:val="1"/>
        </w:numPr>
        <w:rPr/>
      </w:pPr>
      <w:bookmarkStart w:id="1101" w:name="__RefHeading___Toc384449_1588784861"/>
      <w:bookmarkStart w:id="1102" w:name="_Toc481"/>
      <w:bookmarkEnd w:id="1101"/>
      <w:r>
        <w:rPr>
          <w:rtl w:val="true"/>
        </w:rPr>
        <w:t>[</w:t>
      </w:r>
      <w:r>
        <w:rPr>
          <w:rtl w:val="true"/>
        </w:rPr>
        <w:t>حمظل</w:t>
      </w:r>
      <w:r>
        <w:rPr>
          <w:rtl w:val="true"/>
        </w:rPr>
        <w:t>]</w:t>
      </w:r>
      <w:bookmarkEnd w:id="110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حمظل الرجل إذا جَنَی الحَنْظَل وهو الحَمْطل ، قلت هذا من باب تعاقب النون والمیم فی الحرف الواحد</w:t>
      </w:r>
      <w:r>
        <w:rPr>
          <w:rFonts w:eastAsia="IRNazanin" w:cs="IRNazanin"/>
          <w:color w:val="111111"/>
          <w:sz w:val="28"/>
          <w:szCs w:val="28"/>
          <w:rtl w:val="true"/>
          <w:lang w:bidi="fa-IR"/>
        </w:rPr>
        <w:t xml:space="preserve">. </w:t>
      </w:r>
      <w:bookmarkStart w:id="1103" w:name="pg14302_146246"/>
    </w:p>
    <w:p>
      <w:pPr>
        <w:pStyle w:val="Heading4"/>
        <w:numPr>
          <w:ilvl w:val="3"/>
          <w:numId w:val="1"/>
        </w:numPr>
        <w:rPr/>
      </w:pPr>
      <w:bookmarkStart w:id="1104" w:name="__RefHeading___Toc384451_1588784861"/>
      <w:bookmarkStart w:id="1105" w:name="_Toc482"/>
      <w:bookmarkEnd w:id="1103"/>
      <w:bookmarkEnd w:id="1104"/>
      <w:r>
        <w:rPr>
          <w:rtl w:val="true"/>
        </w:rPr>
        <w:t>ومن باب الحاء والتاء</w:t>
      </w:r>
      <w:bookmarkEnd w:id="1105"/>
    </w:p>
    <w:p>
      <w:pPr>
        <w:pStyle w:val="Heading5"/>
        <w:numPr>
          <w:ilvl w:val="4"/>
          <w:numId w:val="1"/>
        </w:numPr>
        <w:rPr/>
      </w:pPr>
      <w:bookmarkStart w:id="1106" w:name="__RefHeading___Toc384453_1588784861"/>
      <w:bookmarkStart w:id="1107" w:name="_Toc483"/>
      <w:bookmarkEnd w:id="1106"/>
      <w:r>
        <w:rPr>
          <w:rtl w:val="true"/>
        </w:rPr>
        <w:t>[</w:t>
      </w:r>
      <w:r>
        <w:rPr>
          <w:rtl w:val="true"/>
        </w:rPr>
        <w:t>حنتل</w:t>
      </w:r>
      <w:r>
        <w:rPr>
          <w:rtl w:val="true"/>
        </w:rPr>
        <w:t>]</w:t>
      </w:r>
      <w:bookmarkEnd w:id="1107"/>
    </w:p>
    <w:p>
      <w:pPr>
        <w:pStyle w:val="BookText"/>
        <w:rPr/>
      </w:pPr>
      <w:r>
        <w:rPr>
          <w:rFonts w:ascii="Amiri" w:hAnsi="Amiri" w:eastAsia="Amiri" w:cs="Amiri"/>
          <w:color w:val="111111"/>
          <w:sz w:val="28"/>
          <w:sz w:val="28"/>
          <w:szCs w:val="28"/>
          <w:rtl w:val="true"/>
          <w:lang w:bidi="ar-SA"/>
        </w:rPr>
        <w:t xml:space="preserve">أبو عبید عن أبی زید یُقَالُ ما لی عنه حُنْتَأْلٌ بهمزة مسکنة أی ما لی منه بُدّ وقال الفراء ما لی عنه حنتأل ولا حُنْتَأْلَةٌ مثله أبو العباس عن ابن الأعرابی قال الحِنتأْلة البُدَّة وهی المفارَقَة 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عن هذا الأمر عُنْدَدٌ ولا حُنْتَأْنٌ أی ما لک عن هذا الأمر بدٌّ وقال غیره الحُنْتُل شبه المخلب المعقَّف الضخم ولا أدری ما صحته</w:t>
      </w:r>
      <w:r>
        <w:rPr>
          <w:rFonts w:eastAsia="Amiri" w:cs="Amiri" w:ascii="Amiri" w:hAnsi="Amiri"/>
          <w:color w:val="111111"/>
          <w:sz w:val="28"/>
          <w:szCs w:val="28"/>
          <w:rtl w:val="true"/>
          <w:lang w:bidi="ar-SA"/>
        </w:rPr>
        <w:t>.</w:t>
      </w:r>
    </w:p>
    <w:p>
      <w:pPr>
        <w:pStyle w:val="Heading4"/>
        <w:numPr>
          <w:ilvl w:val="3"/>
          <w:numId w:val="1"/>
        </w:numPr>
        <w:rPr/>
      </w:pPr>
      <w:bookmarkStart w:id="1108" w:name="__RefHeading___Toc384455_1588784861"/>
      <w:bookmarkStart w:id="1109" w:name="_Toc484"/>
      <w:bookmarkEnd w:id="1108"/>
      <w:r>
        <w:rPr>
          <w:rtl w:val="true"/>
        </w:rPr>
        <w:t>أبواب الحاء والطاء</w:t>
      </w:r>
      <w:bookmarkEnd w:id="1109"/>
    </w:p>
    <w:p>
      <w:pPr>
        <w:pStyle w:val="Heading5"/>
        <w:numPr>
          <w:ilvl w:val="4"/>
          <w:numId w:val="1"/>
        </w:numPr>
        <w:rPr/>
      </w:pPr>
      <w:bookmarkStart w:id="1110" w:name="__RefHeading___Toc384457_1588784861"/>
      <w:bookmarkStart w:id="1111" w:name="_Toc485"/>
      <w:bookmarkEnd w:id="1110"/>
      <w:r>
        <w:rPr>
          <w:rtl w:val="true"/>
        </w:rPr>
        <w:t>[</w:t>
      </w:r>
      <w:r>
        <w:rPr>
          <w:rtl w:val="true"/>
        </w:rPr>
        <w:t>حنطا</w:t>
      </w:r>
      <w:r>
        <w:rPr>
          <w:rtl w:val="true"/>
        </w:rPr>
        <w:t>]</w:t>
      </w:r>
      <w:bookmarkEnd w:id="1111"/>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عَنْزٌ حُنَطِئَةٌ عریضة ضخمة</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384459_1588784861"/>
      <w:bookmarkStart w:id="1113" w:name="_Toc486"/>
      <w:bookmarkEnd w:id="1112"/>
      <w:r>
        <w:rPr>
          <w:rtl w:val="true"/>
        </w:rPr>
        <w:t>[</w:t>
      </w:r>
      <w:r>
        <w:rPr>
          <w:rtl w:val="true"/>
        </w:rPr>
        <w:t>حلبط</w:t>
      </w:r>
      <w:r>
        <w:rPr>
          <w:rtl w:val="true"/>
        </w:rPr>
        <w:t>]</w:t>
      </w:r>
      <w:bookmarkEnd w:id="1113"/>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هذه الحُلَبِطَةُ وهی المائة من الإبل إلی ما بلغت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الحِنْطَأوَةُ من الرجال الضعیفُ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تری الحِنْطَأْوَةَ الفَرُوقا</w:t>
      </w:r>
    </w:p>
    <w:p>
      <w:pPr>
        <w:pStyle w:val="BookText"/>
        <w:rPr/>
      </w:pPr>
      <w:r>
        <w:rPr>
          <w:rFonts w:ascii="Amiri" w:hAnsi="Amiri" w:eastAsia="Amiri" w:cs="Amiri"/>
          <w:color w:val="111111"/>
          <w:sz w:val="28"/>
          <w:sz w:val="28"/>
          <w:szCs w:val="28"/>
          <w:rtl w:val="true"/>
          <w:lang w:bidi="ar-SA"/>
        </w:rPr>
        <w:t xml:space="preserve">متکئاً یقتمح السَّوِیقا </w:t>
      </w:r>
      <w:r>
        <w:rPr>
          <w:rStyle w:val="FootnoteAnchor"/>
          <w:rtl w:val="true"/>
        </w:rPr>
        <w:footnoteReference w:id="14"/>
      </w:r>
    </w:p>
    <w:p>
      <w:pPr>
        <w:pStyle w:val="Heading4"/>
        <w:numPr>
          <w:ilvl w:val="3"/>
          <w:numId w:val="1"/>
        </w:numPr>
        <w:rPr/>
      </w:pPr>
      <w:bookmarkStart w:id="1114" w:name="__RefHeading___Toc384461_1588784861"/>
      <w:bookmarkStart w:id="1115" w:name="_Toc487"/>
      <w:bookmarkEnd w:id="1114"/>
      <w:r>
        <w:rPr>
          <w:rtl w:val="true"/>
        </w:rPr>
        <w:t>باب الحاء والذال</w:t>
      </w:r>
      <w:bookmarkEnd w:id="1115"/>
    </w:p>
    <w:p>
      <w:pPr>
        <w:pStyle w:val="Heading5"/>
        <w:numPr>
          <w:ilvl w:val="4"/>
          <w:numId w:val="1"/>
        </w:numPr>
        <w:rPr/>
      </w:pPr>
      <w:bookmarkStart w:id="1116" w:name="__RefHeading___Toc384463_1588784861"/>
      <w:bookmarkStart w:id="1117" w:name="_Toc488"/>
      <w:bookmarkEnd w:id="1116"/>
      <w:r>
        <w:rPr>
          <w:rtl w:val="true"/>
        </w:rPr>
        <w:t>[</w:t>
      </w:r>
      <w:r>
        <w:rPr>
          <w:rtl w:val="true"/>
        </w:rPr>
        <w:t>حذلم</w:t>
      </w:r>
      <w:r>
        <w:rPr>
          <w:rtl w:val="true"/>
        </w:rPr>
        <w:t>]</w:t>
      </w:r>
      <w:bookmarkEnd w:id="1117"/>
    </w:p>
    <w:p>
      <w:pPr>
        <w:pStyle w:val="BookText"/>
        <w:rPr/>
      </w:pPr>
      <w:r>
        <w:rPr>
          <w:rFonts w:ascii="Amiri" w:hAnsi="Amiri" w:eastAsia="Amiri" w:cs="Amiri"/>
          <w:color w:val="111111"/>
          <w:sz w:val="28"/>
          <w:sz w:val="28"/>
          <w:szCs w:val="28"/>
          <w:rtl w:val="true"/>
          <w:lang w:bidi="ar-SA"/>
        </w:rPr>
        <w:t xml:space="preserve">الأصمعیّ حَذْلَمَ سِقَاءَه إذا ملأه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تثج روایاه إذا الرَّعْدُ رَجَّهُ</w:t>
      </w:r>
    </w:p>
    <w:p>
      <w:pPr>
        <w:pStyle w:val="BookText"/>
        <w:rPr/>
      </w:pPr>
      <w:r>
        <w:rPr>
          <w:rFonts w:ascii="Amiri" w:hAnsi="Amiri" w:eastAsia="Amiri" w:cs="Amiri"/>
          <w:color w:val="111111"/>
          <w:sz w:val="28"/>
          <w:sz w:val="28"/>
          <w:szCs w:val="28"/>
          <w:rtl w:val="true"/>
          <w:lang w:bidi="ar-SA"/>
        </w:rPr>
        <w:t>بِشَابَةَ فالقهْب المزَادَ المُحَذْلَمَا</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تحَذْلَمَ الرجل إذا تأدّب وذهب فُضُول حُمْقِه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وحَذْلَمْتُ العودَ إذا برْیتَه وأحدَدْتَه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وحذلَمْتُ فرسی إذا أَصْلَحته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عن أبیه ذَحْلَمهُ وسحْتَنَهُ إذا ذبحه</w:t>
      </w:r>
      <w:r>
        <w:rPr>
          <w:rFonts w:eastAsia="Amiri" w:cs="Amiri" w:ascii="Amiri" w:hAnsi="Amiri"/>
          <w:color w:val="111111"/>
          <w:sz w:val="28"/>
          <w:szCs w:val="28"/>
          <w:rtl w:val="true"/>
          <w:lang w:bidi="ar-SA"/>
        </w:rPr>
        <w:t>.</w:t>
      </w:r>
    </w:p>
    <w:p>
      <w:pPr>
        <w:pStyle w:val="Heading5"/>
        <w:numPr>
          <w:ilvl w:val="4"/>
          <w:numId w:val="1"/>
        </w:numPr>
        <w:rPr/>
      </w:pPr>
      <w:bookmarkStart w:id="1118" w:name="__RefHeading___Toc384465_1588784861"/>
      <w:bookmarkStart w:id="1119" w:name="_Toc489"/>
      <w:bookmarkEnd w:id="1118"/>
      <w:r>
        <w:rPr>
          <w:rtl w:val="true"/>
        </w:rPr>
        <w:t>[</w:t>
      </w:r>
      <w:r>
        <w:rPr>
          <w:rtl w:val="true"/>
        </w:rPr>
        <w:t>ذحلم</w:t>
      </w:r>
      <w:r>
        <w:rPr>
          <w:rtl w:val="true"/>
        </w:rPr>
        <w:t>]</w:t>
      </w:r>
      <w:bookmarkEnd w:id="1119"/>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ذَحْلَمَه فتذَحْلَمَ إذا دهوره فتدهور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فی هُوَّةٍ تَذَحْلَمَا</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0" w:name="__RefHeading___Toc384467_1588784861"/>
      <w:bookmarkStart w:id="1121" w:name="_Toc490"/>
      <w:bookmarkEnd w:id="1120"/>
      <w:r>
        <w:rPr>
          <w:rtl w:val="true"/>
        </w:rPr>
        <w:t>[</w:t>
      </w:r>
      <w:r>
        <w:rPr>
          <w:rtl w:val="true"/>
        </w:rPr>
        <w:t>حذفر</w:t>
      </w:r>
      <w:r>
        <w:rPr>
          <w:rtl w:val="true"/>
        </w:rPr>
        <w:t>]</w:t>
      </w:r>
      <w:bookmarkEnd w:id="1121"/>
    </w:p>
    <w:p>
      <w:pPr>
        <w:pStyle w:val="BookText"/>
        <w:rPr/>
      </w:pPr>
      <w:r>
        <w:rPr>
          <w:rFonts w:ascii="Amiri" w:hAnsi="Amiri" w:eastAsia="Amiri" w:cs="Amiri"/>
          <w:color w:val="111111"/>
          <w:sz w:val="28"/>
          <w:sz w:val="28"/>
          <w:szCs w:val="28"/>
          <w:rtl w:val="true"/>
          <w:lang w:bidi="ar-SA"/>
        </w:rPr>
        <w:t xml:space="preserve">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حُذفور وحِذفار وهو جانب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یلغ الماءُ حِذْفَارَها أی جانبها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الشیء بِحُذْفُورِه وحَذَافِیرِه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الشیءَ بحذافیرِه وحَرَامِیزه وحزَامیره إذا لم یدَع منه شیئاً</w:t>
      </w:r>
      <w:r>
        <w:rPr>
          <w:rFonts w:eastAsia="Amiri" w:cs="Amiri" w:ascii="Amiri" w:hAnsi="Amiri"/>
          <w:color w:val="111111"/>
          <w:sz w:val="28"/>
          <w:szCs w:val="28"/>
          <w:rtl w:val="true"/>
          <w:lang w:bidi="ar-SA"/>
        </w:rPr>
        <w:t>.</w:t>
      </w:r>
    </w:p>
    <w:p>
      <w:pPr>
        <w:pStyle w:val="Heading4"/>
        <w:numPr>
          <w:ilvl w:val="3"/>
          <w:numId w:val="1"/>
        </w:numPr>
        <w:rPr/>
      </w:pPr>
      <w:bookmarkStart w:id="1122" w:name="__RefHeading___Toc384469_1588784861"/>
      <w:bookmarkStart w:id="1123" w:name="_Toc491"/>
      <w:bookmarkEnd w:id="1122"/>
      <w:r>
        <w:rPr>
          <w:rtl w:val="true"/>
        </w:rPr>
        <w:t>باب الحاء والثاء</w:t>
      </w:r>
      <w:bookmarkEnd w:id="1123"/>
    </w:p>
    <w:p>
      <w:pPr>
        <w:pStyle w:val="Heading5"/>
        <w:numPr>
          <w:ilvl w:val="4"/>
          <w:numId w:val="1"/>
        </w:numPr>
        <w:rPr/>
      </w:pPr>
      <w:bookmarkStart w:id="1124" w:name="__RefHeading___Toc384471_1588784861"/>
      <w:bookmarkStart w:id="1125" w:name="_Toc492"/>
      <w:bookmarkEnd w:id="1124"/>
      <w:r>
        <w:rPr>
          <w:rtl w:val="true"/>
        </w:rPr>
        <w:t>[</w:t>
      </w:r>
      <w:r>
        <w:rPr>
          <w:rtl w:val="true"/>
        </w:rPr>
        <w:t>حثرم</w:t>
      </w:r>
      <w:r>
        <w:rPr>
          <w:rtl w:val="true"/>
        </w:rPr>
        <w:t>]</w:t>
      </w:r>
      <w:bookmarkEnd w:id="1125"/>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الْحِثرِمَةُ الدائرةُ التی عند الأنف وسطَ الشَّفَةِ العلیا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سمعت أبا حاتم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الخِثْرِمَةُ بالخاء لهذه الدَّائِرة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الحِثْرِمَةُ بالحاء کما رواه أبو عبید عن الأحمر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لغتان بالخاء والحاء</w:t>
      </w:r>
      <w:r>
        <w:rPr>
          <w:rFonts w:eastAsia="IRNazanin" w:cs="IRNazanin"/>
          <w:color w:val="111111"/>
          <w:sz w:val="28"/>
          <w:szCs w:val="28"/>
          <w:rtl w:val="true"/>
          <w:lang w:bidi="fa-IR"/>
        </w:rPr>
        <w:t>.</w:t>
      </w:r>
    </w:p>
    <w:p>
      <w:pPr>
        <w:pStyle w:val="Heading5"/>
        <w:numPr>
          <w:ilvl w:val="4"/>
          <w:numId w:val="1"/>
        </w:numPr>
        <w:rPr/>
      </w:pPr>
      <w:bookmarkStart w:id="1126" w:name="__RefHeading___Toc384473_1588784861"/>
      <w:bookmarkStart w:id="1127" w:name="_Toc493"/>
      <w:bookmarkEnd w:id="1126"/>
      <w:r>
        <w:rPr>
          <w:rtl w:val="true"/>
        </w:rPr>
        <w:t>[</w:t>
      </w:r>
      <w:r>
        <w:rPr>
          <w:rtl w:val="true"/>
        </w:rPr>
        <w:t>حثرب</w:t>
      </w:r>
      <w:r>
        <w:rPr>
          <w:rtl w:val="true"/>
        </w:rPr>
        <w:t>]</w:t>
      </w:r>
      <w:bookmarkEnd w:id="1127"/>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حَثْرَبَ الماءُ وحثربَتِ البِئْرُ إذا کدُر ماؤها واختلطت بها الحَمْأَةُ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تَرْوَ حتَّی حَثْرَبَتْ قَلِیبُها</w:t>
      </w:r>
    </w:p>
    <w:p>
      <w:pPr>
        <w:pStyle w:val="BookText"/>
        <w:rPr/>
      </w:pPr>
      <w:r>
        <w:rPr>
          <w:rFonts w:ascii="Amiri" w:hAnsi="Amiri" w:eastAsia="Amiri" w:cs="Amiri"/>
          <w:color w:val="111111"/>
          <w:sz w:val="28"/>
          <w:sz w:val="28"/>
          <w:szCs w:val="28"/>
          <w:rtl w:val="true"/>
          <w:lang w:bidi="ar-SA"/>
        </w:rPr>
        <w:t>نَزْحاً وخافَ ظَمَأً شَرِیْبُها</w:t>
      </w:r>
    </w:p>
    <w:p>
      <w:pPr>
        <w:pStyle w:val="Heading5"/>
        <w:numPr>
          <w:ilvl w:val="4"/>
          <w:numId w:val="1"/>
        </w:numPr>
        <w:rPr/>
      </w:pPr>
      <w:bookmarkStart w:id="1128" w:name="__RefHeading___Toc384475_1588784861"/>
      <w:bookmarkStart w:id="1129" w:name="_Toc494"/>
      <w:bookmarkEnd w:id="1128"/>
      <w:r>
        <w:rPr>
          <w:rtl w:val="true"/>
        </w:rPr>
        <w:t>[</w:t>
      </w:r>
      <w:r>
        <w:rPr>
          <w:rtl w:val="true"/>
        </w:rPr>
        <w:t>حثفل</w:t>
      </w:r>
      <w:r>
        <w:rPr>
          <w:rtl w:val="true"/>
        </w:rPr>
        <w:t>]</w:t>
      </w:r>
      <w:bookmarkEnd w:id="112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اللیث الحُثْفُل ثُرتُمُ المرقة</w:t>
      </w:r>
      <w:r>
        <w:rPr>
          <w:rFonts w:eastAsia="Amiri" w:cs="Amiri" w:ascii="Amiri" w:hAnsi="Amiri"/>
          <w:color w:val="111111"/>
          <w:sz w:val="28"/>
          <w:szCs w:val="28"/>
          <w:rtl w:val="true"/>
          <w:lang w:bidi="ar-SA"/>
        </w:rPr>
        <w:t xml:space="preserve">. </w:t>
      </w:r>
      <w:bookmarkStart w:id="1130" w:name="pg14302_146247"/>
    </w:p>
    <w:p>
      <w:pPr>
        <w:pStyle w:val="BookText"/>
        <w:rPr/>
      </w:pPr>
      <w:bookmarkEnd w:id="1130"/>
      <w:r>
        <w:rPr>
          <w:rFonts w:ascii="Amiri" w:hAnsi="Amiri" w:eastAsia="Amiri" w:cs="Amiri"/>
          <w:color w:val="111111"/>
          <w:sz w:val="28"/>
          <w:sz w:val="28"/>
          <w:szCs w:val="28"/>
          <w:rtl w:val="true"/>
          <w:lang w:bidi="ar-SA"/>
        </w:rPr>
        <w:t>أبو العباس عن ابن الأعرابیّ یقال لِثُفْلِ الدّهْنِ وغیرِه فی القارورة حُثْفُلٌ وهو المثفر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ورَدِیءُ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حُثْفُله</w:t>
      </w:r>
      <w:r>
        <w:rPr>
          <w:rFonts w:eastAsia="Amiri" w:cs="Amiri" w:ascii="Amiri" w:hAnsi="Amiri"/>
          <w:color w:val="111111"/>
          <w:sz w:val="28"/>
          <w:szCs w:val="28"/>
          <w:rtl w:val="true"/>
          <w:lang w:bidi="ar-SA"/>
        </w:rPr>
        <w:t>.</w:t>
      </w:r>
    </w:p>
    <w:p>
      <w:pPr>
        <w:pStyle w:val="Heading5"/>
        <w:numPr>
          <w:ilvl w:val="4"/>
          <w:numId w:val="1"/>
        </w:numPr>
        <w:rPr/>
      </w:pPr>
      <w:bookmarkStart w:id="1131" w:name="__RefHeading___Toc384477_1588784861"/>
      <w:bookmarkStart w:id="1132" w:name="_Toc495"/>
      <w:bookmarkEnd w:id="1131"/>
      <w:r>
        <w:rPr>
          <w:rtl w:val="true"/>
        </w:rPr>
        <w:t>[</w:t>
      </w:r>
      <w:r>
        <w:rPr>
          <w:rtl w:val="true"/>
        </w:rPr>
        <w:t>حربث</w:t>
      </w:r>
      <w:r>
        <w:rPr>
          <w:rtl w:val="true"/>
        </w:rPr>
        <w:t>]</w:t>
      </w:r>
      <w:bookmarkEnd w:id="113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والحُرْبُث من أطیب المراتع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أَطْیَبُ الغنم لبناً ما رعی الحُرْبُثَ والسّعدان</w:t>
      </w:r>
      <w:r>
        <w:rPr>
          <w:rFonts w:eastAsia="Amiri" w:cs="Amiri" w:ascii="Amiri" w:hAnsi="Amiri"/>
          <w:color w:val="111111"/>
          <w:sz w:val="28"/>
          <w:szCs w:val="28"/>
          <w:rtl w:val="true"/>
          <w:lang w:bidi="ar-SA"/>
        </w:rPr>
        <w:t>.</w:t>
      </w:r>
    </w:p>
    <w:p>
      <w:pPr>
        <w:pStyle w:val="Heading5"/>
        <w:numPr>
          <w:ilvl w:val="4"/>
          <w:numId w:val="1"/>
        </w:numPr>
        <w:rPr/>
      </w:pPr>
      <w:bookmarkStart w:id="1133" w:name="__RefHeading___Toc384479_1588784861"/>
      <w:bookmarkStart w:id="1134" w:name="_Toc496"/>
      <w:bookmarkEnd w:id="1133"/>
      <w:r>
        <w:rPr>
          <w:rtl w:val="true"/>
        </w:rPr>
        <w:t>[</w:t>
      </w:r>
      <w:r>
        <w:rPr>
          <w:rtl w:val="true"/>
        </w:rPr>
        <w:t>بحثر</w:t>
      </w:r>
      <w:r>
        <w:rPr>
          <w:rtl w:val="true"/>
        </w:rPr>
        <w:t>]</w:t>
      </w:r>
      <w:bookmarkEnd w:id="1134"/>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بَحْثَرَ متاعه وبعثره إذا أثاره وقَلَبه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لِلَّبن إذا تقطّع وتحبّب بحثَرَ فهو مُبَحْثرٌ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ذلک أبو عبید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 خَثُرَ أعلاه وأسفَلُه رقیقٌ فهو هادر</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384481_1588784861"/>
      <w:bookmarkStart w:id="1136" w:name="_Toc497"/>
      <w:bookmarkEnd w:id="1135"/>
      <w:r>
        <w:rPr>
          <w:rtl w:val="true"/>
        </w:rPr>
        <w:t>[</w:t>
      </w:r>
      <w:r>
        <w:rPr>
          <w:rtl w:val="true"/>
        </w:rPr>
        <w:t>باب الحاء والراء ، وباب الحاء واللام</w:t>
      </w:r>
      <w:r>
        <w:rPr>
          <w:rtl w:val="true"/>
        </w:rPr>
        <w:t>]</w:t>
      </w:r>
      <w:bookmarkEnd w:id="1136"/>
    </w:p>
    <w:p>
      <w:pPr>
        <w:pStyle w:val="Heading5"/>
        <w:numPr>
          <w:ilvl w:val="4"/>
          <w:numId w:val="1"/>
        </w:numPr>
        <w:rPr/>
      </w:pPr>
      <w:bookmarkStart w:id="1137" w:name="__RefHeading___Toc384483_1588784861"/>
      <w:bookmarkStart w:id="1138" w:name="_Toc498"/>
      <w:bookmarkEnd w:id="1137"/>
      <w:r>
        <w:rPr>
          <w:rtl w:val="true"/>
        </w:rPr>
        <w:t xml:space="preserve">حر </w:t>
      </w:r>
      <w:r>
        <w:rPr>
          <w:rtl w:val="true"/>
        </w:rPr>
        <w:t xml:space="preserve">- </w:t>
      </w:r>
      <w:r>
        <w:rPr>
          <w:rtl w:val="true"/>
        </w:rPr>
        <w:t>حل</w:t>
      </w:r>
      <w:bookmarkEnd w:id="1138"/>
    </w:p>
    <w:p>
      <w:pPr>
        <w:pStyle w:val="Heading6"/>
        <w:numPr>
          <w:ilvl w:val="5"/>
          <w:numId w:val="1"/>
        </w:numPr>
        <w:rPr/>
      </w:pPr>
      <w:bookmarkStart w:id="1139" w:name="__RefHeading___Toc384485_1588784861"/>
      <w:bookmarkStart w:id="1140" w:name="_Toc499"/>
      <w:bookmarkEnd w:id="1139"/>
      <w:r>
        <w:rPr>
          <w:rtl w:val="true"/>
        </w:rPr>
        <w:t>[</w:t>
      </w:r>
      <w:r>
        <w:rPr>
          <w:rtl w:val="true"/>
        </w:rPr>
        <w:t>حبرم</w:t>
      </w:r>
      <w:r>
        <w:rPr>
          <w:rtl w:val="true"/>
        </w:rPr>
        <w:t>]</w:t>
      </w:r>
      <w:bookmarkEnd w:id="1140"/>
    </w:p>
    <w:p>
      <w:pPr>
        <w:pStyle w:val="BookText"/>
        <w:rPr/>
      </w:pPr>
      <w:r>
        <w:rPr>
          <w:rFonts w:ascii="Amiri" w:hAnsi="Amiri" w:eastAsia="Amiri" w:cs="Amiri"/>
          <w:color w:val="111111"/>
          <w:sz w:val="28"/>
          <w:sz w:val="28"/>
          <w:szCs w:val="28"/>
          <w:rtl w:val="true"/>
          <w:lang w:bidi="ar-SA"/>
        </w:rPr>
        <w:t xml:space="preserve">من الرباعیّ المؤلَّف قولهم لمرقَةِ حَبِّ الرُّمَّان المُحْبرَم ومنه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یعرفِ السِّکْبَاجَ والمُحَبْرَمَا</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1" w:name="__RefHeading___Toc384487_1588784861"/>
      <w:bookmarkStart w:id="1142" w:name="_Toc500"/>
      <w:bookmarkEnd w:id="1141"/>
      <w:r>
        <w:rPr>
          <w:rtl w:val="true"/>
        </w:rPr>
        <w:t>[</w:t>
      </w:r>
      <w:r>
        <w:rPr>
          <w:rtl w:val="true"/>
        </w:rPr>
        <w:t>حنبل</w:t>
      </w:r>
      <w:r>
        <w:rPr>
          <w:rtl w:val="true"/>
        </w:rPr>
        <w:t>]</w:t>
      </w:r>
      <w:bookmarkEnd w:id="1142"/>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والعَزْوُ أیضاً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البطن فی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الْحِنْبَالُ والحِنْبَالَةُ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حَنْبَلَ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أَکثر من أکل الحَنْبَلِ ، وهو اللوبِیَاءُ</w:t>
      </w:r>
      <w:r>
        <w:rPr>
          <w:rFonts w:eastAsia="Amiri" w:cs="Amiri" w:ascii="Amiri" w:hAnsi="Amiri"/>
          <w:color w:val="111111"/>
          <w:sz w:val="28"/>
          <w:szCs w:val="28"/>
          <w:rtl w:val="true"/>
          <w:lang w:bidi="ar-SA"/>
        </w:rPr>
        <w:t>.</w:t>
      </w:r>
    </w:p>
    <w:p>
      <w:pPr>
        <w:pStyle w:val="Heading6"/>
        <w:numPr>
          <w:ilvl w:val="5"/>
          <w:numId w:val="1"/>
        </w:numPr>
        <w:rPr/>
      </w:pPr>
      <w:bookmarkStart w:id="1143" w:name="__RefHeading___Toc384489_1588784861"/>
      <w:bookmarkStart w:id="1144" w:name="_Toc501"/>
      <w:bookmarkEnd w:id="1143"/>
      <w:r>
        <w:rPr>
          <w:rtl w:val="true"/>
        </w:rPr>
        <w:t>[</w:t>
      </w:r>
      <w:r>
        <w:rPr>
          <w:rtl w:val="true"/>
        </w:rPr>
        <w:t>حرنب</w:t>
      </w:r>
      <w:r>
        <w:rPr>
          <w:rtl w:val="true"/>
        </w:rPr>
        <w:t>]</w:t>
      </w:r>
      <w:bookmarkEnd w:id="1144"/>
    </w:p>
    <w:p>
      <w:pPr>
        <w:pStyle w:val="BookText"/>
        <w:rPr/>
      </w:pPr>
      <w:r>
        <w:rPr>
          <w:rFonts w:ascii="Amiri" w:hAnsi="Amiri" w:eastAsia="Amiri" w:cs="Amiri"/>
          <w:color w:val="111111"/>
          <w:sz w:val="28"/>
          <w:sz w:val="28"/>
          <w:szCs w:val="28"/>
          <w:rtl w:val="true"/>
          <w:lang w:bidi="ar-SA"/>
        </w:rPr>
        <w:t xml:space="preserve">أبو عبید عن أبی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المُحْرَنْبئ ، مثل الْمُزْبَئِرِّ فی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احْرَنْبَی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وشیخٌ مُحْرَنْبٍ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اتسع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الکسائیّ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أعرابیّ بآخر ، وقد خالط کلبَةً صارِفاً فعقدت علی قضیبه ، وتعذَّر علیه نزعه من عُقْدَتها ، فقال له المارّ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جَأْ جَنْبَیْها تَحْرَنْبِ لک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تتجافی لک بعُقْدَتِها عن قضیبک ، ففعل وأَطلَقته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ینام علی ظهره ویرفع رجلیه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حروف وجدتها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أَجِدْها لغیره </w:t>
      </w:r>
      <w:r>
        <w:rPr>
          <w:rFonts w:eastAsia="IRNazanin" w:cs="IRNazanin"/>
          <w:color w:val="111111"/>
          <w:sz w:val="28"/>
          <w:szCs w:val="28"/>
          <w:rtl w:val="true"/>
          <w:lang w:bidi="fa-IR"/>
        </w:rPr>
        <w:t>:</w:t>
      </w:r>
    </w:p>
    <w:p>
      <w:pPr>
        <w:pStyle w:val="Heading6"/>
        <w:numPr>
          <w:ilvl w:val="5"/>
          <w:numId w:val="1"/>
        </w:numPr>
        <w:rPr/>
      </w:pPr>
      <w:bookmarkStart w:id="1145" w:name="__RefHeading___Toc384491_1588784861"/>
      <w:bookmarkStart w:id="1146" w:name="_Toc502"/>
      <w:bookmarkEnd w:id="1145"/>
      <w:r>
        <w:rPr>
          <w:rtl w:val="true"/>
        </w:rPr>
        <w:t>[</w:t>
      </w:r>
      <w:r>
        <w:rPr>
          <w:rtl w:val="true"/>
        </w:rPr>
        <w:t>ذحمل</w:t>
      </w:r>
      <w:r>
        <w:rPr>
          <w:rtl w:val="true"/>
        </w:rPr>
        <w:t>]</w:t>
      </w:r>
      <w:bookmarkEnd w:id="114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عجوز دحْملَةٌ وشیخٌ دَحْملٌ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الناحل المسترخی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ودحمَلْتُ الشیء إذا دحرجته علی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دَحْمَلتْهُ</w:t>
      </w:r>
      <w:r>
        <w:rPr>
          <w:rFonts w:eastAsia="Amiri" w:cs="Amiri" w:ascii="Amiri" w:hAnsi="Amiri"/>
          <w:color w:val="111111"/>
          <w:sz w:val="28"/>
          <w:szCs w:val="28"/>
          <w:rtl w:val="true"/>
          <w:lang w:bidi="ar-SA"/>
        </w:rPr>
        <w:t>.</w:t>
      </w:r>
    </w:p>
    <w:p>
      <w:pPr>
        <w:pStyle w:val="Heading6"/>
        <w:numPr>
          <w:ilvl w:val="5"/>
          <w:numId w:val="1"/>
        </w:numPr>
        <w:rPr/>
      </w:pPr>
      <w:bookmarkStart w:id="1147" w:name="__RefHeading___Toc384493_1588784861"/>
      <w:bookmarkStart w:id="1148" w:name="_Toc503"/>
      <w:bookmarkEnd w:id="1147"/>
      <w:r>
        <w:rPr>
          <w:rtl w:val="true"/>
        </w:rPr>
        <w:t>[</w:t>
      </w:r>
      <w:r>
        <w:rPr>
          <w:rtl w:val="true"/>
        </w:rPr>
        <w:t>حردم</w:t>
      </w:r>
      <w:r>
        <w:rPr>
          <w:rtl w:val="true"/>
        </w:rPr>
        <w:t>]</w:t>
      </w:r>
      <w:bookmarkEnd w:id="114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والحَرْدَمَة ،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 والمحْکُ فیه</w:t>
      </w:r>
      <w:r>
        <w:rPr>
          <w:rFonts w:eastAsia="Amiri" w:cs="Amiri" w:ascii="Amiri" w:hAnsi="Amiri"/>
          <w:color w:val="111111"/>
          <w:sz w:val="28"/>
          <w:szCs w:val="28"/>
          <w:rtl w:val="true"/>
          <w:lang w:bidi="ar-SA"/>
        </w:rPr>
        <w:t>.</w:t>
      </w:r>
    </w:p>
    <w:p>
      <w:pPr>
        <w:pStyle w:val="Heading6"/>
        <w:numPr>
          <w:ilvl w:val="5"/>
          <w:numId w:val="1"/>
        </w:numPr>
        <w:rPr/>
      </w:pPr>
      <w:bookmarkStart w:id="1149" w:name="__RefHeading___Toc384495_1588784861"/>
      <w:bookmarkStart w:id="1150" w:name="_Toc504"/>
      <w:bookmarkEnd w:id="1149"/>
      <w:r>
        <w:rPr>
          <w:rtl w:val="true"/>
        </w:rPr>
        <w:t>[</w:t>
      </w:r>
      <w:r>
        <w:rPr>
          <w:rtl w:val="true"/>
        </w:rPr>
        <w:t>حدقل</w:t>
      </w:r>
      <w:r>
        <w:rPr>
          <w:rtl w:val="true"/>
        </w:rPr>
        <w:t>]</w:t>
      </w:r>
      <w:bookmarkEnd w:id="115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العین فی النظر</w:t>
      </w:r>
      <w:r>
        <w:rPr>
          <w:rFonts w:eastAsia="Amiri" w:cs="Amiri" w:ascii="Amiri" w:hAnsi="Amiri"/>
          <w:color w:val="111111"/>
          <w:sz w:val="28"/>
          <w:szCs w:val="28"/>
          <w:rtl w:val="true"/>
          <w:lang w:bidi="ar-SA"/>
        </w:rPr>
        <w:t>.</w:t>
      </w:r>
    </w:p>
    <w:p>
      <w:pPr>
        <w:pStyle w:val="Heading6"/>
        <w:numPr>
          <w:ilvl w:val="5"/>
          <w:numId w:val="1"/>
        </w:numPr>
        <w:rPr/>
      </w:pPr>
      <w:bookmarkStart w:id="1151" w:name="__RefHeading___Toc384497_1588784861"/>
      <w:bookmarkStart w:id="1152" w:name="_Toc505"/>
      <w:bookmarkEnd w:id="1151"/>
      <w:r>
        <w:rPr>
          <w:rtl w:val="true"/>
        </w:rPr>
        <w:t>[</w:t>
      </w:r>
      <w:r>
        <w:rPr>
          <w:rtl w:val="true"/>
        </w:rPr>
        <w:t>دحقل</w:t>
      </w:r>
      <w:r>
        <w:rPr>
          <w:rtl w:val="true"/>
        </w:rPr>
        <w:t>]</w:t>
      </w:r>
      <w:bookmarkEnd w:id="1152"/>
    </w:p>
    <w:p>
      <w:pPr>
        <w:pStyle w:val="BookText"/>
        <w:rPr/>
      </w:pPr>
      <w:r>
        <w:rPr>
          <w:rFonts w:ascii="Amiri" w:hAnsi="Amiri" w:eastAsia="Amiri" w:cs="Amiri"/>
          <w:color w:val="111111"/>
          <w:sz w:val="28"/>
          <w:sz w:val="28"/>
          <w:szCs w:val="28"/>
          <w:rtl w:val="true"/>
          <w:lang w:bidi="ar-SA"/>
        </w:rPr>
        <w:t xml:space="preserve">والدَّحْقَلة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انتفاخ البطن</w:t>
      </w:r>
      <w:r>
        <w:rPr>
          <w:rFonts w:eastAsia="Amiri" w:cs="Amiri" w:ascii="Amiri" w:hAnsi="Amiri"/>
          <w:color w:val="111111"/>
          <w:sz w:val="28"/>
          <w:szCs w:val="28"/>
          <w:rtl w:val="true"/>
          <w:lang w:bidi="ar-SA"/>
        </w:rPr>
        <w:t>.</w:t>
      </w:r>
    </w:p>
    <w:p>
      <w:pPr>
        <w:pStyle w:val="Heading6"/>
        <w:numPr>
          <w:ilvl w:val="5"/>
          <w:numId w:val="1"/>
        </w:numPr>
        <w:rPr/>
      </w:pPr>
      <w:bookmarkStart w:id="1153" w:name="__RefHeading___Toc384499_1588784861"/>
      <w:bookmarkStart w:id="1154" w:name="_Toc506"/>
      <w:bookmarkEnd w:id="1153"/>
      <w:r>
        <w:rPr>
          <w:rtl w:val="true"/>
        </w:rPr>
        <w:t>[</w:t>
      </w:r>
      <w:r>
        <w:rPr>
          <w:rtl w:val="true"/>
        </w:rPr>
        <w:t>حندک</w:t>
      </w:r>
      <w:r>
        <w:rPr>
          <w:rtl w:val="true"/>
        </w:rPr>
        <w:t>]</w:t>
      </w:r>
      <w:bookmarkEnd w:id="1154"/>
    </w:p>
    <w:p>
      <w:pPr>
        <w:pStyle w:val="BookText"/>
        <w:rPr/>
      </w:pPr>
      <w:r>
        <w:rPr>
          <w:rFonts w:ascii="Amiri" w:hAnsi="Amiri" w:eastAsia="Amiri" w:cs="Amiri"/>
          <w:color w:val="111111"/>
          <w:sz w:val="28"/>
          <w:sz w:val="28"/>
          <w:szCs w:val="28"/>
          <w:rtl w:val="true"/>
          <w:lang w:bidi="ar-SA"/>
        </w:rPr>
        <w:t xml:space="preserve">والحَنْدَکُ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w:t>
      </w:r>
    </w:p>
    <w:p>
      <w:pPr>
        <w:pStyle w:val="Heading6"/>
        <w:numPr>
          <w:ilvl w:val="5"/>
          <w:numId w:val="1"/>
        </w:numPr>
        <w:rPr/>
      </w:pPr>
      <w:bookmarkStart w:id="1155" w:name="__RefHeading___Toc384501_1588784861"/>
      <w:bookmarkStart w:id="1156" w:name="_Toc507"/>
      <w:bookmarkEnd w:id="1155"/>
      <w:r>
        <w:rPr>
          <w:rtl w:val="true"/>
        </w:rPr>
        <w:t>[</w:t>
      </w:r>
      <w:r>
        <w:rPr>
          <w:rtl w:val="true"/>
        </w:rPr>
        <w:t>ذحلط</w:t>
      </w:r>
      <w:r>
        <w:rPr>
          <w:rtl w:val="true"/>
        </w:rPr>
        <w:t>]</w:t>
      </w:r>
      <w:bookmarkEnd w:id="1156"/>
    </w:p>
    <w:p>
      <w:pPr>
        <w:pStyle w:val="BookText"/>
        <w:rPr/>
      </w:pPr>
      <w:r>
        <w:rPr>
          <w:rFonts w:ascii="Amiri" w:hAnsi="Amiri" w:eastAsia="Amiri" w:cs="Amiri"/>
          <w:color w:val="111111"/>
          <w:sz w:val="28"/>
          <w:sz w:val="28"/>
          <w:szCs w:val="28"/>
          <w:rtl w:val="true"/>
          <w:lang w:bidi="ar-SA"/>
        </w:rPr>
        <w:t xml:space="preserve">ذَحْلَطَ الرجلُ ذحلطةً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خلط فی کلامه</w:t>
      </w:r>
      <w:r>
        <w:rPr>
          <w:rFonts w:eastAsia="Amiri" w:cs="Amiri" w:ascii="Amiri" w:hAnsi="Amiri"/>
          <w:color w:val="111111"/>
          <w:sz w:val="28"/>
          <w:szCs w:val="28"/>
          <w:rtl w:val="true"/>
          <w:lang w:bidi="ar-SA"/>
        </w:rPr>
        <w:t>.</w:t>
      </w:r>
    </w:p>
    <w:p>
      <w:pPr>
        <w:pStyle w:val="Heading6"/>
        <w:numPr>
          <w:ilvl w:val="5"/>
          <w:numId w:val="1"/>
        </w:numPr>
        <w:rPr/>
      </w:pPr>
      <w:bookmarkStart w:id="1157" w:name="__RefHeading___Toc384503_1588784861"/>
      <w:bookmarkStart w:id="1158" w:name="_Toc508"/>
      <w:bookmarkEnd w:id="1157"/>
      <w:r>
        <w:rPr>
          <w:rtl w:val="true"/>
        </w:rPr>
        <w:t>[</w:t>
      </w:r>
      <w:r>
        <w:rPr>
          <w:rtl w:val="true"/>
        </w:rPr>
        <w:t>حذلم</w:t>
      </w:r>
      <w:r>
        <w:rPr>
          <w:rtl w:val="true"/>
        </w:rPr>
        <w:t>]</w:t>
      </w:r>
      <w:bookmarkEnd w:id="1158"/>
    </w:p>
    <w:p>
      <w:pPr>
        <w:pStyle w:val="BookText"/>
        <w:rPr/>
      </w:pPr>
      <w:r>
        <w:rPr>
          <w:rFonts w:ascii="Amiri" w:hAnsi="Amiri" w:eastAsia="Amiri" w:cs="Amiri"/>
          <w:color w:val="111111"/>
          <w:sz w:val="28"/>
          <w:sz w:val="28"/>
          <w:szCs w:val="28"/>
          <w:rtl w:val="true"/>
          <w:lang w:bidi="ar-SA"/>
        </w:rPr>
        <w:t xml:space="preserve">والحَذْلَمَةُ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w:t>
      </w:r>
    </w:p>
    <w:p>
      <w:pPr>
        <w:pStyle w:val="Heading6"/>
        <w:numPr>
          <w:ilvl w:val="5"/>
          <w:numId w:val="1"/>
        </w:numPr>
        <w:rPr/>
      </w:pPr>
      <w:bookmarkStart w:id="1159" w:name="__RefHeading___Toc384505_1588784861"/>
      <w:bookmarkStart w:id="1160" w:name="_Toc509"/>
      <w:bookmarkEnd w:id="1159"/>
      <w:r>
        <w:rPr>
          <w:rtl w:val="true"/>
        </w:rPr>
        <w:t>[</w:t>
      </w:r>
      <w:r>
        <w:rPr>
          <w:rtl w:val="true"/>
        </w:rPr>
        <w:t>فرسح</w:t>
      </w:r>
      <w:r>
        <w:rPr>
          <w:rtl w:val="true"/>
        </w:rPr>
        <w:t>]</w:t>
      </w:r>
      <w:bookmarkEnd w:id="116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وفَرْسَح الرجل إذا وثَب وثْباً متقارباً</w:t>
      </w:r>
      <w:r>
        <w:rPr>
          <w:rFonts w:eastAsia="Amiri" w:cs="Amiri" w:ascii="Amiri" w:hAnsi="Amiri"/>
          <w:color w:val="111111"/>
          <w:sz w:val="28"/>
          <w:szCs w:val="28"/>
          <w:rtl w:val="true"/>
          <w:lang w:bidi="ar-SA"/>
        </w:rPr>
        <w:t>.</w:t>
      </w:r>
    </w:p>
    <w:p>
      <w:pPr>
        <w:pStyle w:val="Heading6"/>
        <w:numPr>
          <w:ilvl w:val="5"/>
          <w:numId w:val="1"/>
        </w:numPr>
        <w:rPr/>
      </w:pPr>
      <w:bookmarkStart w:id="1161" w:name="__RefHeading___Toc384507_1588784861"/>
      <w:bookmarkStart w:id="1162" w:name="_Toc510"/>
      <w:bookmarkEnd w:id="1161"/>
      <w:r>
        <w:rPr>
          <w:rtl w:val="true"/>
        </w:rPr>
        <w:t>[</w:t>
      </w:r>
      <w:r>
        <w:rPr>
          <w:rtl w:val="true"/>
        </w:rPr>
        <w:t>طرشم</w:t>
      </w:r>
      <w:r>
        <w:rPr>
          <w:rtl w:val="true"/>
        </w:rPr>
        <w:t>]</w:t>
      </w:r>
      <w:bookmarkEnd w:id="116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والطرْشَمَة الاسترخاء ، ضربه حتی طَرْشَمه</w:t>
      </w:r>
      <w:r>
        <w:rPr>
          <w:rFonts w:eastAsia="Amiri" w:cs="Amiri" w:ascii="Amiri" w:hAnsi="Amiri"/>
          <w:color w:val="111111"/>
          <w:sz w:val="28"/>
          <w:szCs w:val="28"/>
          <w:rtl w:val="true"/>
          <w:lang w:bidi="ar-SA"/>
        </w:rPr>
        <w:t xml:space="preserve">. </w:t>
      </w:r>
      <w:bookmarkStart w:id="1163" w:name="pg14302_146248"/>
    </w:p>
    <w:p>
      <w:pPr>
        <w:pStyle w:val="Heading6"/>
        <w:numPr>
          <w:ilvl w:val="5"/>
          <w:numId w:val="1"/>
        </w:numPr>
        <w:rPr/>
      </w:pPr>
      <w:bookmarkStart w:id="1164" w:name="__RefHeading___Toc384509_1588784861"/>
      <w:bookmarkStart w:id="1165" w:name="_Toc511"/>
      <w:bookmarkEnd w:id="1163"/>
      <w:bookmarkEnd w:id="1164"/>
      <w:r>
        <w:rPr>
          <w:rtl w:val="true"/>
        </w:rPr>
        <w:t>[</w:t>
      </w:r>
      <w:r>
        <w:rPr>
          <w:rtl w:val="true"/>
        </w:rPr>
        <w:t>حرقف</w:t>
      </w:r>
      <w:r>
        <w:rPr>
          <w:rtl w:val="true"/>
        </w:rPr>
        <w:t>]</w:t>
      </w:r>
      <w:bookmarkEnd w:id="1165"/>
    </w:p>
    <w:p>
      <w:pPr>
        <w:pStyle w:val="BookText"/>
        <w:rPr/>
      </w:pPr>
      <w:r>
        <w:rPr>
          <w:rFonts w:ascii="IRNazanin" w:hAnsi="IRNazanin" w:eastAsia="IRNazanin"/>
          <w:color w:val="111111"/>
          <w:sz w:val="28"/>
          <w:sz w:val="28"/>
          <w:szCs w:val="28"/>
          <w:rtl w:val="true"/>
          <w:lang w:bidi="fa-IR"/>
        </w:rPr>
        <w:t>والحُرْقوف ذویبة من أحناش الأرض</w:t>
      </w:r>
      <w:r>
        <w:rPr>
          <w:rFonts w:eastAsia="IRNazanin" w:cs="IRNazanin"/>
          <w:color w:val="111111"/>
          <w:sz w:val="28"/>
          <w:szCs w:val="28"/>
          <w:rtl w:val="true"/>
          <w:lang w:bidi="fa-IR"/>
        </w:rPr>
        <w:t>.</w:t>
      </w:r>
    </w:p>
    <w:p>
      <w:pPr>
        <w:pStyle w:val="Heading6"/>
        <w:numPr>
          <w:ilvl w:val="5"/>
          <w:numId w:val="1"/>
        </w:numPr>
        <w:rPr/>
      </w:pPr>
      <w:bookmarkStart w:id="1166" w:name="__RefHeading___Toc384511_1588784861"/>
      <w:bookmarkStart w:id="1167" w:name="_Toc512"/>
      <w:bookmarkEnd w:id="1166"/>
      <w:r>
        <w:rPr>
          <w:rtl w:val="true"/>
        </w:rPr>
        <w:t>[</w:t>
      </w:r>
      <w:r>
        <w:rPr>
          <w:rtl w:val="true"/>
        </w:rPr>
        <w:t>حرکل</w:t>
      </w:r>
      <w:r>
        <w:rPr>
          <w:rtl w:val="true"/>
        </w:rPr>
        <w:t>]</w:t>
      </w:r>
      <w:bookmarkEnd w:id="1167"/>
    </w:p>
    <w:p>
      <w:pPr>
        <w:pStyle w:val="BookText"/>
        <w:rPr/>
      </w:pPr>
      <w:r>
        <w:rPr>
          <w:rFonts w:ascii="Amiri" w:hAnsi="Amiri" w:eastAsia="Amiri" w:cs="Amiri"/>
          <w:color w:val="111111"/>
          <w:sz w:val="28"/>
          <w:sz w:val="28"/>
          <w:szCs w:val="28"/>
          <w:rtl w:val="true"/>
          <w:lang w:bidi="ar-SA"/>
        </w:rPr>
        <w:t xml:space="preserve">والحَرْکلة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المشی</w:t>
      </w:r>
      <w:r>
        <w:rPr>
          <w:rFonts w:eastAsia="Amiri" w:cs="Amiri" w:ascii="Amiri" w:hAnsi="Amiri"/>
          <w:color w:val="111111"/>
          <w:sz w:val="28"/>
          <w:szCs w:val="28"/>
          <w:rtl w:val="true"/>
          <w:lang w:bidi="ar-SA"/>
        </w:rPr>
        <w:t>.</w:t>
      </w:r>
    </w:p>
    <w:p>
      <w:pPr>
        <w:pStyle w:val="Heading6"/>
        <w:numPr>
          <w:ilvl w:val="5"/>
          <w:numId w:val="1"/>
        </w:numPr>
        <w:rPr/>
      </w:pPr>
      <w:bookmarkStart w:id="1168" w:name="__RefHeading___Toc384513_1588784861"/>
      <w:bookmarkStart w:id="1169" w:name="_Toc513"/>
      <w:bookmarkEnd w:id="1168"/>
      <w:r>
        <w:rPr>
          <w:rtl w:val="true"/>
        </w:rPr>
        <w:t>[</w:t>
      </w:r>
      <w:r>
        <w:rPr>
          <w:rtl w:val="true"/>
        </w:rPr>
        <w:t>جحدم</w:t>
      </w:r>
      <w:r>
        <w:rPr>
          <w:rtl w:val="true"/>
        </w:rPr>
        <w:t>]</w:t>
      </w:r>
      <w:bookmarkEnd w:id="116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فی العدو</w:t>
      </w:r>
      <w:r>
        <w:rPr>
          <w:rFonts w:eastAsia="Amiri" w:cs="Amiri" w:ascii="Amiri" w:hAnsi="Amiri"/>
          <w:color w:val="111111"/>
          <w:sz w:val="28"/>
          <w:szCs w:val="28"/>
          <w:rtl w:val="true"/>
          <w:lang w:bidi="ar-SA"/>
        </w:rPr>
        <w:t>.</w:t>
      </w:r>
    </w:p>
    <w:p>
      <w:pPr>
        <w:pStyle w:val="Heading6"/>
        <w:numPr>
          <w:ilvl w:val="5"/>
          <w:numId w:val="1"/>
        </w:numPr>
        <w:rPr/>
      </w:pPr>
      <w:bookmarkStart w:id="1170" w:name="__RefHeading___Toc384515_1588784861"/>
      <w:bookmarkStart w:id="1171" w:name="_Toc514"/>
      <w:bookmarkEnd w:id="1170"/>
      <w:r>
        <w:rPr>
          <w:rtl w:val="true"/>
        </w:rPr>
        <w:t>[</w:t>
      </w:r>
      <w:r>
        <w:rPr>
          <w:rtl w:val="true"/>
        </w:rPr>
        <w:t>جحرم</w:t>
      </w:r>
      <w:r>
        <w:rPr>
          <w:rtl w:val="true"/>
        </w:rPr>
        <w:t>]</w:t>
      </w:r>
      <w:bookmarkEnd w:id="1171"/>
    </w:p>
    <w:p>
      <w:pPr>
        <w:pStyle w:val="BookText"/>
        <w:rPr/>
      </w:pPr>
      <w:r>
        <w:rPr>
          <w:rFonts w:ascii="Amiri" w:hAnsi="Amiri" w:eastAsia="Amiri" w:cs="Amiri"/>
          <w:color w:val="111111"/>
          <w:sz w:val="28"/>
          <w:sz w:val="28"/>
          <w:szCs w:val="28"/>
          <w:rtl w:val="true"/>
          <w:lang w:bidi="ar-SA"/>
        </w:rPr>
        <w:t xml:space="preserve">والجَحْرَمَةُ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 وسوء الخلق</w:t>
      </w:r>
      <w:r>
        <w:rPr>
          <w:rFonts w:eastAsia="Amiri" w:cs="Amiri" w:ascii="Amiri" w:hAnsi="Amiri"/>
          <w:color w:val="111111"/>
          <w:sz w:val="28"/>
          <w:szCs w:val="28"/>
          <w:rtl w:val="true"/>
          <w:lang w:bidi="ar-SA"/>
        </w:rPr>
        <w:t>.</w:t>
      </w:r>
    </w:p>
    <w:p>
      <w:pPr>
        <w:pStyle w:val="Heading6"/>
        <w:numPr>
          <w:ilvl w:val="5"/>
          <w:numId w:val="1"/>
        </w:numPr>
        <w:rPr/>
      </w:pPr>
      <w:bookmarkStart w:id="1172" w:name="__RefHeading___Toc384517_1588784861"/>
      <w:bookmarkStart w:id="1173" w:name="_Toc515"/>
      <w:bookmarkEnd w:id="1172"/>
      <w:r>
        <w:rPr>
          <w:rtl w:val="true"/>
        </w:rPr>
        <w:t>[</w:t>
      </w:r>
      <w:r>
        <w:rPr>
          <w:rtl w:val="true"/>
        </w:rPr>
        <w:t>جلحز</w:t>
      </w:r>
      <w:r>
        <w:rPr>
          <w:rtl w:val="true"/>
        </w:rPr>
        <w:t>]</w:t>
      </w:r>
      <w:bookmarkEnd w:id="1173"/>
    </w:p>
    <w:p>
      <w:pPr>
        <w:pStyle w:val="BookText"/>
        <w:rPr/>
      </w:pPr>
      <w:r>
        <w:rPr>
          <w:rFonts w:ascii="Amiri" w:hAnsi="Amiri" w:eastAsia="Amiri" w:cs="Amiri"/>
          <w:color w:val="111111"/>
          <w:sz w:val="28"/>
          <w:sz w:val="28"/>
          <w:szCs w:val="28"/>
          <w:rtl w:val="true"/>
          <w:lang w:bidi="ar-SA"/>
        </w:rPr>
        <w:t xml:space="preserve">ورجل جِلْحِزٌ وجِلْحَازٌ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الضیّق البخیل</w:t>
      </w:r>
      <w:r>
        <w:rPr>
          <w:rFonts w:eastAsia="Amiri" w:cs="Amiri" w:ascii="Amiri" w:hAnsi="Amiri"/>
          <w:color w:val="111111"/>
          <w:sz w:val="28"/>
          <w:szCs w:val="28"/>
          <w:rtl w:val="true"/>
          <w:lang w:bidi="ar-SA"/>
        </w:rPr>
        <w:t>.</w:t>
      </w:r>
    </w:p>
    <w:p>
      <w:pPr>
        <w:pStyle w:val="Heading6"/>
        <w:numPr>
          <w:ilvl w:val="5"/>
          <w:numId w:val="1"/>
        </w:numPr>
        <w:rPr/>
      </w:pPr>
      <w:bookmarkStart w:id="1174" w:name="__RefHeading___Toc384519_1588784861"/>
      <w:bookmarkStart w:id="1175" w:name="_Toc516"/>
      <w:bookmarkEnd w:id="1174"/>
      <w:r>
        <w:rPr>
          <w:rtl w:val="true"/>
        </w:rPr>
        <w:t>[</w:t>
      </w:r>
      <w:r>
        <w:rPr>
          <w:rtl w:val="true"/>
        </w:rPr>
        <w:t>حنثر</w:t>
      </w:r>
      <w:r>
        <w:rPr>
          <w:rtl w:val="true"/>
        </w:rPr>
        <w:t>]</w:t>
      </w:r>
      <w:bookmarkEnd w:id="1175"/>
    </w:p>
    <w:p>
      <w:pPr>
        <w:pStyle w:val="BookText"/>
        <w:rPr/>
      </w:pPr>
      <w:r>
        <w:rPr>
          <w:rFonts w:ascii="Amiri" w:hAnsi="Amiri" w:eastAsia="Amiri" w:cs="Amiri"/>
          <w:color w:val="111111"/>
          <w:sz w:val="28"/>
          <w:sz w:val="28"/>
          <w:szCs w:val="28"/>
          <w:rtl w:val="true"/>
          <w:lang w:bidi="ar-SA"/>
        </w:rPr>
        <w:t xml:space="preserve">ورجل حَنْثَرٌ وحَنْثَریٌ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حَمُق</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حروف لا أَثِقُ بها لأنی لم أَحفظها لغیره ، وهو غیر ثقة ، وجمعتُها فی موضع واحدٍ لأفتش عنها فما صحّ منها لإمام ثقة أو فی شعر یُحتج به فهو صحیح وما لم یصح تُوُقِّفَ عنه إن شاء الله</w:t>
      </w:r>
      <w:r>
        <w:rPr>
          <w:rFonts w:eastAsia="IRNazanin" w:cs="IRNazanin"/>
          <w:color w:val="111111"/>
          <w:sz w:val="28"/>
          <w:szCs w:val="28"/>
          <w:rtl w:val="true"/>
          <w:lang w:bidi="fa-IR"/>
        </w:rPr>
        <w:t xml:space="preserve">. </w:t>
      </w:r>
      <w:bookmarkStart w:id="1176" w:name="pg14302_146249"/>
    </w:p>
    <w:p>
      <w:pPr>
        <w:pStyle w:val="Heading3"/>
        <w:numPr>
          <w:ilvl w:val="2"/>
          <w:numId w:val="1"/>
        </w:numPr>
        <w:rPr/>
      </w:pPr>
      <w:bookmarkStart w:id="1177" w:name="__RefHeading___Toc384521_1588784861"/>
      <w:bookmarkStart w:id="1178" w:name="_Toc517"/>
      <w:bookmarkEnd w:id="1176"/>
      <w:bookmarkEnd w:id="1177"/>
      <w:r>
        <w:rPr>
          <w:rtl w:val="true"/>
        </w:rPr>
        <w:t>باب الخماسی من حرف الحاء</w:t>
      </w:r>
      <w:bookmarkEnd w:id="117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الحَزَنْبَلُ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القصیر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 من کل شیء ، وقیل هو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حَزَنْبَلٌ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مُشْرِفَ الرَّکَب ؛ وقالت بعض المجِعّات من بغایا الأعراب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هَنِی حَزَنْبَلٌ حَزَابِیَة</w:t>
      </w:r>
    </w:p>
    <w:p>
      <w:pPr>
        <w:pStyle w:val="BookText"/>
        <w:rPr/>
      </w:pPr>
      <w:r>
        <w:rPr>
          <w:rFonts w:ascii="Amiri" w:hAnsi="Amiri" w:eastAsia="Amiri" w:cs="Amiri"/>
          <w:color w:val="111111"/>
          <w:sz w:val="28"/>
          <w:sz w:val="28"/>
          <w:szCs w:val="28"/>
          <w:rtl w:val="true"/>
          <w:lang w:bidi="ar-SA"/>
        </w:rPr>
        <w:t>إذَا قَعَدْتُ فوقَه نَبَابِیَهْ</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الحزابیةُ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الغریب السُّمْکِ الضیق المَلَاقِی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الطَّلَنْفَحُ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الخالی الجَوْف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ونُصْبِحُ بالغَداةِ أَتَرّ شَیْءٍ</w:t>
      </w:r>
    </w:p>
    <w:p>
      <w:pPr>
        <w:pStyle w:val="BookText"/>
        <w:rPr/>
      </w:pPr>
      <w:r>
        <w:rPr>
          <w:rFonts w:ascii="Amiri" w:hAnsi="Amiri" w:eastAsia="Amiri" w:cs="Amiri"/>
          <w:color w:val="111111"/>
          <w:sz w:val="28"/>
          <w:sz w:val="28"/>
          <w:szCs w:val="28"/>
          <w:rtl w:val="true"/>
          <w:lang w:bidi="ar-SA"/>
        </w:rPr>
        <w:t>ونُمْسِی بالعَشِیِ طَلَنْفَحِینَا</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الحِنْزَقْرَة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القصیر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شمر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کُنْتَ أجملَ مِنْ مالک</w:t>
      </w:r>
    </w:p>
    <w:p>
      <w:pPr>
        <w:pStyle w:val="BookText"/>
        <w:rPr/>
      </w:pPr>
      <w:r>
        <w:rPr>
          <w:rFonts w:ascii="Amiri" w:hAnsi="Amiri" w:eastAsia="Amiri" w:cs="Amiri"/>
          <w:color w:val="111111"/>
          <w:sz w:val="28"/>
          <w:sz w:val="28"/>
          <w:szCs w:val="28"/>
          <w:rtl w:val="true"/>
          <w:lang w:bidi="ar-SA"/>
        </w:rPr>
        <w:t>رأوکَ أُقَیْدِر حِنْزَقْرَهْ</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الأعرابیّ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الصَّرَنقَحُ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الشکیمة الذی له عزیمة لا یُطمع فیما عنده ولا یُخدع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الصَّرَنْقَح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الظریف ؛ وأنشد لجِرَانِ العود یصفُ نساءه وسوء أخلاقهن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ومِنهُنَّ غُلٌّ مُقْمِلٌ لَا یَفُکُّهُ</w:t>
      </w:r>
    </w:p>
    <w:p>
      <w:pPr>
        <w:pStyle w:val="BookText"/>
        <w:rPr/>
      </w:pPr>
      <w:r>
        <w:rPr>
          <w:rFonts w:ascii="Amiri" w:hAnsi="Amiri" w:eastAsia="Amiri" w:cs="Amiri"/>
          <w:color w:val="111111"/>
          <w:sz w:val="28"/>
          <w:sz w:val="28"/>
          <w:szCs w:val="28"/>
          <w:rtl w:val="true"/>
          <w:lang w:bidi="ar-SA"/>
        </w:rPr>
        <w:t>من القومِ إلا الشَّحْشَحَانُ الصَّرَنْقَحُ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الشَّحْشَحَانُ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الغیور المواظب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صَرَنْقَحْ وصَلَنْقَح ، بالرّاء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الشیبانی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البَلَنْدَح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السمین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بَلْدَحٌ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عمرو عن أبیه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الحَجَنْبَرَةُ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القِمِئَةُ المناقرة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البیضاءُ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الکبَسّة قلت وهذه الأحرف الثلاثة ثلاثیة الأصل ملحقة بالخماسی لتکرر بعض حروفها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القوم شَعالیلَ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بِقَرْدَحْمَةَ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ینوَّنُ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وحکی اللحیانیّ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وقِنْذَحْرَة وقِذَّحْرَة وقِدّحرة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إذا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شَقَحْطَبٌ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قرنین مُنْکَرَیَنِ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عمرو عن أبیه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الکَبْشُ الذی له أَربعةُ قرون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دِحِنْدِحٌ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أَهْوَنُ علیَّ من </w:t>
      </w:r>
    </w:p>
    <w:p>
      <w:pPr>
        <w:pStyle w:val="BookText"/>
        <w:rPr/>
      </w:pPr>
      <w:r>
        <w:rPr>
          <w:rFonts w:ascii="Amiri" w:hAnsi="Amiri" w:eastAsia="Amiri" w:cs="Amiri"/>
          <w:color w:val="111111"/>
          <w:sz w:val="28"/>
          <w:sz w:val="28"/>
          <w:szCs w:val="28"/>
          <w:rtl w:val="true"/>
          <w:lang w:bidi="ar-SA"/>
        </w:rPr>
        <w:t xml:space="preserve">دِحِنْدِح ، قال فإذا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دِحِنْدِح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یونس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للرجل یقرّ بما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 دِحْ ، ودَحٍ دَحٍ ؛ یریدون قد أَقررت فاسکت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العباس عن ابن الأعرابیّ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اعْرَنْفَزَ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کاد أَن یموت من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حَنْدَلِسٌ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ثقیلة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النجیبة الکریمة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جَحْمَرِشٌ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الخشناء الغلیظة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الجحْمَرِش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الکبیرة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والأصمعیّ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الجَحَنْفَلُ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الغلیظ الشفة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الخماسیّ الملحق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الصَّمَحْمَحُ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للرجل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الغلیظ الضخم ، وامرأة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تَقْتَسِرُ الهَامَ وَمَرّاً تُخْلِی</w:t>
      </w:r>
    </w:p>
    <w:p>
      <w:pPr>
        <w:pStyle w:val="BookText"/>
        <w:rPr/>
      </w:pPr>
      <w:r>
        <w:rPr>
          <w:rFonts w:ascii="Amiri" w:hAnsi="Amiri" w:eastAsia="Amiri" w:cs="Amiri"/>
          <w:color w:val="111111"/>
          <w:sz w:val="28"/>
          <w:sz w:val="28"/>
          <w:szCs w:val="28"/>
          <w:rtl w:val="true"/>
          <w:lang w:bidi="ar-SA"/>
        </w:rPr>
        <w:t>أطباقَ صَنْبرِ الْعُنُقِ الْجِرْدَحْلِ</w:t>
      </w:r>
    </w:p>
    <w:p>
      <w:pPr>
        <w:pStyle w:val="BookText"/>
        <w:rPr/>
      </w:pPr>
      <w:r>
        <w:rPr>
          <w:rFonts w:ascii="Amiri" w:hAnsi="Amiri" w:eastAsia="Amiri" w:cs="Amiri"/>
          <w:color w:val="111111"/>
          <w:sz w:val="28"/>
          <w:sz w:val="28"/>
          <w:szCs w:val="28"/>
          <w:rtl w:val="true"/>
          <w:lang w:bidi="ar-SA"/>
        </w:rPr>
        <w:t xml:space="preserve">ابن السکیت عن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الجِحِنْبَارُ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جحنبارٌ مُبِین الدَّعْرَمَةْ</w:t>
      </w:r>
    </w:p>
    <w:p>
      <w:pPr>
        <w:pStyle w:val="BookText"/>
        <w:rPr/>
      </w:pPr>
      <w:r>
        <w:rPr>
          <w:rFonts w:ascii="Amiri" w:hAnsi="Amiri" w:eastAsia="Amiri" w:cs="Amiri"/>
          <w:color w:val="111111"/>
          <w:sz w:val="28"/>
          <w:sz w:val="28"/>
          <w:szCs w:val="28"/>
          <w:rtl w:val="true"/>
          <w:lang w:bidi="ar-SA"/>
        </w:rPr>
        <w:t xml:space="preserve">أبو العباس عن ابن الأعرابیّ عن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جَلَنْدَحْ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کان غلیظاً ضخماً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عمرو عن أبیه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الحَبَرْقَصُ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 الصغیر ؛ قال وهو الحَبَرْبُرُ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المظفر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الحَبَرْقَسُ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الضئیل من البکارة والحُمْلَانِ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سعید فی الخماسی الملحق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یُغْنِی فلان حَبَنْبَرَا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یُغنی شیئاً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یغنی حَبَرْبَراً بمعناه ؛ وأنشد لابن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أمانِیُّ لا یغنین عنها حَبَرْبَرا</w:t>
      </w:r>
    </w:p>
    <w:p>
      <w:pPr>
        <w:pStyle w:val="BookText"/>
        <w:rPr/>
      </w:pPr>
      <w:r>
        <w:rPr>
          <w:rFonts w:ascii="Amiri" w:hAnsi="Amiri" w:eastAsia="Amiri" w:cs="Amiri"/>
          <w:color w:val="111111"/>
          <w:sz w:val="28"/>
          <w:sz w:val="28"/>
          <w:szCs w:val="28"/>
          <w:rtl w:val="true"/>
          <w:lang w:bidi="ar-SA"/>
        </w:rPr>
        <w:t xml:space="preserve">وقال إسحاق بن الفرج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أصبت منه حَبَرْبَراً ولا حَبَنْبَراً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فیه حَبَرْبَرٌ ولا حَبنْبَرٌ ، وهو أن یخبرک بالشیء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حَبَنْبَرٌ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الحَنْدَقُوق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الرَّأْرَاءُ العین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وهبته لیس بشمشلین</w:t>
      </w:r>
    </w:p>
    <w:p>
      <w:pPr>
        <w:pStyle w:val="BookText"/>
        <w:rPr/>
      </w:pPr>
      <w:r>
        <w:rPr>
          <w:rFonts w:ascii="IRNazanin" w:hAnsi="IRNazanin" w:eastAsia="IRNazanin"/>
          <w:color w:val="111111"/>
          <w:sz w:val="28"/>
          <w:sz w:val="28"/>
          <w:szCs w:val="28"/>
          <w:rtl w:val="true"/>
          <w:lang w:bidi="fa-IR"/>
        </w:rPr>
        <w:t>ولا دحوق العین حندقوق</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الحَبَطقْطِقْ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حکایة قوائم الخیل إذا جرت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جرتِ الخیلُ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حَبَطَقْطَقْ</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السکِّیت عن أبی زید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بکذب سُمَاقٍ ، وجاء بکذب حَنْبَرِیتٍ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بکذب خالص ، لا یخالطه 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اسْحنْکَکَ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اشتدّت 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احلنکک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وشَعَرٌ مسْحَنْکِکْ ومُحْلَنْکِکْ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الأسود الفاحم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هذین الحرفین ثلاثی صار خماسیاً بزیادة نون وکاف ، وکذلک ما أشبههما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اجرنفز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رباعیان والنون زائدة وبها ألْحِقَتْ بالخماسی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قول النحویین أن الخماسی الصحیح الحروف لا یکون إلا فی الأسماء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الْجَحْمَرِشْ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الْجِرْدَحْل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الأفعال فلیس فیها خماسی إلا بزیادة حرف أو حرفین ؛ فافهمه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الاسْلِنْطَاح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الطول والعرض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اسلنطح ؛ وقال ابن قیس الرقیات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ابنُ مُسْلَنْطِحِ البِطَاحِ ولم</w:t>
      </w:r>
    </w:p>
    <w:p>
      <w:pPr>
        <w:pStyle w:val="BookText"/>
        <w:rPr/>
      </w:pPr>
      <w:r>
        <w:rPr>
          <w:rFonts w:ascii="Amiri" w:hAnsi="Amiri" w:eastAsia="Amiri" w:cs="Amiri"/>
          <w:color w:val="111111"/>
          <w:sz w:val="28"/>
          <w:sz w:val="28"/>
          <w:szCs w:val="28"/>
          <w:rtl w:val="true"/>
          <w:lang w:bidi="ar-SA"/>
        </w:rPr>
        <w:t>تَعْطِفْ علیک الْحُنِیُّ والوُلُجُ</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السُّلاطِح ، والنون 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مسلْنطِح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الجحمرش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الثقیلة السمجة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والجحمرش الأرنب المُرْضِع ، قلت والصواب فی تفسیر الجحمرش ما أثبتناه لأبی عبید عن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قاله اللیثُ لیس بمعروف فی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 فیه ولم یتمکّث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واسحنفرت الخیل فی جریها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أسرعت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عنه 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المُحْرَنْفِشُ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الغضبان المتقبض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احرنفش واحْرَنبَی وازبأرّ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تهیأ للغضب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اسحنْطَر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امتدَّ ومال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الأسماء الخماسیة التی جاء بها ابن درید فتفرَّد بها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جُلَنْدَحَةٌ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صلبة شدیدة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صَلَنْدَحَةٌ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صلبة ولا یوصف بها إلا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حُرِنْقَفَةٌ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حَبَرْقِیص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قمِیءٌ زری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حُبَقْبِیقٌ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سیّء الخلق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الزلَنْقَحُ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السیء الخُلُق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القَلَحْذَمُ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السریع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نجدة عن أبی زید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الغِرْذَحْلَةُ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وهی القَحْزَنَةُ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القِزْذَحْلة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فإن ابن السّکّیت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العامریة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حرز الصبیان تلبسها المرأة فیرضی بها قیمها ، ولا یبتغی غیرها ، ولا یلیق معها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الزَّحَنْقَفُ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یزحف علی اسْتِه ؛ وأنشد أبو سعید قول الأغلب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طَلَّةٌ شَیْخٍ أرْسَحَ زَحنْقَفُ</w:t>
      </w:r>
    </w:p>
    <w:p>
      <w:pPr>
        <w:pStyle w:val="BookText"/>
        <w:rPr/>
      </w:pPr>
      <w:r>
        <w:rPr>
          <w:rFonts w:ascii="Amiri" w:hAnsi="Amiri" w:eastAsia="Amiri" w:cs="Amiri"/>
          <w:color w:val="111111"/>
          <w:sz w:val="28"/>
          <w:sz w:val="28"/>
          <w:szCs w:val="28"/>
          <w:rtl w:val="true"/>
          <w:lang w:bidi="ar-SA"/>
        </w:rPr>
        <w:t>له ثَنَایا مِثْلُ حَبِّ العُلِفَ</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ما یملک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حَذْرَفُوتَا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فسیطاً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ما یملک قُلامة ظفر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حِنْتَأْوٌ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حِنْتَأْوَة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الذی یعجَب بنفسه ، وهو فی أعین الناس صغیر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فیهما الثلاثی ، أُلحقا بالخماسیّ ، بهمزة وواو زیدتا فیهما ، أو بنون وواو مزیدتین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السکیت عن الأصمعی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الصغیرة الْخَلْق ورجل حَبَرْقص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حرف الحاء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آخر</w:t>
      </w:r>
    </w:p>
    <w:p>
      <w:pPr>
        <w:pStyle w:val="BookText"/>
        <w:rPr/>
      </w:pPr>
      <w:r>
        <w:rPr>
          <w:rFonts w:ascii="IRNazanin" w:hAnsi="IRNazanin" w:eastAsia="IRNazanin"/>
          <w:color w:val="111111"/>
          <w:sz w:val="28"/>
          <w:sz w:val="28"/>
          <w:szCs w:val="28"/>
          <w:rtl w:val="true"/>
          <w:lang w:bidi="fa-IR"/>
        </w:rPr>
        <w:t>المجلد السابع من خط أبی منصور الأزهری رحمه‌الله الذی</w:t>
      </w:r>
    </w:p>
    <w:p>
      <w:pPr>
        <w:pStyle w:val="BookText"/>
        <w:rPr/>
      </w:pPr>
      <w:r>
        <w:rPr>
          <w:rFonts w:ascii="IRNazanin" w:hAnsi="IRNazanin" w:eastAsia="IRNazanin"/>
          <w:color w:val="111111"/>
          <w:sz w:val="28"/>
          <w:sz w:val="28"/>
          <w:szCs w:val="28"/>
          <w:rtl w:val="true"/>
          <w:lang w:bidi="fa-IR"/>
        </w:rPr>
        <w:t>منه نقلت هذا الکتاب وفرغت منه یوم الأربعاء سابع</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 محرم سنة خمس عشرة وستمائة </w:t>
      </w:r>
      <w:bookmarkStart w:id="1179" w:name="pg14302_146253"/>
    </w:p>
    <w:p>
      <w:pPr>
        <w:pStyle w:val="Heading2"/>
        <w:numPr>
          <w:ilvl w:val="1"/>
          <w:numId w:val="1"/>
        </w:numPr>
        <w:rPr/>
      </w:pPr>
      <w:bookmarkStart w:id="1180" w:name="__RefHeading___Toc384523_1588784861"/>
      <w:bookmarkStart w:id="1181" w:name="_Toc518"/>
      <w:bookmarkEnd w:id="1179"/>
      <w:bookmarkEnd w:id="1180"/>
      <w:r>
        <w:rPr>
          <w:rtl w:val="true"/>
        </w:rPr>
        <w:t>[</w:t>
      </w:r>
      <w:r>
        <w:rPr>
          <w:rtl w:val="true"/>
        </w:rPr>
        <w:t>کتاب حرف الهاء</w:t>
      </w:r>
      <w:r>
        <w:rPr>
          <w:rtl w:val="true"/>
        </w:rPr>
        <w:t>]</w:t>
      </w:r>
      <w:bookmarkEnd w:id="1181"/>
    </w:p>
    <w:p>
      <w:pPr>
        <w:pStyle w:val="Heading3"/>
        <w:numPr>
          <w:ilvl w:val="2"/>
          <w:numId w:val="1"/>
        </w:numPr>
        <w:rPr/>
      </w:pPr>
      <w:bookmarkStart w:id="1182" w:name="__RefHeading___Toc384525_1588784861"/>
      <w:bookmarkStart w:id="1183" w:name="_Toc519"/>
      <w:bookmarkEnd w:id="1182"/>
      <w:r>
        <w:rPr>
          <w:rtl w:val="true"/>
        </w:rPr>
        <w:t>اشارة</w:t>
      </w:r>
      <w:bookmarkEnd w:id="118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هذا أول کتاب الهاء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w:t>
      </w:r>
    </w:p>
    <w:p>
      <w:pPr>
        <w:pStyle w:val="Heading3"/>
        <w:numPr>
          <w:ilvl w:val="2"/>
          <w:numId w:val="1"/>
        </w:numPr>
        <w:rPr/>
      </w:pPr>
      <w:bookmarkStart w:id="1184" w:name="__RefHeading___Toc384527_1588784861"/>
      <w:bookmarkStart w:id="1185" w:name="_Toc520"/>
      <w:bookmarkEnd w:id="1184"/>
      <w:r>
        <w:rPr>
          <w:rtl w:val="true"/>
        </w:rPr>
        <w:t>أبواب المضاعف منه</w:t>
      </w:r>
      <w:bookmarkEnd w:id="1185"/>
    </w:p>
    <w:p>
      <w:pPr>
        <w:pStyle w:val="Heading4"/>
        <w:numPr>
          <w:ilvl w:val="3"/>
          <w:numId w:val="1"/>
        </w:numPr>
        <w:rPr/>
      </w:pPr>
      <w:bookmarkStart w:id="1186" w:name="__RefHeading___Toc384529_1588784861"/>
      <w:bookmarkStart w:id="1187" w:name="_Toc521"/>
      <w:bookmarkEnd w:id="1186"/>
      <w:r>
        <w:rPr>
          <w:rtl w:val="true"/>
        </w:rPr>
        <w:t>اشارة</w:t>
      </w:r>
      <w:bookmarkEnd w:id="1187"/>
    </w:p>
    <w:p>
      <w:pPr>
        <w:pStyle w:val="BookText"/>
        <w:rPr/>
      </w:pPr>
      <w:r>
        <w:rPr>
          <w:rFonts w:ascii="IRNazanin" w:hAnsi="IRNazanin" w:eastAsia="IRNazanin"/>
          <w:color w:val="111111"/>
          <w:sz w:val="28"/>
          <w:sz w:val="28"/>
          <w:szCs w:val="28"/>
          <w:rtl w:val="true"/>
          <w:lang w:bidi="fa-IR"/>
        </w:rPr>
        <w:t xml:space="preserve">قال ابن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الهاء والخاء لم یأتلفا فی المضاعف وکذلک الهاء مع الغین لا یأتلفان فی المضاعف</w:t>
      </w:r>
      <w:r>
        <w:rPr>
          <w:rFonts w:eastAsia="IRNazanin" w:cs="IRNazanin"/>
          <w:color w:val="111111"/>
          <w:sz w:val="28"/>
          <w:szCs w:val="28"/>
          <w:rtl w:val="true"/>
          <w:lang w:bidi="fa-IR"/>
        </w:rPr>
        <w:t>.</w:t>
      </w:r>
    </w:p>
    <w:p>
      <w:pPr>
        <w:pStyle w:val="Heading4"/>
        <w:numPr>
          <w:ilvl w:val="3"/>
          <w:numId w:val="1"/>
        </w:numPr>
        <w:rPr/>
      </w:pPr>
      <w:bookmarkStart w:id="1188" w:name="__RefHeading___Toc384531_1588784861"/>
      <w:bookmarkStart w:id="1189" w:name="_Toc522"/>
      <w:bookmarkEnd w:id="1188"/>
      <w:r>
        <w:rPr>
          <w:rtl w:val="true"/>
        </w:rPr>
        <w:t>باب الهاء والقاف</w:t>
      </w:r>
      <w:bookmarkEnd w:id="1189"/>
    </w:p>
    <w:p>
      <w:pPr>
        <w:pStyle w:val="Heading5"/>
        <w:numPr>
          <w:ilvl w:val="4"/>
          <w:numId w:val="1"/>
        </w:numPr>
        <w:rPr/>
      </w:pPr>
      <w:bookmarkStart w:id="1190" w:name="__RefHeading___Toc384533_1588784861"/>
      <w:bookmarkStart w:id="1191" w:name="_Toc523"/>
      <w:bookmarkEnd w:id="1190"/>
      <w:r>
        <w:rPr>
          <w:rtl w:val="true"/>
        </w:rPr>
        <w:t>[</w:t>
      </w:r>
      <w:r>
        <w:rPr>
          <w:rtl w:val="true"/>
        </w:rPr>
        <w:t>هق</w:t>
      </w:r>
      <w:r>
        <w:rPr>
          <w:rtl w:val="true"/>
        </w:rPr>
        <w:t>]</w:t>
      </w:r>
      <w:bookmarkEnd w:id="1191"/>
    </w:p>
    <w:p>
      <w:pPr>
        <w:pStyle w:val="Heading6"/>
        <w:numPr>
          <w:ilvl w:val="5"/>
          <w:numId w:val="1"/>
        </w:numPr>
        <w:rPr/>
      </w:pPr>
      <w:bookmarkStart w:id="1192" w:name="__RefHeading___Toc384535_1588784861"/>
      <w:bookmarkStart w:id="1193" w:name="_Toc524"/>
      <w:bookmarkEnd w:id="1192"/>
      <w:r>
        <w:rPr>
          <w:rtl w:val="true"/>
        </w:rPr>
        <w:t>اشارة</w:t>
      </w:r>
      <w:bookmarkEnd w:id="1193"/>
    </w:p>
    <w:p>
      <w:pPr>
        <w:pStyle w:val="BookText"/>
        <w:rPr/>
      </w:pPr>
      <w:r>
        <w:rPr>
          <w:rFonts w:ascii="IRNazanin" w:hAnsi="IRNazanin" w:eastAsia="IRNazanin"/>
          <w:color w:val="111111"/>
          <w:sz w:val="28"/>
          <w:sz w:val="28"/>
          <w:szCs w:val="28"/>
          <w:rtl w:val="true"/>
          <w:lang w:bidi="fa-IR"/>
        </w:rPr>
        <w:t xml:space="preserve">قه ، 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194" w:name="__RefHeading___Toc384537_1588784861"/>
      <w:bookmarkStart w:id="1195" w:name="_Toc525"/>
      <w:bookmarkEnd w:id="1194"/>
      <w:r>
        <w:rPr>
          <w:rtl w:val="true"/>
        </w:rPr>
        <w:t>قه</w:t>
      </w:r>
      <w:bookmarkEnd w:id="1195"/>
    </w:p>
    <w:p>
      <w:p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یُحْکَی بأنَّه ضَرْب من الضحک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یکرر بتصریف الحکایة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قَهْقَهَ یقهقه قَهْقَهَةً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مدّ ورجّع ، وإذا خُفِّف قیل قَهْ للضاحک ؛ وقال الرّاجز یذکر 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نَشَأْنَ فی ظِلِّ النَّعیمِ الأَرْفَهِ</w:t>
      </w:r>
    </w:p>
    <w:p>
      <w:pPr>
        <w:pStyle w:val="BookText"/>
        <w:rPr/>
      </w:pPr>
      <w:r>
        <w:rPr>
          <w:rFonts w:ascii="Amiri" w:hAnsi="Amiri" w:eastAsia="Amiri" w:cs="Amiri"/>
          <w:color w:val="111111"/>
          <w:sz w:val="28"/>
          <w:sz w:val="28"/>
          <w:szCs w:val="28"/>
          <w:rtl w:val="true"/>
          <w:lang w:bidi="ar-SA"/>
        </w:rPr>
        <w:t>فَهُنَّ فی تَهانُفٍ وفی قَهٍ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خفّف للحکایة ؛ وإن اضطر الشاعر إلی تثقیله جاز له کقوله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ظَلِلْنَ فی هَزْرَقةٍ وقَهِ</w:t>
      </w:r>
    </w:p>
    <w:p>
      <w:pPr>
        <w:pStyle w:val="BookText"/>
        <w:rPr/>
      </w:pPr>
      <w:r>
        <w:rPr>
          <w:rFonts w:ascii="Amiri" w:hAnsi="Amiri" w:eastAsia="Amiri" w:cs="Amiri"/>
          <w:color w:val="111111"/>
          <w:sz w:val="28"/>
          <w:sz w:val="28"/>
          <w:szCs w:val="28"/>
          <w:rtl w:val="true"/>
          <w:lang w:bidi="ar-SA"/>
        </w:rPr>
        <w:t>یَهْزَأْنَ مِنْ کُلِّ عَبَامٍ فَهِ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والقهقهة فی قَرَبِ الوِرْدِ ، مشتق من اصطدَامِ الأحمال لعجَلَةِ السیر کأنهم توهّموا لَحِسِّ ذلک جَرْسُ نَغْمةٍ فضاعفوه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یَطْلُقْنَ قبلَ القَرَبِ المُقَهْقِهِ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فی قَرَب الوِرْدِ أنه یقال قَرَبٌ حَقْحاق ، بالحاء ، ثم أبدلوا الحاء هاء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لِلْحَقْحَقَة هَقْهَقَة وهَقَهَاق ، ثم قلبوا الهقهقة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القهقهة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خَجْخَجَ وجخجخ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یُبْدِ ما فی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فی قول رؤبة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القَرَب المُقَهْقِه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أراد المُحَقْحِق فَقَلَبَ ، وأصله من الْحَقْحَقَة ، وهو السیر المُتْعِبِ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تفسیره مشبعاً فی أول کتاب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انْتَاطَت المراعی عن المیاه واحتاج البدویُّ إلی تعْزیب النَّعم حُمِلَتْ وقت وِردها خِمْساً کان أو سِدْساً علی </w:t>
      </w:r>
      <w:bookmarkStart w:id="1196" w:name="pg14302_146254"/>
    </w:p>
    <w:p>
      <w:pPr>
        <w:pStyle w:val="BookText"/>
        <w:rPr/>
      </w:pPr>
      <w:bookmarkEnd w:id="1196"/>
      <w:r>
        <w:rPr>
          <w:rFonts w:ascii="Amiri" w:hAnsi="Amiri" w:eastAsia="Amiri" w:cs="Amiri"/>
          <w:color w:val="111111"/>
          <w:sz w:val="28"/>
          <w:sz w:val="28"/>
          <w:szCs w:val="28"/>
          <w:rtl w:val="true"/>
          <w:lang w:bidi="ar-SA"/>
        </w:rPr>
        <w:t xml:space="preserve">السیْر الحثیث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حَقْحَاقٌ وقَسْقَاسٌ وحَصْحَاصٌ ، وکل هذا السیرُ الحثیث الذی لا وتیرة فیه ولا فتور ، وطنما قَلَبَ رؤبة حَقْحَقَة فجعلها هَقْهَقَة ثم قلب هقهقة ، فقال المُقَهْقِه ؛ لاضطراره إلی القافیة</w:t>
      </w:r>
      <w:r>
        <w:rPr>
          <w:rFonts w:eastAsia="Amiri" w:cs="Amiri" w:ascii="Amiri" w:hAnsi="Amiri"/>
          <w:color w:val="111111"/>
          <w:sz w:val="28"/>
          <w:szCs w:val="28"/>
          <w:rtl w:val="true"/>
          <w:lang w:bidi="ar-SA"/>
        </w:rPr>
        <w:t>.</w:t>
      </w:r>
    </w:p>
    <w:p>
      <w:pPr>
        <w:pStyle w:val="Heading6"/>
        <w:numPr>
          <w:ilvl w:val="5"/>
          <w:numId w:val="1"/>
        </w:numPr>
        <w:rPr/>
      </w:pPr>
      <w:bookmarkStart w:id="1197" w:name="__RefHeading___Toc384539_1588784861"/>
      <w:bookmarkStart w:id="1198" w:name="_Toc526"/>
      <w:bookmarkEnd w:id="1197"/>
      <w:r>
        <w:rPr>
          <w:rtl w:val="true"/>
        </w:rPr>
        <w:t>هقق</w:t>
      </w:r>
      <w:bookmarkEnd w:id="1198"/>
    </w:p>
    <w:p>
      <w:pPr>
        <w:pStyle w:val="BookText"/>
        <w:rPr/>
      </w:pPr>
      <w:r>
        <w:rPr>
          <w:rFonts w:ascii="IRNazanin" w:hAnsi="IRNazanin" w:eastAsia="IRNazanin"/>
          <w:color w:val="111111"/>
          <w:sz w:val="28"/>
          <w:sz w:val="28"/>
          <w:szCs w:val="28"/>
          <w:rtl w:val="true"/>
          <w:lang w:bidi="fa-IR"/>
        </w:rPr>
        <w:t xml:space="preserve">أهمله اللیث ، وروی 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الجماع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 جاریته وهقَّها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جهدها بشدة الجماع</w:t>
      </w:r>
      <w:r>
        <w:rPr>
          <w:rFonts w:eastAsia="IRNazanin" w:cs="IRNazanin"/>
          <w:color w:val="111111"/>
          <w:sz w:val="28"/>
          <w:szCs w:val="28"/>
          <w:rtl w:val="true"/>
          <w:lang w:bidi="fa-IR"/>
        </w:rPr>
        <w:t>.</w:t>
      </w:r>
    </w:p>
    <w:p>
      <w:pPr>
        <w:pStyle w:val="Heading4"/>
        <w:numPr>
          <w:ilvl w:val="3"/>
          <w:numId w:val="1"/>
        </w:numPr>
        <w:rPr/>
      </w:pPr>
      <w:bookmarkStart w:id="1199" w:name="__RefHeading___Toc384541_1588784861"/>
      <w:bookmarkStart w:id="1200" w:name="_Toc527"/>
      <w:bookmarkEnd w:id="1199"/>
      <w:r>
        <w:rPr>
          <w:rtl w:val="true"/>
        </w:rPr>
        <w:t>باب الهاء والکاف</w:t>
      </w:r>
      <w:bookmarkEnd w:id="1200"/>
    </w:p>
    <w:p>
      <w:pPr>
        <w:pStyle w:val="Heading5"/>
        <w:numPr>
          <w:ilvl w:val="4"/>
          <w:numId w:val="1"/>
        </w:numPr>
        <w:rPr/>
      </w:pPr>
      <w:bookmarkStart w:id="1201" w:name="__RefHeading___Toc384543_1588784861"/>
      <w:bookmarkStart w:id="1202" w:name="_Toc528"/>
      <w:bookmarkEnd w:id="1201"/>
      <w:r>
        <w:rPr>
          <w:rtl w:val="true"/>
        </w:rPr>
        <w:t>[</w:t>
      </w:r>
      <w:r>
        <w:rPr>
          <w:rtl w:val="true"/>
        </w:rPr>
        <w:t>هک</w:t>
      </w:r>
      <w:r>
        <w:rPr>
          <w:rtl w:val="true"/>
        </w:rPr>
        <w:t>]</w:t>
      </w:r>
      <w:bookmarkEnd w:id="1202"/>
    </w:p>
    <w:p>
      <w:pPr>
        <w:pStyle w:val="Heading6"/>
        <w:numPr>
          <w:ilvl w:val="5"/>
          <w:numId w:val="1"/>
        </w:numPr>
        <w:rPr/>
      </w:pPr>
      <w:bookmarkStart w:id="1203" w:name="__RefHeading___Toc384545_1588784861"/>
      <w:bookmarkStart w:id="1204" w:name="_Toc529"/>
      <w:bookmarkEnd w:id="1203"/>
      <w:r>
        <w:rPr>
          <w:rtl w:val="true"/>
        </w:rPr>
        <w:t>اشارة</w:t>
      </w:r>
      <w:bookmarkEnd w:id="1204"/>
    </w:p>
    <w:p>
      <w:pPr>
        <w:pStyle w:val="BookText"/>
        <w:rPr/>
      </w:pPr>
      <w:r>
        <w:rPr>
          <w:rFonts w:ascii="Amiri" w:hAnsi="Amiri" w:eastAsia="Amiri" w:cs="Amiri"/>
          <w:color w:val="111111"/>
          <w:sz w:val="28"/>
          <w:sz w:val="28"/>
          <w:szCs w:val="28"/>
          <w:rtl w:val="true"/>
          <w:lang w:bidi="ar-SA"/>
        </w:rPr>
        <w:t xml:space="preserve">هَکَّ وکَهَّ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أهمل اللیث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مستعمل فی معان کثیرة ، منها </w:t>
      </w:r>
      <w:r>
        <w:rPr>
          <w:rFonts w:eastAsia="Amiri" w:cs="Amiri" w:ascii="Amiri" w:hAnsi="Amiri"/>
          <w:color w:val="111111"/>
          <w:sz w:val="28"/>
          <w:szCs w:val="28"/>
          <w:rtl w:val="true"/>
          <w:lang w:bidi="ar-SA"/>
        </w:rPr>
        <w:t>:</w:t>
      </w:r>
    </w:p>
    <w:p>
      <w:pPr>
        <w:pStyle w:val="Heading6"/>
        <w:numPr>
          <w:ilvl w:val="5"/>
          <w:numId w:val="1"/>
        </w:numPr>
        <w:rPr/>
      </w:pPr>
      <w:bookmarkStart w:id="1205" w:name="__RefHeading___Toc384547_1588784861"/>
      <w:bookmarkStart w:id="1206" w:name="_Toc530"/>
      <w:bookmarkEnd w:id="1205"/>
      <w:r>
        <w:rPr>
          <w:rtl w:val="true"/>
        </w:rPr>
        <w:t>هکّ</w:t>
      </w:r>
      <w:bookmarkEnd w:id="1206"/>
    </w:p>
    <w:p>
      <w:pPr>
        <w:pStyle w:val="BookText"/>
        <w:rPr/>
      </w:pPr>
      <w:r>
        <w:rPr>
          <w:rFonts w:ascii="Amiri" w:hAnsi="Amiri" w:eastAsia="Amiri" w:cs="Amiri"/>
          <w:color w:val="111111"/>
          <w:sz w:val="28"/>
          <w:sz w:val="28"/>
          <w:szCs w:val="28"/>
          <w:rtl w:val="true"/>
          <w:lang w:bidi="ar-SA"/>
        </w:rPr>
        <w:t xml:space="preserve">قال أبو عمرو الشیبانیّ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هَکَ بِسَلْحِه وسَکَّ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 وسَجّ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حَذَفَ بِسَلْحه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 الرجُلُ جاریتَه ، یَهُکُّها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نکحها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ضَبُعاً ألْفَتْ أَبَاهَا قد رَقَدْ</w:t>
      </w:r>
    </w:p>
    <w:p>
      <w:pPr>
        <w:pStyle w:val="BookText"/>
        <w:rPr/>
      </w:pPr>
      <w:r>
        <w:rPr>
          <w:rFonts w:ascii="Amiri" w:hAnsi="Amiri" w:eastAsia="Amiri" w:cs="Amiri"/>
          <w:color w:val="111111"/>
          <w:sz w:val="28"/>
          <w:sz w:val="28"/>
          <w:szCs w:val="28"/>
          <w:rtl w:val="true"/>
          <w:lang w:bidi="ar-SA"/>
        </w:rPr>
        <w:t>فَنقَرتْ فی رأْسهِ تبْغی الوَلَدْ</w:t>
      </w:r>
    </w:p>
    <w:p>
      <w:pPr>
        <w:pStyle w:val="BookText"/>
        <w:rPr/>
      </w:pPr>
      <w:r>
        <w:rPr>
          <w:rFonts w:ascii="Amiri" w:hAnsi="Amiri" w:eastAsia="Amiri" w:cs="Amiri"/>
          <w:color w:val="111111"/>
          <w:sz w:val="28"/>
          <w:sz w:val="28"/>
          <w:szCs w:val="28"/>
          <w:rtl w:val="true"/>
          <w:lang w:bidi="ar-SA"/>
        </w:rPr>
        <w:t>فقامَ وَسْنَانَ بِعَرْدٍ ذی عُقَدْ</w:t>
      </w:r>
    </w:p>
    <w:p>
      <w:pPr>
        <w:pStyle w:val="BookText"/>
        <w:rPr/>
      </w:pPr>
      <w:r>
        <w:rPr>
          <w:rFonts w:ascii="Amiri" w:hAnsi="Amiri" w:eastAsia="Amiri" w:cs="Amiri"/>
          <w:color w:val="111111"/>
          <w:sz w:val="28"/>
          <w:sz w:val="28"/>
          <w:szCs w:val="28"/>
          <w:rtl w:val="true"/>
          <w:lang w:bidi="ar-SA"/>
        </w:rPr>
        <w:t>فَهَکَّهَا سُخْناً بِهِ حَتی بَرَدْ</w:t>
      </w:r>
    </w:p>
    <w:p>
      <w:pPr>
        <w:pStyle w:val="BookText"/>
        <w:rPr/>
      </w:pPr>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تَهَوُّر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مُدَارکةُ الطَّعْن بالرماح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الکثیر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أکثر جماعها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الهَکِیک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عبید عن الأصمعی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انهکّ صَلَا المرأة انْهکَاکاً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انفرج فی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تَهککَت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تَرَخِّی صَلَویْها ودُبُرِها ، وهو أن یُرَی کأنه سِقاء یُمْخَضُ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وتفکَّکتِ 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أَقْرَبَتْ فاسترخی صَلَوَاها وعَظُمَ ضَرْعُها ودنا نِتاجُها ، شُبّهت بالشیء الذی یتزایلُ ویتفتّح بعد انعقاده وارتِتاقه ؛ وأنشد ثعلب عن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بَرکْنَ مَبْرَکاً هَکَوَّکا</w:t>
      </w:r>
    </w:p>
    <w:p>
      <w:pPr>
        <w:pStyle w:val="BookText"/>
        <w:rPr/>
      </w:pPr>
      <w:r>
        <w:rPr>
          <w:rFonts w:ascii="Amiri" w:hAnsi="Amiri" w:eastAsia="Amiri" w:cs="Amiri"/>
          <w:color w:val="111111"/>
          <w:sz w:val="28"/>
          <w:sz w:val="28"/>
          <w:szCs w:val="28"/>
          <w:rtl w:val="true"/>
          <w:lang w:bidi="ar-SA"/>
        </w:rPr>
        <w:t>کأَنمَا یَطْحَنَّ فیه الدَّرْمَکا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هَکَوَّکٌ علی بناء عَکَوَّکٌ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السمین</w:t>
      </w:r>
      <w:r>
        <w:rPr>
          <w:rFonts w:eastAsia="Amiri" w:cs="Amiri" w:ascii="Amiri" w:hAnsi="Amiri"/>
          <w:color w:val="111111"/>
          <w:sz w:val="28"/>
          <w:szCs w:val="28"/>
          <w:rtl w:val="true"/>
          <w:lang w:bidi="ar-SA"/>
        </w:rPr>
        <w:t>.</w:t>
      </w:r>
    </w:p>
    <w:p>
      <w:pPr>
        <w:pStyle w:val="Heading6"/>
        <w:numPr>
          <w:ilvl w:val="5"/>
          <w:numId w:val="1"/>
        </w:numPr>
        <w:rPr/>
      </w:pPr>
      <w:bookmarkStart w:id="1207" w:name="__RefHeading___Toc384549_1588784861"/>
      <w:bookmarkStart w:id="1208" w:name="_Toc531"/>
      <w:bookmarkEnd w:id="1207"/>
      <w:r>
        <w:rPr>
          <w:rtl w:val="true"/>
        </w:rPr>
        <w:t>که</w:t>
      </w:r>
      <w:bookmarkEnd w:id="120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کَهَّةٌ وکهاةٌ ، لغتان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الضخمة المسنَّة الثقیلة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أو النابُ مهزولةً کانت أو سمینة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کَهَّت الناقة تکه کُهوهاً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کهکاهَةٌ وهَکْهَاکةٌ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سمینة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الکَهْکَهةُ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حکایة صوت الزَّمْر ، وهی فی الزَّمر أعرفُ منها فی الضَّحِک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حَبَّذَا کَهْکَهةُ الغَوَانی</w:t>
      </w:r>
    </w:p>
    <w:p>
      <w:pPr>
        <w:pStyle w:val="BookText"/>
        <w:rPr/>
      </w:pPr>
      <w:r>
        <w:rPr>
          <w:rFonts w:ascii="Amiri" w:hAnsi="Amiri" w:eastAsia="Amiri" w:cs="Amiri"/>
          <w:color w:val="111111"/>
          <w:sz w:val="28"/>
          <w:sz w:val="28"/>
          <w:szCs w:val="28"/>
          <w:rtl w:val="true"/>
          <w:lang w:bidi="ar-SA"/>
        </w:rPr>
        <w:t>وحَبَّذَا تَهَانُفُ الرَّوَانی</w:t>
      </w:r>
    </w:p>
    <w:p>
      <w:pPr>
        <w:pStyle w:val="BookText"/>
        <w:rPr/>
      </w:pPr>
      <w:r>
        <w:rPr>
          <w:rFonts w:ascii="Amiri" w:hAnsi="Amiri" w:eastAsia="Amiri" w:cs="Amiri"/>
          <w:color w:val="111111"/>
          <w:sz w:val="28"/>
          <w:sz w:val="28"/>
          <w:szCs w:val="28"/>
          <w:rtl w:val="true"/>
          <w:lang w:bidi="ar-SA"/>
        </w:rPr>
        <w:t>إلیَّ یومَ رِحْلَةِ الأَظْعَانِ</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حِکایةُ المُکَهْکِه ، والأَسد یُکَهْکِهُ فی زئیره ؛ وأنشد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سَامٍ علی الزَّآرَةِ المُکَهْکِه </w:t>
      </w:r>
      <w:bookmarkStart w:id="1209" w:name="pg14302_146255"/>
    </w:p>
    <w:p>
      <w:pPr>
        <w:pStyle w:val="BookText"/>
        <w:rPr/>
      </w:pPr>
      <w:bookmarkEnd w:id="1209"/>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الکَهْکاهة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المتهیِّب ؛ وقال أبو العیال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کَهَکهاة بَرَم</w:t>
      </w:r>
    </w:p>
    <w:p>
      <w:pPr>
        <w:pStyle w:val="BookText"/>
        <w:rPr/>
      </w:pPr>
      <w:r>
        <w:rPr>
          <w:rFonts w:ascii="Amiri" w:hAnsi="Amiri" w:eastAsia="Amiri" w:cs="Amiri"/>
          <w:color w:val="111111"/>
          <w:sz w:val="28"/>
          <w:sz w:val="28"/>
          <w:szCs w:val="28"/>
          <w:rtl w:val="true"/>
          <w:lang w:bidi="ar-SA"/>
        </w:rPr>
        <w:t>إذا ما اشتدتِ الحِقَبُ</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وکَهْکامَةٌ ، بالمیم ، مثل کهکاهة للمتهیّب ، وکذلک کَهْکَم ، قال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کَهَامٌ فزیدت الکاف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شَیْخٍ مِنْ عَدِیٍ کَهْکَمِ</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أن الحجّاج کان قصیراً أصفرَ کُهَاکِهةً ، وهو الذی إذا نظرت إلیه کأنّه یضحک ولیس بضاحک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وکَهْکَهَ المَقْرُورُ فی یده من البرد ؛ 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وکَهْکَهَ المُدْلَجُ المَقْرُورُ فی یدِه</w:t>
      </w:r>
    </w:p>
    <w:p>
      <w:pPr>
        <w:pStyle w:val="BookText"/>
        <w:rPr/>
      </w:pPr>
      <w:r>
        <w:rPr>
          <w:rFonts w:ascii="Amiri" w:hAnsi="Amiri" w:eastAsia="Amiri" w:cs="Amiri"/>
          <w:color w:val="111111"/>
          <w:sz w:val="28"/>
          <w:sz w:val="28"/>
          <w:szCs w:val="28"/>
          <w:rtl w:val="true"/>
          <w:lang w:bidi="ar-SA"/>
        </w:rPr>
        <w:t>واستدَفأَ الکلبُ فی المأسورِ ذی الذنب</w:t>
      </w:r>
    </w:p>
    <w:p>
      <w:pPr>
        <w:pStyle w:val="BookText"/>
        <w:rPr/>
      </w:pPr>
      <w:r>
        <w:rPr>
          <w:rFonts w:ascii="Amiri" w:hAnsi="Amiri" w:eastAsia="Amiri" w:cs="Amiri"/>
          <w:color w:val="111111"/>
          <w:sz w:val="28"/>
          <w:sz w:val="28"/>
          <w:szCs w:val="28"/>
          <w:rtl w:val="true"/>
          <w:lang w:bidi="ar-SA"/>
        </w:rPr>
        <w:t>وهو أن یتنفس فی یده إِذا خَصِرَت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فی وجهی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منه کَهَ وکِهَ ، وقد کَهَهْتُ أکِهُ ، وکَهَهْتُ أَکَهُ</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384551_1588784861"/>
      <w:bookmarkStart w:id="1211" w:name="_Toc532"/>
      <w:bookmarkEnd w:id="1210"/>
      <w:r>
        <w:rPr>
          <w:rtl w:val="true"/>
        </w:rPr>
        <w:t>باب الهاء والجیم</w:t>
      </w:r>
      <w:bookmarkEnd w:id="1211"/>
    </w:p>
    <w:p>
      <w:pPr>
        <w:pStyle w:val="Heading5"/>
        <w:numPr>
          <w:ilvl w:val="4"/>
          <w:numId w:val="1"/>
        </w:numPr>
        <w:rPr/>
      </w:pPr>
      <w:bookmarkStart w:id="1212" w:name="__RefHeading___Toc384553_1588784861"/>
      <w:bookmarkStart w:id="1213" w:name="_Toc533"/>
      <w:bookmarkEnd w:id="1212"/>
      <w:r>
        <w:rPr>
          <w:rtl w:val="true"/>
        </w:rPr>
        <w:t>[</w:t>
      </w:r>
      <w:r>
        <w:rPr>
          <w:rtl w:val="true"/>
        </w:rPr>
        <w:t>هج</w:t>
      </w:r>
      <w:r>
        <w:rPr>
          <w:rtl w:val="true"/>
        </w:rPr>
        <w:t>]</w:t>
      </w:r>
      <w:bookmarkEnd w:id="1213"/>
    </w:p>
    <w:p>
      <w:pPr>
        <w:pStyle w:val="Heading6"/>
        <w:numPr>
          <w:ilvl w:val="5"/>
          <w:numId w:val="1"/>
        </w:numPr>
        <w:rPr/>
      </w:pPr>
      <w:bookmarkStart w:id="1214" w:name="__RefHeading___Toc384555_1588784861"/>
      <w:bookmarkStart w:id="1215" w:name="_Toc534"/>
      <w:bookmarkEnd w:id="1214"/>
      <w:r>
        <w:rPr>
          <w:rtl w:val="true"/>
        </w:rPr>
        <w:t>اشارة</w:t>
      </w:r>
      <w:bookmarkEnd w:id="1215"/>
    </w:p>
    <w:p>
      <w:pPr>
        <w:pStyle w:val="BookText"/>
        <w:rPr/>
      </w:pPr>
      <w:r>
        <w:rPr>
          <w:rFonts w:ascii="IRNazanin" w:hAnsi="IRNazanin" w:eastAsia="IRNazanin"/>
          <w:color w:val="111111"/>
          <w:sz w:val="28"/>
          <w:sz w:val="28"/>
          <w:szCs w:val="28"/>
          <w:rtl w:val="true"/>
          <w:lang w:bidi="fa-IR"/>
        </w:rPr>
        <w:t xml:space="preserve">هج ، 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216" w:name="__RefHeading___Toc384557_1588784861"/>
      <w:bookmarkStart w:id="1217" w:name="_Toc535"/>
      <w:bookmarkEnd w:id="1216"/>
      <w:r>
        <w:rPr>
          <w:rtl w:val="true"/>
        </w:rPr>
        <w:t>هجّ</w:t>
      </w:r>
      <w:bookmarkEnd w:id="121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هجَّجَ البعیرُ یُهَجِّجُ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غارت عینه فی رأسه من جوع أو عطش أو إعیاء غیر خِلْقةٍ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حِجَاجَا مُقْلَتَیهَا هَجَّجَا</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هجَّجَتْ 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غارت ؛ 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عُیونَهُنَ مُهَجَّجاتٌ</w:t>
      </w:r>
    </w:p>
    <w:p>
      <w:pPr>
        <w:pStyle w:val="BookText"/>
        <w:rPr/>
      </w:pPr>
      <w:r>
        <w:rPr>
          <w:rFonts w:ascii="Amiri" w:hAnsi="Amiri" w:eastAsia="Amiri" w:cs="Amiri"/>
          <w:color w:val="111111"/>
          <w:sz w:val="28"/>
          <w:sz w:val="28"/>
          <w:szCs w:val="28"/>
          <w:rtl w:val="true"/>
          <w:lang w:bidi="ar-SA"/>
        </w:rPr>
        <w:t>إذا راحَتْ من الأُصُلِ الحَرُور</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الهَبْوَةُ التی تَدْفِن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هَجَاجَةٌ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الَهبْوَةُ التی تدفِن کلّ شیء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العَجَاجَةُ ،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هَجْهَاجَةٌ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لا عقل له ولا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الأمویّ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فلان هَجَاجِ وهَجَاجَ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رکِبَ رأسَه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رَکِبُوا علی لَوْمِی هَجَاجِ</w:t>
      </w:r>
    </w:p>
    <w:p>
      <w:pPr>
        <w:pStyle w:val="BookText"/>
        <w:rPr/>
      </w:pPr>
      <w:r>
        <w:rPr>
          <w:rFonts w:ascii="Amiri" w:hAnsi="Amiri" w:eastAsia="Amiri" w:cs="Amiri"/>
          <w:color w:val="111111"/>
          <w:sz w:val="28"/>
          <w:sz w:val="28"/>
          <w:szCs w:val="28"/>
          <w:rtl w:val="true"/>
          <w:lang w:bidi="ar-SA"/>
        </w:rPr>
        <w:t xml:space="preserve">وأخبرنی الإیادی عن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هَجَاجَةٌ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وهو الذی یستهجَ علی الرأی ثم یرکبه ، غَوَی أم 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واستهجاجهُ أن لا یؤامرَ أحداً ویرکب رأْیَهُ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کانَ روَّی فی الأمورِ صنیعةً</w:t>
      </w:r>
    </w:p>
    <w:p>
      <w:pPr>
        <w:pStyle w:val="BookText"/>
        <w:rPr/>
      </w:pPr>
      <w:r>
        <w:rPr>
          <w:rFonts w:ascii="Amiri" w:hAnsi="Amiri" w:eastAsia="Amiri" w:cs="Amiri"/>
          <w:color w:val="111111"/>
          <w:sz w:val="28"/>
          <w:sz w:val="28"/>
          <w:szCs w:val="28"/>
          <w:rtl w:val="true"/>
          <w:lang w:bidi="ar-SA"/>
        </w:rPr>
        <w:t>أزمانَ یَرْکَبُ فیکَ أمْرَ هَجَاجِ</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هجاجَیْک ودَوَالَیْک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هَجاجیک فی معنی دَوَالیْک باطل ، وقولُه معنی دوالیْک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حوالیک کذلک ، بل دوالیک فی معنی المتَّدَاول ، وحوالیک تثنیة حَوَالِک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حولَک وحَوْلَیْک وحَوَالِیک وحوالَیْکَ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رکبوا فی أمرهم هَجَاجَهُم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رأْیَهم الذی لم یُرَوُّوا فیه ، وهَجَاجَیْهِم تثنیته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أن أبا الهیثم نظر فی خطّ بعض من کتب عن شمر ما لم یضْبطه والذی یتوجه عندی أن </w:t>
      </w:r>
      <w:bookmarkStart w:id="1218" w:name="pg14302_146256"/>
    </w:p>
    <w:p>
      <w:pPr>
        <w:pStyle w:val="BookText"/>
        <w:rPr/>
      </w:pPr>
      <w:bookmarkEnd w:id="1218"/>
      <w:r>
        <w:rPr>
          <w:rFonts w:ascii="Amiri" w:hAnsi="Amiri" w:eastAsia="Amiri" w:cs="Amiri"/>
          <w:color w:val="111111"/>
          <w:sz w:val="28"/>
          <w:sz w:val="28"/>
          <w:szCs w:val="28"/>
          <w:rtl w:val="true"/>
          <w:lang w:bidi="ar-SA"/>
        </w:rPr>
        <w:t xml:space="preserve">شمراً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هجاجَیْکَ مثل دوالَیْک وحوالَیْک ؛ أراد أنه مثله فی التثنیة ، لا فی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حکایةُ صوت الرجل إذا صاح بالأسد ؛ وأنشد للبید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ذی زَوَائِدَ لا یُطَافُ بِأَرْضِه</w:t>
      </w:r>
    </w:p>
    <w:p>
      <w:pPr>
        <w:pStyle w:val="BookText"/>
        <w:rPr/>
      </w:pPr>
      <w:r>
        <w:rPr>
          <w:rFonts w:ascii="Amiri" w:hAnsi="Amiri" w:eastAsia="Amiri" w:cs="Amiri"/>
          <w:color w:val="111111"/>
          <w:sz w:val="28"/>
          <w:sz w:val="28"/>
          <w:szCs w:val="28"/>
          <w:rtl w:val="true"/>
          <w:lang w:bidi="ar-SA"/>
        </w:rPr>
        <w:t>یَغْشَی المُهَجْهِجَ کالذَّنُوبِ المُرْسَلِ</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یغشی مُهَجْهِجاً به فینصبُّ علیه مسرعاً ویفترسه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هَجْهَجْتُ بالسبْع وهوَّجت به ؛ کلاهما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للزّاجِرِ للأسد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مهجْهِجٌ وَمُجَهْجِهٌ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هَجْهَاج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حکایة شدّة هدیره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وهَجْهجْتُ بالجمل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زجرتَه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هِیجْ ؛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أَمْرَقْتُ من جَوْزِه أَعْنَاقَ ناجِیَةٍ</w:t>
      </w:r>
    </w:p>
    <w:p>
      <w:pPr>
        <w:pStyle w:val="BookText"/>
        <w:rPr/>
      </w:pPr>
      <w:r>
        <w:rPr>
          <w:rFonts w:ascii="Amiri" w:hAnsi="Amiri" w:eastAsia="Amiri" w:cs="Amiri"/>
          <w:color w:val="111111"/>
          <w:sz w:val="28"/>
          <w:sz w:val="28"/>
          <w:szCs w:val="28"/>
          <w:rtl w:val="true"/>
          <w:lang w:bidi="ar-SA"/>
        </w:rPr>
        <w:t xml:space="preserve">تَنْجُو إذا قال حادِیهَا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هِیجِی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حَکَوْا ضاعفوا هَجْهج ، کما یضاعفون الوَلْوَلَةَ من الوَیْل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ولْولَت المرأة إذا أکثرت من قولها الوَیْل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الناقة ؛ قال جندل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 عنها حَلَقَ الرَّتَائِجِ</w:t>
      </w:r>
    </w:p>
    <w:p>
      <w:pPr>
        <w:pStyle w:val="BookText"/>
        <w:rPr/>
      </w:pPr>
      <w:r>
        <w:rPr>
          <w:rFonts w:ascii="Amiri" w:hAnsi="Amiri" w:eastAsia="Amiri" w:cs="Amiri"/>
          <w:color w:val="111111"/>
          <w:sz w:val="28"/>
          <w:sz w:val="28"/>
          <w:szCs w:val="28"/>
          <w:rtl w:val="true"/>
          <w:lang w:bidi="ar-SA"/>
        </w:rPr>
        <w:t>تَکَفُّحُ السَّمَائِم الأوَاجِجِ</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 ، وأیا أَیَاهَجِ</w:t>
      </w:r>
    </w:p>
    <w:p>
      <w:pPr>
        <w:pStyle w:val="BookText"/>
        <w:rPr/>
      </w:pPr>
      <w:r>
        <w:rPr>
          <w:rFonts w:ascii="Amiri" w:hAnsi="Amiri" w:eastAsia="Amiri" w:cs="Amiri"/>
          <w:color w:val="111111"/>
          <w:sz w:val="28"/>
          <w:sz w:val="28"/>
          <w:szCs w:val="28"/>
          <w:rtl w:val="true"/>
          <w:lang w:bidi="ar-SA"/>
        </w:rPr>
        <w:t>فکسر للقافیة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حکیت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هَجْهَجْتُ بالناقة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للأسد والذئب وغیرهما فی التسکین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هجاجَیْک وهَجْهَجٌ وهَجْ هَجْ وهَجْهَج وهَجاً هجاً ، وإن شئت قلتها مرة واحدة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سَفَرَتْ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فَتَبَرقَعَتْ</w:t>
      </w:r>
    </w:p>
    <w:p>
      <w:pPr>
        <w:pStyle w:val="BookText"/>
        <w:rPr/>
      </w:pPr>
      <w:r>
        <w:rPr>
          <w:rFonts w:ascii="Amiri" w:hAnsi="Amiri" w:eastAsia="Amiri" w:cs="Amiri"/>
          <w:color w:val="111111"/>
          <w:sz w:val="28"/>
          <w:sz w:val="28"/>
          <w:szCs w:val="28"/>
          <w:rtl w:val="true"/>
          <w:lang w:bidi="ar-SA"/>
        </w:rPr>
        <w:t>فذَکَرتُ حینَ تبَرْقَعَتْ ضَبَّارا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فی معنی هَجْ 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 جَهْ ، علی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 هَجَاجٌ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 وقال مُزاحم العُقیلی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وتَحْتِی من بنَاتِ العِیدِ نِضْوٌ</w:t>
      </w:r>
    </w:p>
    <w:p>
      <w:pPr>
        <w:pStyle w:val="BookText"/>
        <w:rPr/>
      </w:pPr>
      <w:r>
        <w:rPr>
          <w:rFonts w:ascii="Amiri" w:hAnsi="Amiri" w:eastAsia="Amiri" w:cs="Amiri"/>
          <w:color w:val="111111"/>
          <w:sz w:val="28"/>
          <w:sz w:val="28"/>
          <w:szCs w:val="28"/>
          <w:rtl w:val="true"/>
          <w:lang w:bidi="ar-SA"/>
        </w:rPr>
        <w:t>أَضَرَّ بِنَیِّه سَیْرٌ هَجَاجُ</w:t>
      </w:r>
    </w:p>
    <w:p>
      <w:pPr>
        <w:pStyle w:val="BookText"/>
        <w:rPr/>
      </w:pPr>
      <w:r>
        <w:rPr>
          <w:rFonts w:ascii="Amiri" w:hAnsi="Amiri" w:eastAsia="Amiri" w:cs="Amiri"/>
          <w:color w:val="111111"/>
          <w:sz w:val="28"/>
          <w:sz w:val="28"/>
          <w:szCs w:val="28"/>
          <w:rtl w:val="true"/>
          <w:lang w:bidi="ar-SA"/>
        </w:rPr>
        <w:t xml:space="preserve">وقال اللحیانیّ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هُجَهِجٌ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عذْبٌ ولا مِلْحٌ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هُجَهِجٌ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هَجْهَجٌ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جَدْبَةٌ ، لا نبت فیها ، والجمیع هَجَاهِجُ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أرض سَوْءٍ جَدْبَة هُجَاهج </w:t>
      </w:r>
      <w:r>
        <w:rPr>
          <w:rFonts w:eastAsia="Amiri" w:cs="Amiri" w:ascii="Amiri" w:hAnsi="Amiri"/>
          <w:color w:val="111111"/>
          <w:sz w:val="28"/>
          <w:szCs w:val="28"/>
          <w:rtl w:val="true"/>
          <w:lang w:bidi="ar-SA"/>
        </w:rPr>
        <w:t>*</w:t>
      </w:r>
    </w:p>
    <w:p>
      <w:pPr>
        <w:pStyle w:val="Heading6"/>
        <w:numPr>
          <w:ilvl w:val="5"/>
          <w:numId w:val="1"/>
        </w:numPr>
        <w:rPr/>
      </w:pPr>
      <w:bookmarkStart w:id="1219" w:name="__RefHeading___Toc384559_1588784861"/>
      <w:bookmarkStart w:id="1220" w:name="_Toc536"/>
      <w:bookmarkEnd w:id="1219"/>
      <w:r>
        <w:rPr>
          <w:rtl w:val="true"/>
        </w:rPr>
        <w:t>جه</w:t>
      </w:r>
      <w:bookmarkEnd w:id="122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حکایته المُجَهْجِه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صیاح الأبطال فی الحرب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جَهْجَهُوا فحمَلُوا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جهْجَهْتُ بالسبع وهَجْهَجْتُ ،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 فلان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فجَهَّهُ وَأَوْأَبَهُ وأصْفَحَه ؛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ردّهُ ردّاً قبیحاً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جُهْجُوهٍ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لتمیم ؛ قال مالک بن نویرة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یومِ جُهْجُوهٍ حمینا ذِمارَنا</w:t>
      </w:r>
    </w:p>
    <w:p>
      <w:pPr>
        <w:pStyle w:val="BookText"/>
        <w:rPr/>
      </w:pPr>
      <w:r>
        <w:rPr>
          <w:rFonts w:ascii="Amiri" w:hAnsi="Amiri" w:eastAsia="Amiri" w:cs="Amiri"/>
          <w:color w:val="111111"/>
          <w:sz w:val="28"/>
          <w:sz w:val="28"/>
          <w:szCs w:val="28"/>
          <w:rtl w:val="true"/>
          <w:lang w:bidi="ar-SA"/>
        </w:rPr>
        <w:t>بِعَقْرِ الصَّفَایا والجوادِ المُرَبَّبِ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وذلک أن عوف بن حارثة بن سلیط الأصم ضرب خَطْم فرس مالکٍ بالسیف ، وهو مربوط بفناء القُبَّة ، فنشب فی خَطْمه ، فقطع الرَّسَنَ ، وجال فی الناس ، فجعلوا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 جُوه ، فسمّی یوم جُهجُوهٍ</w:t>
      </w:r>
      <w:r>
        <w:rPr>
          <w:rFonts w:eastAsia="Amiri" w:cs="Amiri" w:ascii="Amiri" w:hAnsi="Amiri"/>
          <w:color w:val="111111"/>
          <w:sz w:val="28"/>
          <w:szCs w:val="28"/>
          <w:rtl w:val="true"/>
          <w:lang w:bidi="ar-SA"/>
        </w:rPr>
        <w:t xml:space="preserve">. </w:t>
      </w:r>
      <w:bookmarkStart w:id="1221" w:name="pg14302_146257"/>
    </w:p>
    <w:p>
      <w:pPr>
        <w:pStyle w:val="BookText"/>
        <w:rPr/>
      </w:pPr>
      <w:bookmarkEnd w:id="1221"/>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والفُرْس إذا استصْوبوا فعل إنسان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 جُوْه</w:t>
      </w:r>
      <w:r>
        <w:rPr>
          <w:rFonts w:eastAsia="Amiri" w:cs="Amiri" w:ascii="Amiri" w:hAnsi="Amiri"/>
          <w:color w:val="111111"/>
          <w:sz w:val="28"/>
          <w:szCs w:val="28"/>
          <w:rtl w:val="true"/>
          <w:lang w:bidi="ar-SA"/>
        </w:rPr>
        <w:t>.</w:t>
      </w:r>
    </w:p>
    <w:p>
      <w:pPr>
        <w:pStyle w:val="Heading4"/>
        <w:numPr>
          <w:ilvl w:val="3"/>
          <w:numId w:val="1"/>
        </w:numPr>
        <w:rPr/>
      </w:pPr>
      <w:bookmarkStart w:id="1222" w:name="__RefHeading___Toc384561_1588784861"/>
      <w:bookmarkStart w:id="1223" w:name="_Toc537"/>
      <w:bookmarkEnd w:id="1222"/>
      <w:r>
        <w:rPr>
          <w:rtl w:val="true"/>
        </w:rPr>
        <w:t>باب الهاء والشین</w:t>
      </w:r>
      <w:bookmarkEnd w:id="1223"/>
    </w:p>
    <w:p>
      <w:pPr>
        <w:pStyle w:val="Heading5"/>
        <w:numPr>
          <w:ilvl w:val="4"/>
          <w:numId w:val="1"/>
        </w:numPr>
        <w:rPr/>
      </w:pPr>
      <w:bookmarkStart w:id="1224" w:name="__RefHeading___Toc384563_1588784861"/>
      <w:bookmarkStart w:id="1225" w:name="_Toc538"/>
      <w:bookmarkEnd w:id="1224"/>
      <w:r>
        <w:rPr>
          <w:rtl w:val="true"/>
        </w:rPr>
        <w:t>[</w:t>
      </w:r>
      <w:r>
        <w:rPr>
          <w:rtl w:val="true"/>
        </w:rPr>
        <w:t>هش</w:t>
      </w:r>
      <w:r>
        <w:rPr>
          <w:rtl w:val="true"/>
        </w:rPr>
        <w:t>]</w:t>
      </w:r>
      <w:bookmarkEnd w:id="1225"/>
    </w:p>
    <w:p>
      <w:pPr>
        <w:pStyle w:val="Heading6"/>
        <w:numPr>
          <w:ilvl w:val="5"/>
          <w:numId w:val="1"/>
        </w:numPr>
        <w:rPr/>
      </w:pPr>
      <w:bookmarkStart w:id="1226" w:name="__RefHeading___Toc384565_1588784861"/>
      <w:bookmarkStart w:id="1227" w:name="_Toc539"/>
      <w:bookmarkEnd w:id="1226"/>
      <w:r>
        <w:rPr>
          <w:rtl w:val="true"/>
        </w:rPr>
        <w:t>هشّ</w:t>
      </w:r>
      <w:bookmarkEnd w:id="122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الهَشُ من کل شیء فیه رخاوة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 الشیء یَهَش هَشَاشَةً ، فهو هَشٌ هَشِیشٌ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هَشِشْتُ یوماً فَقَبَّلْتُ وأنا صائم ، فسألتُ عنه النّبی صلی‌الله‌علیه‌وسلم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هَشِشْتُ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فَرِحْتُ واشتهیتُ ؛ 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أضحی ابنُ ذِی فائشٍ سَلَامَةُ ذو ال</w:t>
      </w:r>
    </w:p>
    <w:p>
      <w:pPr>
        <w:pStyle w:val="BookText"/>
        <w:rPr/>
      </w:pPr>
      <w:r>
        <w:rPr>
          <w:rFonts w:ascii="Amiri" w:hAnsi="Amiri" w:eastAsia="Amiri" w:cs="Amiri"/>
          <w:color w:val="111111"/>
          <w:sz w:val="28"/>
          <w:sz w:val="28"/>
          <w:szCs w:val="28"/>
          <w:rtl w:val="true"/>
          <w:lang w:bidi="ar-SA"/>
        </w:rPr>
        <w:t>تَفْضَالِ هَشّاً فُؤَادُه جَذِلَا</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 فؤادُه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خفیفاً إلی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هَشٌ إلی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والهُشاشُ والأشاش ،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جَذْبُک الغُصْنَ من الشجر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هَشِشْتُ للمعروف أَهَشُ هَشّاً وهَشَاشَةً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وهَشَشْتُ أَهِشُ هُشُوشةً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صرت خَوَّاراً ضعیفاً ، وإنه لهش المکْسَرِ والمکْسِرِ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سهلَ الشأن فی طلب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هشَشْتُ أَهُشَ هَشّاً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خبط الشَّجَرَ فألقاه لِغَنَمِه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وَأَهُشُ بِها عَلی غَنَمِی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بها الشجر الیابِس لیسقُطَ ورقُها فترعاه 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ما قاله الأصمعی والفرّاء فی هشّ الشجر بالعصا ، لا ما قاله اللیث أنه جذبُ الغصْن من الشجر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 العُودُ هُشُوشاً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تکسّر ، وهشّ للشَّیءِ یَهَشُ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 به وفرِح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هَشُ العِنان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 بمعنی هَشَ ؛ وقال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فَکَبَّر للرُّؤیا وهاشَ فُؤادُه</w:t>
      </w:r>
    </w:p>
    <w:p>
      <w:pPr>
        <w:pStyle w:val="BookText"/>
        <w:rPr/>
      </w:pPr>
      <w:r>
        <w:rPr>
          <w:rFonts w:ascii="Amiri" w:hAnsi="Amiri" w:eastAsia="Amiri" w:cs="Amiri"/>
          <w:color w:val="111111"/>
          <w:sz w:val="28"/>
          <w:sz w:val="28"/>
          <w:szCs w:val="28"/>
          <w:rtl w:val="true"/>
          <w:lang w:bidi="ar-SA"/>
        </w:rPr>
        <w:t>وبَشَّرَ نَفْساً کان قَبْلُ یَلُومُها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 ؛ أنشد أبو الهیثم فی صفة قِدْر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وحَاطِبَانِ یَهُشَّانِ الهَشِیمَ لها</w:t>
      </w:r>
    </w:p>
    <w:p>
      <w:pPr>
        <w:pStyle w:val="BookText"/>
        <w:rPr/>
      </w:pPr>
      <w:r>
        <w:rPr>
          <w:rFonts w:ascii="Amiri" w:hAnsi="Amiri" w:eastAsia="Amiri" w:cs="Amiri"/>
          <w:color w:val="111111"/>
          <w:sz w:val="28"/>
          <w:sz w:val="28"/>
          <w:szCs w:val="28"/>
          <w:rtl w:val="true"/>
          <w:lang w:bidi="ar-SA"/>
        </w:rPr>
        <w:t>وحَاطِبُ اللَّیلِ یَلْقَی دُونهَا عَنَنَا</w:t>
      </w:r>
    </w:p>
    <w:p>
      <w:pPr>
        <w:pStyle w:val="BookText"/>
        <w:rPr/>
      </w:pPr>
      <w:r>
        <w:rPr>
          <w:rFonts w:ascii="IRNazanin" w:hAnsi="IRNazanin" w:eastAsia="IRNazanin"/>
          <w:color w:val="111111"/>
          <w:sz w:val="28"/>
          <w:sz w:val="28"/>
          <w:szCs w:val="28"/>
          <w:rtl w:val="true"/>
          <w:lang w:bidi="fa-IR"/>
        </w:rPr>
        <w:t xml:space="preserve">یَهُشّان الهشیم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یکسرانه للقدر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وقِرْبَة هشّاشة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یسیل ماؤها لرقّتها ، وهی ضد الوکیعة ؛ وأنشد أبو عمرو لطلْق بن عدی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ماءَ عِطْفِه الجَیَّاشِ</w:t>
      </w:r>
    </w:p>
    <w:p>
      <w:pPr>
        <w:pStyle w:val="BookText"/>
        <w:rPr/>
      </w:pPr>
      <w:r>
        <w:rPr>
          <w:rFonts w:ascii="Amiri" w:hAnsi="Amiri" w:eastAsia="Amiri" w:cs="Amiri"/>
          <w:color w:val="111111"/>
          <w:sz w:val="28"/>
          <w:sz w:val="28"/>
          <w:szCs w:val="28"/>
          <w:rtl w:val="true"/>
          <w:lang w:bidi="ar-SA"/>
        </w:rPr>
        <w:t>ضَهْلُ شِنَانِ الحَوَرِ الهَشَّاشِ</w:t>
      </w:r>
    </w:p>
    <w:p>
      <w:pPr>
        <w:pStyle w:val="BookText"/>
        <w:rPr/>
      </w:pPr>
      <w:r>
        <w:rPr>
          <w:rFonts w:ascii="IRNazanin" w:hAnsi="IRNazanin" w:eastAsia="IRNazanin"/>
          <w:color w:val="111111"/>
          <w:sz w:val="28"/>
          <w:sz w:val="28"/>
          <w:szCs w:val="28"/>
          <w:rtl w:val="true"/>
          <w:lang w:bidi="fa-IR"/>
        </w:rPr>
        <w:t xml:space="preserve">الضهل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القلیل ، والحور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وفَرَسٌ 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العَرق ، واستهشَّنی أمرُ کذا فهشِشْتُ له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استخفّنی فخففت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الهشیش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الذی یفرح إذا سألته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هاشٌ عند السؤال ، وهشیش ورائح ومرتاح وأرْیحیّ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تُعلف عند عَوَز العَلَفِ ، هشیشَ السمک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والهشیش لخیول أهلِ الأسیافِ خاصةً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النمر بن تَوْلَب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والخَیْلُ فی إطْعَامِها اللَّحْمَ ضَرَرْ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نُطعِمُها اللحمَ إذا عَزَّ الشَّجَرْ </w:t>
      </w:r>
      <w:bookmarkStart w:id="1228" w:name="pg14302_146258"/>
    </w:p>
    <w:p>
      <w:pPr>
        <w:pStyle w:val="Heading4"/>
        <w:numPr>
          <w:ilvl w:val="3"/>
          <w:numId w:val="1"/>
        </w:numPr>
        <w:rPr/>
      </w:pPr>
      <w:bookmarkStart w:id="1229" w:name="__RefHeading___Toc384567_1588784861"/>
      <w:bookmarkStart w:id="1230" w:name="_Toc540"/>
      <w:bookmarkEnd w:id="1228"/>
      <w:bookmarkEnd w:id="1229"/>
      <w:r>
        <w:rPr>
          <w:rtl w:val="true"/>
        </w:rPr>
        <w:t>باب الهاء والضاد</w:t>
      </w:r>
      <w:bookmarkEnd w:id="1230"/>
    </w:p>
    <w:p>
      <w:pPr>
        <w:pStyle w:val="Heading5"/>
        <w:numPr>
          <w:ilvl w:val="4"/>
          <w:numId w:val="1"/>
        </w:numPr>
        <w:rPr/>
      </w:pPr>
      <w:bookmarkStart w:id="1231" w:name="__RefHeading___Toc384569_1588784861"/>
      <w:bookmarkStart w:id="1232" w:name="_Toc541"/>
      <w:bookmarkEnd w:id="1231"/>
      <w:r>
        <w:rPr>
          <w:rtl w:val="true"/>
        </w:rPr>
        <w:t>[</w:t>
      </w:r>
      <w:r>
        <w:rPr>
          <w:rtl w:val="true"/>
        </w:rPr>
        <w:t>هض</w:t>
      </w:r>
      <w:r>
        <w:rPr>
          <w:rtl w:val="true"/>
        </w:rPr>
        <w:t>]</w:t>
      </w:r>
      <w:bookmarkEnd w:id="1232"/>
    </w:p>
    <w:p>
      <w:pPr>
        <w:pStyle w:val="Heading6"/>
        <w:numPr>
          <w:ilvl w:val="5"/>
          <w:numId w:val="1"/>
        </w:numPr>
        <w:rPr/>
      </w:pPr>
      <w:bookmarkStart w:id="1233" w:name="__RefHeading___Toc384571_1588784861"/>
      <w:bookmarkStart w:id="1234" w:name="_Toc542"/>
      <w:bookmarkEnd w:id="1233"/>
      <w:r>
        <w:rPr>
          <w:rtl w:val="true"/>
        </w:rPr>
        <w:t>هضّ</w:t>
      </w:r>
      <w:bookmarkEnd w:id="123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 دونَ الهَدِّ وفوقَ الرَّضِّ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والهَضْهَضَةُ ، کذلک ، إلا أنه فی عَجلَةٍ ، والهضُ فی 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ذلک کالمدّ والترجیع فی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والهَضْهَاضُ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الذی یَهُضّ أعناق الفحول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یُهَضْهِضُ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هضَضْتُ الحجرَ وغیره أهُضُّهُ هَضّاً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کسرتَه ودقَقْته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الإبل تَهُضُ السیر هَضّاً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هضَّت السَّیْرَ ؛ وقال رَکَّاضٌ الدُبَیْرِی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تَهُضُ المَشْیَ أیَ هَض</w:t>
      </w:r>
    </w:p>
    <w:p>
      <w:pPr>
        <w:pStyle w:val="BookText"/>
        <w:rPr/>
      </w:pPr>
      <w:r>
        <w:rPr>
          <w:rFonts w:ascii="Amiri" w:hAnsi="Amiri" w:eastAsia="Amiri" w:cs="Amiri"/>
          <w:color w:val="111111"/>
          <w:sz w:val="28"/>
          <w:sz w:val="28"/>
          <w:szCs w:val="28"/>
          <w:rtl w:val="true"/>
          <w:lang w:bidi="ar-SA"/>
        </w:rPr>
        <w:t>یَدْفَعُ عنها بَعْضُها عَنْ بَعْضِ</w:t>
      </w:r>
    </w:p>
    <w:p>
      <w:pPr>
        <w:pStyle w:val="BookText"/>
        <w:rPr/>
      </w:pP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إبل غِزَارٌ فیدفع ألبانُها عنها قطعَ رؤوسها ؛ کقوله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فَدَی أعناقَهُنَّ المحْضُ</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دَقّ الأرضَ برجلیه دقّاً شدیداً ،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الناس ؛ 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تَجَاوَزْتُها بِهَضَّاءَ کالجِنَّ</w:t>
      </w:r>
    </w:p>
    <w:p>
      <w:pPr>
        <w:pStyle w:val="BookText"/>
        <w:rPr/>
      </w:pPr>
      <w:r>
        <w:rPr>
          <w:rFonts w:ascii="Amiri" w:hAnsi="Amiri" w:eastAsia="Amiri" w:cs="Amiri"/>
          <w:color w:val="111111"/>
          <w:sz w:val="28"/>
          <w:sz w:val="28"/>
          <w:szCs w:val="28"/>
          <w:rtl w:val="true"/>
          <w:lang w:bidi="ar-SA"/>
        </w:rPr>
        <w:t>نَةِ یُخفُونَ بَعْضَ قَرْعِ الوِفَاضِ</w:t>
      </w:r>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یهزّ المشی ویَهُضُّه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مشی مشیاً حسناً فی تدافع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5" w:name="__RefHeading___Toc384573_1588784861"/>
      <w:bookmarkStart w:id="1236" w:name="_Toc543"/>
      <w:bookmarkEnd w:id="1235"/>
      <w:r>
        <w:rPr>
          <w:rtl w:val="true"/>
        </w:rPr>
        <w:t>باب الهاء والصاد</w:t>
      </w:r>
      <w:bookmarkEnd w:id="1236"/>
    </w:p>
    <w:p>
      <w:pPr>
        <w:pStyle w:val="Heading5"/>
        <w:numPr>
          <w:ilvl w:val="4"/>
          <w:numId w:val="1"/>
        </w:numPr>
        <w:rPr/>
      </w:pPr>
      <w:bookmarkStart w:id="1237" w:name="__RefHeading___Toc384575_1588784861"/>
      <w:bookmarkStart w:id="1238" w:name="_Toc544"/>
      <w:bookmarkEnd w:id="1237"/>
      <w:r>
        <w:rPr>
          <w:rtl w:val="true"/>
        </w:rPr>
        <w:t>[</w:t>
      </w:r>
      <w:r>
        <w:rPr>
          <w:rtl w:val="true"/>
        </w:rPr>
        <w:t>هص</w:t>
      </w:r>
      <w:r>
        <w:rPr>
          <w:rtl w:val="true"/>
        </w:rPr>
        <w:t>]</w:t>
      </w:r>
      <w:bookmarkEnd w:id="1238"/>
    </w:p>
    <w:p>
      <w:pPr>
        <w:pStyle w:val="Heading6"/>
        <w:numPr>
          <w:ilvl w:val="5"/>
          <w:numId w:val="1"/>
        </w:numPr>
        <w:rPr/>
      </w:pPr>
      <w:bookmarkStart w:id="1239" w:name="__RefHeading___Toc384577_1588784861"/>
      <w:bookmarkStart w:id="1240" w:name="_Toc545"/>
      <w:bookmarkEnd w:id="1239"/>
      <w:r>
        <w:rPr>
          <w:rtl w:val="true"/>
        </w:rPr>
        <w:t>اشارة</w:t>
      </w:r>
      <w:bookmarkEnd w:id="1240"/>
    </w:p>
    <w:p>
      <w:pPr>
        <w:pStyle w:val="BookText"/>
        <w:rPr/>
      </w:pPr>
      <w:r>
        <w:rPr>
          <w:rFonts w:ascii="IRNazanin" w:hAnsi="IRNazanin" w:eastAsia="IRNazanin"/>
          <w:color w:val="111111"/>
          <w:sz w:val="28"/>
          <w:sz w:val="28"/>
          <w:szCs w:val="28"/>
          <w:rtl w:val="true"/>
          <w:lang w:bidi="fa-IR"/>
        </w:rPr>
        <w:t xml:space="preserve">صه ، هص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241" w:name="__RefHeading___Toc384579_1588784861"/>
      <w:bookmarkStart w:id="1242" w:name="_Toc546"/>
      <w:bookmarkEnd w:id="1241"/>
      <w:r>
        <w:rPr>
          <w:rtl w:val="true"/>
        </w:rPr>
        <w:t>هصّ</w:t>
      </w:r>
      <w:bookmarkEnd w:id="124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القبض والغمز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هِصَّان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بنی أبی بکرِ بن 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وهُصَیْصٌ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زخیخ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بریقُها ، وهَصِیصُها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تلأْلُؤُها ، وحکی عن أبی ثرْوان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ضِفْنَا فلاناً فلمّا طَعِمْنَا أتونا بالمقاطِر فیها الجحیمُ یَهِصُ زَخِیخُها ، فأُلْقیَ علیها المندَلِیُّ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المجامر ، والجحیم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الجمر ، وزخیخه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بریقه ، وهصیصه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هصّص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برَّق عینیه ، والهُصَاهِصُ والقُصاقِصُ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من الأُسْد</w:t>
      </w:r>
      <w:r>
        <w:rPr>
          <w:rFonts w:eastAsia="Amiri" w:cs="Amiri" w:ascii="Amiri" w:hAnsi="Amiri"/>
          <w:color w:val="111111"/>
          <w:sz w:val="28"/>
          <w:szCs w:val="28"/>
          <w:rtl w:val="true"/>
          <w:lang w:bidi="ar-SA"/>
        </w:rPr>
        <w:t>.</w:t>
      </w:r>
    </w:p>
    <w:p>
      <w:pPr>
        <w:pStyle w:val="Heading6"/>
        <w:numPr>
          <w:ilvl w:val="5"/>
          <w:numId w:val="1"/>
        </w:numPr>
        <w:rPr/>
      </w:pPr>
      <w:bookmarkStart w:id="1243" w:name="__RefHeading___Toc384581_1588784861"/>
      <w:bookmarkStart w:id="1244" w:name="_Toc547"/>
      <w:bookmarkEnd w:id="1243"/>
      <w:r>
        <w:rPr>
          <w:rtl w:val="true"/>
        </w:rPr>
        <w:t>صه</w:t>
      </w:r>
      <w:bookmarkEnd w:id="124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زجْرٍ للسکوت ؛ وأنشد قول 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حَادِیْنَا لِتَشْبِیهِ نَبْأَةٍ</w:t>
      </w:r>
    </w:p>
    <w:p>
      <w:pPr>
        <w:pStyle w:val="BookText"/>
        <w:rPr/>
      </w:pPr>
      <w:r>
        <w:rPr>
          <w:rFonts w:ascii="Amiri" w:hAnsi="Amiri" w:eastAsia="Amiri" w:cs="Amiri"/>
          <w:color w:val="111111"/>
          <w:sz w:val="28"/>
          <w:sz w:val="28"/>
          <w:szCs w:val="28"/>
          <w:rtl w:val="true"/>
          <w:lang w:bidi="ar-SA"/>
        </w:rPr>
        <w:t>صَهٍ لم یَکُنْ إلَّا دَوِیُّ المَسَامِعِ</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من موقوفِ الزجر فإنّ العرب تنوّنه مخفوضاً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غیرَ موقوفٍ فعلی حرکة صرفه فی الوجوه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ویضاعف صه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صَهْصَهْتُ 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أسکتَّه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 فإن وصلتَ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صهٍ ، وکذلک مَهْ ؛ فإن وصلت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مهٍ ، </w:t>
      </w:r>
      <w:bookmarkStart w:id="1245" w:name="pg14302_146259"/>
    </w:p>
    <w:p>
      <w:pPr>
        <w:pStyle w:val="BookText"/>
        <w:rPr/>
      </w:pPr>
      <w:bookmarkEnd w:id="1245"/>
      <w:r>
        <w:rPr>
          <w:rFonts w:ascii="Amiri" w:hAnsi="Amiri" w:eastAsia="Amiri" w:cs="Amiri"/>
          <w:color w:val="111111"/>
          <w:sz w:val="28"/>
          <w:sz w:val="28"/>
          <w:szCs w:val="28"/>
          <w:rtl w:val="true"/>
          <w:lang w:bidi="ar-SA"/>
        </w:rPr>
        <w:t xml:space="preserve">وکذلک تقول للشیء إذا رضِیته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 فإن وصلت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w:t>
      </w:r>
    </w:p>
    <w:p>
      <w:pPr>
        <w:pStyle w:val="Heading4"/>
        <w:numPr>
          <w:ilvl w:val="3"/>
          <w:numId w:val="1"/>
        </w:numPr>
        <w:rPr/>
      </w:pPr>
      <w:bookmarkStart w:id="1246" w:name="__RefHeading___Toc384583_1588784861"/>
      <w:bookmarkStart w:id="1247" w:name="_Toc548"/>
      <w:bookmarkEnd w:id="1246"/>
      <w:r>
        <w:rPr>
          <w:rtl w:val="true"/>
        </w:rPr>
        <w:t>باب الهاء والسین</w:t>
      </w:r>
      <w:bookmarkEnd w:id="1247"/>
    </w:p>
    <w:p>
      <w:pPr>
        <w:pStyle w:val="Heading5"/>
        <w:numPr>
          <w:ilvl w:val="4"/>
          <w:numId w:val="1"/>
        </w:numPr>
        <w:rPr/>
      </w:pPr>
      <w:bookmarkStart w:id="1248" w:name="__RefHeading___Toc384585_1588784861"/>
      <w:bookmarkStart w:id="1249" w:name="_Toc549"/>
      <w:bookmarkEnd w:id="1248"/>
      <w:r>
        <w:rPr>
          <w:rtl w:val="true"/>
        </w:rPr>
        <w:t>[</w:t>
      </w:r>
      <w:r>
        <w:rPr>
          <w:rtl w:val="true"/>
        </w:rPr>
        <w:t>هس</w:t>
      </w:r>
      <w:r>
        <w:rPr>
          <w:rtl w:val="true"/>
        </w:rPr>
        <w:t>]</w:t>
      </w:r>
      <w:bookmarkEnd w:id="1249"/>
    </w:p>
    <w:p>
      <w:pPr>
        <w:pStyle w:val="Heading6"/>
        <w:numPr>
          <w:ilvl w:val="5"/>
          <w:numId w:val="1"/>
        </w:numPr>
        <w:rPr/>
      </w:pPr>
      <w:bookmarkStart w:id="1250" w:name="__RefHeading___Toc384587_1588784861"/>
      <w:bookmarkStart w:id="1251" w:name="_Toc550"/>
      <w:bookmarkEnd w:id="1250"/>
      <w:r>
        <w:rPr>
          <w:rtl w:val="true"/>
        </w:rPr>
        <w:t>اشارة</w:t>
      </w:r>
      <w:bookmarkEnd w:id="1251"/>
    </w:p>
    <w:p>
      <w:pPr>
        <w:pStyle w:val="BookText"/>
        <w:rPr/>
      </w:pPr>
      <w:r>
        <w:rPr>
          <w:rFonts w:ascii="IRNazanin" w:hAnsi="IRNazanin" w:eastAsia="IRNazanin"/>
          <w:color w:val="111111"/>
          <w:sz w:val="28"/>
          <w:sz w:val="28"/>
          <w:szCs w:val="28"/>
          <w:rtl w:val="true"/>
          <w:lang w:bidi="fa-IR"/>
        </w:rPr>
        <w:t xml:space="preserve">هس ، 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252" w:name="__RefHeading___Toc384589_1588784861"/>
      <w:bookmarkStart w:id="1253" w:name="_Toc551"/>
      <w:bookmarkEnd w:id="1252"/>
      <w:r>
        <w:rPr>
          <w:rtl w:val="true"/>
        </w:rPr>
        <w:t>هسّ</w:t>
      </w:r>
      <w:bookmarkEnd w:id="1253"/>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المدقوق من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عبیدة والأصمعی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هسهس لیلتَه کلَّها وقسقس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أدْأَب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الهَسَاهِسُ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الخفیّ المُجمْجَمُ ، وسمعت هَسِیساً وهو الهمس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الهَساهِسُ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حدیث النفس ووسوستها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فَلَهُنَّ مِنْکَ هَسَاهِسُ وهُمومُ</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الهَسْهَسَةُ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فی کل شیء له صوت خفِیّ کهسَاهِس الإبل فی سیرها ، وصوتِ الحلیِّ ؛ 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لَبِسْنَ مِنْ حُرِّ الثّیابِ مَلْبَسا</w:t>
      </w:r>
    </w:p>
    <w:p>
      <w:pPr>
        <w:pStyle w:val="BookText"/>
        <w:rPr/>
      </w:pPr>
      <w:r>
        <w:rPr>
          <w:rFonts w:ascii="Amiri" w:hAnsi="Amiri" w:eastAsia="Amiri" w:cs="Amiri"/>
          <w:color w:val="111111"/>
          <w:sz w:val="28"/>
          <w:sz w:val="28"/>
          <w:szCs w:val="28"/>
          <w:rtl w:val="true"/>
          <w:lang w:bidi="ar-SA"/>
        </w:rPr>
        <w:t>ومُذْهَبِ الحلْیِ إذا تَهَسْهَسَا</w:t>
      </w:r>
    </w:p>
    <w:p>
      <w:pPr>
        <w:pStyle w:val="BookText"/>
        <w:rPr/>
      </w:pPr>
      <w:r>
        <w:rPr>
          <w:rFonts w:ascii="Amiri" w:hAnsi="Amiri" w:eastAsia="Amiri" w:cs="Amiri"/>
          <w:color w:val="111111"/>
          <w:sz w:val="28"/>
          <w:sz w:val="28"/>
          <w:szCs w:val="28"/>
          <w:rtl w:val="true"/>
          <w:lang w:bidi="ar-SA"/>
        </w:rPr>
        <w:t xml:space="preserve">وقال فی هَسَاهِسِ أخفاف الإبل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عَلَوْنَ الظَّهْرَ ذا الضَّمَاضِمِ</w:t>
      </w:r>
    </w:p>
    <w:p>
      <w:pPr>
        <w:pStyle w:val="BookText"/>
        <w:rPr/>
      </w:pPr>
      <w:r>
        <w:rPr>
          <w:rFonts w:ascii="Amiri" w:hAnsi="Amiri" w:eastAsia="Amiri" w:cs="Amiri"/>
          <w:color w:val="111111"/>
          <w:sz w:val="28"/>
          <w:sz w:val="28"/>
          <w:szCs w:val="28"/>
          <w:rtl w:val="true"/>
          <w:lang w:bidi="ar-SA"/>
        </w:rPr>
        <w:t>هَسَاهِساً کالهدِّ بالجَمَاجِمِ</w:t>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الهساهس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 ؛ بتنا نُهَسْهِس حتی أَصْبَحْنا ، وسمعت من القومِ هَسَاهِسَ من نَجِیٍّ لم أفهمْها ، وکذلک وساوسَ من قَوْل</w:t>
      </w:r>
      <w:r>
        <w:rPr>
          <w:rFonts w:eastAsia="Amiri" w:cs="Amiri" w:ascii="Amiri" w:hAnsi="Amiri"/>
          <w:color w:val="111111"/>
          <w:sz w:val="28"/>
          <w:szCs w:val="28"/>
          <w:rtl w:val="true"/>
          <w:lang w:bidi="ar-SA"/>
        </w:rPr>
        <w:t>.</w:t>
      </w:r>
    </w:p>
    <w:p>
      <w:pPr>
        <w:pStyle w:val="Heading6"/>
        <w:numPr>
          <w:ilvl w:val="5"/>
          <w:numId w:val="1"/>
        </w:numPr>
        <w:rPr/>
      </w:pPr>
      <w:bookmarkStart w:id="1254" w:name="__RefHeading___Toc384591_1588784861"/>
      <w:bookmarkStart w:id="1255" w:name="_Toc552"/>
      <w:bookmarkEnd w:id="1254"/>
      <w:r>
        <w:rPr>
          <w:rtl w:val="true"/>
        </w:rPr>
        <w:t>سه</w:t>
      </w:r>
      <w:bookmarkEnd w:id="1255"/>
    </w:p>
    <w:p>
      <w:pPr>
        <w:pStyle w:val="BookText"/>
        <w:rPr/>
      </w:pPr>
      <w:r>
        <w:rPr>
          <w:rFonts w:ascii="Amiri" w:hAnsi="Amiri" w:eastAsia="Amiri" w:cs="Amiri"/>
          <w:color w:val="111111"/>
          <w:sz w:val="28"/>
          <w:sz w:val="28"/>
          <w:szCs w:val="28"/>
          <w:rtl w:val="true"/>
          <w:lang w:bidi="ar-SA"/>
        </w:rPr>
        <w:t xml:space="preserve">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العینان وِکَاءُ السَّهِ ، فإذا نامتا استَطْلَقَ الوِکاءُ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حَلْقَةُ الدبر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شَأَتْکَ فُعَیْنٌ غثُّها وسمینها</w:t>
      </w:r>
    </w:p>
    <w:p>
      <w:pPr>
        <w:pStyle w:val="BookText"/>
        <w:rPr/>
      </w:pPr>
      <w:r>
        <w:rPr>
          <w:rFonts w:ascii="Amiri" w:hAnsi="Amiri" w:eastAsia="Amiri" w:cs="Amiri"/>
          <w:color w:val="111111"/>
          <w:sz w:val="28"/>
          <w:sz w:val="28"/>
          <w:szCs w:val="28"/>
          <w:rtl w:val="true"/>
          <w:lang w:bidi="ar-SA"/>
        </w:rPr>
        <w:t>وأنت السَّهُ السُّفْلَی إذا دُعِیَتْ نَصْر</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فعیْلاً باسمها لا تَنْسَهْ</w:t>
      </w:r>
    </w:p>
    <w:p>
      <w:pPr>
        <w:pStyle w:val="BookText"/>
        <w:rPr/>
      </w:pPr>
      <w:r>
        <w:rPr>
          <w:rFonts w:ascii="Amiri" w:hAnsi="Amiri" w:eastAsia="Amiri" w:cs="Amiri"/>
          <w:color w:val="111111"/>
          <w:sz w:val="28"/>
          <w:sz w:val="28"/>
          <w:szCs w:val="28"/>
          <w:rtl w:val="true"/>
          <w:lang w:bidi="ar-SA"/>
        </w:rPr>
        <w:t>إن فعیْلاً هی صِئْبَانُ السَّهْ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والسَّهُ من الحروف النَّاقِصة</w:t>
      </w:r>
      <w:r>
        <w:rPr>
          <w:rFonts w:eastAsia="Amiri" w:cs="Amiri" w:ascii="Amiri" w:hAnsi="Amiri"/>
          <w:color w:val="111111"/>
          <w:sz w:val="28"/>
          <w:szCs w:val="28"/>
          <w:rtl w:val="true"/>
          <w:lang w:bidi="ar-SA"/>
        </w:rPr>
        <w:t>.</w:t>
      </w:r>
    </w:p>
    <w:p>
      <w:pPr>
        <w:pStyle w:val="Heading4"/>
        <w:numPr>
          <w:ilvl w:val="3"/>
          <w:numId w:val="1"/>
        </w:numPr>
        <w:rPr/>
      </w:pPr>
      <w:bookmarkStart w:id="1256" w:name="__RefHeading___Toc384593_1588784861"/>
      <w:bookmarkStart w:id="1257" w:name="_Toc553"/>
      <w:bookmarkEnd w:id="1256"/>
      <w:r>
        <w:rPr>
          <w:rtl w:val="true"/>
        </w:rPr>
        <w:t>باب الهاء والزای</w:t>
      </w:r>
      <w:bookmarkEnd w:id="1257"/>
    </w:p>
    <w:p>
      <w:pPr>
        <w:pStyle w:val="Heading5"/>
        <w:numPr>
          <w:ilvl w:val="4"/>
          <w:numId w:val="1"/>
        </w:numPr>
        <w:rPr/>
      </w:pPr>
      <w:bookmarkStart w:id="1258" w:name="__RefHeading___Toc384595_1588784861"/>
      <w:bookmarkStart w:id="1259" w:name="_Toc554"/>
      <w:bookmarkEnd w:id="1258"/>
      <w:r>
        <w:rPr>
          <w:rtl w:val="true"/>
        </w:rPr>
        <w:t>[</w:t>
      </w:r>
      <w:r>
        <w:rPr>
          <w:rtl w:val="true"/>
        </w:rPr>
        <w:t>هز</w:t>
      </w:r>
      <w:r>
        <w:rPr>
          <w:rtl w:val="true"/>
        </w:rPr>
        <w:t>]</w:t>
      </w:r>
      <w:bookmarkEnd w:id="1259"/>
    </w:p>
    <w:p>
      <w:pPr>
        <w:pStyle w:val="Heading6"/>
        <w:numPr>
          <w:ilvl w:val="5"/>
          <w:numId w:val="1"/>
        </w:numPr>
        <w:rPr/>
      </w:pPr>
      <w:bookmarkStart w:id="1260" w:name="__RefHeading___Toc384597_1588784861"/>
      <w:bookmarkStart w:id="1261" w:name="_Toc555"/>
      <w:bookmarkEnd w:id="1260"/>
      <w:r>
        <w:rPr>
          <w:rtl w:val="true"/>
        </w:rPr>
        <w:t>هز</w:t>
      </w:r>
      <w:bookmarkEnd w:id="1261"/>
    </w:p>
    <w:p>
      <w:pPr>
        <w:pStyle w:val="BookText"/>
        <w:rPr/>
      </w:pPr>
      <w:r>
        <w:rPr>
          <w:rFonts w:ascii="Amiri" w:hAnsi="Amiri" w:eastAsia="Amiri" w:cs="Amiri"/>
          <w:color w:val="111111"/>
          <w:sz w:val="28"/>
          <w:sz w:val="28"/>
          <w:szCs w:val="28"/>
          <w:rtl w:val="true"/>
          <w:lang w:bidi="ar-SA"/>
        </w:rPr>
        <w:t xml:space="preserve">الهزّ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تحریکک الشیْءَ ، کما تهزُّ القناةَ فتضطربُ وتهتزُّ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هزَزْت فلاناً فاهتزّ للخیر ، واهتز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طالَ ، وهزّتْهُ الرِّیاح ، واهتزَّت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والهزیز فی السیر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الإبل فی خفّتها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هزّها السیرُ وهزّها الحادی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جَری شَأْوَیْنِ وابْتَلَّ عِطْفُه</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هَزِیزُ الرِّیحِ مرَّتْ بأَثْأَبِ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والهَزْهَزَةُ والهزَاهِزُ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البلایا والحروب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الهِزَّةُ من سر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یهتز الموکب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یهتز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یسرع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هَزِئَتْ بنا قُرَشِی</w:t>
      </w:r>
    </w:p>
    <w:p>
      <w:pPr>
        <w:pStyle w:val="BookText"/>
        <w:rPr/>
      </w:pPr>
      <w:r>
        <w:rPr>
          <w:rFonts w:ascii="Amiri" w:hAnsi="Amiri" w:eastAsia="Amiri" w:cs="Amiri"/>
          <w:color w:val="111111"/>
          <w:sz w:val="28"/>
          <w:sz w:val="28"/>
          <w:szCs w:val="28"/>
          <w:rtl w:val="true"/>
          <w:lang w:bidi="ar-SA"/>
        </w:rPr>
        <w:t>یَةٌ یَهْتَزُّ مَوْکِبُها</w:t>
      </w:r>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اهتزّ العرش لموْتِ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الدارمیّ عن ابن شمیل أنه قال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اهتزّ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 وأنشد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کَرِیْمٌ هُزّ فَاهْتزّ </w:t>
      </w:r>
      <w:bookmarkStart w:id="1262" w:name="pg14302_146260"/>
    </w:p>
    <w:p>
      <w:pPr>
        <w:pStyle w:val="BookText"/>
        <w:rPr/>
      </w:pPr>
      <w:bookmarkEnd w:id="1262"/>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بالعرش سریره الذی حُمِلَ علیه سعدُ بن معاذ حین نقل إلی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عرش الله ارتاح لروح سعد بن معاذ حین رُفع إلی السماء ، والله أعلم بما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أَنْزَلْنا عَلَیْهَا الْماءَ اهْتَزَّتْ وَرَبَتْ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تحرّکت عند وقوع الماء بها للنبات ، وربت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انتفخت وعلَتْ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هُزَهِزٌ فی اهتزازه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جری ؛ وقال الباهلیّ فی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فورَدَتْ مِثْلَ الیمَانِ الهَزْهَازْ</w:t>
      </w:r>
    </w:p>
    <w:p>
      <w:pPr>
        <w:pStyle w:val="BookText"/>
        <w:rPr/>
      </w:pPr>
      <w:r>
        <w:rPr>
          <w:rFonts w:ascii="Amiri" w:hAnsi="Amiri" w:eastAsia="Amiri" w:cs="Amiri"/>
          <w:color w:val="111111"/>
          <w:sz w:val="28"/>
          <w:sz w:val="28"/>
          <w:szCs w:val="28"/>
          <w:rtl w:val="true"/>
          <w:lang w:bidi="ar-SA"/>
        </w:rPr>
        <w:t>تَدْفَعُ عَنْ أَعْنَاقِها بالأَعْجَازْ</w:t>
      </w:r>
    </w:p>
    <w:p>
      <w:pPr>
        <w:pStyle w:val="BookText"/>
        <w:rPr/>
      </w:pPr>
      <w:r>
        <w:rPr>
          <w:rFonts w:ascii="IRNazanin" w:hAnsi="IRNazanin" w:eastAsia="IRNazanin"/>
          <w:color w:val="111111"/>
          <w:sz w:val="28"/>
          <w:sz w:val="28"/>
          <w:szCs w:val="28"/>
          <w:rtl w:val="true"/>
          <w:lang w:bidi="fa-IR"/>
        </w:rPr>
        <w:t xml:space="preserve">أراد إِبِلاً وردت ماءً هَزْهَازاً کالسیف الیمانیّ فی صفاته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الهزهاز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نعت السیف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ماء صافیاً کالسیف الیمانی فی صفائه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هُزْهُزٌ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بعیدة القعر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وفَتَحتْ للعَرْدِ بِئْراً هُزْهُزَا</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تهزْهَزَ إلیه قلبی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ارتاح وهشّ ؛ وقال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فَاطَنَتْنَا فی الحدیث تَهَزْهَزَتْ</w:t>
      </w:r>
    </w:p>
    <w:p>
      <w:pPr>
        <w:pStyle w:val="BookText"/>
        <w:rPr/>
      </w:pPr>
      <w:r>
        <w:rPr>
          <w:rFonts w:ascii="Amiri" w:hAnsi="Amiri" w:eastAsia="Amiri" w:cs="Amiri"/>
          <w:color w:val="111111"/>
          <w:sz w:val="28"/>
          <w:sz w:val="28"/>
          <w:szCs w:val="28"/>
          <w:rtl w:val="true"/>
          <w:lang w:bidi="ar-SA"/>
        </w:rPr>
        <w:t>إلیها قُلُوبٌ دُوْنَهُنَّ الجَوانحُ</w:t>
      </w:r>
    </w:p>
    <w:p>
      <w:pPr>
        <w:pStyle w:val="BookText"/>
        <w:rPr/>
      </w:pPr>
      <w:r>
        <w:rPr>
          <w:rFonts w:ascii="Amiri" w:hAnsi="Amiri" w:eastAsia="Amiri" w:cs="Amiri"/>
          <w:color w:val="111111"/>
          <w:sz w:val="28"/>
          <w:sz w:val="28"/>
          <w:szCs w:val="28"/>
          <w:rtl w:val="true"/>
          <w:lang w:bidi="ar-SA"/>
        </w:rPr>
        <w:t xml:space="preserve">وهِزَّانُ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معروفة</w:t>
      </w:r>
      <w:r>
        <w:rPr>
          <w:rFonts w:eastAsia="Amiri" w:cs="Amiri" w:ascii="Amiri" w:hAnsi="Amiri"/>
          <w:color w:val="111111"/>
          <w:sz w:val="28"/>
          <w:szCs w:val="28"/>
          <w:rtl w:val="true"/>
          <w:lang w:bidi="ar-SA"/>
        </w:rPr>
        <w:t>.</w:t>
      </w:r>
    </w:p>
    <w:p>
      <w:pPr>
        <w:pStyle w:val="Heading4"/>
        <w:numPr>
          <w:ilvl w:val="3"/>
          <w:numId w:val="1"/>
        </w:numPr>
        <w:rPr/>
      </w:pPr>
      <w:bookmarkStart w:id="1263" w:name="__RefHeading___Toc384599_1588784861"/>
      <w:bookmarkStart w:id="1264" w:name="_Toc556"/>
      <w:bookmarkEnd w:id="1263"/>
      <w:r>
        <w:rPr>
          <w:rtl w:val="true"/>
        </w:rPr>
        <w:t>باب الهاء والطاء</w:t>
      </w:r>
      <w:bookmarkEnd w:id="1264"/>
    </w:p>
    <w:p>
      <w:pPr>
        <w:pStyle w:val="Heading5"/>
        <w:numPr>
          <w:ilvl w:val="4"/>
          <w:numId w:val="1"/>
        </w:numPr>
        <w:rPr/>
      </w:pPr>
      <w:bookmarkStart w:id="1265" w:name="__RefHeading___Toc384601_1588784861"/>
      <w:bookmarkStart w:id="1266" w:name="_Toc557"/>
      <w:bookmarkEnd w:id="1265"/>
      <w:r>
        <w:rPr>
          <w:rtl w:val="true"/>
        </w:rPr>
        <w:t>[</w:t>
      </w:r>
      <w:r>
        <w:rPr>
          <w:rtl w:val="true"/>
        </w:rPr>
        <w:t>هط</w:t>
      </w:r>
      <w:r>
        <w:rPr>
          <w:rtl w:val="true"/>
        </w:rPr>
        <w:t>]</w:t>
      </w:r>
      <w:bookmarkEnd w:id="1266"/>
    </w:p>
    <w:p>
      <w:pPr>
        <w:pStyle w:val="Heading6"/>
        <w:numPr>
          <w:ilvl w:val="5"/>
          <w:numId w:val="1"/>
        </w:numPr>
        <w:rPr/>
      </w:pPr>
      <w:bookmarkStart w:id="1267" w:name="__RefHeading___Toc384603_1588784861"/>
      <w:bookmarkStart w:id="1268" w:name="_Toc558"/>
      <w:bookmarkEnd w:id="1267"/>
      <w:r>
        <w:rPr>
          <w:rtl w:val="true"/>
        </w:rPr>
        <w:t>اشارة</w:t>
      </w:r>
      <w:bookmarkEnd w:id="1268"/>
    </w:p>
    <w:p>
      <w:pPr>
        <w:pStyle w:val="BookText"/>
        <w:rPr/>
      </w:pPr>
      <w:r>
        <w:rPr>
          <w:rFonts w:ascii="IRNazanin" w:hAnsi="IRNazanin" w:eastAsia="IRNazanin"/>
          <w:color w:val="111111"/>
          <w:sz w:val="28"/>
          <w:sz w:val="28"/>
          <w:szCs w:val="28"/>
          <w:rtl w:val="true"/>
          <w:lang w:bidi="fa-IR"/>
        </w:rPr>
        <w:t xml:space="preserve">هط ، طه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269" w:name="__RefHeading___Toc384605_1588784861"/>
      <w:bookmarkStart w:id="1270" w:name="_Toc559"/>
      <w:bookmarkEnd w:id="1269"/>
      <w:r>
        <w:rPr>
          <w:rtl w:val="true"/>
        </w:rPr>
        <w:t>هطّ</w:t>
      </w:r>
      <w:bookmarkEnd w:id="1270"/>
    </w:p>
    <w:p>
      <w:pPr>
        <w:pStyle w:val="BookText"/>
        <w:rPr/>
      </w:pPr>
      <w:r>
        <w:rPr>
          <w:rFonts w:ascii="Amiri" w:hAnsi="Amiri" w:eastAsia="Amiri" w:cs="Amiri"/>
          <w:color w:val="111111"/>
          <w:sz w:val="28"/>
          <w:sz w:val="28"/>
          <w:szCs w:val="28"/>
          <w:rtl w:val="true"/>
          <w:lang w:bidi="ar-SA"/>
        </w:rPr>
        <w:t xml:space="preserve">أبو العباس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الهلْکی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الکثیر المشی ، الصبورُ علیه ؛ والناقة هَطَّاءُ</w:t>
      </w:r>
      <w:r>
        <w:rPr>
          <w:rFonts w:eastAsia="Amiri" w:cs="Amiri" w:ascii="Amiri" w:hAnsi="Amiri"/>
          <w:color w:val="111111"/>
          <w:sz w:val="28"/>
          <w:szCs w:val="28"/>
          <w:rtl w:val="true"/>
          <w:lang w:bidi="ar-SA"/>
        </w:rPr>
        <w:t>.</w:t>
      </w:r>
    </w:p>
    <w:p>
      <w:pPr>
        <w:pStyle w:val="Heading6"/>
        <w:numPr>
          <w:ilvl w:val="5"/>
          <w:numId w:val="1"/>
        </w:numPr>
        <w:rPr/>
      </w:pPr>
      <w:bookmarkStart w:id="1271" w:name="__RefHeading___Toc384607_1588784861"/>
      <w:bookmarkStart w:id="1272" w:name="_Toc560"/>
      <w:bookmarkEnd w:id="1271"/>
      <w:r>
        <w:rPr>
          <w:rtl w:val="true"/>
        </w:rPr>
        <w:t>طه</w:t>
      </w:r>
      <w:bookmarkEnd w:id="127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الفتیُّ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وبلغنا فی تفسیر طَهْ مجزومة أنه بالحبشیة یا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حرفان من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وبلغنا أن موسی لما سمع کلام الرَّبِّ استفزّه الخوفُ حتی قام علی أصابع قَدمیه خوفاً ،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یا رجل یا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وحدثنی قیس عن عاصم عن زِرٍّ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رجل علی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ألیس أُمِرَ أَنْ یَطَأَ قدمه؟ 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أقرأنِیها رسولُ اللهِ صلی‌الله‌علیه‌وسلم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القراء یقطعها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الیزیدی عن أبی حاتم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افتتاحُ سورةٍ ثم استقبلَ الکلامَ فقال للنبیّ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 بالسریانیة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سعید بن جبیر وعکرمة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بالنَّبَطِیّة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بلغة عَکّ یا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ذلک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علی أنهما حرفا هجاء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273" w:name="__RefHeading___Toc384609_1588784861"/>
      <w:bookmarkStart w:id="1274" w:name="_Toc561"/>
      <w:bookmarkEnd w:id="1273"/>
      <w:r>
        <w:rPr>
          <w:rtl w:val="true"/>
        </w:rPr>
        <w:t>باب الهاء والدال</w:t>
      </w:r>
      <w:bookmarkEnd w:id="1274"/>
    </w:p>
    <w:p>
      <w:pPr>
        <w:pStyle w:val="Heading5"/>
        <w:numPr>
          <w:ilvl w:val="4"/>
          <w:numId w:val="1"/>
        </w:numPr>
        <w:rPr/>
      </w:pPr>
      <w:bookmarkStart w:id="1275" w:name="__RefHeading___Toc384611_1588784861"/>
      <w:bookmarkStart w:id="1276" w:name="_Toc562"/>
      <w:bookmarkEnd w:id="1275"/>
      <w:r>
        <w:rPr>
          <w:rtl w:val="true"/>
        </w:rPr>
        <w:t>[</w:t>
      </w:r>
      <w:r>
        <w:rPr>
          <w:rtl w:val="true"/>
        </w:rPr>
        <w:t>هد</w:t>
      </w:r>
      <w:r>
        <w:rPr>
          <w:rtl w:val="true"/>
        </w:rPr>
        <w:t>]</w:t>
      </w:r>
      <w:bookmarkEnd w:id="1276"/>
    </w:p>
    <w:p>
      <w:pPr>
        <w:pStyle w:val="Heading6"/>
        <w:numPr>
          <w:ilvl w:val="5"/>
          <w:numId w:val="1"/>
        </w:numPr>
        <w:rPr/>
      </w:pPr>
      <w:bookmarkStart w:id="1277" w:name="__RefHeading___Toc384613_1588784861"/>
      <w:bookmarkStart w:id="1278" w:name="_Toc563"/>
      <w:bookmarkEnd w:id="1277"/>
      <w:r>
        <w:rPr>
          <w:rtl w:val="true"/>
        </w:rPr>
        <w:t>اشارة</w:t>
      </w:r>
      <w:bookmarkEnd w:id="1278"/>
    </w:p>
    <w:p>
      <w:pPr>
        <w:pStyle w:val="BookText"/>
        <w:rPr/>
      </w:pPr>
      <w:r>
        <w:rPr>
          <w:rFonts w:ascii="IRNazanin" w:hAnsi="IRNazanin" w:eastAsia="IRNazanin"/>
          <w:color w:val="111111"/>
          <w:sz w:val="28"/>
          <w:sz w:val="28"/>
          <w:szCs w:val="28"/>
          <w:rtl w:val="true"/>
          <w:lang w:bidi="fa-IR"/>
        </w:rPr>
        <w:t xml:space="preserve">هد ،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279" w:name="__RefHeading___Toc384615_1588784861"/>
      <w:bookmarkStart w:id="1280" w:name="_Toc564"/>
      <w:bookmarkEnd w:id="1279"/>
      <w:r>
        <w:rPr>
          <w:rtl w:val="true"/>
        </w:rPr>
        <w:t>هدّ</w:t>
      </w:r>
      <w:bookmarkEnd w:id="128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عن النبی صلی‌الله‌علیه‌وسلم أنه کان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أعوذ بک من الهَدّ والهَدَّةِ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غیاث المروزیّ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الخُسوفُ ، والهَدّ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الهَدْمُ الشدید ، کحائط یُهَدُّ بمرة فَیَنْهَدِمُ ، وتقول هَدَّ فی هذا الأمرِ ، وهدّ رُکْنِی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منه وکسَره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بعضهم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هَدَّنی موتُ أحدٍ ما هدَّنی موت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شدید تسمعه من سقوط رُکْنٍ وناحیة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یسمعه أهل السواحل یأتیهم من قبل البحر له دَوِیٌّ فی الأرض ، وربما کانت له الزلزلة ، ودَوِیُّه هَدِیدُه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دَاعٍ شَدِیدُ الصّوتِ ذُو هَدِیْدِ</w:t>
      </w:r>
    </w:p>
    <w:p>
      <w:pPr>
        <w:pStyle w:val="BookText"/>
        <w:rPr/>
      </w:pPr>
      <w:r>
        <w:rPr>
          <w:rFonts w:ascii="Amiri" w:hAnsi="Amiri" w:eastAsia="Amiri" w:cs="Amiri"/>
          <w:color w:val="111111"/>
          <w:sz w:val="28"/>
          <w:sz w:val="28"/>
          <w:szCs w:val="28"/>
          <w:rtl w:val="true"/>
          <w:lang w:bidi="ar-SA"/>
        </w:rPr>
        <w:t>والفعل منه هدَّ یَهِدّ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العَقَبَةُ الشاقَّة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یهَدْهِدُ فی هدیره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یَتْبَعْنَ ذا هَدَاهِدٍ عَجَنَّسا</w:t>
      </w:r>
    </w:p>
    <w:p>
      <w:pPr>
        <w:pStyle w:val="BookText"/>
        <w:rPr/>
      </w:pPr>
      <w:r>
        <w:rPr>
          <w:rFonts w:ascii="Amiri" w:hAnsi="Amiri" w:eastAsia="Amiri" w:cs="Amiri"/>
          <w:color w:val="111111"/>
          <w:sz w:val="28"/>
          <w:sz w:val="28"/>
          <w:szCs w:val="28"/>
          <w:rtl w:val="true"/>
          <w:lang w:bidi="ar-SA"/>
        </w:rPr>
        <w:t>والهُدْهُدُ ،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یشبه الحمام ؛ 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کهُدَاهِدٍ کَسَرَ الرُّمَاةُ جَناحَه</w:t>
      </w:r>
    </w:p>
    <w:p>
      <w:pPr>
        <w:pStyle w:val="BookText"/>
        <w:rPr/>
      </w:pPr>
      <w:r>
        <w:rPr>
          <w:rFonts w:ascii="Amiri" w:hAnsi="Amiri" w:eastAsia="Amiri" w:cs="Amiri"/>
          <w:color w:val="111111"/>
          <w:sz w:val="28"/>
          <w:sz w:val="28"/>
          <w:szCs w:val="28"/>
          <w:rtl w:val="true"/>
          <w:lang w:bidi="ar-SA"/>
        </w:rPr>
        <w:t>یَدْعو بقارِعَةِ الطّریقِ هَدِیلَا</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یُهَدْهَدُ إلیَّ کذا ، ویُهَدَّی إلیّ کذا ، ویُسَوَّل إلیّ کذا ، ویُهَدَّی إلیَّ کذا ، ویسول إلیَّ کذا ، ویُهدَی لِی کذا ، ویهوّل إلیَّ کذا ولی ، ویُوسوَس إلیّ کذا ، ویخیّل إلیَّ ولی ، ویُخَالُ لی کذا ؛ تفسیرُه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شُبه للإنسان فی نفسه بالظن ما لم یُثْبِتْهُ ولم یَعْقِد علیه التشبیه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والتهدُّد والتهدید والتَّهداد ، من الوعید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الأُمّ ولدَها لینام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أن النبی صلی‌الله‌علیه‌وسلم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شیطانٌ فحمل بلالاً ، فجعل یُهَدْهِدُه ، کما یهدهَدُ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وذلک حین نام عن إیقاظه القومَ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 البناءَ یَهُدُّه 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کسره وضعضعه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هادّاً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هَدَّةَ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هَدْهَدَةَ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هَدِیرهُ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هَدْهَدَةَ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دویّ هدیرِه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أُثْنِیَ علیه بالجَلَدِ والشدَّة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الرجل للرجل إذا أوعده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لَغَیر هَدٍ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لغیر 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 ، بفتح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القویّ ، وأَبَی ما قاله الأصمعیّ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ذمّه بالضعف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 ،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سَبْیاً ونُعْمَی من إِلهٍ ذِی دِرَرْ</w:t>
      </w:r>
    </w:p>
    <w:p>
      <w:pPr>
        <w:pStyle w:val="BookText"/>
        <w:rPr/>
      </w:pPr>
      <w:r>
        <w:rPr>
          <w:rFonts w:ascii="Amiri" w:hAnsi="Amiri" w:eastAsia="Amiri" w:cs="Amiri"/>
          <w:color w:val="111111"/>
          <w:sz w:val="28"/>
          <w:sz w:val="28"/>
          <w:szCs w:val="28"/>
          <w:rtl w:val="true"/>
          <w:lang w:bidi="ar-SA"/>
        </w:rPr>
        <w:t>لا عَصْفَ جَارٍ هَدَّ جَارُ المُعْتَصَرْ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عصفَ جارٍ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هو من کَسْبِ جارٍ ، إنما هو من الله جلّ وعزّ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 جارُ المعتصر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 الرجل جَلُدَ الرجل جَارُ المعتصر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جارُ الملجأ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رجل هَدٌّ وهُدَادَةٌ ، وقوم هَدَادٌ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جبناء ، وأنشد قول أمیة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فأدْخَله علی رَبذٍ یَدَاهُ</w:t>
      </w:r>
    </w:p>
    <w:p>
      <w:pPr>
        <w:pStyle w:val="BookText"/>
        <w:rPr/>
      </w:pPr>
      <w:r>
        <w:rPr>
          <w:rFonts w:ascii="Amiri" w:hAnsi="Amiri" w:eastAsia="Amiri" w:cs="Amiri"/>
          <w:color w:val="111111"/>
          <w:sz w:val="28"/>
          <w:sz w:val="28"/>
          <w:szCs w:val="28"/>
          <w:rtl w:val="true"/>
          <w:lang w:bidi="ar-SA"/>
        </w:rPr>
        <w:t>بِفِعْلِ الخَیْرِ لَیْسَ مِن الهَدَادِ</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 هَدَّکَ من رجلٍ ، فهو بمعنی حسبک ، وهو مدح</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مهلاً هَدَادَیْک</w:t>
      </w:r>
      <w:r>
        <w:rPr>
          <w:rFonts w:eastAsia="Amiri" w:cs="Amiri" w:ascii="Amiri" w:hAnsi="Amiri"/>
          <w:color w:val="111111"/>
          <w:sz w:val="28"/>
          <w:szCs w:val="28"/>
          <w:rtl w:val="true"/>
          <w:lang w:bidi="ar-SA"/>
        </w:rPr>
        <w:t xml:space="preserve">. </w:t>
      </w:r>
      <w:bookmarkStart w:id="1281" w:name="pg14302_146262"/>
    </w:p>
    <w:p>
      <w:pPr>
        <w:pStyle w:val="BookText"/>
        <w:rPr/>
      </w:pPr>
      <w:bookmarkEnd w:id="1281"/>
      <w:r>
        <w:rPr>
          <w:rFonts w:ascii="IRNazanin" w:hAnsi="IRNazanin" w:eastAsia="IRNazanin"/>
          <w:color w:val="111111"/>
          <w:sz w:val="28"/>
          <w:sz w:val="28"/>
          <w:szCs w:val="28"/>
          <w:rtl w:val="true"/>
          <w:lang w:bidi="fa-IR"/>
        </w:rPr>
        <w:t xml:space="preserve">وقال اللحیانی ، قال الکسائی فی قول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کهُدَاهِدٍ کَسَرَ الرّماةُ جناحَهُ</w:t>
      </w:r>
    </w:p>
    <w:p>
      <w:pPr>
        <w:pStyle w:val="BookText"/>
        <w:rPr/>
      </w:pPr>
      <w:r>
        <w:rPr>
          <w:rFonts w:ascii="Amiri" w:hAnsi="Amiri" w:eastAsia="Amiri" w:cs="Amiri"/>
          <w:color w:val="111111"/>
          <w:sz w:val="28"/>
          <w:sz w:val="28"/>
          <w:szCs w:val="28"/>
          <w:rtl w:val="true"/>
          <w:lang w:bidi="ar-SA"/>
        </w:rPr>
        <w:t xml:space="preserve">أراد بهُدَاهد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 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الفاختة والورَشانُ والدُّبْسِیّ والهدهد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أعرفه تصغیراً ، إنما یقال ذلک فی کلّ ما هَدَل وهدَرَ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الهَدید والغَدِیدُ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استهدَدْتُ فلاناً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استضعفتُه ؛ وقال عدیّ بن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أطلُبِ الخُطَّةَ النّبیلَةَ بال</w:t>
      </w:r>
    </w:p>
    <w:p>
      <w:pPr>
        <w:pStyle w:val="BookText"/>
        <w:rPr/>
      </w:pPr>
      <w:r>
        <w:rPr>
          <w:rFonts w:ascii="Amiri" w:hAnsi="Amiri" w:eastAsia="Amiri" w:cs="Amiri"/>
          <w:color w:val="111111"/>
          <w:sz w:val="28"/>
          <w:sz w:val="28"/>
          <w:szCs w:val="28"/>
          <w:rtl w:val="true"/>
          <w:lang w:bidi="ar-SA"/>
        </w:rPr>
        <w:t>قُوّةِ ، إذ یُسْتَهدَّ طَالِبُها</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للوعید من وراءُ 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الفدیدُ والهدیدُ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فی الهَدّ ، فقال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الجبان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وابن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الجواد الکریم ؛ وأنشد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صاحبٌ فی الغارِ هَدَّکَ صاحبَا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هدَّک صاحباً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أَجلَّه ما أنبَلَهُ ما أَعْلَمَه ، یصف ذئْباً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الجبان الضعیف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لیسوا بِهِدِّینَ فی الحروبِ إذا</w:t>
      </w:r>
    </w:p>
    <w:p>
      <w:pPr>
        <w:pStyle w:val="BookText"/>
        <w:rPr/>
      </w:pPr>
      <w:r>
        <w:rPr>
          <w:rFonts w:ascii="Amiri" w:hAnsi="Amiri" w:eastAsia="Amiri" w:cs="Amiri"/>
          <w:color w:val="111111"/>
          <w:sz w:val="28"/>
          <w:sz w:val="28"/>
          <w:szCs w:val="28"/>
          <w:rtl w:val="true"/>
          <w:lang w:bidi="ar-SA"/>
        </w:rPr>
        <w:t>تُعْقَدُ فوقَ الحَرَاقِفِ النُطُقُ</w:t>
      </w:r>
    </w:p>
    <w:p>
      <w:pPr>
        <w:pStyle w:val="Heading6"/>
        <w:numPr>
          <w:ilvl w:val="5"/>
          <w:numId w:val="1"/>
        </w:numPr>
        <w:rPr/>
      </w:pPr>
      <w:bookmarkStart w:id="1282" w:name="__RefHeading___Toc384617_1588784861"/>
      <w:bookmarkStart w:id="1283" w:name="_Toc565"/>
      <w:bookmarkEnd w:id="1282"/>
      <w:r>
        <w:rPr>
          <w:rtl w:val="true"/>
        </w:rPr>
        <w:t>ده</w:t>
      </w:r>
      <w:bookmarkEnd w:id="1283"/>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کانت العرب تتکلم بها ، یری الرجل تأمرَه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دَهْ فلا دَهْ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إن لم تثأر بفلان الآن لم تثأر به أبداً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دَهٍ فلا دَهِ</w:t>
      </w:r>
    </w:p>
    <w:p>
      <w:pPr>
        <w:pStyle w:val="BookText"/>
        <w:rPr/>
      </w:pPr>
      <w:r>
        <w:rPr>
          <w:rFonts w:ascii="Amiri" w:hAnsi="Amiri" w:eastAsia="Amiri" w:cs="Amiri"/>
          <w:color w:val="111111"/>
          <w:sz w:val="28"/>
          <w:sz w:val="28"/>
          <w:szCs w:val="28"/>
          <w:rtl w:val="true"/>
          <w:lang w:bidi="ar-SA"/>
        </w:rPr>
        <w:t>یقال إنها فارسیة حکی قَوْلَ ظِئْرِه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عبید فی باب طالب الحاجة یَسألُها فَیُمْنَعُها فیطلبُ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أمثالهم فی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دَهٍ فَلَا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للرجل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أرید کذا وکذا ، فإن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یمکن ذاک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عبیدة بعض هذا الکلام ولیس کلُّه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ابنُ الکلْبیّ یخبر عن بعض الکهَّان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تنافر إلیه رجلان ، فقالوا ، أخْبِرْنَا فی أیِّ شیء جئناک؟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کذا وکذا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دَهٍ ؛ انظر غیر هذا النظر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دَهٍ فَلا دَهٍ ، ثم أخبرهم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 وقال الأصمعی فی بیتِ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إلّا دَهٍ فَلَا دَهِ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لم یکن هذا فلا یکون ذاک ، ولا أدری ما أصله؟ وأخبرنی المنذریّ عن أبی الهیثم فیما أکتب ابنَه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إلّا دَهٍ فلا دهٍ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أَقْبَلُ واحدة من الخَصْلتین اللتین 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للأصمعی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دَهٍ فلا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یُرادُ به إن لم یکن هذا الآن فلا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إلَّا دَهٍ فلا دَهٍ یا هذا ، وذلک أن یُوتَر الرجلُ فیلقی واتِرَه فیقول له بعضُ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تضربْه الآن فإنّک لا تضربُه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أبی زید هذا یدلّ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فارسیة معناها الضرب ، تقول للرجل إذا أمرته بالضرب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رأیته فی کتابه ، بکسر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العباس عن ابن الأعرابیّ نحواً من قول </w:t>
      </w:r>
    </w:p>
    <w:p>
      <w:pPr>
        <w:pStyle w:val="BookText"/>
        <w:rPr/>
      </w:pPr>
      <w:r>
        <w:rPr>
          <w:rFonts w:ascii="Amiri" w:hAnsi="Amiri" w:eastAsia="Amiri" w:cs="Amiri"/>
          <w:color w:val="111111"/>
          <w:sz w:val="28"/>
          <w:sz w:val="28"/>
          <w:szCs w:val="28"/>
          <w:rtl w:val="true"/>
          <w:lang w:bidi="ar-SA"/>
        </w:rPr>
        <w:t xml:space="preserve">أبی زید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إلا دَهٍ فلا دَهٍ ، یقال للرجل الذی قد أشرف علی قضاء حاجته من غریم له أو من ثأره أو من إکرام صدیق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دَهٍ فلا دَهٍ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تغتنم الفُرصةَ الساعةَ فلست تصادفها أبداً ،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 الفُرْصة قبل أن تکون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فی باب الباطل وأسمائِه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دِرّینْ سعدَ 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عندهم الباطل ، ولا أدری ما أصله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 زیاد فإنه قال لی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دُرَّیْه ، بالهاء ، وقال المنذری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أبی الهیثم دُهْ دُرَّیْن سعدَ القین ، دُه مضمومة الدال ، سعد منصوب الدال ، والقین غیر معربٍ ، کأنه 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ابن السّکِّیت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الدُّهدُر والدهْدُن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 وکأنهما کلمتان جُعلَتا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دُرْ ، معرّب ، وأصله دُه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دُرّین أو دُرّ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ألوان فی واحد أو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حکیت فی هذین المثلین أعنی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دَهْ فلا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 دُرّین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وحفظته لأهل اللغة ، ولم أجدْ لهما فی العربیة أو العجمیة إلی هذه الغایة أصلاً معتَمداً إلا ما ذکرتُ لأبی زیدِ وابن الأعرابیّ ، ولست علی یقین ممَّا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الأحمر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الإبل ؛ وأنشدنا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رَوِیَتْ إلا دُهیدهینا</w:t>
      </w:r>
    </w:p>
    <w:p>
      <w:pPr>
        <w:pStyle w:val="BookText"/>
        <w:rPr/>
      </w:pPr>
      <w:r>
        <w:rPr>
          <w:rFonts w:ascii="Amiri" w:hAnsi="Amiri" w:eastAsia="Amiri" w:cs="Amiri"/>
          <w:color w:val="111111"/>
          <w:sz w:val="28"/>
          <w:sz w:val="28"/>
          <w:szCs w:val="28"/>
          <w:rtl w:val="true"/>
          <w:lang w:bidi="ar-SA"/>
        </w:rPr>
        <w:t>قُلَیِّصَاتٍ وأُبَیْکِرِینا</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ابن الأعرابی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أخی فی المنام ، فقلت له کیف رأیت الآخرة؟ فقال کالدَّهْدَاهِ فی الزحام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الدَّهداه ، لا واحد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والدُّهَیْدِهین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کثُر الإبل فهی الدَّهْدَهَانُ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لَنِعْمَ ساقی الدَّهْدَهَانِ ذی العَدَدْ</w:t>
      </w:r>
    </w:p>
    <w:p>
      <w:pPr>
        <w:pStyle w:val="BookText"/>
        <w:rPr/>
      </w:pPr>
      <w:r>
        <w:rPr>
          <w:rFonts w:ascii="IRNazanin" w:hAnsi="IRNazanin" w:eastAsia="IRNazanin"/>
          <w:color w:val="111111"/>
          <w:sz w:val="28"/>
          <w:sz w:val="28"/>
          <w:szCs w:val="28"/>
          <w:rtl w:val="true"/>
          <w:lang w:bidi="fa-IR"/>
        </w:rPr>
        <w:t xml:space="preserve">وقال أبو الطفیل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من الإبل ، جِلَّةً کانت أو حواشی ؛ 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الأُمورُ اصْطَکَّتِ الدّوَاهی</w:t>
      </w:r>
    </w:p>
    <w:p>
      <w:pPr>
        <w:pStyle w:val="BookText"/>
        <w:rPr/>
      </w:pPr>
      <w:r>
        <w:rPr>
          <w:rFonts w:ascii="Amiri" w:hAnsi="Amiri" w:eastAsia="Amiri" w:cs="Amiri"/>
          <w:color w:val="111111"/>
          <w:sz w:val="28"/>
          <w:sz w:val="28"/>
          <w:szCs w:val="28"/>
          <w:rtl w:val="true"/>
          <w:lang w:bidi="ar-SA"/>
        </w:rPr>
        <w:t>مَارَسْنَ ذا عَقْبٍ وذا بُدَاهِ</w:t>
      </w:r>
    </w:p>
    <w:p>
      <w:pPr>
        <w:pStyle w:val="BookText"/>
        <w:rPr/>
      </w:pPr>
      <w:r>
        <w:rPr>
          <w:rFonts w:ascii="Amiri" w:hAnsi="Amiri" w:eastAsia="Amiri" w:cs="Amiri"/>
          <w:color w:val="111111"/>
          <w:sz w:val="28"/>
          <w:sz w:val="28"/>
          <w:szCs w:val="28"/>
          <w:rtl w:val="true"/>
          <w:lang w:bidi="ar-SA"/>
        </w:rPr>
        <w:t>یَذودُ یومَ النَّهَلِ الدَّهْدَاهِ</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النهل 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دهْدَهْتُ الحجارة ، ودهدیتها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دحرجتَها فَتَدَهْدَهَ وَتَدَهْدَی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دَهْدَهْنَ جَوْلَانَ الحَصَی المُدَهْدَهِ</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للابل ، یقال لها فی زجرها دُه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الدَّهْدَهَةُ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قذفُک الحجارة من أعلی إلی أسفل دحرجةً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یُدَهْدِهْنَ الرُّؤُوسَ کما تُدَهْدِی</w:t>
      </w:r>
    </w:p>
    <w:p>
      <w:pPr>
        <w:pStyle w:val="BookText"/>
        <w:rPr/>
      </w:pPr>
      <w:r>
        <w:rPr>
          <w:rFonts w:ascii="Amiri" w:hAnsi="Amiri" w:eastAsia="Amiri" w:cs="Amiri"/>
          <w:color w:val="111111"/>
          <w:sz w:val="28"/>
          <w:sz w:val="28"/>
          <w:szCs w:val="28"/>
          <w:rtl w:val="true"/>
          <w:lang w:bidi="ar-SA"/>
        </w:rPr>
        <w:t>حَزَاوِرَةٌ بِأَبْطُحِها الکُرِینَا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الهاء الآخرة یاء لقرب شبهها بالهاء ، ألا تری أن الیاء مَدَّة ، والهاء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هنالک صار مجری الیاء والواو والألف والهاء فی روی الشعر شیئاً واحداً ، نحو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طَلَلٌ کالوَحْی عَافٍ مَنَازِلُهُ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فاللام ، هو الروی ، والهاء وصل للروی ، کما أنها لو لم تکن لمُدّت اللّام حتی </w:t>
      </w:r>
      <w:bookmarkStart w:id="1284" w:name="pg14302_146264"/>
    </w:p>
    <w:p>
      <w:pPr>
        <w:pStyle w:val="BookText"/>
        <w:rPr/>
      </w:pPr>
      <w:bookmarkEnd w:id="1284"/>
      <w:r>
        <w:rPr>
          <w:rFonts w:ascii="Amiri" w:hAnsi="Amiri" w:eastAsia="Amiri" w:cs="Amiri"/>
          <w:color w:val="111111"/>
          <w:sz w:val="28"/>
          <w:sz w:val="28"/>
          <w:szCs w:val="28"/>
          <w:rtl w:val="true"/>
          <w:lang w:bidi="ar-SA"/>
        </w:rPr>
        <w:t xml:space="preserve">تخرج من مَدَّتها واو أو یاءٌ أو ألفٌ للوصل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منازِلی منازِلا منازِلُو</w:t>
      </w:r>
      <w:r>
        <w:rPr>
          <w:rFonts w:eastAsia="Amiri" w:cs="Amiri" w:ascii="Amiri" w:hAnsi="Amiri"/>
          <w:color w:val="111111"/>
          <w:sz w:val="28"/>
          <w:szCs w:val="28"/>
          <w:rtl w:val="true"/>
          <w:lang w:bidi="ar-SA"/>
        </w:rPr>
        <w:t>.</w:t>
      </w:r>
    </w:p>
    <w:p>
      <w:pPr>
        <w:pStyle w:val="Heading4"/>
        <w:numPr>
          <w:ilvl w:val="3"/>
          <w:numId w:val="1"/>
        </w:numPr>
        <w:rPr/>
      </w:pPr>
      <w:bookmarkStart w:id="1285" w:name="__RefHeading___Toc384619_1588784861"/>
      <w:bookmarkStart w:id="1286" w:name="_Toc566"/>
      <w:bookmarkEnd w:id="1285"/>
      <w:r>
        <w:rPr>
          <w:rtl w:val="true"/>
        </w:rPr>
        <w:t>باب الهاء والتاء</w:t>
      </w:r>
      <w:bookmarkEnd w:id="1286"/>
    </w:p>
    <w:p>
      <w:pPr>
        <w:pStyle w:val="Heading5"/>
        <w:numPr>
          <w:ilvl w:val="4"/>
          <w:numId w:val="1"/>
        </w:numPr>
        <w:rPr/>
      </w:pPr>
      <w:bookmarkStart w:id="1287" w:name="__RefHeading___Toc384621_1588784861"/>
      <w:bookmarkStart w:id="1288" w:name="_Toc567"/>
      <w:bookmarkEnd w:id="1287"/>
      <w:r>
        <w:rPr>
          <w:rtl w:val="true"/>
        </w:rPr>
        <w:t>[</w:t>
      </w:r>
      <w:r>
        <w:rPr>
          <w:rtl w:val="true"/>
        </w:rPr>
        <w:t>هت</w:t>
      </w:r>
      <w:r>
        <w:rPr>
          <w:rtl w:val="true"/>
        </w:rPr>
        <w:t>]</w:t>
      </w:r>
      <w:bookmarkEnd w:id="1288"/>
    </w:p>
    <w:p>
      <w:pPr>
        <w:pStyle w:val="Heading6"/>
        <w:numPr>
          <w:ilvl w:val="5"/>
          <w:numId w:val="1"/>
        </w:numPr>
        <w:rPr/>
      </w:pPr>
      <w:bookmarkStart w:id="1289" w:name="__RefHeading___Toc384623_1588784861"/>
      <w:bookmarkStart w:id="1290" w:name="_Toc568"/>
      <w:bookmarkEnd w:id="1289"/>
      <w:r>
        <w:rPr>
          <w:rtl w:val="true"/>
        </w:rPr>
        <w:t>اشارة</w:t>
      </w:r>
      <w:bookmarkEnd w:id="1290"/>
    </w:p>
    <w:p>
      <w:pPr>
        <w:pStyle w:val="BookText"/>
        <w:rPr/>
      </w:pPr>
      <w:r>
        <w:rPr>
          <w:rFonts w:ascii="IRNazanin" w:hAnsi="IRNazanin" w:eastAsia="IRNazanin"/>
          <w:color w:val="111111"/>
          <w:sz w:val="28"/>
          <w:sz w:val="28"/>
          <w:szCs w:val="28"/>
          <w:rtl w:val="true"/>
          <w:lang w:bidi="fa-IR"/>
        </w:rPr>
        <w:t xml:space="preserve">هت ، 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291" w:name="__RefHeading___Toc384625_1588784861"/>
      <w:bookmarkStart w:id="1292" w:name="_Toc569"/>
      <w:bookmarkEnd w:id="1291"/>
      <w:r>
        <w:rPr>
          <w:rtl w:val="true"/>
        </w:rPr>
        <w:t>هتّ</w:t>
      </w:r>
      <w:bookmarkEnd w:id="129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العصر للصوت ، ویقال للبَکْرِ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یَهِتُ هَتِیتاً ، ثم یکِشُّ کشیشاً ، ثم یَهدِرُ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بَزَل هدیراً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للهمز صَوْتٌ مَهْتُوتٌ فی أقصی الحلق ، فإذا رُفِّهَ عن الهمز صار نَفَساً تحوّل إلی مخرج الهاء ، ولذلک استخفت العرب إدخال الهاء علی الألف المقطوعة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 وهَرَاق وأیْهاتَ وهَیْهَات ، وأشباه ذلک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یَهُتُ الإنسانُ الهمْزَةَ هتّاً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تکلّم بالهمز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والهتهتة ، أیضاً تُقال فی معنی الهَتِیت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والهتهتة والتهتهة ، فی التواء اللسان عند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البصریُّ فی کلام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کانوا بالهتَّاتین ولکنهم کانوا یجمعون الکلام لیُعْقَلَ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مِهَتٌ وهَتَّاتٌ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مِهْذَاراً کثیرَ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فلان یهُتُ الحدیث هَتّاً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سرده وتابعه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والسحابة تهُتُ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تابعت صبَّه ، والمرأة تهُتُ الغزل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تابعت ؛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سُقْیَا مُجَلَّلَة یَنْهَلُّ رَیِّقُها</w:t>
      </w:r>
    </w:p>
    <w:p>
      <w:pPr>
        <w:pStyle w:val="BookText"/>
        <w:rPr/>
      </w:pPr>
      <w:r>
        <w:rPr>
          <w:rFonts w:ascii="Amiri" w:hAnsi="Amiri" w:eastAsia="Amiri" w:cs="Amiri"/>
          <w:color w:val="111111"/>
          <w:sz w:val="28"/>
          <w:sz w:val="28"/>
          <w:szCs w:val="28"/>
          <w:rtl w:val="true"/>
          <w:lang w:bidi="ar-SA"/>
        </w:rPr>
        <w:t>مِنْ بَاکِرٍ مُرْثَعِنَّ الوَدْقِ مَهْتُوتِ</w:t>
      </w:r>
    </w:p>
    <w:p>
      <w:pPr>
        <w:pStyle w:val="BookText"/>
        <w:rPr/>
      </w:pPr>
      <w:r>
        <w:rPr>
          <w:rFonts w:ascii="Amiri" w:hAnsi="Amiri" w:eastAsia="Amiri" w:cs="Amiri"/>
          <w:color w:val="111111"/>
          <w:sz w:val="28"/>
          <w:sz w:val="28"/>
          <w:szCs w:val="28"/>
          <w:rtl w:val="true"/>
          <w:lang w:bidi="ar-SA"/>
        </w:rPr>
        <w:t xml:space="preserve">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أسرع من المُهَتْهِتة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 فی کلامه وهتْهَتَ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أسرع ، ومن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وقَفْتَ العیر علی الرّدْهة فلا تقل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تُهَتْهِتْ به ، 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الهتْهَتَةُ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تَزْجُرَهُ عند الشُّرب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أَرَیْتَ الرجل رُشْده ، فلا تُلِحّ علیه ، فإنّ الإلحاحَ فی النصیحة یهجِم بک علی الظِّنَّة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تمزیق الثوب 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المرتبة فی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الشیء حتی یصیر رَفَاتاً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 ؛ هَتَ المزَادة وَبَعَّها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صَبَّها</w:t>
      </w:r>
      <w:r>
        <w:rPr>
          <w:rFonts w:eastAsia="Amiri" w:cs="Amiri" w:ascii="Amiri" w:hAnsi="Amiri"/>
          <w:color w:val="111111"/>
          <w:sz w:val="28"/>
          <w:szCs w:val="28"/>
          <w:rtl w:val="true"/>
          <w:lang w:bidi="ar-SA"/>
        </w:rPr>
        <w:t>.</w:t>
      </w:r>
    </w:p>
    <w:p>
      <w:pPr>
        <w:pStyle w:val="Heading6"/>
        <w:numPr>
          <w:ilvl w:val="5"/>
          <w:numId w:val="1"/>
        </w:numPr>
        <w:rPr/>
      </w:pPr>
      <w:bookmarkStart w:id="1293" w:name="__RefHeading___Toc384627_1588784861"/>
      <w:bookmarkStart w:id="1294" w:name="_Toc570"/>
      <w:bookmarkEnd w:id="1293"/>
      <w:r>
        <w:rPr>
          <w:rtl w:val="true"/>
        </w:rPr>
        <w:t>ته</w:t>
      </w:r>
      <w:bookmarkEnd w:id="1294"/>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التُّرَّهَات ، وهی الأباطیل ؛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یَکُنْ ما اجتنَیْنَا من مَوَاعِدِها</w:t>
      </w:r>
    </w:p>
    <w:p>
      <w:pPr>
        <w:pStyle w:val="BookText"/>
        <w:rPr/>
      </w:pPr>
      <w:r>
        <w:rPr>
          <w:rFonts w:ascii="Amiri" w:hAnsi="Amiri" w:eastAsia="Amiri" w:cs="Amiri"/>
          <w:color w:val="111111"/>
          <w:sz w:val="28"/>
          <w:sz w:val="28"/>
          <w:szCs w:val="28"/>
          <w:rtl w:val="true"/>
          <w:lang w:bidi="ar-SA"/>
        </w:rPr>
        <w:t>إلا التَّهَاتِهَ والأُمْنِیَّةَ السَّقَما</w:t>
      </w:r>
    </w:p>
    <w:p>
      <w:pPr>
        <w:pStyle w:val="BookText"/>
        <w:rPr/>
      </w:pPr>
      <w:r>
        <w:rPr>
          <w:rFonts w:ascii="Amiri" w:hAnsi="Amiri" w:eastAsia="Amiri" w:cs="Amiri"/>
          <w:color w:val="111111"/>
          <w:sz w:val="28"/>
          <w:sz w:val="28"/>
          <w:szCs w:val="28"/>
          <w:rtl w:val="true"/>
          <w:lang w:bidi="ar-SA"/>
        </w:rPr>
        <w:t xml:space="preserve">وتَهْتَهَ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ردّد فی الباطل ؛ ومنه 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غائِلات الحائِر المُتَهْتِهِ</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رُدِّدَ فی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 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للبعیر ، ودعاء لِلْکلْب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لهذه نَفَرَتْ بَعِیری</w:t>
      </w:r>
    </w:p>
    <w:p>
      <w:pPr>
        <w:pStyle w:val="BookText"/>
        <w:rPr/>
      </w:pPr>
      <w:r>
        <w:rPr>
          <w:rFonts w:ascii="Amiri" w:hAnsi="Amiri" w:eastAsia="Amiri" w:cs="Amiri"/>
          <w:color w:val="111111"/>
          <w:sz w:val="28"/>
          <w:sz w:val="28"/>
          <w:szCs w:val="28"/>
          <w:rtl w:val="true"/>
          <w:lang w:bidi="ar-SA"/>
        </w:rPr>
        <w:t>وأصبحَ کَلْبُنا فَرِحاً یَجُولُ</w:t>
      </w:r>
    </w:p>
    <w:p>
      <w:pPr>
        <w:pStyle w:val="BookText"/>
        <w:rPr/>
      </w:pPr>
      <w:r>
        <w:rPr>
          <w:rFonts w:ascii="Amiri" w:hAnsi="Amiri" w:eastAsia="Amiri" w:cs="Amiri"/>
          <w:color w:val="111111"/>
          <w:sz w:val="28"/>
          <w:sz w:val="28"/>
          <w:szCs w:val="28"/>
          <w:rtl w:val="true"/>
          <w:lang w:bidi="ar-SA"/>
        </w:rPr>
        <w:t>یُحَاذِرُ شَرَّها جَمَلِی وکَلْبِی</w:t>
      </w:r>
    </w:p>
    <w:p>
      <w:pPr>
        <w:pStyle w:val="BookText"/>
        <w:rPr/>
      </w:pPr>
      <w:r>
        <w:rPr>
          <w:rFonts w:ascii="Amiri" w:hAnsi="Amiri" w:eastAsia="Amiri" w:cs="Amiri"/>
          <w:color w:val="111111"/>
          <w:sz w:val="28"/>
          <w:sz w:val="28"/>
          <w:szCs w:val="28"/>
          <w:rtl w:val="true"/>
          <w:lang w:bidi="ar-SA"/>
        </w:rPr>
        <w:t>یُرَجِّی خَیْرَها ، ماذا تَقُولُ؟</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لهذه الکلمة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تُه زجر للبعیر ، وهی دعاء الکلب</w:t>
      </w:r>
      <w:r>
        <w:rPr>
          <w:rFonts w:eastAsia="IRNazanin" w:cs="IRNazanin"/>
          <w:color w:val="111111"/>
          <w:sz w:val="28"/>
          <w:szCs w:val="28"/>
          <w:rtl w:val="true"/>
          <w:lang w:bidi="fa-IR"/>
        </w:rPr>
        <w:t xml:space="preserve">. </w:t>
      </w:r>
      <w:bookmarkStart w:id="1295" w:name="pg14302_146265"/>
    </w:p>
    <w:p>
      <w:pPr>
        <w:pStyle w:val="BookText"/>
        <w:rPr/>
      </w:pPr>
      <w:bookmarkEnd w:id="1295"/>
      <w:r>
        <w:rPr>
          <w:rFonts w:ascii="IRNazanin" w:hAnsi="IRNazanin" w:eastAsia="IRNazanin"/>
          <w:color w:val="111111"/>
          <w:sz w:val="28"/>
          <w:sz w:val="28"/>
          <w:szCs w:val="28"/>
          <w:rtl w:val="true"/>
          <w:lang w:bidi="fa-IR"/>
        </w:rPr>
        <w:t xml:space="preserve">هظ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p>
    <w:p>
      <w:pPr>
        <w:pStyle w:val="BookText"/>
        <w:rPr/>
      </w:pPr>
      <w:r>
        <w:rPr>
          <w:rFonts w:ascii="IRNazanin" w:hAnsi="IRNazanin" w:eastAsia="IRNazanin"/>
          <w:color w:val="111111"/>
          <w:sz w:val="28"/>
          <w:sz w:val="28"/>
          <w:szCs w:val="28"/>
          <w:rtl w:val="true"/>
          <w:lang w:bidi="fa-IR"/>
        </w:rPr>
        <w:t xml:space="preserve">هذ استعمل من وجهیه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w:t>
      </w:r>
      <w:r>
        <w:rPr>
          <w:rFonts w:eastAsia="IRNazanin" w:cs="IRNazanin"/>
          <w:color w:val="111111"/>
          <w:sz w:val="28"/>
          <w:szCs w:val="28"/>
          <w:rtl w:val="true"/>
          <w:lang w:bidi="fa-IR"/>
        </w:rPr>
        <w:t>].</w:t>
      </w:r>
    </w:p>
    <w:p>
      <w:pPr>
        <w:pStyle w:val="Heading6"/>
        <w:numPr>
          <w:ilvl w:val="5"/>
          <w:numId w:val="1"/>
        </w:numPr>
        <w:rPr/>
      </w:pPr>
      <w:bookmarkStart w:id="1296" w:name="__RefHeading___Toc384629_1588784861"/>
      <w:bookmarkStart w:id="1297" w:name="_Toc571"/>
      <w:bookmarkEnd w:id="1296"/>
      <w:r>
        <w:rPr>
          <w:rtl w:val="true"/>
        </w:rPr>
        <w:t>هذّ</w:t>
      </w:r>
      <w:bookmarkEnd w:id="129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بالسیف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القَطْع ، وسرعةُ القراءة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کَهَذِّ الأَشَاءَةِ بالمِخْلَبِ</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وهَذَأَهُ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إزمیلٌ هَذٌّ هَذُوذٌ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حَجَازَیْکَ وهَذَاذَیْکَ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حروف خِلْقَتُها التثنیة لا تُغَیَّر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وحَجَازَیْک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یَحْجزَ بینهم ، ویحتمل أن یکون معناه کُفَّ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وهَذَاذَیْک یأمُرُه أن یقطَع أمرَ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هذاذَیْک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یهذّهم بالسیف هَذّاً بعد هَذٍّ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ضَرْباً هَذَاذَیْکَ وطَعْناً وَخْضاً</w:t>
      </w:r>
    </w:p>
    <w:p>
      <w:pPr>
        <w:pStyle w:val="Heading4"/>
        <w:numPr>
          <w:ilvl w:val="3"/>
          <w:numId w:val="1"/>
        </w:numPr>
        <w:rPr/>
      </w:pPr>
      <w:bookmarkStart w:id="1298" w:name="__RefHeading___Toc384631_1588784861"/>
      <w:bookmarkStart w:id="1299" w:name="_Toc572"/>
      <w:bookmarkEnd w:id="1298"/>
      <w:r>
        <w:rPr>
          <w:rtl w:val="true"/>
        </w:rPr>
        <w:t>باب الهاء والثاء</w:t>
      </w:r>
      <w:bookmarkEnd w:id="1299"/>
    </w:p>
    <w:p>
      <w:pPr>
        <w:pStyle w:val="Heading5"/>
        <w:numPr>
          <w:ilvl w:val="4"/>
          <w:numId w:val="1"/>
        </w:numPr>
        <w:rPr/>
      </w:pPr>
      <w:bookmarkStart w:id="1300" w:name="__RefHeading___Toc384633_1588784861"/>
      <w:bookmarkStart w:id="1301" w:name="_Toc573"/>
      <w:bookmarkEnd w:id="1300"/>
      <w:r>
        <w:rPr>
          <w:rtl w:val="true"/>
        </w:rPr>
        <w:t>[</w:t>
      </w:r>
      <w:r>
        <w:rPr>
          <w:rtl w:val="true"/>
        </w:rPr>
        <w:t>هث</w:t>
      </w:r>
      <w:r>
        <w:rPr>
          <w:rtl w:val="true"/>
        </w:rPr>
        <w:t>]</w:t>
      </w:r>
      <w:bookmarkEnd w:id="1301"/>
    </w:p>
    <w:p>
      <w:pPr>
        <w:pStyle w:val="Heading6"/>
        <w:numPr>
          <w:ilvl w:val="5"/>
          <w:numId w:val="1"/>
        </w:numPr>
        <w:rPr/>
      </w:pPr>
      <w:bookmarkStart w:id="1302" w:name="__RefHeading___Toc384635_1588784861"/>
      <w:bookmarkStart w:id="1303" w:name="_Toc574"/>
      <w:bookmarkEnd w:id="1302"/>
      <w:r>
        <w:rPr>
          <w:rtl w:val="true"/>
        </w:rPr>
        <w:t>هثّ</w:t>
      </w:r>
      <w:bookmarkEnd w:id="130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الهَثْهَثَةُ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انتخال الثَّلْج والبَرَد وعِظَام القَطْرِ فی 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هَثْهَثَ السحابُ بِمَطَرٍ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کُلِّ جَوْنٍ مُسْبِلٍ مُهَثْهِثِ</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والهَثْهَثَة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بعض کلام الألْثغ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للوالی إذا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هَثْهَثَ ؛ 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وأُمَراءُ أَفْسَدُوا فَعَاثُوا</w:t>
      </w:r>
    </w:p>
    <w:p>
      <w:pPr>
        <w:pStyle w:val="BookText"/>
        <w:rPr/>
      </w:pPr>
      <w:r>
        <w:rPr>
          <w:rFonts w:ascii="Amiri" w:hAnsi="Amiri" w:eastAsia="Amiri" w:cs="Amiri"/>
          <w:color w:val="111111"/>
          <w:sz w:val="28"/>
          <w:sz w:val="28"/>
          <w:szCs w:val="28"/>
          <w:rtl w:val="true"/>
          <w:lang w:bidi="ar-SA"/>
        </w:rPr>
        <w:t>وَهَثْهَثُوا فَکَثُرَ الهَثْهَاثُ</w:t>
      </w:r>
    </w:p>
    <w:p>
      <w:pPr>
        <w:pStyle w:val="BookText"/>
        <w:rPr/>
      </w:pPr>
      <w:r>
        <w:rPr>
          <w:rFonts w:ascii="Amiri" w:hAnsi="Amiri" w:eastAsia="Amiri" w:cs="Amiri"/>
          <w:color w:val="111111"/>
          <w:sz w:val="28"/>
          <w:sz w:val="28"/>
          <w:szCs w:val="28"/>
          <w:rtl w:val="true"/>
          <w:lang w:bidi="ar-SA"/>
        </w:rPr>
        <w:t xml:space="preserve">ویقال للراعیة إذا وَطِئَت المَرْعی من الرُطْب حتی یُؤْبَی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هَثْهَثَتْه ؛ وأنشد الأصمعیّ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ضَأْناً أَمْجَرَتْ غِثَاثَا</w:t>
      </w:r>
    </w:p>
    <w:p>
      <w:pPr>
        <w:pStyle w:val="BookText"/>
        <w:rPr/>
      </w:pPr>
      <w:r>
        <w:rPr>
          <w:rFonts w:ascii="Amiri" w:hAnsi="Amiri" w:eastAsia="Amiri" w:cs="Amiri"/>
          <w:color w:val="111111"/>
          <w:sz w:val="28"/>
          <w:sz w:val="28"/>
          <w:szCs w:val="28"/>
          <w:rtl w:val="true"/>
          <w:lang w:bidi="ar-SA"/>
        </w:rPr>
        <w:t>فَهَثْهَثَتْ بَقْل الحِمَی هَثْهَاثَا</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الکذب ، ورجل هثَّاثٌ وهَثْهَاثٌ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کذبه سُمَاقاً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الهَثْهَثَةُ والمَثْمَثَةُ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التخلیط ، یقال أخذه فَمَثْمَثَهُ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حرّکه ، وأقبل به وأَدْبَر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ومَثْمَثَ أَمْرَه وهثهثه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خَلَطَه ؛ 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یَحُلَّ العَمِسَ الهَثْهَاثَا</w:t>
      </w:r>
    </w:p>
    <w:p>
      <w:pPr>
        <w:pStyle w:val="Heading4"/>
        <w:numPr>
          <w:ilvl w:val="3"/>
          <w:numId w:val="1"/>
        </w:numPr>
        <w:rPr/>
      </w:pPr>
      <w:bookmarkStart w:id="1304" w:name="__RefHeading___Toc384637_1588784861"/>
      <w:bookmarkStart w:id="1305" w:name="_Toc575"/>
      <w:bookmarkEnd w:id="1304"/>
      <w:r>
        <w:rPr>
          <w:rtl w:val="true"/>
        </w:rPr>
        <w:t>باب الهاء والراء</w:t>
      </w:r>
      <w:bookmarkEnd w:id="1305"/>
    </w:p>
    <w:p>
      <w:pPr>
        <w:pStyle w:val="Heading5"/>
        <w:numPr>
          <w:ilvl w:val="4"/>
          <w:numId w:val="1"/>
        </w:numPr>
        <w:rPr/>
      </w:pPr>
      <w:bookmarkStart w:id="1306" w:name="__RefHeading___Toc384639_1588784861"/>
      <w:bookmarkStart w:id="1307" w:name="_Toc576"/>
      <w:bookmarkEnd w:id="1306"/>
      <w:r>
        <w:rPr>
          <w:rtl w:val="true"/>
        </w:rPr>
        <w:t>[</w:t>
      </w:r>
      <w:r>
        <w:rPr>
          <w:rtl w:val="true"/>
        </w:rPr>
        <w:t>هر</w:t>
      </w:r>
      <w:r>
        <w:rPr>
          <w:rtl w:val="true"/>
        </w:rPr>
        <w:t>]</w:t>
      </w:r>
      <w:bookmarkEnd w:id="1307"/>
    </w:p>
    <w:p>
      <w:pPr>
        <w:pStyle w:val="Heading6"/>
        <w:numPr>
          <w:ilvl w:val="5"/>
          <w:numId w:val="1"/>
        </w:numPr>
        <w:rPr/>
      </w:pPr>
      <w:bookmarkStart w:id="1308" w:name="__RefHeading___Toc384641_1588784861"/>
      <w:bookmarkStart w:id="1309" w:name="_Toc577"/>
      <w:bookmarkEnd w:id="1308"/>
      <w:r>
        <w:rPr>
          <w:rtl w:val="true"/>
        </w:rPr>
        <w:t>اشارة</w:t>
      </w:r>
      <w:bookmarkEnd w:id="1309"/>
    </w:p>
    <w:p>
      <w:pPr>
        <w:pStyle w:val="BookText"/>
        <w:rPr/>
      </w:pPr>
      <w:r>
        <w:rPr>
          <w:rFonts w:ascii="IRNazanin" w:hAnsi="IRNazanin" w:eastAsia="IRNazanin"/>
          <w:color w:val="111111"/>
          <w:sz w:val="28"/>
          <w:sz w:val="28"/>
          <w:szCs w:val="28"/>
          <w:rtl w:val="true"/>
          <w:lang w:bidi="fa-IR"/>
        </w:rPr>
        <w:t xml:space="preserve">هر ، 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310" w:name="__RefHeading___Toc384643_1588784861"/>
      <w:bookmarkStart w:id="1311" w:name="_Toc578"/>
      <w:bookmarkEnd w:id="1310"/>
      <w:r>
        <w:rPr>
          <w:rtl w:val="true"/>
        </w:rPr>
        <w:t>هَرّ</w:t>
      </w:r>
      <w:bookmarkEnd w:id="131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السِّنَّوْرَةُ ، والهِرُّ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 الهِرُّ هِرَرَةً ، وتجمع الهِرة هِرَاراً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النُّبَاح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إلیه ، وهرَّه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یشبَّهُ نظر الکُمَاةِ بعضِهم إلی بعضٍ ، وفلان هرّهُ الناس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کَرِهُوا ناحیته ؛ 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 النَّاسَ هَرُّونِی وشُهِّرَ مَدْخَلِی</w:t>
      </w:r>
    </w:p>
    <w:p>
      <w:pPr>
        <w:pStyle w:val="BookText"/>
        <w:rPr/>
      </w:pPr>
      <w:r>
        <w:rPr>
          <w:rFonts w:ascii="Amiri" w:hAnsi="Amiri" w:eastAsia="Amiri" w:cs="Amiri"/>
          <w:color w:val="111111"/>
          <w:sz w:val="28"/>
          <w:sz w:val="28"/>
          <w:szCs w:val="28"/>
          <w:rtl w:val="true"/>
          <w:lang w:bidi="ar-SA"/>
        </w:rPr>
        <w:t>ففی کُلِّ مَمْشیً أَرْصَدَ النَّاسُ عَقْرَبَا</w:t>
      </w:r>
    </w:p>
    <w:p>
      <w:pPr>
        <w:pStyle w:val="BookText"/>
        <w:rPr/>
      </w:pPr>
      <w:r>
        <w:rPr>
          <w:rFonts w:ascii="Amiri" w:hAnsi="Amiri" w:eastAsia="Amiri" w:cs="Amiri"/>
          <w:color w:val="111111"/>
          <w:sz w:val="28"/>
          <w:sz w:val="28"/>
          <w:szCs w:val="28"/>
          <w:rtl w:val="true"/>
          <w:lang w:bidi="ar-SA"/>
        </w:rPr>
        <w:t xml:space="preserve">وهرَّ الشوکُ 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 یُبْسُه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رَعَیْنَ الشِّبْرِقَ الرّیَّانَ حتی</w:t>
      </w:r>
    </w:p>
    <w:p>
      <w:pPr>
        <w:pStyle w:val="BookText"/>
        <w:rPr/>
      </w:pPr>
      <w:r>
        <w:rPr>
          <w:rFonts w:ascii="Amiri" w:hAnsi="Amiri" w:eastAsia="Amiri" w:cs="Amiri"/>
          <w:color w:val="111111"/>
          <w:sz w:val="28"/>
          <w:sz w:val="28"/>
          <w:szCs w:val="28"/>
          <w:rtl w:val="true"/>
          <w:lang w:bidi="ar-SA"/>
        </w:rPr>
        <w:t>إذا ما هَرَّ وامتَنَعَ المَذَاقَا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والهُرهُور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من الماء واللبن إذا حَلَبْتَ سمعت له هَرْهَرَةً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 تَرَی الدَّالِی منه أَزْوَرَا</w:t>
      </w:r>
    </w:p>
    <w:p>
      <w:pPr>
        <w:pStyle w:val="BookText"/>
        <w:rPr/>
      </w:pPr>
      <w:r>
        <w:rPr>
          <w:rFonts w:ascii="Amiri" w:hAnsi="Amiri" w:eastAsia="Amiri" w:cs="Amiri"/>
          <w:color w:val="111111"/>
          <w:sz w:val="28"/>
          <w:sz w:val="28"/>
          <w:szCs w:val="28"/>
          <w:rtl w:val="true"/>
          <w:lang w:bidi="ar-SA"/>
        </w:rPr>
        <w:t>إذا یَعُبُّ فی السَّرِیِ هَرْهَرَا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والهَرْهَرَةُ والغرغرة ، یُحکی به بعض أصوات الهند والمید ، وهم جنس من </w:t>
      </w:r>
      <w:bookmarkStart w:id="1312" w:name="pg14302_146266"/>
    </w:p>
    <w:p>
      <w:pPr>
        <w:pStyle w:val="BookText"/>
        <w:rPr/>
      </w:pPr>
      <w:bookmarkEnd w:id="1312"/>
      <w:r>
        <w:rPr>
          <w:rFonts w:ascii="Amiri" w:hAnsi="Amiri" w:eastAsia="Amiri" w:cs="Amiri"/>
          <w:color w:val="111111"/>
          <w:sz w:val="28"/>
          <w:sz w:val="28"/>
          <w:szCs w:val="28"/>
          <w:rtl w:val="true"/>
          <w:lang w:bidi="ar-SA"/>
        </w:rPr>
        <w:t>السودان ، عند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أبی طالب أنه قال 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یعرف هِرّاً من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السِّنَّوْر ، والبِرّ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هارّاً من بارّاً لو کتبت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یعرف الهرهرة من البَرْبَرة ، والهرهرة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الضأن ، والبربرة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المِعْزَی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الفزاری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 والهِرُّ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العقُوق ، وهو من الهریر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بِسَلْحِه ، وهَکَّ بسَلْحِه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رمی به ، وبه هُرَارٌ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استطلق بطْنهُ حتی یموت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الکسائی والأموی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أَدْوَاءِ الإبل الهُرارُ ، وهو استطلاق 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الغَنَم ، والبِرُّ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الغنم إلی العلف ، والبرُّ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دعاؤها إلی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هرهرْتُ بالغنم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الإکرام ، والهِرُّ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للکانُونَیْن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الهَرّارَانِ ، وهما شیْبَانُ ومِلْحَانُ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الهُرور والهُرْهُور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تساقط من الحَبّ فی أَصل 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علی جَفْنَة وقد تحرّکتْ سُرُوغُها بقطوفها ، فسقطت أَهْرَارُها فأکلْتُ هُرْهُورةً ، فما وقعتْ ولا طارتْ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الکَرْمَةُ ، والسُّروغُ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قضبان الکرم ، واحدُه سَرْغٌ ، رواه بالعین ، والقطوف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لما لا ینفع ما وَقَع ولا 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للناقة الهَرِمة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هِرْهِرٌ ، 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التی تلفظ رحمها الماءَ من الکِبَر فلا تَلْقَح ، والجمیع الهَرَاهِرُ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الهِرْشَفَّة والهِرْدَشة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الکلبُ یَهِرُّ ، وهَرَرْتُه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کرِهْتُه ، أَهُرُّه وأَهِرّه ، بالضم والکسر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فی وجهه هَرّةً وهَرِیرَةً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مَرْمَرَهُ وهَرْهَرَه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الحیّات القُزَّةُ والهِرْهِیرُ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یَهَرّ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ساء خُلُقه ، وهرّ یَهر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 الهَرُور ، وهو ما یتساقط من حَبّ 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تَعَدَّی</w:t>
      </w:r>
      <w:r>
        <w:rPr>
          <w:rFonts w:eastAsia="Amiri" w:cs="Amiri" w:ascii="Amiri" w:hAnsi="Amiri"/>
          <w:color w:val="111111"/>
          <w:sz w:val="28"/>
          <w:szCs w:val="28"/>
          <w:rtl w:val="true"/>
          <w:lang w:bidi="ar-SA"/>
        </w:rPr>
        <w:t>.</w:t>
      </w:r>
    </w:p>
    <w:p>
      <w:pPr>
        <w:pStyle w:val="Heading6"/>
        <w:numPr>
          <w:ilvl w:val="5"/>
          <w:numId w:val="1"/>
        </w:numPr>
        <w:rPr/>
      </w:pPr>
      <w:bookmarkStart w:id="1313" w:name="__RefHeading___Toc384645_1588784861"/>
      <w:bookmarkStart w:id="1314" w:name="_Toc579"/>
      <w:bookmarkEnd w:id="1313"/>
      <w:r>
        <w:rPr>
          <w:rtl w:val="true"/>
        </w:rPr>
        <w:t>ره</w:t>
      </w:r>
      <w:bookmarkEnd w:id="1314"/>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رَهْرَهَ مائدتَه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وسّعها سخاءً وکرماً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الطست الکبیرة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والسراب یتَرهْرَهُ ویترَیَّهُ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تتابع لمعانُه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بصیص لون البشرة ، وأشباه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وطَسْتٌ رَحْرَحٌ ورَهْرَهَةٌ ورَحْرَاحٌ ورَهْرَاءٌ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وَاسعاً قریب القعر</w:t>
      </w:r>
      <w:r>
        <w:rPr>
          <w:rFonts w:eastAsia="Amiri" w:cs="Amiri" w:ascii="Amiri" w:hAnsi="Amiri"/>
          <w:color w:val="111111"/>
          <w:sz w:val="28"/>
          <w:szCs w:val="28"/>
          <w:rtl w:val="true"/>
          <w:lang w:bidi="ar-SA"/>
        </w:rPr>
        <w:t>.</w:t>
      </w:r>
    </w:p>
    <w:p>
      <w:pPr>
        <w:pStyle w:val="Heading4"/>
        <w:numPr>
          <w:ilvl w:val="3"/>
          <w:numId w:val="1"/>
        </w:numPr>
        <w:rPr/>
      </w:pPr>
      <w:bookmarkStart w:id="1315" w:name="__RefHeading___Toc384647_1588784861"/>
      <w:bookmarkStart w:id="1316" w:name="_Toc580"/>
      <w:bookmarkEnd w:id="1315"/>
      <w:r>
        <w:rPr>
          <w:rtl w:val="true"/>
        </w:rPr>
        <w:t>باب الهاء واللام</w:t>
      </w:r>
      <w:bookmarkEnd w:id="1316"/>
    </w:p>
    <w:p>
      <w:pPr>
        <w:pStyle w:val="Heading5"/>
        <w:numPr>
          <w:ilvl w:val="4"/>
          <w:numId w:val="1"/>
        </w:numPr>
        <w:rPr/>
      </w:pPr>
      <w:bookmarkStart w:id="1317" w:name="__RefHeading___Toc384649_1588784861"/>
      <w:bookmarkStart w:id="1318" w:name="_Toc581"/>
      <w:bookmarkEnd w:id="1317"/>
      <w:r>
        <w:rPr>
          <w:rtl w:val="true"/>
        </w:rPr>
        <w:t>[</w:t>
      </w:r>
      <w:r>
        <w:rPr>
          <w:rtl w:val="true"/>
        </w:rPr>
        <w:t>هل</w:t>
      </w:r>
      <w:r>
        <w:rPr>
          <w:rtl w:val="true"/>
        </w:rPr>
        <w:t>]</w:t>
      </w:r>
      <w:bookmarkEnd w:id="1318"/>
    </w:p>
    <w:p>
      <w:pPr>
        <w:pStyle w:val="Heading6"/>
        <w:numPr>
          <w:ilvl w:val="5"/>
          <w:numId w:val="1"/>
        </w:numPr>
        <w:rPr/>
      </w:pPr>
      <w:bookmarkStart w:id="1319" w:name="__RefHeading___Toc384651_1588784861"/>
      <w:bookmarkStart w:id="1320" w:name="_Toc582"/>
      <w:bookmarkEnd w:id="1319"/>
      <w:r>
        <w:rPr>
          <w:rtl w:val="true"/>
        </w:rPr>
        <w:t>اشارة</w:t>
      </w:r>
      <w:bookmarkEnd w:id="1320"/>
    </w:p>
    <w:p>
      <w:pPr>
        <w:pStyle w:val="BookText"/>
        <w:rPr/>
      </w:pPr>
      <w:r>
        <w:rPr>
          <w:rFonts w:ascii="Amiri" w:hAnsi="Amiri" w:eastAsia="Amiri" w:cs="Amiri"/>
          <w:color w:val="111111"/>
          <w:sz w:val="28"/>
          <w:sz w:val="28"/>
          <w:szCs w:val="28"/>
          <w:rtl w:val="true"/>
          <w:lang w:bidi="ar-SA"/>
        </w:rPr>
        <w:t xml:space="preserve">هل ، 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321" w:name="__RefHeading___Toc384653_1588784861"/>
      <w:bookmarkStart w:id="1322" w:name="_Toc583"/>
      <w:bookmarkEnd w:id="1321"/>
      <w:r>
        <w:rPr>
          <w:rtl w:val="true"/>
        </w:rPr>
        <w:t>هَلْ ، له</w:t>
      </w:r>
      <w:bookmarkEnd w:id="132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قیل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لَکَ فی کذا وکذا؟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فیه ، وإنّ لی فیه ، وما لی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فیه 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فیه حاجةٌ ، فحذفت الحاجةُ لمَّا عُرفَ المعنی ، وحَذَف الرادُّ ذِکر الحاجة ، کما حذفها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خفیفةً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کذا وکذا؟ وهل لک فی کذا وکذا؟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أَنْتَ وَاصِلُه</w:t>
      </w:r>
    </w:p>
    <w:p>
      <w:pPr>
        <w:pStyle w:val="BookText"/>
        <w:rPr/>
      </w:pPr>
      <w:r>
        <w:rPr>
          <w:rFonts w:ascii="Amiri" w:hAnsi="Amiri" w:eastAsia="Amiri" w:cs="Amiri"/>
          <w:color w:val="111111"/>
          <w:sz w:val="28"/>
          <w:sz w:val="28"/>
          <w:szCs w:val="28"/>
          <w:rtl w:val="true"/>
          <w:lang w:bidi="ar-SA"/>
        </w:rPr>
        <w:t>اضطرار ، لأن هل حرف استفهام ، وکذلک الألف ، ولا یستفهَم بحرفی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الخلیل لأبی الدُّقَیْش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لکَ فی الرُّطَبِ؟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هَلْ وأوْحَاه ، فخفَّف ، وبعض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الهلّ وأوحاه بتثقیل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حرف أداةٍ إذا جعلت فیه ألفاً ولاماً صار اسماً فقوّی وثُقِّل ، کقول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لَیْتًا وإنَّ لَوَّا عَنَاءُ</w:t>
      </w:r>
    </w:p>
    <w:p>
      <w:pPr>
        <w:pStyle w:val="BookText"/>
        <w:rPr/>
      </w:pPr>
      <w:r>
        <w:rPr>
          <w:rFonts w:ascii="Amiri" w:hAnsi="Amiri" w:eastAsia="Amiri" w:cs="Amiri"/>
          <w:color w:val="111111"/>
          <w:sz w:val="28"/>
          <w:sz w:val="28"/>
          <w:szCs w:val="28"/>
          <w:rtl w:val="true"/>
          <w:lang w:bidi="ar-SA"/>
        </w:rPr>
        <w:t xml:space="preserve">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الحروف اللیّنة فی کلمة نحو لَوْ وأشبها وأشباهها ثُقِّلت ، لأن الحرف اللین خَوَّارٌ أجوف ، لا بد له من حَشْوٍ یُقَوَّی به إذا جُعِل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والحروف الصحاح القویة مستغنیةٌ بِجُرُوسها لا تحتاج إلی حشوٍ فتترک علی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تکون جَحْداً وتکون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أَتی عَلَی الْإِنْسانِ حِینٌ مِنَ 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أَتَی علی الإنسان حِینٌ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والجَحْدُ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زلت تقوله ، بمعنی ما زلت تقوله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فیستعملون هل ، تأتی استفهاماً ، وهو بابها ، وتأتی جحداً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یقدر أحدٌ علی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الخبر قولک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وَعَظْتُک؟ هل أعطیْتُک؟ تُقَرِّره بأنّک قد وعَظْتَه وأعطیْتَه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 عن الکسائیّ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زِلْتَ تقوله ، بمعنی ما زِلْتَ تقوله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فیستعملون هَلْ بمعنی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زِلْتَ تقول ذلک وکیف زلت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زِلْتُم تَأوِی العَشِیرَةُ فیکُم</w:t>
      </w:r>
    </w:p>
    <w:p>
      <w:pPr>
        <w:pStyle w:val="BookText"/>
        <w:rPr/>
      </w:pPr>
      <w:r>
        <w:rPr>
          <w:rFonts w:ascii="Amiri" w:hAnsi="Amiri" w:eastAsia="Amiri" w:cs="Amiri"/>
          <w:color w:val="111111"/>
          <w:sz w:val="28"/>
          <w:sz w:val="28"/>
          <w:szCs w:val="28"/>
          <w:rtl w:val="true"/>
          <w:lang w:bidi="ar-SA"/>
        </w:rPr>
        <w:t>وتُنْبِتُ فی أکنافِ أبْلَح خِضْرِمِ</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تأتی استفهاماً ، وهو بَابُها ، وتأتی جَحْداً ، مثل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أَخُو عَیْشٍ لذیذٍ بدائم</w:t>
      </w:r>
    </w:p>
    <w:p>
      <w:p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مَا أخو 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وتأتی شَرْطاً ، وتأتی بمعنی قد ، وتأتی توبیخاً ، وتأتی أمْراً ، وتأتی تنبیهاً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زِدْتَ فیها ألفاً کانت بمعنی التسکین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ذُکِرَ الصالِحُون فحی هَلَا بِعُمَرَ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حیّ أسرِعْ بذکره ، ومعنی هلا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اسْکُنْ عند ذکره حتی تنقضی فضائله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وأَیّ حَصَانٍ لا یُقَالُ لها هَلا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اسکنی للزَّوْج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شدَّدْتَ لامها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 صارت بمعنی اللَّوْم والحضّ ، فاللَّوْمُ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مضی من الزمان ، والحضُّ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یأتی من الزمان ، ومن الأمر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ثعلب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هَلْ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إلیّ ، وربما حذف حیّ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جعلنا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أتی علی الإنسان ، فهو بمعنی ألَمْ یأتِ علی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المنذریّ عن فهمٍ عن ابن 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سیبویهِ </w:t>
      </w:r>
    </w:p>
    <w:p>
      <w:pPr>
        <w:pStyle w:val="BookText"/>
        <w:rPr/>
      </w:pP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کانَتْ قَرْیَةٌ آمَنَتْ فَنَفَعَها إِیمانُها إِلَّا قَوْمَ 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أی شیءٍ نُصِبَ؟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معنی إلا لکن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فی قراءة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مصحفنا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أنهم لم یؤمنوا ثم استثنی قومَ یونس بالنصب علی الانقطاع بما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قومَ یونس کانوا منقطعین من قومِ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إذا کانت مع الأسماء ، فهی شرطٌ ، وإذا کانت مع الأفعال ، فهی بمعنی هلَّا ، لَوْمٌ علی ما مضی وتحضیض لِمَا یأتِی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أَخَّرْتَنِی إِلی أَجَلٍ قَرِیبٍ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السحابُ بالمطر وانهلّ بالمطر انْهِلالاً ؛ وهو شدة انصبابه ، ویتهلَّلُ السحابُ ببَرْقه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یتَلأْلأُ ، ویتهلّل الرجل فَرَحاً ؛ وقال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 إذا ما جِئْتَهُ مُتَهَلِّلاً</w:t>
      </w:r>
    </w:p>
    <w:p>
      <w:pPr>
        <w:pStyle w:val="BookText"/>
        <w:rPr/>
      </w:pPr>
      <w:r>
        <w:rPr>
          <w:rFonts w:ascii="Amiri" w:hAnsi="Amiri" w:eastAsia="Amiri" w:cs="Amiri"/>
          <w:color w:val="111111"/>
          <w:sz w:val="28"/>
          <w:sz w:val="28"/>
          <w:szCs w:val="28"/>
          <w:rtl w:val="true"/>
          <w:lang w:bidi="ar-SA"/>
        </w:rPr>
        <w:t>کأَنَّکَ تُعطِیهِ الذی أَنْتَ سَائِلُهْ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التی استُهِلّ بها المطر ، وما حوالیها غیرُ ممطور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غُرَّةُ القمر حین یُهِلُّه الناس فی أول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الهلال واستُهِلّ ،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الهلالُ واسْتَهَلَ وأهلّ الصبیُّ واستَهَلَ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الهلالُ بعینه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الهلالُ واستُهلّ ، قال واستَهَلَ أیضاً ، وشهر مستهِلٌ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وشهر مستهِلٌ بعدَ شَهْرٍ</w:t>
      </w:r>
    </w:p>
    <w:p>
      <w:pPr>
        <w:pStyle w:val="BookText"/>
        <w:rPr/>
      </w:pPr>
      <w:r>
        <w:rPr>
          <w:rFonts w:ascii="Amiri" w:hAnsi="Amiri" w:eastAsia="Amiri" w:cs="Amiri"/>
          <w:color w:val="111111"/>
          <w:sz w:val="28"/>
          <w:sz w:val="28"/>
          <w:szCs w:val="28"/>
          <w:rtl w:val="true"/>
          <w:lang w:bidi="ar-SA"/>
        </w:rPr>
        <w:t>ویوم بعده یومٌ قریبُ</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الهلالُ هلالاً ، لأن الناس یرفعون أصواتهم بالإخبار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الرجلُ واستَهلَ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رفع صوته ؛ وقول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یَعْفُورٍ أَهَلَ به</w:t>
      </w:r>
    </w:p>
    <w:p>
      <w:pPr>
        <w:pStyle w:val="BookText"/>
        <w:rPr/>
      </w:pPr>
      <w:r>
        <w:rPr>
          <w:rFonts w:ascii="Amiri" w:hAnsi="Amiri" w:eastAsia="Amiri" w:cs="Amiri"/>
          <w:color w:val="111111"/>
          <w:sz w:val="28"/>
          <w:sz w:val="28"/>
          <w:szCs w:val="28"/>
          <w:rtl w:val="true"/>
          <w:lang w:bidi="ar-SA"/>
        </w:rPr>
        <w:t>جَابَ دَفَّیْه عن القَلْبِ</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قیل فی الإهلال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شیء یعتریه فی ذلک الوقت یخرج من جوفه شبیهٌ بالعُواء الخفیف ، وهو بین العواء والأنین ، وذلک من حاقِّ الحِرْص وشدّة الطلب وخوف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وانهلّت السماء منه یعنی کلبَ الصید إذا أُرسل علی الظّبْی فأخذه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استهلَّت السماء فی أول المطر ، والاسم الهلَلُ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قطَرَ قَطْراً له صوتٌ ، وأهَلَّه اللهُ ، ومنه انْهِلَالُ الدمع وانْهِلالُ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أبی الهیثم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یسمّی القمر لِلَیْلَتَیْن من أَوَّل الشَّهر هِلَالاً ، وللیلتین من آخر الشهر لیلة ستّ وسبع وعشرین هلالاً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ویسمّی ما بین ذلک قَمَراً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أَهْلَلْنَا الهِلَال واستهلَلْنَاه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یُهِلُ بالإحرام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أوجب الحُرُم علی نفسه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فلانٌ بعمرة أو بِحَجَّة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بها ، وإنما قیل للإِحرام إِهْلالٌ ، لأن إحرامهم کان عند إهلال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غلط إنما قیل للإحرام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لرفع </w:t>
      </w:r>
    </w:p>
    <w:p>
      <w:pPr>
        <w:pStyle w:val="BookText"/>
        <w:rPr/>
      </w:pPr>
      <w:r>
        <w:rPr>
          <w:rFonts w:ascii="Amiri" w:hAnsi="Amiri" w:eastAsia="Amiri" w:cs="Amiri"/>
          <w:color w:val="111111"/>
          <w:sz w:val="28"/>
          <w:sz w:val="28"/>
          <w:szCs w:val="28"/>
          <w:rtl w:val="true"/>
          <w:lang w:bidi="ar-SA"/>
        </w:rPr>
        <w:t>المُحرم صوتَه بالتلبیة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التلبیة ، وأصل الإهلال رفْعُ الصوت ، وکل شیء رافعٍ صوتَه فهو 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قول اللهِ جلّ وعزّ فی الذبیحة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أُهِلَ لِغَیْرِ اللهِ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ذبح للآلهة ، وذلک لأن الذَّابِحَ کان یُسَمِّیها عند الذبح ، فذلک هو الإهْلَالُ ؛ وقال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یذکر دُرّةً أخرجها غَوَّاصُها من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دُرَّةٍ صَدَفیةٍ غَوَّاصُها</w:t>
      </w:r>
    </w:p>
    <w:p>
      <w:pPr>
        <w:pStyle w:val="BookText"/>
        <w:rPr/>
      </w:pPr>
      <w:r>
        <w:rPr>
          <w:rFonts w:ascii="Amiri" w:hAnsi="Amiri" w:eastAsia="Amiri" w:cs="Amiri"/>
          <w:color w:val="111111"/>
          <w:sz w:val="28"/>
          <w:sz w:val="28"/>
          <w:szCs w:val="28"/>
          <w:rtl w:val="true"/>
          <w:lang w:bidi="ar-SA"/>
        </w:rPr>
        <w:t>بَهِجٌ مَتَی یَرَهَا یُهِلَ ویَسْجُدِ</w:t>
      </w:r>
    </w:p>
    <w:p>
      <w:pPr>
        <w:pStyle w:val="BookText"/>
        <w:rPr/>
      </w:pPr>
      <w:r>
        <w:rPr>
          <w:rFonts w:ascii="Amiri" w:hAnsi="Amiri" w:eastAsia="Amiri" w:cs="Amiri"/>
          <w:color w:val="111111"/>
          <w:sz w:val="28"/>
          <w:sz w:val="28"/>
          <w:szCs w:val="28"/>
          <w:rtl w:val="true"/>
          <w:lang w:bidi="ar-SA"/>
        </w:rPr>
        <w:t>یعنی بإهلاله رفعَه صوتَه بالدعاءِ والحمد لِلَّهِ إذَا رآها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الحدیثُ فی استهلال الصبیّ إذا وُلد لم یَرِثْ ولم یُورَثْ حتی یستهلَ صارخاً ، وذلک أنه یُسْتَدَلُّ علی أنه وُلِدَ حیّاً بصوته ؛ وقال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یُهِلُ بالفَرْقَدِ رُکْبَانُها</w:t>
      </w:r>
    </w:p>
    <w:p>
      <w:pPr>
        <w:pStyle w:val="BookText"/>
        <w:rPr/>
      </w:pPr>
      <w:r>
        <w:rPr>
          <w:rFonts w:ascii="Amiri" w:hAnsi="Amiri" w:eastAsia="Amiri" w:cs="Amiri"/>
          <w:color w:val="111111"/>
          <w:sz w:val="28"/>
          <w:sz w:val="28"/>
          <w:szCs w:val="28"/>
          <w:rtl w:val="true"/>
          <w:lang w:bidi="ar-SA"/>
        </w:rPr>
        <w:t>کما یُهِلُ الرّاکِبُ المُعْتَمِرْ</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متکلّمٍ رافع الصوتَ أو خافضِه فهو مُهلً ومُسْتَهِلّ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وأَلْفَیْتُ الخُصُومَ وَهُمْ لَدَیْهِ</w:t>
      </w:r>
    </w:p>
    <w:p>
      <w:pPr>
        <w:pStyle w:val="BookText"/>
        <w:rPr/>
      </w:pPr>
      <w:r>
        <w:rPr>
          <w:rFonts w:ascii="Amiri" w:hAnsi="Amiri" w:eastAsia="Amiri" w:cs="Amiri"/>
          <w:color w:val="111111"/>
          <w:sz w:val="28"/>
          <w:sz w:val="28"/>
          <w:szCs w:val="28"/>
          <w:rtl w:val="true"/>
          <w:lang w:bidi="ar-SA"/>
        </w:rPr>
        <w:t>مُبَرْشِمَةً أَهلُّوا یَنْظُرونا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والدلیل علی صحة ما قاله أبو عبید ، وحکاه عن أصحابه ، قول السَّاجِع عند رسول الله صلی‌الله‌علیه‌وسلم ، حین قضی فی الجنین الذی أسقطته أمّه میتاً بغُرَّة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من لا شَرِبَ ولا أَکَل ، ولا صَاحَ فاستَهَلّ ، مثل دمه یُطَل ، فجعله مُسْتَهِلًّا بصیاحه عند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للبعیر إدا استَقْوَس وحَنَی ظهره والتزق بطنُه هُزَالاً ، وإحناقاً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هُلِّلَ البعیر تهلیلاً ؛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ارفَضَّ أطرافُ السِّیَاطِ وهُلِّلَتْ</w:t>
      </w:r>
    </w:p>
    <w:p>
      <w:pPr>
        <w:pStyle w:val="BookText"/>
        <w:rPr/>
      </w:pPr>
      <w:r>
        <w:rPr>
          <w:rFonts w:ascii="Amiri" w:hAnsi="Amiri" w:eastAsia="Amiri" w:cs="Amiri"/>
          <w:color w:val="111111"/>
          <w:sz w:val="28"/>
          <w:sz w:val="28"/>
          <w:szCs w:val="28"/>
          <w:rtl w:val="true"/>
          <w:lang w:bidi="ar-SA"/>
        </w:rPr>
        <w:t>جُرُومُ المَطَایا عذَّبَتْهُنّ صَیْدَحُ</w:t>
      </w:r>
    </w:p>
    <w:p>
      <w:pPr>
        <w:pStyle w:val="BookText"/>
        <w:rPr/>
      </w:pPr>
      <w:r>
        <w:rPr>
          <w:rFonts w:ascii="Amiri" w:hAnsi="Amiri" w:eastAsia="Amiri" w:cs="Amiri"/>
          <w:color w:val="111111"/>
          <w:sz w:val="28"/>
          <w:sz w:val="28"/>
          <w:szCs w:val="28"/>
          <w:rtl w:val="true"/>
          <w:lang w:bidi="ar-SA"/>
        </w:rPr>
        <w:t xml:space="preserve">ومعنی هُلِّلت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انحنت حتی کأنّها الأَهِلّة دِقة وضُمْراً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فی هَلَل ، إِنْ ضرب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أحجم عنّا هَلَلاً ؛ قاله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فلان هَلَلاً ووَهَلاً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النُّکُوص ؛ وقال کعب بن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بِهِمْ عَنْ حِیاضِ الموتِ تَهْلِیلُ</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أجرأَ من النمرِ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الأسد یُهلِّل ویکلّل ، وإن النَمر یُکَلِّلُ ولا یُهَلِّلُ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یحمل علی قِرْنه ثم یجبن فینثنی ویرجع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ثم هلّل ، والمکلِّل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یحمل فلا یرجع حتی یقع بِقرنه ؛ وقال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علی الإسلامِ لمّا یَمْنعَوا</w:t>
      </w:r>
    </w:p>
    <w:p>
      <w:pPr>
        <w:pStyle w:val="BookText"/>
        <w:rPr/>
      </w:pPr>
      <w:r>
        <w:rPr>
          <w:rFonts w:ascii="Amiri" w:hAnsi="Amiri" w:eastAsia="Amiri" w:cs="Amiri"/>
          <w:color w:val="111111"/>
          <w:sz w:val="28"/>
          <w:sz w:val="28"/>
          <w:szCs w:val="28"/>
          <w:rtl w:val="true"/>
          <w:lang w:bidi="ar-SA"/>
        </w:rPr>
        <w:t>ما عُونَهُمْ ویُهلّلوا تَهْلِیلاً</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یُهَلَلّوا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یرجعوا عمَّا هم علیه من الإسلام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هَلّلَ عن قِرْنه وکَلَّس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لما یُضَیِّعوا شهادة أن لا إله إلا اللهُ ، وهو رفع الصوت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قول من رواه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ویضیعوا التهلیلا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لا إله إلّا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أَرَاهُ مأخوذاً إلا مِنْ رفع قائِله به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مأخوذ من حُرُوف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أَوْلَی بقول الرّاعی من التهلیل بمعنی النکوص إذا روی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ویضیّعوا التهلیلا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الحیّة ذکراً کان أو غیرَ ذکرٍ ، کذلک قال ابن الأعرابی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نَثْلَةٍ تَهْزَأُ بالنِّصال</w:t>
      </w:r>
    </w:p>
    <w:p>
      <w:pPr>
        <w:pStyle w:val="BookText"/>
        <w:rPr/>
      </w:pPr>
      <w:r>
        <w:rPr>
          <w:rFonts w:ascii="Amiri" w:hAnsi="Amiri" w:eastAsia="Amiri" w:cs="Amiri"/>
          <w:color w:val="111111"/>
          <w:sz w:val="28"/>
          <w:sz w:val="28"/>
          <w:szCs w:val="28"/>
          <w:rtl w:val="true"/>
          <w:lang w:bidi="ar-SA"/>
        </w:rPr>
        <w:t>کأَنَّها من خِلَع الهِلالِ</w:t>
      </w:r>
    </w:p>
    <w:p>
      <w:pPr>
        <w:pStyle w:val="BookText"/>
        <w:rPr/>
      </w:pPr>
      <w:r>
        <w:rPr>
          <w:rFonts w:ascii="Amiri" w:hAnsi="Amiri" w:eastAsia="Amiri" w:cs="Amiri"/>
          <w:color w:val="111111"/>
          <w:sz w:val="28"/>
          <w:sz w:val="28"/>
          <w:szCs w:val="28"/>
          <w:rtl w:val="true"/>
          <w:lang w:bidi="ar-SA"/>
        </w:rPr>
        <w:t>یصِفُ دِرْعاً ، شبَّهها فی صفائِها بِسَلْخِ 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وهزؤها بالنصال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إیّاها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یبقی فی الحوضِ من الماء الصافی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له هلالٌ ، لأنّ الغدیر إذا امتلأ من الماء استدار ، وإذا قَلَّ ماؤه صار الماءُ فی ناحِیَةٍ منه فاستقْوَس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 إذا انکسرت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 القاتل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کل سُمٍّ یکون قاتلاً یسمی هَلْهَلاً ، ولکن الهَلْهَل ضربٌ من السموم بعینه یَقْتُل من ذاق منه ، وإخاله هندیاً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سخافة النسج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والمهلهَلة من 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الأحمر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اللهَلَهُ والنّهْنَهُ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الرقیق النسجِ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ثوب مُلَهْلَهٌ ومهلهَلٌ ومنَهْنَهٌ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 قُصَیٌّ وأبْنَاؤُه</w:t>
      </w:r>
    </w:p>
    <w:p>
      <w:pPr>
        <w:pStyle w:val="BookText"/>
        <w:rPr/>
      </w:pPr>
      <w:r>
        <w:rPr>
          <w:rFonts w:ascii="Amiri" w:hAnsi="Amiri" w:eastAsia="Amiri" w:cs="Amiri"/>
          <w:color w:val="111111"/>
          <w:sz w:val="28"/>
          <w:sz w:val="28"/>
          <w:szCs w:val="28"/>
          <w:rtl w:val="true"/>
          <w:lang w:bidi="ar-SA"/>
        </w:rPr>
        <w:t>علیکَ الضِّلَالَ فما هَلْهَلُوا</w:t>
      </w:r>
    </w:p>
    <w:p>
      <w:pPr>
        <w:pStyle w:val="BookText"/>
        <w:rPr/>
      </w:pPr>
      <w:r>
        <w:rPr>
          <w:rFonts w:ascii="Amiri" w:hAnsi="Amiri" w:eastAsia="Amiri" w:cs="Amiri"/>
          <w:color w:val="111111"/>
          <w:sz w:val="28"/>
          <w:sz w:val="28"/>
          <w:szCs w:val="28"/>
          <w:rtl w:val="true"/>
          <w:lang w:bidi="ar-SA"/>
        </w:rPr>
        <w:t xml:space="preserve">وقال شمر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المُهلْهَلَةُ ، من الدروع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الحسنَةُ النَّسْج الرقیقة لیست بصفیقة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الواسعة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لَهْلَهُ النسج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 لیس بکثیف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هلْهَلْتُ الطَّحِینَ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نخلته بشیء سخیف ، وقال أمیة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تُذْرِی المُهَلْهِلَةُ الطَّحِینا</w:t>
      </w:r>
    </w:p>
    <w:p>
      <w:pPr>
        <w:pStyle w:val="BookText"/>
        <w:rPr/>
      </w:pP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أَتَاکَ بِقْولٍ لَهْلَهِ النَّسْجِ کَاذِبٍ</w:t>
      </w:r>
    </w:p>
    <w:p>
      <w:pPr>
        <w:pStyle w:val="BookText"/>
        <w:rPr/>
      </w:pPr>
      <w:r>
        <w:rPr>
          <w:rFonts w:ascii="Amiri" w:hAnsi="Amiri" w:eastAsia="Amiri" w:cs="Amiri"/>
          <w:color w:val="111111"/>
          <w:sz w:val="28"/>
          <w:sz w:val="28"/>
          <w:szCs w:val="28"/>
          <w:rtl w:val="true"/>
          <w:lang w:bidi="ar-SA"/>
        </w:rPr>
        <w:t>ولم یأْتِکَ الحقُّ الذی هو نَاصِعُ</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الهُلَاهِلُ ، من وصف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الصَّافی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أنهج الثوب هلهالاً ، وأنشد شمر قول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ومُخْفِقٍ من لَهْلَهٍ ولَهْلَهِ</w:t>
      </w:r>
    </w:p>
    <w:p>
      <w:pPr>
        <w:pStyle w:val="BookText"/>
        <w:rPr/>
      </w:pPr>
      <w:r>
        <w:rPr>
          <w:rFonts w:ascii="Amiri" w:hAnsi="Amiri" w:eastAsia="Amiri" w:cs="Amiri"/>
          <w:color w:val="111111"/>
          <w:sz w:val="28"/>
          <w:sz w:val="28"/>
          <w:szCs w:val="28"/>
          <w:rtl w:val="true"/>
          <w:lang w:bidi="ar-SA"/>
        </w:rPr>
        <w:t>من مهمه یَجْتَبْنَهُ ومَهْمَهِ</w:t>
      </w:r>
    </w:p>
    <w:p>
      <w:pPr>
        <w:pStyle w:val="BookText"/>
        <w:rPr/>
      </w:pP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اللُّهلُه الوادی 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اللهَالِهُ ما استوی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اللُّهلهُ المکان الذی یضطرب فیه السراب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اللهْلَهُ ما استوی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أهالِیلُ الأمطار ، لا واحدَ لها فی قول ابن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وغَیْثٍ مَرِیعٍ لم یُجَدَّعْ نَبَاتُهُ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وَلَتْهُ أهالِیلُ السِّماکَیْنِ مُعْشِب </w:t>
      </w:r>
    </w:p>
    <w:p>
      <w:pPr>
        <w:pStyle w:val="BookText"/>
        <w:rPr/>
      </w:pPr>
      <w:r>
        <w:rPr>
          <w:rFonts w:ascii="Amiri" w:hAnsi="Amiri" w:eastAsia="Amiri" w:cs="Amiri"/>
          <w:color w:val="111111"/>
          <w:sz w:val="28"/>
          <w:sz w:val="28"/>
          <w:szCs w:val="28"/>
          <w:rtl w:val="true"/>
          <w:lang w:bidi="ar-SA"/>
        </w:rPr>
        <w:t xml:space="preserve">وقال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عکرمة الضبی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هَیْلَلَ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لا إله إلا اللهُ ، وقد أخذنا فی الهَیْلَلَةِ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أخذنا فی التَّهْلِیل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قولِهمْ حَوْلَقَ الرجلِ وحَوْقَلَ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لا حول ولا قوة إلا باللهِ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فِدَاکَ من الأقوامِ کلُّ مُبَخَّل</w:t>
      </w:r>
    </w:p>
    <w:p>
      <w:pPr>
        <w:pStyle w:val="BookText"/>
        <w:rPr/>
      </w:pPr>
      <w:r>
        <w:rPr>
          <w:rFonts w:ascii="Amiri" w:hAnsi="Amiri" w:eastAsia="Amiri" w:cs="Amiri"/>
          <w:color w:val="111111"/>
          <w:sz w:val="28"/>
          <w:sz w:val="28"/>
          <w:szCs w:val="28"/>
          <w:rtl w:val="true"/>
          <w:lang w:bidi="ar-SA"/>
        </w:rPr>
        <w:t>یُحَوْلِقُ إمّا سالَهُ العُرْفَ سائلُ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حَیْعَلَ الرجل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علی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تفعل هکذا إذا کثُر استعمالهم الکلمتین ضمّوا بعضَ حروف إحداهما إلی بَعْضِ حروف الأخری ،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تُبَرْقِلْ علینا ؛ والبَرْقلة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لا یتبعه فعل ، مأخوذ من البَرْقِ الذی لا مَطَر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المنذریّ عن أبی العباس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الحوقلة والبسملة والسبحلة والهیللة ، قال هذه الأربعةُ جاءت هکذا ،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وَأَنْکَرَه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المطر وهِلالُه ، وما أصابنا هِلَال ولا بِلال ولا طِلَالٌ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الهِلَلُ للأمطار ، واحدها هِلَّةٌ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مَنْعِجٍ جَادَتْ رَوَابِیهِ الهِلَلُ</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انهلّت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صبّت ، واستهلّت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 صوتُ وقعها ، وکأن استهلال الصبیّ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جاد فلان لنا بهِلَّةٍ ولا 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أهَلَ السیفُ بفلان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 فیه ؛ وقال ابن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أُمِّ خِرْقٍ أَهَلَ المَشْرَفِیُّ به</w:t>
      </w:r>
    </w:p>
    <w:p>
      <w:pPr>
        <w:pStyle w:val="BookText"/>
        <w:rPr/>
      </w:pPr>
      <w:r>
        <w:rPr>
          <w:rFonts w:ascii="Amiri" w:hAnsi="Amiri" w:eastAsia="Amiri" w:cs="Amiri"/>
          <w:color w:val="111111"/>
          <w:sz w:val="28"/>
          <w:sz w:val="28"/>
          <w:szCs w:val="28"/>
          <w:rtl w:val="true"/>
          <w:lang w:bidi="ar-SA"/>
        </w:rPr>
        <w:t>عَلَی الهَبَاءَةِ لا نِکْسٌ ولا وَرعُ</w:t>
      </w:r>
    </w:p>
    <w:p>
      <w:pPr>
        <w:pStyle w:val="BookText"/>
        <w:rPr/>
      </w:pPr>
      <w:r>
        <w:rPr>
          <w:rFonts w:ascii="Amiri" w:hAnsi="Amiri" w:eastAsia="Amiri" w:cs="Amiri"/>
          <w:color w:val="111111"/>
          <w:sz w:val="28"/>
          <w:sz w:val="28"/>
          <w:szCs w:val="28"/>
          <w:rtl w:val="true"/>
          <w:lang w:bidi="ar-SA"/>
        </w:rPr>
        <w:t xml:space="preserve">وهلال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استقْوَس منه عند ضُمْرِه ؛ وقال ابن هرمة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وَطَارِقِ همٍّ قد قَرَیْتُ هِلَالَهُ</w:t>
      </w:r>
    </w:p>
    <w:p>
      <w:pPr>
        <w:pStyle w:val="BookText"/>
        <w:rPr/>
      </w:pPr>
      <w:r>
        <w:rPr>
          <w:rFonts w:ascii="Amiri" w:hAnsi="Amiri" w:eastAsia="Amiri" w:cs="Amiri"/>
          <w:color w:val="111111"/>
          <w:sz w:val="28"/>
          <w:sz w:val="28"/>
          <w:szCs w:val="28"/>
          <w:rtl w:val="true"/>
          <w:lang w:bidi="ar-SA"/>
        </w:rPr>
        <w:t>یَخُبُّ إذا اعْتَلَّ المَطِیُّ ویَرْسُمُ</w:t>
      </w:r>
    </w:p>
    <w:p>
      <w:pPr>
        <w:pStyle w:val="BookText"/>
        <w:rPr/>
      </w:pPr>
      <w:r>
        <w:rPr>
          <w:rFonts w:ascii="IRNazanin" w:hAnsi="IRNazanin" w:eastAsia="IRNazanin"/>
          <w:color w:val="111111"/>
          <w:sz w:val="28"/>
          <w:sz w:val="28"/>
          <w:szCs w:val="28"/>
          <w:rtl w:val="true"/>
          <w:lang w:bidi="fa-IR"/>
        </w:rPr>
        <w:t xml:space="preserve">أراد أنه قد فرَی الهمُّ الطارقُ سیر هذا البعیر ؛ وأما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ولیستْ لها رِیحٌ ولکن وَدِیقَةٌ</w:t>
      </w:r>
    </w:p>
    <w:p>
      <w:pPr>
        <w:pStyle w:val="BookText"/>
        <w:rPr/>
      </w:pPr>
      <w:r>
        <w:rPr>
          <w:rFonts w:ascii="Amiri" w:hAnsi="Amiri" w:eastAsia="Amiri" w:cs="Amiri"/>
          <w:color w:val="111111"/>
          <w:sz w:val="28"/>
          <w:sz w:val="28"/>
          <w:szCs w:val="28"/>
          <w:rtl w:val="true"/>
          <w:lang w:bidi="ar-SA"/>
        </w:rPr>
        <w:t>یَظَلُّ بها السَّامی یُهِلُ وَیَنْقَعُ</w:t>
      </w:r>
    </w:p>
    <w:p>
      <w:pPr>
        <w:pStyle w:val="BookText"/>
        <w:rPr/>
      </w:pPr>
      <w:r>
        <w:rPr>
          <w:rFonts w:ascii="Amiri" w:hAnsi="Amiri" w:eastAsia="Amiri" w:cs="Amiri"/>
          <w:color w:val="111111"/>
          <w:sz w:val="28"/>
          <w:sz w:val="28"/>
          <w:szCs w:val="28"/>
          <w:rtl w:val="true"/>
          <w:lang w:bidi="ar-SA"/>
        </w:rPr>
        <w:t>فالسَّامی الذی یطلب الصید فی الرمضاء ، یلبس مِسْحَاتَیْهِ ویُثِیرُ الظِّباء من مَکانِسها ، رَمِضَتْ تشقّقت أظلافها ویُدْرِکها السامی فیأخذها بیده ، وجمعه السُّمَاةُ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الباهلیّ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یرفَع العطشانُ لسانه إلی لهاتِه فیجمع الریق ؛ یقال جاء فلان یُهِلُ من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والنقْعُ جمع الریق تحت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للحدَائِد التی تقم ما بین أحْنَاءِ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أهِلَّة ، واحدها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هِلَال النَّوْءِ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استقْوَسَ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هالَلْتُ الأَجِیرَ مهالَّةً وهِلَالاً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استأجَرْته من الهلال إلی الهلال بشیء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هَلْهَلْتُ أُدْرِکُه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أدرکه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والتأنّی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فی قول حَرْمَلة بن حکیم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هَلْهِلْ بِکَعْبٍ بَعْدَ ما وقَعَتْ</w:t>
      </w:r>
    </w:p>
    <w:p>
      <w:pPr>
        <w:pStyle w:val="BookText"/>
        <w:rPr/>
      </w:pPr>
      <w:r>
        <w:rPr>
          <w:rFonts w:ascii="Amiri" w:hAnsi="Amiri" w:eastAsia="Amiri" w:cs="Amiri"/>
          <w:color w:val="111111"/>
          <w:sz w:val="28"/>
          <w:sz w:val="28"/>
          <w:szCs w:val="28"/>
          <w:rtl w:val="true"/>
          <w:lang w:bidi="ar-SA"/>
        </w:rPr>
        <w:t>فوقَ الجَبِین بِسَاعدٍ فَعْمِ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هَلْهِلْ بکعبٍ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أمهله بعدما وقعت به شَجَّةٌ علی جبینه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هَلْهَلَ </w:t>
      </w:r>
      <w:bookmarkStart w:id="1323" w:name="pg14302_146272"/>
    </w:p>
    <w:p>
      <w:pPr>
        <w:pStyle w:val="BookText"/>
        <w:rPr/>
      </w:pPr>
      <w:bookmarkEnd w:id="1323"/>
      <w:r>
        <w:rPr>
          <w:rFonts w:ascii="Amiri" w:hAnsi="Amiri" w:eastAsia="Amiri" w:cs="Amiri"/>
          <w:color w:val="111111"/>
          <w:sz w:val="28"/>
          <w:sz w:val="28"/>
          <w:szCs w:val="28"/>
          <w:rtl w:val="true"/>
          <w:lang w:bidi="ar-SA"/>
        </w:rPr>
        <w:t xml:space="preserve">فلان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یُنَقِّحْه ، وأرسله کما حضره ، وکذلک سمِّی الشاعرُ مهلهِلاً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تَلَبَّثتُ وتنظَّرْتُ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وسمی مهلهل مهلهلاً بقوله لزهیر بن جَناب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توغَّلَ فی الکُرَاعِ هَجِینُهُم</w:t>
      </w:r>
    </w:p>
    <w:p>
      <w:pPr>
        <w:pStyle w:val="BookText"/>
        <w:rPr/>
      </w:pPr>
      <w:r>
        <w:rPr>
          <w:rFonts w:ascii="Amiri" w:hAnsi="Amiri" w:eastAsia="Amiri" w:cs="Amiri"/>
          <w:color w:val="111111"/>
          <w:sz w:val="28"/>
          <w:sz w:val="28"/>
          <w:szCs w:val="28"/>
          <w:rtl w:val="true"/>
          <w:lang w:bidi="ar-SA"/>
        </w:rPr>
        <w:t>هَلْهَلْتُ أثأَرُ جَابِراً أو صِنْبِلا</w:t>
      </w:r>
    </w:p>
    <w:p>
      <w:pPr>
        <w:pStyle w:val="BookText"/>
        <w:rPr/>
      </w:pPr>
      <w:r>
        <w:rPr>
          <w:rFonts w:ascii="IRNazanin" w:hAnsi="IRNazanin" w:eastAsia="IRNazanin"/>
          <w:color w:val="111111"/>
          <w:sz w:val="28"/>
          <w:sz w:val="28"/>
          <w:szCs w:val="28"/>
          <w:rtl w:val="true"/>
          <w:lang w:bidi="fa-IR"/>
        </w:rPr>
        <w:t>أخبرنی به أبو بکر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أهَلَّت أرض بِعَالمها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ذکرت به ؛ وقال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هنیئاً للمدینةِ إذْ أَهلَّتْ</w:t>
      </w:r>
    </w:p>
    <w:p>
      <w:pPr>
        <w:pStyle w:val="BookText"/>
        <w:rPr/>
      </w:pPr>
      <w:r>
        <w:rPr>
          <w:rFonts w:ascii="Amiri" w:hAnsi="Amiri" w:eastAsia="Amiri" w:cs="Amiri"/>
          <w:color w:val="111111"/>
          <w:sz w:val="28"/>
          <w:sz w:val="28"/>
          <w:szCs w:val="28"/>
          <w:rtl w:val="true"/>
          <w:lang w:bidi="ar-SA"/>
        </w:rPr>
        <w:t>بأهلِ العِلْمِ أبدأ ثم عادا</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لنسج العنکبوت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الهَلَلُ والهَلْهَلُ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فرح ، وهلّ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فرح ، وهلَ یَهِلُ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العرب</w:t>
      </w:r>
      <w:r>
        <w:rPr>
          <w:rFonts w:eastAsia="Amiri" w:cs="Amiri" w:ascii="Amiri" w:hAnsi="Amiri"/>
          <w:color w:val="111111"/>
          <w:sz w:val="28"/>
          <w:szCs w:val="28"/>
          <w:rtl w:val="true"/>
          <w:lang w:bidi="ar-SA"/>
        </w:rPr>
        <w:t>.</w:t>
      </w:r>
    </w:p>
    <w:p>
      <w:pPr>
        <w:pStyle w:val="Heading4"/>
        <w:numPr>
          <w:ilvl w:val="3"/>
          <w:numId w:val="1"/>
        </w:numPr>
        <w:rPr/>
      </w:pPr>
      <w:bookmarkStart w:id="1324" w:name="__RefHeading___Toc384655_1588784861"/>
      <w:bookmarkStart w:id="1325" w:name="_Toc584"/>
      <w:bookmarkEnd w:id="1324"/>
      <w:r>
        <w:rPr>
          <w:rtl w:val="true"/>
        </w:rPr>
        <w:t>باب الهاء والنون</w:t>
      </w:r>
      <w:bookmarkEnd w:id="1325"/>
    </w:p>
    <w:p>
      <w:pPr>
        <w:pStyle w:val="Heading5"/>
        <w:numPr>
          <w:ilvl w:val="4"/>
          <w:numId w:val="1"/>
        </w:numPr>
        <w:rPr/>
      </w:pPr>
      <w:bookmarkStart w:id="1326" w:name="__RefHeading___Toc384657_1588784861"/>
      <w:bookmarkStart w:id="1327" w:name="_Toc585"/>
      <w:bookmarkEnd w:id="1326"/>
      <w:r>
        <w:rPr>
          <w:rtl w:val="true"/>
        </w:rPr>
        <w:t>[</w:t>
      </w:r>
      <w:r>
        <w:rPr>
          <w:rtl w:val="true"/>
        </w:rPr>
        <w:t>هن</w:t>
      </w:r>
      <w:r>
        <w:rPr>
          <w:rtl w:val="true"/>
        </w:rPr>
        <w:t>]</w:t>
      </w:r>
      <w:bookmarkEnd w:id="1327"/>
    </w:p>
    <w:p>
      <w:pPr>
        <w:pStyle w:val="Heading6"/>
        <w:numPr>
          <w:ilvl w:val="5"/>
          <w:numId w:val="1"/>
        </w:numPr>
        <w:rPr/>
      </w:pPr>
      <w:bookmarkStart w:id="1328" w:name="__RefHeading___Toc384659_1588784861"/>
      <w:bookmarkStart w:id="1329" w:name="_Toc586"/>
      <w:bookmarkEnd w:id="1328"/>
      <w:r>
        <w:rPr>
          <w:rtl w:val="true"/>
        </w:rPr>
        <w:t>اشارة</w:t>
      </w:r>
      <w:bookmarkEnd w:id="1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330" w:name="__RefHeading___Toc384661_1588784861"/>
      <w:bookmarkStart w:id="1331" w:name="_Toc587"/>
      <w:bookmarkEnd w:id="1330"/>
      <w:r>
        <w:rPr>
          <w:rtl w:val="true"/>
        </w:rPr>
        <w:t>هن</w:t>
      </w:r>
      <w:bookmarkEnd w:id="1331"/>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یُکْنَی بها عن اسم الإنسان ، کقولک أتانی هَنٌ ، وأتَتْنِی هَنَهْ ، النون مفتوحة فی هَنَهْ ، إذا وقفت عندها لظهور الهاء ، فإذا أدرجتها فی کلام تصلها به سکَّنتَ النون ، لأنها بُنِیَتْ فی الأصل علی التسکین ، فإذا ذهبت الهاء وجاءت التاء حسن تسکین النون مع التاء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هَنْتَ مقبلةً ، لم تصرفها لأنها اسم معرفة للمؤنث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وهاء التأنیث إذا سکّن ما قبلها صارت تَاءً مع ألف الفتح ؛ لأن الهاء تظهر معها ، لأنها بُنِیَتْ علی إظهار صرف فیها ، فهی بمنزلة الفتح الذی قبله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القناة ،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وهاءُ التأنیث أَصْلُ بنائها من التاء ، ولکنهم فرّقوا بین تأنیث الفعل وتأنیث الاسم ، فقالوا فی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 فلما جعلوها اسماً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فعلة ، وإنما وقفوا عند هذه التاءِ بالهاء من بین سائر الحروف لأن الهاء ألْیَنُ الحروف الصِّحاح ، والتاء من الحروف الصِّحاح ، فجعلوا البدل صحیحاً مثلها ، ولم یکن فی الحروف حرفٌ أهَشُّ من الهاء ، لأنّ الهاء نَفَسٌ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هَنْ فمن العرب من یُسَکِّن ، یجعله کقَدْ وبَلْ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هَنْ یا فتی ، ومنهم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 فیجریها مجراها ، والتنوین فیها أحسن ؛ قال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مِنْ هَنٍ قَوْلٌ وقَوْلٌ مِنْ هَنِ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اسم علی حَرْفَین فقد حُذِفَ منه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علی حرفین مثل الحِرِ علی حرفین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ومن النحویین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من الهَنِ والهَنَةِ الواوُ ، کأنّ أصله هَنَوٌ ، وتصغیره هُنَیٌ ، لمَّا صغرته حرّکت ثانیه ففتحته ، وجعلْتَ حروفه یاء التصغیر ، ثم رَدَدْتَ الواوَ المحذوفة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هُنَیْوٌ ، ثم أدغمت یاء التصغیر فی الواو فجعلْتَها یاءً مُشَدَّدة ، کما قلنا فی أَبٍ وأَخ إنه حذف منهما الواو ، وأصلهما أخَوٌ وأبَوٌ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النحویین </w:t>
      </w:r>
    </w:p>
    <w:p>
      <w:pPr>
        <w:pStyle w:val="BookText"/>
        <w:rPr/>
      </w:pPr>
      <w:r>
        <w:rPr>
          <w:rFonts w:ascii="IRNazanin" w:hAnsi="IRNazanin" w:eastAsia="IRNazanin"/>
          <w:color w:val="111111"/>
          <w:sz w:val="28"/>
          <w:sz w:val="28"/>
          <w:szCs w:val="28"/>
          <w:rtl w:val="true"/>
          <w:lang w:bidi="fa-IR"/>
        </w:rPr>
        <w:t xml:space="preserve">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هنوک ، للواحد فی الرفع ، ورأیت هناک ، فی النصب ، ومررت بهنیک ، فی موضع الخفض ، مثل رأیت أخاک وهذا أخوک ، ومررت بأخیک ، ورأیت أباک ، ومررت بأبیک ، وهذا أبوک ، ورأیت فاک ، وهذا فوک ، ونظرت إلی فیک ، ومثلها رأیت حماک ، ومررت بحمیک ، وهذا حموک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النحویین من یقول أصل هَنٌ ، وإذا صغّر ، قیل هُنَیْنٌ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قَاتَلَ اللهُ صِبْیاناً تَجِیءُ بِهِمْ</w:t>
      </w:r>
    </w:p>
    <w:p>
      <w:pPr>
        <w:pStyle w:val="BookText"/>
        <w:rPr/>
      </w:pPr>
      <w:r>
        <w:rPr>
          <w:rFonts w:ascii="Amiri" w:hAnsi="Amiri" w:eastAsia="Amiri" w:cs="Amiri"/>
          <w:color w:val="111111"/>
          <w:sz w:val="28"/>
          <w:sz w:val="28"/>
          <w:szCs w:val="28"/>
          <w:rtl w:val="true"/>
          <w:lang w:bidi="ar-SA"/>
        </w:rPr>
        <w:t>أُمُ الهُنَیْنَیْنِ مِنْ زندٍ لها واری</w:t>
      </w:r>
    </w:p>
    <w:p>
      <w:pPr>
        <w:pStyle w:val="BookText"/>
        <w:rPr/>
      </w:pPr>
      <w:r>
        <w:rPr>
          <w:rFonts w:ascii="Amiri" w:hAnsi="Amiri" w:eastAsia="Amiri" w:cs="Amiri"/>
          <w:color w:val="111111"/>
          <w:sz w:val="28"/>
          <w:sz w:val="28"/>
          <w:szCs w:val="28"/>
          <w:rtl w:val="true"/>
          <w:lang w:bidi="ar-SA"/>
        </w:rPr>
        <w:t xml:space="preserve">وأَحَدُ الهُنَینین هُنَین ، وتکبیر تصغیره هَنٌ ، ثم یخفف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کنایة عن الشیء یُستفحش ذکره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هَنٌ ؛ ترید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حِرٌ ؛ کما قال العمانی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هَنٌ مُسْتَهْدَفُ الأرکَانِ</w:t>
      </w:r>
    </w:p>
    <w:p>
      <w:pPr>
        <w:pStyle w:val="BookText"/>
        <w:rPr/>
      </w:pPr>
      <w:r>
        <w:rPr>
          <w:rFonts w:ascii="Amiri" w:hAnsi="Amiri" w:eastAsia="Amiri" w:cs="Amiri"/>
          <w:color w:val="111111"/>
          <w:sz w:val="28"/>
          <w:sz w:val="28"/>
          <w:szCs w:val="28"/>
          <w:rtl w:val="true"/>
          <w:lang w:bidi="ar-SA"/>
        </w:rPr>
        <w:t>أَقْمَرُ تَطْلِیِهِ بِزَعْفَرَانِ</w:t>
      </w:r>
    </w:p>
    <w:p>
      <w:pPr>
        <w:pStyle w:val="BookText"/>
        <w:rPr/>
      </w:pPr>
      <w:r>
        <w:rPr>
          <w:rFonts w:ascii="Amiri" w:hAnsi="Amiri" w:eastAsia="Amiri" w:cs="Amiri"/>
          <w:color w:val="111111"/>
          <w:sz w:val="28"/>
          <w:sz w:val="28"/>
          <w:szCs w:val="28"/>
          <w:rtl w:val="true"/>
          <w:lang w:bidi="ar-SA"/>
        </w:rPr>
        <w:t>کأنَّ فیه فِلَقَ الرُّمَّانِ</w:t>
      </w:r>
    </w:p>
    <w:p>
      <w:pPr>
        <w:pStyle w:val="BookText"/>
        <w:rPr/>
      </w:pPr>
      <w:r>
        <w:rPr>
          <w:rFonts w:ascii="Amiri" w:hAnsi="Amiri" w:eastAsia="Amiri" w:cs="Amiri"/>
          <w:color w:val="111111"/>
          <w:sz w:val="28"/>
          <w:sz w:val="28"/>
          <w:szCs w:val="28"/>
          <w:rtl w:val="true"/>
          <w:lang w:bidi="ar-SA"/>
        </w:rPr>
        <w:t>فکنَّی عن الحِرِ بالَهنِ ، فافهمه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وأهمل اللیث حروفاً من مضاعف هن ، فلم یذکر منها شیئاً ؛ فمنها ما أقرأنی الإیادیّ عن شمر لأبی عبید عن الأصمعیّ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بالبعیر هُنانة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طِرْقٌ ؛ وأنشد قول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أَیُفَاتشُونَکَ والعِظَامُ رقیقةٌ</w:t>
      </w:r>
    </w:p>
    <w:p>
      <w:pPr>
        <w:pStyle w:val="BookText"/>
        <w:rPr/>
      </w:pPr>
      <w:r>
        <w:rPr>
          <w:rFonts w:ascii="Amiri" w:hAnsi="Amiri" w:eastAsia="Amiri" w:cs="Amiri"/>
          <w:color w:val="111111"/>
          <w:sz w:val="28"/>
          <w:sz w:val="28"/>
          <w:szCs w:val="28"/>
          <w:rtl w:val="true"/>
          <w:lang w:bidi="ar-SA"/>
        </w:rPr>
        <w:t>والمُخُّ مُمْتَخَرُ الهُنَانَةِ رارُ</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حاتم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الأصمعیّ ، وسأله إنسان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ببعیری هَانّة وهُنانة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هُتَاتة بتاءین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هانَّة وهُنَانَةٌ ، وبجنبه أعرابی ، فسأله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الهُتاتة؟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ترید الهُنَانَة ، فرجع إلی الصواب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سمعته من العرب ، الهُنانة بالنون ، للشحم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وحَنَّ وأَنَّ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الهَنِینُ والحَنِینُ والأَنِینُ ، قریب بعضُها من بعض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رأی الدَّارَ خَلاءً هَنَّا</w:t>
      </w:r>
    </w:p>
    <w:p>
      <w:pPr>
        <w:pStyle w:val="BookText"/>
        <w:rPr/>
      </w:pPr>
      <w:r>
        <w:rPr>
          <w:rFonts w:ascii="IRNazanin" w:hAnsi="IRNazanin" w:eastAsia="IRNazanin"/>
          <w:color w:val="111111"/>
          <w:sz w:val="28"/>
          <w:sz w:val="28"/>
          <w:szCs w:val="28"/>
          <w:rtl w:val="true"/>
          <w:lang w:bidi="fa-IR"/>
        </w:rPr>
        <w:t xml:space="preserve">بمعنی حنّ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الرجل 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بکی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 ، أو أنّ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الحنین أرفع من الأنین ؛ 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تَنْکِحْنَ أبداً هَنّانَهْ</w:t>
      </w:r>
    </w:p>
    <w:p>
      <w:pPr>
        <w:pStyle w:val="BookText"/>
        <w:rPr/>
      </w:pPr>
      <w:r>
        <w:rPr>
          <w:rFonts w:ascii="Amiri" w:hAnsi="Amiri" w:eastAsia="Amiri" w:cs="Amiri"/>
          <w:color w:val="111111"/>
          <w:sz w:val="28"/>
          <w:sz w:val="28"/>
          <w:szCs w:val="28"/>
          <w:rtl w:val="true"/>
          <w:lang w:bidi="ar-SA"/>
        </w:rPr>
        <w:t>عُجَیِّزاً کأنَّها شَیْطَانَهْ</w:t>
      </w:r>
    </w:p>
    <w:p>
      <w:pPr>
        <w:pStyle w:val="BookText"/>
        <w:rPr/>
      </w:pPr>
      <w:r>
        <w:rPr>
          <w:rFonts w:ascii="Amiri" w:hAnsi="Amiri" w:eastAsia="Amiri" w:cs="Amiri"/>
          <w:color w:val="111111"/>
          <w:sz w:val="28"/>
          <w:sz w:val="28"/>
          <w:szCs w:val="28"/>
          <w:rtl w:val="true"/>
          <w:lang w:bidi="ar-SA"/>
        </w:rPr>
        <w:t>یرید بالهنَّانة التی تبکی وتَئِنّ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هَهُنَا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قریباً ، وتنحَ ههنا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وهَهُنَّا أیضاً ، تقوله قیس وتمیم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جماعة من قیس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هاهُنَّا ، بفتح الهاء ، ولم أسمَعْها بالکسر من أحد ؛ أنشد ابن السّکِّیت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حنَّتْ نَوَارُ ولاتَ هَنَّا حَنَّتِ</w:t>
      </w:r>
    </w:p>
    <w:p>
      <w:pPr>
        <w:pStyle w:val="BookText"/>
        <w:rPr/>
      </w:pPr>
      <w:r>
        <w:rPr>
          <w:rFonts w:ascii="Amiri" w:hAnsi="Amiri" w:eastAsia="Amiri" w:cs="Amiri"/>
          <w:color w:val="111111"/>
          <w:sz w:val="28"/>
          <w:sz w:val="28"/>
          <w:szCs w:val="28"/>
          <w:rtl w:val="true"/>
          <w:lang w:bidi="ar-SA"/>
        </w:rPr>
        <w:t>وَبَدا الذی کانت نوارُ أَحنَّتِ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ها هُنَا موضعُ حَنِینٍ ، ولا فی موضع الحنین حنَّتْ ؛ وأنشد لبعض الرّجاز </w:t>
      </w:r>
      <w:r>
        <w:rPr>
          <w:rFonts w:eastAsia="Amiri" w:cs="Amiri" w:ascii="Amiri" w:hAnsi="Amiri"/>
          <w:color w:val="111111"/>
          <w:sz w:val="28"/>
          <w:szCs w:val="28"/>
          <w:rtl w:val="true"/>
          <w:lang w:bidi="ar-SA"/>
        </w:rPr>
        <w:t xml:space="preserve">: </w:t>
      </w:r>
      <w:bookmarkStart w:id="1332" w:name="pg14302_146274"/>
    </w:p>
    <w:p>
      <w:pPr>
        <w:pStyle w:val="BookText"/>
        <w:rPr/>
      </w:pPr>
      <w:bookmarkEnd w:id="1332"/>
      <w:r>
        <w:rPr>
          <w:rFonts w:ascii="Amiri" w:hAnsi="Amiri" w:eastAsia="Amiri" w:cs="Amiri"/>
          <w:color w:val="111111"/>
          <w:sz w:val="28"/>
          <w:sz w:val="28"/>
          <w:szCs w:val="28"/>
          <w:rtl w:val="true"/>
          <w:lang w:bidi="ar-SA"/>
        </w:rPr>
        <w:t>لما رأیْتُ مَحْمِلَیها هَنّا</w:t>
      </w:r>
    </w:p>
    <w:p>
      <w:pPr>
        <w:pStyle w:val="BookText"/>
        <w:rPr/>
      </w:pPr>
      <w:r>
        <w:rPr>
          <w:rFonts w:ascii="Amiri" w:hAnsi="Amiri" w:eastAsia="Amiri" w:cs="Amiri"/>
          <w:color w:val="111111"/>
          <w:sz w:val="28"/>
          <w:sz w:val="28"/>
          <w:szCs w:val="28"/>
          <w:rtl w:val="true"/>
          <w:lang w:bidi="ar-SA"/>
        </w:rPr>
        <w:t>مُحَذرین کِدْتُ أَن أُجَنَّا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 یغلط به فی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 وهَنَّا عن جمال وَعْوعَهْ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هذا مثل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ولا وجَعُ الرأس ، وکل شیء ولا سیفُ فراشةَ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المفضّل ، 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وهنَّا عن جمال وَعْوعَهْ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 أو سلم فلان لم أکترث لغیره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إذا أردت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وها هَنّا وَها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القرب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وها هُنَا ، وتقول للرجل الحبیب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وهنا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وادْنُ ، وفی ضده للبغیض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وهَنّا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بعیداً ؛ وقال الحطیئة یخاطب أمّه</w:t>
      </w:r>
    </w:p>
    <w:p>
      <w:pPr>
        <w:pStyle w:val="BookText"/>
        <w:rPr/>
      </w:pPr>
      <w:r>
        <w:rPr>
          <w:rFonts w:ascii="Amiri" w:hAnsi="Amiri" w:eastAsia="Amiri" w:cs="Amiri"/>
          <w:color w:val="111111"/>
          <w:sz w:val="28"/>
          <w:sz w:val="28"/>
          <w:szCs w:val="28"/>
          <w:rtl w:val="true"/>
          <w:lang w:bidi="ar-SA"/>
        </w:rPr>
        <w:t>فها هَنّا اقعدی عنی بعیداً</w:t>
      </w:r>
    </w:p>
    <w:p>
      <w:pPr>
        <w:pStyle w:val="BookText"/>
        <w:rPr/>
      </w:pPr>
      <w:r>
        <w:rPr>
          <w:rFonts w:ascii="Amiri" w:hAnsi="Amiri" w:eastAsia="Amiri" w:cs="Amiri"/>
          <w:color w:val="111111"/>
          <w:sz w:val="28"/>
          <w:sz w:val="28"/>
          <w:szCs w:val="28"/>
          <w:rtl w:val="true"/>
          <w:lang w:bidi="ar-SA"/>
        </w:rPr>
        <w:t>أراح اللهُ منْکِ العالمینا</w:t>
      </w:r>
    </w:p>
    <w:p>
      <w:pPr>
        <w:pStyle w:val="BookText"/>
        <w:rPr/>
      </w:pPr>
      <w:r>
        <w:rPr>
          <w:rFonts w:ascii="Amiri" w:hAnsi="Amiri" w:eastAsia="Amiri" w:cs="Amiri"/>
          <w:color w:val="111111"/>
          <w:sz w:val="28"/>
          <w:sz w:val="28"/>
          <w:szCs w:val="28"/>
          <w:rtl w:val="true"/>
          <w:lang w:bidi="ar-SA"/>
        </w:rPr>
        <w:t xml:space="preserve">وقال ذو الرُّمَّة یذکر مفازة بعیدة الأرجاء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وهَنّا وَمِنْ هَنّا لَهُنَّ بها</w:t>
      </w:r>
    </w:p>
    <w:p>
      <w:pPr>
        <w:pStyle w:val="BookText"/>
        <w:rPr/>
      </w:pPr>
      <w:r>
        <w:rPr>
          <w:rFonts w:ascii="Amiri" w:hAnsi="Amiri" w:eastAsia="Amiri" w:cs="Amiri"/>
          <w:color w:val="111111"/>
          <w:sz w:val="28"/>
          <w:sz w:val="28"/>
          <w:szCs w:val="28"/>
          <w:rtl w:val="true"/>
          <w:lang w:bidi="ar-SA"/>
        </w:rPr>
        <w:t>ذاتَ الشمائلِ والأیمان هَیْنُومُ</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أنشدنا ابن الأعرابیّ للعجّاج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وکانتِ الحیاةُ حین حیّت</w:t>
      </w:r>
    </w:p>
    <w:p>
      <w:pPr>
        <w:pStyle w:val="BookText"/>
        <w:rPr/>
      </w:pPr>
      <w:r>
        <w:rPr>
          <w:rFonts w:ascii="Amiri" w:hAnsi="Amiri" w:eastAsia="Amiri" w:cs="Amiri"/>
          <w:color w:val="111111"/>
          <w:sz w:val="28"/>
          <w:sz w:val="28"/>
          <w:szCs w:val="28"/>
          <w:rtl w:val="true"/>
          <w:lang w:bidi="ar-SA"/>
        </w:rPr>
        <w:t>وذِکْرُها هَنَّتْ فلاتَ هَنَّتِ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هَنَّا وهَنَّه ، فصیّره هاء للوقف ، فلان هنت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ذا موضِعَ ذاک ولا حینَه ؛ ومنه 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 هَنَّا ذِکْرَی جُبَیْرَةَ أم مَنْ</w:t>
      </w:r>
    </w:p>
    <w:p>
      <w:pPr>
        <w:pStyle w:val="BookText"/>
        <w:rPr/>
      </w:pPr>
      <w:r>
        <w:rPr>
          <w:rFonts w:ascii="Amiri" w:hAnsi="Amiri" w:eastAsia="Amiri" w:cs="Amiri"/>
          <w:color w:val="111111"/>
          <w:sz w:val="28"/>
          <w:sz w:val="28"/>
          <w:szCs w:val="28"/>
          <w:rtl w:val="true"/>
          <w:lang w:bidi="ar-SA"/>
        </w:rPr>
        <w:t>جاءَ مِنها بِطَائِفِ الأَهوالِ</w:t>
      </w:r>
    </w:p>
    <w:p>
      <w:pPr>
        <w:pStyle w:val="BookText"/>
        <w:rPr/>
      </w:pPr>
      <w:r>
        <w:rPr>
          <w:rFonts w:ascii="Amiri" w:hAnsi="Amiri" w:eastAsia="Amiri" w:cs="Amiri"/>
          <w:color w:val="111111"/>
          <w:sz w:val="28"/>
          <w:sz w:val="28"/>
          <w:szCs w:val="28"/>
          <w:rtl w:val="true"/>
          <w:lang w:bidi="ar-SA"/>
        </w:rPr>
        <w:t>ورواه ابن السّکِّیت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الحیاة حین حُبَّت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وکانت الحیاة حین یُحَبّ ، وذِکْرُها هَنَّت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الحیاةَ هُناک ولا هُناک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لِلْیأْس من 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وتمدح رَجُلاً بالعطاء هَنَّا وهَنَّا وعلی المَسْجُوح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یُعطی عن یمین وشمال وعلی المسجوح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القَصْد ؛ وقال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ارتمینا بقولٍ بینَنَا دُوَلٍ</w:t>
      </w:r>
    </w:p>
    <w:p>
      <w:pPr>
        <w:pStyle w:val="BookText"/>
        <w:rPr/>
      </w:pPr>
      <w:r>
        <w:rPr>
          <w:rFonts w:ascii="Amiri" w:hAnsi="Amiri" w:eastAsia="Amiri" w:cs="Amiri"/>
          <w:color w:val="111111"/>
          <w:sz w:val="28"/>
          <w:sz w:val="28"/>
          <w:szCs w:val="28"/>
          <w:rtl w:val="true"/>
          <w:lang w:bidi="ar-SA"/>
        </w:rPr>
        <w:t>بین الهَنَاتَیْنِ لا جِدًّا ولَا لَعِبَا</w:t>
      </w:r>
    </w:p>
    <w:p>
      <w:pPr>
        <w:pStyle w:val="BookText"/>
        <w:rPr/>
      </w:pPr>
      <w:r>
        <w:rPr>
          <w:rFonts w:ascii="Amiri" w:hAnsi="Amiri" w:eastAsia="Amiri" w:cs="Amiri"/>
          <w:color w:val="111111"/>
          <w:sz w:val="28"/>
          <w:sz w:val="28"/>
          <w:szCs w:val="28"/>
          <w:rtl w:val="true"/>
          <w:lang w:bidi="ar-SA"/>
        </w:rPr>
        <w:t>یرید ؛ هُنَ وهُنَ ، ودول مرة مِنّی ومرة مِنْها ، وتمام تفسیر لات هَنَّا فی معتل الهاء ، لأن الأقرب عندی أنه من المعتل</w:t>
      </w:r>
      <w:r>
        <w:rPr>
          <w:rFonts w:eastAsia="Amiri" w:cs="Amiri" w:ascii="Amiri" w:hAnsi="Amiri"/>
          <w:color w:val="111111"/>
          <w:sz w:val="28"/>
          <w:szCs w:val="28"/>
          <w:rtl w:val="true"/>
          <w:lang w:bidi="ar-SA"/>
        </w:rPr>
        <w:t>.</w:t>
      </w:r>
    </w:p>
    <w:p>
      <w:pPr>
        <w:pStyle w:val="Heading6"/>
        <w:numPr>
          <w:ilvl w:val="5"/>
          <w:numId w:val="1"/>
        </w:numPr>
        <w:rPr/>
      </w:pPr>
      <w:bookmarkStart w:id="1333" w:name="__RefHeading___Toc384663_1588784861"/>
      <w:bookmarkStart w:id="1334" w:name="_Toc588"/>
      <w:bookmarkEnd w:id="1333"/>
      <w:r>
        <w:rPr>
          <w:rtl w:val="true"/>
        </w:rPr>
        <w:t>نه</w:t>
      </w:r>
      <w:bookmarkEnd w:id="1334"/>
    </w:p>
    <w:p>
      <w:pPr>
        <w:pStyle w:val="BookText"/>
        <w:rPr/>
      </w:pPr>
      <w:r>
        <w:rPr>
          <w:rFonts w:ascii="Amiri" w:hAnsi="Amiri" w:eastAsia="Amiri" w:cs="Amiri"/>
          <w:color w:val="111111"/>
          <w:sz w:val="28"/>
          <w:sz w:val="28"/>
          <w:szCs w:val="28"/>
          <w:rtl w:val="true"/>
          <w:lang w:bidi="ar-SA"/>
        </w:rPr>
        <w:t xml:space="preserve">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النَّهْنَهَةُ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نَهْنَهْتُ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زجرَته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نَهْنِهْ دُمُوعَکَ إِنَّ مَنْ</w:t>
      </w:r>
    </w:p>
    <w:p>
      <w:pPr>
        <w:pStyle w:val="BookText"/>
        <w:rPr/>
      </w:pPr>
      <w:r>
        <w:rPr>
          <w:rFonts w:ascii="Amiri" w:hAnsi="Amiri" w:eastAsia="Amiri" w:cs="Amiri"/>
          <w:color w:val="111111"/>
          <w:sz w:val="28"/>
          <w:sz w:val="28"/>
          <w:szCs w:val="28"/>
          <w:rtl w:val="true"/>
          <w:lang w:bidi="ar-SA"/>
        </w:rPr>
        <w:t>یَغْتَرُّ بالحَدَثَانِ عَاجِز</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فیه أن أصل نَهْنه النَّهْیُ ، فکرر علی حد المضاعف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النَّهْنَهُ والنَّهْلَهْ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الرقیق النسج</w:t>
      </w:r>
      <w:r>
        <w:rPr>
          <w:rFonts w:eastAsia="Amiri" w:cs="Amiri" w:ascii="Amiri" w:hAnsi="Amiri"/>
          <w:color w:val="111111"/>
          <w:sz w:val="28"/>
          <w:szCs w:val="28"/>
          <w:rtl w:val="true"/>
          <w:lang w:bidi="ar-SA"/>
        </w:rPr>
        <w:t>.</w:t>
      </w:r>
    </w:p>
    <w:p>
      <w:pPr>
        <w:pStyle w:val="Heading4"/>
        <w:numPr>
          <w:ilvl w:val="3"/>
          <w:numId w:val="1"/>
        </w:numPr>
        <w:rPr/>
      </w:pPr>
      <w:bookmarkStart w:id="1335" w:name="__RefHeading___Toc384665_1588784861"/>
      <w:bookmarkStart w:id="1336" w:name="_Toc589"/>
      <w:bookmarkEnd w:id="1335"/>
      <w:r>
        <w:rPr>
          <w:rtl w:val="true"/>
        </w:rPr>
        <w:t>باب الهاء والفاء</w:t>
      </w:r>
      <w:bookmarkEnd w:id="1336"/>
    </w:p>
    <w:p>
      <w:pPr>
        <w:pStyle w:val="Heading5"/>
        <w:numPr>
          <w:ilvl w:val="4"/>
          <w:numId w:val="1"/>
        </w:numPr>
        <w:rPr/>
      </w:pPr>
      <w:bookmarkStart w:id="1337" w:name="__RefHeading___Toc384667_1588784861"/>
      <w:bookmarkStart w:id="1338" w:name="_Toc590"/>
      <w:bookmarkEnd w:id="1337"/>
      <w:r>
        <w:rPr>
          <w:rtl w:val="true"/>
        </w:rPr>
        <w:t>[</w:t>
      </w:r>
      <w:r>
        <w:rPr>
          <w:rtl w:val="true"/>
        </w:rPr>
        <w:t>هف</w:t>
      </w:r>
      <w:r>
        <w:rPr>
          <w:rtl w:val="true"/>
        </w:rPr>
        <w:t>]</w:t>
      </w:r>
      <w:bookmarkEnd w:id="1338"/>
    </w:p>
    <w:p>
      <w:pPr>
        <w:pStyle w:val="Heading6"/>
        <w:numPr>
          <w:ilvl w:val="5"/>
          <w:numId w:val="1"/>
        </w:numPr>
        <w:rPr/>
      </w:pPr>
      <w:bookmarkStart w:id="1339" w:name="__RefHeading___Toc384669_1588784861"/>
      <w:bookmarkStart w:id="1340" w:name="_Toc591"/>
      <w:bookmarkEnd w:id="1339"/>
      <w:r>
        <w:rPr>
          <w:rtl w:val="true"/>
        </w:rPr>
        <w:t>اشارة</w:t>
      </w:r>
      <w:bookmarkEnd w:id="1340"/>
    </w:p>
    <w:p>
      <w:pPr>
        <w:pStyle w:val="BookText"/>
        <w:rPr/>
      </w:pPr>
      <w:r>
        <w:rPr>
          <w:rFonts w:ascii="IRNazanin" w:hAnsi="IRNazanin" w:eastAsia="IRNazanin"/>
          <w:color w:val="111111"/>
          <w:sz w:val="28"/>
          <w:sz w:val="28"/>
          <w:szCs w:val="28"/>
          <w:rtl w:val="true"/>
          <w:lang w:bidi="fa-IR"/>
        </w:rPr>
        <w:t xml:space="preserve">هف ، 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341" w:name="__RefHeading___Toc384671_1588784861"/>
      <w:bookmarkStart w:id="1342" w:name="_Toc592"/>
      <w:bookmarkEnd w:id="1341"/>
      <w:r>
        <w:rPr>
          <w:rtl w:val="true"/>
        </w:rPr>
        <w:t>هف</w:t>
      </w:r>
      <w:bookmarkEnd w:id="1342"/>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هِفَّةَ الورَق ورِقَّتَه ، وهی إِبْرِدَتُه ، وظِلٌ هَفْهَافٌ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السیر ؛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نعسنا نَعْسَةً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بِخَرْقاءَ ، وارْفَعْ من هَفِیفِ الرَّوَاحِلِ </w:t>
      </w:r>
      <w:bookmarkStart w:id="1343" w:name="pg14302_146275"/>
    </w:p>
    <w:p>
      <w:pPr>
        <w:pStyle w:val="BookText"/>
        <w:rPr/>
      </w:pPr>
      <w:bookmarkEnd w:id="134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هفَ یَهِف هَفِیفاً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وموضع من البَطِیحةِ کثیر القَصْبَاء فیه مُخْتَرَق للسُّفُن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زُقاق الهَفَّةِ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للجاریة الهیفاءِ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مُهَفّفَةٌ ومُهَفْهَفَةٌ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الخَمِیصةُ البطنِ ، الدقیقة الخَصْر ؛ وقال امرؤ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مُهَفْهَفَةٌ بیضاء غَیْرُ مُفَاضَةٍ</w:t>
      </w:r>
    </w:p>
    <w:p>
      <w:pPr>
        <w:pStyle w:val="BookText"/>
        <w:rPr/>
      </w:pPr>
      <w:r>
        <w:rPr>
          <w:rFonts w:ascii="Amiri" w:hAnsi="Amiri" w:eastAsia="Amiri" w:cs="Amiri"/>
          <w:color w:val="111111"/>
          <w:sz w:val="28"/>
          <w:sz w:val="28"/>
          <w:szCs w:val="28"/>
          <w:rtl w:val="true"/>
          <w:lang w:bidi="ar-SA"/>
        </w:rPr>
        <w:t xml:space="preserve">ورُوی عن علی رضی اللهُ عنه أنه قال فی تفسیر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یَأْتِیَکُمُ التَّابُوتُ فِیهِ سَکِینَةٌ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وجهٌ کوجْهِ الإنسان ، وهی بعدُ ریحٌ هفّافة ، یقال ریح هفَّافَةٌ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سریعة المَرِّ فی هبوبها ، وجناح هفَّافٌ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خفیفُ الطیران ؛ وقال ابن أحمر یصف الظلیم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ویَلْحَفُهُنَ هفَّافاً ثَخِینَا</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یُلبسهن جناحاً ، وجعله ثَخیناً لترَاکُب الریش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هَفَّافُ القمیص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نُعِتَ بالخفّة ؛ وقال ذو الرُّمَّة فی لغْزیَّاتِه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وأَبْیَضَ هَفَّافِ القَمیصِ أَخَذْتُهُ</w:t>
      </w:r>
    </w:p>
    <w:p>
      <w:pPr>
        <w:pStyle w:val="BookText"/>
        <w:rPr/>
      </w:pPr>
      <w:r>
        <w:rPr>
          <w:rFonts w:ascii="Amiri" w:hAnsi="Amiri" w:eastAsia="Amiri" w:cs="Amiri"/>
          <w:color w:val="111111"/>
          <w:sz w:val="28"/>
          <w:sz w:val="28"/>
          <w:szCs w:val="28"/>
          <w:rtl w:val="true"/>
          <w:lang w:bidi="ar-SA"/>
        </w:rPr>
        <w:t>فجِئْتُ بهِ للقَومِ مُغْتصَباً قَسْرَاً</w:t>
      </w:r>
    </w:p>
    <w:p>
      <w:pPr>
        <w:pStyle w:val="BookText"/>
        <w:rPr/>
      </w:pPr>
      <w:r>
        <w:rPr>
          <w:rFonts w:ascii="Amiri" w:hAnsi="Amiri" w:eastAsia="Amiri" w:cs="Amiri"/>
          <w:color w:val="111111"/>
          <w:sz w:val="28"/>
          <w:sz w:val="28"/>
          <w:szCs w:val="28"/>
          <w:rtl w:val="true"/>
          <w:lang w:bidi="ar-SA"/>
        </w:rPr>
        <w:t xml:space="preserve">أراد بالأبیض قلباً تغشَّاه شحْمٌ أبیض ، وقمیص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غِشاؤُه من الشحم ، وجعله هفَّافاً لرقته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شُهْدَةٌ 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فیها عسل ، وَغَیْمٌ 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مَاءَ فیه ؛ وأما قول مزاحم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کَبَیْضَةِ أُدْحِیٍّ بِوعْسِ خَمِیلَةٍ</w:t>
      </w:r>
    </w:p>
    <w:p>
      <w:pPr>
        <w:pStyle w:val="BookText"/>
        <w:rPr/>
      </w:pPr>
      <w:r>
        <w:rPr>
          <w:rFonts w:ascii="Amiri" w:hAnsi="Amiri" w:eastAsia="Amiri" w:cs="Amiri"/>
          <w:color w:val="111111"/>
          <w:sz w:val="28"/>
          <w:sz w:val="28"/>
          <w:szCs w:val="28"/>
          <w:rtl w:val="true"/>
          <w:lang w:bidi="ar-SA"/>
        </w:rPr>
        <w:t>یُهَفْهِفُهَا هَیْقٌ بِجُؤْشُوشِهِ صَعْلُ</w:t>
      </w:r>
    </w:p>
    <w:p>
      <w:pPr>
        <w:pStyle w:val="BookText"/>
        <w:rPr/>
      </w:pPr>
      <w:r>
        <w:rPr>
          <w:rFonts w:ascii="Amiri" w:hAnsi="Amiri" w:eastAsia="Amiri" w:cs="Amiri"/>
          <w:color w:val="111111"/>
          <w:sz w:val="28"/>
          <w:sz w:val="28"/>
          <w:szCs w:val="28"/>
          <w:rtl w:val="true"/>
          <w:lang w:bidi="ar-SA"/>
        </w:rPr>
        <w:t xml:space="preserve">فمعنی یُهفهفها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یُحَرِّکُها ویَدْفَعُها لتُفْرِخَ عن الرَّأْل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الهَازِبَا ، واحدته هَفَّةُ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الهِفُ ، بالکسر ، وقال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والهازِبَا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السمک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هَفْهَفَ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مَمْشوق البدن ، کأنَّه غُصْنٌ یمید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والیأْفُوفُ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السریع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وکلّه من الخِفَّة</w:t>
      </w:r>
      <w:r>
        <w:rPr>
          <w:rFonts w:eastAsia="Amiri" w:cs="Amiri" w:ascii="Amiri" w:hAnsi="Amiri"/>
          <w:color w:val="111111"/>
          <w:sz w:val="28"/>
          <w:szCs w:val="28"/>
          <w:rtl w:val="true"/>
          <w:lang w:bidi="ar-SA"/>
        </w:rPr>
        <w:t>.</w:t>
      </w:r>
    </w:p>
    <w:p>
      <w:pPr>
        <w:pStyle w:val="Heading6"/>
        <w:numPr>
          <w:ilvl w:val="5"/>
          <w:numId w:val="1"/>
        </w:numPr>
        <w:rPr/>
      </w:pPr>
      <w:bookmarkStart w:id="1344" w:name="__RefHeading___Toc384673_1588784861"/>
      <w:bookmarkStart w:id="1345" w:name="_Toc593"/>
      <w:bookmarkEnd w:id="1344"/>
      <w:r>
        <w:rPr>
          <w:rtl w:val="true"/>
        </w:rPr>
        <w:t>فهّ</w:t>
      </w:r>
      <w:bookmarkEnd w:id="134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العَییُّ عن حجته ، وامرأة 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فهِهْتَ یا رجل 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فَهٌ فَهیهٌ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العَیِیُّ الکلیلُ اللسان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لحاجةٍ فأفهَّنِی عنها فلان حتی فُهِهْتُ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نسَّاکها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أفهَّنی عن حاجتی حتی فَهِهْتُ فَههَاً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شغَلنی عنها حتی نسیتُها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وفَهْفَهَ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من مرتبة عالیةٍ إلی 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أبی عبیدة بن الجرّاح أنه قال لعمر حین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یدک أُبَایِعْک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منک فَهَّةً فی الإسلام قَبْلَها ، أتبایعنی وفیکم الصدّیقُ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 اثْنَیْنِ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السَّقْطَةِ والجَهْلَةِ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فَهٌ وفَهِیهٌ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تَلْقَنِی فَهًّا ولَمْ تُلْفِ حُجَّتِی</w:t>
      </w:r>
    </w:p>
    <w:p>
      <w:pPr>
        <w:pStyle w:val="BookText"/>
        <w:rPr/>
      </w:pPr>
      <w:r>
        <w:rPr>
          <w:rFonts w:ascii="Amiri" w:hAnsi="Amiri" w:eastAsia="Amiri" w:cs="Amiri"/>
          <w:color w:val="111111"/>
          <w:sz w:val="28"/>
          <w:sz w:val="28"/>
          <w:szCs w:val="28"/>
          <w:rtl w:val="true"/>
          <w:lang w:bidi="ar-SA"/>
        </w:rPr>
        <w:t>مُلَجْلَجةً أبغی لها من یُقِیمُها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 الرجلُ فی خُطْبته وحجَّتِه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یَبْلُغْ فیها ولم یُشِفها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فهِهْتَ فی خطبتک فَهَاهَةً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وأتیت فلاناً فبیَّنْتُ له أمری کله إلَّا شَیْئاً فإنِّی فهِهْتُه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نسیتهُ</w:t>
      </w:r>
      <w:r>
        <w:rPr>
          <w:rFonts w:eastAsia="Amiri" w:cs="Amiri" w:ascii="Amiri" w:hAnsi="Amiri"/>
          <w:color w:val="111111"/>
          <w:sz w:val="28"/>
          <w:szCs w:val="28"/>
          <w:rtl w:val="true"/>
          <w:lang w:bidi="ar-SA"/>
        </w:rPr>
        <w:t xml:space="preserve">. </w:t>
      </w:r>
      <w:bookmarkStart w:id="1346" w:name="pg14302_146276"/>
    </w:p>
    <w:p>
      <w:pPr>
        <w:pStyle w:val="Heading4"/>
        <w:numPr>
          <w:ilvl w:val="3"/>
          <w:numId w:val="1"/>
        </w:numPr>
        <w:rPr/>
      </w:pPr>
      <w:bookmarkStart w:id="1347" w:name="__RefHeading___Toc384675_1588784861"/>
      <w:bookmarkStart w:id="1348" w:name="_Toc594"/>
      <w:bookmarkEnd w:id="1346"/>
      <w:bookmarkEnd w:id="1347"/>
      <w:r>
        <w:rPr>
          <w:rtl w:val="true"/>
        </w:rPr>
        <w:t>باب الهاء والباء</w:t>
      </w:r>
      <w:bookmarkEnd w:id="1348"/>
    </w:p>
    <w:p>
      <w:pPr>
        <w:pStyle w:val="Heading5"/>
        <w:numPr>
          <w:ilvl w:val="4"/>
          <w:numId w:val="1"/>
        </w:numPr>
        <w:rPr/>
      </w:pPr>
      <w:bookmarkStart w:id="1349" w:name="__RefHeading___Toc384677_1588784861"/>
      <w:bookmarkStart w:id="1350" w:name="_Toc595"/>
      <w:bookmarkEnd w:id="1349"/>
      <w:r>
        <w:rPr>
          <w:rtl w:val="true"/>
        </w:rPr>
        <w:t>[</w:t>
      </w:r>
      <w:r>
        <w:rPr>
          <w:rtl w:val="true"/>
        </w:rPr>
        <w:t>هب</w:t>
      </w:r>
      <w:r>
        <w:rPr>
          <w:rtl w:val="true"/>
        </w:rPr>
        <w:t>]</w:t>
      </w:r>
      <w:bookmarkEnd w:id="1350"/>
    </w:p>
    <w:p>
      <w:pPr>
        <w:pStyle w:val="Heading6"/>
        <w:numPr>
          <w:ilvl w:val="5"/>
          <w:numId w:val="1"/>
        </w:numPr>
        <w:rPr/>
      </w:pPr>
      <w:bookmarkStart w:id="1351" w:name="__RefHeading___Toc384679_1588784861"/>
      <w:bookmarkStart w:id="1352" w:name="_Toc596"/>
      <w:bookmarkEnd w:id="1351"/>
      <w:r>
        <w:rPr>
          <w:rtl w:val="true"/>
        </w:rPr>
        <w:t>اشارة</w:t>
      </w:r>
      <w:bookmarkEnd w:id="1352"/>
    </w:p>
    <w:p>
      <w:pPr>
        <w:pStyle w:val="BookText"/>
        <w:rPr/>
      </w:pPr>
      <w:r>
        <w:rPr>
          <w:rFonts w:ascii="IRNazanin" w:hAnsi="IRNazanin" w:eastAsia="IRNazanin"/>
          <w:color w:val="111111"/>
          <w:sz w:val="28"/>
          <w:sz w:val="28"/>
          <w:szCs w:val="28"/>
          <w:rtl w:val="true"/>
          <w:lang w:bidi="fa-IR"/>
        </w:rPr>
        <w:t xml:space="preserve">هب ،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353" w:name="__RefHeading___Toc384681_1588784861"/>
      <w:bookmarkStart w:id="1354" w:name="_Toc597"/>
      <w:bookmarkEnd w:id="1353"/>
      <w:r>
        <w:rPr>
          <w:rtl w:val="true"/>
        </w:rPr>
        <w:t>هب</w:t>
      </w:r>
      <w:bookmarkEnd w:id="135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الریح تَهب هُبُوباً ، والنائم یَهُبُ 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والسیف یَهُبُ ؛ إذا هُزَّ ، 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والتیس یَهِبُ هَبِیباً للسِّفاد ، والنَّاقَةُ تهِب هِباباً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الریح تَهُبُ هُبُوباً وهَبِیباً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النائم یَهُب هُبُوباً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التَّیْسُ یَهِب هِباباً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السیفُ 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 وإنَّه لذو 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له وقْعَةٌ شدیدة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هَبَّةَ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وثَوْبٌ هَبَایِبُ وخَبَایِبُ ، بلا همز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متقطّعاً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وأهبَبْتُ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هزَزْتَه ، فاهْتَبَّه وهَبَّهُ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وهبَبْتُ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حزقته ، فتهبّب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وثوب أَهْبَابٌ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 وقال أبو زُبَیْدٍ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جَنَاجِنِه مِنْ ثَوْبِه هِبَبٌ</w:t>
      </w:r>
    </w:p>
    <w:p>
      <w:pPr>
        <w:pStyle w:val="BookText"/>
        <w:rPr/>
      </w:pPr>
      <w:r>
        <w:rPr>
          <w:rFonts w:ascii="Amiri" w:hAnsi="Amiri" w:eastAsia="Amiri" w:cs="Amiri"/>
          <w:color w:val="111111"/>
          <w:sz w:val="28"/>
          <w:sz w:val="28"/>
          <w:szCs w:val="28"/>
          <w:rtl w:val="true"/>
          <w:lang w:bidi="ar-SA"/>
        </w:rPr>
        <w:t xml:space="preserve">أبو عبیدة عن یونس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فلانٌ حِیناً ، ثم قَدِم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دهْراً ، ثم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وأین هبَبْتَ عنّا؟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غِبْتَ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غَنِینا بذلک هَبَّةً من الدهر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النضر بن شمیل حدیثاً ، بإسناد له عن رَغْبانَ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 أصحابَ رسول اللهِ صلی‌الله‌علیه‌وسلم یَهُبُّون إلیهما ، کما یَهُبُّونَ إلی المکتوبة ؛ یعنی الرَّکْعتَیْن قبْل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یَهُبُّون إلیهما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نُبِّهَ ،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زجر ، وهَبْهبَ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 ، وهبْهَبَ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الهَبْهبِیُ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القَصَّاب ؛ 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أَنَّها تَهدِی المَطِیَّ إذا عَوَی</w:t>
      </w:r>
    </w:p>
    <w:p>
      <w:pPr>
        <w:pStyle w:val="BookText"/>
        <w:rPr/>
      </w:pPr>
      <w:r>
        <w:rPr>
          <w:rFonts w:ascii="Amiri" w:hAnsi="Amiri" w:eastAsia="Amiri" w:cs="Amiri"/>
          <w:color w:val="111111"/>
          <w:sz w:val="28"/>
          <w:sz w:val="28"/>
          <w:szCs w:val="28"/>
          <w:rtl w:val="true"/>
          <w:lang w:bidi="ar-SA"/>
        </w:rPr>
        <w:t>من اللیلِ مَمْشُوقُ الذّرَاعینِ هَبْهَبُ</w:t>
      </w:r>
    </w:p>
    <w:p>
      <w:pPr>
        <w:pStyle w:val="BookText"/>
        <w:rPr/>
      </w:pPr>
      <w:r>
        <w:rPr>
          <w:rFonts w:ascii="Amiri" w:hAnsi="Amiri" w:eastAsia="Amiri" w:cs="Amiri"/>
          <w:color w:val="111111"/>
          <w:sz w:val="28"/>
          <w:sz w:val="28"/>
          <w:szCs w:val="28"/>
          <w:rtl w:val="true"/>
          <w:lang w:bidi="ar-SA"/>
        </w:rPr>
        <w:t xml:space="preserve">أراد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من الذئاب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هَبْهَبِیَّة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سریعة خفیفة ؛ قال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تَمَاثِیلَ قِرْطاسٍ علی هَبْهَبیَّةٍ</w:t>
      </w:r>
    </w:p>
    <w:p>
      <w:pPr>
        <w:pStyle w:val="BookText"/>
        <w:rPr/>
      </w:pPr>
      <w:r>
        <w:rPr>
          <w:rFonts w:ascii="Amiri" w:hAnsi="Amiri" w:eastAsia="Amiri" w:cs="Amiri"/>
          <w:color w:val="111111"/>
          <w:sz w:val="28"/>
          <w:sz w:val="28"/>
          <w:szCs w:val="28"/>
          <w:rtl w:val="true"/>
          <w:lang w:bidi="ar-SA"/>
        </w:rPr>
        <w:t>جلا الکُورُ عن لَحْمٍ لها مُتَخَدِّدِ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بالتماثیل کُتباً یکتبونها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هَبْهَبَ السرابُ هَبْهَبَةً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ترقرق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والهَبْهَابُ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ولُعْبةٌ لصبیان الأعراب یسمونها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والهَبْهَبِیُ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تَیْسُ الغنم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رَاعِیها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هَبْهَبیُ نامَ عَنْ غَنَمٍ</w:t>
      </w:r>
    </w:p>
    <w:p>
      <w:pPr>
        <w:pStyle w:val="BookText"/>
        <w:rPr/>
      </w:pPr>
      <w:r>
        <w:rPr>
          <w:rFonts w:ascii="Amiri" w:hAnsi="Amiri" w:eastAsia="Amiri" w:cs="Amiri"/>
          <w:color w:val="111111"/>
          <w:sz w:val="28"/>
          <w:sz w:val="28"/>
          <w:szCs w:val="28"/>
          <w:rtl w:val="true"/>
          <w:lang w:bidi="ar-SA"/>
        </w:rPr>
        <w:t>مُسْتَأْوِرٌ فی سَوَادِ اللیلِ مَذْءُوبُ</w:t>
      </w:r>
    </w:p>
    <w:p>
      <w:pPr>
        <w:pStyle w:val="Heading6"/>
        <w:numPr>
          <w:ilvl w:val="5"/>
          <w:numId w:val="1"/>
        </w:numPr>
        <w:rPr/>
      </w:pPr>
      <w:bookmarkStart w:id="1355" w:name="__RefHeading___Toc384683_1588784861"/>
      <w:bookmarkStart w:id="1356" w:name="_Toc598"/>
      <w:bookmarkEnd w:id="1355"/>
      <w:r>
        <w:rPr>
          <w:rtl w:val="true"/>
        </w:rPr>
        <w:t>به</w:t>
      </w:r>
      <w:bookmarkEnd w:id="1356"/>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نَبُلَ وزاد فی جاهه ومنزلته عند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هدیر الفحل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برَجْسِ بَعْبَاعِ الهَدِیر البَهْبَهِ</w:t>
      </w:r>
    </w:p>
    <w:p>
      <w:pPr>
        <w:pStyle w:val="BookText"/>
        <w:rPr/>
      </w:pPr>
      <w:r>
        <w:rPr>
          <w:rFonts w:ascii="Amiri" w:hAnsi="Amiri" w:eastAsia="Amiri" w:cs="Amiri"/>
          <w:color w:val="111111"/>
          <w:sz w:val="28"/>
          <w:sz w:val="28"/>
          <w:szCs w:val="28"/>
          <w:rtl w:val="true"/>
          <w:lang w:bidi="ar-SA"/>
        </w:rPr>
        <w:t xml:space="preserve">ویقال للأبَحِّ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 وبَهْ بَهْ للشیء یُتَعَجَّبُ مِنْهُ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عزَانَی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سِنْخُ ذَا أَکْرَمُ أَصْلِ </w:t>
      </w:r>
      <w:bookmarkStart w:id="1357" w:name="pg14302_146277"/>
    </w:p>
    <w:p>
      <w:pPr>
        <w:pStyle w:val="BookText"/>
        <w:rPr/>
      </w:pPr>
      <w:bookmarkEnd w:id="1357"/>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الضَّبیّ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إن حوله من الأصوات البَهْبَه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برَجْسِ بَخْبَاخ الهَدِیرِ البَهْبَهِ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هدیره بَهْبَهٌ وبَخْبَخٌ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والبعیر یُبَهْبِهُ فی هدیره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للشیء إذا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بَخْبَخٌ وبَهْبَهٌ</w:t>
      </w:r>
      <w:r>
        <w:rPr>
          <w:rFonts w:eastAsia="Amiri" w:cs="Amiri" w:ascii="Amiri" w:hAnsi="Amiri"/>
          <w:color w:val="111111"/>
          <w:sz w:val="28"/>
          <w:szCs w:val="28"/>
          <w:rtl w:val="true"/>
          <w:lang w:bidi="ar-SA"/>
        </w:rPr>
        <w:t>.</w:t>
      </w:r>
    </w:p>
    <w:p>
      <w:pPr>
        <w:pStyle w:val="Heading4"/>
        <w:numPr>
          <w:ilvl w:val="3"/>
          <w:numId w:val="1"/>
        </w:numPr>
        <w:rPr/>
      </w:pPr>
      <w:bookmarkStart w:id="1358" w:name="__RefHeading___Toc384685_1588784861"/>
      <w:bookmarkStart w:id="1359" w:name="_Toc599"/>
      <w:bookmarkEnd w:id="1358"/>
      <w:r>
        <w:rPr>
          <w:rtl w:val="true"/>
        </w:rPr>
        <w:t>باب الهاء والمیم</w:t>
      </w:r>
      <w:bookmarkEnd w:id="1359"/>
    </w:p>
    <w:p>
      <w:pPr>
        <w:pStyle w:val="Heading5"/>
        <w:numPr>
          <w:ilvl w:val="4"/>
          <w:numId w:val="1"/>
        </w:numPr>
        <w:rPr/>
      </w:pPr>
      <w:bookmarkStart w:id="1360" w:name="__RefHeading___Toc384687_1588784861"/>
      <w:bookmarkStart w:id="1361" w:name="_Toc600"/>
      <w:bookmarkEnd w:id="1360"/>
      <w:r>
        <w:rPr>
          <w:rtl w:val="true"/>
        </w:rPr>
        <w:t>[</w:t>
      </w:r>
      <w:r>
        <w:rPr>
          <w:rtl w:val="true"/>
        </w:rPr>
        <w:t>هم</w:t>
      </w:r>
      <w:r>
        <w:rPr>
          <w:rtl w:val="true"/>
        </w:rPr>
        <w:t>]</w:t>
      </w:r>
      <w:bookmarkEnd w:id="1361"/>
    </w:p>
    <w:p>
      <w:pPr>
        <w:pStyle w:val="Heading6"/>
        <w:numPr>
          <w:ilvl w:val="5"/>
          <w:numId w:val="1"/>
        </w:numPr>
        <w:rPr/>
      </w:pPr>
      <w:bookmarkStart w:id="1362" w:name="__RefHeading___Toc384689_1588784861"/>
      <w:bookmarkStart w:id="1363" w:name="_Toc601"/>
      <w:bookmarkEnd w:id="1362"/>
      <w:r>
        <w:rPr>
          <w:rtl w:val="true"/>
        </w:rPr>
        <w:t>اشارة</w:t>
      </w:r>
      <w:bookmarkEnd w:id="1363"/>
    </w:p>
    <w:p>
      <w:pPr>
        <w:pStyle w:val="BookText"/>
        <w:rPr/>
      </w:pPr>
      <w:r>
        <w:rPr>
          <w:rFonts w:ascii="IRNazanin" w:hAnsi="IRNazanin" w:eastAsia="IRNazanin"/>
          <w:color w:val="111111"/>
          <w:sz w:val="28"/>
          <w:sz w:val="28"/>
          <w:szCs w:val="28"/>
          <w:rtl w:val="true"/>
          <w:lang w:bidi="fa-IR"/>
        </w:rPr>
        <w:t xml:space="preserve">هم ، 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364" w:name="__RefHeading___Toc384691_1588784861"/>
      <w:bookmarkStart w:id="1365" w:name="_Toc602"/>
      <w:bookmarkEnd w:id="1364"/>
      <w:r>
        <w:rPr>
          <w:rtl w:val="true"/>
        </w:rPr>
        <w:t>هم</w:t>
      </w:r>
      <w:bookmarkEnd w:id="136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هممت به من أمر فی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أهمَّنِی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والمُهِمَّاتُ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همَمْتَ به من أمر لتفعله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لعظیم الهِمَّة ، وإنّه لصغیر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الملوک لِعظَم 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یَکَادُ ولَا یَهمُ کَوْداً ولَا هَمًّا ولا مَهَمّةً ولا مَکَادَةً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دبیب هَوَامِ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خَشَاش الأرض ، نحو العَقارب وما أشبهها ، الواحدة هَامَّةٌ ؛ لأنها تَهُمّ أَنْ تَدِبّ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سُفْیان عن منصور عن المِنْهال بن عمرو عن سعید بن جبیر عن ابن عباس عن النبی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یُعَوِّذُ الحسن والحسینَ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أُعِیذُکُمَا بکلمات الله التامَّةِ ، من شَرّ کُلّ شیطانٍ وهَامَّة ، ومن شرّ کلّ عینٍ 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کان إبراهیمُ یعوِّذ إسماعیل وإسحاق صَلی اللهُ وسلّم 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الهَامَّةُ ، واحدةُ الهَوامِ ، والهوامُ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الحیَّاتُ ، وکلُّ ذی سم یقتلُ 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لا یَقْتُل ویَسُمّ فهی السَّوامُّ ، مشدَّدةَ المیم ، لأنها تَسُمّ ولا تبلغُ أن تقتلَ ، مثل الزنبورِ والعقربِ وأشباهِها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القَوَامُّ ، وهی أمثال القنافد والفأر والیرابیع والخَنَافِس ، فهذه قَوَامُّ ، ولیست بهوامَ ولا سَوَامَّ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والواحدة من هذا کله هامّةٌ وسامّة وقامَّة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الهامّة علی غیر ذوات السم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تری أن النبی صلی‌الله‌علیه‌وسلم قال لکعب بن عُجْرَة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أیؤذیک هوامُ رأسک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أراد بها القملَ ، وسمّاها هوامّ ، لأنها تَدِبُّ فی الرأس والجسد ، وتهُمُ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ما رأیت هامّةً أکرمَ من هذه الدابَّة ،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أُغْلِیَ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أبی العباس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 لَوْ لا أَنْ رَأی بُرْهانَ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زَلِیخَا بالمعصیة مُصِرَّةً علی ذلک ، وهمَ یوسفُ بالمعصیة ولم یَأْتِها ولم یُصِرَّ علیها ، فبین الهَمَّتین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الحیَّة ، والسامَّة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للحیة قد همّت الرجلَ ، وللعقربِ قد 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الانهضام فی ذوبان الشیء واسترخائه بعد جُمودِه وصلابَتِه ، مثلُ الثلج إذا ذاب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انْهَمّ ، وانهمَّت البقول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طُبِخَت فی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والهَامُومُ ، من الشحم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الإهَالَةِ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یسیل من الشَّحْمَة إذا شُوِیَتْ ، وکل شیء ذائبٍ یسمی هَامُوماً ؛ وأنشد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وانْهمَ هامُومُ السَّدِیفِ الواری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هَمَّک ما أَهَمَّک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أَذَابَکَ ما أَذَابک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أَهَمَّک ما أقْلَقَک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وهمّت الشمسُ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هامّةً قطُّ أکرَم منه ، المیمُ مشدّدة ، یقال هذا للبعیرِ وللفرَسِ ، ولا یقال لغیرهما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فی باب قلة اهتمام الرجل بشأن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هَمُّک ما همَّک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هَمُّکَ ما أَهَمَّک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ما نَفْیاً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أهَمّک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یُهِمَّک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ما أهَمَّک؟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أحْزَنَک؟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أَقْلَقَک؟ 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 من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 مصدر هَمَ الشحمَ یَهُمُّه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أذابه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یُهَمُ فیه القومُ هَمَ الحَمِ</w:t>
      </w:r>
    </w:p>
    <w:p>
      <w:pPr>
        <w:pStyle w:val="BookText"/>
        <w:rPr/>
      </w:pPr>
      <w:r>
        <w:rPr>
          <w:rFonts w:ascii="Amiri" w:hAnsi="Amiri" w:eastAsia="Amiri" w:cs="Amiri"/>
          <w:color w:val="111111"/>
          <w:sz w:val="28"/>
          <w:sz w:val="28"/>
          <w:szCs w:val="28"/>
          <w:rtl w:val="true"/>
          <w:lang w:bidi="ar-SA"/>
        </w:rPr>
        <w:t xml:space="preserve">والهَمُ ،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هَمَمْتُ بالشیء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البالی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أنا بالهِمِ الکبیرِ ولا الطِّفْلِ</w:t>
      </w:r>
    </w:p>
    <w:p>
      <w:pPr>
        <w:pStyle w:val="BookText"/>
        <w:rPr/>
      </w:pPr>
      <w:r>
        <w:rPr>
          <w:rFonts w:ascii="Amiri" w:hAnsi="Amiri" w:eastAsia="Amiri" w:cs="Amiri"/>
          <w:color w:val="111111"/>
          <w:sz w:val="28"/>
          <w:sz w:val="28"/>
          <w:szCs w:val="28"/>
          <w:rtl w:val="true"/>
          <w:lang w:bidi="ar-SA"/>
        </w:rPr>
        <w:t xml:space="preserve">أبو العباس عن ابن الأعرابی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لنفسک ولا تَهِمَ لهؤلاء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لها واحفَلْ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أَتَهَمَّمُهُ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أین هو؟ وقال 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أتهمَّمُهُ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الضعیف ؛ ومنه قول 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لَفْحِ سَارِیَةٍ لَوْثَاءَ تَهْمِیمُ</w:t>
      </w:r>
    </w:p>
    <w:p>
      <w:pPr>
        <w:pStyle w:val="BookText"/>
        <w:rPr/>
      </w:pPr>
      <w:r>
        <w:rPr>
          <w:rFonts w:ascii="Amiri" w:hAnsi="Amiri" w:eastAsia="Amiri" w:cs="Amiri"/>
          <w:color w:val="111111"/>
          <w:sz w:val="28"/>
          <w:sz w:val="28"/>
          <w:szCs w:val="28"/>
          <w:rtl w:val="true"/>
          <w:lang w:bidi="ar-SA"/>
        </w:rPr>
        <w:t xml:space="preserve">ابن السّکِّیت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الهَمِیمَةُ من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وهُمَامُ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سال من مائِه ، إذا ذاب ، 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نواصح بین حَمَّاوَیْنِ أَحْصَنَتَا</w:t>
      </w:r>
    </w:p>
    <w:p>
      <w:pPr>
        <w:pStyle w:val="BookText"/>
        <w:rPr/>
      </w:pPr>
      <w:r>
        <w:rPr>
          <w:rFonts w:ascii="Amiri" w:hAnsi="Amiri" w:eastAsia="Amiri" w:cs="Amiri"/>
          <w:color w:val="111111"/>
          <w:sz w:val="28"/>
          <w:sz w:val="28"/>
          <w:szCs w:val="28"/>
          <w:rtl w:val="true"/>
          <w:lang w:bidi="ar-SA"/>
        </w:rPr>
        <w:t>مُمنَّعاً کهُمَامِ الَّثلْجِ بالضَّرَبِ</w:t>
      </w:r>
    </w:p>
    <w:p>
      <w:pPr>
        <w:pStyle w:val="BookText"/>
        <w:rPr/>
      </w:pPr>
      <w:r>
        <w:rPr>
          <w:rFonts w:ascii="Amiri" w:hAnsi="Amiri" w:eastAsia="Amiri" w:cs="Amiri"/>
          <w:color w:val="111111"/>
          <w:sz w:val="28"/>
          <w:sz w:val="28"/>
          <w:szCs w:val="28"/>
          <w:rtl w:val="true"/>
          <w:lang w:bidi="ar-SA"/>
        </w:rPr>
        <w:t xml:space="preserve">أراد بالنَّواصحِ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الثَّنَایا البیضَ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بکذا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 مثل 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هَمَامِ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أَهُمُ ، 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عادِلاً غیرَهم من النَّاس طُرَّا</w:t>
      </w:r>
    </w:p>
    <w:p>
      <w:pPr>
        <w:pStyle w:val="BookText"/>
        <w:rPr/>
      </w:pPr>
      <w:r>
        <w:rPr>
          <w:rFonts w:ascii="Amiri" w:hAnsi="Amiri" w:eastAsia="Amiri" w:cs="Amiri"/>
          <w:color w:val="111111"/>
          <w:sz w:val="28"/>
          <w:sz w:val="28"/>
          <w:szCs w:val="28"/>
          <w:rtl w:val="true"/>
          <w:lang w:bidi="ar-SA"/>
        </w:rPr>
        <w:t>بِهِم لا هَمَامِ لی لا هَمَامِ</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اللبنَ فی الصحن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وانهَمَ العَرَق من جبینه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أعرابیًّا من بنی عامر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إذا قِیلَ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أبَقِیَ عندکم شیءٌ؟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هَمْهَامِ یا هذا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أبقی عندکم شیء؟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هَمْهَامِ وحَمْحَامِ ومَحْمَاحِ وبَحْبَاحِ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یبق شیء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أَوْلَمْتَ یاخِنَّوْتُ شَرَّ إیلامْ</w:t>
      </w:r>
    </w:p>
    <w:p>
      <w:pPr>
        <w:pStyle w:val="BookText"/>
        <w:rPr/>
      </w:pPr>
      <w:r>
        <w:rPr>
          <w:rFonts w:ascii="Amiri" w:hAnsi="Amiri" w:eastAsia="Amiri" w:cs="Amiri"/>
          <w:color w:val="111111"/>
          <w:sz w:val="28"/>
          <w:sz w:val="28"/>
          <w:szCs w:val="28"/>
          <w:rtl w:val="true"/>
          <w:lang w:bidi="ar-SA"/>
        </w:rPr>
        <w:t>فی یومِ نَحْسٍ ذی عَجْاجٍ مِظْلَامْ</w:t>
      </w:r>
    </w:p>
    <w:p>
      <w:pPr>
        <w:pStyle w:val="BookText"/>
        <w:rPr/>
      </w:pPr>
      <w:r>
        <w:rPr>
          <w:rFonts w:ascii="Amiri" w:hAnsi="Amiri" w:eastAsia="Amiri" w:cs="Amiri"/>
          <w:color w:val="111111"/>
          <w:sz w:val="28"/>
          <w:sz w:val="28"/>
          <w:szCs w:val="28"/>
          <w:rtl w:val="true"/>
          <w:lang w:bidi="ar-SA"/>
        </w:rPr>
        <w:t>ما کان إِلّا کاصْطِفان الأقدامْ</w:t>
      </w:r>
    </w:p>
    <w:p>
      <w:pPr>
        <w:pStyle w:val="BookText"/>
        <w:rPr/>
      </w:pPr>
      <w:r>
        <w:rPr>
          <w:rFonts w:ascii="Amiri" w:hAnsi="Amiri" w:eastAsia="Amiri" w:cs="Amiri"/>
          <w:color w:val="111111"/>
          <w:sz w:val="28"/>
          <w:sz w:val="28"/>
          <w:szCs w:val="28"/>
          <w:rtl w:val="true"/>
          <w:lang w:bidi="ar-SA"/>
        </w:rPr>
        <w:t xml:space="preserve">حتی أتیناهم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هَمْهَامْ</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الزئیر فی الصدر من الهمّ والحُزْن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أصواتِ البقر والفِیَلة وأشباهِ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للقصب إذا هزته الریح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لَهُمْهُومٌ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للحمار إِذا ردّد نَهِیقَه فی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لَهَمْهیمٌ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خَلَّی لها سِرْب أُولَاها وهیَّجَهَا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خَلْفِها لاحِقُ الصُّقْلَیْن هِمْهِیمُ </w:t>
      </w:r>
      <w:bookmarkStart w:id="1366" w:name="pg14302_146279"/>
    </w:p>
    <w:p>
      <w:pPr>
        <w:pStyle w:val="BookText"/>
        <w:rPr/>
      </w:pPr>
      <w:bookmarkEnd w:id="1366"/>
      <w:r>
        <w:rPr>
          <w:rFonts w:ascii="Amiri" w:hAnsi="Amiri" w:eastAsia="Amiri" w:cs="Amiri"/>
          <w:color w:val="111111"/>
          <w:sz w:val="28"/>
          <w:sz w:val="28"/>
          <w:szCs w:val="28"/>
          <w:rtl w:val="true"/>
          <w:lang w:bidi="ar-SA"/>
        </w:rPr>
        <w:t xml:space="preserve">وهَمْهَمَ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له دوِیًّا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وهَمْهَم الأسد ، وهَمْهَمَ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یَبِن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الأسماء إلی اللهِ عبد اللهِ وهَمَّامٌ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ما من أحد إلا ویَهُمُ بأمر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أَوْ 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یَتَهَمّمُ رأسَه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یَفْلِیه ؛ وقال الراعی ، فی الهَمَاهِمِ ، بمعنی الهموم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طَرَفاً فتِلکَ هَمَاهِمِی أَقْرِیهِما</w:t>
      </w:r>
    </w:p>
    <w:p>
      <w:pPr>
        <w:pStyle w:val="BookText"/>
        <w:rPr/>
      </w:pPr>
      <w:r>
        <w:rPr>
          <w:rFonts w:ascii="Amiri" w:hAnsi="Amiri" w:eastAsia="Amiri" w:cs="Amiri"/>
          <w:color w:val="111111"/>
          <w:sz w:val="28"/>
          <w:sz w:val="28"/>
          <w:szCs w:val="28"/>
          <w:rtl w:val="true"/>
          <w:lang w:bidi="ar-SA"/>
        </w:rPr>
        <w:t>قُلُصاً لَوَاقِحَ کالقِسِیِّ وحُولَا</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الحسنة المِشْیَةِ ، والقِرْوَاحُ التی تَعَافُ الشرب مع الکبار ، فإذا جاء الدَّهْدَاهُ شرِبَتْ مَعَهُنّ</w:t>
      </w:r>
      <w:r>
        <w:rPr>
          <w:rFonts w:eastAsia="Amiri" w:cs="Amiri" w:ascii="Amiri" w:hAnsi="Amiri"/>
          <w:color w:val="111111"/>
          <w:sz w:val="28"/>
          <w:szCs w:val="28"/>
          <w:rtl w:val="true"/>
          <w:lang w:bidi="ar-SA"/>
        </w:rPr>
        <w:t>.</w:t>
      </w:r>
    </w:p>
    <w:p>
      <w:pPr>
        <w:pStyle w:val="Heading6"/>
        <w:numPr>
          <w:ilvl w:val="5"/>
          <w:numId w:val="1"/>
        </w:numPr>
        <w:rPr/>
      </w:pPr>
      <w:bookmarkStart w:id="1367" w:name="__RefHeading___Toc384693_1588784861"/>
      <w:bookmarkStart w:id="1368" w:name="_Toc603"/>
      <w:bookmarkEnd w:id="1367"/>
      <w:r>
        <w:rPr>
          <w:rtl w:val="true"/>
        </w:rPr>
        <w:t>مه</w:t>
      </w:r>
      <w:bookmarkEnd w:id="136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 الأملس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الفلاة بعینها ، لا ماءَ بها ولا أَنِیس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مَهَامِهُ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المُقْفِرُ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مَهْمَهَةٌ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شبهِ مَهْمَهةٍ کأَنَّ صُوَیَّها</w:t>
      </w:r>
    </w:p>
    <w:p>
      <w:pPr>
        <w:pStyle w:val="BookText"/>
        <w:rPr/>
      </w:pPr>
      <w:r>
        <w:rPr>
          <w:rFonts w:ascii="Amiri" w:hAnsi="Amiri" w:eastAsia="Amiri" w:cs="Amiri"/>
          <w:color w:val="111111"/>
          <w:sz w:val="28"/>
          <w:sz w:val="28"/>
          <w:szCs w:val="28"/>
          <w:rtl w:val="true"/>
          <w:lang w:bidi="ar-SA"/>
        </w:rPr>
        <w:t>أَیْدِی مُخالِعةٍ تَکُفُّ وتَنْهَدُ</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ونهی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مَهْمَهْتُ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مَهْمَا ، فإن النحویین زعموا أن أصل 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ماما ، ولکن أبدلوا من الألف الأولی هاء لیختلف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الأولی هی ما الجزاء ، وما الثانیة هی التی تزاد تأکیداً لحروف الجزاء مثل أینما ومتی وکیفما ، والدلیل علی ذلک أنه لیس شیء من حروف الجزاء إلّا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تَثْقَفَنَّهُمْ فِی الْحَرْبِ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إن تثقفهم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النحویین فی 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أن یکون مَهْ ، بمعنی الکَفّ ، کما تقول مَهْ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 ، وتکون ما للشرط والجزاء ، کأنهم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اکْفُفْ ، ما تأتنا به من آیةٍ ، والقول الأول أَقْیَس ، قال أبو بکر بن الأنباری فی 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 ، ثم ابتدأ مُجازِیاً وشارطاً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یکن من الأمر فإنی فاعل ، فَمَهْ فی قوله منقطع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آخرون فی مهما یکن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یکن ، فأرادوا أن یزیدوا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هی حرف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للتوکید کما زادوا علی إن ما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فزاد ما للتوکید ، وکَرِهوا أن یقولوا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لاتّفاق اللفظین فأبدلوا ألفها هاء لیختلف اللفظان ،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وأنشد الفرّاء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أمَاوِیَّ مَهْمَنْ یَسْتمِعْ فی صَدِیقه</w:t>
      </w:r>
    </w:p>
    <w:p>
      <w:pPr>
        <w:pStyle w:val="BookText"/>
        <w:rPr/>
      </w:pPr>
      <w:r>
        <w:rPr>
          <w:rFonts w:ascii="Amiri" w:hAnsi="Amiri" w:eastAsia="Amiri" w:cs="Amiri"/>
          <w:color w:val="111111"/>
          <w:sz w:val="28"/>
          <w:sz w:val="28"/>
          <w:szCs w:val="28"/>
          <w:rtl w:val="true"/>
          <w:lang w:bidi="ar-SA"/>
        </w:rPr>
        <w:t>أَقَاوِیلَ هذا الناس ، ماوِیَّ یَنْدَمِ</w:t>
      </w:r>
    </w:p>
    <w:p>
      <w:p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مهما 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مَهْمَا لِیَ اللیلَةَ مَهْمَا لیَهْ</w:t>
      </w:r>
    </w:p>
    <w:p>
      <w:pPr>
        <w:pStyle w:val="BookText"/>
        <w:rPr/>
      </w:pPr>
      <w:r>
        <w:rPr>
          <w:rFonts w:ascii="Amiri" w:hAnsi="Amiri" w:eastAsia="Amiri" w:cs="Amiri"/>
          <w:color w:val="111111"/>
          <w:sz w:val="28"/>
          <w:sz w:val="28"/>
          <w:szCs w:val="28"/>
          <w:rtl w:val="true"/>
          <w:lang w:bidi="ar-SA"/>
        </w:rPr>
        <w:t>أَوْدَی بِنَعْلَیَّ وسِربَالِیَهْ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لِی ، ومَا لِی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مَهْمَهْتُه فَتَمَهْمَهَ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کففتُه ، فکَفَّ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فإن وصلْتَ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صَه ، فإن وصلت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ذلک الأمر مَهْمَهٌ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الرجا ، ویقال مَهْمَهْتُ منه مَههَاً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لک عند ضَرْبِکَ </w:t>
      </w:r>
    </w:p>
    <w:p>
      <w:pPr>
        <w:pStyle w:val="BookText"/>
        <w:rPr/>
      </w:pPr>
      <w:r>
        <w:rPr>
          <w:rFonts w:ascii="Amiri" w:hAnsi="Amiri" w:eastAsia="Amiri" w:cs="Amiri"/>
          <w:color w:val="111111"/>
          <w:sz w:val="28"/>
          <w:sz w:val="28"/>
          <w:szCs w:val="28"/>
          <w:rtl w:val="true"/>
          <w:lang w:bidi="ar-SA"/>
        </w:rPr>
        <w:t>فلاناً مَهَهٌ ، ولا 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الأحمر والفّراء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مَهَهٌ ومَهَاهٌ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النساءَ وذکرَهُنّ ، معناهما حَسَنٌ یسیرٌ إلّا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 علی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من مَهَةٍ ومَهَاهٍ ، ثابتةٌ ، کالهاء من مِیَاهٍ وشفاهٍ ؛ وقال عِمران بن حِطّان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فلیس لِعَیْشِنَا هذا مَهَاهٌ</w:t>
      </w:r>
    </w:p>
    <w:p>
      <w:pPr>
        <w:pStyle w:val="BookText"/>
        <w:rPr/>
      </w:pPr>
      <w:r>
        <w:rPr>
          <w:rFonts w:ascii="Amiri" w:hAnsi="Amiri" w:eastAsia="Amiri" w:cs="Amiri"/>
          <w:color w:val="111111"/>
          <w:sz w:val="28"/>
          <w:sz w:val="28"/>
          <w:szCs w:val="28"/>
          <w:rtl w:val="true"/>
          <w:lang w:bidi="ar-SA"/>
        </w:rPr>
        <w:t>ولیستْ دَارُنَا الدُّنیَا بدَارِ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وحده</w:t>
      </w:r>
      <w:r>
        <w:rPr>
          <w:rFonts w:eastAsia="IRNazanin" w:cs="IRNazanin"/>
          <w:color w:val="111111"/>
          <w:sz w:val="28"/>
          <w:szCs w:val="28"/>
          <w:rtl w:val="true"/>
          <w:lang w:bidi="fa-IR"/>
        </w:rPr>
        <w:t xml:space="preserve">. </w:t>
      </w:r>
      <w:bookmarkStart w:id="1369" w:name="pg14302_146281"/>
    </w:p>
    <w:p>
      <w:pPr>
        <w:pStyle w:val="BookText"/>
        <w:rPr/>
      </w:pPr>
      <w:bookmarkEnd w:id="1369"/>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370" w:name="__RefHeading___Toc384695_1588784861"/>
      <w:bookmarkStart w:id="1371" w:name="_Toc604"/>
      <w:bookmarkEnd w:id="1370"/>
      <w:r>
        <w:rPr>
          <w:rtl w:val="true"/>
        </w:rPr>
        <w:t>أبواب الثلاثی الصحیح من حرف الهاء</w:t>
      </w:r>
      <w:bookmarkEnd w:id="1371"/>
    </w:p>
    <w:p>
      <w:pPr>
        <w:pStyle w:val="Heading4"/>
        <w:numPr>
          <w:ilvl w:val="3"/>
          <w:numId w:val="1"/>
        </w:numPr>
        <w:rPr/>
      </w:pPr>
      <w:bookmarkStart w:id="1372" w:name="__RefHeading___Toc384697_1588784861"/>
      <w:bookmarkStart w:id="1373" w:name="_Toc605"/>
      <w:bookmarkEnd w:id="1372"/>
      <w:r>
        <w:rPr>
          <w:rtl w:val="true"/>
        </w:rPr>
        <w:t>[</w:t>
      </w:r>
      <w:r>
        <w:rPr>
          <w:rtl w:val="true"/>
        </w:rPr>
        <w:t>باب الهاء والخاء</w:t>
      </w:r>
      <w:r>
        <w:rPr>
          <w:rtl w:val="true"/>
        </w:rPr>
        <w:t>]</w:t>
      </w:r>
      <w:bookmarkEnd w:id="1373"/>
    </w:p>
    <w:p>
      <w:pPr>
        <w:pStyle w:val="Heading5"/>
        <w:numPr>
          <w:ilvl w:val="4"/>
          <w:numId w:val="1"/>
        </w:numPr>
        <w:rPr/>
      </w:pPr>
      <w:bookmarkStart w:id="1374" w:name="__RefHeading___Toc384699_1588784861"/>
      <w:bookmarkStart w:id="1375" w:name="_Toc606"/>
      <w:bookmarkEnd w:id="1374"/>
      <w:r>
        <w:rPr>
          <w:rtl w:val="true"/>
        </w:rPr>
        <w:t>ه خ ب</w:t>
      </w:r>
      <w:bookmarkEnd w:id="1375"/>
    </w:p>
    <w:p>
      <w:pPr>
        <w:pStyle w:val="Heading6"/>
        <w:numPr>
          <w:ilvl w:val="5"/>
          <w:numId w:val="1"/>
        </w:numPr>
        <w:rPr/>
      </w:pPr>
      <w:bookmarkStart w:id="1376" w:name="__RefHeading___Toc384701_1588784861"/>
      <w:bookmarkStart w:id="1377" w:name="_Toc607"/>
      <w:bookmarkEnd w:id="1376"/>
      <w:r>
        <w:rPr>
          <w:rtl w:val="true"/>
        </w:rPr>
        <w:t>هبخ</w:t>
      </w:r>
      <w:bookmarkEnd w:id="137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أهملت الهاء مع الخاء فی الثلاثی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هَبَیّخَةٌ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وکل جاریة بالحِمْیریّة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هَبَیّخَةٌ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والهبیَّخَی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مِشْیَةٌ فی تبختر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علیه الرّیحُ ذَیْلاً أَنْبَخَا</w:t>
      </w:r>
    </w:p>
    <w:p>
      <w:pPr>
        <w:pStyle w:val="BookText"/>
        <w:rPr/>
      </w:pPr>
      <w:r>
        <w:rPr>
          <w:rFonts w:ascii="Amiri" w:hAnsi="Amiri" w:eastAsia="Amiri" w:cs="Amiri"/>
          <w:color w:val="111111"/>
          <w:sz w:val="28"/>
          <w:sz w:val="28"/>
          <w:szCs w:val="28"/>
          <w:rtl w:val="true"/>
          <w:lang w:bidi="ar-SA"/>
        </w:rPr>
        <w:t>جَرَّ العَرُوسِ ذیلَها الهَبَیَّخا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اهبیَّخَتْ فی مشیها اهبِیّاخاً ، وهی تَهْبَیَّخُ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الذی لا خیر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هَبَیَّخَةٌ ، وفتیً هَبَیَّخٌ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مُخْصِباً فی بدنه حَسَناً</w:t>
      </w:r>
      <w:r>
        <w:rPr>
          <w:rFonts w:eastAsia="Amiri" w:cs="Amiri" w:ascii="Amiri" w:hAnsi="Amiri"/>
          <w:color w:val="111111"/>
          <w:sz w:val="28"/>
          <w:szCs w:val="28"/>
          <w:rtl w:val="true"/>
          <w:lang w:bidi="ar-SA"/>
        </w:rPr>
        <w:t>.</w:t>
      </w:r>
    </w:p>
    <w:p>
      <w:pPr>
        <w:pStyle w:val="Heading4"/>
        <w:numPr>
          <w:ilvl w:val="3"/>
          <w:numId w:val="1"/>
        </w:numPr>
        <w:rPr/>
      </w:pPr>
      <w:bookmarkStart w:id="1378" w:name="__RefHeading___Toc384703_1588784861"/>
      <w:bookmarkStart w:id="1379" w:name="_Toc608"/>
      <w:bookmarkEnd w:id="1378"/>
      <w:r>
        <w:rPr>
          <w:rtl w:val="true"/>
        </w:rPr>
        <w:t>[</w:t>
      </w:r>
      <w:r>
        <w:rPr>
          <w:rtl w:val="true"/>
        </w:rPr>
        <w:t>أبواب الهاء والغین</w:t>
      </w:r>
      <w:r>
        <w:rPr>
          <w:rtl w:val="true"/>
        </w:rPr>
        <w:t>]</w:t>
      </w:r>
      <w:bookmarkEnd w:id="1379"/>
    </w:p>
    <w:p>
      <w:pPr>
        <w:pStyle w:val="Heading5"/>
        <w:numPr>
          <w:ilvl w:val="4"/>
          <w:numId w:val="1"/>
        </w:numPr>
        <w:rPr/>
      </w:pPr>
      <w:bookmarkStart w:id="1380" w:name="__RefHeading___Toc384705_1588784861"/>
      <w:bookmarkStart w:id="1381" w:name="_Toc609"/>
      <w:bookmarkEnd w:id="1380"/>
      <w:r>
        <w:rPr>
          <w:rtl w:val="true"/>
        </w:rPr>
        <w:t>اشارة</w:t>
      </w:r>
      <w:bookmarkEnd w:id="1381"/>
    </w:p>
    <w:p>
      <w:pPr>
        <w:pStyle w:val="BookText"/>
        <w:rPr/>
      </w:pPr>
      <w:r>
        <w:rPr>
          <w:rFonts w:ascii="Amiri" w:hAnsi="Amiri" w:eastAsia="Amiri" w:cs="Amiri"/>
          <w:color w:val="111111"/>
          <w:sz w:val="28"/>
          <w:sz w:val="28"/>
          <w:szCs w:val="28"/>
          <w:rtl w:val="true"/>
          <w:lang w:bidi="ar-SA"/>
        </w:rPr>
        <w:t xml:space="preserve">قال ابن المظفر قال الخلیل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الهاء مع الغین إلَّا فی هذه الحروف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الأهْیَغُ والغَیْهَقُ والهَیْنغ والغَیْهَبُ والهِلْیَاغُ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الأهیغ فإنک تری تفسیره فی أول معتل الهاء</w:t>
      </w:r>
      <w:r>
        <w:rPr>
          <w:rFonts w:eastAsia="IRNazanin" w:cs="IRNazanin"/>
          <w:color w:val="111111"/>
          <w:sz w:val="28"/>
          <w:szCs w:val="28"/>
          <w:rtl w:val="true"/>
          <w:lang w:bidi="fa-IR"/>
        </w:rPr>
        <w:t>.</w:t>
      </w:r>
    </w:p>
    <w:p>
      <w:pPr>
        <w:pStyle w:val="Heading5"/>
        <w:numPr>
          <w:ilvl w:val="4"/>
          <w:numId w:val="1"/>
        </w:numPr>
        <w:rPr/>
      </w:pPr>
      <w:bookmarkStart w:id="1382" w:name="__RefHeading___Toc384707_1588784861"/>
      <w:bookmarkStart w:id="1383" w:name="_Toc610"/>
      <w:bookmarkEnd w:id="1382"/>
      <w:r>
        <w:rPr>
          <w:rtl w:val="true"/>
        </w:rPr>
        <w:t>[</w:t>
      </w:r>
      <w:r>
        <w:rPr>
          <w:rtl w:val="true"/>
        </w:rPr>
        <w:t>غهق</w:t>
      </w:r>
      <w:r>
        <w:rPr>
          <w:rtl w:val="true"/>
        </w:rPr>
        <w:t>]</w:t>
      </w:r>
      <w:bookmarkEnd w:id="1383"/>
    </w:p>
    <w:p>
      <w:pPr>
        <w:pStyle w:val="BookText"/>
        <w:rPr/>
      </w:pPr>
      <w:r>
        <w:rPr>
          <w:rFonts w:ascii="Amiri" w:hAnsi="Amiri" w:eastAsia="Amiri" w:cs="Amiri"/>
          <w:color w:val="111111"/>
          <w:sz w:val="28"/>
          <w:sz w:val="28"/>
          <w:szCs w:val="28"/>
          <w:rtl w:val="true"/>
          <w:lang w:bidi="ar-SA"/>
        </w:rPr>
        <w:t xml:space="preserve">وأمَّا الغیهق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النَّشَاط ، ویوصف به العِظَمُ والتَّرَارَةُ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الصیداوی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الریاشیّ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عبیدة ینشد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کأنَّما بی من إِرَانی أَوْلَقُ</w:t>
      </w:r>
    </w:p>
    <w:p>
      <w:pPr>
        <w:pStyle w:val="BookText"/>
        <w:rPr/>
      </w:pPr>
      <w:r>
        <w:rPr>
          <w:rFonts w:ascii="Amiri" w:hAnsi="Amiri" w:eastAsia="Amiri" w:cs="Amiri"/>
          <w:color w:val="111111"/>
          <w:sz w:val="28"/>
          <w:sz w:val="28"/>
          <w:szCs w:val="28"/>
          <w:rtl w:val="true"/>
          <w:lang w:bidi="ar-SA"/>
        </w:rPr>
        <w:t>وللشباب شِرَّةٌ وغَیْهَقُ</w:t>
      </w:r>
    </w:p>
    <w:p>
      <w:pPr>
        <w:pStyle w:val="BookText"/>
        <w:rPr/>
      </w:pPr>
      <w:r>
        <w:rPr>
          <w:rFonts w:ascii="Amiri" w:hAnsi="Amiri" w:eastAsia="Amiri" w:cs="Amiri"/>
          <w:color w:val="111111"/>
          <w:sz w:val="28"/>
          <w:sz w:val="28"/>
          <w:szCs w:val="28"/>
          <w:rtl w:val="true"/>
          <w:lang w:bidi="ar-SA"/>
        </w:rPr>
        <w:t>ومَنْهَلٍ طَامٍ علیه الغَلْفَقُ</w:t>
      </w:r>
    </w:p>
    <w:p>
      <w:pPr>
        <w:pStyle w:val="BookText"/>
        <w:rPr/>
      </w:pPr>
      <w:r>
        <w:rPr>
          <w:rFonts w:ascii="Amiri" w:hAnsi="Amiri" w:eastAsia="Amiri" w:cs="Amiri"/>
          <w:color w:val="111111"/>
          <w:sz w:val="28"/>
          <w:sz w:val="28"/>
          <w:szCs w:val="28"/>
          <w:rtl w:val="true"/>
          <w:lang w:bidi="ar-SA"/>
        </w:rPr>
        <w:t>یُنیرُ أَوْ یُسْدِی به الحذَرْنَقُ</w:t>
      </w:r>
    </w:p>
    <w:p>
      <w:pPr>
        <w:pStyle w:val="BookText"/>
        <w:rPr/>
      </w:pP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النشاط ، والأوْلَقُ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 والشّرّه النشاط ، وکذلک الغَیْهَقُ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النضر فیما حکی عنه أبو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الغراب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یتْبَعْنَ وَرْقَاءَ کلونِ الغَوْهَقِ</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والثَّابِتُ عندنا لابن الأعرابیّ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العزاب بالعین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فی کتاب العین ولا أنکر أن تکون الغین فیه لغةٌ ، والله أعلم</w:t>
      </w:r>
      <w:r>
        <w:rPr>
          <w:rFonts w:eastAsia="Amiri" w:cs="Amiri" w:ascii="Amiri" w:hAnsi="Amiri"/>
          <w:color w:val="111111"/>
          <w:sz w:val="28"/>
          <w:szCs w:val="28"/>
          <w:rtl w:val="true"/>
          <w:lang w:bidi="ar-SA"/>
        </w:rPr>
        <w:t xml:space="preserve">. </w:t>
      </w:r>
      <w:bookmarkStart w:id="1384" w:name="pg14302_146282"/>
    </w:p>
    <w:p>
      <w:pPr>
        <w:pStyle w:val="Heading5"/>
        <w:numPr>
          <w:ilvl w:val="4"/>
          <w:numId w:val="1"/>
        </w:numPr>
        <w:rPr/>
      </w:pPr>
      <w:bookmarkStart w:id="1385" w:name="__RefHeading___Toc384709_1588784861"/>
      <w:bookmarkStart w:id="1386" w:name="_Toc611"/>
      <w:bookmarkEnd w:id="1384"/>
      <w:bookmarkEnd w:id="1385"/>
      <w:r>
        <w:rPr>
          <w:rtl w:val="true"/>
        </w:rPr>
        <w:t>ه غ ل</w:t>
      </w:r>
      <w:bookmarkEnd w:id="1386"/>
    </w:p>
    <w:p>
      <w:pPr>
        <w:pStyle w:val="Heading6"/>
        <w:numPr>
          <w:ilvl w:val="5"/>
          <w:numId w:val="1"/>
        </w:numPr>
        <w:rPr/>
      </w:pPr>
      <w:bookmarkStart w:id="1387" w:name="__RefHeading___Toc384711_1588784861"/>
      <w:bookmarkStart w:id="1388" w:name="_Toc612"/>
      <w:bookmarkEnd w:id="1387"/>
      <w:r>
        <w:rPr>
          <w:rtl w:val="true"/>
        </w:rPr>
        <w:t>[</w:t>
      </w:r>
      <w:r>
        <w:rPr>
          <w:rtl w:val="true"/>
        </w:rPr>
        <w:t>هلغ</w:t>
      </w:r>
      <w:r>
        <w:rPr>
          <w:rtl w:val="true"/>
        </w:rPr>
        <w:t>]</w:t>
      </w:r>
      <w:bookmarkEnd w:id="138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الهِلْیَاغُ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من صغار السباع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وهِلْیَاغُها فیها معاً والغَناجِلُ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الهِلْیَاغُ فلم أسمعه إلا لِلّیث ، ولا أدری لمن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الغَنَاجِلُ ، فواحدها غُنْجُلٌ ، وهو عَنَاقُ الأرض ، بالغین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بعض أصحابنا رَوَی هذا الحرف العَثْجَلُ ، وهو عَناق الأرض وهو تصحیف ،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غُنْجُل</w:t>
      </w:r>
      <w:r>
        <w:rPr>
          <w:rFonts w:eastAsia="Amiri" w:cs="Amiri" w:ascii="Amiri" w:hAnsi="Amiri"/>
          <w:color w:val="111111"/>
          <w:sz w:val="28"/>
          <w:szCs w:val="28"/>
          <w:rtl w:val="true"/>
          <w:lang w:bidi="ar-SA"/>
        </w:rPr>
        <w:t>.</w:t>
      </w:r>
    </w:p>
    <w:p>
      <w:pPr>
        <w:pStyle w:val="Heading5"/>
        <w:numPr>
          <w:ilvl w:val="4"/>
          <w:numId w:val="1"/>
        </w:numPr>
        <w:rPr/>
      </w:pPr>
      <w:bookmarkStart w:id="1389" w:name="__RefHeading___Toc384713_1588784861"/>
      <w:bookmarkStart w:id="1390" w:name="_Toc613"/>
      <w:bookmarkEnd w:id="1389"/>
      <w:r>
        <w:rPr>
          <w:rtl w:val="true"/>
        </w:rPr>
        <w:t>ه غ ن</w:t>
      </w:r>
      <w:bookmarkEnd w:id="1390"/>
    </w:p>
    <w:p>
      <w:pPr>
        <w:pStyle w:val="Heading6"/>
        <w:numPr>
          <w:ilvl w:val="5"/>
          <w:numId w:val="1"/>
        </w:numPr>
        <w:rPr/>
      </w:pPr>
      <w:bookmarkStart w:id="1391" w:name="__RefHeading___Toc384715_1588784861"/>
      <w:bookmarkStart w:id="1392" w:name="_Toc614"/>
      <w:bookmarkEnd w:id="1391"/>
      <w:r>
        <w:rPr>
          <w:rtl w:val="true"/>
        </w:rPr>
        <w:t>[</w:t>
      </w:r>
      <w:r>
        <w:rPr>
          <w:rtl w:val="true"/>
        </w:rPr>
        <w:t>هنغ</w:t>
      </w:r>
      <w:r>
        <w:rPr>
          <w:rtl w:val="true"/>
        </w:rPr>
        <w:t>]</w:t>
      </w:r>
      <w:bookmarkEnd w:id="139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الهَیْنَغُ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المانِغَةُ الضاحکة المُلاعبة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قَوْلاً کَتَحْدِیثِ الهَلُوکِ الهَیْنغ</w:t>
      </w:r>
    </w:p>
    <w:p>
      <w:pPr>
        <w:pStyle w:val="BookText"/>
        <w:rPr/>
      </w:pPr>
      <w:r>
        <w:rPr>
          <w:rFonts w:ascii="Amiri" w:hAnsi="Amiri" w:eastAsia="Amiri" w:cs="Amiri"/>
          <w:color w:val="111111"/>
          <w:sz w:val="28"/>
          <w:sz w:val="28"/>
          <w:szCs w:val="28"/>
          <w:rtl w:val="true"/>
          <w:lang w:bidi="ar-SA"/>
        </w:rPr>
        <w:t xml:space="preserve">وهانَغْت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غازَلْتُها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خَاضَنْتُ المرأة وهانَغْتُها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غازلتَها ، وقرأت بخط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هَیْنَغٌ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فاجرة ، وهَنَغَتْ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فَجَرَتْ ، وأنشد بیت رؤبة</w:t>
      </w:r>
      <w:r>
        <w:rPr>
          <w:rFonts w:eastAsia="Amiri" w:cs="Amiri" w:ascii="Amiri" w:hAnsi="Amiri"/>
          <w:color w:val="111111"/>
          <w:sz w:val="28"/>
          <w:szCs w:val="28"/>
          <w:rtl w:val="true"/>
          <w:lang w:bidi="ar-SA"/>
        </w:rPr>
        <w:t>.</w:t>
      </w:r>
    </w:p>
    <w:p>
      <w:pPr>
        <w:pStyle w:val="Heading5"/>
        <w:numPr>
          <w:ilvl w:val="4"/>
          <w:numId w:val="1"/>
        </w:numPr>
        <w:rPr/>
      </w:pPr>
      <w:bookmarkStart w:id="1393" w:name="__RefHeading___Toc384717_1588784861"/>
      <w:bookmarkStart w:id="1394" w:name="_Toc615"/>
      <w:bookmarkEnd w:id="1393"/>
      <w:r>
        <w:rPr>
          <w:rtl w:val="true"/>
        </w:rPr>
        <w:t>ه غ ف</w:t>
      </w:r>
      <w:bookmarkEnd w:id="1394"/>
    </w:p>
    <w:p>
      <w:pPr>
        <w:pStyle w:val="Heading6"/>
        <w:numPr>
          <w:ilvl w:val="5"/>
          <w:numId w:val="1"/>
        </w:numPr>
        <w:rPr/>
      </w:pPr>
      <w:bookmarkStart w:id="1395" w:name="__RefHeading___Toc384719_1588784861"/>
      <w:bookmarkStart w:id="1396" w:name="_Toc616"/>
      <w:bookmarkEnd w:id="1395"/>
      <w:r>
        <w:rPr>
          <w:rtl w:val="true"/>
        </w:rPr>
        <w:t>هفغ</w:t>
      </w:r>
      <w:bookmarkEnd w:id="1396"/>
    </w:p>
    <w:p>
      <w:pPr>
        <w:pStyle w:val="BookText"/>
        <w:rPr/>
      </w:pPr>
      <w:r>
        <w:rPr>
          <w:rFonts w:ascii="Amiri" w:hAnsi="Amiri" w:eastAsia="Amiri" w:cs="Amiri"/>
          <w:color w:val="111111"/>
          <w:sz w:val="28"/>
          <w:sz w:val="28"/>
          <w:szCs w:val="28"/>
          <w:rtl w:val="true"/>
          <w:lang w:bidi="ar-SA"/>
        </w:rPr>
        <w:t xml:space="preserve">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هَفَغَ یَهْفَغُ هُفُوغاً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ضَعُفَ من جوع أو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 أجده لغیره وَلَا أُحِقُّه</w:t>
      </w:r>
      <w:r>
        <w:rPr>
          <w:rFonts w:eastAsia="Amiri" w:cs="Amiri" w:ascii="Amiri" w:hAnsi="Amiri"/>
          <w:color w:val="111111"/>
          <w:sz w:val="28"/>
          <w:szCs w:val="28"/>
          <w:rtl w:val="true"/>
          <w:lang w:bidi="ar-SA"/>
        </w:rPr>
        <w:t>.</w:t>
      </w:r>
    </w:p>
    <w:p>
      <w:pPr>
        <w:pStyle w:val="Heading5"/>
        <w:numPr>
          <w:ilvl w:val="4"/>
          <w:numId w:val="1"/>
        </w:numPr>
        <w:rPr/>
      </w:pPr>
      <w:bookmarkStart w:id="1397" w:name="__RefHeading___Toc384721_1588784861"/>
      <w:bookmarkStart w:id="1398" w:name="_Toc617"/>
      <w:bookmarkEnd w:id="1397"/>
      <w:r>
        <w:rPr>
          <w:rtl w:val="true"/>
        </w:rPr>
        <w:t>ه غ ب</w:t>
      </w:r>
      <w:bookmarkEnd w:id="1398"/>
    </w:p>
    <w:p>
      <w:pPr>
        <w:pStyle w:val="Heading6"/>
        <w:numPr>
          <w:ilvl w:val="5"/>
          <w:numId w:val="1"/>
        </w:numPr>
        <w:rPr/>
      </w:pPr>
      <w:bookmarkStart w:id="1399" w:name="__RefHeading___Toc384723_1588784861"/>
      <w:bookmarkStart w:id="1400" w:name="_Toc618"/>
      <w:bookmarkEnd w:id="1399"/>
      <w:r>
        <w:rPr>
          <w:rtl w:val="true"/>
        </w:rPr>
        <w:t>اشارة</w:t>
      </w:r>
      <w:bookmarkEnd w:id="1400"/>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هبغ</w:t>
      </w:r>
      <w:r>
        <w:rPr>
          <w:rFonts w:eastAsia="IRNazanin" w:cs="IRNazanin"/>
          <w:color w:val="111111"/>
          <w:sz w:val="28"/>
          <w:szCs w:val="28"/>
          <w:rtl w:val="true"/>
          <w:lang w:bidi="fa-IR"/>
        </w:rPr>
        <w:t>.</w:t>
      </w:r>
    </w:p>
    <w:p>
      <w:pPr>
        <w:pStyle w:val="Heading6"/>
        <w:numPr>
          <w:ilvl w:val="5"/>
          <w:numId w:val="1"/>
        </w:numPr>
        <w:rPr/>
      </w:pPr>
      <w:bookmarkStart w:id="1401" w:name="__RefHeading___Toc384725_1588784861"/>
      <w:bookmarkStart w:id="1402" w:name="_Toc619"/>
      <w:bookmarkEnd w:id="1401"/>
      <w:r>
        <w:rPr>
          <w:rtl w:val="true"/>
        </w:rPr>
        <w:t>هبغ</w:t>
      </w:r>
      <w:bookmarkEnd w:id="1402"/>
    </w:p>
    <w:p>
      <w:pPr>
        <w:pStyle w:val="BookText"/>
        <w:rPr/>
      </w:pPr>
      <w:r>
        <w:rPr>
          <w:rFonts w:ascii="IRNazanin" w:hAnsi="IRNazanin" w:eastAsia="IRNazanin"/>
          <w:color w:val="111111"/>
          <w:sz w:val="28"/>
          <w:sz w:val="28"/>
          <w:szCs w:val="28"/>
          <w:rtl w:val="true"/>
          <w:lang w:bidi="fa-IR"/>
        </w:rPr>
        <w:t xml:space="preserve">قال اللیث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الهُبُوغُ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هَبَغْنَا بین أَذْرُعِهِنَّ حتی</w:t>
      </w:r>
    </w:p>
    <w:p>
      <w:pPr>
        <w:pStyle w:val="BookText"/>
        <w:rPr/>
      </w:pPr>
      <w:r>
        <w:rPr>
          <w:rFonts w:ascii="Amiri" w:hAnsi="Amiri" w:eastAsia="Amiri" w:cs="Amiri"/>
          <w:color w:val="111111"/>
          <w:sz w:val="28"/>
          <w:sz w:val="28"/>
          <w:szCs w:val="28"/>
          <w:rtl w:val="true"/>
          <w:lang w:bidi="ar-SA"/>
        </w:rPr>
        <w:t>تَبَخْبَخَ حَرُّ ذی رَمْضَاءَ حَامِی</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هَبَغَ الرجل یَهْبَغُ هَبْغاً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مثلُ هَبَغَ</w:t>
      </w:r>
      <w:r>
        <w:rPr>
          <w:rFonts w:eastAsia="Amiri" w:cs="Amiri" w:ascii="Amiri" w:hAnsi="Amiri"/>
          <w:color w:val="111111"/>
          <w:sz w:val="28"/>
          <w:szCs w:val="28"/>
          <w:rtl w:val="true"/>
          <w:lang w:bidi="ar-SA"/>
        </w:rPr>
        <w:t>.</w:t>
      </w:r>
    </w:p>
    <w:p>
      <w:pPr>
        <w:pStyle w:val="Heading6"/>
        <w:numPr>
          <w:ilvl w:val="5"/>
          <w:numId w:val="1"/>
        </w:numPr>
        <w:rPr/>
      </w:pPr>
      <w:bookmarkStart w:id="1403" w:name="__RefHeading___Toc384727_1588784861"/>
      <w:bookmarkStart w:id="1404" w:name="_Toc620"/>
      <w:bookmarkEnd w:id="1403"/>
      <w:r>
        <w:rPr>
          <w:rtl w:val="true"/>
        </w:rPr>
        <w:t>غهب</w:t>
      </w:r>
      <w:bookmarkEnd w:id="140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سواد اللیلِ والجملِ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غَیْهَبٌ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مُظْلِمُ السواد ؛ وقال امرؤ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تلافَیْتُها والبُومُ یَدْعُو بها الصَّدَی</w:t>
      </w:r>
    </w:p>
    <w:p>
      <w:pPr>
        <w:pStyle w:val="BookText"/>
        <w:rPr/>
      </w:pPr>
      <w:r>
        <w:rPr>
          <w:rFonts w:ascii="Amiri" w:hAnsi="Amiri" w:eastAsia="Amiri" w:cs="Amiri"/>
          <w:color w:val="111111"/>
          <w:sz w:val="28"/>
          <w:sz w:val="28"/>
          <w:szCs w:val="28"/>
          <w:rtl w:val="true"/>
          <w:lang w:bidi="ar-SA"/>
        </w:rPr>
        <w:t>وقد أُلْبِسَتْ أَقراطُها ثِنْیَ غَیْهَبِ</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 غَیْهَبٌ وغیهم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اغْتَهَبَ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فی الظُّلْمَة ؛ 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فذاکَ شبَّهتهُ المُذَکَّرَةَ ال</w:t>
      </w:r>
    </w:p>
    <w:p>
      <w:pPr>
        <w:pStyle w:val="BookText"/>
        <w:rPr/>
      </w:pPr>
      <w:r>
        <w:rPr>
          <w:rFonts w:ascii="Amiri" w:hAnsi="Amiri" w:eastAsia="Amiri" w:cs="Amiri"/>
          <w:color w:val="111111"/>
          <w:sz w:val="28"/>
          <w:sz w:val="28"/>
          <w:szCs w:val="28"/>
          <w:rtl w:val="true"/>
          <w:lang w:bidi="ar-SA"/>
        </w:rPr>
        <w:t>وَجْنَاءَ فی البِیْدِ ، وهی تَغْتَهِبُ</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فی الظلم ، وتذهب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غیهَبٌ وغَیْهَمٌ ، وقاله ابن الأعرابیّ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الغَیْهَبُ ،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 شُبِّه بِغَیْهَب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والغَیْهَبُ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فیه غفلة أو هَبْتَةٌ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حَلَلْتُ به وِتْری وأدْرَکْتُ ثُؤْرَتی</w:t>
      </w:r>
    </w:p>
    <w:p>
      <w:pPr>
        <w:pStyle w:val="BookText"/>
        <w:rPr/>
      </w:pPr>
      <w:r>
        <w:rPr>
          <w:rFonts w:ascii="Amiri" w:hAnsi="Amiri" w:eastAsia="Amiri" w:cs="Amiri"/>
          <w:color w:val="111111"/>
          <w:sz w:val="28"/>
          <w:sz w:val="28"/>
          <w:szCs w:val="28"/>
          <w:rtl w:val="true"/>
          <w:lang w:bidi="ar-SA"/>
        </w:rPr>
        <w:t>إذا ما تَنَاسَی ذَحْلَهُ کلُ غَیْهَبِ</w:t>
      </w:r>
    </w:p>
    <w:p>
      <w:pPr>
        <w:pStyle w:val="BookText"/>
        <w:rPr/>
      </w:pPr>
      <w:r>
        <w:rPr>
          <w:rFonts w:ascii="IRNazanin" w:hAnsi="IRNazanin" w:eastAsia="IRNazanin"/>
          <w:color w:val="111111"/>
          <w:sz w:val="28"/>
          <w:sz w:val="28"/>
          <w:szCs w:val="28"/>
          <w:rtl w:val="true"/>
          <w:lang w:bidi="fa-IR"/>
        </w:rPr>
        <w:t xml:space="preserve">وقال کعب بن جعیل یصف الظلیم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غَیْهَبٌ هَوْهَاةٌ مُخْتَلِطٌ</w:t>
      </w:r>
    </w:p>
    <w:p>
      <w:pPr>
        <w:pStyle w:val="BookText"/>
        <w:rPr/>
      </w:pPr>
      <w:r>
        <w:rPr>
          <w:rFonts w:ascii="Amiri" w:hAnsi="Amiri" w:eastAsia="Amiri" w:cs="Amiri"/>
          <w:color w:val="111111"/>
          <w:sz w:val="28"/>
          <w:sz w:val="28"/>
          <w:szCs w:val="28"/>
          <w:rtl w:val="true"/>
          <w:lang w:bidi="ar-SA"/>
        </w:rPr>
        <w:t>مستعَارٌ حِلْمُه غَیْرُ دَئِلْ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أَصَاب صیداً غَهَباً ، وهو مُحْرم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یُصیبه غَفْلةٌ من غیر تعمُّد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غَهِبْتُ عن الشیء ، أَغْهَبُ عنه غَهَباً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أغفلتَ عنه ونسیتَه ، ونحو ذلک قال أبو عبید فی </w:t>
      </w:r>
      <w:bookmarkStart w:id="1405" w:name="pg14302_146283"/>
    </w:p>
    <w:p>
      <w:pPr>
        <w:pStyle w:val="BookText"/>
        <w:rPr/>
      </w:pPr>
      <w:bookmarkEnd w:id="14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الخیل دُهْمَةً ، الأدْهَمُ الغَیْهَبِیُ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الخیل سواداً ؛ والأنثی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غَیْهَبَةٌ ، والجمیع غَیاهِب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والدَّجُوجِیُّ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الغَیْهَبِ فی السواد ، وهو صافی لونِ السّواد</w:t>
      </w:r>
      <w:r>
        <w:rPr>
          <w:rFonts w:eastAsia="Amiri" w:cs="Amiri" w:ascii="Amiri" w:hAnsi="Amiri"/>
          <w:color w:val="111111"/>
          <w:sz w:val="28"/>
          <w:szCs w:val="28"/>
          <w:rtl w:val="true"/>
          <w:lang w:bidi="ar-SA"/>
        </w:rPr>
        <w:t>.</w:t>
      </w:r>
    </w:p>
    <w:p>
      <w:pPr>
        <w:pStyle w:val="Heading5"/>
        <w:numPr>
          <w:ilvl w:val="4"/>
          <w:numId w:val="1"/>
        </w:numPr>
        <w:rPr/>
      </w:pPr>
      <w:bookmarkStart w:id="1406" w:name="__RefHeading___Toc384729_1588784861"/>
      <w:bookmarkStart w:id="1407" w:name="_Toc621"/>
      <w:bookmarkEnd w:id="1406"/>
      <w:r>
        <w:rPr>
          <w:rtl w:val="true"/>
        </w:rPr>
        <w:t>ه غ م</w:t>
      </w:r>
      <w:bookmarkEnd w:id="1407"/>
    </w:p>
    <w:p>
      <w:pPr>
        <w:pStyle w:val="Heading6"/>
        <w:numPr>
          <w:ilvl w:val="5"/>
          <w:numId w:val="1"/>
        </w:numPr>
        <w:rPr/>
      </w:pPr>
      <w:bookmarkStart w:id="1408" w:name="__RefHeading___Toc384731_1588784861"/>
      <w:bookmarkStart w:id="1409" w:name="_Toc622"/>
      <w:bookmarkEnd w:id="1408"/>
      <w:r>
        <w:rPr>
          <w:rtl w:val="true"/>
        </w:rPr>
        <w:t>اشارة</w:t>
      </w:r>
      <w:bookmarkEnd w:id="1409"/>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غهم ، همغ</w:t>
      </w:r>
      <w:r>
        <w:rPr>
          <w:rFonts w:eastAsia="IRNazanin" w:cs="IRNazanin"/>
          <w:color w:val="111111"/>
          <w:sz w:val="28"/>
          <w:szCs w:val="28"/>
          <w:rtl w:val="true"/>
          <w:lang w:bidi="fa-IR"/>
        </w:rPr>
        <w:t>.</w:t>
      </w:r>
    </w:p>
    <w:p>
      <w:pPr>
        <w:pStyle w:val="Heading6"/>
        <w:numPr>
          <w:ilvl w:val="5"/>
          <w:numId w:val="1"/>
        </w:numPr>
        <w:rPr/>
      </w:pPr>
      <w:bookmarkStart w:id="1410" w:name="__RefHeading___Toc384733_1588784861"/>
      <w:bookmarkStart w:id="1411" w:name="_Toc623"/>
      <w:bookmarkEnd w:id="1410"/>
      <w:r>
        <w:rPr>
          <w:rtl w:val="true"/>
        </w:rPr>
        <w:t>غهم</w:t>
      </w:r>
      <w:bookmarkEnd w:id="1411"/>
    </w:p>
    <w:p>
      <w:pPr>
        <w:pStyle w:val="BookText"/>
        <w:rPr/>
      </w:pPr>
      <w:r>
        <w:rPr>
          <w:rFonts w:ascii="Amiri" w:hAnsi="Amiri" w:eastAsia="Amiri" w:cs="Amiri"/>
          <w:color w:val="111111"/>
          <w:sz w:val="28"/>
          <w:sz w:val="28"/>
          <w:szCs w:val="28"/>
          <w:rtl w:val="true"/>
          <w:lang w:bidi="ar-SA"/>
        </w:rPr>
        <w:t xml:space="preserve">قال أبو الحسن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غَیْهَمٌ وغَیْهَبٌ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السواد</w:t>
      </w:r>
      <w:r>
        <w:rPr>
          <w:rFonts w:eastAsia="Amiri" w:cs="Amiri" w:ascii="Amiri" w:hAnsi="Amiri"/>
          <w:color w:val="111111"/>
          <w:sz w:val="28"/>
          <w:szCs w:val="28"/>
          <w:rtl w:val="true"/>
          <w:lang w:bidi="ar-SA"/>
        </w:rPr>
        <w:t>.</w:t>
      </w:r>
    </w:p>
    <w:p>
      <w:pPr>
        <w:pStyle w:val="Heading6"/>
        <w:numPr>
          <w:ilvl w:val="5"/>
          <w:numId w:val="1"/>
        </w:numPr>
        <w:rPr/>
      </w:pPr>
      <w:bookmarkStart w:id="1412" w:name="__RefHeading___Toc384735_1588784861"/>
      <w:bookmarkStart w:id="1413" w:name="_Toc624"/>
      <w:bookmarkEnd w:id="1412"/>
      <w:r>
        <w:rPr>
          <w:rtl w:val="true"/>
        </w:rPr>
        <w:t>همغ</w:t>
      </w:r>
      <w:bookmarkEnd w:id="1413"/>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الوَحِیُّ المعجل ؛ وقال أسامة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وَرَدُوا مِصْرَهُمْ عُوْجِلُوا</w:t>
      </w:r>
    </w:p>
    <w:p>
      <w:pPr>
        <w:pStyle w:val="BookText"/>
        <w:rPr/>
      </w:pPr>
      <w:r>
        <w:rPr>
          <w:rFonts w:ascii="Amiri" w:hAnsi="Amiri" w:eastAsia="Amiri" w:cs="Amiri"/>
          <w:color w:val="111111"/>
          <w:sz w:val="28"/>
          <w:sz w:val="28"/>
          <w:szCs w:val="28"/>
          <w:rtl w:val="true"/>
          <w:lang w:bidi="ar-SA"/>
        </w:rPr>
        <w:t>مِنَ المَوْتِ بالهِمْیَغِ الضَّاغِطِ</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هَمَغَ رأسه وثَدَغَه وثَمغَه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شَدَخَهُ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انهدَغَتِ الرُطَبة وانثدغتْ وانثمغت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انْفَضَخَتْ حین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انهمَغَتْ ، کذلک</w:t>
      </w:r>
      <w:r>
        <w:rPr>
          <w:rFonts w:eastAsia="Amiri" w:cs="Amiri" w:ascii="Amiri" w:hAnsi="Amiri"/>
          <w:color w:val="111111"/>
          <w:sz w:val="28"/>
          <w:szCs w:val="28"/>
          <w:rtl w:val="true"/>
          <w:lang w:bidi="ar-SA"/>
        </w:rPr>
        <w:t>.</w:t>
      </w:r>
    </w:p>
    <w:p>
      <w:pPr>
        <w:pStyle w:val="Heading4"/>
        <w:numPr>
          <w:ilvl w:val="3"/>
          <w:numId w:val="1"/>
        </w:numPr>
        <w:rPr/>
      </w:pPr>
      <w:bookmarkStart w:id="1414" w:name="__RefHeading___Toc384737_1588784861"/>
      <w:bookmarkStart w:id="1415" w:name="_Toc625"/>
      <w:bookmarkEnd w:id="1414"/>
      <w:r>
        <w:rPr>
          <w:rtl w:val="true"/>
        </w:rPr>
        <w:t>أبواب الهاء والقاف</w:t>
      </w:r>
      <w:bookmarkEnd w:id="1415"/>
    </w:p>
    <w:p>
      <w:pPr>
        <w:pStyle w:val="Heading5"/>
        <w:numPr>
          <w:ilvl w:val="4"/>
          <w:numId w:val="1"/>
        </w:numPr>
        <w:rPr/>
      </w:pPr>
      <w:bookmarkStart w:id="1416" w:name="__RefHeading___Toc384739_1588784861"/>
      <w:bookmarkStart w:id="1417" w:name="_Toc626"/>
      <w:bookmarkEnd w:id="1416"/>
      <w:r>
        <w:rPr>
          <w:rtl w:val="true"/>
        </w:rPr>
        <w:t>اشارة</w:t>
      </w:r>
      <w:bookmarkEnd w:id="1417"/>
    </w:p>
    <w:p>
      <w:pPr>
        <w:pStyle w:val="BookText"/>
        <w:rPr/>
      </w:pPr>
      <w:r>
        <w:rPr>
          <w:rFonts w:ascii="IRNazanin" w:hAnsi="IRNazanin" w:eastAsia="IRNazanin"/>
          <w:color w:val="111111"/>
          <w:sz w:val="28"/>
          <w:sz w:val="28"/>
          <w:szCs w:val="28"/>
          <w:rtl w:val="true"/>
          <w:lang w:bidi="fa-IR"/>
        </w:rPr>
        <w:t xml:space="preserve">ه ق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ق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p>
    <w:p>
      <w:pPr>
        <w:pStyle w:val="Heading5"/>
        <w:numPr>
          <w:ilvl w:val="4"/>
          <w:numId w:val="1"/>
        </w:numPr>
        <w:rPr/>
      </w:pPr>
      <w:bookmarkStart w:id="1418" w:name="__RefHeading___Toc384741_1588784861"/>
      <w:bookmarkStart w:id="1419" w:name="_Toc627"/>
      <w:bookmarkEnd w:id="1418"/>
      <w:r>
        <w:rPr>
          <w:rtl w:val="true"/>
        </w:rPr>
        <w:t>[</w:t>
      </w:r>
      <w:r>
        <w:rPr>
          <w:rtl w:val="true"/>
        </w:rPr>
        <w:t>باب الهاء والقاف مع الشین</w:t>
      </w:r>
      <w:r>
        <w:rPr>
          <w:rtl w:val="true"/>
        </w:rPr>
        <w:t>]</w:t>
      </w:r>
      <w:bookmarkEnd w:id="1419"/>
    </w:p>
    <w:p>
      <w:pPr>
        <w:pStyle w:val="Heading6"/>
        <w:numPr>
          <w:ilvl w:val="5"/>
          <w:numId w:val="1"/>
        </w:numPr>
        <w:rPr/>
      </w:pPr>
      <w:bookmarkStart w:id="1420" w:name="__RefHeading___Toc384743_1588784861"/>
      <w:bookmarkStart w:id="1421" w:name="_Toc628"/>
      <w:bookmarkEnd w:id="1420"/>
      <w:r>
        <w:rPr>
          <w:rtl w:val="true"/>
        </w:rPr>
        <w:t>ه ق ش</w:t>
      </w:r>
      <w:bookmarkEnd w:id="1421"/>
    </w:p>
    <w:p>
      <w:pPr>
        <w:pStyle w:val="Heading6"/>
        <w:numPr>
          <w:ilvl w:val="5"/>
          <w:numId w:val="1"/>
        </w:numPr>
        <w:rPr/>
      </w:pPr>
      <w:bookmarkStart w:id="1422" w:name="__RefHeading___Toc384745_1588784861"/>
      <w:bookmarkStart w:id="1423" w:name="_Toc629"/>
      <w:bookmarkEnd w:id="1422"/>
      <w:r>
        <w:rPr>
          <w:rtl w:val="true"/>
        </w:rPr>
        <w:t>شهق</w:t>
      </w:r>
      <w:bookmarkEnd w:id="1423"/>
    </w:p>
    <w:p>
      <w:pPr>
        <w:pStyle w:val="BookText"/>
        <w:rPr/>
      </w:pPr>
      <w:r>
        <w:rPr>
          <w:rFonts w:ascii="Amiri" w:hAnsi="Amiri" w:eastAsia="Amiri" w:cs="Amiri"/>
          <w:color w:val="111111"/>
          <w:sz w:val="28"/>
          <w:sz w:val="28"/>
          <w:szCs w:val="28"/>
          <w:rtl w:val="true"/>
          <w:lang w:bidi="ar-SA"/>
        </w:rPr>
        <w:t xml:space="preserve">مستعمل 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الزفیر ، فالشهیق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النفس ، والزفیر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شهَق یشهَق ویشهِق شهیقاً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شهَق یشهَق ویشهِق ، کما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فی صفة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فِیها زَفِیرٌ وَشَهِیقٌ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الزَّفیر والشهیق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أصوات المکْرُوبِین ، قال والزفیر من شِدَّة الأنین وقبیحِه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الأنین الشدید المرتفع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أهلُ اللغة من البصریین والکوفیین أنَّ الزفیر بمنزلة ابتداءِ صوت الحمار فی النهیق ، والشهیق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آخرِ صوته فی النهیق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قال الفرّاء فی تفسیر هذه الآیة ، وهو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 قال حدثنا العباس الدُوریّ ، قال حدثنا عبید اللهِ بن موسی ، قال حدثنا أبو جعفر الرازیّ عن الربیع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فِیها زَفِیرٌ وَشَهِیقٌ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الزَّفیر فی الحَلْقِ ، والشهیقُ فی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ارْتَفَع وطال فقد شَهَق ؛ 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شهَق یشهَق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تنفَّس نفساً عالیاً ؛ ومنه الجَمَلُ الشاهق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شاهِقٌ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طولاً ، والجمع شواهِقُ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اشتدَّ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شَاهِقٍ ، وإنَّه لذو صَاهِلٍ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وفحل ذُو شاهِقٍ وذو صَاهِلٍ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هاج وصال ، فسمعتَ له صوتاً یخرُج من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شهِقَتْ عَین الناظر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أصابَتْه بعینٍ ؛ وقال مزاحم العُقَیْلی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شَهِقَتْ عینٌ علیه عَزَوْتُه</w:t>
      </w:r>
    </w:p>
    <w:p>
      <w:pPr>
        <w:pStyle w:val="BookText"/>
        <w:rPr/>
      </w:pPr>
      <w:r>
        <w:rPr>
          <w:rFonts w:ascii="Amiri" w:hAnsi="Amiri" w:eastAsia="Amiri" w:cs="Amiri"/>
          <w:color w:val="111111"/>
          <w:sz w:val="28"/>
          <w:sz w:val="28"/>
          <w:szCs w:val="28"/>
          <w:rtl w:val="true"/>
          <w:lang w:bidi="ar-SA"/>
        </w:rPr>
        <w:t>لغَیرِ أبیه أو تَسنَّیْتُ رَاقِیاً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 أنه فتح إنسانَ عَینهِ علیه فخشیت أن یصیبه بعیْنه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هجِین لأرُدَّ عینَ الناظِر عنه إلیه</w:t>
      </w:r>
      <w:r>
        <w:rPr>
          <w:rFonts w:eastAsia="Amiri" w:cs="Amiri" w:ascii="Amiri" w:hAnsi="Amiri"/>
          <w:color w:val="111111"/>
          <w:sz w:val="28"/>
          <w:szCs w:val="28"/>
          <w:rtl w:val="true"/>
          <w:lang w:bidi="ar-SA"/>
        </w:rPr>
        <w:t xml:space="preserve">. </w:t>
      </w:r>
      <w:bookmarkStart w:id="1424" w:name="pg14302_146284"/>
    </w:p>
    <w:p>
      <w:pPr>
        <w:pStyle w:val="BookText"/>
        <w:rPr/>
      </w:pPr>
      <w:bookmarkEnd w:id="1424"/>
      <w:r>
        <w:rPr>
          <w:rFonts w:ascii="Amiri" w:hAnsi="Amiri" w:eastAsia="Amiri" w:cs="Amiri"/>
          <w:color w:val="111111"/>
          <w:sz w:val="28"/>
          <w:sz w:val="28"/>
          <w:szCs w:val="28"/>
          <w:rtl w:val="true"/>
          <w:lang w:bidi="ar-SA"/>
        </w:rPr>
        <w:t xml:space="preserve">ه ، ق 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 ق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1425" w:name="__RefHeading___Toc384747_1588784861"/>
      <w:bookmarkStart w:id="1426" w:name="_Toc630"/>
      <w:bookmarkEnd w:id="1425"/>
      <w:r>
        <w:rPr>
          <w:rtl w:val="true"/>
        </w:rPr>
        <w:t>[</w:t>
      </w:r>
      <w:r>
        <w:rPr>
          <w:rtl w:val="true"/>
        </w:rPr>
        <w:t>باب الهاء والقاف مع السین</w:t>
      </w:r>
      <w:r>
        <w:rPr>
          <w:rtl w:val="true"/>
        </w:rPr>
        <w:t>]</w:t>
      </w:r>
      <w:bookmarkEnd w:id="1426"/>
    </w:p>
    <w:p>
      <w:pPr>
        <w:pStyle w:val="Heading6"/>
        <w:numPr>
          <w:ilvl w:val="5"/>
          <w:numId w:val="1"/>
        </w:numPr>
        <w:rPr/>
      </w:pPr>
      <w:bookmarkStart w:id="1427" w:name="__RefHeading___Toc384749_1588784861"/>
      <w:bookmarkStart w:id="1428" w:name="_Toc631"/>
      <w:bookmarkEnd w:id="1427"/>
      <w:r>
        <w:rPr>
          <w:rtl w:val="true"/>
        </w:rPr>
        <w:t>ه ق س</w:t>
      </w:r>
      <w:bookmarkEnd w:id="1428"/>
    </w:p>
    <w:p>
      <w:pPr>
        <w:pStyle w:val="Heading6"/>
        <w:numPr>
          <w:ilvl w:val="5"/>
          <w:numId w:val="1"/>
        </w:numPr>
        <w:rPr/>
      </w:pPr>
      <w:bookmarkStart w:id="1429" w:name="__RefHeading___Toc384751_1588784861"/>
      <w:bookmarkStart w:id="1430" w:name="_Toc632"/>
      <w:bookmarkEnd w:id="1429"/>
      <w:r>
        <w:rPr>
          <w:rtl w:val="true"/>
        </w:rPr>
        <w:t>اشارة</w:t>
      </w:r>
      <w:bookmarkEnd w:id="1430"/>
    </w:p>
    <w:p>
      <w:pPr>
        <w:pStyle w:val="BookText"/>
        <w:rPr/>
      </w:pPr>
      <w:r>
        <w:rPr>
          <w:rFonts w:ascii="Amiri" w:hAnsi="Amiri" w:eastAsia="Amiri" w:cs="Amiri"/>
          <w:color w:val="111111"/>
          <w:sz w:val="28"/>
          <w:sz w:val="28"/>
          <w:szCs w:val="28"/>
          <w:rtl w:val="true"/>
          <w:lang w:bidi="ar-SA"/>
        </w:rPr>
        <w:t xml:space="preserve">استعمل من وجوهه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السَّهْوَق والقَهْوَس والسَّوْهق</w:t>
      </w:r>
      <w:r>
        <w:rPr>
          <w:rFonts w:eastAsia="Amiri" w:cs="Amiri" w:ascii="Amiri" w:hAnsi="Amiri"/>
          <w:color w:val="111111"/>
          <w:sz w:val="28"/>
          <w:szCs w:val="28"/>
          <w:rtl w:val="true"/>
          <w:lang w:bidi="ar-SA"/>
        </w:rPr>
        <w:t>.</w:t>
      </w:r>
    </w:p>
    <w:p>
      <w:pPr>
        <w:pStyle w:val="Heading6"/>
        <w:numPr>
          <w:ilvl w:val="5"/>
          <w:numId w:val="1"/>
        </w:numPr>
        <w:rPr/>
      </w:pPr>
      <w:bookmarkStart w:id="1431" w:name="__RefHeading___Toc384753_1588784861"/>
      <w:bookmarkStart w:id="1432" w:name="_Toc633"/>
      <w:bookmarkEnd w:id="1431"/>
      <w:r>
        <w:rPr>
          <w:rtl w:val="true"/>
        </w:rPr>
        <w:t>سهق</w:t>
      </w:r>
      <w:r>
        <w:rPr>
          <w:rtl w:val="true"/>
        </w:rPr>
        <w:t>-</w:t>
      </w:r>
      <w:r>
        <w:rPr>
          <w:rtl w:val="true"/>
        </w:rPr>
        <w:t>قهس</w:t>
      </w:r>
      <w:bookmarkEnd w:id="1432"/>
    </w:p>
    <w:p>
      <w:pPr>
        <w:pStyle w:val="BookText"/>
        <w:rPr/>
      </w:pPr>
      <w:r>
        <w:rPr>
          <w:rFonts w:ascii="Amiri" w:hAnsi="Amiri" w:eastAsia="Amiri" w:cs="Amiri"/>
          <w:color w:val="111111"/>
          <w:sz w:val="28"/>
          <w:sz w:val="28"/>
          <w:szCs w:val="28"/>
          <w:rtl w:val="true"/>
          <w:lang w:bidi="ar-SA"/>
        </w:rPr>
        <w:t xml:space="preserve">أخبرنی الإیادیّ عن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السهوق والسوهق ،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قَهْوَسٌ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الثلاثة بمعنی واحدٍ فی الطول والضِخَم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والکلمة واحدةٌ إلا أنَّها قُدِّمت وأخِّرَتْ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عَبَنْقَاةُ وعَقَنْبَاةٌ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عمرو والفّراء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الکذّاب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والسهْوق ، من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تَنْسِجُ العَجَاج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تَرَّ وارْتَوی من سُوق الشجر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وَظیفٌ أَزَجُّ الخَطْوِ ریَّانُ سَهْوَقُ</w:t>
      </w:r>
    </w:p>
    <w:p>
      <w:pPr>
        <w:pStyle w:val="BookText"/>
        <w:rPr/>
      </w:pPr>
      <w:r>
        <w:rPr>
          <w:rFonts w:ascii="Amiri" w:hAnsi="Amiri" w:eastAsia="Amiri" w:cs="Amiri"/>
          <w:color w:val="111111"/>
          <w:sz w:val="28"/>
          <w:sz w:val="28"/>
          <w:szCs w:val="28"/>
          <w:rtl w:val="true"/>
          <w:lang w:bidi="ar-SA"/>
        </w:rPr>
        <w:t xml:space="preserve">أزجُّ الخَطْوِ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ما بَیْن الطرفین ، مقوَّسٌ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الکذّاب أیضاً</w:t>
      </w:r>
      <w:r>
        <w:rPr>
          <w:rFonts w:eastAsia="Amiri" w:cs="Amiri" w:ascii="Amiri" w:hAnsi="Amiri"/>
          <w:color w:val="111111"/>
          <w:sz w:val="28"/>
          <w:szCs w:val="28"/>
          <w:rtl w:val="true"/>
          <w:lang w:bidi="ar-SA"/>
        </w:rPr>
        <w:t>.</w:t>
      </w:r>
    </w:p>
    <w:p>
      <w:pPr>
        <w:pStyle w:val="Heading5"/>
        <w:numPr>
          <w:ilvl w:val="4"/>
          <w:numId w:val="1"/>
        </w:numPr>
        <w:rPr/>
      </w:pPr>
      <w:bookmarkStart w:id="1433" w:name="__RefHeading___Toc384755_1588784861"/>
      <w:bookmarkStart w:id="1434" w:name="_Toc634"/>
      <w:bookmarkEnd w:id="1433"/>
      <w:r>
        <w:rPr>
          <w:rtl w:val="true"/>
        </w:rPr>
        <w:t>باب الهاء والقاف مع الزای</w:t>
      </w:r>
      <w:bookmarkEnd w:id="1434"/>
    </w:p>
    <w:p>
      <w:pPr>
        <w:pStyle w:val="Heading6"/>
        <w:numPr>
          <w:ilvl w:val="5"/>
          <w:numId w:val="1"/>
        </w:numPr>
        <w:rPr/>
      </w:pPr>
      <w:bookmarkStart w:id="1435" w:name="__RefHeading___Toc384757_1588784861"/>
      <w:bookmarkStart w:id="1436" w:name="_Toc635"/>
      <w:bookmarkEnd w:id="1435"/>
      <w:r>
        <w:rPr>
          <w:rtl w:val="true"/>
        </w:rPr>
        <w:t>[</w:t>
      </w:r>
      <w:r>
        <w:rPr>
          <w:rtl w:val="true"/>
        </w:rPr>
        <w:t>ه ق ز</w:t>
      </w:r>
      <w:r>
        <w:rPr>
          <w:rtl w:val="true"/>
        </w:rPr>
        <w:t>]</w:t>
      </w:r>
      <w:bookmarkEnd w:id="1436"/>
    </w:p>
    <w:p>
      <w:pPr>
        <w:pStyle w:val="Heading6"/>
        <w:numPr>
          <w:ilvl w:val="5"/>
          <w:numId w:val="1"/>
        </w:numPr>
        <w:rPr/>
      </w:pPr>
      <w:bookmarkStart w:id="1437" w:name="__RefHeading___Toc384759_1588784861"/>
      <w:bookmarkStart w:id="1438" w:name="_Toc636"/>
      <w:bookmarkEnd w:id="1437"/>
      <w:r>
        <w:rPr>
          <w:rtl w:val="true"/>
        </w:rPr>
        <w:t>اشارة</w:t>
      </w:r>
      <w:bookmarkEnd w:id="1438"/>
    </w:p>
    <w:p>
      <w:pPr>
        <w:pStyle w:val="BookText"/>
        <w:rPr/>
      </w:pPr>
      <w:r>
        <w:rPr>
          <w:rFonts w:ascii="Amiri" w:hAnsi="Amiri" w:eastAsia="Amiri" w:cs="Amiri"/>
          <w:color w:val="111111"/>
          <w:sz w:val="28"/>
          <w:sz w:val="28"/>
          <w:szCs w:val="28"/>
          <w:rtl w:val="true"/>
          <w:lang w:bidi="ar-SA"/>
        </w:rPr>
        <w:t xml:space="preserve">هزق ، قهز ، زهق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439" w:name="__RefHeading___Toc384761_1588784861"/>
      <w:bookmarkStart w:id="1440" w:name="_Toc637"/>
      <w:bookmarkEnd w:id="1439"/>
      <w:r>
        <w:rPr>
          <w:rtl w:val="true"/>
        </w:rPr>
        <w:t>هزق</w:t>
      </w:r>
      <w:bookmarkEnd w:id="144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هَزِقَةٌ ومِهْزَاقٌ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التی لا تستقر فی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المِهْزَاقُ ،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الکثیرة الضَّحِک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أَهْزَق فلانٌ فی الضحک وزَهْزَق ، وأَنْزَق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زَهْزَقَ بالضحک وأنْزَقَ وکَرْکَرَ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زَهْزَقَ فی ضحکه زَهْزَقَةً ودَهْدَق دَهْدَقَةً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النَّشاطُ ، وقد هَزِق یهزَقُ هَزَقاً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وشَبّح ظَهْرَ الأرضِ رقَّاصُ الهَزَقْ</w:t>
      </w:r>
    </w:p>
    <w:p>
      <w:pPr>
        <w:pStyle w:val="Heading6"/>
        <w:numPr>
          <w:ilvl w:val="5"/>
          <w:numId w:val="1"/>
        </w:numPr>
        <w:rPr/>
      </w:pPr>
      <w:bookmarkStart w:id="1441" w:name="__RefHeading___Toc384763_1588784861"/>
      <w:bookmarkStart w:id="1442" w:name="_Toc638"/>
      <w:bookmarkEnd w:id="1441"/>
      <w:r>
        <w:rPr>
          <w:rtl w:val="true"/>
        </w:rPr>
        <w:t>زهق</w:t>
      </w:r>
      <w:bookmarkEnd w:id="144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زَهَقَتْ نَفْسهُ وهی تَزْهَقُ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هَلَک وبَطَل فقد 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الکسائی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زَهَقَتْ نَفْسُه وزهِقَتْ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زَهَقَ فلانٌ بین أَیْدِینَا یَزْهَقُ زُهُوقاً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سبَقَهم ، وکذلک زَهَقَ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سَمِن ،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وزَهَقت نَفْسُه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زَهَقَ الْباطِلُ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فی شیءٍ منه 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زَهَقَ الفرسُ وزهَقَت الراحلة زُهوقاً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سَبَقَتْ وتقدَّمَتْ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وزَهَق مُخُّه فهو زاهِقٌ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اکتنز ، وهو زاهِقُ المخّ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وزَهَق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غَلَبَهُ الحقُّ ؛ وقد أَزْهَقَ الحقُّ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أهل التفسیر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واضْمَحلّ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زَهَقَی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تقدّم الخیل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قَرا مِنْ زَهَقَی مِزَل</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تکلّم یوم الشُّورَی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حابِیاً خیرٌ من زَاهِق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فالزّاهِقُ من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وَقع وَرَاء الهدف دون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زَحَف إلی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أَن الضعیفَ الذی یُصِیبُ الحقَّ خیرٌ من </w:t>
      </w:r>
      <w:bookmarkStart w:id="1443" w:name="pg14302_146285"/>
    </w:p>
    <w:p>
      <w:pPr>
        <w:pStyle w:val="BookText"/>
        <w:rPr/>
      </w:pPr>
      <w:bookmarkEnd w:id="1443"/>
      <w:r>
        <w:rPr>
          <w:rFonts w:ascii="Amiri" w:hAnsi="Amiri" w:eastAsia="Amiri" w:cs="Amiri"/>
          <w:color w:val="111111"/>
          <w:sz w:val="28"/>
          <w:sz w:val="28"/>
          <w:szCs w:val="28"/>
          <w:rtl w:val="true"/>
          <w:lang w:bidi="ar-SA"/>
        </w:rPr>
        <w:t>القریِّ الذی لا یُصیبه ، وضرب الزاهِقَ والحَابیَ من السهام لهما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الزَّاهِقُ 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الهُزال الذی تجد زُهومةَ غُثُوثَةِ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غلط ، إنما الزاهقُ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اکتنز لحمه ومُخُّه ، کما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الوَهْدَةُ ، ربما وَقَعَتْ فیها الدوابُّ فهلکت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انْزَهَقَتْ أیدیها فی الحُفَر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أیدیهنَّ تَهوی فی الزَّهَقْ</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الزهَقِ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 فی بیت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ترقیصُ الأُمِّ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ذلک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والزَّهْزَقَةُ ، کالقَهْقَهَةِ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الخیلُ أَزَاهِقَ وأَزَاهیقَ ، وهی جماعاتٌ فی تَفْرِقَةٍ ، ولا وَاحدَ لها من جنسها</w:t>
      </w:r>
      <w:r>
        <w:rPr>
          <w:rFonts w:eastAsia="Amiri" w:cs="Amiri" w:ascii="Amiri" w:hAnsi="Amiri"/>
          <w:color w:val="111111"/>
          <w:sz w:val="28"/>
          <w:szCs w:val="28"/>
          <w:rtl w:val="true"/>
          <w:lang w:bidi="ar-SA"/>
        </w:rPr>
        <w:t>.</w:t>
      </w:r>
    </w:p>
    <w:p>
      <w:pPr>
        <w:pStyle w:val="Heading6"/>
        <w:numPr>
          <w:ilvl w:val="5"/>
          <w:numId w:val="1"/>
        </w:numPr>
        <w:rPr/>
      </w:pPr>
      <w:bookmarkStart w:id="1444" w:name="__RefHeading___Toc384765_1588784861"/>
      <w:bookmarkStart w:id="1445" w:name="_Toc639"/>
      <w:bookmarkEnd w:id="1444"/>
      <w:r>
        <w:rPr>
          <w:rtl w:val="true"/>
        </w:rPr>
        <w:t>قهز</w:t>
      </w:r>
      <w:bookmarkEnd w:id="144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القِهْزُ والقَهْزُ ،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الثِّیاب تتَّخذ من صوف کالمِرْعِزِیّ ، ربما خالطه الحریر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ثیاب بیض یخالطها حریر ؛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الزُّرْقِ أو صُقْعٍ کأنَّ رُؤوسَها</w:t>
      </w:r>
    </w:p>
    <w:p>
      <w:pPr>
        <w:pStyle w:val="BookText"/>
        <w:rPr/>
      </w:pPr>
      <w:r>
        <w:rPr>
          <w:rFonts w:ascii="Amiri" w:hAnsi="Amiri" w:eastAsia="Amiri" w:cs="Amiri"/>
          <w:color w:val="111111"/>
          <w:sz w:val="28"/>
          <w:sz w:val="28"/>
          <w:szCs w:val="28"/>
          <w:rtl w:val="true"/>
          <w:lang w:bidi="ar-SA"/>
        </w:rPr>
        <w:t>من القِهْزِ والقُوهِیِّ بیضُ المقَانِعِ</w:t>
      </w:r>
    </w:p>
    <w:p>
      <w:pPr>
        <w:pStyle w:val="BookText"/>
        <w:rPr/>
      </w:pPr>
      <w:r>
        <w:rPr>
          <w:rFonts w:ascii="Amiri" w:hAnsi="Amiri" w:eastAsia="Amiri" w:cs="Amiri"/>
          <w:color w:val="111111"/>
          <w:sz w:val="28"/>
          <w:sz w:val="28"/>
          <w:szCs w:val="28"/>
          <w:rtl w:val="true"/>
          <w:lang w:bidi="ar-SA"/>
        </w:rPr>
        <w:t xml:space="preserve">وقال الراجز یصف حُمُرَ الوَحْش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لَوْنَ القِهْزِ فی خُضُورها</w:t>
      </w:r>
    </w:p>
    <w:p>
      <w:pPr>
        <w:pStyle w:val="BookText"/>
        <w:rPr/>
      </w:pPr>
      <w:r>
        <w:rPr>
          <w:rFonts w:ascii="Amiri" w:hAnsi="Amiri" w:eastAsia="Amiri" w:cs="Amiri"/>
          <w:color w:val="111111"/>
          <w:sz w:val="28"/>
          <w:sz w:val="28"/>
          <w:szCs w:val="28"/>
          <w:rtl w:val="true"/>
          <w:lang w:bidi="ar-SA"/>
        </w:rPr>
        <w:t>والتُبْطُرِیِّ البِیضِ فی تَأْزِیزها</w:t>
      </w:r>
    </w:p>
    <w:p>
      <w:pPr>
        <w:pStyle w:val="BookText"/>
        <w:rPr/>
      </w:pPr>
      <w:r>
        <w:rPr>
          <w:rFonts w:ascii="IRNazanin" w:hAnsi="IRNazanin" w:eastAsia="IRNazanin"/>
          <w:color w:val="111111"/>
          <w:sz w:val="28"/>
          <w:sz w:val="28"/>
          <w:szCs w:val="28"/>
          <w:rtl w:val="true"/>
          <w:lang w:bidi="fa-IR"/>
        </w:rPr>
        <w:t xml:space="preserve">ه ق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p>
    <w:p>
      <w:pPr>
        <w:pStyle w:val="Heading5"/>
        <w:numPr>
          <w:ilvl w:val="4"/>
          <w:numId w:val="1"/>
        </w:numPr>
        <w:rPr/>
      </w:pPr>
      <w:bookmarkStart w:id="1446" w:name="__RefHeading___Toc384767_1588784861"/>
      <w:bookmarkStart w:id="1447" w:name="_Toc640"/>
      <w:bookmarkEnd w:id="1446"/>
      <w:r>
        <w:rPr>
          <w:rtl w:val="true"/>
        </w:rPr>
        <w:t>[</w:t>
      </w:r>
      <w:r>
        <w:rPr>
          <w:rtl w:val="true"/>
        </w:rPr>
        <w:t>باب الهاء والقاف مع الدال</w:t>
      </w:r>
      <w:r>
        <w:rPr>
          <w:rtl w:val="true"/>
        </w:rPr>
        <w:t>]</w:t>
      </w:r>
      <w:bookmarkEnd w:id="1447"/>
    </w:p>
    <w:p>
      <w:pPr>
        <w:pStyle w:val="Heading6"/>
        <w:numPr>
          <w:ilvl w:val="5"/>
          <w:numId w:val="1"/>
        </w:numPr>
        <w:rPr/>
      </w:pPr>
      <w:bookmarkStart w:id="1448" w:name="__RefHeading___Toc384769_1588784861"/>
      <w:bookmarkStart w:id="1449" w:name="_Toc641"/>
      <w:bookmarkEnd w:id="1448"/>
      <w:r>
        <w:rPr>
          <w:rtl w:val="true"/>
        </w:rPr>
        <w:t>ه ق د</w:t>
      </w:r>
      <w:bookmarkEnd w:id="1449"/>
    </w:p>
    <w:p>
      <w:pPr>
        <w:pStyle w:val="Heading6"/>
        <w:numPr>
          <w:ilvl w:val="5"/>
          <w:numId w:val="1"/>
        </w:numPr>
        <w:rPr/>
      </w:pPr>
      <w:bookmarkStart w:id="1450" w:name="__RefHeading___Toc384771_1588784861"/>
      <w:bookmarkStart w:id="1451" w:name="_Toc642"/>
      <w:bookmarkEnd w:id="1450"/>
      <w:r>
        <w:rPr>
          <w:rtl w:val="true"/>
        </w:rPr>
        <w:t>اشارة</w:t>
      </w:r>
      <w:bookmarkEnd w:id="1451"/>
    </w:p>
    <w:p>
      <w:pPr>
        <w:pStyle w:val="BookText"/>
        <w:rPr/>
      </w:pPr>
      <w:r>
        <w:rPr>
          <w:rFonts w:ascii="Amiri" w:hAnsi="Amiri" w:eastAsia="Amiri" w:cs="Amiri"/>
          <w:color w:val="111111"/>
          <w:sz w:val="28"/>
          <w:sz w:val="28"/>
          <w:szCs w:val="28"/>
          <w:rtl w:val="true"/>
          <w:lang w:bidi="ar-SA"/>
        </w:rPr>
        <w:t xml:space="preserve">قهد ، دهق ، هدق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452" w:name="__RefHeading___Toc384773_1588784861"/>
      <w:bookmarkStart w:id="1453" w:name="_Toc643"/>
      <w:bookmarkEnd w:id="1452"/>
      <w:r>
        <w:rPr>
          <w:rtl w:val="true"/>
        </w:rPr>
        <w:t>قهد</w:t>
      </w:r>
      <w:bookmarkEnd w:id="145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 الضّأْنِ یَضْرِبُ إلی البیاض ، والجمع قِهَادٌ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أیضاً لِولَدِ البقرة الوحشیة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نَقُودُ جِیَادَهُنَّ وَنَفَتَلِیها</w:t>
      </w:r>
    </w:p>
    <w:p>
      <w:pPr>
        <w:pStyle w:val="BookText"/>
        <w:rPr/>
      </w:pPr>
      <w:r>
        <w:rPr>
          <w:rFonts w:ascii="Amiri" w:hAnsi="Amiri" w:eastAsia="Amiri" w:cs="Amiri"/>
          <w:color w:val="111111"/>
          <w:sz w:val="28"/>
          <w:sz w:val="28"/>
          <w:szCs w:val="28"/>
          <w:rtl w:val="true"/>
          <w:lang w:bidi="ar-SA"/>
        </w:rPr>
        <w:t>ولا نَعْدُو التُّیوسَ ولا القِهَادَا</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حجازیة ؛ وأنشد الأصمعیّ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أَتَبْکی أن یُسَاقَ القَهْدُ فیکم</w:t>
      </w:r>
    </w:p>
    <w:p>
      <w:pPr>
        <w:pStyle w:val="BookText"/>
        <w:rPr/>
      </w:pPr>
      <w:r>
        <w:rPr>
          <w:rFonts w:ascii="Amiri" w:hAnsi="Amiri" w:eastAsia="Amiri" w:cs="Amiri"/>
          <w:color w:val="111111"/>
          <w:sz w:val="28"/>
          <w:sz w:val="28"/>
          <w:szCs w:val="28"/>
          <w:rtl w:val="true"/>
          <w:lang w:bidi="ar-SA"/>
        </w:rPr>
        <w:t>فَمَنْ یَبْکی لأهلِ السَّاجِسِیِ</w:t>
      </w:r>
    </w:p>
    <w:p>
      <w:pPr>
        <w:pStyle w:val="BookText"/>
        <w:rPr/>
      </w:pPr>
      <w:r>
        <w:rPr>
          <w:rFonts w:ascii="Amiri" w:hAnsi="Amiri" w:eastAsia="Amiri" w:cs="Amiri"/>
          <w:color w:val="111111"/>
          <w:sz w:val="28"/>
          <w:sz w:val="28"/>
          <w:szCs w:val="28"/>
          <w:rtl w:val="true"/>
          <w:lang w:bidi="ar-SA"/>
        </w:rPr>
        <w:t xml:space="preserve">الساجسیَّة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تکون بالجزیرة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عن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من البقر ، اللطیف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الذّنَبِ ، قاله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قَهَدَ فی مشیه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قارب خَطْوَه ولم ینبسط فی مشیه ، وهو من مشی 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أَبْیَضُ یَقَقٌ وقَهْبٌ وقَهْدٌ ، وهو بمعنی واحد ؛ 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لِمُعَفَّرٍ قَهْدٍ تَنَازَعَ شِلْوَه</w:t>
      </w:r>
    </w:p>
    <w:p>
      <w:pPr>
        <w:pStyle w:val="BookText"/>
        <w:rPr/>
      </w:pPr>
      <w:r>
        <w:rPr>
          <w:rFonts w:ascii="Amiri" w:hAnsi="Amiri" w:eastAsia="Amiri" w:cs="Amiri"/>
          <w:color w:val="111111"/>
          <w:sz w:val="28"/>
          <w:sz w:val="28"/>
          <w:szCs w:val="28"/>
          <w:rtl w:val="true"/>
          <w:lang w:bidi="ar-SA"/>
        </w:rPr>
        <w:t>وصف بقرة وحشیّة أکل السبُع ولدَها فجعله قَهْداً لبیاضه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سود تکون بالیمن وهی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النَّرْجِسُ إذا کان جُنْبَذاً لم یتفتّح ، فإذا تفتح فهی التفاتیح والتّفاقیح والعیون</w:t>
      </w:r>
      <w:r>
        <w:rPr>
          <w:rFonts w:eastAsia="Amiri" w:cs="Amiri" w:ascii="Amiri" w:hAnsi="Amiri"/>
          <w:color w:val="111111"/>
          <w:sz w:val="28"/>
          <w:szCs w:val="28"/>
          <w:rtl w:val="true"/>
          <w:lang w:bidi="ar-SA"/>
        </w:rPr>
        <w:t>.</w:t>
      </w:r>
    </w:p>
    <w:p>
      <w:pPr>
        <w:pStyle w:val="Heading6"/>
        <w:numPr>
          <w:ilvl w:val="5"/>
          <w:numId w:val="1"/>
        </w:numPr>
        <w:rPr/>
      </w:pPr>
      <w:bookmarkStart w:id="1454" w:name="__RefHeading___Toc384775_1588784861"/>
      <w:bookmarkStart w:id="1455" w:name="_Toc644"/>
      <w:bookmarkEnd w:id="1454"/>
      <w:r>
        <w:rPr>
          <w:rtl w:val="true"/>
        </w:rPr>
        <w:t>دهق</w:t>
      </w:r>
      <w:bookmarkEnd w:id="145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خشبَتان یُغْمَزُ بهما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وادّهقت الحجارة </w:t>
      </w:r>
      <w:bookmarkStart w:id="1456" w:name="pg14302_146286"/>
    </w:p>
    <w:p>
      <w:pPr>
        <w:pStyle w:val="BookText"/>
        <w:rPr/>
      </w:pPr>
      <w:bookmarkEnd w:id="1456"/>
      <w:r>
        <w:rPr>
          <w:rFonts w:ascii="Amiri" w:hAnsi="Amiri" w:eastAsia="Amiri" w:cs="Amiri"/>
          <w:color w:val="111111"/>
          <w:sz w:val="28"/>
          <w:sz w:val="28"/>
          <w:szCs w:val="28"/>
          <w:rtl w:val="true"/>
          <w:lang w:bidi="ar-SA"/>
        </w:rPr>
        <w:t xml:space="preserve">ادِّهاقاً ؛ وهو شدَّةٌ تلازُمِها ، ودخول بعضها فی بعض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یَنْصَاحُ من حَبْلَة رَضْمٌ مُدَّهِقْ</w:t>
      </w:r>
    </w:p>
    <w:p>
      <w:pPr>
        <w:pStyle w:val="BookText"/>
        <w:rPr/>
      </w:pPr>
      <w:r>
        <w:rPr>
          <w:rFonts w:ascii="Amiri" w:hAnsi="Amiri" w:eastAsia="Amiri" w:cs="Amiri"/>
          <w:color w:val="111111"/>
          <w:sz w:val="28"/>
          <w:sz w:val="28"/>
          <w:szCs w:val="28"/>
          <w:rtl w:val="true"/>
          <w:lang w:bidi="ar-SA"/>
        </w:rPr>
        <w:t xml:space="preserve">وقال الزّجَّاج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وَکَأْساً دِهاقاً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النّبَإ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ملأی ، قال وجاء فی التفسیر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صافیة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یَلَذُّهُ بکأسِه الدِّهَاق</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أَدْهقْتُ الکَأْسَ إلی أَصْبَارِها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ملأْتُها إلی أعالیها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أدْهقتها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شددت ملأها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البِضع الکثیر فی القِدْرِ إذا غَلَت ، تَراها تَعْلو مرة وتسفل أخری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تَقَمُّصَ دَهدَاقَ البَضِیعِ کأنّه</w:t>
      </w:r>
    </w:p>
    <w:p>
      <w:pPr>
        <w:pStyle w:val="BookText"/>
        <w:rPr/>
      </w:pPr>
      <w:r>
        <w:rPr>
          <w:rFonts w:ascii="Amiri" w:hAnsi="Amiri" w:eastAsia="Amiri" w:cs="Amiri"/>
          <w:color w:val="111111"/>
          <w:sz w:val="28"/>
          <w:sz w:val="28"/>
          <w:szCs w:val="28"/>
          <w:rtl w:val="true"/>
          <w:lang w:bidi="ar-SA"/>
        </w:rPr>
        <w:t>رُؤوسُ قَطاً کُدْرٍ دِقاقِ الحنَاجِرِ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ق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وقد أهملت الهاء والقاف مع الظاء والذال والثاء</w:t>
      </w:r>
    </w:p>
    <w:p>
      <w:pPr>
        <w:pStyle w:val="Heading5"/>
        <w:numPr>
          <w:ilvl w:val="4"/>
          <w:numId w:val="1"/>
        </w:numPr>
        <w:rPr/>
      </w:pPr>
      <w:bookmarkStart w:id="1457" w:name="__RefHeading___Toc384777_1588784861"/>
      <w:bookmarkStart w:id="1458" w:name="_Toc645"/>
      <w:bookmarkEnd w:id="1457"/>
      <w:r>
        <w:rPr>
          <w:rtl w:val="true"/>
        </w:rPr>
        <w:t>باب الهاء والقاف والراء</w:t>
      </w:r>
      <w:bookmarkEnd w:id="1458"/>
    </w:p>
    <w:p>
      <w:pPr>
        <w:pStyle w:val="Heading6"/>
        <w:numPr>
          <w:ilvl w:val="5"/>
          <w:numId w:val="1"/>
        </w:numPr>
        <w:rPr/>
      </w:pPr>
      <w:bookmarkStart w:id="1459" w:name="__RefHeading___Toc384779_1588784861"/>
      <w:bookmarkStart w:id="1460" w:name="_Toc646"/>
      <w:bookmarkEnd w:id="1459"/>
      <w:r>
        <w:rPr>
          <w:rtl w:val="true"/>
        </w:rPr>
        <w:t>[</w:t>
      </w:r>
      <w:r>
        <w:rPr>
          <w:rtl w:val="true"/>
        </w:rPr>
        <w:t>ه ق ر</w:t>
      </w:r>
      <w:r>
        <w:rPr>
          <w:rtl w:val="true"/>
        </w:rPr>
        <w:t>]</w:t>
      </w:r>
      <w:bookmarkEnd w:id="1460"/>
    </w:p>
    <w:p>
      <w:pPr>
        <w:pStyle w:val="Heading6"/>
        <w:numPr>
          <w:ilvl w:val="5"/>
          <w:numId w:val="1"/>
        </w:numPr>
        <w:rPr/>
      </w:pPr>
      <w:bookmarkStart w:id="1461" w:name="__RefHeading___Toc384781_1588784861"/>
      <w:bookmarkStart w:id="1462" w:name="_Toc647"/>
      <w:bookmarkEnd w:id="1461"/>
      <w:r>
        <w:rPr>
          <w:rtl w:val="true"/>
        </w:rPr>
        <w:t>اشارة</w:t>
      </w:r>
      <w:bookmarkEnd w:id="1462"/>
    </w:p>
    <w:p>
      <w:pPr>
        <w:pStyle w:val="BookText"/>
        <w:rPr/>
      </w:pPr>
      <w:r>
        <w:rPr>
          <w:rFonts w:ascii="IRNazanin" w:hAnsi="IRNazanin" w:eastAsia="IRNazanin"/>
          <w:color w:val="111111"/>
          <w:sz w:val="28"/>
          <w:sz w:val="28"/>
          <w:szCs w:val="28"/>
          <w:rtl w:val="true"/>
          <w:lang w:bidi="fa-IR"/>
        </w:rPr>
        <w:t xml:space="preserve">هرق ، هقر ، قهر ، قره ، رهق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463" w:name="__RefHeading___Toc384783_1588784861"/>
      <w:bookmarkStart w:id="1464" w:name="_Toc648"/>
      <w:bookmarkEnd w:id="1463"/>
      <w:r>
        <w:rPr>
          <w:rtl w:val="true"/>
        </w:rPr>
        <w:t>قهر</w:t>
      </w:r>
      <w:bookmarkEnd w:id="146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والأخذ من فوق ، واللهُ القَاهِر القَهّار ، قَهَر خَلْقَه بقدرته وسلطانه ، فصرَّفهم علی ما أراد طوعاً أو 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أُخِذ القومُ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أُخِذوا دون رضاهم علی سبیل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یُلْقَی فیه الرَّضْفُ فإذا غَلَی ذُرَّ علیه الدقیق وَسِیطَ به ثم 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قَهَرْنا اللحمَ نَقْهَرُه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أول ما تأخذ فیه النارُ فیسیل ماؤه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تَلَهْوَجْنَا شِوَاءً</w:t>
      </w:r>
    </w:p>
    <w:p>
      <w:pPr>
        <w:pStyle w:val="BookText"/>
        <w:rPr/>
      </w:pPr>
      <w:r>
        <w:rPr>
          <w:rFonts w:ascii="Amiri" w:hAnsi="Amiri" w:eastAsia="Amiri" w:cs="Amiri"/>
          <w:color w:val="111111"/>
          <w:sz w:val="28"/>
          <w:sz w:val="28"/>
          <w:szCs w:val="28"/>
          <w:rtl w:val="true"/>
          <w:lang w:bidi="ar-SA"/>
        </w:rPr>
        <w:t>به اللهَبَانُ مقْهُوراً ضَبِیحاً</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ضبَحتْه النار وضَبَتْه وقَهَرَتْه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أقْهَرْنَا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وجدناه مقهوراً ؛ ومنه قول المُخَبل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تمنَّی حُصَیْنٌ أن یَسُودَ جِذاعَه</w:t>
      </w:r>
    </w:p>
    <w:p>
      <w:pPr>
        <w:pStyle w:val="BookText"/>
        <w:rPr/>
      </w:pPr>
      <w:r>
        <w:rPr>
          <w:rFonts w:ascii="Amiri" w:hAnsi="Amiri" w:eastAsia="Amiri" w:cs="Amiri"/>
          <w:color w:val="111111"/>
          <w:sz w:val="28"/>
          <w:sz w:val="28"/>
          <w:szCs w:val="28"/>
          <w:rtl w:val="true"/>
          <w:lang w:bidi="ar-SA"/>
        </w:rPr>
        <w:t>فأَمْسی حُصَیْنٌ لو أُذلَّ وأُقْهِرا</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أَذَلَّ وأَقْهرا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أصحابُه أذِلَّاء مَقْهُورین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الأمْلس ، 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القَهْقَرُ والقُهَاقِر ، وهو ما سَهَکْتَ به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والقِهْرُ أعظم منه ؛ 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وکأَنَّ خَلْفَ حِجَاجِها من رأسِها</w:t>
      </w:r>
    </w:p>
    <w:p>
      <w:pPr>
        <w:pStyle w:val="BookText"/>
        <w:rPr/>
      </w:pPr>
      <w:r>
        <w:rPr>
          <w:rFonts w:ascii="Amiri" w:hAnsi="Amiri" w:eastAsia="Amiri" w:cs="Amiri"/>
          <w:color w:val="111111"/>
          <w:sz w:val="28"/>
          <w:sz w:val="28"/>
          <w:szCs w:val="28"/>
          <w:rtl w:val="true"/>
          <w:lang w:bidi="ar-SA"/>
        </w:rPr>
        <w:t>وأَمامَ مَجْمَع أَخْدَعَیْها ، القَهْقَرَا</w:t>
      </w:r>
    </w:p>
    <w:p>
      <w:pPr>
        <w:pStyle w:val="BookText"/>
        <w:rPr/>
      </w:pPr>
      <w:r>
        <w:rPr>
          <w:rFonts w:ascii="Amiri" w:hAnsi="Amiri" w:eastAsia="Amiri" w:cs="Amiri"/>
          <w:color w:val="111111"/>
          <w:sz w:val="28"/>
          <w:sz w:val="28"/>
          <w:szCs w:val="28"/>
          <w:rtl w:val="true"/>
          <w:lang w:bidi="ar-SA"/>
        </w:rPr>
        <w:t xml:space="preserve">شمر عن أبی عبیدة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القهقَرُّ ، بتشدید الّراء ؛ قال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بِأَخضَرَ کالقَهْقَرِّ یَنْفُضُ رأسَه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أمامَ رِعالِ الخیلِ ، وهی تُقَرَّبُ </w:t>
      </w:r>
      <w:bookmarkStart w:id="1465" w:name="pg14302_146287"/>
    </w:p>
    <w:p>
      <w:pPr>
        <w:pStyle w:val="BookText"/>
        <w:rPr/>
      </w:pPr>
      <w:bookmarkEnd w:id="1465"/>
      <w:r>
        <w:rPr>
          <w:rFonts w:ascii="IRNazanin" w:hAnsi="IRNazanin" w:eastAsia="IRNazanin"/>
          <w:color w:val="111111"/>
          <w:sz w:val="28"/>
          <w:sz w:val="28"/>
          <w:szCs w:val="28"/>
          <w:rtl w:val="true"/>
          <w:lang w:bidi="fa-IR"/>
        </w:rPr>
        <w:t xml:space="preserve">وأخبرنی الإیادیُّ عن شمر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القهقرُ ، بالتخفیف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الکثیر الذی فی الأوعیة منضوداً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 ابنُ أدْمَاءَ یُسَامی القَهْقَرَا</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والقَهْقَرُ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الکثیر الذی فی العَیْبَة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والقُهَیْقِرَانُ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التراجع إلی الخلف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فلانٌ القَهْقَری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علی عقبه وقد قَهْقَرَ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ثنیت القَهْقَری والخَوْزَلَی تُثَنّیه بإسقاط الیاء ، فقلت القهْقَرانِ والخوزَلان ، استثقالاً للیاء مع التثنیة ، ویاء التثنیة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فی حدیث رواه عکرمةُ عن ابن عباس عن عمرو ، أن النبیّ صلی‌الله‌علیه‌وسلم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أُمسک بحُجَزکُمْ ، هَلُمَّ إلی النار ، وتَقَاحَمُونَ فیها تَقَاحُمَ الفَراشِ ، وتَرِدُونَ علی الحوض ، ویُذْهَبَ بکم ذاتَ الشمال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یمشونَ بعدک القَهْقَری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الارْتِدَادُ عمّا کانوا علیه</w:t>
      </w:r>
      <w:r>
        <w:rPr>
          <w:rFonts w:eastAsia="Amiri" w:cs="Amiri" w:ascii="Amiri" w:hAnsi="Amiri"/>
          <w:color w:val="111111"/>
          <w:sz w:val="28"/>
          <w:szCs w:val="28"/>
          <w:rtl w:val="true"/>
          <w:lang w:bidi="ar-SA"/>
        </w:rPr>
        <w:t>.</w:t>
      </w:r>
    </w:p>
    <w:p>
      <w:pPr>
        <w:pStyle w:val="Heading6"/>
        <w:numPr>
          <w:ilvl w:val="5"/>
          <w:numId w:val="1"/>
        </w:numPr>
        <w:rPr/>
      </w:pPr>
      <w:bookmarkStart w:id="1466" w:name="__RefHeading___Toc384785_1588784861"/>
      <w:bookmarkStart w:id="1467" w:name="_Toc649"/>
      <w:bookmarkEnd w:id="1466"/>
      <w:r>
        <w:rPr>
          <w:rtl w:val="true"/>
        </w:rPr>
        <w:t>هقر</w:t>
      </w:r>
      <w:bookmarkEnd w:id="1467"/>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الضخم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والهُقَیْرَة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تصغیر الهَقْرَة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من أوجاع الغنم</w:t>
      </w:r>
      <w:r>
        <w:rPr>
          <w:rFonts w:eastAsia="Amiri" w:cs="Amiri" w:ascii="Amiri" w:hAnsi="Amiri"/>
          <w:color w:val="111111"/>
          <w:sz w:val="28"/>
          <w:szCs w:val="28"/>
          <w:rtl w:val="true"/>
          <w:lang w:bidi="ar-SA"/>
        </w:rPr>
        <w:t>.</w:t>
      </w:r>
    </w:p>
    <w:p>
      <w:pPr>
        <w:pStyle w:val="Heading6"/>
        <w:numPr>
          <w:ilvl w:val="5"/>
          <w:numId w:val="1"/>
        </w:numPr>
        <w:rPr/>
      </w:pPr>
      <w:bookmarkStart w:id="1468" w:name="__RefHeading___Toc384787_1588784861"/>
      <w:bookmarkStart w:id="1469" w:name="_Toc650"/>
      <w:bookmarkEnd w:id="1468"/>
      <w:r>
        <w:rPr>
          <w:rtl w:val="true"/>
        </w:rPr>
        <w:t>قره</w:t>
      </w:r>
      <w:bookmarkEnd w:id="146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القَرَهُ فی الجسد کالقَلَح فی الأسنان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أَقْرَهُ وقَرْهَاءُ ومُتَقَرِّهٌ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تَقَوَّب جِلْده من کثرة القُوباء</w:t>
      </w:r>
      <w:r>
        <w:rPr>
          <w:rFonts w:eastAsia="Amiri" w:cs="Amiri" w:ascii="Amiri" w:hAnsi="Amiri"/>
          <w:color w:val="111111"/>
          <w:sz w:val="28"/>
          <w:szCs w:val="28"/>
          <w:rtl w:val="true"/>
          <w:lang w:bidi="ar-SA"/>
        </w:rPr>
        <w:t>.</w:t>
      </w:r>
    </w:p>
    <w:p>
      <w:pPr>
        <w:pStyle w:val="Heading6"/>
        <w:numPr>
          <w:ilvl w:val="5"/>
          <w:numId w:val="1"/>
        </w:numPr>
        <w:rPr/>
      </w:pPr>
      <w:bookmarkStart w:id="1470" w:name="__RefHeading___Toc384789_1588784861"/>
      <w:bookmarkStart w:id="1471" w:name="_Toc651"/>
      <w:bookmarkEnd w:id="1470"/>
      <w:r>
        <w:rPr>
          <w:rtl w:val="true"/>
        </w:rPr>
        <w:t>هرق</w:t>
      </w:r>
      <w:bookmarkEnd w:id="147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هَرَاقَت السماء ماءَها ، وهی تُهَرِیق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مُهَرَاق ، الهاء فی ذلک متحرّکة ، لأنها لیست بأصلیَّةٍ ، إنما هی بدل من همزةِ أَرَاقَ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وهَرَقْتُ مثلُ أَرَقْتُ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أَهْرَقْتُ فهو خطأ فی القیاس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للعرب تخاطب به الغضبان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هَرِّق علی خَمْرِکَ أو تَبَیَّنْ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أرقت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هَرَحْتُ الدابَّة وأَرَحْتُها ؛ وَهَنَرْتُ النار وأنرتها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لغة من قال أَهْرَقْتُ الماء فهی بعیدة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فیها زائدة ، کما قالوا أَنْهأْتُ اللحم ، والأصل أَنَأْتُه بوزن أَنَعْتُه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هَرِّق عنّا من الظهیرة ، وأَهْرِیء عنَّا من الظهیرة ، جعل القاف مبدلة من الهمز فی أهریء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النحویین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هَرَاق یُهَرِیق لأن الأصل فی أَرَاق یُرِیق یُؤَرْیِق ؛ لأن أفعل یُفْعِل کان فی الأصل یُؤَفْعِلُ فقلبوا الهمزة التی فی یُؤَرِیق هاء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یُهَرِیق ، ولذلک حرِّکت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مُهَرَوْرِقٌ ودمع مُهَرَوْرِقٌ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الیَمُّ والقَلَمَّسُ والنَوْفَلُ والمُهْرُقَانُ للبحر ، بضم المیم والرَّاء ؛ وقال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یمشِّی بهِ نُورُ الظِّبَاءِ کأنَّها</w:t>
      </w:r>
    </w:p>
    <w:p>
      <w:pPr>
        <w:pStyle w:val="BookText"/>
        <w:rPr/>
      </w:pPr>
      <w:r>
        <w:rPr>
          <w:rFonts w:ascii="Amiri" w:hAnsi="Amiri" w:eastAsia="Amiri" w:cs="Amiri"/>
          <w:color w:val="111111"/>
          <w:sz w:val="28"/>
          <w:sz w:val="28"/>
          <w:szCs w:val="28"/>
          <w:rtl w:val="true"/>
          <w:lang w:bidi="ar-SA"/>
        </w:rPr>
        <w:t>جَنَی مُهْرُقَانٍ فاضَ باللّیل سَاحِلُهْ</w:t>
      </w:r>
    </w:p>
    <w:p>
      <w:pPr>
        <w:pStyle w:val="BookText"/>
        <w:rPr/>
      </w:pPr>
      <w:r>
        <w:rPr>
          <w:rFonts w:ascii="Amiri" w:hAnsi="Amiri" w:eastAsia="Amiri" w:cs="Amiri"/>
          <w:color w:val="111111"/>
          <w:sz w:val="28"/>
          <w:sz w:val="28"/>
          <w:szCs w:val="28"/>
          <w:rtl w:val="true"/>
          <w:lang w:bidi="ar-SA"/>
        </w:rPr>
        <w:t xml:space="preserve">ومُهْرُقان معرّب أصله مَاهِی رُویان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مُهْرُقان مُفْعُلان من هرقت ؛ لأن ماء البحر یفیض علی الساحل إذا مَدّ فإذا جزر بقی الوَدَعْ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الصحیفة البیضاء یکتب فیها ، معرَّبٌ أیضاً ، أصله مُهْرَه کَرَّر ، قاله الأصمعیّ فیما روی عنه أبو عبید ؛ وأنشد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لآلِ أَسْمَاءَ مِثْلُ المُهْرَقِ البَالِی </w:t>
      </w:r>
      <w:bookmarkStart w:id="1472" w:name="pg14302_146288"/>
    </w:p>
    <w:p>
      <w:pPr>
        <w:pStyle w:val="BookText"/>
        <w:rPr/>
      </w:pPr>
      <w:bookmarkEnd w:id="1472"/>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الصحراء الملساء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قیل للصحراء مُهْرَقٌ تشبیهاً بالصحیفة الملساء ؛ 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ربِّی کریمٌ لا یکدِّرُ نِعْمَةً</w:t>
      </w:r>
    </w:p>
    <w:p>
      <w:pPr>
        <w:pStyle w:val="BookText"/>
        <w:rPr/>
      </w:pPr>
      <w:r>
        <w:rPr>
          <w:rFonts w:ascii="Amiri" w:hAnsi="Amiri" w:eastAsia="Amiri" w:cs="Amiri"/>
          <w:color w:val="111111"/>
          <w:sz w:val="28"/>
          <w:sz w:val="28"/>
          <w:szCs w:val="28"/>
          <w:rtl w:val="true"/>
          <w:lang w:bidi="ar-SA"/>
        </w:rPr>
        <w:t>وإذا تُنُوشِدَ فی المَهَارِقِ أنشدا</w:t>
      </w:r>
    </w:p>
    <w:p>
      <w:pPr>
        <w:pStyle w:val="BookText"/>
        <w:rPr/>
      </w:pPr>
      <w:r>
        <w:rPr>
          <w:rFonts w:ascii="Amiri" w:hAnsi="Amiri" w:eastAsia="Amiri" w:cs="Amiri"/>
          <w:color w:val="111111"/>
          <w:sz w:val="28"/>
          <w:sz w:val="28"/>
          <w:szCs w:val="28"/>
          <w:rtl w:val="true"/>
          <w:lang w:bidi="ar-SA"/>
        </w:rPr>
        <w:t xml:space="preserve">أراد بالمَهَارق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هَرِیقُوا عنکم أوّلَ اللیل فحمةَ اللیلِ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 وهی ساعة یَشُقُّ فیها السیر علی الدوابّ حتی یمضی ذلک الوقت ، وهو ما بین العَشَاءین</w:t>
      </w:r>
      <w:r>
        <w:rPr>
          <w:rFonts w:eastAsia="Amiri" w:cs="Amiri" w:ascii="Amiri" w:hAnsi="Amiri"/>
          <w:color w:val="111111"/>
          <w:sz w:val="28"/>
          <w:szCs w:val="28"/>
          <w:rtl w:val="true"/>
          <w:lang w:bidi="ar-SA"/>
        </w:rPr>
        <w:t>.</w:t>
      </w:r>
    </w:p>
    <w:p>
      <w:pPr>
        <w:pStyle w:val="Heading6"/>
        <w:numPr>
          <w:ilvl w:val="5"/>
          <w:numId w:val="1"/>
        </w:numPr>
        <w:rPr/>
      </w:pPr>
      <w:bookmarkStart w:id="1473" w:name="__RefHeading___Toc384791_1588784861"/>
      <w:bookmarkStart w:id="1474" w:name="_Toc652"/>
      <w:bookmarkEnd w:id="1473"/>
      <w:r>
        <w:rPr>
          <w:rtl w:val="true"/>
        </w:rPr>
        <w:t>رهق</w:t>
      </w:r>
      <w:bookmarkEnd w:id="147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فی الإنسان وخفَّةٌ فی عقله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رهقٌ ، ولم أسمع منه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بالرهق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ورَهِقَ فلانٌ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تَبِعَهُ فقَرب أن یلحَقَه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والرَّهَقُ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غشیان الشیءِ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رهِقَه ما یکرَهُ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یَرْهَقُ وُجُوهَهُمْ قَتَرٌ وَلا ذِلَّةٌ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فلان رهَقٌ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یَغْشی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وَأَرْهَقْتُ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أدْرَکْتُه ، ورهِقْتُه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والمُرَهَّقُ الذی یغشاه السُّؤالُ والضِّیفان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والمُرَهَّقُ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المتَّهم فی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وأرْهَق القوم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أخَّرُوها حتی یدنُوَ وقت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أرهَقْتُهُ 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کلَّفْتَه ذاک ، وأرهقْتُه إِثْماً حتی رهِقَه رهَقاً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أبی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صلّی علی امرأةٍ کانت تُرَهَّقُ ؛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تُتَّهم وتُؤْبَنُ بشرٍّ ، ومنه رجل مُرَهَّق ، وفیه 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یُظَنّ به السوءُ ؛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کالکَوْکبِ الأزْهَرِ انشقَّتْ دُجُنَّتُه</w:t>
      </w:r>
    </w:p>
    <w:p>
      <w:pPr>
        <w:pStyle w:val="BookText"/>
        <w:rPr/>
      </w:pPr>
      <w:r>
        <w:rPr>
          <w:rFonts w:ascii="Amiri" w:hAnsi="Amiri" w:eastAsia="Amiri" w:cs="Amiri"/>
          <w:color w:val="111111"/>
          <w:sz w:val="28"/>
          <w:sz w:val="28"/>
          <w:szCs w:val="28"/>
          <w:rtl w:val="true"/>
          <w:lang w:bidi="ar-SA"/>
        </w:rPr>
        <w:t>فی الناسِ ، لا رَهَقٌ فیه ولا بَخَلُ</w:t>
      </w:r>
    </w:p>
    <w:p>
      <w:p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رَهِقَنِی الرجل یرْهَقُنی رَهَقاً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لَحِقَنِی وغَشِینی ، وأرهقْته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أرهقته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علیه فی الأمر ما لا یطیق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رَهَقٌ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العظمة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أَرْهَقَنِی القوم أن أصلّی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لَرَهِقٌ نَزِلٌ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سریع إلی الشر ، سریع الحِدَّة ؛ 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وِلَایةُ سِلَّغْدٍ أَلَفَّ کأَنَّه</w:t>
      </w:r>
    </w:p>
    <w:p>
      <w:pPr>
        <w:pStyle w:val="BookText"/>
        <w:rPr/>
      </w:pPr>
      <w:r>
        <w:rPr>
          <w:rFonts w:ascii="Amiri" w:hAnsi="Amiri" w:eastAsia="Amiri" w:cs="Amiri"/>
          <w:color w:val="111111"/>
          <w:sz w:val="28"/>
          <w:sz w:val="28"/>
          <w:szCs w:val="28"/>
          <w:rtl w:val="true"/>
          <w:lang w:bidi="ar-SA"/>
        </w:rPr>
        <w:t>من الرَّهَقِ المَخْلُوطِ بالنُّوْکِ أَثْوَلُ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رَهَقٌ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لَمُرْهَقٌ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حدّة وسفه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کانَ رِجالٌ مِنَ الْإِنْسِ یَعُوذُونَ بِرِجالٍ مِنَ الْجِنِّ فَزادُوهُمْ رَهَقاً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کان أهْلُ الجاهلیَّة إذا مرّت رُفقة منهم بوادٍ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بعزیز هذا الوادِی من مَرَدَة الجنّ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فَزادُوهُمْ 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ذِلّةً وضعفاً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 الذین عَاذُوا بالجنّ زادهم الجنُ رَهَقاً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مجاهد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فَزادُوهُمْ 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طُغیاناً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زَادُوهم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زادُوهم 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یَخافُ بَخْساً وَلا رَهَقاً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یخاف بخساً ولا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الرَّهَقُ ، اسمٌ من الإرهاق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یُحمَلَ علیه ما لا یطیقه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أرهقْنَاهم الخیلَ فهم </w:t>
      </w:r>
      <w:bookmarkStart w:id="1475" w:name="pg14302_146289"/>
    </w:p>
    <w:p>
      <w:pPr>
        <w:pStyle w:val="BookText"/>
        <w:rPr/>
      </w:pPr>
      <w:bookmarkEnd w:id="1475"/>
      <w:r>
        <w:rPr>
          <w:rFonts w:ascii="Amiri" w:hAnsi="Amiri" w:eastAsia="Amiri" w:cs="Amiri"/>
          <w:color w:val="111111"/>
          <w:sz w:val="28"/>
          <w:sz w:val="28"/>
          <w:szCs w:val="28"/>
          <w:rtl w:val="true"/>
          <w:lang w:bidi="ar-SA"/>
        </w:rPr>
        <w:t>یُرهَقون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الذی قد قارب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بُزُرْج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مُراهقَةٌ وغلام مُرَاهِقٌ ، ویقال جاریة رَاهِقَة وغلام رَاهِقٌ ، وذلک ابنُ العشرة وإحدی عشرة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وفَتَاةٍ راهِقٍ عُلِّقْتُها</w:t>
      </w:r>
    </w:p>
    <w:p>
      <w:pPr>
        <w:pStyle w:val="BookText"/>
        <w:rPr/>
      </w:pPr>
      <w:r>
        <w:rPr>
          <w:rFonts w:ascii="Amiri" w:hAnsi="Amiri" w:eastAsia="Amiri" w:cs="Amiri"/>
          <w:color w:val="111111"/>
          <w:sz w:val="28"/>
          <w:sz w:val="28"/>
          <w:szCs w:val="28"/>
          <w:rtl w:val="true"/>
          <w:lang w:bidi="ar-SA"/>
        </w:rPr>
        <w:t>فی عَلالیَّ طِوالٍ وظُلَلْ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الکذب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حَلَفَتْ یمیناً غیرَ ما رهَقٍ</w:t>
      </w:r>
    </w:p>
    <w:p>
      <w:pPr>
        <w:pStyle w:val="BookText"/>
        <w:rPr/>
      </w:pPr>
      <w:r>
        <w:rPr>
          <w:rFonts w:ascii="Amiri" w:hAnsi="Amiri" w:eastAsia="Amiri" w:cs="Amiri"/>
          <w:color w:val="111111"/>
          <w:sz w:val="28"/>
          <w:sz w:val="28"/>
          <w:szCs w:val="28"/>
          <w:rtl w:val="true"/>
          <w:lang w:bidi="ar-SA"/>
        </w:rPr>
        <w:t>باللهِ ربِّ محمّدٍ وبِلَالِ</w:t>
      </w:r>
    </w:p>
    <w:p>
      <w:pPr>
        <w:pStyle w:val="BookText"/>
        <w:rPr/>
      </w:pPr>
      <w:r>
        <w:rPr>
          <w:rFonts w:ascii="Amiri" w:hAnsi="Amiri" w:eastAsia="Amiri" w:cs="Amiri"/>
          <w:color w:val="111111"/>
          <w:sz w:val="28"/>
          <w:sz w:val="28"/>
          <w:szCs w:val="28"/>
          <w:rtl w:val="true"/>
          <w:lang w:bidi="ar-SA"/>
        </w:rPr>
        <w:t xml:space="preserve">وفی حدیث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دخل مکّة مُرَاهِقاً خرج إلی عرَفَة قبل أن یطوفَ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مراهقاً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علیه الوقْتُ حتی یخافَ فوتَ الوقُوف بعرفةَ فی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یَعْدُو الرَّهَق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یُسرِع فی عدْوه حتی یُرْهِقَ الذی یطلُبه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رُهَاقُ مائة ، ورَهاق مائة ، کقولک زُهاء مائة ، وقُراب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الوَسَاعُ الجَواد التی إذا قُدْتَها رَهِقَتْک حتی تکادَ أن تطأَکَ بخفها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أرْخِی فأَرْخَتْ برأسِها</w:t>
      </w:r>
    </w:p>
    <w:p>
      <w:pPr>
        <w:pStyle w:val="BookText"/>
        <w:rPr/>
      </w:pPr>
      <w:r>
        <w:rPr>
          <w:rFonts w:ascii="Amiri" w:hAnsi="Amiri" w:eastAsia="Amiri" w:cs="Amiri"/>
          <w:color w:val="111111"/>
          <w:sz w:val="28"/>
          <w:sz w:val="28"/>
          <w:szCs w:val="28"/>
          <w:rtl w:val="true"/>
          <w:lang w:bidi="ar-SA"/>
        </w:rPr>
        <w:t>غَشَمْشَمةٌ للقائدِینَ رَهُوقُ</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الخفّة والعربدة ؛ وأنشد فی وصف کَرْمَةٍ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حَلِیبٌ کأنَّ المِسْکَ خالَطَه</w:t>
      </w:r>
    </w:p>
    <w:p>
      <w:pPr>
        <w:pStyle w:val="BookText"/>
        <w:rPr/>
      </w:pPr>
      <w:r>
        <w:rPr>
          <w:rFonts w:ascii="Amiri" w:hAnsi="Amiri" w:eastAsia="Amiri" w:cs="Amiri"/>
          <w:color w:val="111111"/>
          <w:sz w:val="28"/>
          <w:sz w:val="28"/>
          <w:szCs w:val="28"/>
          <w:rtl w:val="true"/>
          <w:lang w:bidi="ar-SA"/>
        </w:rPr>
        <w:t>یَغْشَی النَّدامَی علیه الجُودُ والرَّهَقُ</w:t>
      </w:r>
    </w:p>
    <w:p>
      <w:pPr>
        <w:pStyle w:val="BookText"/>
        <w:rPr/>
      </w:pPr>
      <w:r>
        <w:rPr>
          <w:rFonts w:ascii="Amiri" w:hAnsi="Amiri" w:eastAsia="Amiri" w:cs="Amiri"/>
          <w:color w:val="111111"/>
          <w:sz w:val="28"/>
          <w:sz w:val="28"/>
          <w:szCs w:val="28"/>
          <w:rtl w:val="true"/>
          <w:lang w:bidi="ar-SA"/>
        </w:rPr>
        <w:t>أراد عصیر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والرَّیهَقَانُ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الزعفران ، قاله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رَهِقَه دَیْنٌ فهو یَرْهَقُه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لعطوفٌ علی المُرْهَق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أرهَقَ فلانٌ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أخرَّها حتی تکاد أن تدْنُوَ من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الجواد ؛ وقال ابن هَرمة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خَیْرُ الرجالِ المُرَهَقّون کما</w:t>
      </w:r>
    </w:p>
    <w:p>
      <w:pPr>
        <w:pStyle w:val="BookText"/>
        <w:rPr/>
      </w:pPr>
      <w:r>
        <w:rPr>
          <w:rFonts w:ascii="Amiri" w:hAnsi="Amiri" w:eastAsia="Amiri" w:cs="Amiri"/>
          <w:color w:val="111111"/>
          <w:sz w:val="28"/>
          <w:sz w:val="28"/>
          <w:szCs w:val="28"/>
          <w:rtl w:val="true"/>
          <w:lang w:bidi="ar-SA"/>
        </w:rPr>
        <w:t>خَیْرُ تِلَاعِ البِلادِ أَوْطَؤها</w:t>
      </w:r>
    </w:p>
    <w:p>
      <w:pPr>
        <w:pStyle w:val="BookText"/>
        <w:rPr/>
      </w:pPr>
      <w:r>
        <w:rPr>
          <w:rFonts w:ascii="Amiri" w:hAnsi="Amiri" w:eastAsia="Amiri" w:cs="Amiri"/>
          <w:color w:val="111111"/>
          <w:sz w:val="28"/>
          <w:sz w:val="28"/>
          <w:szCs w:val="28"/>
          <w:rtl w:val="true"/>
          <w:lang w:bidi="ar-SA"/>
        </w:rPr>
        <w:t>وهم الذین یغشاهم الأضیاف والسُّؤَّال</w:t>
      </w:r>
      <w:r>
        <w:rPr>
          <w:rFonts w:eastAsia="Amiri" w:cs="Amiri" w:ascii="Amiri" w:hAnsi="Amiri"/>
          <w:color w:val="111111"/>
          <w:sz w:val="28"/>
          <w:szCs w:val="28"/>
          <w:rtl w:val="true"/>
          <w:lang w:bidi="ar-SA"/>
        </w:rPr>
        <w:t>.</w:t>
      </w:r>
    </w:p>
    <w:p>
      <w:pPr>
        <w:pStyle w:val="Heading5"/>
        <w:numPr>
          <w:ilvl w:val="4"/>
          <w:numId w:val="1"/>
        </w:numPr>
        <w:rPr/>
      </w:pPr>
      <w:bookmarkStart w:id="1476" w:name="__RefHeading___Toc384793_1588784861"/>
      <w:bookmarkStart w:id="1477" w:name="_Toc653"/>
      <w:bookmarkEnd w:id="1476"/>
      <w:r>
        <w:rPr>
          <w:rtl w:val="true"/>
        </w:rPr>
        <w:t>باب الهاء والقاف مع اللام</w:t>
      </w:r>
      <w:bookmarkEnd w:id="1477"/>
    </w:p>
    <w:p>
      <w:pPr>
        <w:pStyle w:val="Heading6"/>
        <w:numPr>
          <w:ilvl w:val="5"/>
          <w:numId w:val="1"/>
        </w:numPr>
        <w:rPr/>
      </w:pPr>
      <w:bookmarkStart w:id="1478" w:name="__RefHeading___Toc384795_1588784861"/>
      <w:bookmarkStart w:id="1479" w:name="_Toc654"/>
      <w:bookmarkEnd w:id="1478"/>
      <w:r>
        <w:rPr>
          <w:rtl w:val="true"/>
        </w:rPr>
        <w:t>[</w:t>
      </w:r>
      <w:r>
        <w:rPr>
          <w:rtl w:val="true"/>
        </w:rPr>
        <w:t>ه ق ل</w:t>
      </w:r>
      <w:r>
        <w:rPr>
          <w:rtl w:val="true"/>
        </w:rPr>
        <w:t>]</w:t>
      </w:r>
      <w:bookmarkEnd w:id="1479"/>
    </w:p>
    <w:p>
      <w:pPr>
        <w:pStyle w:val="Heading6"/>
        <w:numPr>
          <w:ilvl w:val="5"/>
          <w:numId w:val="1"/>
        </w:numPr>
        <w:rPr/>
      </w:pPr>
      <w:bookmarkStart w:id="1480" w:name="__RefHeading___Toc384797_1588784861"/>
      <w:bookmarkStart w:id="1481" w:name="_Toc655"/>
      <w:bookmarkEnd w:id="1480"/>
      <w:r>
        <w:rPr>
          <w:rtl w:val="true"/>
        </w:rPr>
        <w:t>اشارة</w:t>
      </w:r>
      <w:bookmarkEnd w:id="1481"/>
    </w:p>
    <w:p>
      <w:pPr>
        <w:pStyle w:val="BookText"/>
        <w:rPr/>
      </w:pPr>
      <w:r>
        <w:rPr>
          <w:rFonts w:ascii="Amiri" w:hAnsi="Amiri" w:eastAsia="Amiri" w:cs="Amiri"/>
          <w:color w:val="111111"/>
          <w:sz w:val="28"/>
          <w:sz w:val="28"/>
          <w:szCs w:val="28"/>
          <w:rtl w:val="true"/>
          <w:lang w:bidi="ar-SA"/>
        </w:rPr>
        <w:t xml:space="preserve">هقل ، قهل ، قله ، لهق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482" w:name="__RefHeading___Toc384799_1588784861"/>
      <w:bookmarkStart w:id="1483" w:name="_Toc656"/>
      <w:bookmarkEnd w:id="1482"/>
      <w:r>
        <w:rPr>
          <w:rtl w:val="true"/>
        </w:rPr>
        <w:t>قهل</w:t>
      </w:r>
      <w:bookmarkEnd w:id="148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القَهَلُ ؛ کالقَرَهِ فی قَشَفِ الإنسان وقَذَر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مُتقَهِّلٌ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یتعاهد جسده بالماء والنظافَةِ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وأقْهَلَ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تکلّف ما یعیبه ویدنِّس نفسه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خلیفة اللهِ بلا إقْهال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وقهِل الرجل قَهَلاً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استقلّ العَطیَّة وکَفَرَ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قهل الرجل قهلاً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قَهَلت الرجل أقْهَلُه قَهَلاً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أثْنَیْتَ علیه ثناءً قبیحاً ، ورجل متقَهِّل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رثَّ الهیئة متقشِّفاً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قَهَلَ جلدُه وقَحَلَ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یَبِس فهو قاهِلٌ قاحِلٌ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شکوی الحاجة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لَعْوٌ ، إذا لاقَیْتَه تَقَهَّلَا</w:t>
      </w:r>
    </w:p>
    <w:p>
      <w:pPr>
        <w:pStyle w:val="BookText"/>
        <w:rPr/>
      </w:pPr>
      <w:r>
        <w:rPr>
          <w:rFonts w:ascii="Amiri" w:hAnsi="Amiri" w:eastAsia="Amiri" w:cs="Amiri"/>
          <w:color w:val="111111"/>
          <w:sz w:val="28"/>
          <w:sz w:val="28"/>
          <w:szCs w:val="28"/>
          <w:rtl w:val="true"/>
          <w:lang w:bidi="ar-SA"/>
        </w:rPr>
        <w:t>وإِنْ حَطَأْتَ کَتِفَیْهِ ذَرْملا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السَّلْح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مِقْهَالٌ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مُجَدِّفاً ، کفوراً للنعمة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هِمْیَان یصف عیراً وأُتُنَه </w:t>
      </w:r>
      <w:r>
        <w:rPr>
          <w:rFonts w:eastAsia="Amiri" w:cs="Amiri" w:ascii="Amiri" w:hAnsi="Amiri"/>
          <w:color w:val="111111"/>
          <w:sz w:val="28"/>
          <w:szCs w:val="28"/>
          <w:rtl w:val="true"/>
          <w:lang w:bidi="ar-SA"/>
        </w:rPr>
        <w:t xml:space="preserve">: </w:t>
      </w:r>
      <w:bookmarkStart w:id="1484" w:name="pg14302_146290"/>
    </w:p>
    <w:p>
      <w:pPr>
        <w:pStyle w:val="BookText"/>
        <w:rPr/>
      </w:pPr>
      <w:bookmarkEnd w:id="1484"/>
      <w:r>
        <w:rPr>
          <w:rFonts w:ascii="Amiri" w:hAnsi="Amiri" w:eastAsia="Amiri" w:cs="Amiri"/>
          <w:color w:val="111111"/>
          <w:sz w:val="28"/>
          <w:sz w:val="28"/>
          <w:szCs w:val="28"/>
          <w:rtl w:val="true"/>
          <w:lang w:bidi="ar-SA"/>
        </w:rPr>
        <w:t>تَضْرَحُهُ ضَرْحاً فَیَنْقَهِلُ</w:t>
      </w:r>
    </w:p>
    <w:p>
      <w:pPr>
        <w:pStyle w:val="BookText"/>
        <w:rPr/>
      </w:pPr>
      <w:r>
        <w:rPr>
          <w:rFonts w:ascii="Amiri" w:hAnsi="Amiri" w:eastAsia="Amiri" w:cs="Amiri"/>
          <w:color w:val="111111"/>
          <w:sz w:val="28"/>
          <w:sz w:val="28"/>
          <w:szCs w:val="28"/>
          <w:rtl w:val="true"/>
          <w:lang w:bidi="ar-SA"/>
        </w:rPr>
        <w:t>یَرْفَتُّ عن مَنْسِمِه الخَشْبَلُ</w:t>
      </w:r>
    </w:p>
    <w:p>
      <w:pPr>
        <w:pStyle w:val="BookText"/>
        <w:rPr/>
      </w:pPr>
      <w:r>
        <w:rPr>
          <w:rFonts w:ascii="IRNazanin" w:hAnsi="IRNazanin" w:eastAsia="IRNazanin"/>
          <w:color w:val="111111"/>
          <w:sz w:val="28"/>
          <w:sz w:val="28"/>
          <w:szCs w:val="28"/>
          <w:rtl w:val="true"/>
          <w:lang w:bidi="fa-IR"/>
        </w:rPr>
        <w:t xml:space="preserve">ینقهلّ أصله ینقهلُ ، مخفف اللام ، فثقَّله ،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یشکوها ویحتمل ضرحها إیاه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الخشنة</w:t>
      </w:r>
      <w:r>
        <w:rPr>
          <w:rFonts w:eastAsia="Amiri" w:cs="Amiri" w:ascii="Amiri" w:hAnsi="Amiri"/>
          <w:color w:val="111111"/>
          <w:sz w:val="28"/>
          <w:szCs w:val="28"/>
          <w:rtl w:val="true"/>
          <w:lang w:bidi="ar-SA"/>
        </w:rPr>
        <w:t>.</w:t>
      </w:r>
    </w:p>
    <w:p>
      <w:pPr>
        <w:pStyle w:val="Heading6"/>
        <w:numPr>
          <w:ilvl w:val="5"/>
          <w:numId w:val="1"/>
        </w:numPr>
        <w:rPr/>
      </w:pPr>
      <w:bookmarkStart w:id="1485" w:name="__RefHeading___Toc384801_1588784861"/>
      <w:bookmarkStart w:id="1486" w:name="_Toc657"/>
      <w:bookmarkEnd w:id="1485"/>
      <w:r>
        <w:rPr>
          <w:rtl w:val="true"/>
        </w:rPr>
        <w:t>هقل</w:t>
      </w:r>
      <w:bookmarkEnd w:id="1486"/>
    </w:p>
    <w:p>
      <w:pPr>
        <w:pStyle w:val="BookText"/>
        <w:rPr/>
      </w:pPr>
      <w:r>
        <w:rPr>
          <w:rFonts w:ascii="Amiri" w:hAnsi="Amiri" w:eastAsia="Amiri" w:cs="Amiri"/>
          <w:color w:val="111111"/>
          <w:sz w:val="28"/>
          <w:sz w:val="28"/>
          <w:szCs w:val="28"/>
          <w:rtl w:val="true"/>
          <w:lang w:bidi="ar-SA"/>
        </w:rPr>
        <w:t xml:space="preserve">الهِقْلُ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الظلیم ، والنعامة هِقْلة ؛ وقال مالک بن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هِقْلَةٌ حَصَّاءُ عَنَّ لها</w:t>
      </w:r>
    </w:p>
    <w:p>
      <w:pPr>
        <w:pStyle w:val="BookText"/>
        <w:rPr/>
      </w:pPr>
      <w:r>
        <w:rPr>
          <w:rFonts w:ascii="Amiri" w:hAnsi="Amiri" w:eastAsia="Amiri" w:cs="Amiri"/>
          <w:color w:val="111111"/>
          <w:sz w:val="28"/>
          <w:sz w:val="28"/>
          <w:szCs w:val="28"/>
          <w:rtl w:val="true"/>
          <w:lang w:bidi="ar-SA"/>
        </w:rPr>
        <w:t>جَوْنُ السَّرَاةِ هِزَفٌّ لَحْمُه زِیَمُ</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الهِقْلُ والهِقْلَةُ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الفَتِیَّان من النعام</w:t>
      </w:r>
      <w:r>
        <w:rPr>
          <w:rFonts w:eastAsia="Amiri" w:cs="Amiri" w:ascii="Amiri" w:hAnsi="Amiri"/>
          <w:color w:val="111111"/>
          <w:sz w:val="28"/>
          <w:szCs w:val="28"/>
          <w:rtl w:val="true"/>
          <w:lang w:bidi="ar-SA"/>
        </w:rPr>
        <w:t>.</w:t>
      </w:r>
    </w:p>
    <w:p>
      <w:pPr>
        <w:pStyle w:val="Heading6"/>
        <w:numPr>
          <w:ilvl w:val="5"/>
          <w:numId w:val="1"/>
        </w:numPr>
        <w:rPr/>
      </w:pPr>
      <w:bookmarkStart w:id="1487" w:name="__RefHeading___Toc384803_1588784861"/>
      <w:bookmarkStart w:id="1488" w:name="_Toc658"/>
      <w:bookmarkEnd w:id="1487"/>
      <w:r>
        <w:rPr>
          <w:rtl w:val="true"/>
        </w:rPr>
        <w:t>قله</w:t>
      </w:r>
      <w:bookmarkEnd w:id="148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القَرَهِ</w:t>
      </w:r>
      <w:r>
        <w:rPr>
          <w:rFonts w:eastAsia="Amiri" w:cs="Amiri" w:ascii="Amiri" w:hAnsi="Amiri"/>
          <w:color w:val="111111"/>
          <w:sz w:val="28"/>
          <w:szCs w:val="28"/>
          <w:rtl w:val="true"/>
          <w:lang w:bidi="ar-SA"/>
        </w:rPr>
        <w:t>.</w:t>
      </w:r>
    </w:p>
    <w:p>
      <w:pPr>
        <w:pStyle w:val="Heading6"/>
        <w:numPr>
          <w:ilvl w:val="5"/>
          <w:numId w:val="1"/>
        </w:numPr>
        <w:rPr/>
      </w:pPr>
      <w:bookmarkStart w:id="1489" w:name="__RefHeading___Toc384805_1588784861"/>
      <w:bookmarkStart w:id="1490" w:name="_Toc659"/>
      <w:bookmarkEnd w:id="1489"/>
      <w:r>
        <w:rPr>
          <w:rtl w:val="true"/>
        </w:rPr>
        <w:t>لهق</w:t>
      </w:r>
      <w:bookmarkEnd w:id="1490"/>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الأبْیض ، لیس بذِی بریق ولا مُوهَةٍ ، کالیَقَق ، إنما هو نعت للثورِ والثوبِ والشیبِ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والبعیر الأعْیَسُ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لَهَقٌ ، والأنثی لَهَقٌ ، والجمیع لَهَقَةٌ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الشبابُ ولاحَ الواضحُ اللهَق</w:t>
      </w:r>
    </w:p>
    <w:p>
      <w:pPr>
        <w:pStyle w:val="BookText"/>
        <w:rPr/>
      </w:pPr>
      <w:r>
        <w:rPr>
          <w:rFonts w:ascii="Amiri" w:hAnsi="Amiri" w:eastAsia="Amiri" w:cs="Amiri"/>
          <w:color w:val="111111"/>
          <w:sz w:val="28"/>
          <w:sz w:val="28"/>
          <w:szCs w:val="28"/>
          <w:rtl w:val="true"/>
          <w:lang w:bidi="ar-SA"/>
        </w:rPr>
        <w:t>ولا أری باطلاً والشیبُ یَتَّفِق</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یَقَقٌ ولَهَقٌ ،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فی فلان لَهْوَقَةٌ وبَلْهَقَةٌ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طَرْمَذَة وکِبْر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التَّلهْوُق ، مثل التَّملُّق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مُلَهَّقُ اللون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أبْیَضُه واضِحُه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تلهوق الرجل تَلَهْوُقاً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یتزیّن بما لیس فیه من الخُلُق والمروءة والدین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 مَغْرُورٌ وإن تَلَهْوَقا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لَهْوقٌ ، وهو یَتَلَهْوق ؛ وهو أن یُبْدِی من سنحاته ویفتخِر بغیر ما علیه سجیته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خُلُق النبی صلی‌الله‌علیه‌وسلم سجیَّة ، ولم یکن تَلَهْوُقاً</w:t>
      </w:r>
      <w:r>
        <w:rPr>
          <w:rFonts w:eastAsia="Amiri" w:cs="Amiri" w:ascii="Amiri" w:hAnsi="Amiri"/>
          <w:color w:val="111111"/>
          <w:sz w:val="28"/>
          <w:szCs w:val="28"/>
          <w:rtl w:val="true"/>
          <w:lang w:bidi="ar-SA"/>
        </w:rPr>
        <w:t>».</w:t>
      </w:r>
    </w:p>
    <w:p>
      <w:pPr>
        <w:pStyle w:val="Heading5"/>
        <w:numPr>
          <w:ilvl w:val="4"/>
          <w:numId w:val="1"/>
        </w:numPr>
        <w:rPr/>
      </w:pPr>
      <w:bookmarkStart w:id="1491" w:name="__RefHeading___Toc384807_1588784861"/>
      <w:bookmarkStart w:id="1492" w:name="_Toc660"/>
      <w:bookmarkEnd w:id="1491"/>
      <w:r>
        <w:rPr>
          <w:rtl w:val="true"/>
        </w:rPr>
        <w:t>باب الهاء والقاف مع النون</w:t>
      </w:r>
      <w:bookmarkEnd w:id="1492"/>
    </w:p>
    <w:p>
      <w:pPr>
        <w:pStyle w:val="Heading6"/>
        <w:numPr>
          <w:ilvl w:val="5"/>
          <w:numId w:val="1"/>
        </w:numPr>
        <w:rPr/>
      </w:pPr>
      <w:bookmarkStart w:id="1493" w:name="__RefHeading___Toc384809_1588784861"/>
      <w:bookmarkStart w:id="1494" w:name="_Toc661"/>
      <w:bookmarkEnd w:id="1493"/>
      <w:r>
        <w:rPr>
          <w:rtl w:val="true"/>
        </w:rPr>
        <w:t>[</w:t>
      </w:r>
      <w:r>
        <w:rPr>
          <w:rtl w:val="true"/>
        </w:rPr>
        <w:t>ه ق ن</w:t>
      </w:r>
      <w:r>
        <w:rPr>
          <w:rtl w:val="true"/>
        </w:rPr>
        <w:t>]</w:t>
      </w:r>
      <w:bookmarkEnd w:id="1494"/>
    </w:p>
    <w:p>
      <w:pPr>
        <w:pStyle w:val="Heading6"/>
        <w:numPr>
          <w:ilvl w:val="5"/>
          <w:numId w:val="1"/>
        </w:numPr>
        <w:rPr/>
      </w:pPr>
      <w:bookmarkStart w:id="1495" w:name="__RefHeading___Toc384811_1588784861"/>
      <w:bookmarkStart w:id="1496" w:name="_Toc662"/>
      <w:bookmarkEnd w:id="1495"/>
      <w:r>
        <w:rPr>
          <w:rtl w:val="true"/>
        </w:rPr>
        <w:t>اشارة</w:t>
      </w:r>
      <w:bookmarkEnd w:id="1496"/>
    </w:p>
    <w:p>
      <w:pPr>
        <w:pStyle w:val="BookText"/>
        <w:rPr/>
      </w:pPr>
      <w:r>
        <w:rPr>
          <w:rFonts w:ascii="IRNazanin" w:hAnsi="IRNazanin" w:eastAsia="IRNazanin"/>
          <w:color w:val="111111"/>
          <w:sz w:val="28"/>
          <w:sz w:val="28"/>
          <w:szCs w:val="28"/>
          <w:rtl w:val="true"/>
          <w:lang w:bidi="fa-IR"/>
        </w:rPr>
        <w:t xml:space="preserve">نقه ، نهق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497" w:name="__RefHeading___Toc384813_1588784861"/>
      <w:bookmarkStart w:id="1498" w:name="_Toc663"/>
      <w:bookmarkEnd w:id="1497"/>
      <w:r>
        <w:rPr>
          <w:rtl w:val="true"/>
        </w:rPr>
        <w:t>نقه</w:t>
      </w:r>
      <w:bookmarkEnd w:id="149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نَقِهَ یَنْقَهُ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یفهم ، فهو 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نَقِهْتُ الخبرَ والحدیثَ ، مفتوحٌ ومکسورٌ نَقْهاً ونُقُوهاً ونَقَاهَةً ونُقْهَاناً ، وأنا أَنْقَه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ونَقِهْتُ من الحمی أَنْقَهُ منها نُقُوهاً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ونَقِهَ من مرضه یَنْقَهُ نُقُوهاً ، فهو نَاقِهٌ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ابن الأعرابیّ بیت المُخَبَّل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واستنقهوا للمحلم</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أَبُو عدنانَ عن أبی زیدٍ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انْتَقَهْتُ من الحدیث ونَقَهْتُ ، وانْتَقَهْتُ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اشتَفَیْتُ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لا یَفْقَهُ ولا یَنْقَهُ ، بمعنی واحد</w:t>
      </w:r>
      <w:r>
        <w:rPr>
          <w:rFonts w:eastAsia="Amiri" w:cs="Amiri" w:ascii="Amiri" w:hAnsi="Amiri"/>
          <w:color w:val="111111"/>
          <w:sz w:val="28"/>
          <w:szCs w:val="28"/>
          <w:rtl w:val="true"/>
          <w:lang w:bidi="ar-SA"/>
        </w:rPr>
        <w:t>.</w:t>
      </w:r>
    </w:p>
    <w:p>
      <w:pPr>
        <w:pStyle w:val="Heading6"/>
        <w:numPr>
          <w:ilvl w:val="5"/>
          <w:numId w:val="1"/>
        </w:numPr>
        <w:rPr/>
      </w:pPr>
      <w:bookmarkStart w:id="1499" w:name="__RefHeading___Toc384815_1588784861"/>
      <w:bookmarkStart w:id="1500" w:name="_Toc664"/>
      <w:bookmarkEnd w:id="1499"/>
      <w:r>
        <w:rPr>
          <w:rtl w:val="true"/>
        </w:rPr>
        <w:t>نهق</w:t>
      </w:r>
      <w:bookmarkEnd w:id="150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النَّهْقُ جَزْمٌ نبات یشبه الجِرْجیر من أحرار البَقُول ، یؤکل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سماعی من العرب النَّهَقُ ؛ بحرکة الهاء للجِرْجیر البرّیّ ، رأیته فی ریاض الصَّمَّان ، وکنا نأکله بالتمْر لأن فی طعمه حمزة وحَرارةً ، وهو الجِرجیر بعینه ، إلا أنَّه بریٌّ یلذع اللسان ، ویقال له الأَیْهَقَانُ ، وأکثر ما ینبت فی قِرْیان الریاض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الحمار ، فإذا کرَّر نهیقه ، </w:t>
      </w:r>
      <w:bookmarkStart w:id="1501" w:name="pg14302_146291"/>
    </w:p>
    <w:p>
      <w:pPr>
        <w:pStyle w:val="BookText"/>
        <w:rPr/>
      </w:pPr>
      <w:bookmarkEnd w:id="1501"/>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النُّهَاقُ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ونَوَاهِقُ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تکتَنِفُ خیاشیمه ، الواحدة ناهِقَةٌ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النَّوَاهِقُ ، من الخیل والحُمُر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یخرج النُّهاقُ من حلقه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الناتِئَةُ من الخیلِ فی خُدودها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عظمان شاخصان فی وجه الفرس أسفل من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أَسْهَلَ من الجَبْهَةِ فی أسفل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عظمان یَبْدُوانِ من ذی الحافِر فی مَجْرَی الدمع ، ویقال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النواهق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بِعَارِی النَّوَاهِقِ صَلْتِ الجبی</w:t>
      </w:r>
    </w:p>
    <w:p>
      <w:pPr>
        <w:pStyle w:val="BookText"/>
        <w:rPr/>
      </w:pPr>
      <w:r>
        <w:rPr>
          <w:rFonts w:ascii="Amiri" w:hAnsi="Amiri" w:eastAsia="Amiri" w:cs="Amiri"/>
          <w:color w:val="111111"/>
          <w:sz w:val="28"/>
          <w:sz w:val="28"/>
          <w:szCs w:val="28"/>
          <w:rtl w:val="true"/>
          <w:lang w:bidi="ar-SA"/>
        </w:rPr>
        <w:t>نِ یَسْتَنُّ کالتَّیْس ذی الحُلَّبِ</w:t>
      </w:r>
    </w:p>
    <w:p>
      <w:pPr>
        <w:pStyle w:val="Heading5"/>
        <w:numPr>
          <w:ilvl w:val="4"/>
          <w:numId w:val="1"/>
        </w:numPr>
        <w:rPr/>
      </w:pPr>
      <w:bookmarkStart w:id="1502" w:name="__RefHeading___Toc384817_1588784861"/>
      <w:bookmarkStart w:id="1503" w:name="_Toc665"/>
      <w:bookmarkEnd w:id="1502"/>
      <w:r>
        <w:rPr>
          <w:rtl w:val="true"/>
        </w:rPr>
        <w:t>[</w:t>
      </w:r>
      <w:r>
        <w:rPr>
          <w:rtl w:val="true"/>
        </w:rPr>
        <w:t>باب الهاء والقاف مع الفاء</w:t>
      </w:r>
      <w:r>
        <w:rPr>
          <w:rtl w:val="true"/>
        </w:rPr>
        <w:t>]</w:t>
      </w:r>
      <w:bookmarkEnd w:id="1503"/>
    </w:p>
    <w:p>
      <w:pPr>
        <w:pStyle w:val="Heading6"/>
        <w:numPr>
          <w:ilvl w:val="5"/>
          <w:numId w:val="1"/>
        </w:numPr>
        <w:rPr/>
      </w:pPr>
      <w:bookmarkStart w:id="1504" w:name="__RefHeading___Toc384819_1588784861"/>
      <w:bookmarkStart w:id="1505" w:name="_Toc666"/>
      <w:bookmarkEnd w:id="1504"/>
      <w:r>
        <w:rPr>
          <w:rtl w:val="true"/>
        </w:rPr>
        <w:t>ه ق ف</w:t>
      </w:r>
      <w:bookmarkEnd w:id="1505"/>
    </w:p>
    <w:p>
      <w:pPr>
        <w:pStyle w:val="Heading6"/>
        <w:numPr>
          <w:ilvl w:val="5"/>
          <w:numId w:val="1"/>
        </w:numPr>
        <w:rPr/>
      </w:pPr>
      <w:bookmarkStart w:id="1506" w:name="__RefHeading___Toc384821_1588784861"/>
      <w:bookmarkStart w:id="1507" w:name="_Toc667"/>
      <w:bookmarkEnd w:id="1506"/>
      <w:r>
        <w:rPr>
          <w:rtl w:val="true"/>
        </w:rPr>
        <w:t>اشارة</w:t>
      </w:r>
      <w:bookmarkEnd w:id="1507"/>
    </w:p>
    <w:p>
      <w:pPr>
        <w:pStyle w:val="BookText"/>
        <w:rPr/>
      </w:pPr>
      <w:r>
        <w:rPr>
          <w:rFonts w:ascii="IRNazanin" w:hAnsi="IRNazanin" w:eastAsia="IRNazanin"/>
          <w:color w:val="111111"/>
          <w:sz w:val="28"/>
          <w:sz w:val="28"/>
          <w:szCs w:val="28"/>
          <w:rtl w:val="true"/>
          <w:lang w:bidi="fa-IR"/>
        </w:rPr>
        <w:t xml:space="preserve">فهق ، فقه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508" w:name="__RefHeading___Toc384823_1588784861"/>
      <w:bookmarkStart w:id="1509" w:name="_Toc668"/>
      <w:bookmarkEnd w:id="1508"/>
      <w:r>
        <w:rPr>
          <w:rtl w:val="true"/>
        </w:rPr>
        <w:t>فهق</w:t>
      </w:r>
      <w:bookmarkEnd w:id="150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عند فائِق الرأس ، مشرفٌ علی اللهاة ، وهو العظم الذی یسقط علی اللهاة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نُهِقَ الصبیّ ، وقال رؤبة</w:t>
      </w:r>
    </w:p>
    <w:p>
      <w:pPr>
        <w:pStyle w:val="BookText"/>
        <w:rPr/>
      </w:pPr>
      <w:r>
        <w:rPr>
          <w:rFonts w:ascii="Amiri" w:hAnsi="Amiri" w:eastAsia="Amiri" w:cs="Amiri"/>
          <w:color w:val="111111"/>
          <w:sz w:val="28"/>
          <w:sz w:val="28"/>
          <w:szCs w:val="28"/>
          <w:rtl w:val="true"/>
          <w:lang w:bidi="ar-SA"/>
        </w:rPr>
        <w:t>قد یَجَأُ الفَهْقَةَ حتی تَنْدَلِقْ</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یَجَأُ القفا حتی تسقط الفهْقَةُ من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الفَهْقَةُ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مَوْصِلُ العُنُق والرأسِ ، وهی آخرُ خَرَزة فی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اتساع کل شیء ینبع منه ماءٌ أو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انْفَهَقت الطعنةُ ، وانفهقت العینُ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تَتَفَهَّقُ میاهاً عِذَاباً ؛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وأطْعَنُ الطَّعْنَةَ النَّجْلاءَ عن عُرُضٍ</w:t>
      </w:r>
    </w:p>
    <w:p>
      <w:pPr>
        <w:pStyle w:val="BookText"/>
        <w:rPr/>
      </w:pPr>
      <w:r>
        <w:rPr>
          <w:rFonts w:ascii="Amiri" w:hAnsi="Amiri" w:eastAsia="Amiri" w:cs="Amiri"/>
          <w:color w:val="111111"/>
          <w:sz w:val="28"/>
          <w:sz w:val="28"/>
          <w:szCs w:val="28"/>
          <w:rtl w:val="true"/>
          <w:lang w:bidi="ar-SA"/>
        </w:rPr>
        <w:t>تَنْقِی المَسابِیرَ بالإزْبَادِ والفَهَقِ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والفَیْهَقُ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 من کل شیء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مفازَةٌ فَیْهَقٌ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فَیْهَقٌ وفَیْحَقٌ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الواسعة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عَلَوْا من فَیْفِ خَرْقٍ فَیْهَقَا</w:t>
      </w:r>
    </w:p>
    <w:p>
      <w:pPr>
        <w:pStyle w:val="BookText"/>
        <w:rPr/>
      </w:pPr>
      <w:r>
        <w:rPr>
          <w:rFonts w:ascii="Amiri" w:hAnsi="Amiri" w:eastAsia="Amiri" w:cs="Amiri"/>
          <w:color w:val="111111"/>
          <w:sz w:val="28"/>
          <w:sz w:val="28"/>
          <w:szCs w:val="28"/>
          <w:rtl w:val="true"/>
          <w:lang w:bidi="ar-SA"/>
        </w:rPr>
        <w:t>أَلْقَی به الآلُ غدیراً دَیْسَقَا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وانفهقّ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اتسع ؛ وقال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وانْشَقّ عنها صَحْصَحَانُ المُنْفَهِقْ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انْفَهَقَ فی الکلامِ وتَفَیْهَقَ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توسّع فیه ؛ وقال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تَفَیْهَقَ بالعِرَاقِ أَبُو المُثَنَّی</w:t>
      </w:r>
    </w:p>
    <w:p>
      <w:pPr>
        <w:pStyle w:val="BookText"/>
        <w:rPr/>
      </w:pPr>
      <w:r>
        <w:rPr>
          <w:rFonts w:ascii="Amiri" w:hAnsi="Amiri" w:eastAsia="Amiri" w:cs="Amiri"/>
          <w:color w:val="111111"/>
          <w:sz w:val="28"/>
          <w:sz w:val="28"/>
          <w:szCs w:val="28"/>
          <w:rtl w:val="true"/>
          <w:lang w:bidi="ar-SA"/>
        </w:rPr>
        <w:t>وعلَّمَ قَوْمَهُ أَکْلَ الخَبِیصِ</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أبغَضکم إلیّ الثَّرْثَارُون المُتَفَیْهِقُون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وما المُتَفَیْهِقُون؟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الفَهَقِ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الامتلاءُ ، فمعنی المتفَیْهِق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یتوسّع فی کلامه ویَفْهَقُ به فَمَه ؛ 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تَرُوحُ علی آلِ المُحَلِّقِ جَفْنَةٌ</w:t>
      </w:r>
    </w:p>
    <w:p>
      <w:pPr>
        <w:pStyle w:val="BookText"/>
        <w:rPr/>
      </w:pPr>
      <w:r>
        <w:rPr>
          <w:rFonts w:ascii="Amiri" w:hAnsi="Amiri" w:eastAsia="Amiri" w:cs="Amiri"/>
          <w:color w:val="111111"/>
          <w:sz w:val="28"/>
          <w:sz w:val="28"/>
          <w:szCs w:val="28"/>
          <w:rtl w:val="true"/>
          <w:lang w:bidi="ar-SA"/>
        </w:rPr>
        <w:t>کَجَابِیَةِ الشّیخِ العِراقیّ تَفْهَقُ</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المُتَفَیْهِقُ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یتفتح بالبذَخ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یَتَفَیْهَقُ علینا بمالِ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تَوَسَّع فقد تَفَهَّق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وبئر مِفْهَاقٌ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الماء ؛ قال حسّان </w:t>
      </w:r>
      <w:r>
        <w:rPr>
          <w:rFonts w:eastAsia="Amiri" w:cs="Amiri" w:ascii="Amiri" w:hAnsi="Amiri"/>
          <w:color w:val="111111"/>
          <w:sz w:val="28"/>
          <w:szCs w:val="28"/>
          <w:rtl w:val="true"/>
          <w:lang w:bidi="ar-SA"/>
        </w:rPr>
        <w:t xml:space="preserve">: </w:t>
      </w:r>
      <w:bookmarkStart w:id="1510" w:name="pg14302_146292"/>
    </w:p>
    <w:p>
      <w:pPr>
        <w:pStyle w:val="BookText"/>
        <w:rPr/>
      </w:pPr>
      <w:bookmarkEnd w:id="1510"/>
      <w:r>
        <w:rPr>
          <w:rFonts w:ascii="Amiri" w:hAnsi="Amiri" w:eastAsia="Amiri" w:cs="Amiri"/>
          <w:color w:val="111111"/>
          <w:sz w:val="28"/>
          <w:sz w:val="28"/>
          <w:szCs w:val="28"/>
          <w:rtl w:val="true"/>
          <w:lang w:bidi="ar-SA"/>
        </w:rPr>
        <w:t>علی کُلِ مِفْهَاقٍ خَسِیفٍ غُرُوُبها</w:t>
      </w:r>
    </w:p>
    <w:p>
      <w:pPr>
        <w:pStyle w:val="BookText"/>
        <w:rPr/>
      </w:pPr>
      <w:r>
        <w:rPr>
          <w:rFonts w:ascii="Amiri" w:hAnsi="Amiri" w:eastAsia="Amiri" w:cs="Amiri"/>
          <w:color w:val="111111"/>
          <w:sz w:val="28"/>
          <w:sz w:val="28"/>
          <w:szCs w:val="28"/>
          <w:rtl w:val="true"/>
          <w:lang w:bidi="ar-SA"/>
        </w:rPr>
        <w:t>تُفَرِّغُ فی حَوْضٍ مِنَ الماءِ أَسْجَلَا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الغُروبُ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قُرَّة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عبدُ اللهِ بن عثی عن المُتَفَیْهِقِ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المتفَخّم المتفتح المتَبَخْتِر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یخرجُ من النار فَیُدْنَی من الجنَّة فَتَنْفَهِقُ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تَنْفَتح وتتسِع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والفَیْهَقُ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المنذریّ عن ثعلب عن سلمة عن الفرّاء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صَبِیُّهَا علی فَهَقٍ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امتلأ من اللَّبَنِ</w:t>
      </w:r>
      <w:r>
        <w:rPr>
          <w:rFonts w:eastAsia="Amiri" w:cs="Amiri" w:ascii="Amiri" w:hAnsi="Amiri"/>
          <w:color w:val="111111"/>
          <w:sz w:val="28"/>
          <w:szCs w:val="28"/>
          <w:rtl w:val="true"/>
          <w:lang w:bidi="ar-SA"/>
        </w:rPr>
        <w:t>.</w:t>
      </w:r>
    </w:p>
    <w:p>
      <w:pPr>
        <w:pStyle w:val="Heading6"/>
        <w:numPr>
          <w:ilvl w:val="5"/>
          <w:numId w:val="1"/>
        </w:numPr>
        <w:rPr/>
      </w:pPr>
      <w:bookmarkStart w:id="1511" w:name="__RefHeading___Toc384825_1588784861"/>
      <w:bookmarkStart w:id="1512" w:name="_Toc669"/>
      <w:bookmarkEnd w:id="1511"/>
      <w:r>
        <w:rPr>
          <w:rtl w:val="true"/>
        </w:rPr>
        <w:t>فقه</w:t>
      </w:r>
      <w:bookmarkEnd w:id="151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فی الدّین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الرجل یَفْقَهُ فهو فَقِیهٌ ، وأفْقَهْتُه أَنَا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بیَّنْتُ له تعلُّمَ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أنا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فُلانٌ عَنِّی ما بیَّنْتُ له ، یَفْقَهُ 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لی رجل من بنی کلاب ، وهو یصف لی شیئاً فلما فَرغ من کلامه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أَفقِهْتَ؟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أَفَهِمْتَ؟والفِقْهُ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أُوتِیَ فلانٌ فِقْهاً فی الدین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النبیُّ صلی‌الله‌علیه‌وسلم لابن عباس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عَلِّمْهُ الدّینَ وَفقِّهْهُ فی التأویل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فهِّمه تأویله ، فاستجاب اللهُ جلّ وعزّ دُعاء نبیِّه فیه ، وکان من أَعْلَمِ الناس بکتاب اللهِ فی زمانه ، ولم یُلْحَقْ شأْوه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فَقُهَ الرجلُ ، بضم القاف ، فإنما یُستعملُ فی 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فَقِیهٌ وقد فَقُهَ یَفْقُهُ 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فَقِیهاً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سَلْمانَ أَنَّه نزل علی نَبَطِیَّةٍ بالعراق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 مکان نظیفٌ أُصلّی فیه؟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قلبَک وصَلِّ حیث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أنها فَقِهَتْ هذا المعنی الذی خاطَبَتْهُ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فَقَهَتْ ، کان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فَقِیهَةً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عَنِّی کلَامِی یَفْقَهُ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 وما کان فَقِیهاً ولقد فَقِهَ وَفَقُهَ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أعجبنی فَقَاهَتُه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فَقِیهٌ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عالم بشیءٍ فهو 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 قوْلُهم فلانٌ ما یَفْقَهُ ولا یَنْقَهُ ؛ معناه لا یَعلَمُ ولا یَفْهَمُ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وفَقِهْتُ الحدیثَ أَفْقَهُهُ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وفَقِیهُ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لِیَتَفَقَّهُوا فِی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لیکونوا علماءَ به</w:t>
      </w:r>
      <w:r>
        <w:rPr>
          <w:rFonts w:eastAsia="Amiri" w:cs="Amiri" w:ascii="Amiri" w:hAnsi="Amiri"/>
          <w:color w:val="111111"/>
          <w:sz w:val="28"/>
          <w:szCs w:val="28"/>
          <w:rtl w:val="true"/>
          <w:lang w:bidi="ar-SA"/>
        </w:rPr>
        <w:t>.</w:t>
      </w:r>
    </w:p>
    <w:p>
      <w:pPr>
        <w:pStyle w:val="Heading5"/>
        <w:numPr>
          <w:ilvl w:val="4"/>
          <w:numId w:val="1"/>
        </w:numPr>
        <w:rPr/>
      </w:pPr>
      <w:bookmarkStart w:id="1513" w:name="__RefHeading___Toc384827_1588784861"/>
      <w:bookmarkStart w:id="1514" w:name="_Toc670"/>
      <w:bookmarkEnd w:id="1513"/>
      <w:r>
        <w:rPr>
          <w:rtl w:val="true"/>
        </w:rPr>
        <w:t>[</w:t>
      </w:r>
      <w:r>
        <w:rPr>
          <w:rtl w:val="true"/>
        </w:rPr>
        <w:t>باب الهاء والقاف مع الباء</w:t>
      </w:r>
      <w:r>
        <w:rPr>
          <w:rtl w:val="true"/>
        </w:rPr>
        <w:t>]</w:t>
      </w:r>
      <w:bookmarkEnd w:id="1514"/>
    </w:p>
    <w:p>
      <w:pPr>
        <w:pStyle w:val="Heading6"/>
        <w:numPr>
          <w:ilvl w:val="5"/>
          <w:numId w:val="1"/>
        </w:numPr>
        <w:rPr/>
      </w:pPr>
      <w:bookmarkStart w:id="1515" w:name="__RefHeading___Toc384829_1588784861"/>
      <w:bookmarkStart w:id="1516" w:name="_Toc671"/>
      <w:bookmarkEnd w:id="1515"/>
      <w:r>
        <w:rPr>
          <w:rtl w:val="true"/>
        </w:rPr>
        <w:t>ه ق ب</w:t>
      </w:r>
      <w:bookmarkEnd w:id="1516"/>
    </w:p>
    <w:p>
      <w:pPr>
        <w:pStyle w:val="Heading6"/>
        <w:numPr>
          <w:ilvl w:val="5"/>
          <w:numId w:val="1"/>
        </w:numPr>
        <w:rPr/>
      </w:pPr>
      <w:bookmarkStart w:id="1517" w:name="__RefHeading___Toc384831_1588784861"/>
      <w:bookmarkStart w:id="1518" w:name="_Toc672"/>
      <w:bookmarkEnd w:id="1517"/>
      <w:r>
        <w:rPr>
          <w:rtl w:val="true"/>
        </w:rPr>
        <w:t>اشارة</w:t>
      </w:r>
      <w:bookmarkEnd w:id="1518"/>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قهب ، هقب ، بهق ، هبق</w:t>
      </w:r>
      <w:r>
        <w:rPr>
          <w:rFonts w:eastAsia="IRNazanin" w:cs="IRNazanin"/>
          <w:color w:val="111111"/>
          <w:sz w:val="28"/>
          <w:szCs w:val="28"/>
          <w:rtl w:val="true"/>
          <w:lang w:bidi="fa-IR"/>
        </w:rPr>
        <w:t>.</w:t>
      </w:r>
    </w:p>
    <w:p>
      <w:pPr>
        <w:pStyle w:val="Heading6"/>
        <w:numPr>
          <w:ilvl w:val="5"/>
          <w:numId w:val="1"/>
        </w:numPr>
        <w:rPr/>
      </w:pPr>
      <w:bookmarkStart w:id="1519" w:name="__RefHeading___Toc384833_1588784861"/>
      <w:bookmarkStart w:id="1520" w:name="_Toc673"/>
      <w:bookmarkEnd w:id="1519"/>
      <w:r>
        <w:rPr>
          <w:rtl w:val="true"/>
        </w:rPr>
        <w:t>قهب</w:t>
      </w:r>
      <w:bookmarkEnd w:id="152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الأبْیَضُ من أولاد البقر والمِعْزَی ، ونحوِ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إنه لَقَهْبُ الإهاب ، وإنّه لَقُهَابٌ وقُهَابیٌ ، والأنثی قَهْبَةٌ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القَهْبُ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 فی 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تمیماً کان قَهْباً مِنْ عَادْ</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تمیماً کان قَهْباً قَهْقَبَا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قدیمَ الأصل عَادِیَّهُ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للشیخ إذا أَسَنَّ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قَحْرٌ وقَهْبٌ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القهب </w:t>
      </w:r>
      <w:r>
        <w:rPr>
          <w:rFonts w:eastAsia="Amiri" w:cs="Amiri" w:ascii="Amiri" w:hAnsi="Amiri"/>
          <w:color w:val="111111"/>
          <w:sz w:val="28"/>
          <w:szCs w:val="28"/>
          <w:rtl w:val="true"/>
          <w:lang w:bidi="ar-SA"/>
        </w:rPr>
        <w:t xml:space="preserve">: </w:t>
      </w:r>
      <w:bookmarkStart w:id="1521" w:name="pg14302_146293"/>
    </w:p>
    <w:p>
      <w:pPr>
        <w:pStyle w:val="BookText"/>
        <w:rPr/>
      </w:pPr>
      <w:bookmarkEnd w:id="1521"/>
      <w:r>
        <w:rPr>
          <w:rFonts w:ascii="Amiri" w:hAnsi="Amiri" w:eastAsia="Amiri" w:cs="Amiri"/>
          <w:color w:val="111111"/>
          <w:sz w:val="28"/>
          <w:sz w:val="28"/>
          <w:szCs w:val="28"/>
          <w:rtl w:val="true"/>
          <w:lang w:bidi="ar-SA"/>
        </w:rPr>
        <w:t xml:space="preserve">الیعقُوب ، وهو الذکر من الحَجَلِ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فَأَضْحَتِ الدَّارُ قَفْراً لا أَنِیسَ بها</w:t>
      </w:r>
    </w:p>
    <w:p>
      <w:pPr>
        <w:pStyle w:val="BookText"/>
        <w:rPr/>
      </w:pPr>
      <w:r>
        <w:rPr>
          <w:rFonts w:ascii="Amiri" w:hAnsi="Amiri" w:eastAsia="Amiri" w:cs="Amiri"/>
          <w:color w:val="111111"/>
          <w:sz w:val="28"/>
          <w:sz w:val="28"/>
          <w:szCs w:val="28"/>
          <w:rtl w:val="true"/>
          <w:lang w:bidi="ar-SA"/>
        </w:rPr>
        <w:t>إلا القُهَابُ مَعَ القَهْبِیِ والحَذَفِ</w:t>
      </w:r>
    </w:p>
    <w:p>
      <w:pPr>
        <w:pStyle w:val="BookText"/>
        <w:rPr/>
      </w:pPr>
      <w:r>
        <w:rPr>
          <w:rFonts w:ascii="Amiri" w:hAnsi="Amiri" w:eastAsia="Amiri" w:cs="Amiri"/>
          <w:color w:val="111111"/>
          <w:sz w:val="28"/>
          <w:sz w:val="28"/>
          <w:szCs w:val="28"/>
          <w:rtl w:val="true"/>
          <w:lang w:bidi="ar-SA"/>
        </w:rPr>
        <w:t xml:space="preserve">وروی أبو عمر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القَهْبِیُ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القَبَجِ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القَهُوبَةُ ، من نصالِ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شُعَبٍ ثلاثٍ ، وَرُبَّما کانت حدیدَتَین تنضمان أحیاناً وتنفرجان ، والجمیع القَهُوبَاتُ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وابن نجدة عن أبی زید وابن الأعرابی عن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جمیعاً القَهُوبَاتُ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السهام الصغار المُقَرْطِسات ، واحدتها قَهْوَبَةُ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الصحیح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ذِی خَنَاذِیذَ قُهَابٍ أَدْلَمُه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فی 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القُهْبَة والأدْلم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الأبیض ، والأقْهَبُ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الأَدْلَمُ ، کما 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الفیل والجاموس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والأَقْهَبینِ الفیلَ والجامُوسَا</w:t>
      </w:r>
    </w:p>
    <w:p>
      <w:pPr>
        <w:pStyle w:val="BookText"/>
        <w:rPr/>
      </w:pPr>
      <w:r>
        <w:rPr>
          <w:rFonts w:ascii="IRNazanin" w:hAnsi="IRNazanin" w:eastAsia="IRNazanin"/>
          <w:color w:val="111111"/>
          <w:sz w:val="28"/>
          <w:sz w:val="28"/>
          <w:szCs w:val="28"/>
          <w:rtl w:val="true"/>
          <w:lang w:bidi="fa-IR"/>
        </w:rPr>
        <w:t>وکل واحدٍ منهما أقهبُ للونه</w:t>
      </w:r>
      <w:r>
        <w:rPr>
          <w:rFonts w:eastAsia="IRNazanin" w:cs="IRNazanin"/>
          <w:color w:val="111111"/>
          <w:sz w:val="28"/>
          <w:szCs w:val="28"/>
          <w:rtl w:val="true"/>
          <w:lang w:bidi="fa-IR"/>
        </w:rPr>
        <w:t>.</w:t>
      </w:r>
    </w:p>
    <w:p>
      <w:pPr>
        <w:pStyle w:val="Heading6"/>
        <w:numPr>
          <w:ilvl w:val="5"/>
          <w:numId w:val="1"/>
        </w:numPr>
        <w:rPr/>
      </w:pPr>
      <w:bookmarkStart w:id="1522" w:name="__RefHeading___Toc384835_1588784861"/>
      <w:bookmarkStart w:id="1523" w:name="_Toc674"/>
      <w:bookmarkEnd w:id="1522"/>
      <w:r>
        <w:rPr>
          <w:rtl w:val="true"/>
        </w:rPr>
        <w:t>هقب</w:t>
      </w:r>
      <w:bookmarkEnd w:id="152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 الطویل من النّعام ،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المُسُوحِ هِقَبٌ شَوْقَبٌ خَشِبُ</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24" w:name="__RefHeading___Toc384837_1588784861"/>
      <w:bookmarkStart w:id="1525" w:name="_Toc675"/>
      <w:bookmarkEnd w:id="1524"/>
      <w:r>
        <w:rPr>
          <w:rtl w:val="true"/>
        </w:rPr>
        <w:t>قهب</w:t>
      </w:r>
      <w:bookmarkEnd w:id="1525"/>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القَهْقَبُ والقَهْقَمُ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القَهْبُ بالتخفیف العظیم الطویل الرغیب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الباذِنجان</w:t>
      </w:r>
      <w:r>
        <w:rPr>
          <w:rFonts w:eastAsia="Amiri" w:cs="Amiri" w:ascii="Amiri" w:hAnsi="Amiri"/>
          <w:color w:val="111111"/>
          <w:sz w:val="28"/>
          <w:szCs w:val="28"/>
          <w:rtl w:val="true"/>
          <w:lang w:bidi="ar-SA"/>
        </w:rPr>
        <w:t>.</w:t>
      </w:r>
    </w:p>
    <w:p>
      <w:pPr>
        <w:pStyle w:val="Heading6"/>
        <w:numPr>
          <w:ilvl w:val="5"/>
          <w:numId w:val="1"/>
        </w:numPr>
        <w:rPr/>
      </w:pPr>
      <w:bookmarkStart w:id="1526" w:name="__RefHeading___Toc384839_1588784861"/>
      <w:bookmarkStart w:id="1527" w:name="_Toc676"/>
      <w:bookmarkEnd w:id="1526"/>
      <w:r>
        <w:rPr>
          <w:rtl w:val="true"/>
        </w:rPr>
        <w:t>بهق</w:t>
      </w:r>
      <w:bookmarkEnd w:id="152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بیاضٌ دُونَ البرصِ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فی الجِلْدِ تَوْلیعُ الْبَهَقْ</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bookmarkStart w:id="1528" w:name="pg14302_146294"/>
    </w:p>
    <w:p>
      <w:pPr>
        <w:pStyle w:val="BookText"/>
        <w:rPr/>
      </w:pPr>
      <w:bookmarkEnd w:id="1528"/>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529" w:name="__RefHeading___Toc384841_1588784861"/>
      <w:bookmarkStart w:id="1530" w:name="_Toc677"/>
      <w:bookmarkEnd w:id="1529"/>
      <w:r>
        <w:rPr>
          <w:rtl w:val="true"/>
        </w:rPr>
        <w:t>المنهج العام لکتاب تهذیب اللغة</w:t>
      </w:r>
      <w:bookmarkEnd w:id="15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یتَّبع مخارج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وتألیفها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عحهخغ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صسز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ظذث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نظمها أبو الفرج سلمة بن عبد الله المعافری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سَائِلِی عَنْ حُرُوفِ العَیْنِ دُوْنَکَهَا</w:t>
      </w:r>
    </w:p>
    <w:p>
      <w:pPr>
        <w:pStyle w:val="BookText"/>
        <w:rPr/>
      </w:pPr>
      <w:r>
        <w:rPr>
          <w:rFonts w:ascii="Amiri" w:hAnsi="Amiri" w:eastAsia="Amiri" w:cs="Amiri"/>
          <w:color w:val="111111"/>
          <w:sz w:val="28"/>
          <w:sz w:val="28"/>
          <w:szCs w:val="28"/>
          <w:rtl w:val="true"/>
          <w:lang w:bidi="ar-SA"/>
        </w:rPr>
        <w:t>فی رُتْبَةٍ ضَمَهَّا وَزْنٌ وإِحْصَاءُ</w:t>
      </w:r>
    </w:p>
    <w:p>
      <w:pPr>
        <w:pStyle w:val="BookText"/>
        <w:rPr/>
      </w:pPr>
      <w:r>
        <w:rPr>
          <w:rFonts w:ascii="Amiri" w:hAnsi="Amiri" w:eastAsia="Amiri" w:cs="Amiri"/>
          <w:color w:val="111111"/>
          <w:sz w:val="28"/>
          <w:sz w:val="28"/>
          <w:szCs w:val="28"/>
          <w:rtl w:val="true"/>
          <w:lang w:bidi="ar-SA"/>
        </w:rPr>
        <w:t>العَیْنُ والحَاءُ ثُمَّ الهَاءُ والخَاءُ</w:t>
      </w:r>
    </w:p>
    <w:p>
      <w:pPr>
        <w:pStyle w:val="BookText"/>
        <w:rPr/>
      </w:pPr>
      <w:r>
        <w:rPr>
          <w:rFonts w:ascii="Amiri" w:hAnsi="Amiri" w:eastAsia="Amiri" w:cs="Amiri"/>
          <w:color w:val="111111"/>
          <w:sz w:val="28"/>
          <w:sz w:val="28"/>
          <w:szCs w:val="28"/>
          <w:rtl w:val="true"/>
          <w:lang w:bidi="ar-SA"/>
        </w:rPr>
        <w:t>والغَیْنُ والقَافُ ثُمَّ الکَافُ أَکْفَاءُ</w:t>
      </w:r>
    </w:p>
    <w:p>
      <w:pPr>
        <w:pStyle w:val="BookText"/>
        <w:rPr/>
      </w:pPr>
      <w:r>
        <w:rPr>
          <w:rFonts w:ascii="Amiri" w:hAnsi="Amiri" w:eastAsia="Amiri" w:cs="Amiri"/>
          <w:color w:val="111111"/>
          <w:sz w:val="28"/>
          <w:sz w:val="28"/>
          <w:szCs w:val="28"/>
          <w:rtl w:val="true"/>
          <w:lang w:bidi="ar-SA"/>
        </w:rPr>
        <w:t>والجیْمُ والشِّیْنُ ثُمَّ الضَّادُ یَتْبَعُهَا</w:t>
      </w:r>
    </w:p>
    <w:p>
      <w:pPr>
        <w:pStyle w:val="BookText"/>
        <w:rPr/>
      </w:pPr>
      <w:r>
        <w:rPr>
          <w:rFonts w:ascii="Amiri" w:hAnsi="Amiri" w:eastAsia="Amiri" w:cs="Amiri"/>
          <w:color w:val="111111"/>
          <w:sz w:val="28"/>
          <w:sz w:val="28"/>
          <w:szCs w:val="28"/>
          <w:rtl w:val="true"/>
          <w:lang w:bidi="ar-SA"/>
        </w:rPr>
        <w:t>صَادٌ وسِیْنٌ وَزایٌ بَعْدَهَا طَاءُ</w:t>
      </w:r>
    </w:p>
    <w:p>
      <w:pPr>
        <w:pStyle w:val="BookText"/>
        <w:rPr/>
      </w:pPr>
      <w:r>
        <w:rPr>
          <w:rFonts w:ascii="Amiri" w:hAnsi="Amiri" w:eastAsia="Amiri" w:cs="Amiri"/>
          <w:color w:val="111111"/>
          <w:sz w:val="28"/>
          <w:sz w:val="28"/>
          <w:szCs w:val="28"/>
          <w:rtl w:val="true"/>
          <w:lang w:bidi="ar-SA"/>
        </w:rPr>
        <w:t>والَّدالُ والتَّاءُ ثُمَّ الظَّاءُ مُتَّصِلٌ</w:t>
      </w:r>
    </w:p>
    <w:p>
      <w:pPr>
        <w:pStyle w:val="BookText"/>
        <w:rPr/>
      </w:pPr>
      <w:r>
        <w:rPr>
          <w:rFonts w:ascii="Amiri" w:hAnsi="Amiri" w:eastAsia="Amiri" w:cs="Amiri"/>
          <w:color w:val="111111"/>
          <w:sz w:val="28"/>
          <w:sz w:val="28"/>
          <w:szCs w:val="28"/>
          <w:rtl w:val="true"/>
          <w:lang w:bidi="ar-SA"/>
        </w:rPr>
        <w:t>بِالظَّاءِ ذَالٌ وثَاءٌ بَعْدَهَا رَاءُ</w:t>
      </w:r>
    </w:p>
    <w:p>
      <w:pPr>
        <w:pStyle w:val="BookText"/>
        <w:rPr/>
      </w:pPr>
      <w:r>
        <w:rPr>
          <w:rFonts w:ascii="Amiri" w:hAnsi="Amiri" w:eastAsia="Amiri" w:cs="Amiri"/>
          <w:color w:val="111111"/>
          <w:sz w:val="28"/>
          <w:sz w:val="28"/>
          <w:szCs w:val="28"/>
          <w:rtl w:val="true"/>
          <w:lang w:bidi="ar-SA"/>
        </w:rPr>
        <w:t>واللَّامُ والنُّوْنُ ثُمَّ الفَاءُ والبَاءُ</w:t>
      </w:r>
    </w:p>
    <w:p>
      <w:pPr>
        <w:pStyle w:val="BookText"/>
        <w:rPr/>
      </w:pPr>
      <w:r>
        <w:rPr>
          <w:rFonts w:ascii="Amiri" w:hAnsi="Amiri" w:eastAsia="Amiri" w:cs="Amiri"/>
          <w:color w:val="111111"/>
          <w:sz w:val="28"/>
          <w:sz w:val="28"/>
          <w:szCs w:val="28"/>
          <w:rtl w:val="true"/>
          <w:lang w:bidi="ar-SA"/>
        </w:rPr>
        <w:t>والمِیْمُ والوَاوُ والمَهْمُوْزُ والیَاءُ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یجری نظام أبواب الکتاب علی الوجه التالی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الثلاثی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الثلاثی المعتل</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اللفیف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الرباعی مرتباً علی أبوابه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الخماسی بدون أبواب</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1" w:name="pg14302_146296"/>
      <w:bookmarkStart w:id="1532" w:name="pg14302_146296"/>
      <w:bookmarkEnd w:id="1532"/>
    </w:p>
    <w:p>
      <w:pPr>
        <w:pStyle w:val="Heading2"/>
        <w:numPr>
          <w:ilvl w:val="1"/>
          <w:numId w:val="1"/>
        </w:numPr>
        <w:rPr/>
      </w:pPr>
      <w:bookmarkStart w:id="1533" w:name="pg14302_146296"/>
      <w:bookmarkStart w:id="1534" w:name="__RefHeading___Toc384843_1588784861"/>
      <w:bookmarkStart w:id="1535" w:name="_Toc678"/>
      <w:bookmarkEnd w:id="1533"/>
      <w:bookmarkEnd w:id="1534"/>
      <w:r>
        <w:rPr>
          <w:rtl w:val="true"/>
        </w:rPr>
        <w:t>فهرس الابواب اللغویة للجزء الخامس من تهذیب اللغة</w:t>
      </w:r>
      <w:bookmarkEnd w:id="1535"/>
    </w:p>
    <w:p>
      <w:pPr>
        <w:pStyle w:val="BookText"/>
        <w:rPr/>
      </w:pPr>
      <w:r>
        <w:rPr>
          <w:rFonts w:ascii="IRNazanin" w:hAnsi="IRNazanin" w:eastAsia="IRNazanin"/>
          <w:color w:val="111111"/>
          <w:sz w:val="28"/>
          <w:sz w:val="28"/>
          <w:szCs w:val="28"/>
          <w:rtl w:val="true"/>
          <w:lang w:bidi="fa-IR"/>
        </w:rPr>
        <w:t>أبواب الحاء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باب الحاء والراء ممع والباء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باب الحاء والراء مع 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أبواب الحاء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أبواب الحاء والنون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أبواب الحاء والفاء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باب الحاء والباء مع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أول الثلاثی المعتل من الحاء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باب الحاء والقاف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أبواب الحاء والکاف</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باب الحاء والجیم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باب الحاء والشین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باب الحاء والضاد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باب الحاء والصاد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أبواب الحاء والسین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باب الحاء والزای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باب الحاء والطاء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باب الحاء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باب الحاء والتاء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باب الحاء والظاء</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باب الحاء والذال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الحاء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الحاء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باب الحاء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باب الحاء والنون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باب الحاء والفاء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باب الحاء والباء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باب الحاء والمیم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باب اللفیف من حرف الحاء</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أبواب الرباعی من حرف الحاء</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أبواب الحاء والقاف</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أبواب والکاف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باب الحاء والجیم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باب الحاء والضاد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باب الحاء والشین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باب الحاء والصاد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باب الحاء والسین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باب الحاء والزای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باب الحاء والطاء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باب الحاء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باب الحاء والتاء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باب الحاء والظاء</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ومن باب الحاء والتاء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أبواب الحاء والطاء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باب الحاء والذال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باب الحاء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الحاء والراس وباب الحاء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الخماسی من حرف الحاء</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کتاب الهاء</w:t>
      </w:r>
    </w:p>
    <w:p>
      <w:pPr>
        <w:pStyle w:val="BookText"/>
        <w:rPr/>
      </w:pPr>
      <w:r>
        <w:rPr>
          <w:rFonts w:ascii="IRNazanin" w:hAnsi="IRNazanin" w:eastAsia="IRNazanin"/>
          <w:color w:val="111111"/>
          <w:sz w:val="28"/>
          <w:sz w:val="28"/>
          <w:szCs w:val="28"/>
          <w:rtl w:val="true"/>
          <w:lang w:bidi="fa-IR"/>
        </w:rPr>
        <w:t>أبواب المضاعف منه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باب الهاء والقاف</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باب الهاء والکاف</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باب الهاء والجیم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باب الهاء والشین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باب الهاء والضاد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باب الهاء والصاد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باب الهاء والسین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باب الهاء والزای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باب الهاء والطاء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باب الهاء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باب الهاء والتاء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باب الهاء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باب الهاء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باب الهاء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باب الهاء والنون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باب الهاء والفاء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باب الهاء والباء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باب الهاء والمیم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أبواب الثلاثی الصحیح من حرف الهاء</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باب الهاب والخاء</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أبواب الهاء والغین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أبواب الهاء والقاف</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الهاء والقاف مع 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باب الهاء والقاف مع 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باب الهاء والقاف مع 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باب الهاء والقاف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باب الهاء والقاف مع 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باب الهاء والقاف مع 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باب الهاء والقاف مع 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الهاء والقاف مع 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أهمله اللیث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أهمله اللیث</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أهملت الحاء مع الحروف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خ ، غ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أهمله اللیث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ابن منظور وصاحب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الکلمة ثلاثیة مزیدة ، وفی هذا خلط بین الثلاثی والرباعی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کذا جاء فی هامش المطبوعة ، والمادة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الثلاثی الصحیح لحرف الخاء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فی المطبوعة بعد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ووضعناه هنا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حندج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الأزهری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فی المطبوعة بعد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ووضعناه هنا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حبرج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من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حبجر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حربج</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فی المطبوعة بعد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ووضعناه هنا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أثبت ما بین الهلالین فی المطبوعة ، والکلام تابع لبابی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الحاء والتاء ، والحاء والطاء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فی المطبوعة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الهاء والشین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ترتیب الحروف الحلقیة الشین تأتی قبل الضاد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وضعناه هنا وفقاً لمنهاج الأزهری فی ترتیب الحروف والأبواب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أهمله اللیث</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image" Target="media/image2.jpeg"/><Relationship Id="rId277" Type="http://schemas.openxmlformats.org/officeDocument/2006/relationships/image" Target="media/image2.jpeg"/><Relationship Id="rId278" Type="http://schemas.openxmlformats.org/officeDocument/2006/relationships/footer" Target="footer271.xml"/><Relationship Id="rId279" Type="http://schemas.openxmlformats.org/officeDocument/2006/relationships/footnotes" Target="footnotes.xml"/><Relationship Id="rId280" Type="http://schemas.openxmlformats.org/officeDocument/2006/relationships/numbering" Target="numbering.xml"/><Relationship Id="rId281" Type="http://schemas.openxmlformats.org/officeDocument/2006/relationships/fontTable" Target="fontTable.xml"/><Relationship Id="rId282" Type="http://schemas.openxmlformats.org/officeDocument/2006/relationships/settings" Target="settings.xml"/><Relationship Id="rId2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506</Pages>
  <Words>94900</Words>
  <Characters>377409</Characters>
  <CharactersWithSpaces>466755</CharactersWithSpaces>
  <Paragraphs>5816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2026-08-24T12:42:40Z</dcterms:created>
  <dc:creator>ghaemiyeh.com</dc:creator>
  <dc:description/>
  <dc:language>en-US</dc:language>
  <cp:lastModifiedBy/>
  <dcterms:modified xsi:type="dcterms:W3CDTF">2026-08-24T16:13:21Z</dcterms:modified>
  <cp:revision>1</cp:revision>
  <dc:subject/>
  <dc:title>تهذیب اللغه جلد 5</dc:title>
</cp:coreProperties>
</file>

<file path=docProps/custom.xml><?xml version="1.0" encoding="utf-8"?>
<Properties xmlns="http://schemas.openxmlformats.org/officeDocument/2006/custom-properties" xmlns:vt="http://schemas.openxmlformats.org/officeDocument/2006/docPropsVTypes"/>
</file>