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571_326423768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44573_326423768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4575_3264237689">
            <w:r>
              <w:rPr>
                <w:webHidden/>
                <w:rStyle w:val="IndexLink"/>
                <w:rtl w:val="true"/>
              </w:rPr>
              <w:t>کتاب آداب غذا خوردن</w:t>
            </w:r>
            <w:r>
              <w:rPr>
                <w:rStyle w:val="IndexLink"/>
                <w:rtl w:val="true"/>
              </w:rPr>
              <w:tab/>
            </w:r>
            <w:r>
              <w:rPr>
                <w:rStyle w:val="IndexLink"/>
              </w:rPr>
              <w:t>13</w:t>
            </w:r>
          </w:hyperlink>
        </w:p>
        <w:p>
          <w:pPr>
            <w:pStyle w:val="Contents3"/>
            <w:tabs>
              <w:tab w:val="clear" w:pos="8459"/>
              <w:tab w:val="right" w:pos="9026" w:leader="dot"/>
            </w:tabs>
            <w:rPr/>
          </w:pPr>
          <w:hyperlink w:anchor="__RefHeading___Toc444577_326423768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44579_3264237689">
            <w:r>
              <w:rPr>
                <w:webHidden/>
                <w:rStyle w:val="IndexLink"/>
                <w:rtl w:val="true"/>
              </w:rPr>
              <w:t>باب اول</w:t>
            </w:r>
            <w:r>
              <w:rPr>
                <w:rStyle w:val="IndexLink"/>
                <w:rtl w:val="true"/>
              </w:rPr>
              <w:t>:</w:t>
            </w:r>
            <w:r>
              <w:rPr>
                <w:rStyle w:val="IndexLink"/>
                <w:rtl w:val="true"/>
              </w:rPr>
              <w:t>دربارۀ وظایف کسی که تنها غذا می خورد</w:t>
            </w:r>
            <w:r>
              <w:rPr>
                <w:rStyle w:val="IndexLink"/>
                <w:rtl w:val="true"/>
              </w:rPr>
              <w:tab/>
            </w:r>
            <w:r>
              <w:rPr>
                <w:rStyle w:val="IndexLink"/>
              </w:rPr>
              <w:t>15</w:t>
            </w:r>
          </w:hyperlink>
        </w:p>
        <w:p>
          <w:pPr>
            <w:pStyle w:val="Contents4"/>
            <w:tabs>
              <w:tab w:val="clear" w:pos="8176"/>
              <w:tab w:val="right" w:pos="9026" w:leader="dot"/>
            </w:tabs>
            <w:rPr/>
          </w:pPr>
          <w:hyperlink w:anchor="__RefHeading___Toc444581_326423768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44583_3264237689">
            <w:r>
              <w:rPr>
                <w:webHidden/>
                <w:rStyle w:val="IndexLink"/>
                <w:rtl w:val="true"/>
              </w:rPr>
              <w:t>دستۀ اول</w:t>
            </w:r>
            <w:r>
              <w:rPr>
                <w:rStyle w:val="IndexLink"/>
                <w:rtl w:val="true"/>
              </w:rPr>
              <w:t>:</w:t>
            </w:r>
            <w:r>
              <w:rPr>
                <w:rStyle w:val="IndexLink"/>
                <w:rtl w:val="true"/>
              </w:rPr>
              <w:t>آداب و وظایف پیش از خوردن غذا که هفت چیز است</w:t>
            </w:r>
            <w:r>
              <w:rPr>
                <w:rStyle w:val="IndexLink"/>
                <w:rtl w:val="true"/>
              </w:rPr>
              <w:t>: (</w:t>
            </w:r>
            <w:r>
              <w:rPr>
                <w:rStyle w:val="IndexLink"/>
              </w:rPr>
              <w:t>2</w:t>
            </w:r>
            <w:r>
              <w:rPr>
                <w:rStyle w:val="IndexLink"/>
                <w:rtl w:val="true"/>
              </w:rPr>
              <w:t>)</w:t>
              <w:tab/>
            </w:r>
            <w:r>
              <w:rPr>
                <w:rStyle w:val="IndexLink"/>
              </w:rPr>
              <w:t>15</w:t>
            </w:r>
          </w:hyperlink>
        </w:p>
        <w:p>
          <w:pPr>
            <w:pStyle w:val="Contents5"/>
            <w:tabs>
              <w:tab w:val="clear" w:pos="7892"/>
              <w:tab w:val="right" w:pos="9026" w:leader="dot"/>
            </w:tabs>
            <w:rPr/>
          </w:pPr>
          <w:hyperlink w:anchor="__RefHeading___Toc444585_3264237689">
            <w:r>
              <w:rPr>
                <w:webHidden/>
                <w:rStyle w:val="IndexLink"/>
              </w:rPr>
              <w:t>1</w:t>
            </w:r>
            <w:r>
              <w:rPr>
                <w:rStyle w:val="IndexLink"/>
                <w:rtl w:val="true"/>
              </w:rPr>
              <w:t>-</w:t>
            </w:r>
            <w:r>
              <w:rPr>
                <w:rStyle w:val="IndexLink"/>
                <w:rtl w:val="true"/>
              </w:rPr>
              <w:t>غذا علاوه بر حلال بودن،باید از راه حلال و موافق با سنت و پارسایی کسب و</w:t>
            </w:r>
            <w:r>
              <w:rPr>
                <w:rStyle w:val="IndexLink"/>
                <w:rtl w:val="true"/>
              </w:rPr>
              <w:tab/>
            </w:r>
            <w:r>
              <w:rPr>
                <w:rStyle w:val="IndexLink"/>
              </w:rPr>
              <w:t>15</w:t>
            </w:r>
          </w:hyperlink>
        </w:p>
        <w:p>
          <w:pPr>
            <w:pStyle w:val="Contents5"/>
            <w:tabs>
              <w:tab w:val="clear" w:pos="7892"/>
              <w:tab w:val="right" w:pos="9026" w:leader="dot"/>
            </w:tabs>
            <w:rPr/>
          </w:pPr>
          <w:hyperlink w:anchor="__RefHeading___Toc444587_3264237689">
            <w:r>
              <w:rPr>
                <w:webHidden/>
                <w:rStyle w:val="IndexLink"/>
              </w:rPr>
              <w:t>2</w:t>
            </w:r>
            <w:r>
              <w:rPr>
                <w:rStyle w:val="IndexLink"/>
                <w:rtl w:val="true"/>
              </w:rPr>
              <w:t>-</w:t>
            </w:r>
            <w:r>
              <w:rPr>
                <w:rStyle w:val="IndexLink"/>
                <w:rtl w:val="true"/>
              </w:rPr>
              <w:t>شستن دست،</w:t>
            </w:r>
            <w:r>
              <w:rPr>
                <w:rStyle w:val="IndexLink"/>
                <w:rtl w:val="true"/>
              </w:rPr>
              <w:tab/>
            </w:r>
            <w:r>
              <w:rPr>
                <w:rStyle w:val="IndexLink"/>
              </w:rPr>
              <w:t>17</w:t>
            </w:r>
          </w:hyperlink>
        </w:p>
        <w:p>
          <w:pPr>
            <w:pStyle w:val="Contents5"/>
            <w:tabs>
              <w:tab w:val="clear" w:pos="7892"/>
              <w:tab w:val="right" w:pos="9026" w:leader="dot"/>
            </w:tabs>
            <w:rPr/>
          </w:pPr>
          <w:hyperlink w:anchor="__RefHeading___Toc444589_3264237689">
            <w:r>
              <w:rPr>
                <w:webHidden/>
                <w:rStyle w:val="IndexLink"/>
              </w:rPr>
              <w:t>3</w:t>
            </w:r>
            <w:r>
              <w:rPr>
                <w:rStyle w:val="IndexLink"/>
                <w:rtl w:val="true"/>
              </w:rPr>
              <w:t>-</w:t>
            </w:r>
            <w:r>
              <w:rPr>
                <w:rStyle w:val="IndexLink"/>
                <w:rtl w:val="true"/>
              </w:rPr>
              <w:t>غذا را بر سفره‌ای که روی زمین گسترده است قرار دهند</w:t>
            </w:r>
            <w:r>
              <w:rPr>
                <w:rStyle w:val="IndexLink"/>
                <w:rtl w:val="true"/>
              </w:rPr>
              <w:tab/>
            </w:r>
            <w:r>
              <w:rPr>
                <w:rStyle w:val="IndexLink"/>
              </w:rPr>
              <w:t>18</w:t>
            </w:r>
          </w:hyperlink>
        </w:p>
        <w:p>
          <w:pPr>
            <w:pStyle w:val="Contents5"/>
            <w:tabs>
              <w:tab w:val="clear" w:pos="7892"/>
              <w:tab w:val="right" w:pos="9026" w:leader="dot"/>
            </w:tabs>
            <w:rPr/>
          </w:pPr>
          <w:hyperlink w:anchor="__RefHeading___Toc444591_3264237689">
            <w:r>
              <w:rPr>
                <w:webHidden/>
                <w:rStyle w:val="IndexLink"/>
              </w:rPr>
              <w:t>4</w:t>
            </w:r>
            <w:r>
              <w:rPr>
                <w:rStyle w:val="IndexLink"/>
                <w:rtl w:val="true"/>
              </w:rPr>
              <w:t>-</w:t>
            </w:r>
            <w:r>
              <w:rPr>
                <w:rStyle w:val="IndexLink"/>
                <w:rtl w:val="true"/>
              </w:rPr>
              <w:t>ابتدا که می‌خواهد کنار سفره بنشیند،خوب بنشیند</w:t>
            </w:r>
            <w:r>
              <w:rPr>
                <w:rStyle w:val="IndexLink"/>
                <w:rtl w:val="true"/>
              </w:rPr>
              <w:tab/>
            </w:r>
            <w:r>
              <w:rPr>
                <w:rStyle w:val="IndexLink"/>
              </w:rPr>
              <w:t>19</w:t>
            </w:r>
          </w:hyperlink>
        </w:p>
        <w:p>
          <w:pPr>
            <w:pStyle w:val="Contents5"/>
            <w:tabs>
              <w:tab w:val="clear" w:pos="7892"/>
              <w:tab w:val="right" w:pos="9026" w:leader="dot"/>
            </w:tabs>
            <w:rPr/>
          </w:pPr>
          <w:hyperlink w:anchor="__RefHeading___Toc444593_3264237689">
            <w:r>
              <w:rPr>
                <w:webHidden/>
                <w:rStyle w:val="IndexLink"/>
              </w:rPr>
              <w:t>5</w:t>
            </w:r>
            <w:r>
              <w:rPr>
                <w:rStyle w:val="IndexLink"/>
                <w:rtl w:val="true"/>
              </w:rPr>
              <w:t>-</w:t>
            </w:r>
            <w:r>
              <w:rPr>
                <w:rStyle w:val="IndexLink"/>
                <w:rtl w:val="true"/>
              </w:rPr>
              <w:t>از غذا خوردن نیّتش آن باشد که بدان وسیله توان اطاعت و بندگی خدا را پیدا</w:t>
            </w:r>
            <w:r>
              <w:rPr>
                <w:rStyle w:val="IndexLink"/>
                <w:rtl w:val="true"/>
              </w:rPr>
              <w:tab/>
            </w:r>
            <w:r>
              <w:rPr>
                <w:rStyle w:val="IndexLink"/>
              </w:rPr>
              <w:t>20</w:t>
            </w:r>
          </w:hyperlink>
        </w:p>
        <w:p>
          <w:pPr>
            <w:pStyle w:val="Contents5"/>
            <w:tabs>
              <w:tab w:val="clear" w:pos="7892"/>
              <w:tab w:val="right" w:pos="9026" w:leader="dot"/>
            </w:tabs>
            <w:rPr/>
          </w:pPr>
          <w:hyperlink w:anchor="__RefHeading___Toc444595_3264237689">
            <w:r>
              <w:rPr>
                <w:webHidden/>
                <w:rStyle w:val="IndexLink"/>
              </w:rPr>
              <w:t>6</w:t>
            </w:r>
            <w:r>
              <w:rPr>
                <w:rStyle w:val="IndexLink"/>
                <w:rtl w:val="true"/>
              </w:rPr>
              <w:t>-</w:t>
            </w:r>
            <w:r>
              <w:rPr>
                <w:rStyle w:val="IndexLink"/>
                <w:rtl w:val="true"/>
              </w:rPr>
              <w:t>به مقدار موجود از روزی و غذا راضی باشد</w:t>
            </w:r>
            <w:r>
              <w:rPr>
                <w:rStyle w:val="IndexLink"/>
                <w:rtl w:val="true"/>
              </w:rPr>
              <w:tab/>
            </w:r>
            <w:r>
              <w:rPr>
                <w:rStyle w:val="IndexLink"/>
              </w:rPr>
              <w:t>22</w:t>
            </w:r>
          </w:hyperlink>
        </w:p>
        <w:p>
          <w:pPr>
            <w:pStyle w:val="Contents5"/>
            <w:tabs>
              <w:tab w:val="clear" w:pos="7892"/>
              <w:tab w:val="right" w:pos="9026" w:leader="dot"/>
            </w:tabs>
            <w:rPr/>
          </w:pPr>
          <w:hyperlink w:anchor="__RefHeading___Toc444597_3264237689">
            <w:r>
              <w:rPr>
                <w:webHidden/>
                <w:rStyle w:val="IndexLink"/>
              </w:rPr>
              <w:t>7</w:t>
            </w:r>
            <w:r>
              <w:rPr>
                <w:rStyle w:val="IndexLink"/>
                <w:rtl w:val="true"/>
              </w:rPr>
              <w:t>-</w:t>
            </w:r>
            <w:r>
              <w:rPr>
                <w:rStyle w:val="IndexLink"/>
                <w:rtl w:val="true"/>
              </w:rPr>
              <w:t>بکوشد تا دستهای زیادی</w:t>
            </w:r>
            <w:r>
              <w:rPr>
                <w:rStyle w:val="IndexLink"/>
                <w:rtl w:val="true"/>
              </w:rPr>
              <w:t>-</w:t>
            </w:r>
            <w:r>
              <w:rPr>
                <w:rStyle w:val="IndexLink"/>
                <w:rtl w:val="true"/>
              </w:rPr>
              <w:t>هر چند از خانواده و فرزندان خودش باشند</w:t>
            </w:r>
            <w:r>
              <w:rPr>
                <w:rStyle w:val="IndexLink"/>
                <w:rtl w:val="true"/>
              </w:rPr>
              <w:t>-</w:t>
            </w:r>
            <w:r>
              <w:rPr>
                <w:rStyle w:val="IndexLink"/>
                <w:rtl w:val="true"/>
              </w:rPr>
              <w:t>به</w:t>
            </w:r>
            <w:r>
              <w:rPr>
                <w:rStyle w:val="IndexLink"/>
                <w:rtl w:val="true"/>
              </w:rPr>
              <w:tab/>
            </w:r>
            <w:r>
              <w:rPr>
                <w:rStyle w:val="IndexLink"/>
              </w:rPr>
              <w:t>24</w:t>
            </w:r>
          </w:hyperlink>
        </w:p>
        <w:p>
          <w:pPr>
            <w:pStyle w:val="Contents4"/>
            <w:tabs>
              <w:tab w:val="clear" w:pos="8176"/>
              <w:tab w:val="right" w:pos="9026" w:leader="dot"/>
            </w:tabs>
            <w:rPr/>
          </w:pPr>
          <w:hyperlink w:anchor="__RefHeading___Toc444599_3264237689">
            <w:r>
              <w:rPr>
                <w:webHidden/>
                <w:rStyle w:val="IndexLink"/>
                <w:rtl w:val="true"/>
              </w:rPr>
              <w:t>دستۀ دوم</w:t>
            </w:r>
            <w:r>
              <w:rPr>
                <w:rStyle w:val="IndexLink"/>
                <w:rtl w:val="true"/>
              </w:rPr>
              <w:t>:</w:t>
              <w:tab/>
            </w:r>
            <w:r>
              <w:rPr>
                <w:rStyle w:val="IndexLink"/>
              </w:rPr>
              <w:t>24</w:t>
            </w:r>
          </w:hyperlink>
        </w:p>
        <w:p>
          <w:pPr>
            <w:pStyle w:val="Contents5"/>
            <w:tabs>
              <w:tab w:val="clear" w:pos="7892"/>
              <w:tab w:val="right" w:pos="9026" w:leader="dot"/>
            </w:tabs>
            <w:rPr/>
          </w:pPr>
          <w:hyperlink w:anchor="__RefHeading___Toc444601_326423768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44603_3264237689">
            <w:r>
              <w:rPr>
                <w:webHidden/>
                <w:rStyle w:val="IndexLink"/>
                <w:rtl w:val="true"/>
              </w:rPr>
              <w:t>[</w:t>
            </w:r>
            <w:r>
              <w:rPr>
                <w:rStyle w:val="IndexLink"/>
                <w:rtl w:val="true"/>
              </w:rPr>
              <w:t>آداب نوشیدن آب</w:t>
            </w:r>
            <w:r>
              <w:rPr>
                <w:rStyle w:val="IndexLink"/>
                <w:rtl w:val="true"/>
              </w:rPr>
              <w:t>]</w:t>
              <w:tab/>
            </w:r>
            <w:r>
              <w:rPr>
                <w:rStyle w:val="IndexLink"/>
              </w:rPr>
              <w:t>28</w:t>
            </w:r>
          </w:hyperlink>
        </w:p>
        <w:p>
          <w:pPr>
            <w:pStyle w:val="Contents4"/>
            <w:tabs>
              <w:tab w:val="clear" w:pos="8176"/>
              <w:tab w:val="right" w:pos="9026" w:leader="dot"/>
            </w:tabs>
            <w:rPr/>
          </w:pPr>
          <w:hyperlink w:anchor="__RefHeading___Toc444605_3264237689">
            <w:r>
              <w:rPr>
                <w:webHidden/>
                <w:rStyle w:val="IndexLink"/>
                <w:rtl w:val="true"/>
              </w:rPr>
              <w:t>دستۀ سوم</w:t>
            </w:r>
            <w:r>
              <w:rPr>
                <w:rStyle w:val="IndexLink"/>
                <w:rtl w:val="true"/>
              </w:rPr>
              <w:t>:</w:t>
              <w:tab/>
            </w:r>
            <w:r>
              <w:rPr>
                <w:rStyle w:val="IndexLink"/>
              </w:rPr>
              <w:t>31</w:t>
            </w:r>
          </w:hyperlink>
        </w:p>
        <w:p>
          <w:pPr>
            <w:pStyle w:val="Contents3"/>
            <w:tabs>
              <w:tab w:val="clear" w:pos="8459"/>
              <w:tab w:val="right" w:pos="9026" w:leader="dot"/>
            </w:tabs>
            <w:rPr/>
          </w:pPr>
          <w:hyperlink w:anchor="__RefHeading___Toc444607_3264237689">
            <w:r>
              <w:rPr>
                <w:webHidden/>
                <w:rStyle w:val="IndexLink"/>
                <w:rtl w:val="true"/>
              </w:rPr>
              <w:t>باب دوم</w:t>
            </w:r>
            <w:r>
              <w:rPr>
                <w:rStyle w:val="IndexLink"/>
                <w:rtl w:val="true"/>
              </w:rPr>
              <w:t>:</w:t>
            </w:r>
            <w:r>
              <w:rPr>
                <w:rStyle w:val="IndexLink"/>
                <w:rtl w:val="true"/>
              </w:rPr>
              <w:t>آدابی که به دلیل اجتماع و مشارکت در غذا،علاوه بر</w:t>
            </w:r>
            <w:r>
              <w:rPr>
                <w:rStyle w:val="IndexLink"/>
                <w:rtl w:val="true"/>
              </w:rPr>
              <w:tab/>
            </w:r>
            <w:r>
              <w:rPr>
                <w:rStyle w:val="IndexLink"/>
              </w:rPr>
              <w:t>37</w:t>
            </w:r>
          </w:hyperlink>
        </w:p>
        <w:p>
          <w:pPr>
            <w:pStyle w:val="Contents4"/>
            <w:tabs>
              <w:tab w:val="clear" w:pos="8176"/>
              <w:tab w:val="right" w:pos="9026" w:leader="dot"/>
            </w:tabs>
            <w:rPr/>
          </w:pPr>
          <w:hyperlink w:anchor="__RefHeading___Toc444609_326423768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44611_3264237689">
            <w:r>
              <w:rPr>
                <w:webHidden/>
                <w:rStyle w:val="IndexLink"/>
              </w:rPr>
              <w:t>1</w:t>
            </w:r>
            <w:r>
              <w:rPr>
                <w:rStyle w:val="IndexLink"/>
                <w:rtl w:val="true"/>
              </w:rPr>
              <w:t>-</w:t>
            </w:r>
            <w:r>
              <w:rPr>
                <w:rStyle w:val="IndexLink"/>
                <w:rtl w:val="true"/>
              </w:rPr>
              <w:t>حق ندارد با حضور کسانی که به سبب زیادی عمر و داشتن فضل بیشتر بر او</w:t>
            </w:r>
            <w:r>
              <w:rPr>
                <w:rStyle w:val="IndexLink"/>
                <w:rtl w:val="true"/>
              </w:rPr>
              <w:tab/>
            </w:r>
            <w:r>
              <w:rPr>
                <w:rStyle w:val="IndexLink"/>
              </w:rPr>
              <w:t>37</w:t>
            </w:r>
          </w:hyperlink>
        </w:p>
        <w:p>
          <w:pPr>
            <w:pStyle w:val="Contents4"/>
            <w:tabs>
              <w:tab w:val="clear" w:pos="8176"/>
              <w:tab w:val="right" w:pos="9026" w:leader="dot"/>
            </w:tabs>
            <w:rPr/>
          </w:pPr>
          <w:hyperlink w:anchor="__RefHeading___Toc444613_3264237689">
            <w:r>
              <w:rPr>
                <w:webHidden/>
                <w:rStyle w:val="IndexLink"/>
              </w:rPr>
              <w:t>2</w:t>
            </w:r>
            <w:r>
              <w:rPr>
                <w:rStyle w:val="IndexLink"/>
                <w:rtl w:val="true"/>
              </w:rPr>
              <w:t>-</w:t>
            </w:r>
            <w:r>
              <w:rPr>
                <w:rStyle w:val="IndexLink"/>
                <w:rtl w:val="true"/>
              </w:rPr>
              <w:t>موقع غذا نباید ساکت بمانند،</w:t>
            </w:r>
            <w:r>
              <w:rPr>
                <w:rStyle w:val="IndexLink"/>
                <w:rtl w:val="true"/>
              </w:rPr>
              <w:tab/>
            </w:r>
            <w:r>
              <w:rPr>
                <w:rStyle w:val="IndexLink"/>
              </w:rPr>
              <w:t>37</w:t>
            </w:r>
          </w:hyperlink>
        </w:p>
        <w:p>
          <w:pPr>
            <w:pStyle w:val="Contents4"/>
            <w:tabs>
              <w:tab w:val="clear" w:pos="8176"/>
              <w:tab w:val="right" w:pos="9026" w:leader="dot"/>
            </w:tabs>
            <w:rPr/>
          </w:pPr>
          <w:hyperlink w:anchor="__RefHeading___Toc444615_3264237689">
            <w:r>
              <w:rPr>
                <w:webHidden/>
                <w:rStyle w:val="IndexLink"/>
              </w:rPr>
              <w:t>3</w:t>
            </w:r>
            <w:r>
              <w:rPr>
                <w:rStyle w:val="IndexLink"/>
                <w:rtl w:val="true"/>
              </w:rPr>
              <w:t>-</w:t>
            </w:r>
            <w:r>
              <w:rPr>
                <w:rStyle w:val="IndexLink"/>
                <w:rtl w:val="true"/>
              </w:rPr>
              <w:t>در ظرف غذا با رفیقش همراهی کند</w:t>
            </w:r>
            <w:r>
              <w:rPr>
                <w:rStyle w:val="IndexLink"/>
                <w:rtl w:val="true"/>
              </w:rPr>
              <w:tab/>
            </w:r>
            <w:r>
              <w:rPr>
                <w:rStyle w:val="IndexLink"/>
              </w:rPr>
              <w:t>37</w:t>
            </w:r>
          </w:hyperlink>
        </w:p>
        <w:p>
          <w:pPr>
            <w:pStyle w:val="Contents4"/>
            <w:tabs>
              <w:tab w:val="clear" w:pos="8176"/>
              <w:tab w:val="right" w:pos="9026" w:leader="dot"/>
            </w:tabs>
            <w:rPr/>
          </w:pPr>
          <w:hyperlink w:anchor="__RefHeading___Toc444617_3264237689">
            <w:r>
              <w:rPr>
                <w:webHidden/>
                <w:rStyle w:val="IndexLink"/>
              </w:rPr>
              <w:t>4</w:t>
            </w:r>
            <w:r>
              <w:rPr>
                <w:rStyle w:val="IndexLink"/>
                <w:rtl w:val="true"/>
              </w:rPr>
              <w:t>-</w:t>
            </w:r>
            <w:r>
              <w:rPr>
                <w:rStyle w:val="IndexLink"/>
                <w:rtl w:val="true"/>
              </w:rPr>
              <w:t>لازم نباشد که رفیقش به او بگوید</w:t>
            </w:r>
            <w:r>
              <w:rPr>
                <w:rStyle w:val="IndexLink"/>
                <w:rtl w:val="true"/>
              </w:rPr>
              <w:t>:</w:t>
            </w:r>
            <w:r>
              <w:rPr>
                <w:rStyle w:val="IndexLink"/>
                <w:rtl w:val="true"/>
              </w:rPr>
              <w:t>بخور</w:t>
            </w:r>
            <w:r>
              <w:rPr>
                <w:rStyle w:val="IndexLink"/>
                <w:rtl w:val="true"/>
              </w:rPr>
              <w:t>.</w:t>
              <w:tab/>
            </w:r>
            <w:r>
              <w:rPr>
                <w:rStyle w:val="IndexLink"/>
              </w:rPr>
              <w:t>38</w:t>
            </w:r>
          </w:hyperlink>
        </w:p>
        <w:p>
          <w:pPr>
            <w:pStyle w:val="Contents4"/>
            <w:tabs>
              <w:tab w:val="clear" w:pos="8176"/>
              <w:tab w:val="right" w:pos="9026" w:leader="dot"/>
            </w:tabs>
            <w:rPr/>
          </w:pPr>
          <w:hyperlink w:anchor="__RefHeading___Toc444619_3264237689">
            <w:r>
              <w:rPr>
                <w:webHidden/>
                <w:rStyle w:val="IndexLink"/>
              </w:rPr>
              <w:t>5</w:t>
            </w:r>
            <w:r>
              <w:rPr>
                <w:rStyle w:val="IndexLink"/>
                <w:rtl w:val="true"/>
              </w:rPr>
              <w:t>-</w:t>
            </w:r>
            <w:r>
              <w:rPr>
                <w:rStyle w:val="IndexLink"/>
                <w:rtl w:val="true"/>
              </w:rPr>
              <w:t>اشکالی ندارد که دستش را میان طشت بشوید</w:t>
            </w:r>
            <w:r>
              <w:rPr>
                <w:rStyle w:val="IndexLink"/>
                <w:rtl w:val="true"/>
              </w:rPr>
              <w:tab/>
            </w:r>
            <w:r>
              <w:rPr>
                <w:rStyle w:val="IndexLink"/>
              </w:rPr>
              <w:t>39</w:t>
            </w:r>
          </w:hyperlink>
        </w:p>
        <w:p>
          <w:pPr>
            <w:pStyle w:val="Contents4"/>
            <w:tabs>
              <w:tab w:val="clear" w:pos="8176"/>
              <w:tab w:val="right" w:pos="9026" w:leader="dot"/>
            </w:tabs>
            <w:rPr/>
          </w:pPr>
          <w:hyperlink w:anchor="__RefHeading___Toc444621_3264237689">
            <w:r>
              <w:rPr>
                <w:webHidden/>
                <w:rStyle w:val="IndexLink"/>
              </w:rPr>
              <w:t>6</w:t>
            </w:r>
            <w:r>
              <w:rPr>
                <w:rStyle w:val="IndexLink"/>
                <w:rtl w:val="true"/>
              </w:rPr>
              <w:t>-</w:t>
            </w:r>
            <w:r>
              <w:rPr>
                <w:rStyle w:val="IndexLink"/>
                <w:rtl w:val="true"/>
              </w:rPr>
              <w:t>به همراهان نگاه نکند</w:t>
            </w:r>
            <w:r>
              <w:rPr>
                <w:rStyle w:val="IndexLink"/>
                <w:rtl w:val="true"/>
              </w:rPr>
              <w:tab/>
            </w:r>
            <w:r>
              <w:rPr>
                <w:rStyle w:val="IndexLink"/>
              </w:rPr>
              <w:t>41</w:t>
            </w:r>
          </w:hyperlink>
        </w:p>
        <w:p>
          <w:pPr>
            <w:pStyle w:val="Contents4"/>
            <w:tabs>
              <w:tab w:val="clear" w:pos="8176"/>
              <w:tab w:val="right" w:pos="9026" w:leader="dot"/>
            </w:tabs>
            <w:rPr/>
          </w:pPr>
          <w:hyperlink w:anchor="__RefHeading___Toc444623_3264237689">
            <w:r>
              <w:rPr>
                <w:webHidden/>
                <w:rStyle w:val="IndexLink"/>
              </w:rPr>
              <w:t>7</w:t>
            </w:r>
            <w:r>
              <w:rPr>
                <w:rStyle w:val="IndexLink"/>
                <w:rtl w:val="true"/>
              </w:rPr>
              <w:t>-</w:t>
            </w:r>
            <w:r>
              <w:rPr>
                <w:rStyle w:val="IndexLink"/>
                <w:rtl w:val="true"/>
              </w:rPr>
              <w:t>کاری را که باعث انزجار دیگران است،انجام ندهد</w:t>
            </w:r>
            <w:r>
              <w:rPr>
                <w:rStyle w:val="IndexLink"/>
                <w:rtl w:val="true"/>
              </w:rPr>
              <w:tab/>
            </w:r>
            <w:r>
              <w:rPr>
                <w:rStyle w:val="IndexLink"/>
              </w:rPr>
              <w:t>41</w:t>
            </w:r>
          </w:hyperlink>
        </w:p>
        <w:p>
          <w:pPr>
            <w:pStyle w:val="Contents3"/>
            <w:tabs>
              <w:tab w:val="clear" w:pos="8459"/>
              <w:tab w:val="right" w:pos="9026" w:leader="dot"/>
            </w:tabs>
            <w:rPr/>
          </w:pPr>
          <w:hyperlink w:anchor="__RefHeading___Toc444625_3264237689">
            <w:r>
              <w:rPr>
                <w:webHidden/>
                <w:rStyle w:val="IndexLink"/>
                <w:rtl w:val="true"/>
              </w:rPr>
              <w:t>باب سومدر آداب غذا دادن به برادرانی که به دیدن انسان می آیند</w:t>
            </w:r>
            <w:r>
              <w:rPr>
                <w:rStyle w:val="IndexLink"/>
                <w:rtl w:val="true"/>
              </w:rPr>
              <w:tab/>
            </w:r>
            <w:r>
              <w:rPr>
                <w:rStyle w:val="IndexLink"/>
              </w:rPr>
              <w:t>41</w:t>
            </w:r>
          </w:hyperlink>
        </w:p>
        <w:p>
          <w:pPr>
            <w:pStyle w:val="Contents4"/>
            <w:tabs>
              <w:tab w:val="clear" w:pos="8176"/>
              <w:tab w:val="right" w:pos="9026" w:leader="dot"/>
            </w:tabs>
            <w:rPr/>
          </w:pPr>
          <w:hyperlink w:anchor="__RefHeading___Toc444627_326423768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44629_3264237689">
            <w:r>
              <w:rPr>
                <w:webHidden/>
                <w:rStyle w:val="IndexLink"/>
                <w:rtl w:val="true"/>
              </w:rPr>
              <w:t>و اما آداب غذا خوردن</w:t>
            </w:r>
            <w:r>
              <w:rPr>
                <w:rStyle w:val="IndexLink"/>
                <w:rtl w:val="true"/>
              </w:rPr>
              <w:t>:</w:t>
              <w:tab/>
            </w:r>
            <w:r>
              <w:rPr>
                <w:rStyle w:val="IndexLink"/>
              </w:rPr>
              <w:t>44</w:t>
            </w:r>
          </w:hyperlink>
        </w:p>
        <w:p>
          <w:pPr>
            <w:pStyle w:val="Contents4"/>
            <w:tabs>
              <w:tab w:val="clear" w:pos="8176"/>
              <w:tab w:val="right" w:pos="9026" w:leader="dot"/>
            </w:tabs>
            <w:rPr/>
          </w:pPr>
          <w:hyperlink w:anchor="__RefHeading___Toc444631_3264237689">
            <w:r>
              <w:rPr>
                <w:webHidden/>
                <w:rStyle w:val="IndexLink"/>
                <w:rtl w:val="true"/>
              </w:rPr>
              <w:t>آداب پذیرایی</w:t>
            </w:r>
            <w:r>
              <w:rPr>
                <w:rStyle w:val="IndexLink"/>
                <w:rtl w:val="true"/>
              </w:rPr>
              <w:t>:</w:t>
              <w:tab/>
            </w:r>
            <w:r>
              <w:rPr>
                <w:rStyle w:val="IndexLink"/>
              </w:rPr>
              <w:t>47</w:t>
            </w:r>
          </w:hyperlink>
        </w:p>
        <w:p>
          <w:pPr>
            <w:pStyle w:val="Contents3"/>
            <w:tabs>
              <w:tab w:val="clear" w:pos="8459"/>
              <w:tab w:val="right" w:pos="9026" w:leader="dot"/>
            </w:tabs>
            <w:rPr/>
          </w:pPr>
          <w:hyperlink w:anchor="__RefHeading___Toc444633_3264237689">
            <w:r>
              <w:rPr>
                <w:webHidden/>
                <w:rStyle w:val="IndexLink"/>
                <w:rtl w:val="true"/>
              </w:rPr>
              <w:t>باب چهارم</w:t>
            </w:r>
            <w:r>
              <w:rPr>
                <w:rStyle w:val="IndexLink"/>
                <w:rtl w:val="true"/>
              </w:rPr>
              <w:t>:</w:t>
            </w:r>
            <w:r>
              <w:rPr>
                <w:rStyle w:val="IndexLink"/>
                <w:rtl w:val="true"/>
              </w:rPr>
              <w:t>در آداب مهمانی</w:t>
            </w:r>
            <w:r>
              <w:rPr>
                <w:rStyle w:val="IndexLink"/>
                <w:rtl w:val="true"/>
              </w:rPr>
              <w:tab/>
            </w:r>
            <w:r>
              <w:rPr>
                <w:rStyle w:val="IndexLink"/>
              </w:rPr>
              <w:t>52</w:t>
            </w:r>
          </w:hyperlink>
        </w:p>
        <w:p>
          <w:pPr>
            <w:pStyle w:val="Contents4"/>
            <w:tabs>
              <w:tab w:val="clear" w:pos="8176"/>
              <w:tab w:val="right" w:pos="9026" w:leader="dot"/>
            </w:tabs>
            <w:rPr/>
          </w:pPr>
          <w:hyperlink w:anchor="__RefHeading___Toc444635_326423768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44637_3264237689">
            <w:r>
              <w:rPr>
                <w:webHidden/>
                <w:rStyle w:val="IndexLink"/>
                <w:rtl w:val="true"/>
              </w:rPr>
              <w:t>فضیلت مهمانی</w:t>
            </w:r>
            <w:r>
              <w:rPr>
                <w:rStyle w:val="IndexLink"/>
                <w:rtl w:val="true"/>
              </w:rPr>
              <w:tab/>
            </w:r>
            <w:r>
              <w:rPr>
                <w:rStyle w:val="IndexLink"/>
              </w:rPr>
              <w:t>53</w:t>
            </w:r>
          </w:hyperlink>
        </w:p>
        <w:p>
          <w:pPr>
            <w:pStyle w:val="Contents4"/>
            <w:tabs>
              <w:tab w:val="clear" w:pos="8176"/>
              <w:tab w:val="right" w:pos="9026" w:leader="dot"/>
            </w:tabs>
            <w:rPr/>
          </w:pPr>
          <w:hyperlink w:anchor="__RefHeading___Toc444639_3264237689">
            <w:r>
              <w:rPr>
                <w:webHidden/>
                <w:rStyle w:val="IndexLink"/>
                <w:rtl w:val="true"/>
              </w:rPr>
              <w:t>اما آوردن غذا پنج دستور دارد</w:t>
            </w:r>
            <w:r>
              <w:rPr>
                <w:rStyle w:val="IndexLink"/>
                <w:rtl w:val="true"/>
              </w:rPr>
              <w:tab/>
            </w:r>
            <w:r>
              <w:rPr>
                <w:rStyle w:val="IndexLink"/>
              </w:rPr>
              <w:t>63</w:t>
            </w:r>
          </w:hyperlink>
        </w:p>
        <w:p>
          <w:pPr>
            <w:pStyle w:val="Contents5"/>
            <w:tabs>
              <w:tab w:val="clear" w:pos="7892"/>
              <w:tab w:val="right" w:pos="9026" w:leader="dot"/>
            </w:tabs>
            <w:rPr/>
          </w:pPr>
          <w:hyperlink w:anchor="__RefHeading___Toc444641_3264237689">
            <w:r>
              <w:rPr>
                <w:webHidden/>
                <w:rStyle w:val="IndexLink"/>
              </w:rPr>
              <w:t>1</w:t>
            </w:r>
            <w:r>
              <w:rPr>
                <w:rStyle w:val="IndexLink"/>
                <w:rtl w:val="true"/>
              </w:rPr>
              <w:t>-</w:t>
            </w:r>
            <w:r>
              <w:rPr>
                <w:rStyle w:val="IndexLink"/>
                <w:rtl w:val="true"/>
              </w:rPr>
              <w:t>زود آوردن غذا که نوعی احترام گذاشتن به مهمان است</w:t>
            </w:r>
            <w:r>
              <w:rPr>
                <w:rStyle w:val="IndexLink"/>
                <w:rtl w:val="true"/>
              </w:rPr>
              <w:t>.</w:t>
              <w:tab/>
            </w:r>
            <w:r>
              <w:rPr>
                <w:rStyle w:val="IndexLink"/>
              </w:rPr>
              <w:t>63</w:t>
            </w:r>
          </w:hyperlink>
        </w:p>
        <w:p>
          <w:pPr>
            <w:pStyle w:val="Contents5"/>
            <w:tabs>
              <w:tab w:val="clear" w:pos="7892"/>
              <w:tab w:val="right" w:pos="9026" w:leader="dot"/>
            </w:tabs>
            <w:rPr/>
          </w:pPr>
          <w:hyperlink w:anchor="__RefHeading___Toc444643_3264237689">
            <w:r>
              <w:rPr>
                <w:webHidden/>
                <w:rStyle w:val="IndexLink"/>
              </w:rPr>
              <w:t>2</w:t>
            </w:r>
            <w:r>
              <w:rPr>
                <w:rStyle w:val="IndexLink"/>
                <w:rtl w:val="true"/>
              </w:rPr>
              <w:t>-</w:t>
            </w:r>
            <w:r>
              <w:rPr>
                <w:rStyle w:val="IndexLink"/>
                <w:rtl w:val="true"/>
              </w:rPr>
              <w:t>ترتیب خوراکیها</w:t>
            </w:r>
            <w:r>
              <w:rPr>
                <w:rStyle w:val="IndexLink"/>
                <w:rtl w:val="true"/>
              </w:rPr>
              <w:t>.</w:t>
              <w:tab/>
            </w:r>
            <w:r>
              <w:rPr>
                <w:rStyle w:val="IndexLink"/>
              </w:rPr>
              <w:t>64</w:t>
            </w:r>
          </w:hyperlink>
        </w:p>
        <w:p>
          <w:pPr>
            <w:pStyle w:val="Contents5"/>
            <w:tabs>
              <w:tab w:val="clear" w:pos="7892"/>
              <w:tab w:val="right" w:pos="9026" w:leader="dot"/>
            </w:tabs>
            <w:rPr/>
          </w:pPr>
          <w:hyperlink w:anchor="__RefHeading___Toc444645_3264237689">
            <w:r>
              <w:rPr>
                <w:webHidden/>
                <w:rStyle w:val="IndexLink"/>
              </w:rPr>
              <w:t>3</w:t>
            </w:r>
            <w:r>
              <w:rPr>
                <w:rStyle w:val="IndexLink"/>
                <w:rtl w:val="true"/>
              </w:rPr>
              <w:t>-</w:t>
            </w:r>
            <w:r>
              <w:rPr>
                <w:rStyle w:val="IndexLink"/>
                <w:rtl w:val="true"/>
              </w:rPr>
              <w:t>از انواع غذاها بهترین آنها را مقدّم بدارد</w:t>
            </w:r>
            <w:r>
              <w:rPr>
                <w:rStyle w:val="IndexLink"/>
                <w:rtl w:val="true"/>
              </w:rPr>
              <w:tab/>
            </w:r>
            <w:r>
              <w:rPr>
                <w:rStyle w:val="IndexLink"/>
              </w:rPr>
              <w:t>65</w:t>
            </w:r>
          </w:hyperlink>
        </w:p>
        <w:p>
          <w:pPr>
            <w:pStyle w:val="Contents5"/>
            <w:tabs>
              <w:tab w:val="clear" w:pos="7892"/>
              <w:tab w:val="right" w:pos="9026" w:leader="dot"/>
            </w:tabs>
            <w:rPr/>
          </w:pPr>
          <w:hyperlink w:anchor="__RefHeading___Toc444647_3264237689">
            <w:r>
              <w:rPr>
                <w:webHidden/>
                <w:rStyle w:val="IndexLink"/>
              </w:rPr>
              <w:t>4</w:t>
            </w:r>
            <w:r>
              <w:rPr>
                <w:rStyle w:val="IndexLink"/>
                <w:rtl w:val="true"/>
              </w:rPr>
              <w:t>-</w:t>
            </w:r>
            <w:r>
              <w:rPr>
                <w:rStyle w:val="IndexLink"/>
                <w:rtl w:val="true"/>
              </w:rPr>
              <w:t>غذاهای مختلف را پیش از آنکه بتوانند استفادۀ کامل ببرند،بر ندارد</w:t>
            </w:r>
            <w:r>
              <w:rPr>
                <w:rStyle w:val="IndexLink"/>
                <w:rtl w:val="true"/>
              </w:rPr>
              <w:tab/>
            </w:r>
            <w:r>
              <w:rPr>
                <w:rStyle w:val="IndexLink"/>
              </w:rPr>
              <w:t>66</w:t>
            </w:r>
          </w:hyperlink>
        </w:p>
        <w:p>
          <w:pPr>
            <w:pStyle w:val="Contents5"/>
            <w:tabs>
              <w:tab w:val="clear" w:pos="7892"/>
              <w:tab w:val="right" w:pos="9026" w:leader="dot"/>
            </w:tabs>
            <w:rPr/>
          </w:pPr>
          <w:hyperlink w:anchor="__RefHeading___Toc444649_3264237689">
            <w:r>
              <w:rPr>
                <w:webHidden/>
                <w:rStyle w:val="IndexLink"/>
              </w:rPr>
              <w:t>5</w:t>
            </w:r>
            <w:r>
              <w:rPr>
                <w:rStyle w:val="IndexLink"/>
                <w:rtl w:val="true"/>
              </w:rPr>
              <w:t>-</w:t>
            </w:r>
            <w:r>
              <w:rPr>
                <w:rStyle w:val="IndexLink"/>
                <w:rtl w:val="true"/>
              </w:rPr>
              <w:t>به مقدار کفایت غذا حاضر کند،</w:t>
            </w:r>
            <w:r>
              <w:rPr>
                <w:rStyle w:val="IndexLink"/>
                <w:rtl w:val="true"/>
              </w:rPr>
              <w:tab/>
            </w:r>
            <w:r>
              <w:rPr>
                <w:rStyle w:val="IndexLink"/>
              </w:rPr>
              <w:t>67</w:t>
            </w:r>
          </w:hyperlink>
        </w:p>
        <w:p>
          <w:pPr>
            <w:pStyle w:val="Contents4"/>
            <w:tabs>
              <w:tab w:val="clear" w:pos="8176"/>
              <w:tab w:val="right" w:pos="9026" w:leader="dot"/>
            </w:tabs>
            <w:rPr/>
          </w:pPr>
          <w:hyperlink w:anchor="__RefHeading___Toc444651_3264237689">
            <w:r>
              <w:rPr>
                <w:webHidden/>
                <w:rStyle w:val="IndexLink"/>
                <w:rtl w:val="true"/>
              </w:rPr>
              <w:t>آداب بازگشت</w:t>
            </w:r>
            <w:r>
              <w:rPr>
                <w:rStyle w:val="IndexLink"/>
                <w:rtl w:val="true"/>
              </w:rPr>
              <w:tab/>
            </w:r>
            <w:r>
              <w:rPr>
                <w:rStyle w:val="IndexLink"/>
              </w:rPr>
              <w:t>70</w:t>
            </w:r>
          </w:hyperlink>
        </w:p>
        <w:p>
          <w:pPr>
            <w:pStyle w:val="Contents5"/>
            <w:tabs>
              <w:tab w:val="clear" w:pos="7892"/>
              <w:tab w:val="right" w:pos="9026" w:leader="dot"/>
            </w:tabs>
            <w:rPr/>
          </w:pPr>
          <w:hyperlink w:anchor="__RefHeading___Toc444653_326423768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44655_3264237689">
            <w:r>
              <w:rPr>
                <w:webHidden/>
                <w:rStyle w:val="IndexLink"/>
              </w:rPr>
              <w:t>1</w:t>
            </w:r>
            <w:r>
              <w:rPr>
                <w:rStyle w:val="IndexLink"/>
                <w:rtl w:val="true"/>
              </w:rPr>
              <w:t>-</w:t>
            </w:r>
            <w:r>
              <w:rPr>
                <w:rStyle w:val="IndexLink"/>
                <w:rtl w:val="true"/>
              </w:rPr>
              <w:t>میزبان باید تا در منزل با مهمان بیرون رود</w:t>
            </w:r>
            <w:r>
              <w:rPr>
                <w:rStyle w:val="IndexLink"/>
                <w:rtl w:val="true"/>
              </w:rPr>
              <w:tab/>
            </w:r>
            <w:r>
              <w:rPr>
                <w:rStyle w:val="IndexLink"/>
              </w:rPr>
              <w:t>70</w:t>
            </w:r>
          </w:hyperlink>
        </w:p>
        <w:p>
          <w:pPr>
            <w:pStyle w:val="Contents5"/>
            <w:tabs>
              <w:tab w:val="clear" w:pos="7892"/>
              <w:tab w:val="right" w:pos="9026" w:leader="dot"/>
            </w:tabs>
            <w:rPr/>
          </w:pPr>
          <w:hyperlink w:anchor="__RefHeading___Toc444657_3264237689">
            <w:r>
              <w:rPr>
                <w:webHidden/>
                <w:rStyle w:val="IndexLink"/>
              </w:rPr>
              <w:t>2</w:t>
            </w:r>
            <w:r>
              <w:rPr>
                <w:rStyle w:val="IndexLink"/>
                <w:rtl w:val="true"/>
              </w:rPr>
              <w:t>-</w:t>
            </w:r>
            <w:r>
              <w:rPr>
                <w:rStyle w:val="IndexLink"/>
                <w:rtl w:val="true"/>
              </w:rPr>
              <w:t>مهمان،خوشحال برگردد،</w:t>
            </w:r>
            <w:r>
              <w:rPr>
                <w:rStyle w:val="IndexLink"/>
                <w:rtl w:val="true"/>
              </w:rPr>
              <w:tab/>
            </w:r>
            <w:r>
              <w:rPr>
                <w:rStyle w:val="IndexLink"/>
              </w:rPr>
              <w:t>71</w:t>
            </w:r>
          </w:hyperlink>
        </w:p>
        <w:p>
          <w:pPr>
            <w:pStyle w:val="Contents5"/>
            <w:tabs>
              <w:tab w:val="clear" w:pos="7892"/>
              <w:tab w:val="right" w:pos="9026" w:leader="dot"/>
            </w:tabs>
            <w:rPr/>
          </w:pPr>
          <w:hyperlink w:anchor="__RefHeading___Toc444659_3264237689">
            <w:r>
              <w:rPr>
                <w:webHidden/>
                <w:rStyle w:val="IndexLink"/>
              </w:rPr>
              <w:t>3</w:t>
            </w:r>
            <w:r>
              <w:rPr>
                <w:rStyle w:val="IndexLink"/>
                <w:rtl w:val="true"/>
              </w:rPr>
              <w:t>-</w:t>
            </w:r>
            <w:r>
              <w:rPr>
                <w:rStyle w:val="IndexLink"/>
                <w:rtl w:val="true"/>
              </w:rPr>
              <w:t>بدون رضایت و اجازۀ صاحبخانه بیرون نرود</w:t>
            </w:r>
            <w:r>
              <w:rPr>
                <w:rStyle w:val="IndexLink"/>
                <w:rtl w:val="true"/>
              </w:rPr>
              <w:tab/>
            </w:r>
            <w:r>
              <w:rPr>
                <w:rStyle w:val="IndexLink"/>
              </w:rPr>
              <w:t>72</w:t>
            </w:r>
          </w:hyperlink>
        </w:p>
        <w:p>
          <w:pPr>
            <w:pStyle w:val="Contents3"/>
            <w:tabs>
              <w:tab w:val="clear" w:pos="8459"/>
              <w:tab w:val="right" w:pos="9026" w:leader="dot"/>
            </w:tabs>
            <w:rPr/>
          </w:pPr>
          <w:hyperlink w:anchor="__RefHeading___Toc444661_3264237689">
            <w:r>
              <w:rPr>
                <w:webHidden/>
                <w:rStyle w:val="IndexLink"/>
                <w:rtl w:val="true"/>
              </w:rPr>
              <w:t>باب پنجم</w:t>
            </w:r>
            <w:r>
              <w:rPr>
                <w:rStyle w:val="IndexLink"/>
                <w:rtl w:val="true"/>
              </w:rPr>
              <w:t>:</w:t>
            </w:r>
            <w:r>
              <w:rPr>
                <w:rStyle w:val="IndexLink"/>
                <w:rtl w:val="true"/>
              </w:rPr>
              <w:t>در آداب امور متفرقه ای که از نظر طبّی و شرعی ممنوع است</w:t>
            </w:r>
            <w:r>
              <w:rPr>
                <w:rStyle w:val="IndexLink"/>
                <w:rtl w:val="true"/>
              </w:rPr>
              <w:t>.</w:t>
              <w:tab/>
            </w:r>
            <w:r>
              <w:rPr>
                <w:rStyle w:val="IndexLink"/>
              </w:rPr>
              <w:t>74</w:t>
            </w:r>
          </w:hyperlink>
        </w:p>
        <w:p>
          <w:pPr>
            <w:pStyle w:val="Contents4"/>
            <w:tabs>
              <w:tab w:val="clear" w:pos="8176"/>
              <w:tab w:val="right" w:pos="9026" w:leader="dot"/>
            </w:tabs>
            <w:rPr/>
          </w:pPr>
          <w:hyperlink w:anchor="__RefHeading___Toc444663_3264237689">
            <w:r>
              <w:rPr>
                <w:webHidden/>
                <w:rStyle w:val="IndexLink"/>
              </w:rPr>
              <w:t>1</w:t>
            </w:r>
            <w:r>
              <w:rPr>
                <w:rStyle w:val="IndexLink"/>
                <w:rtl w:val="true"/>
              </w:rPr>
              <w:t>-«</w:t>
            </w:r>
            <w:r>
              <w:rPr>
                <w:rStyle w:val="IndexLink"/>
                <w:rtl w:val="true"/>
              </w:rPr>
              <w:t>از ابراهیم نخعی روایت کرده‌اند که می‌گفت</w:t>
            </w:r>
            <w:r>
              <w:rPr>
                <w:rStyle w:val="IndexLink"/>
                <w:rtl w:val="true"/>
              </w:rPr>
              <w:t>:</w:t>
            </w:r>
            <w:r>
              <w:rPr>
                <w:rStyle w:val="IndexLink"/>
                <w:rtl w:val="true"/>
              </w:rPr>
              <w:t>خوردن چیزی در بازار</w:t>
            </w:r>
            <w:r>
              <w:rPr>
                <w:rStyle w:val="IndexLink"/>
                <w:rtl w:val="true"/>
              </w:rPr>
              <w:tab/>
            </w:r>
            <w:r>
              <w:rPr>
                <w:rStyle w:val="IndexLink"/>
              </w:rPr>
              <w:t>74</w:t>
            </w:r>
          </w:hyperlink>
        </w:p>
        <w:p>
          <w:pPr>
            <w:pStyle w:val="Contents4"/>
            <w:tabs>
              <w:tab w:val="clear" w:pos="8176"/>
              <w:tab w:val="right" w:pos="9026" w:leader="dot"/>
            </w:tabs>
            <w:rPr/>
          </w:pPr>
          <w:hyperlink w:anchor="__RefHeading___Toc444665_3264237689">
            <w:r>
              <w:rPr>
                <w:webHidden/>
                <w:rStyle w:val="IndexLink"/>
              </w:rPr>
              <w:t>2</w:t>
            </w:r>
            <w:r>
              <w:rPr>
                <w:rStyle w:val="IndexLink"/>
                <w:rtl w:val="true"/>
              </w:rPr>
              <w:t>-«</w:t>
            </w:r>
            <w:r>
              <w:rPr>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فرموده است</w:t>
            </w:r>
            <w:r>
              <w:rPr>
                <w:rStyle w:val="IndexLink"/>
                <w:rtl w:val="true"/>
              </w:rPr>
              <w:t>:</w:t>
            </w:r>
            <w:r>
              <w:rPr>
                <w:rStyle w:val="IndexLink"/>
                <w:rtl w:val="true"/>
              </w:rPr>
              <w:t>هر کس ناشتای خویش را با نمک شروع کند،</w:t>
            </w:r>
            <w:r>
              <w:rPr>
                <w:rStyle w:val="IndexLink"/>
                <w:rtl w:val="true"/>
              </w:rPr>
              <w:tab/>
            </w:r>
            <w:r>
              <w:rPr>
                <w:rStyle w:val="IndexLink"/>
              </w:rPr>
              <w:t>75</w:t>
            </w:r>
          </w:hyperlink>
        </w:p>
        <w:p>
          <w:pPr>
            <w:pStyle w:val="Contents4"/>
            <w:tabs>
              <w:tab w:val="clear" w:pos="8176"/>
              <w:tab w:val="right" w:pos="9026" w:leader="dot"/>
            </w:tabs>
            <w:rPr/>
          </w:pPr>
          <w:hyperlink w:anchor="__RefHeading___Toc444667_3264237689">
            <w:r>
              <w:rPr>
                <w:webHidden/>
                <w:rStyle w:val="IndexLink"/>
              </w:rPr>
              <w:t>3</w:t>
            </w:r>
            <w:r>
              <w:rPr>
                <w:rStyle w:val="IndexLink"/>
                <w:rtl w:val="true"/>
              </w:rPr>
              <w:t>-</w:t>
            </w:r>
            <w:r>
              <w:rPr>
                <w:rStyle w:val="IndexLink"/>
                <w:rtl w:val="true"/>
              </w:rPr>
              <w:t>حجّاج به یکی از اطبّا گفت</w:t>
            </w:r>
            <w:r>
              <w:rPr>
                <w:rStyle w:val="IndexLink"/>
                <w:rtl w:val="true"/>
              </w:rPr>
              <w:t>:</w:t>
            </w:r>
            <w:r>
              <w:rPr>
                <w:rStyle w:val="IndexLink"/>
                <w:rtl w:val="true"/>
              </w:rPr>
              <w:t>چیزی به من بگو که به آن پایبند باشم</w:t>
            </w:r>
            <w:r>
              <w:rPr>
                <w:rStyle w:val="IndexLink"/>
                <w:rtl w:val="true"/>
              </w:rPr>
              <w:tab/>
            </w:r>
            <w:r>
              <w:rPr>
                <w:rStyle w:val="IndexLink"/>
              </w:rPr>
              <w:t>76</w:t>
            </w:r>
          </w:hyperlink>
        </w:p>
        <w:p>
          <w:pPr>
            <w:pStyle w:val="Contents4"/>
            <w:tabs>
              <w:tab w:val="clear" w:pos="8176"/>
              <w:tab w:val="right" w:pos="9026" w:leader="dot"/>
            </w:tabs>
            <w:rPr/>
          </w:pPr>
          <w:hyperlink w:anchor="__RefHeading___Toc444669_3264237689">
            <w:r>
              <w:rPr>
                <w:webHidden/>
                <w:rStyle w:val="IndexLink"/>
              </w:rPr>
              <w:t>4</w:t>
            </w:r>
            <w:r>
              <w:rPr>
                <w:rStyle w:val="IndexLink"/>
                <w:rtl w:val="true"/>
              </w:rPr>
              <w:t>-</w:t>
            </w:r>
            <w:r>
              <w:rPr>
                <w:rStyle w:val="IndexLink"/>
                <w:rtl w:val="true"/>
              </w:rPr>
              <w:t>در خبر آمده است</w:t>
            </w:r>
            <w:r>
              <w:rPr>
                <w:rStyle w:val="IndexLink"/>
                <w:rtl w:val="true"/>
              </w:rPr>
              <w:t>:«</w:t>
            </w:r>
            <w:r>
              <w:rPr>
                <w:rStyle w:val="IndexLink"/>
                <w:rtl w:val="true"/>
              </w:rPr>
              <w:t>آب نیاشامیدن در شب باعث بیماری و شام نخوردن</w:t>
            </w:r>
            <w:r>
              <w:rPr>
                <w:rStyle w:val="IndexLink"/>
                <w:rtl w:val="true"/>
              </w:rPr>
              <w:tab/>
            </w:r>
            <w:r>
              <w:rPr>
                <w:rStyle w:val="IndexLink"/>
              </w:rPr>
              <w:t>76</w:t>
            </w:r>
          </w:hyperlink>
        </w:p>
        <w:p>
          <w:pPr>
            <w:pStyle w:val="Contents4"/>
            <w:tabs>
              <w:tab w:val="clear" w:pos="8176"/>
              <w:tab w:val="right" w:pos="9026" w:leader="dot"/>
            </w:tabs>
            <w:rPr/>
          </w:pPr>
          <w:hyperlink w:anchor="__RefHeading___Toc444671_3264237689">
            <w:r>
              <w:rPr>
                <w:webHidden/>
                <w:rStyle w:val="IndexLink"/>
              </w:rPr>
              <w:t>5</w:t>
            </w:r>
            <w:r>
              <w:rPr>
                <w:rStyle w:val="IndexLink"/>
                <w:rtl w:val="true"/>
              </w:rPr>
              <w:t>-</w:t>
            </w:r>
            <w:r>
              <w:rPr>
                <w:rStyle w:val="IndexLink"/>
                <w:rtl w:val="true"/>
              </w:rPr>
              <w:t>پرهیز برای آدم سالم زیان‌بخش است،</w:t>
            </w:r>
            <w:r>
              <w:rPr>
                <w:rStyle w:val="IndexLink"/>
                <w:rtl w:val="true"/>
              </w:rPr>
              <w:tab/>
            </w:r>
            <w:r>
              <w:rPr>
                <w:rStyle w:val="IndexLink"/>
              </w:rPr>
              <w:t>77</w:t>
            </w:r>
          </w:hyperlink>
        </w:p>
        <w:p>
          <w:pPr>
            <w:pStyle w:val="Contents4"/>
            <w:tabs>
              <w:tab w:val="clear" w:pos="8176"/>
              <w:tab w:val="right" w:pos="9026" w:leader="dot"/>
            </w:tabs>
            <w:rPr/>
          </w:pPr>
          <w:hyperlink w:anchor="__RefHeading___Toc444673_3264237689">
            <w:r>
              <w:rPr>
                <w:webHidden/>
                <w:rStyle w:val="IndexLink"/>
              </w:rPr>
              <w:t>6</w:t>
            </w:r>
            <w:r>
              <w:rPr>
                <w:rStyle w:val="IndexLink"/>
                <w:rtl w:val="true"/>
              </w:rPr>
              <w:t>-</w:t>
            </w:r>
            <w:r>
              <w:rPr>
                <w:rStyle w:val="IndexLink"/>
                <w:rtl w:val="true"/>
              </w:rPr>
              <w:t>مستحب است برای صاحبان عزا و خانوادۀ میّت غذا ببرند،</w:t>
            </w:r>
            <w:r>
              <w:rPr>
                <w:rStyle w:val="IndexLink"/>
                <w:rtl w:val="true"/>
              </w:rPr>
              <w:tab/>
            </w:r>
            <w:r>
              <w:rPr>
                <w:rStyle w:val="IndexLink"/>
              </w:rPr>
              <w:t>77</w:t>
            </w:r>
          </w:hyperlink>
        </w:p>
        <w:p>
          <w:pPr>
            <w:pStyle w:val="Contents4"/>
            <w:tabs>
              <w:tab w:val="clear" w:pos="8176"/>
              <w:tab w:val="right" w:pos="9026" w:leader="dot"/>
            </w:tabs>
            <w:rPr/>
          </w:pPr>
          <w:hyperlink w:anchor="__RefHeading___Toc444675_3264237689">
            <w:r>
              <w:rPr>
                <w:webHidden/>
                <w:rStyle w:val="IndexLink"/>
              </w:rPr>
              <w:t>7</w:t>
            </w:r>
            <w:r>
              <w:rPr>
                <w:rStyle w:val="IndexLink"/>
                <w:rtl w:val="true"/>
              </w:rPr>
              <w:t>-</w:t>
            </w:r>
            <w:r>
              <w:rPr>
                <w:rStyle w:val="IndexLink"/>
                <w:rtl w:val="true"/>
              </w:rPr>
              <w:t>نباید در سر سفره ظالم حضور یابد</w:t>
            </w:r>
            <w:r>
              <w:rPr>
                <w:rStyle w:val="IndexLink"/>
                <w:rtl w:val="true"/>
              </w:rPr>
              <w:tab/>
            </w:r>
            <w:r>
              <w:rPr>
                <w:rStyle w:val="IndexLink"/>
              </w:rPr>
              <w:t>78</w:t>
            </w:r>
          </w:hyperlink>
        </w:p>
        <w:p>
          <w:pPr>
            <w:pStyle w:val="Contents4"/>
            <w:tabs>
              <w:tab w:val="clear" w:pos="8176"/>
              <w:tab w:val="right" w:pos="9026" w:leader="dot"/>
            </w:tabs>
            <w:rPr/>
          </w:pPr>
          <w:hyperlink w:anchor="__RefHeading___Toc444677_3264237689">
            <w:r>
              <w:rPr>
                <w:webHidden/>
                <w:rStyle w:val="IndexLink"/>
              </w:rPr>
              <w:t>8</w:t>
            </w:r>
            <w:r>
              <w:rPr>
                <w:rStyle w:val="IndexLink"/>
                <w:rtl w:val="true"/>
              </w:rPr>
              <w:t>-</w:t>
            </w:r>
            <w:r>
              <w:rPr>
                <w:rStyle w:val="IndexLink"/>
                <w:rtl w:val="true"/>
              </w:rPr>
              <w:t>از فتح موصلی نقل کرده‌اند که به قصد دیدار بشر حافی بر او وارد شد</w:t>
            </w:r>
            <w:r>
              <w:rPr>
                <w:rStyle w:val="IndexLink"/>
                <w:rtl w:val="true"/>
              </w:rPr>
              <w:t>.</w:t>
              <w:tab/>
            </w:r>
            <w:r>
              <w:rPr>
                <w:rStyle w:val="IndexLink"/>
              </w:rPr>
              <w:t>78</w:t>
            </w:r>
          </w:hyperlink>
        </w:p>
        <w:p>
          <w:pPr>
            <w:pStyle w:val="Contents4"/>
            <w:tabs>
              <w:tab w:val="clear" w:pos="8176"/>
              <w:tab w:val="right" w:pos="9026" w:leader="dot"/>
            </w:tabs>
            <w:rPr/>
          </w:pPr>
          <w:hyperlink w:anchor="__RefHeading___Toc444679_3264237689">
            <w:r>
              <w:rPr>
                <w:webHidden/>
                <w:rStyle w:val="IndexLink"/>
              </w:rPr>
              <w:t>9</w:t>
            </w:r>
            <w:r>
              <w:rPr>
                <w:rStyle w:val="IndexLink"/>
                <w:rtl w:val="true"/>
              </w:rPr>
              <w:t>-</w:t>
            </w:r>
            <w:r>
              <w:rPr>
                <w:rStyle w:val="IndexLink"/>
                <w:rtl w:val="true"/>
              </w:rPr>
              <w:t>یکی از بزرگان گوید</w:t>
            </w:r>
            <w:r>
              <w:rPr>
                <w:rStyle w:val="IndexLink"/>
                <w:rtl w:val="true"/>
              </w:rPr>
              <w:t>:</w:t>
            </w:r>
            <w:r>
              <w:rPr>
                <w:rStyle w:val="IndexLink"/>
                <w:rtl w:val="true"/>
              </w:rPr>
              <w:t>خوردن غذا چهار نوع است</w:t>
            </w:r>
            <w:r>
              <w:rPr>
                <w:rStyle w:val="IndexLink"/>
                <w:rtl w:val="true"/>
              </w:rPr>
              <w:t>:</w:t>
              <w:tab/>
            </w:r>
            <w:r>
              <w:rPr>
                <w:rStyle w:val="IndexLink"/>
              </w:rPr>
              <w:t>79</w:t>
            </w:r>
          </w:hyperlink>
        </w:p>
        <w:p>
          <w:pPr>
            <w:pStyle w:val="Contents2"/>
            <w:tabs>
              <w:tab w:val="clear" w:pos="8743"/>
              <w:tab w:val="right" w:pos="9026" w:leader="dot"/>
            </w:tabs>
            <w:rPr/>
          </w:pPr>
          <w:hyperlink w:anchor="__RefHeading___Toc444681_3264237689">
            <w:r>
              <w:rPr>
                <w:webHidden/>
                <w:rStyle w:val="IndexLink"/>
                <w:rtl w:val="true"/>
              </w:rPr>
              <w:t>کتاب آداب نکاح</w:t>
            </w:r>
            <w:r>
              <w:rPr>
                <w:rStyle w:val="IndexLink"/>
                <w:rtl w:val="true"/>
              </w:rPr>
              <w:tab/>
            </w:r>
            <w:r>
              <w:rPr>
                <w:rStyle w:val="IndexLink"/>
              </w:rPr>
              <w:t>82</w:t>
            </w:r>
          </w:hyperlink>
        </w:p>
        <w:p>
          <w:pPr>
            <w:pStyle w:val="Contents3"/>
            <w:tabs>
              <w:tab w:val="clear" w:pos="8459"/>
              <w:tab w:val="right" w:pos="9026" w:leader="dot"/>
            </w:tabs>
            <w:rPr/>
          </w:pPr>
          <w:hyperlink w:anchor="__RefHeading___Toc444683_326423768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44685_3264237689">
            <w:r>
              <w:rPr>
                <w:webHidden/>
                <w:rStyle w:val="IndexLink"/>
                <w:rtl w:val="true"/>
              </w:rPr>
              <w:t>باب اول</w:t>
            </w:r>
            <w:r>
              <w:rPr>
                <w:rStyle w:val="IndexLink"/>
                <w:rtl w:val="true"/>
              </w:rPr>
              <w:t>:</w:t>
            </w:r>
            <w:r>
              <w:rPr>
                <w:rStyle w:val="IndexLink"/>
                <w:rtl w:val="true"/>
              </w:rPr>
              <w:t>در تشویق به ازدواج و یا ترک آن</w:t>
            </w:r>
            <w:r>
              <w:rPr>
                <w:rStyle w:val="IndexLink"/>
                <w:rtl w:val="true"/>
              </w:rPr>
              <w:tab/>
            </w:r>
            <w:r>
              <w:rPr>
                <w:rStyle w:val="IndexLink"/>
              </w:rPr>
              <w:t>83</w:t>
            </w:r>
          </w:hyperlink>
        </w:p>
        <w:p>
          <w:pPr>
            <w:pStyle w:val="Contents4"/>
            <w:tabs>
              <w:tab w:val="clear" w:pos="8176"/>
              <w:tab w:val="right" w:pos="9026" w:leader="dot"/>
            </w:tabs>
            <w:rPr/>
          </w:pPr>
          <w:hyperlink w:anchor="__RefHeading___Toc444687_326423768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44689_3264237689">
            <w:r>
              <w:rPr>
                <w:webHidden/>
                <w:rStyle w:val="IndexLink"/>
                <w:rtl w:val="true"/>
              </w:rPr>
              <w:t>ترغیب به ازدواج</w:t>
            </w:r>
            <w:r>
              <w:rPr>
                <w:rStyle w:val="IndexLink"/>
                <w:rtl w:val="true"/>
              </w:rPr>
              <w:tab/>
            </w:r>
            <w:r>
              <w:rPr>
                <w:rStyle w:val="IndexLink"/>
              </w:rPr>
              <w:t>84</w:t>
            </w:r>
          </w:hyperlink>
        </w:p>
        <w:p>
          <w:pPr>
            <w:pStyle w:val="Contents5"/>
            <w:tabs>
              <w:tab w:val="clear" w:pos="7892"/>
              <w:tab w:val="right" w:pos="9026" w:leader="dot"/>
            </w:tabs>
            <w:rPr/>
          </w:pPr>
          <w:hyperlink w:anchor="__RefHeading___Toc444691_326423768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44693_3264237689">
            <w:r>
              <w:rPr>
                <w:webHidden/>
                <w:rStyle w:val="IndexLink"/>
                <w:rtl w:val="true"/>
              </w:rPr>
              <w:t>اخباری که به ازدواج تشویق می‌کند</w:t>
            </w:r>
            <w:r>
              <w:rPr>
                <w:rStyle w:val="IndexLink"/>
                <w:rtl w:val="true"/>
              </w:rPr>
              <w:tab/>
            </w:r>
            <w:r>
              <w:rPr>
                <w:rStyle w:val="IndexLink"/>
              </w:rPr>
              <w:t>85</w:t>
            </w:r>
          </w:hyperlink>
        </w:p>
        <w:p>
          <w:pPr>
            <w:pStyle w:val="Contents4"/>
            <w:tabs>
              <w:tab w:val="clear" w:pos="8176"/>
              <w:tab w:val="right" w:pos="9026" w:leader="dot"/>
            </w:tabs>
            <w:rPr/>
          </w:pPr>
          <w:hyperlink w:anchor="__RefHeading___Toc444695_3264237689">
            <w:r>
              <w:rPr>
                <w:webHidden/>
                <w:rStyle w:val="IndexLink"/>
                <w:rtl w:val="true"/>
              </w:rPr>
              <w:t>در اعراض از ازدواج</w:t>
            </w:r>
            <w:r>
              <w:rPr>
                <w:rStyle w:val="IndexLink"/>
                <w:rtl w:val="true"/>
              </w:rPr>
              <w:tab/>
            </w:r>
            <w:r>
              <w:rPr>
                <w:rStyle w:val="IndexLink"/>
              </w:rPr>
              <w:t>90</w:t>
            </w:r>
          </w:hyperlink>
        </w:p>
        <w:p>
          <w:pPr>
            <w:pStyle w:val="Contents5"/>
            <w:tabs>
              <w:tab w:val="clear" w:pos="7892"/>
              <w:tab w:val="right" w:pos="9026" w:leader="dot"/>
            </w:tabs>
            <w:rPr/>
          </w:pPr>
          <w:hyperlink w:anchor="__RefHeading___Toc444697_326423768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44699_3264237689">
            <w:r>
              <w:rPr>
                <w:webHidden/>
                <w:rStyle w:val="IndexLink"/>
                <w:rtl w:val="true"/>
              </w:rPr>
              <w:t>سود و زیان ازدواج</w:t>
            </w:r>
            <w:r>
              <w:rPr>
                <w:rStyle w:val="IndexLink"/>
                <w:rtl w:val="true"/>
              </w:rPr>
              <w:tab/>
            </w:r>
            <w:r>
              <w:rPr>
                <w:rStyle w:val="IndexLink"/>
              </w:rPr>
              <w:t>91</w:t>
            </w:r>
          </w:hyperlink>
        </w:p>
        <w:p>
          <w:pPr>
            <w:pStyle w:val="Contents6"/>
            <w:tabs>
              <w:tab w:val="clear" w:pos="7609"/>
              <w:tab w:val="right" w:pos="9026" w:leader="dot"/>
            </w:tabs>
            <w:rPr/>
          </w:pPr>
          <w:hyperlink w:anchor="__RefHeading___Toc444701_326423768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444703_3264237689">
            <w:r>
              <w:rPr>
                <w:webHidden/>
                <w:rStyle w:val="IndexLink"/>
                <w:rtl w:val="true"/>
              </w:rPr>
              <w:t>فایدۀ اوّل</w:t>
            </w:r>
            <w:r>
              <w:rPr>
                <w:rStyle w:val="IndexLink"/>
                <w:rtl w:val="true"/>
              </w:rPr>
              <w:t>-</w:t>
            </w:r>
            <w:r>
              <w:rPr>
                <w:rStyle w:val="IndexLink"/>
                <w:rtl w:val="true"/>
              </w:rPr>
              <w:t>فرزند هدف اصلی ازدواج است</w:t>
            </w:r>
            <w:r>
              <w:rPr>
                <w:rStyle w:val="IndexLink"/>
                <w:rtl w:val="true"/>
              </w:rPr>
              <w:tab/>
            </w:r>
            <w:r>
              <w:rPr>
                <w:rStyle w:val="IndexLink"/>
              </w:rPr>
              <w:t>91</w:t>
            </w:r>
          </w:hyperlink>
        </w:p>
        <w:p>
          <w:pPr>
            <w:pStyle w:val="Contents6"/>
            <w:tabs>
              <w:tab w:val="clear" w:pos="7609"/>
              <w:tab w:val="right" w:pos="9026" w:leader="dot"/>
            </w:tabs>
            <w:rPr/>
          </w:pPr>
          <w:hyperlink w:anchor="__RefHeading___Toc444705_3264237689">
            <w:r>
              <w:rPr>
                <w:webHidden/>
                <w:rStyle w:val="IndexLink"/>
                <w:rtl w:val="true"/>
              </w:rPr>
              <w:t>فایدۀ دوّم</w:t>
            </w:r>
            <w:r>
              <w:rPr>
                <w:rStyle w:val="IndexLink"/>
                <w:rtl w:val="true"/>
              </w:rPr>
              <w:t>-</w:t>
            </w:r>
            <w:r>
              <w:rPr>
                <w:rStyle w:val="IndexLink"/>
                <w:rtl w:val="true"/>
              </w:rPr>
              <w:t>مصونیّت از شرّ شیطان</w:t>
            </w:r>
            <w:r>
              <w:rPr>
                <w:rStyle w:val="IndexLink"/>
                <w:rtl w:val="true"/>
              </w:rPr>
              <w:tab/>
            </w:r>
            <w:r>
              <w:rPr>
                <w:rStyle w:val="IndexLink"/>
              </w:rPr>
              <w:t>99</w:t>
            </w:r>
          </w:hyperlink>
        </w:p>
        <w:p>
          <w:pPr>
            <w:pStyle w:val="Contents6"/>
            <w:tabs>
              <w:tab w:val="clear" w:pos="7609"/>
              <w:tab w:val="right" w:pos="9026" w:leader="dot"/>
            </w:tabs>
            <w:rPr/>
          </w:pPr>
          <w:hyperlink w:anchor="__RefHeading___Toc444707_3264237689">
            <w:r>
              <w:rPr>
                <w:webHidden/>
                <w:rStyle w:val="IndexLink"/>
                <w:rtl w:val="true"/>
              </w:rPr>
              <w:t>فایدۀ سوم</w:t>
            </w:r>
            <w:r>
              <w:rPr>
                <w:rStyle w:val="IndexLink"/>
                <w:rtl w:val="true"/>
              </w:rPr>
              <w:t>-</w:t>
            </w:r>
            <w:r>
              <w:rPr>
                <w:rStyle w:val="IndexLink"/>
                <w:rtl w:val="true"/>
              </w:rPr>
              <w:t>آرامش نفس و مأنوس ساختن آن با همنشینی</w:t>
            </w:r>
            <w:r>
              <w:rPr>
                <w:rStyle w:val="IndexLink"/>
                <w:rtl w:val="true"/>
              </w:rPr>
              <w:tab/>
            </w:r>
            <w:r>
              <w:rPr>
                <w:rStyle w:val="IndexLink"/>
              </w:rPr>
              <w:t>103</w:t>
            </w:r>
          </w:hyperlink>
        </w:p>
        <w:p>
          <w:pPr>
            <w:pStyle w:val="Contents6"/>
            <w:tabs>
              <w:tab w:val="clear" w:pos="7609"/>
              <w:tab w:val="right" w:pos="9026" w:leader="dot"/>
            </w:tabs>
            <w:rPr/>
          </w:pPr>
          <w:hyperlink w:anchor="__RefHeading___Toc444709_3264237689">
            <w:r>
              <w:rPr>
                <w:webHidden/>
                <w:rStyle w:val="IndexLink"/>
                <w:rtl w:val="true"/>
              </w:rPr>
              <w:t>فایدۀ چهارم</w:t>
            </w:r>
            <w:r>
              <w:rPr>
                <w:rStyle w:val="IndexLink"/>
                <w:rtl w:val="true"/>
              </w:rPr>
              <w:t>-</w:t>
            </w:r>
            <w:r>
              <w:rPr>
                <w:rStyle w:val="IndexLink"/>
                <w:rtl w:val="true"/>
              </w:rPr>
              <w:t>خاطر جمع بودن از ادارۀ منزل،</w:t>
            </w:r>
            <w:r>
              <w:rPr>
                <w:rStyle w:val="IndexLink"/>
                <w:rtl w:val="true"/>
              </w:rPr>
              <w:tab/>
            </w:r>
            <w:r>
              <w:rPr>
                <w:rStyle w:val="IndexLink"/>
              </w:rPr>
              <w:t>104</w:t>
            </w:r>
          </w:hyperlink>
        </w:p>
        <w:p>
          <w:pPr>
            <w:pStyle w:val="Contents6"/>
            <w:tabs>
              <w:tab w:val="clear" w:pos="7609"/>
              <w:tab w:val="right" w:pos="9026" w:leader="dot"/>
            </w:tabs>
            <w:rPr/>
          </w:pPr>
          <w:hyperlink w:anchor="__RefHeading___Toc444711_3264237689">
            <w:r>
              <w:rPr>
                <w:webHidden/>
                <w:rStyle w:val="IndexLink"/>
                <w:rtl w:val="true"/>
              </w:rPr>
              <w:t>فایدۀ پنجم</w:t>
            </w:r>
            <w:r>
              <w:rPr>
                <w:rStyle w:val="IndexLink"/>
                <w:rtl w:val="true"/>
              </w:rPr>
              <w:t>-</w:t>
            </w:r>
            <w:r>
              <w:rPr>
                <w:rStyle w:val="IndexLink"/>
                <w:rtl w:val="true"/>
              </w:rPr>
              <w:t>مجاهدت و ریاضت نفس از طریق رعایت</w:t>
            </w:r>
            <w:r>
              <w:rPr>
                <w:rStyle w:val="IndexLink"/>
                <w:rtl w:val="true"/>
              </w:rPr>
              <w:tab/>
            </w:r>
            <w:r>
              <w:rPr>
                <w:rStyle w:val="IndexLink"/>
              </w:rPr>
              <w:t>106</w:t>
            </w:r>
          </w:hyperlink>
        </w:p>
        <w:p>
          <w:pPr>
            <w:pStyle w:val="Contents5"/>
            <w:tabs>
              <w:tab w:val="clear" w:pos="7892"/>
              <w:tab w:val="right" w:pos="9026" w:leader="dot"/>
            </w:tabs>
            <w:rPr/>
          </w:pPr>
          <w:hyperlink w:anchor="__RefHeading___Toc444713_3264237689">
            <w:r>
              <w:rPr>
                <w:webHidden/>
                <w:rStyle w:val="IndexLink"/>
                <w:rtl w:val="true"/>
              </w:rPr>
              <w:t>آفتهای ازدواج</w:t>
            </w:r>
            <w:r>
              <w:rPr>
                <w:rStyle w:val="IndexLink"/>
                <w:rtl w:val="true"/>
              </w:rPr>
              <w:tab/>
            </w:r>
            <w:r>
              <w:rPr>
                <w:rStyle w:val="IndexLink"/>
              </w:rPr>
              <w:t>109</w:t>
            </w:r>
          </w:hyperlink>
        </w:p>
        <w:p>
          <w:pPr>
            <w:pStyle w:val="Contents6"/>
            <w:tabs>
              <w:tab w:val="clear" w:pos="7609"/>
              <w:tab w:val="right" w:pos="9026" w:leader="dot"/>
            </w:tabs>
            <w:rPr/>
          </w:pPr>
          <w:hyperlink w:anchor="__RefHeading___Toc444715_326423768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444717_3264237689">
            <w:r>
              <w:rPr>
                <w:webHidden/>
                <w:rStyle w:val="IndexLink"/>
              </w:rPr>
              <w:t>1</w:t>
            </w:r>
            <w:r>
              <w:rPr>
                <w:rStyle w:val="IndexLink"/>
                <w:rtl w:val="true"/>
              </w:rPr>
              <w:t>-</w:t>
            </w:r>
            <w:r>
              <w:rPr>
                <w:rStyle w:val="IndexLink"/>
                <w:rtl w:val="true"/>
              </w:rPr>
              <w:t>مهم‌ترین آفت آن ناتوانی بر کسب حلال است،</w:t>
            </w:r>
            <w:r>
              <w:rPr>
                <w:rStyle w:val="IndexLink"/>
                <w:rtl w:val="true"/>
              </w:rPr>
              <w:tab/>
            </w:r>
            <w:r>
              <w:rPr>
                <w:rStyle w:val="IndexLink"/>
              </w:rPr>
              <w:t>109</w:t>
            </w:r>
          </w:hyperlink>
        </w:p>
        <w:p>
          <w:pPr>
            <w:pStyle w:val="Contents6"/>
            <w:tabs>
              <w:tab w:val="clear" w:pos="7609"/>
              <w:tab w:val="right" w:pos="9026" w:leader="dot"/>
            </w:tabs>
            <w:rPr/>
          </w:pPr>
          <w:hyperlink w:anchor="__RefHeading___Toc444719_3264237689">
            <w:r>
              <w:rPr>
                <w:webHidden/>
                <w:rStyle w:val="IndexLink"/>
                <w:rtl w:val="true"/>
              </w:rPr>
              <w:t>آفت دوّم،کوتاهی از ادای حقوق</w:t>
            </w:r>
            <w:r>
              <w:rPr>
                <w:rStyle w:val="IndexLink"/>
                <w:rtl w:val="true"/>
              </w:rPr>
              <w:tab/>
            </w:r>
            <w:r>
              <w:rPr>
                <w:rStyle w:val="IndexLink"/>
              </w:rPr>
              <w:t>110</w:t>
            </w:r>
          </w:hyperlink>
        </w:p>
        <w:p>
          <w:pPr>
            <w:pStyle w:val="Contents6"/>
            <w:tabs>
              <w:tab w:val="clear" w:pos="7609"/>
              <w:tab w:val="right" w:pos="9026" w:leader="dot"/>
            </w:tabs>
            <w:rPr/>
          </w:pPr>
          <w:hyperlink w:anchor="__RefHeading___Toc444721_3264237689">
            <w:r>
              <w:rPr>
                <w:webHidden/>
                <w:rStyle w:val="IndexLink"/>
                <w:rtl w:val="true"/>
              </w:rPr>
              <w:t>آفت سوّم که در مرتبۀ پایین‌تر از آفات اول و دوم قرار دارد،آن است که زن و</w:t>
            </w:r>
            <w:r>
              <w:rPr>
                <w:rStyle w:val="IndexLink"/>
                <w:rtl w:val="true"/>
              </w:rPr>
              <w:tab/>
            </w:r>
            <w:r>
              <w:rPr>
                <w:rStyle w:val="IndexLink"/>
              </w:rPr>
              <w:t>112</w:t>
            </w:r>
          </w:hyperlink>
        </w:p>
        <w:p>
          <w:pPr>
            <w:pStyle w:val="Contents4"/>
            <w:tabs>
              <w:tab w:val="clear" w:pos="8176"/>
              <w:tab w:val="right" w:pos="9026" w:leader="dot"/>
            </w:tabs>
            <w:rPr/>
          </w:pPr>
          <w:hyperlink w:anchor="__RefHeading___Toc444723_3264237689">
            <w:r>
              <w:rPr>
                <w:webHidden/>
                <w:rStyle w:val="IndexLink"/>
                <w:rtl w:val="true"/>
              </w:rPr>
              <w:t>باب دوم</w:t>
            </w:r>
            <w:r>
              <w:rPr>
                <w:rStyle w:val="IndexLink"/>
                <w:rtl w:val="true"/>
              </w:rPr>
              <w:tab/>
            </w:r>
            <w:r>
              <w:rPr>
                <w:rStyle w:val="IndexLink"/>
              </w:rPr>
              <w:t>119</w:t>
            </w:r>
          </w:hyperlink>
        </w:p>
        <w:p>
          <w:pPr>
            <w:pStyle w:val="Contents5"/>
            <w:tabs>
              <w:tab w:val="clear" w:pos="7892"/>
              <w:tab w:val="right" w:pos="9026" w:leader="dot"/>
            </w:tabs>
            <w:rPr/>
          </w:pPr>
          <w:hyperlink w:anchor="__RefHeading___Toc444725_326423768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44727_3264237689">
            <w:r>
              <w:rPr>
                <w:webHidden/>
                <w:rStyle w:val="IndexLink"/>
                <w:rtl w:val="true"/>
              </w:rPr>
              <w:t>امّا عقد و ارکان و شرائط آن</w:t>
            </w:r>
            <w:r>
              <w:rPr>
                <w:rStyle w:val="IndexLink"/>
                <w:rtl w:val="true"/>
              </w:rPr>
              <w:tab/>
            </w:r>
            <w:r>
              <w:rPr>
                <w:rStyle w:val="IndexLink"/>
              </w:rPr>
              <w:t>119</w:t>
            </w:r>
          </w:hyperlink>
        </w:p>
        <w:p>
          <w:pPr>
            <w:pStyle w:val="Contents5"/>
            <w:tabs>
              <w:tab w:val="clear" w:pos="7892"/>
              <w:tab w:val="right" w:pos="9026" w:leader="dot"/>
            </w:tabs>
            <w:rPr/>
          </w:pPr>
          <w:hyperlink w:anchor="__RefHeading___Toc444729_3264237689">
            <w:r>
              <w:rPr>
                <w:webHidden/>
                <w:rStyle w:val="IndexLink"/>
                <w:rtl w:val="true"/>
              </w:rPr>
              <w:t>اما زنی که ازدواج می‌کند</w:t>
            </w:r>
            <w:r>
              <w:rPr>
                <w:rStyle w:val="IndexLink"/>
                <w:rtl w:val="true"/>
              </w:rPr>
              <w:t>:</w:t>
            </w:r>
            <w:r>
              <w:rPr>
                <w:rStyle w:val="IndexLink"/>
                <w:rtl w:val="true"/>
              </w:rPr>
              <w:t>دو نوع احکام دارد</w:t>
            </w:r>
            <w:r>
              <w:rPr>
                <w:rStyle w:val="IndexLink"/>
                <w:rtl w:val="true"/>
              </w:rPr>
              <w:tab/>
            </w:r>
            <w:r>
              <w:rPr>
                <w:rStyle w:val="IndexLink"/>
              </w:rPr>
              <w:t>121</w:t>
            </w:r>
          </w:hyperlink>
        </w:p>
        <w:p>
          <w:pPr>
            <w:pStyle w:val="Contents6"/>
            <w:tabs>
              <w:tab w:val="clear" w:pos="7609"/>
              <w:tab w:val="right" w:pos="9026" w:leader="dot"/>
            </w:tabs>
            <w:rPr/>
          </w:pPr>
          <w:hyperlink w:anchor="__RefHeading___Toc444731_3264237689">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44733_3264237689">
            <w:r>
              <w:rPr>
                <w:webHidden/>
                <w:rStyle w:val="IndexLink"/>
                <w:rtl w:val="true"/>
              </w:rPr>
              <w:t>نوع اوّل که به منظور حلیّت است،باید زن از موانع نکاح بر کنار باشد</w:t>
            </w:r>
            <w:r>
              <w:rPr>
                <w:rStyle w:val="IndexLink"/>
                <w:rtl w:val="true"/>
              </w:rPr>
              <w:tab/>
            </w:r>
            <w:r>
              <w:rPr>
                <w:rStyle w:val="IndexLink"/>
              </w:rPr>
              <w:t>121</w:t>
            </w:r>
          </w:hyperlink>
        </w:p>
        <w:p>
          <w:pPr>
            <w:pStyle w:val="Contents6"/>
            <w:tabs>
              <w:tab w:val="clear" w:pos="7609"/>
              <w:tab w:val="right" w:pos="9026" w:leader="dot"/>
            </w:tabs>
            <w:rPr/>
          </w:pPr>
          <w:hyperlink w:anchor="__RefHeading___Toc444735_3264237689">
            <w:r>
              <w:rPr>
                <w:webHidden/>
                <w:rStyle w:val="IndexLink"/>
                <w:rtl w:val="true"/>
              </w:rPr>
              <w:t>امّا خصلتهایی که باعث سعادت زندگی است</w:t>
            </w:r>
            <w:r>
              <w:rPr>
                <w:rStyle w:val="IndexLink"/>
                <w:rtl w:val="true"/>
              </w:rPr>
              <w:tab/>
            </w:r>
            <w:r>
              <w:rPr>
                <w:rStyle w:val="IndexLink"/>
              </w:rPr>
              <w:t>125</w:t>
            </w:r>
          </w:hyperlink>
        </w:p>
        <w:p>
          <w:pPr>
            <w:pStyle w:val="Contents6"/>
            <w:tabs>
              <w:tab w:val="clear" w:pos="7609"/>
              <w:tab w:val="right" w:pos="9026" w:leader="dot"/>
            </w:tabs>
            <w:rPr/>
          </w:pPr>
          <w:hyperlink w:anchor="__RefHeading___Toc444737_3264237689">
            <w:r>
              <w:rPr>
                <w:webHidden/>
                <w:rStyle w:val="IndexLink"/>
              </w:rPr>
              <w:t>1</w:t>
            </w:r>
            <w:r>
              <w:rPr>
                <w:rStyle w:val="IndexLink"/>
                <w:rtl w:val="true"/>
              </w:rPr>
              <w:t>-</w:t>
            </w:r>
            <w:r>
              <w:rPr>
                <w:rStyle w:val="IndexLink"/>
                <w:rtl w:val="true"/>
              </w:rPr>
              <w:t>زن صالح و دیندار باشد</w:t>
            </w:r>
            <w:r>
              <w:rPr>
                <w:rStyle w:val="IndexLink"/>
                <w:rtl w:val="true"/>
              </w:rPr>
              <w:t>.</w:t>
              <w:tab/>
            </w:r>
            <w:r>
              <w:rPr>
                <w:rStyle w:val="IndexLink"/>
              </w:rPr>
              <w:t>125</w:t>
            </w:r>
          </w:hyperlink>
        </w:p>
        <w:p>
          <w:pPr>
            <w:pStyle w:val="Contents6"/>
            <w:tabs>
              <w:tab w:val="clear" w:pos="7609"/>
              <w:tab w:val="right" w:pos="9026" w:leader="dot"/>
            </w:tabs>
            <w:rPr/>
          </w:pPr>
          <w:hyperlink w:anchor="__RefHeading___Toc444739_3264237689">
            <w:r>
              <w:rPr>
                <w:webHidden/>
                <w:rStyle w:val="IndexLink"/>
              </w:rPr>
              <w:t>2</w:t>
            </w:r>
            <w:r>
              <w:rPr>
                <w:rStyle w:val="IndexLink"/>
                <w:rtl w:val="true"/>
              </w:rPr>
              <w:t>-</w:t>
            </w:r>
            <w:r>
              <w:rPr>
                <w:rStyle w:val="IndexLink"/>
                <w:rtl w:val="true"/>
              </w:rPr>
              <w:t>خوش‌خویی</w:t>
            </w:r>
            <w:r>
              <w:rPr>
                <w:rStyle w:val="IndexLink"/>
                <w:rtl w:val="true"/>
              </w:rPr>
              <w:tab/>
            </w:r>
            <w:r>
              <w:rPr>
                <w:rStyle w:val="IndexLink"/>
              </w:rPr>
              <w:t>127</w:t>
            </w:r>
          </w:hyperlink>
        </w:p>
        <w:p>
          <w:pPr>
            <w:pStyle w:val="Contents6"/>
            <w:tabs>
              <w:tab w:val="clear" w:pos="7609"/>
              <w:tab w:val="right" w:pos="9026" w:leader="dot"/>
            </w:tabs>
            <w:rPr/>
          </w:pPr>
          <w:hyperlink w:anchor="__RefHeading___Toc444741_3264237689">
            <w:r>
              <w:rPr>
                <w:webHidden/>
                <w:rStyle w:val="IndexLink"/>
                <w:rtl w:val="true"/>
              </w:rPr>
              <w:t>غزالی گوید</w:t>
            </w:r>
            <w:r>
              <w:rPr>
                <w:rStyle w:val="IndexLink"/>
                <w:rtl w:val="true"/>
              </w:rPr>
              <w:t>:</w:t>
            </w:r>
            <w:r>
              <w:rPr>
                <w:rStyle w:val="IndexLink"/>
              </w:rPr>
              <w:t>3</w:t>
            </w:r>
            <w:r>
              <w:rPr>
                <w:rStyle w:val="IndexLink"/>
                <w:rtl w:val="true"/>
              </w:rPr>
              <w:t>-</w:t>
            </w:r>
            <w:r>
              <w:rPr>
                <w:rStyle w:val="IndexLink"/>
                <w:rtl w:val="true"/>
              </w:rPr>
              <w:t>زیبایی که خود مطلوب و قابل توجه است،</w:t>
            </w:r>
            <w:r>
              <w:rPr>
                <w:rStyle w:val="IndexLink"/>
                <w:rtl w:val="true"/>
              </w:rPr>
              <w:tab/>
            </w:r>
            <w:r>
              <w:rPr>
                <w:rStyle w:val="IndexLink"/>
              </w:rPr>
              <w:t>131</w:t>
            </w:r>
          </w:hyperlink>
        </w:p>
        <w:p>
          <w:pPr>
            <w:pStyle w:val="Contents6"/>
            <w:tabs>
              <w:tab w:val="clear" w:pos="7609"/>
              <w:tab w:val="right" w:pos="9026" w:leader="dot"/>
            </w:tabs>
            <w:rPr/>
          </w:pPr>
          <w:hyperlink w:anchor="__RefHeading___Toc444743_3264237689">
            <w:r>
              <w:rPr>
                <w:webHidden/>
                <w:rStyle w:val="IndexLink"/>
              </w:rPr>
              <w:t>4</w:t>
            </w:r>
            <w:r>
              <w:rPr>
                <w:rStyle w:val="IndexLink"/>
                <w:rtl w:val="true"/>
              </w:rPr>
              <w:t>-</w:t>
            </w:r>
            <w:r>
              <w:rPr>
                <w:rStyle w:val="IndexLink"/>
                <w:rtl w:val="true"/>
              </w:rPr>
              <w:t>زنی که مهرش سبک باشد،</w:t>
            </w:r>
            <w:r>
              <w:rPr>
                <w:rStyle w:val="IndexLink"/>
                <w:rtl w:val="true"/>
              </w:rPr>
              <w:tab/>
            </w:r>
            <w:r>
              <w:rPr>
                <w:rStyle w:val="IndexLink"/>
              </w:rPr>
              <w:t>134</w:t>
            </w:r>
          </w:hyperlink>
        </w:p>
        <w:p>
          <w:pPr>
            <w:pStyle w:val="Contents6"/>
            <w:tabs>
              <w:tab w:val="clear" w:pos="7609"/>
              <w:tab w:val="right" w:pos="9026" w:leader="dot"/>
            </w:tabs>
            <w:rPr/>
          </w:pPr>
          <w:hyperlink w:anchor="__RefHeading___Toc444745_3264237689">
            <w:r>
              <w:rPr>
                <w:webHidden/>
                <w:rStyle w:val="IndexLink"/>
              </w:rPr>
              <w:t>5</w:t>
            </w:r>
            <w:r>
              <w:rPr>
                <w:rStyle w:val="IndexLink"/>
                <w:rtl w:val="true"/>
              </w:rPr>
              <w:t>-</w:t>
            </w:r>
            <w:r>
              <w:rPr>
                <w:rStyle w:val="IndexLink"/>
                <w:rtl w:val="true"/>
              </w:rPr>
              <w:t>زن،اولادآور باشد</w:t>
            </w:r>
            <w:r>
              <w:rPr>
                <w:rStyle w:val="IndexLink"/>
                <w:rtl w:val="true"/>
              </w:rPr>
              <w:t>.</w:t>
              <w:tab/>
            </w:r>
            <w:r>
              <w:rPr>
                <w:rStyle w:val="IndexLink"/>
              </w:rPr>
              <w:t>136</w:t>
            </w:r>
          </w:hyperlink>
        </w:p>
        <w:p>
          <w:pPr>
            <w:pStyle w:val="Contents6"/>
            <w:tabs>
              <w:tab w:val="clear" w:pos="7609"/>
              <w:tab w:val="right" w:pos="9026" w:leader="dot"/>
            </w:tabs>
            <w:rPr/>
          </w:pPr>
          <w:hyperlink w:anchor="__RefHeading___Toc444747_3264237689">
            <w:r>
              <w:rPr>
                <w:webHidden/>
                <w:rStyle w:val="IndexLink"/>
              </w:rPr>
              <w:t>6</w:t>
            </w:r>
            <w:r>
              <w:rPr>
                <w:rStyle w:val="IndexLink"/>
                <w:rtl w:val="true"/>
              </w:rPr>
              <w:t>-</w:t>
            </w:r>
            <w:r>
              <w:rPr>
                <w:rStyle w:val="IndexLink"/>
                <w:rtl w:val="true"/>
              </w:rPr>
              <w:t>باکره باشد</w:t>
            </w:r>
            <w:r>
              <w:rPr>
                <w:rStyle w:val="IndexLink"/>
                <w:rtl w:val="true"/>
              </w:rPr>
              <w:t>.</w:t>
              <w:tab/>
            </w:r>
            <w:r>
              <w:rPr>
                <w:rStyle w:val="IndexLink"/>
              </w:rPr>
              <w:t>137</w:t>
            </w:r>
          </w:hyperlink>
        </w:p>
        <w:p>
          <w:pPr>
            <w:pStyle w:val="Contents6"/>
            <w:tabs>
              <w:tab w:val="clear" w:pos="7609"/>
              <w:tab w:val="right" w:pos="9026" w:leader="dot"/>
            </w:tabs>
            <w:rPr/>
          </w:pPr>
          <w:hyperlink w:anchor="__RefHeading___Toc444749_3264237689">
            <w:r>
              <w:rPr>
                <w:webHidden/>
                <w:rStyle w:val="IndexLink"/>
              </w:rPr>
              <w:t>7</w:t>
            </w:r>
            <w:r>
              <w:rPr>
                <w:rStyle w:val="IndexLink"/>
                <w:rtl w:val="true"/>
              </w:rPr>
              <w:t>-</w:t>
            </w:r>
            <w:r>
              <w:rPr>
                <w:rStyle w:val="IndexLink"/>
                <w:rtl w:val="true"/>
              </w:rPr>
              <w:t>زن باید نسیبه،یعنی از خانواده خیر و صلاح باشد،</w:t>
            </w:r>
            <w:r>
              <w:rPr>
                <w:rStyle w:val="IndexLink"/>
                <w:rtl w:val="true"/>
              </w:rPr>
              <w:tab/>
            </w:r>
            <w:r>
              <w:rPr>
                <w:rStyle w:val="IndexLink"/>
              </w:rPr>
              <w:t>137</w:t>
            </w:r>
          </w:hyperlink>
        </w:p>
        <w:p>
          <w:pPr>
            <w:pStyle w:val="Contents6"/>
            <w:tabs>
              <w:tab w:val="clear" w:pos="7609"/>
              <w:tab w:val="right" w:pos="9026" w:leader="dot"/>
            </w:tabs>
            <w:rPr/>
          </w:pPr>
          <w:hyperlink w:anchor="__RefHeading___Toc444751_3264237689">
            <w:r>
              <w:rPr>
                <w:webHidden/>
                <w:rStyle w:val="IndexLink"/>
              </w:rPr>
              <w:t>8</w:t>
            </w:r>
            <w:r>
              <w:rPr>
                <w:rStyle w:val="IndexLink"/>
                <w:rtl w:val="true"/>
              </w:rPr>
              <w:t>-</w:t>
            </w:r>
            <w:r>
              <w:rPr>
                <w:rStyle w:val="IndexLink"/>
                <w:rtl w:val="true"/>
              </w:rPr>
              <w:t>زن از خویشاوندان نزدیک نباشد،</w:t>
            </w:r>
            <w:r>
              <w:rPr>
                <w:rStyle w:val="IndexLink"/>
                <w:rtl w:val="true"/>
              </w:rPr>
              <w:tab/>
            </w:r>
            <w:r>
              <w:rPr>
                <w:rStyle w:val="IndexLink"/>
              </w:rPr>
              <w:t>138</w:t>
            </w:r>
          </w:hyperlink>
        </w:p>
        <w:p>
          <w:pPr>
            <w:pStyle w:val="Contents4"/>
            <w:tabs>
              <w:tab w:val="clear" w:pos="8176"/>
              <w:tab w:val="right" w:pos="9026" w:leader="dot"/>
            </w:tabs>
            <w:rPr/>
          </w:pPr>
          <w:hyperlink w:anchor="__RefHeading___Toc444753_3264237689">
            <w:r>
              <w:rPr>
                <w:webHidden/>
                <w:rStyle w:val="IndexLink"/>
                <w:rtl w:val="true"/>
              </w:rPr>
              <w:t>باب سوم</w:t>
            </w:r>
            <w:r>
              <w:rPr>
                <w:rStyle w:val="IndexLink"/>
                <w:rtl w:val="true"/>
              </w:rPr>
              <w:tab/>
            </w:r>
            <w:r>
              <w:rPr>
                <w:rStyle w:val="IndexLink"/>
              </w:rPr>
              <w:t>139</w:t>
            </w:r>
          </w:hyperlink>
        </w:p>
        <w:p>
          <w:pPr>
            <w:pStyle w:val="Contents5"/>
            <w:tabs>
              <w:tab w:val="clear" w:pos="7892"/>
              <w:tab w:val="right" w:pos="9026" w:leader="dot"/>
            </w:tabs>
            <w:rPr/>
          </w:pPr>
          <w:hyperlink w:anchor="__RefHeading___Toc444755_326423768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44757_3264237689">
            <w:r>
              <w:rPr>
                <w:webHidden/>
                <w:rStyle w:val="IndexLink"/>
                <w:rtl w:val="true"/>
              </w:rPr>
              <w:t>امّا شوهر</w:t>
            </w:r>
            <w:r>
              <w:rPr>
                <w:rStyle w:val="IndexLink"/>
                <w:rtl w:val="true"/>
              </w:rPr>
              <w:t>:</w:t>
            </w:r>
            <w:r>
              <w:rPr>
                <w:rStyle w:val="IndexLink"/>
                <w:rtl w:val="true"/>
              </w:rPr>
              <w:t>باید در دوازده مورد اعتدال و ادب را رعایت کند</w:t>
            </w:r>
            <w:r>
              <w:rPr>
                <w:rStyle w:val="IndexLink"/>
                <w:rtl w:val="true"/>
              </w:rPr>
              <w:t>:</w:t>
              <w:tab/>
            </w:r>
            <w:r>
              <w:rPr>
                <w:rStyle w:val="IndexLink"/>
              </w:rPr>
              <w:t>139</w:t>
            </w:r>
          </w:hyperlink>
        </w:p>
        <w:p>
          <w:pPr>
            <w:pStyle w:val="Contents5"/>
            <w:tabs>
              <w:tab w:val="clear" w:pos="7892"/>
              <w:tab w:val="right" w:pos="9026" w:leader="dot"/>
            </w:tabs>
            <w:rPr/>
          </w:pPr>
          <w:hyperlink w:anchor="__RefHeading___Toc444759_3264237689">
            <w:r>
              <w:rPr>
                <w:webHidden/>
                <w:rStyle w:val="IndexLink"/>
                <w:rtl w:val="true"/>
              </w:rPr>
              <w:t>اوّل،ولیمه</w:t>
            </w:r>
            <w:r>
              <w:rPr>
                <w:rStyle w:val="IndexLink"/>
                <w:rtl w:val="true"/>
              </w:rPr>
              <w:t>:</w:t>
              <w:tab/>
            </w:r>
            <w:r>
              <w:rPr>
                <w:rStyle w:val="IndexLink"/>
              </w:rPr>
              <w:t>140</w:t>
            </w:r>
          </w:hyperlink>
        </w:p>
        <w:p>
          <w:pPr>
            <w:pStyle w:val="Contents5"/>
            <w:tabs>
              <w:tab w:val="clear" w:pos="7892"/>
              <w:tab w:val="right" w:pos="9026" w:leader="dot"/>
            </w:tabs>
            <w:rPr/>
          </w:pPr>
          <w:hyperlink w:anchor="__RefHeading___Toc444761_3264237689">
            <w:r>
              <w:rPr>
                <w:webHidden/>
                <w:rStyle w:val="IndexLink"/>
                <w:rtl w:val="true"/>
              </w:rPr>
              <w:t>دوم،خوشرفتاری با زنان</w:t>
            </w:r>
            <w:r>
              <w:rPr>
                <w:rStyle w:val="IndexLink"/>
                <w:rtl w:val="true"/>
              </w:rPr>
              <w:tab/>
            </w:r>
            <w:r>
              <w:rPr>
                <w:rStyle w:val="IndexLink"/>
              </w:rPr>
              <w:t>142</w:t>
            </w:r>
          </w:hyperlink>
        </w:p>
        <w:p>
          <w:pPr>
            <w:pStyle w:val="Contents5"/>
            <w:tabs>
              <w:tab w:val="clear" w:pos="7892"/>
              <w:tab w:val="right" w:pos="9026" w:leader="dot"/>
            </w:tabs>
            <w:rPr/>
          </w:pPr>
          <w:hyperlink w:anchor="__RefHeading___Toc444763_3264237689">
            <w:r>
              <w:rPr>
                <w:webHidden/>
                <w:rStyle w:val="IndexLink"/>
                <w:rtl w:val="true"/>
              </w:rPr>
              <w:t>سوم،علاوه بر تحمّل آزار زن،با او بیشتر خوشرفتاری و مهربانی کند</w:t>
            </w:r>
            <w:r>
              <w:rPr>
                <w:rStyle w:val="IndexLink"/>
                <w:rtl w:val="true"/>
              </w:rPr>
              <w:tab/>
            </w:r>
            <w:r>
              <w:rPr>
                <w:rStyle w:val="IndexLink"/>
              </w:rPr>
              <w:t>143</w:t>
            </w:r>
          </w:hyperlink>
        </w:p>
        <w:p>
          <w:pPr>
            <w:pStyle w:val="Contents5"/>
            <w:tabs>
              <w:tab w:val="clear" w:pos="7892"/>
              <w:tab w:val="right" w:pos="9026" w:leader="dot"/>
            </w:tabs>
            <w:rPr/>
          </w:pPr>
          <w:hyperlink w:anchor="__RefHeading___Toc444765_3264237689">
            <w:r>
              <w:rPr>
                <w:webHidden/>
                <w:rStyle w:val="IndexLink"/>
                <w:rtl w:val="true"/>
              </w:rPr>
              <w:t>چهارم این که شوخی و خوش‌خویی و موافقت با خواسته‌های زنش را تا آنجا</w:t>
            </w:r>
            <w:r>
              <w:rPr>
                <w:rStyle w:val="IndexLink"/>
                <w:rtl w:val="true"/>
              </w:rPr>
              <w:tab/>
            </w:r>
            <w:r>
              <w:rPr>
                <w:rStyle w:val="IndexLink"/>
              </w:rPr>
              <w:t>145</w:t>
            </w:r>
          </w:hyperlink>
        </w:p>
        <w:p>
          <w:pPr>
            <w:pStyle w:val="Contents5"/>
            <w:tabs>
              <w:tab w:val="clear" w:pos="7892"/>
              <w:tab w:val="right" w:pos="9026" w:leader="dot"/>
            </w:tabs>
            <w:rPr/>
          </w:pPr>
          <w:hyperlink w:anchor="__RefHeading___Toc444767_3264237689">
            <w:r>
              <w:rPr>
                <w:webHidden/>
                <w:rStyle w:val="IndexLink"/>
                <w:rtl w:val="true"/>
              </w:rPr>
              <w:t>پنجم در غیرت نسبت به همسرش میانه‌رو باشد؛</w:t>
            </w:r>
            <w:r>
              <w:rPr>
                <w:rStyle w:val="IndexLink"/>
                <w:rtl w:val="true"/>
              </w:rPr>
              <w:tab/>
            </w:r>
            <w:r>
              <w:rPr>
                <w:rStyle w:val="IndexLink"/>
              </w:rPr>
              <w:t>148</w:t>
            </w:r>
          </w:hyperlink>
        </w:p>
        <w:p>
          <w:pPr>
            <w:pStyle w:val="Contents5"/>
            <w:tabs>
              <w:tab w:val="clear" w:pos="7892"/>
              <w:tab w:val="right" w:pos="9026" w:leader="dot"/>
            </w:tabs>
            <w:rPr/>
          </w:pPr>
          <w:hyperlink w:anchor="__RefHeading___Toc444769_3264237689">
            <w:r>
              <w:rPr>
                <w:webHidden/>
                <w:rStyle w:val="IndexLink"/>
                <w:rtl w:val="true"/>
              </w:rPr>
              <w:t>ششم،میانه روی در خرج؛</w:t>
            </w:r>
            <w:r>
              <w:rPr>
                <w:rStyle w:val="IndexLink"/>
                <w:rtl w:val="true"/>
              </w:rPr>
              <w:tab/>
            </w:r>
            <w:r>
              <w:rPr>
                <w:rStyle w:val="IndexLink"/>
              </w:rPr>
              <w:t>151</w:t>
            </w:r>
          </w:hyperlink>
        </w:p>
        <w:p>
          <w:pPr>
            <w:pStyle w:val="Contents5"/>
            <w:tabs>
              <w:tab w:val="clear" w:pos="7892"/>
              <w:tab w:val="right" w:pos="9026" w:leader="dot"/>
            </w:tabs>
            <w:rPr/>
          </w:pPr>
          <w:hyperlink w:anchor="__RefHeading___Toc444771_3264237689">
            <w:r>
              <w:rPr>
                <w:webHidden/>
                <w:rStyle w:val="IndexLink"/>
                <w:rtl w:val="true"/>
              </w:rPr>
              <w:t>هفتم،باید شوهر مسائل و احکام حیض را به مقداری که زن تکلیف واجبش را</w:t>
            </w:r>
            <w:r>
              <w:rPr>
                <w:rStyle w:val="IndexLink"/>
                <w:rtl w:val="true"/>
              </w:rPr>
              <w:tab/>
            </w:r>
            <w:r>
              <w:rPr>
                <w:rStyle w:val="IndexLink"/>
              </w:rPr>
              <w:t>152</w:t>
            </w:r>
          </w:hyperlink>
        </w:p>
        <w:p>
          <w:pPr>
            <w:pStyle w:val="Contents5"/>
            <w:tabs>
              <w:tab w:val="clear" w:pos="7892"/>
              <w:tab w:val="right" w:pos="9026" w:leader="dot"/>
            </w:tabs>
            <w:rPr/>
          </w:pPr>
          <w:hyperlink w:anchor="__RefHeading___Toc444773_3264237689">
            <w:r>
              <w:rPr>
                <w:webHidden/>
                <w:rStyle w:val="IndexLink"/>
                <w:rtl w:val="true"/>
              </w:rPr>
              <w:t>هشتم،هرگاه مردی چندین زن داشته باشد،باید عدالت را در میان آنها رعایت</w:t>
            </w:r>
            <w:r>
              <w:rPr>
                <w:rStyle w:val="IndexLink"/>
                <w:rtl w:val="true"/>
              </w:rPr>
              <w:tab/>
            </w:r>
            <w:r>
              <w:rPr>
                <w:rStyle w:val="IndexLink"/>
              </w:rPr>
              <w:t>153</w:t>
            </w:r>
          </w:hyperlink>
        </w:p>
        <w:p>
          <w:pPr>
            <w:pStyle w:val="Contents5"/>
            <w:tabs>
              <w:tab w:val="clear" w:pos="7892"/>
              <w:tab w:val="right" w:pos="9026" w:leader="dot"/>
            </w:tabs>
            <w:rPr/>
          </w:pPr>
          <w:hyperlink w:anchor="__RefHeading___Toc444775_3264237689">
            <w:r>
              <w:rPr>
                <w:webHidden/>
                <w:rStyle w:val="IndexLink"/>
                <w:rtl w:val="true"/>
              </w:rPr>
              <w:t>نهم،در نافرمانی زنان،</w:t>
            </w:r>
            <w:r>
              <w:rPr>
                <w:rStyle w:val="IndexLink"/>
                <w:rtl w:val="true"/>
              </w:rPr>
              <w:tab/>
            </w:r>
            <w:r>
              <w:rPr>
                <w:rStyle w:val="IndexLink"/>
              </w:rPr>
              <w:t>154</w:t>
            </w:r>
          </w:hyperlink>
        </w:p>
        <w:p>
          <w:pPr>
            <w:pStyle w:val="Contents5"/>
            <w:tabs>
              <w:tab w:val="clear" w:pos="7892"/>
              <w:tab w:val="right" w:pos="9026" w:leader="dot"/>
            </w:tabs>
            <w:rPr/>
          </w:pPr>
          <w:hyperlink w:anchor="__RefHeading___Toc444777_3264237689">
            <w:r>
              <w:rPr>
                <w:webHidden/>
                <w:rStyle w:val="IndexLink"/>
                <w:rtl w:val="true"/>
              </w:rPr>
              <w:t>غزالی گوید</w:t>
            </w:r>
            <w:r>
              <w:rPr>
                <w:rStyle w:val="IndexLink"/>
                <w:rtl w:val="true"/>
              </w:rPr>
              <w:t>:«</w:t>
            </w:r>
            <w:r>
              <w:rPr>
                <w:rStyle w:val="IndexLink"/>
                <w:rtl w:val="true"/>
              </w:rPr>
              <w:t>دوازدهم درباره</w:t>
            </w:r>
            <w:r>
              <w:rPr>
                <w:rStyle w:val="IndexLink"/>
                <w:rtl w:val="true"/>
              </w:rPr>
              <w:t>»</w:t>
              <w:tab/>
            </w:r>
            <w:r>
              <w:rPr>
                <w:rStyle w:val="IndexLink"/>
              </w:rPr>
              <w:t>155</w:t>
            </w:r>
          </w:hyperlink>
        </w:p>
        <w:p>
          <w:pPr>
            <w:pStyle w:val="Contents4"/>
            <w:tabs>
              <w:tab w:val="clear" w:pos="8176"/>
              <w:tab w:val="right" w:pos="9026" w:leader="dot"/>
            </w:tabs>
            <w:rPr/>
          </w:pPr>
          <w:hyperlink w:anchor="__RefHeading___Toc444779_3264237689">
            <w:r>
              <w:rPr>
                <w:webHidden/>
                <w:rStyle w:val="IndexLink"/>
                <w:rtl w:val="true"/>
              </w:rPr>
              <w:t>قسم دوم از این باب دربارۀ حقوق شوهر بر زن و بیان کافی راجع به آن</w:t>
            </w:r>
            <w:r>
              <w:rPr>
                <w:rStyle w:val="IndexLink"/>
                <w:rtl w:val="true"/>
              </w:rPr>
              <w:tab/>
            </w:r>
            <w:r>
              <w:rPr>
                <w:rStyle w:val="IndexLink"/>
              </w:rPr>
              <w:t>159</w:t>
            </w:r>
          </w:hyperlink>
        </w:p>
        <w:p>
          <w:pPr>
            <w:pStyle w:val="Contents2"/>
            <w:tabs>
              <w:tab w:val="clear" w:pos="8743"/>
              <w:tab w:val="right" w:pos="9026" w:leader="dot"/>
            </w:tabs>
            <w:rPr/>
          </w:pPr>
          <w:hyperlink w:anchor="__RefHeading___Toc444781_3264237689">
            <w:r>
              <w:rPr>
                <w:webHidden/>
                <w:rStyle w:val="IndexLink"/>
                <w:rtl w:val="true"/>
              </w:rPr>
              <w:t>کتاب آداب کسب و معاش</w:t>
            </w:r>
            <w:r>
              <w:rPr>
                <w:rStyle w:val="IndexLink"/>
                <w:rtl w:val="true"/>
              </w:rPr>
              <w:tab/>
            </w:r>
            <w:r>
              <w:rPr>
                <w:rStyle w:val="IndexLink"/>
              </w:rPr>
              <w:t>168</w:t>
            </w:r>
          </w:hyperlink>
        </w:p>
        <w:p>
          <w:pPr>
            <w:pStyle w:val="Contents3"/>
            <w:tabs>
              <w:tab w:val="clear" w:pos="8459"/>
              <w:tab w:val="right" w:pos="9026" w:leader="dot"/>
            </w:tabs>
            <w:rPr/>
          </w:pPr>
          <w:hyperlink w:anchor="__RefHeading___Toc444783_326423768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444785_3264237689">
            <w:r>
              <w:rPr>
                <w:webHidden/>
                <w:rStyle w:val="IndexLink"/>
                <w:rtl w:val="true"/>
              </w:rPr>
              <w:t>باب اول</w:t>
            </w:r>
            <w:r>
              <w:rPr>
                <w:rStyle w:val="IndexLink"/>
                <w:rtl w:val="true"/>
              </w:rPr>
              <w:t>:</w:t>
            </w:r>
            <w:r>
              <w:rPr>
                <w:rStyle w:val="IndexLink"/>
                <w:rtl w:val="true"/>
              </w:rPr>
              <w:t>در فضیلت کسب و تشویق به آن</w:t>
            </w:r>
            <w:r>
              <w:rPr>
                <w:rStyle w:val="IndexLink"/>
                <w:rtl w:val="true"/>
              </w:rPr>
              <w:tab/>
            </w:r>
            <w:r>
              <w:rPr>
                <w:rStyle w:val="IndexLink"/>
              </w:rPr>
              <w:t>170</w:t>
            </w:r>
          </w:hyperlink>
        </w:p>
        <w:p>
          <w:pPr>
            <w:pStyle w:val="Contents4"/>
            <w:tabs>
              <w:tab w:val="clear" w:pos="8176"/>
              <w:tab w:val="right" w:pos="9026" w:leader="dot"/>
            </w:tabs>
            <w:rPr/>
          </w:pPr>
          <w:hyperlink w:anchor="__RefHeading___Toc444787_326423768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44789_3264237689">
            <w:r>
              <w:rPr>
                <w:webHidden/>
                <w:rStyle w:val="IndexLink"/>
                <w:rtl w:val="true"/>
              </w:rPr>
              <w:t>پاسخ به اشکال</w:t>
            </w:r>
            <w:r>
              <w:rPr>
                <w:rStyle w:val="IndexLink"/>
                <w:rtl w:val="true"/>
              </w:rPr>
              <w:tab/>
            </w:r>
            <w:r>
              <w:rPr>
                <w:rStyle w:val="IndexLink"/>
              </w:rPr>
              <w:t>177</w:t>
            </w:r>
          </w:hyperlink>
        </w:p>
        <w:p>
          <w:pPr>
            <w:pStyle w:val="Contents3"/>
            <w:tabs>
              <w:tab w:val="clear" w:pos="8459"/>
              <w:tab w:val="right" w:pos="9026" w:leader="dot"/>
            </w:tabs>
            <w:rPr/>
          </w:pPr>
          <w:hyperlink w:anchor="__RefHeading___Toc444791_3264237689">
            <w:r>
              <w:rPr>
                <w:webHidden/>
                <w:rStyle w:val="IndexLink"/>
                <w:rtl w:val="true"/>
              </w:rPr>
              <w:t>باب دوّم</w:t>
            </w:r>
            <w:r>
              <w:rPr>
                <w:rStyle w:val="IndexLink"/>
                <w:rtl w:val="true"/>
              </w:rPr>
              <w:t>:</w:t>
            </w:r>
            <w:r>
              <w:rPr>
                <w:rStyle w:val="IndexLink"/>
                <w:rtl w:val="true"/>
              </w:rPr>
              <w:t>دربارۀ آشنایی با کسب</w:t>
            </w:r>
            <w:r>
              <w:rPr>
                <w:rStyle w:val="IndexLink"/>
                <w:rtl w:val="true"/>
              </w:rPr>
              <w:tab/>
            </w:r>
            <w:r>
              <w:rPr>
                <w:rStyle w:val="IndexLink"/>
              </w:rPr>
              <w:t>182</w:t>
            </w:r>
          </w:hyperlink>
        </w:p>
        <w:p>
          <w:pPr>
            <w:pStyle w:val="Contents4"/>
            <w:tabs>
              <w:tab w:val="clear" w:pos="8176"/>
              <w:tab w:val="right" w:pos="9026" w:leader="dot"/>
            </w:tabs>
            <w:rPr/>
          </w:pPr>
          <w:hyperlink w:anchor="__RefHeading___Toc444793_326423768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44795_3264237689">
            <w:r>
              <w:rPr>
                <w:webHidden/>
                <w:rStyle w:val="IndexLink"/>
                <w:rtl w:val="true"/>
              </w:rPr>
              <w:t>عقد بیع و شرائط آن</w:t>
            </w:r>
            <w:r>
              <w:rPr>
                <w:rStyle w:val="IndexLink"/>
                <w:rtl w:val="true"/>
              </w:rPr>
              <w:tab/>
            </w:r>
            <w:r>
              <w:rPr>
                <w:rStyle w:val="IndexLink"/>
              </w:rPr>
              <w:t>183</w:t>
            </w:r>
          </w:hyperlink>
        </w:p>
        <w:p>
          <w:pPr>
            <w:pStyle w:val="Contents5"/>
            <w:tabs>
              <w:tab w:val="clear" w:pos="7892"/>
              <w:tab w:val="right" w:pos="9026" w:leader="dot"/>
            </w:tabs>
            <w:rPr/>
          </w:pPr>
          <w:hyperlink w:anchor="__RefHeading___Toc444797_3264237689">
            <w:r>
              <w:rPr>
                <w:webHidden/>
                <w:rStyle w:val="IndexLink"/>
                <w:rtl w:val="true"/>
              </w:rPr>
              <w:t>[</w:t>
            </w:r>
            <w:r>
              <w:rPr>
                <w:rStyle w:val="IndexLink"/>
                <w:rtl w:val="true"/>
              </w:rPr>
              <w:t>ارکان عقد بیع</w:t>
            </w:r>
            <w:r>
              <w:rPr>
                <w:rStyle w:val="IndexLink"/>
                <w:rtl w:val="true"/>
              </w:rPr>
              <w:t>]</w:t>
              <w:tab/>
            </w:r>
            <w:r>
              <w:rPr>
                <w:rStyle w:val="IndexLink"/>
              </w:rPr>
              <w:t>183</w:t>
            </w:r>
          </w:hyperlink>
        </w:p>
        <w:p>
          <w:pPr>
            <w:pStyle w:val="Contents6"/>
            <w:tabs>
              <w:tab w:val="clear" w:pos="7609"/>
              <w:tab w:val="right" w:pos="9026" w:leader="dot"/>
            </w:tabs>
            <w:rPr/>
          </w:pPr>
          <w:hyperlink w:anchor="__RefHeading___Toc444799_3264237689">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44801_3264237689">
            <w:r>
              <w:rPr>
                <w:webHidden/>
                <w:rStyle w:val="IndexLink"/>
                <w:rtl w:val="true"/>
              </w:rPr>
              <w:t>رکن اوّل</w:t>
            </w:r>
            <w:r>
              <w:rPr>
                <w:rStyle w:val="IndexLink"/>
                <w:rtl w:val="true"/>
              </w:rPr>
              <w:t>-</w:t>
            </w:r>
            <w:r>
              <w:rPr>
                <w:rStyle w:val="IndexLink"/>
                <w:rtl w:val="true"/>
              </w:rPr>
              <w:t>عاقد</w:t>
            </w:r>
            <w:r>
              <w:rPr>
                <w:rStyle w:val="IndexLink"/>
                <w:rtl w:val="true"/>
              </w:rPr>
              <w:t>.</w:t>
              <w:tab/>
            </w:r>
            <w:r>
              <w:rPr>
                <w:rStyle w:val="IndexLink"/>
              </w:rPr>
              <w:t>183</w:t>
            </w:r>
          </w:hyperlink>
        </w:p>
        <w:p>
          <w:pPr>
            <w:pStyle w:val="Contents6"/>
            <w:tabs>
              <w:tab w:val="clear" w:pos="7609"/>
              <w:tab w:val="right" w:pos="9026" w:leader="dot"/>
            </w:tabs>
            <w:rPr/>
          </w:pPr>
          <w:hyperlink w:anchor="__RefHeading___Toc444803_3264237689">
            <w:r>
              <w:rPr>
                <w:webHidden/>
                <w:rStyle w:val="IndexLink"/>
                <w:rtl w:val="true"/>
              </w:rPr>
              <w:t>رکن دوّم مورد عقد،</w:t>
            </w:r>
            <w:r>
              <w:rPr>
                <w:rStyle w:val="IndexLink"/>
                <w:rtl w:val="true"/>
              </w:rPr>
              <w:tab/>
            </w:r>
            <w:r>
              <w:rPr>
                <w:rStyle w:val="IndexLink"/>
              </w:rPr>
              <w:t>184</w:t>
            </w:r>
          </w:hyperlink>
        </w:p>
        <w:p>
          <w:pPr>
            <w:pStyle w:val="Contents6"/>
            <w:tabs>
              <w:tab w:val="clear" w:pos="7609"/>
              <w:tab w:val="right" w:pos="9026" w:leader="dot"/>
            </w:tabs>
            <w:rPr/>
          </w:pPr>
          <w:hyperlink w:anchor="__RefHeading___Toc444805_3264237689">
            <w:r>
              <w:rPr>
                <w:webHidden/>
                <w:rStyle w:val="IndexLink"/>
                <w:rtl w:val="true"/>
              </w:rPr>
              <w:t>اوّل</w:t>
            </w:r>
            <w:r>
              <w:rPr>
                <w:rStyle w:val="IndexLink"/>
                <w:rtl w:val="true"/>
              </w:rPr>
              <w:t>-</w:t>
            </w:r>
            <w:r>
              <w:rPr>
                <w:rStyle w:val="IndexLink"/>
                <w:rtl w:val="true"/>
              </w:rPr>
              <w:t>آن که عین مال باشد،</w:t>
            </w:r>
            <w:r>
              <w:rPr>
                <w:rStyle w:val="IndexLink"/>
                <w:rtl w:val="true"/>
              </w:rPr>
              <w:tab/>
            </w:r>
            <w:r>
              <w:rPr>
                <w:rStyle w:val="IndexLink"/>
              </w:rPr>
              <w:t>184</w:t>
            </w:r>
          </w:hyperlink>
        </w:p>
        <w:p>
          <w:pPr>
            <w:pStyle w:val="Contents6"/>
            <w:tabs>
              <w:tab w:val="clear" w:pos="7609"/>
              <w:tab w:val="right" w:pos="9026" w:leader="dot"/>
            </w:tabs>
            <w:rPr/>
          </w:pPr>
          <w:hyperlink w:anchor="__RefHeading___Toc444807_3264237689">
            <w:r>
              <w:rPr>
                <w:webHidden/>
                <w:rStyle w:val="IndexLink"/>
                <w:rtl w:val="true"/>
              </w:rPr>
              <w:t>دوّم</w:t>
            </w:r>
            <w:r>
              <w:rPr>
                <w:rStyle w:val="IndexLink"/>
                <w:rtl w:val="true"/>
              </w:rPr>
              <w:t>-</w:t>
            </w:r>
            <w:r>
              <w:rPr>
                <w:rStyle w:val="IndexLink"/>
                <w:rtl w:val="true"/>
              </w:rPr>
              <w:t>آن که دارای منفعت حلالی باشد که مقصود عقلاست</w:t>
            </w:r>
            <w:r>
              <w:rPr>
                <w:rStyle w:val="IndexLink"/>
                <w:rtl w:val="true"/>
              </w:rPr>
              <w:t>.</w:t>
              <w:tab/>
            </w:r>
            <w:r>
              <w:rPr>
                <w:rStyle w:val="IndexLink"/>
              </w:rPr>
              <w:t>185</w:t>
            </w:r>
          </w:hyperlink>
        </w:p>
        <w:p>
          <w:pPr>
            <w:pStyle w:val="Contents6"/>
            <w:tabs>
              <w:tab w:val="clear" w:pos="7609"/>
              <w:tab w:val="right" w:pos="9026" w:leader="dot"/>
            </w:tabs>
            <w:rPr/>
          </w:pPr>
          <w:hyperlink w:anchor="__RefHeading___Toc444809_3264237689">
            <w:r>
              <w:rPr>
                <w:webHidden/>
                <w:rStyle w:val="IndexLink"/>
                <w:rtl w:val="true"/>
              </w:rPr>
              <w:t>سوم</w:t>
            </w:r>
            <w:r>
              <w:rPr>
                <w:rStyle w:val="IndexLink"/>
                <w:rtl w:val="true"/>
              </w:rPr>
              <w:t>-</w:t>
            </w:r>
            <w:r>
              <w:rPr>
                <w:rStyle w:val="IndexLink"/>
                <w:rtl w:val="true"/>
              </w:rPr>
              <w:t>مورد معامله مملوکی باشد که ملکیّت آن کامل باشد</w:t>
            </w:r>
            <w:r>
              <w:rPr>
                <w:rStyle w:val="IndexLink"/>
                <w:rtl w:val="true"/>
              </w:rPr>
              <w:tab/>
            </w:r>
            <w:r>
              <w:rPr>
                <w:rStyle w:val="IndexLink"/>
              </w:rPr>
              <w:t>186</w:t>
            </w:r>
          </w:hyperlink>
        </w:p>
        <w:p>
          <w:pPr>
            <w:pStyle w:val="Contents6"/>
            <w:tabs>
              <w:tab w:val="clear" w:pos="7609"/>
              <w:tab w:val="right" w:pos="9026" w:leader="dot"/>
            </w:tabs>
            <w:rPr/>
          </w:pPr>
          <w:hyperlink w:anchor="__RefHeading___Toc444811_3264237689">
            <w:r>
              <w:rPr>
                <w:webHidden/>
                <w:rStyle w:val="IndexLink"/>
                <w:rtl w:val="true"/>
              </w:rPr>
              <w:t>چهارم</w:t>
            </w:r>
            <w:r>
              <w:rPr>
                <w:rStyle w:val="IndexLink"/>
                <w:rtl w:val="true"/>
              </w:rPr>
              <w:t>-</w:t>
            </w:r>
            <w:r>
              <w:rPr>
                <w:rStyle w:val="IndexLink"/>
                <w:rtl w:val="true"/>
              </w:rPr>
              <w:t>مال مورد معامله معلوم باشد،</w:t>
            </w:r>
            <w:r>
              <w:rPr>
                <w:rStyle w:val="IndexLink"/>
                <w:rtl w:val="true"/>
              </w:rPr>
              <w:tab/>
            </w:r>
            <w:r>
              <w:rPr>
                <w:rStyle w:val="IndexLink"/>
              </w:rPr>
              <w:t>187</w:t>
            </w:r>
          </w:hyperlink>
        </w:p>
        <w:p>
          <w:pPr>
            <w:pStyle w:val="Contents6"/>
            <w:tabs>
              <w:tab w:val="clear" w:pos="7609"/>
              <w:tab w:val="right" w:pos="9026" w:leader="dot"/>
            </w:tabs>
            <w:rPr/>
          </w:pPr>
          <w:hyperlink w:anchor="__RefHeading___Toc444813_3264237689">
            <w:r>
              <w:rPr>
                <w:webHidden/>
                <w:rStyle w:val="IndexLink"/>
                <w:rtl w:val="true"/>
              </w:rPr>
              <w:t>پنجم</w:t>
            </w:r>
            <w:r>
              <w:rPr>
                <w:rStyle w:val="IndexLink"/>
                <w:rtl w:val="true"/>
              </w:rPr>
              <w:t>-</w:t>
            </w:r>
            <w:r>
              <w:rPr>
                <w:rStyle w:val="IndexLink"/>
                <w:rtl w:val="true"/>
              </w:rPr>
              <w:t>آنکه به طور محسوس و از نظر شرعی بر تسلیم کالای مورد معامله قادر</w:t>
            </w:r>
            <w:r>
              <w:rPr>
                <w:rStyle w:val="IndexLink"/>
                <w:rtl w:val="true"/>
              </w:rPr>
              <w:tab/>
            </w:r>
            <w:r>
              <w:rPr>
                <w:rStyle w:val="IndexLink"/>
              </w:rPr>
              <w:t>189</w:t>
            </w:r>
          </w:hyperlink>
        </w:p>
        <w:p>
          <w:pPr>
            <w:pStyle w:val="Contents6"/>
            <w:tabs>
              <w:tab w:val="clear" w:pos="7609"/>
              <w:tab w:val="right" w:pos="9026" w:leader="dot"/>
            </w:tabs>
            <w:rPr/>
          </w:pPr>
          <w:hyperlink w:anchor="__RefHeading___Toc444815_3264237689">
            <w:r>
              <w:rPr>
                <w:webHidden/>
                <w:rStyle w:val="IndexLink"/>
                <w:rtl w:val="true"/>
              </w:rPr>
              <w:t>ششم</w:t>
            </w:r>
            <w:r>
              <w:rPr>
                <w:rStyle w:val="IndexLink"/>
                <w:rtl w:val="true"/>
              </w:rPr>
              <w:t>-</w:t>
            </w:r>
            <w:r>
              <w:rPr>
                <w:rStyle w:val="IndexLink"/>
                <w:rtl w:val="true"/>
              </w:rPr>
              <w:t>این که مال مورد فروش را قبض کند،</w:t>
            </w:r>
            <w:r>
              <w:rPr>
                <w:rStyle w:val="IndexLink"/>
                <w:rtl w:val="true"/>
              </w:rPr>
              <w:tab/>
            </w:r>
            <w:r>
              <w:rPr>
                <w:rStyle w:val="IndexLink"/>
              </w:rPr>
              <w:t>190</w:t>
            </w:r>
          </w:hyperlink>
        </w:p>
        <w:p>
          <w:pPr>
            <w:pStyle w:val="Contents6"/>
            <w:tabs>
              <w:tab w:val="clear" w:pos="7609"/>
              <w:tab w:val="right" w:pos="9026" w:leader="dot"/>
            </w:tabs>
            <w:rPr/>
          </w:pPr>
          <w:hyperlink w:anchor="__RefHeading___Toc444817_3264237689">
            <w:r>
              <w:rPr>
                <w:webHidden/>
                <w:rStyle w:val="IndexLink"/>
                <w:rtl w:val="true"/>
              </w:rPr>
              <w:t>هفتم</w:t>
            </w:r>
            <w:r>
              <w:rPr>
                <w:rStyle w:val="IndexLink"/>
                <w:rtl w:val="true"/>
              </w:rPr>
              <w:t>-</w:t>
            </w:r>
            <w:r>
              <w:rPr>
                <w:rStyle w:val="IndexLink"/>
                <w:rtl w:val="true"/>
              </w:rPr>
              <w:t>آن که پیش از جدا شدن فروشنده و خریدار،کالای مورد معامله را اگر نقد</w:t>
            </w:r>
            <w:r>
              <w:rPr>
                <w:rStyle w:val="IndexLink"/>
                <w:rtl w:val="true"/>
              </w:rPr>
              <w:tab/>
            </w:r>
            <w:r>
              <w:rPr>
                <w:rStyle w:val="IndexLink"/>
              </w:rPr>
              <w:t>190</w:t>
            </w:r>
          </w:hyperlink>
        </w:p>
        <w:p>
          <w:pPr>
            <w:pStyle w:val="Contents6"/>
            <w:tabs>
              <w:tab w:val="clear" w:pos="7609"/>
              <w:tab w:val="right" w:pos="9026" w:leader="dot"/>
            </w:tabs>
            <w:rPr/>
          </w:pPr>
          <w:hyperlink w:anchor="__RefHeading___Toc444819_3264237689">
            <w:r>
              <w:rPr>
                <w:webHidden/>
                <w:rStyle w:val="IndexLink"/>
                <w:rtl w:val="true"/>
              </w:rPr>
              <w:t>هشتم</w:t>
            </w:r>
            <w:r>
              <w:rPr>
                <w:rStyle w:val="IndexLink"/>
                <w:rtl w:val="true"/>
              </w:rPr>
              <w:t>-</w:t>
            </w:r>
            <w:r>
              <w:rPr>
                <w:rStyle w:val="IndexLink"/>
                <w:rtl w:val="true"/>
              </w:rPr>
              <w:t>آن که معامله نباید از دو طرف مدّت‌دار باشد</w:t>
            </w:r>
            <w:r>
              <w:rPr>
                <w:rStyle w:val="IndexLink"/>
                <w:rtl w:val="true"/>
              </w:rPr>
              <w:tab/>
            </w:r>
            <w:r>
              <w:rPr>
                <w:rStyle w:val="IndexLink"/>
              </w:rPr>
              <w:t>191</w:t>
            </w:r>
          </w:hyperlink>
        </w:p>
        <w:p>
          <w:pPr>
            <w:pStyle w:val="Contents6"/>
            <w:tabs>
              <w:tab w:val="clear" w:pos="7609"/>
              <w:tab w:val="right" w:pos="9026" w:leader="dot"/>
            </w:tabs>
            <w:rPr/>
          </w:pPr>
          <w:hyperlink w:anchor="__RefHeading___Toc444821_3264237689">
            <w:r>
              <w:rPr>
                <w:webHidden/>
                <w:rStyle w:val="IndexLink"/>
                <w:rtl w:val="true"/>
              </w:rPr>
              <w:t>نهم</w:t>
            </w:r>
            <w:r>
              <w:rPr>
                <w:rStyle w:val="IndexLink"/>
                <w:rtl w:val="true"/>
              </w:rPr>
              <w:t>-</w:t>
            </w:r>
            <w:r>
              <w:rPr>
                <w:rStyle w:val="IndexLink"/>
                <w:rtl w:val="true"/>
              </w:rPr>
              <w:t>آن که رأس المال از نظر مقدار و نقد و نسیه بودن معلوم باشد</w:t>
            </w:r>
            <w:r>
              <w:rPr>
                <w:rStyle w:val="IndexLink"/>
                <w:rtl w:val="true"/>
              </w:rPr>
              <w:tab/>
            </w:r>
            <w:r>
              <w:rPr>
                <w:rStyle w:val="IndexLink"/>
              </w:rPr>
              <w:t>191</w:t>
            </w:r>
          </w:hyperlink>
        </w:p>
        <w:p>
          <w:pPr>
            <w:pStyle w:val="Contents6"/>
            <w:tabs>
              <w:tab w:val="clear" w:pos="7609"/>
              <w:tab w:val="right" w:pos="9026" w:leader="dot"/>
            </w:tabs>
            <w:rPr/>
          </w:pPr>
          <w:hyperlink w:anchor="__RefHeading___Toc444823_3264237689">
            <w:r>
              <w:rPr>
                <w:webHidden/>
                <w:rStyle w:val="IndexLink"/>
                <w:rtl w:val="true"/>
              </w:rPr>
              <w:t>غزالی گوید</w:t>
            </w:r>
            <w:r>
              <w:rPr>
                <w:rStyle w:val="IndexLink"/>
                <w:rtl w:val="true"/>
              </w:rPr>
              <w:t>:«</w:t>
            </w:r>
            <w:r>
              <w:rPr>
                <w:rStyle w:val="IndexLink"/>
                <w:rtl w:val="true"/>
              </w:rPr>
              <w:t>رکن سوّم،اجرای صیغۀ عقد است،</w:t>
            </w:r>
            <w:r>
              <w:rPr>
                <w:rStyle w:val="IndexLink"/>
                <w:rtl w:val="true"/>
              </w:rPr>
              <w:tab/>
            </w:r>
            <w:r>
              <w:rPr>
                <w:rStyle w:val="IndexLink"/>
              </w:rPr>
              <w:t>192</w:t>
            </w:r>
          </w:hyperlink>
        </w:p>
        <w:p>
          <w:pPr>
            <w:pStyle w:val="Contents5"/>
            <w:tabs>
              <w:tab w:val="clear" w:pos="7892"/>
              <w:tab w:val="right" w:pos="9026" w:leader="dot"/>
            </w:tabs>
            <w:rPr/>
          </w:pPr>
          <w:hyperlink w:anchor="__RefHeading___Toc444825_3264237689">
            <w:r>
              <w:rPr>
                <w:webHidden/>
                <w:rStyle w:val="IndexLink"/>
                <w:rtl w:val="true"/>
              </w:rPr>
              <w:t>خیارات</w:t>
            </w:r>
            <w:r>
              <w:rPr>
                <w:rStyle w:val="IndexLink"/>
                <w:rtl w:val="true"/>
              </w:rPr>
              <w:tab/>
            </w:r>
            <w:r>
              <w:rPr>
                <w:rStyle w:val="IndexLink"/>
              </w:rPr>
              <w:t>198</w:t>
            </w:r>
          </w:hyperlink>
        </w:p>
        <w:p>
          <w:pPr>
            <w:pStyle w:val="Contents4"/>
            <w:tabs>
              <w:tab w:val="clear" w:pos="8176"/>
              <w:tab w:val="right" w:pos="9026" w:leader="dot"/>
            </w:tabs>
            <w:rPr/>
          </w:pPr>
          <w:hyperlink w:anchor="__RefHeading___Toc444827_3264237689">
            <w:r>
              <w:rPr>
                <w:webHidden/>
                <w:rStyle w:val="IndexLink"/>
                <w:rtl w:val="true"/>
              </w:rPr>
              <w:t>ربا و تحریم آن</w:t>
            </w:r>
            <w:r>
              <w:rPr>
                <w:rStyle w:val="IndexLink"/>
                <w:rtl w:val="true"/>
              </w:rPr>
              <w:tab/>
            </w:r>
            <w:r>
              <w:rPr>
                <w:rStyle w:val="IndexLink"/>
              </w:rPr>
              <w:t>199</w:t>
            </w:r>
          </w:hyperlink>
        </w:p>
        <w:p>
          <w:pPr>
            <w:pStyle w:val="Contents4"/>
            <w:tabs>
              <w:tab w:val="clear" w:pos="8176"/>
              <w:tab w:val="right" w:pos="9026" w:leader="dot"/>
            </w:tabs>
            <w:rPr/>
          </w:pPr>
          <w:hyperlink w:anchor="__RefHeading___Toc444829_3264237689">
            <w:r>
              <w:rPr>
                <w:webHidden/>
                <w:rStyle w:val="IndexLink"/>
                <w:rtl w:val="true"/>
              </w:rPr>
              <w:t>بیع سلم و شرائط آن</w:t>
            </w:r>
            <w:r>
              <w:rPr>
                <w:rStyle w:val="IndexLink"/>
                <w:rtl w:val="true"/>
              </w:rPr>
              <w:tab/>
            </w:r>
            <w:r>
              <w:rPr>
                <w:rStyle w:val="IndexLink"/>
              </w:rPr>
              <w:t>202</w:t>
            </w:r>
          </w:hyperlink>
        </w:p>
        <w:p>
          <w:pPr>
            <w:pStyle w:val="Contents5"/>
            <w:tabs>
              <w:tab w:val="clear" w:pos="7892"/>
              <w:tab w:val="right" w:pos="9026" w:leader="dot"/>
            </w:tabs>
            <w:rPr/>
          </w:pPr>
          <w:hyperlink w:anchor="__RefHeading___Toc444831_3264237689">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44833_3264237689">
            <w:r>
              <w:rPr>
                <w:webHidden/>
                <w:rStyle w:val="IndexLink"/>
                <w:rtl w:val="true"/>
              </w:rPr>
              <w:t>غزالی می‌گوید</w:t>
            </w:r>
            <w:r>
              <w:rPr>
                <w:rStyle w:val="IndexLink"/>
                <w:rtl w:val="true"/>
              </w:rPr>
              <w:t>:«</w:t>
            </w:r>
            <w:r>
              <w:rPr>
                <w:rStyle w:val="IndexLink"/>
                <w:rtl w:val="true"/>
              </w:rPr>
              <w:t>شرط اول،آن است که اصل مال مورد معامله از روی علم به مثل</w:t>
            </w:r>
            <w:r>
              <w:rPr>
                <w:rStyle w:val="IndexLink"/>
                <w:rtl w:val="true"/>
              </w:rPr>
              <w:tab/>
            </w:r>
            <w:r>
              <w:rPr>
                <w:rStyle w:val="IndexLink"/>
              </w:rPr>
              <w:t>202</w:t>
            </w:r>
          </w:hyperlink>
        </w:p>
        <w:p>
          <w:pPr>
            <w:pStyle w:val="Contents5"/>
            <w:tabs>
              <w:tab w:val="clear" w:pos="7892"/>
              <w:tab w:val="right" w:pos="9026" w:leader="dot"/>
            </w:tabs>
            <w:rPr/>
          </w:pPr>
          <w:hyperlink w:anchor="__RefHeading___Toc444835_3264237689">
            <w:r>
              <w:rPr>
                <w:webHidden/>
                <w:rStyle w:val="IndexLink"/>
                <w:rtl w:val="true"/>
              </w:rPr>
              <w:t>دوّم،آن است که رأس المال مورد معامله را در مجلس عقد پیش از این که مجلس</w:t>
            </w:r>
            <w:r>
              <w:rPr>
                <w:rStyle w:val="IndexLink"/>
                <w:rtl w:val="true"/>
              </w:rPr>
              <w:tab/>
            </w:r>
            <w:r>
              <w:rPr>
                <w:rStyle w:val="IndexLink"/>
              </w:rPr>
              <w:t>202</w:t>
            </w:r>
          </w:hyperlink>
        </w:p>
        <w:p>
          <w:pPr>
            <w:pStyle w:val="Contents5"/>
            <w:tabs>
              <w:tab w:val="clear" w:pos="7892"/>
              <w:tab w:val="right" w:pos="9026" w:leader="dot"/>
            </w:tabs>
            <w:rPr/>
          </w:pPr>
          <w:hyperlink w:anchor="__RefHeading___Toc444837_3264237689">
            <w:r>
              <w:rPr>
                <w:webHidden/>
                <w:rStyle w:val="IndexLink"/>
                <w:rtl w:val="true"/>
              </w:rPr>
              <w:t>سوّم،آن که مال مورد بیع سلم،از چیزهایی باشد که تعریف اوصاف آن ممکن</w:t>
            </w:r>
            <w:r>
              <w:rPr>
                <w:rStyle w:val="IndexLink"/>
                <w:rtl w:val="true"/>
              </w:rPr>
              <w:tab/>
            </w:r>
            <w:r>
              <w:rPr>
                <w:rStyle w:val="IndexLink"/>
              </w:rPr>
              <w:t>202</w:t>
            </w:r>
          </w:hyperlink>
        </w:p>
        <w:p>
          <w:pPr>
            <w:pStyle w:val="Contents5"/>
            <w:tabs>
              <w:tab w:val="clear" w:pos="7892"/>
              <w:tab w:val="right" w:pos="9026" w:leader="dot"/>
            </w:tabs>
            <w:rPr/>
          </w:pPr>
          <w:hyperlink w:anchor="__RefHeading___Toc444839_3264237689">
            <w:r>
              <w:rPr>
                <w:webHidden/>
                <w:rStyle w:val="IndexLink"/>
                <w:rtl w:val="true"/>
              </w:rPr>
              <w:t>چهارم،اوصاف چیزهایی را که قابل توصیفند،به طور کامل بیان کنند</w:t>
            </w:r>
            <w:r>
              <w:rPr>
                <w:rStyle w:val="IndexLink"/>
                <w:rtl w:val="true"/>
              </w:rPr>
              <w:tab/>
            </w:r>
            <w:r>
              <w:rPr>
                <w:rStyle w:val="IndexLink"/>
              </w:rPr>
              <w:t>203</w:t>
            </w:r>
          </w:hyperlink>
        </w:p>
        <w:p>
          <w:pPr>
            <w:pStyle w:val="Contents5"/>
            <w:tabs>
              <w:tab w:val="clear" w:pos="7892"/>
              <w:tab w:val="right" w:pos="9026" w:leader="dot"/>
            </w:tabs>
            <w:rPr/>
          </w:pPr>
          <w:hyperlink w:anchor="__RefHeading___Toc444841_3264237689">
            <w:r>
              <w:rPr>
                <w:webHidden/>
                <w:rStyle w:val="IndexLink"/>
                <w:rtl w:val="true"/>
              </w:rPr>
              <w:t>پنجم،آن که مدت را</w:t>
            </w:r>
            <w:r>
              <w:rPr>
                <w:rStyle w:val="IndexLink"/>
                <w:rtl w:val="true"/>
              </w:rPr>
              <w:t>-</w:t>
            </w:r>
            <w:r>
              <w:rPr>
                <w:rStyle w:val="IndexLink"/>
                <w:rtl w:val="true"/>
              </w:rPr>
              <w:t>اگر مدّت‌دار است</w:t>
            </w:r>
            <w:r>
              <w:rPr>
                <w:rStyle w:val="IndexLink"/>
                <w:rtl w:val="true"/>
              </w:rPr>
              <w:t>-</w:t>
            </w:r>
            <w:r>
              <w:rPr>
                <w:rStyle w:val="IndexLink"/>
                <w:rtl w:val="true"/>
              </w:rPr>
              <w:t>معیّن کند</w:t>
            </w:r>
            <w:r>
              <w:rPr>
                <w:rStyle w:val="IndexLink"/>
                <w:rtl w:val="true"/>
              </w:rPr>
              <w:tab/>
            </w:r>
            <w:r>
              <w:rPr>
                <w:rStyle w:val="IndexLink"/>
              </w:rPr>
              <w:t>203</w:t>
            </w:r>
          </w:hyperlink>
        </w:p>
        <w:p>
          <w:pPr>
            <w:pStyle w:val="Contents5"/>
            <w:tabs>
              <w:tab w:val="clear" w:pos="7892"/>
              <w:tab w:val="right" w:pos="9026" w:leader="dot"/>
            </w:tabs>
            <w:rPr/>
          </w:pPr>
          <w:hyperlink w:anchor="__RefHeading___Toc444843_3264237689">
            <w:r>
              <w:rPr>
                <w:webHidden/>
                <w:rStyle w:val="IndexLink"/>
                <w:rtl w:val="true"/>
              </w:rPr>
              <w:t>ششم،مال مورد معاملۀ سلم از چیزهایی باشد که در سر آمد وقت بتواند آن را</w:t>
            </w:r>
            <w:r>
              <w:rPr>
                <w:rStyle w:val="IndexLink"/>
                <w:rtl w:val="true"/>
              </w:rPr>
              <w:tab/>
            </w:r>
            <w:r>
              <w:rPr>
                <w:rStyle w:val="IndexLink"/>
              </w:rPr>
              <w:t>203</w:t>
            </w:r>
          </w:hyperlink>
        </w:p>
        <w:p>
          <w:pPr>
            <w:pStyle w:val="Contents5"/>
            <w:tabs>
              <w:tab w:val="clear" w:pos="7892"/>
              <w:tab w:val="right" w:pos="9026" w:leader="dot"/>
            </w:tabs>
            <w:rPr/>
          </w:pPr>
          <w:hyperlink w:anchor="__RefHeading___Toc444845_3264237689">
            <w:r>
              <w:rPr>
                <w:webHidden/>
                <w:rStyle w:val="IndexLink"/>
                <w:rtl w:val="true"/>
              </w:rPr>
              <w:t>هفتم،آن که محلّ تسلیم را در مواردی که مقصود بدان وسیله فرق می‌کند باید نام</w:t>
            </w:r>
            <w:r>
              <w:rPr>
                <w:rStyle w:val="IndexLink"/>
                <w:rtl w:val="true"/>
              </w:rPr>
              <w:tab/>
            </w:r>
            <w:r>
              <w:rPr>
                <w:rStyle w:val="IndexLink"/>
              </w:rPr>
              <w:t>203</w:t>
            </w:r>
          </w:hyperlink>
        </w:p>
        <w:p>
          <w:pPr>
            <w:pStyle w:val="Contents5"/>
            <w:tabs>
              <w:tab w:val="clear" w:pos="7892"/>
              <w:tab w:val="right" w:pos="9026" w:leader="dot"/>
            </w:tabs>
            <w:rPr/>
          </w:pPr>
          <w:hyperlink w:anchor="__RefHeading___Toc444847_3264237689">
            <w:r>
              <w:rPr>
                <w:webHidden/>
                <w:rStyle w:val="IndexLink"/>
                <w:rtl w:val="true"/>
              </w:rPr>
              <w:t>هشتم،آن که مورد معامله را به عین مخصوصی،مقیّد نسازد</w:t>
            </w:r>
            <w:r>
              <w:rPr>
                <w:rStyle w:val="IndexLink"/>
                <w:rtl w:val="true"/>
              </w:rPr>
              <w:tab/>
            </w:r>
            <w:r>
              <w:rPr>
                <w:rStyle w:val="IndexLink"/>
              </w:rPr>
              <w:t>204</w:t>
            </w:r>
          </w:hyperlink>
        </w:p>
        <w:p>
          <w:pPr>
            <w:pStyle w:val="Contents5"/>
            <w:tabs>
              <w:tab w:val="clear" w:pos="7892"/>
              <w:tab w:val="right" w:pos="9026" w:leader="dot"/>
            </w:tabs>
            <w:rPr/>
          </w:pPr>
          <w:hyperlink w:anchor="__RefHeading___Toc444849_3264237689">
            <w:r>
              <w:rPr>
                <w:webHidden/>
                <w:rStyle w:val="IndexLink"/>
                <w:rtl w:val="true"/>
              </w:rPr>
              <w:t>نهم،هرگاه که اصل مال ربوی باشد بیع سلم در مال ربوی درست نیست</w:t>
            </w:r>
            <w:r>
              <w:rPr>
                <w:rStyle w:val="IndexLink"/>
                <w:rtl w:val="true"/>
              </w:rPr>
              <w:tab/>
            </w:r>
            <w:r>
              <w:rPr>
                <w:rStyle w:val="IndexLink"/>
              </w:rPr>
              <w:t>204</w:t>
            </w:r>
          </w:hyperlink>
        </w:p>
        <w:p>
          <w:pPr>
            <w:pStyle w:val="Contents4"/>
            <w:tabs>
              <w:tab w:val="clear" w:pos="8176"/>
              <w:tab w:val="right" w:pos="9026" w:leader="dot"/>
            </w:tabs>
            <w:rPr/>
          </w:pPr>
          <w:hyperlink w:anchor="__RefHeading___Toc444851_3264237689">
            <w:r>
              <w:rPr>
                <w:webHidden/>
                <w:rStyle w:val="IndexLink"/>
                <w:rtl w:val="true"/>
              </w:rPr>
              <w:t>اجاره و احکام آن</w:t>
            </w:r>
            <w:r>
              <w:rPr>
                <w:rStyle w:val="IndexLink"/>
                <w:rtl w:val="true"/>
              </w:rPr>
              <w:tab/>
            </w:r>
            <w:r>
              <w:rPr>
                <w:rStyle w:val="IndexLink"/>
              </w:rPr>
              <w:t>204</w:t>
            </w:r>
          </w:hyperlink>
        </w:p>
        <w:p>
          <w:pPr>
            <w:pStyle w:val="Contents4"/>
            <w:tabs>
              <w:tab w:val="clear" w:pos="8176"/>
              <w:tab w:val="right" w:pos="9026" w:leader="dot"/>
            </w:tabs>
            <w:rPr/>
          </w:pPr>
          <w:hyperlink w:anchor="__RefHeading___Toc444853_3264237689">
            <w:r>
              <w:rPr>
                <w:webHidden/>
                <w:rStyle w:val="IndexLink"/>
                <w:rtl w:val="true"/>
              </w:rPr>
              <w:t>قراض و احکام آن</w:t>
            </w:r>
            <w:r>
              <w:rPr>
                <w:rStyle w:val="IndexLink"/>
                <w:rtl w:val="true"/>
              </w:rPr>
              <w:tab/>
            </w:r>
            <w:r>
              <w:rPr>
                <w:rStyle w:val="IndexLink"/>
              </w:rPr>
              <w:t>205</w:t>
            </w:r>
          </w:hyperlink>
        </w:p>
        <w:p>
          <w:pPr>
            <w:pStyle w:val="Contents4"/>
            <w:tabs>
              <w:tab w:val="clear" w:pos="8176"/>
              <w:tab w:val="right" w:pos="9026" w:leader="dot"/>
            </w:tabs>
            <w:rPr/>
          </w:pPr>
          <w:hyperlink w:anchor="__RefHeading___Toc444855_3264237689">
            <w:r>
              <w:rPr>
                <w:webHidden/>
                <w:rStyle w:val="IndexLink"/>
                <w:rtl w:val="true"/>
              </w:rPr>
              <w:t>غزالی گوید</w:t>
            </w:r>
            <w:r>
              <w:rPr>
                <w:rStyle w:val="IndexLink"/>
                <w:rtl w:val="true"/>
              </w:rPr>
              <w:t>:«</w:t>
            </w:r>
            <w:r>
              <w:rPr>
                <w:rStyle w:val="IndexLink"/>
                <w:rtl w:val="true"/>
              </w:rPr>
              <w:t>عقد ششم،شرکت است</w:t>
            </w:r>
            <w:r>
              <w:rPr>
                <w:rStyle w:val="IndexLink"/>
                <w:rtl w:val="true"/>
              </w:rPr>
              <w:tab/>
            </w:r>
            <w:r>
              <w:rPr>
                <w:rStyle w:val="IndexLink"/>
              </w:rPr>
              <w:t>207</w:t>
            </w:r>
          </w:hyperlink>
        </w:p>
        <w:p>
          <w:pPr>
            <w:pStyle w:val="Contents4"/>
            <w:tabs>
              <w:tab w:val="clear" w:pos="8176"/>
              <w:tab w:val="right" w:pos="9026" w:leader="dot"/>
            </w:tabs>
            <w:rPr/>
          </w:pPr>
          <w:hyperlink w:anchor="__RefHeading___Toc444857_3264237689">
            <w:r>
              <w:rPr>
                <w:webHidden/>
                <w:rStyle w:val="IndexLink"/>
                <w:rtl w:val="true"/>
              </w:rPr>
              <w:t>فصل</w:t>
            </w:r>
            <w:r>
              <w:rPr>
                <w:rStyle w:val="IndexLink"/>
                <w:rtl w:val="true"/>
              </w:rPr>
              <w:tab/>
            </w:r>
            <w:r>
              <w:rPr>
                <w:rStyle w:val="IndexLink"/>
              </w:rPr>
              <w:t>208</w:t>
            </w:r>
          </w:hyperlink>
        </w:p>
        <w:p>
          <w:pPr>
            <w:pStyle w:val="Contents3"/>
            <w:tabs>
              <w:tab w:val="clear" w:pos="8459"/>
              <w:tab w:val="right" w:pos="9026" w:leader="dot"/>
            </w:tabs>
            <w:rPr/>
          </w:pPr>
          <w:hyperlink w:anchor="__RefHeading___Toc444859_3264237689">
            <w:r>
              <w:rPr>
                <w:webHidden/>
                <w:rStyle w:val="IndexLink"/>
                <w:rtl w:val="true"/>
              </w:rPr>
              <w:t>باب سوم</w:t>
            </w:r>
            <w:r>
              <w:rPr>
                <w:rStyle w:val="IndexLink"/>
                <w:rtl w:val="true"/>
              </w:rPr>
              <w:t>«</w:t>
            </w:r>
            <w:r>
              <w:rPr>
                <w:rStyle w:val="IndexLink"/>
                <w:rtl w:val="true"/>
              </w:rPr>
              <w:t>در بیان عدالت در معامله و اجتناب از ظلم</w:t>
            </w:r>
            <w:r>
              <w:rPr>
                <w:rStyle w:val="IndexLink"/>
                <w:rtl w:val="true"/>
              </w:rPr>
              <w:t>»</w:t>
              <w:tab/>
            </w:r>
            <w:r>
              <w:rPr>
                <w:rStyle w:val="IndexLink"/>
              </w:rPr>
              <w:t>208</w:t>
            </w:r>
          </w:hyperlink>
        </w:p>
        <w:p>
          <w:pPr>
            <w:pStyle w:val="Contents3"/>
            <w:tabs>
              <w:tab w:val="clear" w:pos="8459"/>
              <w:tab w:val="right" w:pos="9026" w:leader="dot"/>
            </w:tabs>
            <w:rPr/>
          </w:pPr>
          <w:hyperlink w:anchor="__RefHeading___Toc444861_3264237689">
            <w:r>
              <w:rPr>
                <w:webHidden/>
                <w:rStyle w:val="IndexLink"/>
                <w:rtl w:val="true"/>
              </w:rPr>
              <w:t>باب چهارماحسان در معامله</w:t>
            </w:r>
            <w:r>
              <w:rPr>
                <w:rStyle w:val="IndexLink"/>
                <w:rtl w:val="true"/>
              </w:rPr>
              <w:tab/>
            </w:r>
            <w:r>
              <w:rPr>
                <w:rStyle w:val="IndexLink"/>
              </w:rPr>
              <w:t>209</w:t>
            </w:r>
          </w:hyperlink>
        </w:p>
        <w:p>
          <w:pPr>
            <w:pStyle w:val="Contents4"/>
            <w:tabs>
              <w:tab w:val="clear" w:pos="8176"/>
              <w:tab w:val="right" w:pos="9026" w:leader="dot"/>
            </w:tabs>
            <w:rPr/>
          </w:pPr>
          <w:hyperlink w:anchor="__RefHeading___Toc444863_326423768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44865_3264237689">
            <w:r>
              <w:rPr>
                <w:webHidden/>
                <w:rStyle w:val="IndexLink"/>
                <w:rtl w:val="true"/>
              </w:rPr>
              <w:t>اوّل،در مغبون ساختن یکدیگر،</w:t>
            </w:r>
            <w:r>
              <w:rPr>
                <w:rStyle w:val="IndexLink"/>
                <w:rtl w:val="true"/>
              </w:rPr>
              <w:tab/>
            </w:r>
            <w:r>
              <w:rPr>
                <w:rStyle w:val="IndexLink"/>
              </w:rPr>
              <w:t>210</w:t>
            </w:r>
          </w:hyperlink>
        </w:p>
        <w:p>
          <w:pPr>
            <w:pStyle w:val="Contents4"/>
            <w:tabs>
              <w:tab w:val="clear" w:pos="8176"/>
              <w:tab w:val="right" w:pos="9026" w:leader="dot"/>
            </w:tabs>
            <w:rPr/>
          </w:pPr>
          <w:hyperlink w:anchor="__RefHeading___Toc444867_3264237689">
            <w:r>
              <w:rPr>
                <w:webHidden/>
                <w:rStyle w:val="IndexLink"/>
                <w:rtl w:val="true"/>
              </w:rPr>
              <w:t>دوّم،در تحمل غبن؛</w:t>
            </w:r>
            <w:r>
              <w:rPr>
                <w:rStyle w:val="IndexLink"/>
                <w:rtl w:val="true"/>
              </w:rPr>
              <w:tab/>
            </w:r>
            <w:r>
              <w:rPr>
                <w:rStyle w:val="IndexLink"/>
              </w:rPr>
              <w:t>212</w:t>
            </w:r>
          </w:hyperlink>
        </w:p>
        <w:p>
          <w:pPr>
            <w:pStyle w:val="Contents4"/>
            <w:tabs>
              <w:tab w:val="clear" w:pos="8176"/>
              <w:tab w:val="right" w:pos="9026" w:leader="dot"/>
            </w:tabs>
            <w:rPr/>
          </w:pPr>
          <w:hyperlink w:anchor="__RefHeading___Toc444869_3264237689">
            <w:r>
              <w:rPr>
                <w:webHidden/>
                <w:rStyle w:val="IndexLink"/>
                <w:rtl w:val="true"/>
              </w:rPr>
              <w:t>سوم،دریافت کامل بهای کالا و سایر مطالبات و احسان در آن،</w:t>
            </w:r>
            <w:r>
              <w:rPr>
                <w:rStyle w:val="IndexLink"/>
                <w:rtl w:val="true"/>
              </w:rPr>
              <w:tab/>
            </w:r>
            <w:r>
              <w:rPr>
                <w:rStyle w:val="IndexLink"/>
              </w:rPr>
              <w:t>213</w:t>
            </w:r>
          </w:hyperlink>
        </w:p>
        <w:p>
          <w:pPr>
            <w:pStyle w:val="Contents4"/>
            <w:tabs>
              <w:tab w:val="clear" w:pos="8176"/>
              <w:tab w:val="right" w:pos="9026" w:leader="dot"/>
            </w:tabs>
            <w:rPr/>
          </w:pPr>
          <w:hyperlink w:anchor="__RefHeading___Toc444871_3264237689">
            <w:r>
              <w:rPr>
                <w:webHidden/>
                <w:rStyle w:val="IndexLink"/>
                <w:rtl w:val="true"/>
              </w:rPr>
              <w:t>[</w:t>
            </w:r>
            <w:r>
              <w:rPr>
                <w:rStyle w:val="IndexLink"/>
                <w:rtl w:val="true"/>
              </w:rPr>
              <w:t>چهارم ادا کردن دین</w:t>
            </w:r>
            <w:r>
              <w:rPr>
                <w:rStyle w:val="IndexLink"/>
                <w:rtl w:val="true"/>
              </w:rPr>
              <w:t>]</w:t>
              <w:tab/>
            </w:r>
            <w:r>
              <w:rPr>
                <w:rStyle w:val="IndexLink"/>
              </w:rPr>
              <w:t>216</w:t>
            </w:r>
          </w:hyperlink>
        </w:p>
        <w:p>
          <w:pPr>
            <w:pStyle w:val="Contents4"/>
            <w:tabs>
              <w:tab w:val="clear" w:pos="8176"/>
              <w:tab w:val="right" w:pos="9026" w:leader="dot"/>
            </w:tabs>
            <w:rPr/>
          </w:pPr>
          <w:hyperlink w:anchor="__RefHeading___Toc444873_3264237689">
            <w:r>
              <w:rPr>
                <w:webHidden/>
                <w:rStyle w:val="IndexLink"/>
                <w:rtl w:val="true"/>
              </w:rPr>
              <w:t>[</w:t>
            </w:r>
            <w:r>
              <w:rPr>
                <w:rStyle w:val="IndexLink"/>
                <w:rtl w:val="true"/>
              </w:rPr>
              <w:t>پنجم قبول اقاله</w:t>
            </w:r>
            <w:r>
              <w:rPr>
                <w:rStyle w:val="IndexLink"/>
                <w:rtl w:val="true"/>
              </w:rPr>
              <w:t>]</w:t>
              <w:tab/>
            </w:r>
            <w:r>
              <w:rPr>
                <w:rStyle w:val="IndexLink"/>
              </w:rPr>
              <w:t>217</w:t>
            </w:r>
          </w:hyperlink>
        </w:p>
        <w:p>
          <w:pPr>
            <w:pStyle w:val="Contents4"/>
            <w:tabs>
              <w:tab w:val="clear" w:pos="8176"/>
              <w:tab w:val="right" w:pos="9026" w:leader="dot"/>
            </w:tabs>
            <w:rPr/>
          </w:pPr>
          <w:hyperlink w:anchor="__RefHeading___Toc444875_3264237689">
            <w:r>
              <w:rPr>
                <w:webHidden/>
                <w:rStyle w:val="IndexLink"/>
                <w:rtl w:val="true"/>
              </w:rPr>
              <w:t>[</w:t>
            </w:r>
            <w:r>
              <w:rPr>
                <w:rStyle w:val="IndexLink"/>
                <w:rtl w:val="true"/>
              </w:rPr>
              <w:t>ششم نسیه دادن به تهیدستان</w:t>
            </w:r>
            <w:r>
              <w:rPr>
                <w:rStyle w:val="IndexLink"/>
                <w:rtl w:val="true"/>
              </w:rPr>
              <w:t>]</w:t>
              <w:tab/>
            </w:r>
            <w:r>
              <w:rPr>
                <w:rStyle w:val="IndexLink"/>
              </w:rPr>
              <w:t>218</w:t>
            </w:r>
          </w:hyperlink>
        </w:p>
        <w:p>
          <w:pPr>
            <w:pStyle w:val="Contents4"/>
            <w:tabs>
              <w:tab w:val="clear" w:pos="8176"/>
              <w:tab w:val="right" w:pos="9026" w:leader="dot"/>
            </w:tabs>
            <w:rPr/>
          </w:pPr>
          <w:hyperlink w:anchor="__RefHeading___Toc444877_3264237689">
            <w:r>
              <w:rPr>
                <w:webHidden/>
                <w:rStyle w:val="IndexLink"/>
                <w:rtl w:val="true"/>
              </w:rPr>
              <w:t>باب پنجم</w:t>
            </w:r>
            <w:r>
              <w:rPr>
                <w:rStyle w:val="IndexLink"/>
                <w:rtl w:val="true"/>
              </w:rPr>
              <w:tab/>
            </w:r>
            <w:r>
              <w:rPr>
                <w:rStyle w:val="IndexLink"/>
              </w:rPr>
              <w:t>219</w:t>
            </w:r>
          </w:hyperlink>
        </w:p>
        <w:p>
          <w:pPr>
            <w:pStyle w:val="Contents4"/>
            <w:tabs>
              <w:tab w:val="clear" w:pos="8176"/>
              <w:tab w:val="right" w:pos="9026" w:leader="dot"/>
            </w:tabs>
            <w:rPr/>
          </w:pPr>
          <w:hyperlink w:anchor="__RefHeading___Toc444879_3264237689">
            <w:r>
              <w:rPr>
                <w:webHidden/>
                <w:rStyle w:val="IndexLink"/>
                <w:rtl w:val="true"/>
              </w:rPr>
              <w:t>غزالی گوید</w:t>
            </w:r>
            <w:r>
              <w:rPr>
                <w:rStyle w:val="IndexLink"/>
                <w:rtl w:val="true"/>
              </w:rPr>
              <w:t>:«</w:t>
            </w:r>
            <w:r>
              <w:rPr>
                <w:rStyle w:val="IndexLink"/>
                <w:rtl w:val="true"/>
              </w:rPr>
              <w:t>سوّم،آن که بازار دنیا او را از بازار آخرت باز ندارد؛</w:t>
            </w:r>
            <w:r>
              <w:rPr>
                <w:rStyle w:val="IndexLink"/>
                <w:rtl w:val="true"/>
              </w:rPr>
              <w:tab/>
            </w:r>
            <w:r>
              <w:rPr>
                <w:rStyle w:val="IndexLink"/>
              </w:rPr>
              <w:t>225</w:t>
            </w:r>
          </w:hyperlink>
        </w:p>
        <w:p>
          <w:pPr>
            <w:pStyle w:val="Contents4"/>
            <w:tabs>
              <w:tab w:val="clear" w:pos="8176"/>
              <w:tab w:val="right" w:pos="9026" w:leader="dot"/>
            </w:tabs>
            <w:rPr/>
          </w:pPr>
          <w:hyperlink w:anchor="__RefHeading___Toc444881_3264237689">
            <w:r>
              <w:rPr>
                <w:webHidden/>
                <w:rStyle w:val="IndexLink"/>
                <w:rtl w:val="true"/>
              </w:rPr>
              <w:t>غزالی گوید</w:t>
            </w:r>
            <w:r>
              <w:rPr>
                <w:rStyle w:val="IndexLink"/>
                <w:rtl w:val="true"/>
              </w:rPr>
              <w:t>:«</w:t>
            </w:r>
            <w:r>
              <w:rPr>
                <w:rStyle w:val="IndexLink"/>
                <w:rtl w:val="true"/>
              </w:rPr>
              <w:t>چهارم آن که به این مقدار اکتفا نکند،بلکه در بازار نیز همواره به</w:t>
            </w:r>
            <w:r>
              <w:rPr>
                <w:rStyle w:val="IndexLink"/>
                <w:rtl w:val="true"/>
              </w:rPr>
              <w:tab/>
            </w:r>
            <w:r>
              <w:rPr>
                <w:rStyle w:val="IndexLink"/>
              </w:rPr>
              <w:t>227</w:t>
            </w:r>
          </w:hyperlink>
        </w:p>
        <w:p>
          <w:pPr>
            <w:pStyle w:val="Contents4"/>
            <w:tabs>
              <w:tab w:val="clear" w:pos="8176"/>
              <w:tab w:val="right" w:pos="9026" w:leader="dot"/>
            </w:tabs>
            <w:rPr/>
          </w:pPr>
          <w:hyperlink w:anchor="__RefHeading___Toc444883_3264237689">
            <w:r>
              <w:rPr>
                <w:webHidden/>
                <w:rStyle w:val="IndexLink"/>
                <w:rtl w:val="true"/>
              </w:rPr>
              <w:t>پنجم،زیاد به بازار و تجارت حریص نباشد؛</w:t>
            </w:r>
            <w:r>
              <w:rPr>
                <w:rStyle w:val="IndexLink"/>
                <w:rtl w:val="true"/>
              </w:rPr>
              <w:tab/>
            </w:r>
            <w:r>
              <w:rPr>
                <w:rStyle w:val="IndexLink"/>
              </w:rPr>
              <w:t>228</w:t>
            </w:r>
          </w:hyperlink>
        </w:p>
        <w:p>
          <w:pPr>
            <w:pStyle w:val="Contents4"/>
            <w:tabs>
              <w:tab w:val="clear" w:pos="8176"/>
              <w:tab w:val="right" w:pos="9026" w:leader="dot"/>
            </w:tabs>
            <w:rPr/>
          </w:pPr>
          <w:hyperlink w:anchor="__RefHeading___Toc444885_3264237689">
            <w:r>
              <w:rPr>
                <w:webHidden/>
                <w:rStyle w:val="IndexLink"/>
                <w:rtl w:val="true"/>
              </w:rPr>
              <w:t>غزالی گوید</w:t>
            </w:r>
            <w:r>
              <w:rPr>
                <w:rStyle w:val="IndexLink"/>
                <w:rtl w:val="true"/>
              </w:rPr>
              <w:t>:«</w:t>
            </w:r>
            <w:r>
              <w:rPr>
                <w:rStyle w:val="IndexLink"/>
                <w:rtl w:val="true"/>
              </w:rPr>
              <w:t>ششم،این که نباید به دوری کردن از حرام اکتفا کند،</w:t>
            </w:r>
            <w:r>
              <w:rPr>
                <w:rStyle w:val="IndexLink"/>
                <w:rtl w:val="true"/>
              </w:rPr>
              <w:tab/>
            </w:r>
            <w:r>
              <w:rPr>
                <w:rStyle w:val="IndexLink"/>
              </w:rPr>
              <w:t>230</w:t>
            </w:r>
          </w:hyperlink>
        </w:p>
        <w:p>
          <w:pPr>
            <w:pStyle w:val="Contents4"/>
            <w:tabs>
              <w:tab w:val="clear" w:pos="8176"/>
              <w:tab w:val="right" w:pos="9026" w:leader="dot"/>
            </w:tabs>
            <w:rPr/>
          </w:pPr>
          <w:hyperlink w:anchor="__RefHeading___Toc444887_3264237689">
            <w:r>
              <w:rPr>
                <w:webHidden/>
                <w:rStyle w:val="IndexLink"/>
                <w:rtl w:val="true"/>
              </w:rPr>
              <w:t>هفتم،شایسته است تا تمام جنبه‌های معامله خود را با هر یک از طرفهای معامله</w:t>
            </w:r>
            <w:r>
              <w:rPr>
                <w:rStyle w:val="IndexLink"/>
                <w:rtl w:val="true"/>
              </w:rPr>
              <w:tab/>
            </w:r>
            <w:r>
              <w:rPr>
                <w:rStyle w:val="IndexLink"/>
              </w:rPr>
              <w:t>231</w:t>
            </w:r>
          </w:hyperlink>
        </w:p>
        <w:p>
          <w:pPr>
            <w:pStyle w:val="Contents2"/>
            <w:tabs>
              <w:tab w:val="clear" w:pos="8743"/>
              <w:tab w:val="right" w:pos="9026" w:leader="dot"/>
            </w:tabs>
            <w:rPr/>
          </w:pPr>
          <w:hyperlink w:anchor="__RefHeading___Toc444889_3264237689">
            <w:r>
              <w:rPr>
                <w:webHidden/>
                <w:rStyle w:val="IndexLink"/>
                <w:rtl w:val="true"/>
              </w:rPr>
              <w:t>کتاب حلال و حرام</w:t>
            </w:r>
            <w:r>
              <w:rPr>
                <w:rStyle w:val="IndexLink"/>
                <w:rtl w:val="true"/>
              </w:rPr>
              <w:tab/>
            </w:r>
            <w:r>
              <w:rPr>
                <w:rStyle w:val="IndexLink"/>
              </w:rPr>
              <w:t>233</w:t>
            </w:r>
          </w:hyperlink>
        </w:p>
        <w:p>
          <w:pPr>
            <w:pStyle w:val="Contents3"/>
            <w:tabs>
              <w:tab w:val="clear" w:pos="8459"/>
              <w:tab w:val="right" w:pos="9026" w:leader="dot"/>
            </w:tabs>
            <w:rPr/>
          </w:pPr>
          <w:hyperlink w:anchor="__RefHeading___Toc444891_326423768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444893_3264237689">
            <w:r>
              <w:rPr>
                <w:webHidden/>
                <w:rStyle w:val="IndexLink"/>
                <w:rtl w:val="true"/>
              </w:rPr>
              <w:t>باب اوّل</w:t>
            </w:r>
            <w:r>
              <w:rPr>
                <w:rStyle w:val="IndexLink"/>
                <w:rtl w:val="true"/>
              </w:rPr>
              <w:t>:</w:t>
            </w:r>
            <w:r>
              <w:rPr>
                <w:rStyle w:val="IndexLink"/>
                <w:rtl w:val="true"/>
              </w:rPr>
              <w:t>در فضیلت حلال و مذمّت حرام</w:t>
            </w:r>
            <w:r>
              <w:rPr>
                <w:rStyle w:val="IndexLink"/>
                <w:rtl w:val="true"/>
              </w:rPr>
              <w:tab/>
            </w:r>
            <w:r>
              <w:rPr>
                <w:rStyle w:val="IndexLink"/>
              </w:rPr>
              <w:t>235</w:t>
            </w:r>
          </w:hyperlink>
        </w:p>
        <w:p>
          <w:pPr>
            <w:pStyle w:val="Contents4"/>
            <w:tabs>
              <w:tab w:val="clear" w:pos="8176"/>
              <w:tab w:val="right" w:pos="9026" w:leader="dot"/>
            </w:tabs>
            <w:rPr/>
          </w:pPr>
          <w:hyperlink w:anchor="__RefHeading___Toc444895_326423768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44897_3264237689">
            <w:r>
              <w:rPr>
                <w:webHidden/>
                <w:rStyle w:val="IndexLink"/>
                <w:rtl w:val="true"/>
              </w:rPr>
              <w:t>فضیلت حلال و مذمت حرام</w:t>
            </w:r>
            <w:r>
              <w:rPr>
                <w:rStyle w:val="IndexLink"/>
                <w:rtl w:val="true"/>
              </w:rPr>
              <w:tab/>
            </w:r>
            <w:r>
              <w:rPr>
                <w:rStyle w:val="IndexLink"/>
              </w:rPr>
              <w:t>235</w:t>
            </w:r>
          </w:hyperlink>
        </w:p>
        <w:p>
          <w:pPr>
            <w:pStyle w:val="Contents4"/>
            <w:tabs>
              <w:tab w:val="clear" w:pos="8176"/>
              <w:tab w:val="right" w:pos="9026" w:leader="dot"/>
            </w:tabs>
            <w:rPr/>
          </w:pPr>
          <w:hyperlink w:anchor="__RefHeading___Toc444899_3264237689">
            <w:r>
              <w:rPr>
                <w:webHidden/>
                <w:rStyle w:val="IndexLink"/>
                <w:rtl w:val="true"/>
              </w:rPr>
              <w:t>انواع حلال و راههای درآمد آن</w:t>
            </w:r>
            <w:r>
              <w:rPr>
                <w:rStyle w:val="IndexLink"/>
                <w:rtl w:val="true"/>
              </w:rPr>
              <w:tab/>
            </w:r>
            <w:r>
              <w:rPr>
                <w:rStyle w:val="IndexLink"/>
              </w:rPr>
              <w:t>242</w:t>
            </w:r>
          </w:hyperlink>
        </w:p>
        <w:p>
          <w:pPr>
            <w:pStyle w:val="Contents5"/>
            <w:tabs>
              <w:tab w:val="clear" w:pos="7892"/>
              <w:tab w:val="right" w:pos="9026" w:leader="dot"/>
            </w:tabs>
            <w:rPr/>
          </w:pPr>
          <w:hyperlink w:anchor="__RefHeading___Toc444901_326423768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44903_3264237689">
            <w:r>
              <w:rPr>
                <w:webHidden/>
                <w:rStyle w:val="IndexLink"/>
                <w:rtl w:val="true"/>
              </w:rPr>
              <w:t>بخش اول</w:t>
            </w:r>
            <w:r>
              <w:rPr>
                <w:rStyle w:val="IndexLink"/>
                <w:rtl w:val="true"/>
              </w:rPr>
              <w:t>:</w:t>
              <w:tab/>
            </w:r>
            <w:r>
              <w:rPr>
                <w:rStyle w:val="IndexLink"/>
              </w:rPr>
              <w:t>242</w:t>
            </w:r>
          </w:hyperlink>
        </w:p>
        <w:p>
          <w:pPr>
            <w:pStyle w:val="Contents5"/>
            <w:tabs>
              <w:tab w:val="clear" w:pos="7892"/>
              <w:tab w:val="right" w:pos="9026" w:leader="dot"/>
            </w:tabs>
            <w:rPr/>
          </w:pPr>
          <w:hyperlink w:anchor="__RefHeading___Toc444905_3264237689">
            <w:r>
              <w:rPr>
                <w:webHidden/>
                <w:rStyle w:val="IndexLink"/>
                <w:rtl w:val="true"/>
              </w:rPr>
              <w:t>بخش دوم</w:t>
            </w:r>
            <w:r>
              <w:rPr>
                <w:rStyle w:val="IndexLink"/>
                <w:rtl w:val="true"/>
              </w:rPr>
              <w:t>:</w:t>
              <w:tab/>
            </w:r>
            <w:r>
              <w:rPr>
                <w:rStyle w:val="IndexLink"/>
              </w:rPr>
              <w:t>244</w:t>
            </w:r>
          </w:hyperlink>
        </w:p>
        <w:p>
          <w:pPr>
            <w:pStyle w:val="Contents4"/>
            <w:tabs>
              <w:tab w:val="clear" w:pos="8176"/>
              <w:tab w:val="right" w:pos="9026" w:leader="dot"/>
            </w:tabs>
            <w:rPr/>
          </w:pPr>
          <w:hyperlink w:anchor="__RefHeading___Toc444907_3264237689">
            <w:r>
              <w:rPr>
                <w:webHidden/>
                <w:rStyle w:val="IndexLink"/>
                <w:rtl w:val="true"/>
              </w:rPr>
              <w:t>بیان درجات حلال و حرام</w:t>
            </w:r>
            <w:r>
              <w:rPr>
                <w:rStyle w:val="IndexLink"/>
                <w:rtl w:val="true"/>
              </w:rPr>
              <w:tab/>
            </w:r>
            <w:r>
              <w:rPr>
                <w:rStyle w:val="IndexLink"/>
              </w:rPr>
              <w:t>246</w:t>
            </w:r>
          </w:hyperlink>
        </w:p>
        <w:p>
          <w:pPr>
            <w:pStyle w:val="Contents4"/>
            <w:tabs>
              <w:tab w:val="clear" w:pos="8176"/>
              <w:tab w:val="right" w:pos="9026" w:leader="dot"/>
            </w:tabs>
            <w:rPr/>
          </w:pPr>
          <w:hyperlink w:anchor="__RefHeading___Toc444909_3264237689">
            <w:r>
              <w:rPr>
                <w:webHidden/>
                <w:rStyle w:val="IndexLink"/>
                <w:rtl w:val="true"/>
              </w:rPr>
              <w:t>نمونه‌های درجات چهارگانه در پارسایی و شواهد آنها</w:t>
            </w:r>
            <w:r>
              <w:rPr>
                <w:rStyle w:val="IndexLink"/>
                <w:rtl w:val="true"/>
              </w:rPr>
              <w:tab/>
            </w:r>
            <w:r>
              <w:rPr>
                <w:rStyle w:val="IndexLink"/>
              </w:rPr>
              <w:t>248</w:t>
            </w:r>
          </w:hyperlink>
        </w:p>
        <w:p>
          <w:pPr>
            <w:pStyle w:val="Contents3"/>
            <w:tabs>
              <w:tab w:val="clear" w:pos="8459"/>
              <w:tab w:val="right" w:pos="9026" w:leader="dot"/>
            </w:tabs>
            <w:rPr/>
          </w:pPr>
          <w:hyperlink w:anchor="__RefHeading___Toc444911_3264237689">
            <w:r>
              <w:rPr>
                <w:webHidden/>
                <w:rStyle w:val="IndexLink"/>
                <w:rtl w:val="true"/>
              </w:rPr>
              <w:t>باب دوّم</w:t>
            </w:r>
            <w:r>
              <w:rPr>
                <w:rStyle w:val="IndexLink"/>
                <w:rtl w:val="true"/>
              </w:rPr>
              <w:t>:</w:t>
            </w:r>
            <w:r>
              <w:rPr>
                <w:rStyle w:val="IndexLink"/>
                <w:rtl w:val="true"/>
              </w:rPr>
              <w:t>در مراتب شبهات و منشأ پیدایش آنها و تمیز آنها از حلال و حرام</w:t>
            </w:r>
            <w:r>
              <w:rPr>
                <w:rStyle w:val="IndexLink"/>
                <w:rtl w:val="true"/>
              </w:rPr>
              <w:tab/>
            </w:r>
            <w:r>
              <w:rPr>
                <w:rStyle w:val="IndexLink"/>
              </w:rPr>
              <w:t>257</w:t>
            </w:r>
          </w:hyperlink>
        </w:p>
        <w:p>
          <w:pPr>
            <w:pStyle w:val="Contents4"/>
            <w:tabs>
              <w:tab w:val="clear" w:pos="8176"/>
              <w:tab w:val="right" w:pos="9026" w:leader="dot"/>
            </w:tabs>
            <w:rPr/>
          </w:pPr>
          <w:hyperlink w:anchor="__RefHeading___Toc444913_3264237689">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44915_3264237689">
            <w:r>
              <w:rPr>
                <w:webHidden/>
                <w:rStyle w:val="IndexLink"/>
                <w:rtl w:val="true"/>
              </w:rPr>
              <w:t>منشأ پیدایش شبهه پنج‌تاست</w:t>
            </w:r>
            <w:r>
              <w:rPr>
                <w:rStyle w:val="IndexLink"/>
                <w:rtl w:val="true"/>
              </w:rPr>
              <w:tab/>
            </w:r>
            <w:r>
              <w:rPr>
                <w:rStyle w:val="IndexLink"/>
              </w:rPr>
              <w:t>259</w:t>
            </w:r>
          </w:hyperlink>
        </w:p>
        <w:p>
          <w:pPr>
            <w:pStyle w:val="Contents5"/>
            <w:tabs>
              <w:tab w:val="clear" w:pos="7892"/>
              <w:tab w:val="right" w:pos="9026" w:leader="dot"/>
            </w:tabs>
            <w:rPr/>
          </w:pPr>
          <w:hyperlink w:anchor="__RefHeading___Toc444917_3264237689">
            <w:r>
              <w:rPr>
                <w:webHidden/>
                <w:rStyle w:val="IndexLink"/>
                <w:rtl w:val="true"/>
              </w:rPr>
              <w:t>منشأ اوّل</w:t>
            </w:r>
            <w:r>
              <w:rPr>
                <w:rStyle w:val="IndexLink"/>
                <w:rtl w:val="true"/>
              </w:rPr>
              <w:t>:</w:t>
            </w:r>
            <w:r>
              <w:rPr>
                <w:rStyle w:val="IndexLink"/>
                <w:rtl w:val="true"/>
              </w:rPr>
              <w:t>شک در سببی است که باعث حلال و حرام می‌شود</w:t>
            </w:r>
            <w:r>
              <w:rPr>
                <w:rStyle w:val="IndexLink"/>
                <w:rtl w:val="true"/>
              </w:rPr>
              <w:tab/>
            </w:r>
            <w:r>
              <w:rPr>
                <w:rStyle w:val="IndexLink"/>
              </w:rPr>
              <w:t>259</w:t>
            </w:r>
          </w:hyperlink>
        </w:p>
        <w:p>
          <w:pPr>
            <w:pStyle w:val="Contents5"/>
            <w:tabs>
              <w:tab w:val="clear" w:pos="7892"/>
              <w:tab w:val="right" w:pos="9026" w:leader="dot"/>
            </w:tabs>
            <w:rPr/>
          </w:pPr>
          <w:hyperlink w:anchor="__RefHeading___Toc444919_3264237689">
            <w:r>
              <w:rPr>
                <w:webHidden/>
                <w:rStyle w:val="IndexLink"/>
                <w:rtl w:val="true"/>
              </w:rPr>
              <w:t>منشاء دوم شبهه</w:t>
            </w:r>
            <w:r>
              <w:rPr>
                <w:rStyle w:val="IndexLink"/>
                <w:rtl w:val="true"/>
              </w:rPr>
              <w:t>:</w:t>
              <w:tab/>
            </w:r>
            <w:r>
              <w:rPr>
                <w:rStyle w:val="IndexLink"/>
              </w:rPr>
              <w:t>263</w:t>
            </w:r>
          </w:hyperlink>
        </w:p>
        <w:p>
          <w:pPr>
            <w:pStyle w:val="Contents5"/>
            <w:tabs>
              <w:tab w:val="clear" w:pos="7892"/>
              <w:tab w:val="right" w:pos="9026" w:leader="dot"/>
            </w:tabs>
            <w:rPr/>
          </w:pPr>
          <w:hyperlink w:anchor="__RefHeading___Toc444921_3264237689">
            <w:r>
              <w:rPr>
                <w:webHidden/>
                <w:rStyle w:val="IndexLink"/>
                <w:rtl w:val="true"/>
              </w:rPr>
              <w:t>منشأ سوّم</w:t>
            </w:r>
            <w:r>
              <w:rPr>
                <w:rStyle w:val="IndexLink"/>
                <w:rtl w:val="true"/>
              </w:rPr>
              <w:t>:</w:t>
              <w:tab/>
            </w:r>
            <w:r>
              <w:rPr>
                <w:rStyle w:val="IndexLink"/>
              </w:rPr>
              <w:t>269</w:t>
            </w:r>
          </w:hyperlink>
        </w:p>
        <w:p>
          <w:pPr>
            <w:pStyle w:val="Contents5"/>
            <w:tabs>
              <w:tab w:val="clear" w:pos="7892"/>
              <w:tab w:val="right" w:pos="9026" w:leader="dot"/>
            </w:tabs>
            <w:rPr/>
          </w:pPr>
          <w:hyperlink w:anchor="__RefHeading___Toc444923_3264237689">
            <w:r>
              <w:rPr>
                <w:webHidden/>
                <w:rStyle w:val="IndexLink"/>
                <w:rtl w:val="true"/>
              </w:rPr>
              <w:t>منشأ چهارم شبهه</w:t>
            </w:r>
            <w:r>
              <w:rPr>
                <w:rStyle w:val="IndexLink"/>
                <w:rtl w:val="true"/>
              </w:rPr>
              <w:t>:</w:t>
              <w:tab/>
            </w:r>
            <w:r>
              <w:rPr>
                <w:rStyle w:val="IndexLink"/>
              </w:rPr>
              <w:t>274</w:t>
            </w:r>
          </w:hyperlink>
        </w:p>
        <w:p>
          <w:pPr>
            <w:pStyle w:val="Contents3"/>
            <w:tabs>
              <w:tab w:val="clear" w:pos="8459"/>
              <w:tab w:val="right" w:pos="9026" w:leader="dot"/>
            </w:tabs>
            <w:rPr/>
          </w:pPr>
          <w:hyperlink w:anchor="__RefHeading___Toc444925_3264237689">
            <w:r>
              <w:rPr>
                <w:webHidden/>
                <w:rStyle w:val="IndexLink"/>
                <w:rtl w:val="true"/>
              </w:rPr>
              <w:t>باب سوّمدربارۀ تحقیق و پرسش،اقدام کردن،سهل انگاری و احتمال هر کدام</w:t>
            </w:r>
            <w:r>
              <w:rPr>
                <w:rStyle w:val="IndexLink"/>
                <w:rtl w:val="true"/>
              </w:rPr>
              <w:tab/>
            </w:r>
            <w:r>
              <w:rPr>
                <w:rStyle w:val="IndexLink"/>
              </w:rPr>
              <w:t>281</w:t>
            </w:r>
          </w:hyperlink>
        </w:p>
        <w:p>
          <w:pPr>
            <w:pStyle w:val="Contents3"/>
            <w:tabs>
              <w:tab w:val="clear" w:pos="8459"/>
              <w:tab w:val="right" w:pos="9026" w:leader="dot"/>
            </w:tabs>
            <w:rPr/>
          </w:pPr>
          <w:hyperlink w:anchor="__RefHeading___Toc444927_3264237689">
            <w:r>
              <w:rPr>
                <w:webHidden/>
                <w:rStyle w:val="IndexLink"/>
                <w:rtl w:val="true"/>
              </w:rPr>
              <w:t>باب چهارم</w:t>
            </w:r>
            <w:r>
              <w:rPr>
                <w:rStyle w:val="IndexLink"/>
                <w:rtl w:val="true"/>
              </w:rPr>
              <w:t>:</w:t>
            </w:r>
            <w:r>
              <w:rPr>
                <w:rStyle w:val="IndexLink"/>
                <w:rtl w:val="true"/>
              </w:rPr>
              <w:t>در کیفیت خروج شخص تائب از مظلمه های مالی</w:t>
            </w:r>
            <w:r>
              <w:rPr>
                <w:rStyle w:val="IndexLink"/>
                <w:rtl w:val="true"/>
              </w:rPr>
              <w:tab/>
            </w:r>
            <w:r>
              <w:rPr>
                <w:rStyle w:val="IndexLink"/>
              </w:rPr>
              <w:t>288</w:t>
            </w:r>
          </w:hyperlink>
        </w:p>
        <w:p>
          <w:pPr>
            <w:pStyle w:val="Contents4"/>
            <w:tabs>
              <w:tab w:val="clear" w:pos="8176"/>
              <w:tab w:val="right" w:pos="9026" w:leader="dot"/>
            </w:tabs>
            <w:rPr/>
          </w:pPr>
          <w:hyperlink w:anchor="__RefHeading___Toc444929_3264237689">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444931_3264237689">
            <w:r>
              <w:rPr>
                <w:webHidden/>
                <w:rStyle w:val="IndexLink"/>
                <w:rtl w:val="true"/>
              </w:rPr>
              <w:t>مسئله</w:t>
            </w:r>
            <w:r>
              <w:rPr>
                <w:rStyle w:val="IndexLink"/>
                <w:rtl w:val="true"/>
              </w:rPr>
              <w:t>:</w:t>
            </w:r>
            <w:r>
              <w:rPr>
                <w:rStyle w:val="IndexLink"/>
                <w:rtl w:val="true"/>
              </w:rPr>
              <w:t>هرگاه در دست کسی حلال و حرام،یا شبهه‌ای باشد</w:t>
            </w:r>
            <w:r>
              <w:rPr>
                <w:rStyle w:val="IndexLink"/>
                <w:rtl w:val="true"/>
              </w:rPr>
              <w:tab/>
            </w:r>
            <w:r>
              <w:rPr>
                <w:rStyle w:val="IndexLink"/>
              </w:rPr>
              <w:t>293</w:t>
            </w:r>
          </w:hyperlink>
        </w:p>
        <w:p>
          <w:pPr>
            <w:pStyle w:val="Contents4"/>
            <w:tabs>
              <w:tab w:val="clear" w:pos="8176"/>
              <w:tab w:val="right" w:pos="9026" w:leader="dot"/>
            </w:tabs>
            <w:rPr/>
          </w:pPr>
          <w:hyperlink w:anchor="__RefHeading___Toc444933_3264237689">
            <w:r>
              <w:rPr>
                <w:webHidden/>
                <w:rStyle w:val="IndexLink"/>
                <w:rtl w:val="true"/>
              </w:rPr>
              <w:t>مسئله</w:t>
            </w:r>
            <w:r>
              <w:rPr>
                <w:rStyle w:val="IndexLink"/>
                <w:rtl w:val="true"/>
              </w:rPr>
              <w:t>:</w:t>
            </w:r>
            <w:r>
              <w:rPr>
                <w:rStyle w:val="IndexLink"/>
                <w:rtl w:val="true"/>
              </w:rPr>
              <w:t>مال حرامی که در دست شخص است،</w:t>
            </w:r>
            <w:r>
              <w:rPr>
                <w:rStyle w:val="IndexLink"/>
                <w:rtl w:val="true"/>
              </w:rPr>
              <w:tab/>
            </w:r>
            <w:r>
              <w:rPr>
                <w:rStyle w:val="IndexLink"/>
              </w:rPr>
              <w:t>296</w:t>
            </w:r>
          </w:hyperlink>
        </w:p>
        <w:p>
          <w:pPr>
            <w:pStyle w:val="Contents4"/>
            <w:tabs>
              <w:tab w:val="clear" w:pos="8176"/>
              <w:tab w:val="right" w:pos="9026" w:leader="dot"/>
            </w:tabs>
            <w:rPr/>
          </w:pPr>
          <w:hyperlink w:anchor="__RefHeading___Toc444935_3264237689">
            <w:r>
              <w:rPr>
                <w:webHidden/>
                <w:rStyle w:val="IndexLink"/>
                <w:rtl w:val="true"/>
              </w:rPr>
              <w:t>مسئله</w:t>
            </w:r>
            <w:r>
              <w:rPr>
                <w:rStyle w:val="IndexLink"/>
                <w:rtl w:val="true"/>
              </w:rPr>
              <w:t>:</w:t>
            </w:r>
            <w:r>
              <w:rPr>
                <w:rStyle w:val="IndexLink"/>
                <w:rtl w:val="true"/>
              </w:rPr>
              <w:t>هرگاه حرام یا مال شبهه در دست پدر و مادر کسی باشد،</w:t>
            </w:r>
            <w:r>
              <w:rPr>
                <w:rStyle w:val="IndexLink"/>
                <w:rtl w:val="true"/>
              </w:rPr>
              <w:tab/>
            </w:r>
            <w:r>
              <w:rPr>
                <w:rStyle w:val="IndexLink"/>
              </w:rPr>
              <w:t>297</w:t>
            </w:r>
          </w:hyperlink>
        </w:p>
        <w:p>
          <w:pPr>
            <w:pStyle w:val="Contents4"/>
            <w:tabs>
              <w:tab w:val="clear" w:pos="8176"/>
              <w:tab w:val="right" w:pos="9026" w:leader="dot"/>
            </w:tabs>
            <w:rPr/>
          </w:pPr>
          <w:hyperlink w:anchor="__RefHeading___Toc444937_3264237689">
            <w:r>
              <w:rPr>
                <w:webHidden/>
                <w:rStyle w:val="IndexLink"/>
                <w:rtl w:val="true"/>
              </w:rPr>
              <w:t>مسئله</w:t>
            </w:r>
            <w:r>
              <w:rPr>
                <w:rStyle w:val="IndexLink"/>
                <w:rtl w:val="true"/>
              </w:rPr>
              <w:t>:</w:t>
            </w:r>
            <w:r>
              <w:rPr>
                <w:rStyle w:val="IndexLink"/>
                <w:rtl w:val="true"/>
              </w:rPr>
              <w:t>هر که در اختیارش مال حرام محض باشد،</w:t>
            </w:r>
            <w:r>
              <w:rPr>
                <w:rStyle w:val="IndexLink"/>
                <w:rtl w:val="true"/>
              </w:rPr>
              <w:tab/>
            </w:r>
            <w:r>
              <w:rPr>
                <w:rStyle w:val="IndexLink"/>
              </w:rPr>
              <w:t>297</w:t>
            </w:r>
          </w:hyperlink>
        </w:p>
        <w:p>
          <w:pPr>
            <w:pStyle w:val="Contents4"/>
            <w:tabs>
              <w:tab w:val="clear" w:pos="8176"/>
              <w:tab w:val="right" w:pos="9026" w:leader="dot"/>
            </w:tabs>
            <w:rPr/>
          </w:pPr>
          <w:hyperlink w:anchor="__RefHeading___Toc444939_3264237689">
            <w:r>
              <w:rPr>
                <w:webHidden/>
                <w:rStyle w:val="IndexLink"/>
                <w:rtl w:val="true"/>
              </w:rPr>
              <w:t>مسئله</w:t>
            </w:r>
            <w:r>
              <w:rPr>
                <w:rStyle w:val="IndexLink"/>
                <w:rtl w:val="true"/>
              </w:rPr>
              <w:t>:</w:t>
            </w:r>
            <w:r>
              <w:rPr>
                <w:rStyle w:val="IndexLink"/>
                <w:rtl w:val="true"/>
              </w:rPr>
              <w:t>هر که برای انجام حج واجب با مالی که شبهه دارد بیرون رود</w:t>
            </w:r>
            <w:r>
              <w:rPr>
                <w:rStyle w:val="IndexLink"/>
                <w:rtl w:val="true"/>
              </w:rPr>
              <w:tab/>
            </w:r>
            <w:r>
              <w:rPr>
                <w:rStyle w:val="IndexLink"/>
              </w:rPr>
              <w:t>298</w:t>
            </w:r>
          </w:hyperlink>
        </w:p>
        <w:p>
          <w:pPr>
            <w:pStyle w:val="Contents3"/>
            <w:tabs>
              <w:tab w:val="clear" w:pos="8459"/>
              <w:tab w:val="right" w:pos="9026" w:leader="dot"/>
            </w:tabs>
            <w:rPr/>
          </w:pPr>
          <w:hyperlink w:anchor="__RefHeading___Toc444941_3264237689">
            <w:r>
              <w:rPr>
                <w:webHidden/>
                <w:rStyle w:val="IndexLink"/>
                <w:rtl w:val="true"/>
              </w:rPr>
              <w:t>باب پنجم</w:t>
            </w:r>
            <w:r>
              <w:rPr>
                <w:rStyle w:val="IndexLink"/>
                <w:rtl w:val="true"/>
              </w:rPr>
              <w:t>:</w:t>
            </w:r>
            <w:r>
              <w:rPr>
                <w:rStyle w:val="IndexLink"/>
                <w:rtl w:val="true"/>
              </w:rPr>
              <w:t>دربارۀ مقرّریهای پادشاهان و جایزه های ایشان و موارد حلال و حرام آن</w:t>
            </w:r>
            <w:r>
              <w:rPr>
                <w:rStyle w:val="IndexLink"/>
                <w:rtl w:val="true"/>
              </w:rPr>
              <w:tab/>
            </w:r>
            <w:r>
              <w:rPr>
                <w:rStyle w:val="IndexLink"/>
              </w:rPr>
              <w:t>299</w:t>
            </w:r>
          </w:hyperlink>
        </w:p>
        <w:p>
          <w:pPr>
            <w:pStyle w:val="Contents3"/>
            <w:tabs>
              <w:tab w:val="clear" w:pos="8459"/>
              <w:tab w:val="right" w:pos="9026" w:leader="dot"/>
            </w:tabs>
            <w:rPr/>
          </w:pPr>
          <w:hyperlink w:anchor="__RefHeading___Toc444943_3264237689">
            <w:r>
              <w:rPr>
                <w:webHidden/>
                <w:rStyle w:val="IndexLink"/>
                <w:rtl w:val="true"/>
              </w:rPr>
              <w:t>باب ششم</w:t>
            </w:r>
            <w:r>
              <w:rPr>
                <w:rStyle w:val="IndexLink"/>
                <w:rtl w:val="true"/>
              </w:rPr>
              <w:t>:</w:t>
            </w:r>
            <w:r>
              <w:rPr>
                <w:rStyle w:val="IndexLink"/>
                <w:rtl w:val="true"/>
              </w:rPr>
              <w:t>موارد حلال و حرام در ارتباط با سلاطین ظالم</w:t>
            </w:r>
            <w:r>
              <w:rPr>
                <w:rStyle w:val="IndexLink"/>
                <w:rtl w:val="true"/>
              </w:rPr>
              <w:tab/>
            </w:r>
            <w:r>
              <w:rPr>
                <w:rStyle w:val="IndexLink"/>
              </w:rPr>
              <w:t>305</w:t>
            </w:r>
          </w:hyperlink>
        </w:p>
        <w:p>
          <w:pPr>
            <w:pStyle w:val="Contents4"/>
            <w:tabs>
              <w:tab w:val="clear" w:pos="8176"/>
              <w:tab w:val="right" w:pos="9026" w:leader="dot"/>
            </w:tabs>
            <w:rPr/>
          </w:pPr>
          <w:hyperlink w:anchor="__RefHeading___Toc444945_3264237689">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44947_3264237689">
            <w:r>
              <w:rPr>
                <w:webHidden/>
                <w:rStyle w:val="IndexLink"/>
                <w:rtl w:val="true"/>
              </w:rPr>
              <w:t>فصل</w:t>
            </w:r>
            <w:r>
              <w:rPr>
                <w:rStyle w:val="IndexLink"/>
                <w:rtl w:val="true"/>
              </w:rPr>
              <w:tab/>
            </w:r>
            <w:r>
              <w:rPr>
                <w:rStyle w:val="IndexLink"/>
              </w:rPr>
              <w:t>313</w:t>
            </w:r>
          </w:hyperlink>
        </w:p>
        <w:p>
          <w:pPr>
            <w:pStyle w:val="Contents4"/>
            <w:tabs>
              <w:tab w:val="clear" w:pos="8176"/>
              <w:tab w:val="right" w:pos="9026" w:leader="dot"/>
            </w:tabs>
            <w:rPr/>
          </w:pPr>
          <w:hyperlink w:anchor="__RefHeading___Toc444949_3264237689">
            <w:r>
              <w:rPr>
                <w:webHidden/>
                <w:rStyle w:val="IndexLink"/>
                <w:rtl w:val="true"/>
              </w:rPr>
              <w:t>فصل</w:t>
            </w:r>
            <w:r>
              <w:rPr>
                <w:rStyle w:val="IndexLink"/>
                <w:rtl w:val="true"/>
              </w:rPr>
              <w:tab/>
            </w:r>
            <w:r>
              <w:rPr>
                <w:rStyle w:val="IndexLink"/>
              </w:rPr>
              <w:t>315</w:t>
            </w:r>
          </w:hyperlink>
        </w:p>
        <w:p>
          <w:pPr>
            <w:pStyle w:val="Contents5"/>
            <w:tabs>
              <w:tab w:val="clear" w:pos="7892"/>
              <w:tab w:val="right" w:pos="9026" w:leader="dot"/>
            </w:tabs>
            <w:rPr/>
          </w:pPr>
          <w:hyperlink w:anchor="__RefHeading___Toc444951_326423768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44953_3264237689">
            <w:r>
              <w:rPr>
                <w:webHidden/>
                <w:rStyle w:val="IndexLink"/>
                <w:rtl w:val="true"/>
              </w:rPr>
              <w:t>اما عمل،ورود به دربار سلاطین</w:t>
            </w:r>
            <w:r>
              <w:rPr>
                <w:rStyle w:val="IndexLink"/>
                <w:rtl w:val="true"/>
              </w:rPr>
              <w:tab/>
            </w:r>
            <w:r>
              <w:rPr>
                <w:rStyle w:val="IndexLink"/>
              </w:rPr>
              <w:t>316</w:t>
            </w:r>
          </w:hyperlink>
        </w:p>
        <w:p>
          <w:pPr>
            <w:pStyle w:val="Contents5"/>
            <w:tabs>
              <w:tab w:val="clear" w:pos="7892"/>
              <w:tab w:val="right" w:pos="9026" w:leader="dot"/>
            </w:tabs>
            <w:rPr/>
          </w:pPr>
          <w:hyperlink w:anchor="__RefHeading___Toc444955_3264237689">
            <w:r>
              <w:rPr>
                <w:webHidden/>
                <w:rStyle w:val="IndexLink"/>
                <w:rtl w:val="true"/>
              </w:rPr>
              <w:t>حالت دوّم</w:t>
            </w:r>
            <w:r>
              <w:rPr>
                <w:rStyle w:val="IndexLink"/>
                <w:rtl w:val="true"/>
              </w:rPr>
              <w:t>:</w:t>
              <w:tab/>
            </w:r>
            <w:r>
              <w:rPr>
                <w:rStyle w:val="IndexLink"/>
              </w:rPr>
              <w:t>320</w:t>
            </w:r>
          </w:hyperlink>
        </w:p>
        <w:p>
          <w:pPr>
            <w:pStyle w:val="Contents5"/>
            <w:tabs>
              <w:tab w:val="clear" w:pos="7892"/>
              <w:tab w:val="right" w:pos="9026" w:leader="dot"/>
            </w:tabs>
            <w:rPr/>
          </w:pPr>
          <w:hyperlink w:anchor="__RefHeading___Toc444957_3264237689">
            <w:r>
              <w:rPr>
                <w:webHidden/>
                <w:rStyle w:val="IndexLink"/>
                <w:rtl w:val="true"/>
              </w:rPr>
              <w:t>حالت سوم</w:t>
            </w:r>
            <w:r>
              <w:rPr>
                <w:rStyle w:val="IndexLink"/>
                <w:rtl w:val="true"/>
              </w:rPr>
              <w:t>:</w:t>
              <w:tab/>
            </w:r>
            <w:r>
              <w:rPr>
                <w:rStyle w:val="IndexLink"/>
              </w:rPr>
              <w:t>321</w:t>
            </w:r>
          </w:hyperlink>
        </w:p>
        <w:p>
          <w:pPr>
            <w:pStyle w:val="Contents4"/>
            <w:tabs>
              <w:tab w:val="clear" w:pos="8176"/>
              <w:tab w:val="right" w:pos="9026" w:leader="dot"/>
            </w:tabs>
            <w:rPr/>
          </w:pPr>
          <w:hyperlink w:anchor="__RefHeading___Toc444959_3264237689">
            <w:r>
              <w:rPr>
                <w:webHidden/>
                <w:rStyle w:val="IndexLink"/>
                <w:rtl w:val="true"/>
              </w:rPr>
              <w:t>فصل</w:t>
            </w:r>
            <w:r>
              <w:rPr>
                <w:rStyle w:val="IndexLink"/>
                <w:rtl w:val="true"/>
              </w:rPr>
              <w:tab/>
            </w:r>
            <w:r>
              <w:rPr>
                <w:rStyle w:val="IndexLink"/>
              </w:rPr>
              <w:t>323</w:t>
            </w:r>
          </w:hyperlink>
        </w:p>
        <w:p>
          <w:pPr>
            <w:pStyle w:val="Contents4"/>
            <w:tabs>
              <w:tab w:val="clear" w:pos="8176"/>
              <w:tab w:val="right" w:pos="9026" w:leader="dot"/>
            </w:tabs>
            <w:rPr/>
          </w:pPr>
          <w:hyperlink w:anchor="__RefHeading___Toc444961_3264237689">
            <w:r>
              <w:rPr>
                <w:webHidden/>
                <w:rStyle w:val="IndexLink"/>
                <w:rtl w:val="true"/>
              </w:rPr>
              <w:t>فصل</w:t>
            </w:r>
            <w:r>
              <w:rPr>
                <w:rStyle w:val="IndexLink"/>
                <w:rtl w:val="true"/>
              </w:rPr>
              <w:tab/>
            </w:r>
            <w:r>
              <w:rPr>
                <w:rStyle w:val="IndexLink"/>
              </w:rPr>
              <w:t>328</w:t>
            </w:r>
          </w:hyperlink>
        </w:p>
        <w:p>
          <w:pPr>
            <w:pStyle w:val="Contents3"/>
            <w:tabs>
              <w:tab w:val="clear" w:pos="8459"/>
              <w:tab w:val="right" w:pos="9026" w:leader="dot"/>
            </w:tabs>
            <w:rPr/>
          </w:pPr>
          <w:hyperlink w:anchor="__RefHeading___Toc444963_3264237689">
            <w:r>
              <w:rPr>
                <w:webHidden/>
                <w:rStyle w:val="IndexLink"/>
                <w:rtl w:val="true"/>
              </w:rPr>
              <w:t>باب هفتم</w:t>
            </w:r>
            <w:r>
              <w:rPr>
                <w:rStyle w:val="IndexLink"/>
                <w:rtl w:val="true"/>
              </w:rPr>
              <w:t>:</w:t>
            </w:r>
            <w:r>
              <w:rPr>
                <w:rStyle w:val="IndexLink"/>
                <w:rtl w:val="true"/>
              </w:rPr>
              <w:t>در مسائل متفرّقه ای که بسیار مورد نیازند</w:t>
            </w:r>
            <w:r>
              <w:rPr>
                <w:rStyle w:val="IndexLink"/>
                <w:rtl w:val="true"/>
              </w:rPr>
              <w:tab/>
            </w:r>
            <w:r>
              <w:rPr>
                <w:rStyle w:val="IndexLink"/>
              </w:rPr>
              <w:t>330</w:t>
            </w:r>
          </w:hyperlink>
        </w:p>
        <w:p>
          <w:pPr>
            <w:pStyle w:val="Contents4"/>
            <w:tabs>
              <w:tab w:val="clear" w:pos="8176"/>
              <w:tab w:val="right" w:pos="9026" w:leader="dot"/>
            </w:tabs>
            <w:rPr/>
          </w:pPr>
          <w:hyperlink w:anchor="__RefHeading___Toc444965_3264237689">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444967_3264237689">
            <w:r>
              <w:rPr>
                <w:webHidden/>
                <w:rStyle w:val="IndexLink"/>
                <w:rtl w:val="true"/>
              </w:rPr>
              <w:t>فصل اوّل</w:t>
            </w:r>
            <w:r>
              <w:rPr>
                <w:rStyle w:val="IndexLink"/>
                <w:rtl w:val="true"/>
              </w:rPr>
              <w:t>:</w:t>
            </w:r>
            <w:r>
              <w:rPr>
                <w:rStyle w:val="IndexLink"/>
                <w:rtl w:val="true"/>
              </w:rPr>
              <w:t>دربارۀ مسأله‌ای که غزالی ذکر کرده است</w:t>
            </w:r>
            <w:r>
              <w:rPr>
                <w:rStyle w:val="IndexLink"/>
                <w:rtl w:val="true"/>
              </w:rPr>
              <w:t>.</w:t>
              <w:tab/>
            </w:r>
            <w:r>
              <w:rPr>
                <w:rStyle w:val="IndexLink"/>
              </w:rPr>
              <w:t>331</w:t>
            </w:r>
          </w:hyperlink>
        </w:p>
        <w:p>
          <w:pPr>
            <w:pStyle w:val="Contents4"/>
            <w:tabs>
              <w:tab w:val="clear" w:pos="8176"/>
              <w:tab w:val="right" w:pos="9026" w:leader="dot"/>
            </w:tabs>
            <w:rPr/>
          </w:pPr>
          <w:hyperlink w:anchor="__RefHeading___Toc444969_3264237689">
            <w:r>
              <w:rPr>
                <w:webHidden/>
                <w:rStyle w:val="IndexLink"/>
                <w:rtl w:val="true"/>
              </w:rPr>
              <w:t>فصل دوّم</w:t>
            </w:r>
            <w:r>
              <w:rPr>
                <w:rStyle w:val="IndexLink"/>
                <w:rtl w:val="true"/>
              </w:rPr>
              <w:t>:</w:t>
            </w:r>
            <w:r>
              <w:rPr>
                <w:rStyle w:val="IndexLink"/>
                <w:rtl w:val="true"/>
              </w:rPr>
              <w:t>در مسائل متفرقه از اخبار اهل بیت</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2"/>
            <w:tabs>
              <w:tab w:val="clear" w:pos="8743"/>
              <w:tab w:val="right" w:pos="9026" w:leader="dot"/>
            </w:tabs>
            <w:rPr/>
          </w:pPr>
          <w:hyperlink w:anchor="__RefHeading___Toc444971_3264237689">
            <w:r>
              <w:rPr>
                <w:webHidden/>
                <w:rStyle w:val="IndexLink"/>
                <w:rtl w:val="true"/>
              </w:rPr>
              <w:t>کتاب آداب صحبت و معاشرت</w:t>
            </w:r>
            <w:r>
              <w:rPr>
                <w:rStyle w:val="IndexLink"/>
                <w:rtl w:val="true"/>
              </w:rPr>
              <w:tab/>
            </w:r>
            <w:r>
              <w:rPr>
                <w:rStyle w:val="IndexLink"/>
              </w:rPr>
              <w:t>348</w:t>
            </w:r>
          </w:hyperlink>
        </w:p>
        <w:p>
          <w:pPr>
            <w:pStyle w:val="Contents3"/>
            <w:tabs>
              <w:tab w:val="clear" w:pos="8459"/>
              <w:tab w:val="right" w:pos="9026" w:leader="dot"/>
            </w:tabs>
            <w:rPr/>
          </w:pPr>
          <w:hyperlink w:anchor="__RefHeading___Toc444973_326423768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444975_3264237689">
            <w:r>
              <w:rPr>
                <w:webHidden/>
                <w:rStyle w:val="IndexLink"/>
                <w:rtl w:val="true"/>
              </w:rPr>
              <w:t>باب اوّل</w:t>
            </w:r>
            <w:r>
              <w:rPr>
                <w:rStyle w:val="IndexLink"/>
                <w:rtl w:val="true"/>
              </w:rPr>
              <w:t>:</w:t>
            </w:r>
            <w:r>
              <w:rPr>
                <w:rStyle w:val="IndexLink"/>
                <w:rtl w:val="true"/>
              </w:rPr>
              <w:t>در فضیلت انس و برادری و شرائط و درجات و فوائد آن</w:t>
            </w:r>
            <w:r>
              <w:rPr>
                <w:rStyle w:val="IndexLink"/>
                <w:rtl w:val="true"/>
              </w:rPr>
              <w:tab/>
            </w:r>
            <w:r>
              <w:rPr>
                <w:rStyle w:val="IndexLink"/>
              </w:rPr>
              <w:t>349</w:t>
            </w:r>
          </w:hyperlink>
        </w:p>
        <w:p>
          <w:pPr>
            <w:pStyle w:val="Contents4"/>
            <w:tabs>
              <w:tab w:val="clear" w:pos="8176"/>
              <w:tab w:val="right" w:pos="9026" w:leader="dot"/>
            </w:tabs>
            <w:rPr/>
          </w:pPr>
          <w:hyperlink w:anchor="__RefHeading___Toc444977_3264237689">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44979_3264237689">
            <w:r>
              <w:rPr>
                <w:webHidden/>
                <w:rStyle w:val="IndexLink"/>
                <w:rtl w:val="true"/>
              </w:rPr>
              <w:t>فصل</w:t>
            </w:r>
            <w:r>
              <w:rPr>
                <w:rStyle w:val="IndexLink"/>
                <w:rtl w:val="true"/>
              </w:rPr>
              <w:tab/>
            </w:r>
            <w:r>
              <w:rPr>
                <w:rStyle w:val="IndexLink"/>
              </w:rPr>
              <w:t>356</w:t>
            </w:r>
          </w:hyperlink>
        </w:p>
        <w:p>
          <w:pPr>
            <w:pStyle w:val="Contents5"/>
            <w:tabs>
              <w:tab w:val="clear" w:pos="7892"/>
              <w:tab w:val="right" w:pos="9026" w:leader="dot"/>
            </w:tabs>
            <w:rPr/>
          </w:pPr>
          <w:hyperlink w:anchor="__RefHeading___Toc444981_3264237689">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444983_3264237689">
            <w:r>
              <w:rPr>
                <w:webHidden/>
                <w:rStyle w:val="IndexLink"/>
                <w:rtl w:val="true"/>
              </w:rPr>
              <w:t>بیان معنای برادری در راه خدا و تشخیص آن از برادری به خاطر دنیا</w:t>
            </w:r>
            <w:r>
              <w:rPr>
                <w:rStyle w:val="IndexLink"/>
                <w:rtl w:val="true"/>
              </w:rPr>
              <w:tab/>
            </w:r>
            <w:r>
              <w:rPr>
                <w:rStyle w:val="IndexLink"/>
              </w:rPr>
              <w:t>361</w:t>
            </w:r>
          </w:hyperlink>
        </w:p>
        <w:p>
          <w:pPr>
            <w:pStyle w:val="Contents6"/>
            <w:tabs>
              <w:tab w:val="clear" w:pos="7609"/>
              <w:tab w:val="right" w:pos="9026" w:leader="dot"/>
            </w:tabs>
            <w:rPr/>
          </w:pPr>
          <w:hyperlink w:anchor="__RefHeading___Toc444985_3264237689">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444987_3264237689">
            <w:r>
              <w:rPr>
                <w:webHidden/>
                <w:rStyle w:val="IndexLink"/>
                <w:rtl w:val="true"/>
              </w:rPr>
              <w:t>اما قسم اوّل</w:t>
            </w:r>
            <w:r>
              <w:rPr>
                <w:rStyle w:val="IndexLink"/>
                <w:rtl w:val="true"/>
              </w:rPr>
              <w:t>:</w:t>
            </w:r>
            <w:r>
              <w:rPr>
                <w:rStyle w:val="IndexLink"/>
                <w:rtl w:val="true"/>
              </w:rPr>
              <w:t>یعنی دوست داشتن انسانی به خاطر خودش</w:t>
            </w:r>
            <w:r>
              <w:rPr>
                <w:rStyle w:val="IndexLink"/>
                <w:rtl w:val="true"/>
              </w:rPr>
              <w:t>.</w:t>
              <w:tab/>
            </w:r>
            <w:r>
              <w:rPr>
                <w:rStyle w:val="IndexLink"/>
              </w:rPr>
              <w:t>361</w:t>
            </w:r>
          </w:hyperlink>
        </w:p>
        <w:p>
          <w:pPr>
            <w:pStyle w:val="Contents6"/>
            <w:tabs>
              <w:tab w:val="clear" w:pos="7609"/>
              <w:tab w:val="right" w:pos="9026" w:leader="dot"/>
            </w:tabs>
            <w:rPr/>
          </w:pPr>
          <w:hyperlink w:anchor="__RefHeading___Toc444989_3264237689">
            <w:r>
              <w:rPr>
                <w:webHidden/>
                <w:rStyle w:val="IndexLink"/>
                <w:rtl w:val="true"/>
              </w:rPr>
              <w:t>قسم دوم</w:t>
            </w:r>
            <w:r>
              <w:rPr>
                <w:rStyle w:val="IndexLink"/>
                <w:rtl w:val="true"/>
              </w:rPr>
              <w:t>:</w:t>
            </w:r>
            <w:r>
              <w:rPr>
                <w:rStyle w:val="IndexLink"/>
                <w:rtl w:val="true"/>
              </w:rPr>
              <w:t>آن است که او را دوست می‌دارد برای این که از طریق او به چیز</w:t>
            </w:r>
            <w:r>
              <w:rPr>
                <w:rStyle w:val="IndexLink"/>
                <w:rtl w:val="true"/>
              </w:rPr>
              <w:tab/>
            </w:r>
            <w:r>
              <w:rPr>
                <w:rStyle w:val="IndexLink"/>
              </w:rPr>
              <w:t>365</w:t>
            </w:r>
          </w:hyperlink>
        </w:p>
        <w:p>
          <w:pPr>
            <w:pStyle w:val="Contents6"/>
            <w:tabs>
              <w:tab w:val="clear" w:pos="7609"/>
              <w:tab w:val="right" w:pos="9026" w:leader="dot"/>
            </w:tabs>
            <w:rPr/>
          </w:pPr>
          <w:hyperlink w:anchor="__RefHeading___Toc444991_3264237689">
            <w:r>
              <w:rPr>
                <w:webHidden/>
                <w:rStyle w:val="IndexLink"/>
                <w:rtl w:val="true"/>
              </w:rPr>
              <w:t>قسم سوم</w:t>
            </w:r>
            <w:r>
              <w:rPr>
                <w:rStyle w:val="IndexLink"/>
                <w:rtl w:val="true"/>
              </w:rPr>
              <w:t>:</w:t>
            </w:r>
            <w:r>
              <w:rPr>
                <w:rStyle w:val="IndexLink"/>
                <w:rtl w:val="true"/>
              </w:rPr>
              <w:t>آن را نه برای خودش بلکه برای چیز دیگری دوست می‌دارد</w:t>
            </w:r>
            <w:r>
              <w:rPr>
                <w:rStyle w:val="IndexLink"/>
                <w:rtl w:val="true"/>
              </w:rPr>
              <w:tab/>
            </w:r>
            <w:r>
              <w:rPr>
                <w:rStyle w:val="IndexLink"/>
              </w:rPr>
              <w:t>366</w:t>
            </w:r>
          </w:hyperlink>
        </w:p>
        <w:p>
          <w:pPr>
            <w:pStyle w:val="Contents6"/>
            <w:tabs>
              <w:tab w:val="clear" w:pos="7609"/>
              <w:tab w:val="right" w:pos="9026" w:leader="dot"/>
            </w:tabs>
            <w:rPr/>
          </w:pPr>
          <w:hyperlink w:anchor="__RefHeading___Toc444993_3264237689">
            <w:r>
              <w:rPr>
                <w:webHidden/>
                <w:rStyle w:val="IndexLink"/>
                <w:rtl w:val="true"/>
              </w:rPr>
              <w:t>قسم چهارم</w:t>
            </w:r>
            <w:r>
              <w:rPr>
                <w:rStyle w:val="IndexLink"/>
                <w:rtl w:val="true"/>
              </w:rPr>
              <w:t>:</w:t>
            </w:r>
            <w:r>
              <w:rPr>
                <w:rStyle w:val="IndexLink"/>
                <w:rtl w:val="true"/>
              </w:rPr>
              <w:t>آن است که انسان برای خدا و در راه خدا کسی را دوست بدارد،</w:t>
            </w:r>
            <w:r>
              <w:rPr>
                <w:rStyle w:val="IndexLink"/>
                <w:rtl w:val="true"/>
              </w:rPr>
              <w:tab/>
            </w:r>
            <w:r>
              <w:rPr>
                <w:rStyle w:val="IndexLink"/>
              </w:rPr>
              <w:t>369</w:t>
            </w:r>
          </w:hyperlink>
        </w:p>
        <w:p>
          <w:pPr>
            <w:pStyle w:val="Contents5"/>
            <w:tabs>
              <w:tab w:val="clear" w:pos="7892"/>
              <w:tab w:val="right" w:pos="9026" w:leader="dot"/>
            </w:tabs>
            <w:rPr/>
          </w:pPr>
          <w:hyperlink w:anchor="__RefHeading___Toc444995_3264237689">
            <w:r>
              <w:rPr>
                <w:webHidden/>
                <w:rStyle w:val="IndexLink"/>
                <w:rtl w:val="true"/>
              </w:rPr>
              <w:t>بیان خشم و کین در راه خدا</w:t>
            </w:r>
            <w:r>
              <w:rPr>
                <w:rStyle w:val="IndexLink"/>
                <w:rtl w:val="true"/>
              </w:rPr>
              <w:tab/>
            </w:r>
            <w:r>
              <w:rPr>
                <w:rStyle w:val="IndexLink"/>
              </w:rPr>
              <w:t>373</w:t>
            </w:r>
          </w:hyperlink>
        </w:p>
        <w:p>
          <w:pPr>
            <w:pStyle w:val="Contents5"/>
            <w:tabs>
              <w:tab w:val="clear" w:pos="7892"/>
              <w:tab w:val="right" w:pos="9026" w:leader="dot"/>
            </w:tabs>
            <w:rPr/>
          </w:pPr>
          <w:hyperlink w:anchor="__RefHeading___Toc444997_3264237689">
            <w:r>
              <w:rPr>
                <w:webHidden/>
                <w:rStyle w:val="IndexLink"/>
                <w:rtl w:val="true"/>
              </w:rPr>
              <w:t>بیان مراتب کسانی که در راه خدا دشمنی می‌ورزند و چگونگی</w:t>
            </w:r>
            <w:r>
              <w:rPr>
                <w:rStyle w:val="IndexLink"/>
                <w:rtl w:val="true"/>
              </w:rPr>
              <w:tab/>
            </w:r>
            <w:r>
              <w:rPr>
                <w:rStyle w:val="IndexLink"/>
              </w:rPr>
              <w:t>378</w:t>
            </w:r>
          </w:hyperlink>
        </w:p>
        <w:p>
          <w:pPr>
            <w:pStyle w:val="Contents4"/>
            <w:tabs>
              <w:tab w:val="clear" w:pos="8176"/>
              <w:tab w:val="right" w:pos="9026" w:leader="dot"/>
            </w:tabs>
            <w:rPr/>
          </w:pPr>
          <w:hyperlink w:anchor="__RefHeading___Toc444999_3264237689">
            <w:r>
              <w:rPr>
                <w:webHidden/>
                <w:rStyle w:val="IndexLink"/>
                <w:rtl w:val="true"/>
              </w:rPr>
              <w:t>صفاتی که در مورد انتخاب رفیق باید رعایت شود</w:t>
            </w:r>
            <w:r>
              <w:rPr>
                <w:rStyle w:val="IndexLink"/>
                <w:rtl w:val="true"/>
              </w:rPr>
              <w:t>.</w:t>
              <w:tab/>
            </w:r>
            <w:r>
              <w:rPr>
                <w:rStyle w:val="IndexLink"/>
              </w:rPr>
              <w:t>383</w:t>
            </w:r>
          </w:hyperlink>
        </w:p>
        <w:p>
          <w:pPr>
            <w:pStyle w:val="Contents3"/>
            <w:tabs>
              <w:tab w:val="clear" w:pos="8459"/>
              <w:tab w:val="right" w:pos="9026" w:leader="dot"/>
            </w:tabs>
            <w:rPr/>
          </w:pPr>
          <w:hyperlink w:anchor="__RefHeading___Toc445001_3264237689">
            <w:r>
              <w:rPr>
                <w:webHidden/>
                <w:rStyle w:val="IndexLink"/>
                <w:rtl w:val="true"/>
              </w:rPr>
              <w:t>باب دوم</w:t>
            </w:r>
            <w:r>
              <w:rPr>
                <w:rStyle w:val="IndexLink"/>
                <w:rtl w:val="true"/>
              </w:rPr>
              <w:t>:</w:t>
            </w:r>
            <w:r>
              <w:rPr>
                <w:rStyle w:val="IndexLink"/>
                <w:rtl w:val="true"/>
              </w:rPr>
              <w:t>دربارۀ حقوق برادری و رفاقت</w:t>
            </w:r>
            <w:r>
              <w:rPr>
                <w:rStyle w:val="IndexLink"/>
                <w:rtl w:val="true"/>
              </w:rPr>
              <w:tab/>
            </w:r>
            <w:r>
              <w:rPr>
                <w:rStyle w:val="IndexLink"/>
              </w:rPr>
              <w:t>396</w:t>
            </w:r>
          </w:hyperlink>
        </w:p>
        <w:p>
          <w:pPr>
            <w:pStyle w:val="Contents4"/>
            <w:tabs>
              <w:tab w:val="clear" w:pos="8176"/>
              <w:tab w:val="right" w:pos="9026" w:leader="dot"/>
            </w:tabs>
            <w:rPr/>
          </w:pPr>
          <w:hyperlink w:anchor="__RefHeading___Toc445003_3264237689">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445005_3264237689">
            <w:r>
              <w:rPr>
                <w:webHidden/>
                <w:rStyle w:val="IndexLink"/>
                <w:rtl w:val="true"/>
              </w:rPr>
              <w:t>حق اوّل</w:t>
            </w:r>
            <w:r>
              <w:rPr>
                <w:rStyle w:val="IndexLink"/>
                <w:rtl w:val="true"/>
              </w:rPr>
              <w:t>:</w:t>
            </w:r>
            <w:r>
              <w:rPr>
                <w:rStyle w:val="IndexLink"/>
                <w:rtl w:val="true"/>
              </w:rPr>
              <w:t>حق در مال</w:t>
            </w:r>
            <w:r>
              <w:rPr>
                <w:rStyle w:val="IndexLink"/>
                <w:rtl w:val="true"/>
              </w:rPr>
              <w:t>.</w:t>
              <w:tab/>
            </w:r>
            <w:r>
              <w:rPr>
                <w:rStyle w:val="IndexLink"/>
              </w:rPr>
              <w:t>396</w:t>
            </w:r>
          </w:hyperlink>
        </w:p>
        <w:p>
          <w:pPr>
            <w:pStyle w:val="Contents4"/>
            <w:tabs>
              <w:tab w:val="clear" w:pos="8176"/>
              <w:tab w:val="right" w:pos="9026" w:leader="dot"/>
            </w:tabs>
            <w:rPr/>
          </w:pPr>
          <w:hyperlink w:anchor="__RefHeading___Toc445007_3264237689">
            <w:r>
              <w:rPr>
                <w:webHidden/>
                <w:rStyle w:val="IndexLink"/>
                <w:rtl w:val="true"/>
              </w:rPr>
              <w:t>حق دوم</w:t>
            </w:r>
            <w:r>
              <w:rPr>
                <w:rStyle w:val="IndexLink"/>
                <w:rtl w:val="true"/>
              </w:rPr>
              <w:t>:</w:t>
            </w:r>
            <w:r>
              <w:rPr>
                <w:rStyle w:val="IndexLink"/>
                <w:rtl w:val="true"/>
              </w:rPr>
              <w:t>کمک به شخص،در برآوردن حاجتها</w:t>
            </w:r>
            <w:r>
              <w:rPr>
                <w:rStyle w:val="IndexLink"/>
                <w:rtl w:val="true"/>
              </w:rPr>
              <w:tab/>
            </w:r>
            <w:r>
              <w:rPr>
                <w:rStyle w:val="IndexLink"/>
              </w:rPr>
              <w:t>400</w:t>
            </w:r>
          </w:hyperlink>
        </w:p>
        <w:p>
          <w:pPr>
            <w:pStyle w:val="Contents4"/>
            <w:tabs>
              <w:tab w:val="clear" w:pos="8176"/>
              <w:tab w:val="right" w:pos="9026" w:leader="dot"/>
            </w:tabs>
            <w:rPr/>
          </w:pPr>
          <w:hyperlink w:anchor="__RefHeading___Toc445009_3264237689">
            <w:r>
              <w:rPr>
                <w:webHidden/>
                <w:rStyle w:val="IndexLink"/>
                <w:rtl w:val="true"/>
              </w:rPr>
              <w:t>حق سوم</w:t>
            </w:r>
            <w:r>
              <w:rPr>
                <w:rStyle w:val="IndexLink"/>
                <w:rtl w:val="true"/>
              </w:rPr>
              <w:t>:</w:t>
            </w:r>
            <w:r>
              <w:rPr>
                <w:rStyle w:val="IndexLink"/>
                <w:rtl w:val="true"/>
              </w:rPr>
              <w:t>این حق مربوط به زبان است؛</w:t>
            </w:r>
            <w:r>
              <w:rPr>
                <w:rStyle w:val="IndexLink"/>
                <w:rtl w:val="true"/>
              </w:rPr>
              <w:tab/>
            </w:r>
            <w:r>
              <w:rPr>
                <w:rStyle w:val="IndexLink"/>
              </w:rPr>
              <w:t>402</w:t>
            </w:r>
          </w:hyperlink>
        </w:p>
        <w:p>
          <w:pPr>
            <w:pStyle w:val="Contents4"/>
            <w:tabs>
              <w:tab w:val="clear" w:pos="8176"/>
              <w:tab w:val="right" w:pos="9026" w:leader="dot"/>
            </w:tabs>
            <w:rPr/>
          </w:pPr>
          <w:hyperlink w:anchor="__RefHeading___Toc445011_3264237689">
            <w:r>
              <w:rPr>
                <w:webHidden/>
                <w:rStyle w:val="IndexLink"/>
                <w:rtl w:val="true"/>
              </w:rPr>
              <w:t>حق چهارم</w:t>
            </w:r>
            <w:r>
              <w:rPr>
                <w:rStyle w:val="IndexLink"/>
                <w:rtl w:val="true"/>
              </w:rPr>
              <w:t>:</w:t>
            </w:r>
            <w:r>
              <w:rPr>
                <w:rStyle w:val="IndexLink"/>
                <w:rtl w:val="true"/>
              </w:rPr>
              <w:t>حق بر زبان به سخن گفتن است</w:t>
            </w:r>
            <w:r>
              <w:rPr>
                <w:rStyle w:val="IndexLink"/>
                <w:rtl w:val="true"/>
              </w:rPr>
              <w:t>.</w:t>
              <w:tab/>
            </w:r>
            <w:r>
              <w:rPr>
                <w:rStyle w:val="IndexLink"/>
              </w:rPr>
              <w:t>412</w:t>
            </w:r>
          </w:hyperlink>
        </w:p>
        <w:p>
          <w:pPr>
            <w:pStyle w:val="Contents4"/>
            <w:tabs>
              <w:tab w:val="clear" w:pos="8176"/>
              <w:tab w:val="right" w:pos="9026" w:leader="dot"/>
            </w:tabs>
            <w:rPr/>
          </w:pPr>
          <w:hyperlink w:anchor="__RefHeading___Toc445013_3264237689">
            <w:r>
              <w:rPr>
                <w:webHidden/>
                <w:rStyle w:val="IndexLink"/>
                <w:rtl w:val="true"/>
              </w:rPr>
              <w:t>حق پنجم</w:t>
            </w:r>
            <w:r>
              <w:rPr>
                <w:rStyle w:val="IndexLink"/>
                <w:rtl w:val="true"/>
              </w:rPr>
              <w:t>:</w:t>
            </w:r>
            <w:r>
              <w:rPr>
                <w:rStyle w:val="IndexLink"/>
                <w:rtl w:val="true"/>
              </w:rPr>
              <w:t>گذشت از لغزشها و خطاهاست؛</w:t>
            </w:r>
            <w:r>
              <w:rPr>
                <w:rStyle w:val="IndexLink"/>
                <w:rtl w:val="true"/>
              </w:rPr>
              <w:tab/>
            </w:r>
            <w:r>
              <w:rPr>
                <w:rStyle w:val="IndexLink"/>
              </w:rPr>
              <w:t>419</w:t>
            </w:r>
          </w:hyperlink>
        </w:p>
        <w:p>
          <w:pPr>
            <w:pStyle w:val="Contents4"/>
            <w:tabs>
              <w:tab w:val="clear" w:pos="8176"/>
              <w:tab w:val="right" w:pos="9026" w:leader="dot"/>
            </w:tabs>
            <w:rPr/>
          </w:pPr>
          <w:hyperlink w:anchor="__RefHeading___Toc445015_3264237689">
            <w:r>
              <w:rPr>
                <w:webHidden/>
                <w:rStyle w:val="IndexLink"/>
                <w:rtl w:val="true"/>
              </w:rPr>
              <w:t>حق ششم</w:t>
            </w:r>
            <w:r>
              <w:rPr>
                <w:rStyle w:val="IndexLink"/>
                <w:rtl w:val="true"/>
              </w:rPr>
              <w:t>:</w:t>
            </w:r>
            <w:r>
              <w:rPr>
                <w:rStyle w:val="IndexLink"/>
                <w:rtl w:val="true"/>
              </w:rPr>
              <w:t>برای برادر دینی در زمان حیات و پس از مرگش دعا کنی</w:t>
            </w:r>
            <w:r>
              <w:rPr>
                <w:rStyle w:val="IndexLink"/>
                <w:rtl w:val="true"/>
              </w:rPr>
              <w:tab/>
            </w:r>
            <w:r>
              <w:rPr>
                <w:rStyle w:val="IndexLink"/>
              </w:rPr>
              <w:t>425</w:t>
            </w:r>
          </w:hyperlink>
        </w:p>
        <w:p>
          <w:pPr>
            <w:pStyle w:val="Contents4"/>
            <w:tabs>
              <w:tab w:val="clear" w:pos="8176"/>
              <w:tab w:val="right" w:pos="9026" w:leader="dot"/>
            </w:tabs>
            <w:rPr/>
          </w:pPr>
          <w:hyperlink w:anchor="__RefHeading___Toc445017_3264237689">
            <w:r>
              <w:rPr>
                <w:webHidden/>
                <w:rStyle w:val="IndexLink"/>
                <w:rtl w:val="true"/>
              </w:rPr>
              <w:t>حق هفتم</w:t>
            </w:r>
            <w:r>
              <w:rPr>
                <w:rStyle w:val="IndexLink"/>
                <w:rtl w:val="true"/>
              </w:rPr>
              <w:t>:</w:t>
            </w:r>
            <w:r>
              <w:rPr>
                <w:rStyle w:val="IndexLink"/>
                <w:rtl w:val="true"/>
              </w:rPr>
              <w:t>وفاداری و صمیمیت،</w:t>
            </w:r>
            <w:r>
              <w:rPr>
                <w:rStyle w:val="IndexLink"/>
                <w:rtl w:val="true"/>
              </w:rPr>
              <w:tab/>
            </w:r>
            <w:r>
              <w:rPr>
                <w:rStyle w:val="IndexLink"/>
              </w:rPr>
              <w:t>428</w:t>
            </w:r>
          </w:hyperlink>
        </w:p>
        <w:p>
          <w:pPr>
            <w:pStyle w:val="Contents4"/>
            <w:tabs>
              <w:tab w:val="clear" w:pos="8176"/>
              <w:tab w:val="right" w:pos="9026" w:leader="dot"/>
            </w:tabs>
            <w:rPr/>
          </w:pPr>
          <w:hyperlink w:anchor="__RefHeading___Toc445019_3264237689">
            <w:r>
              <w:rPr>
                <w:webHidden/>
                <w:rStyle w:val="IndexLink"/>
                <w:rtl w:val="true"/>
              </w:rPr>
              <w:t>حق هشتم</w:t>
            </w:r>
            <w:r>
              <w:rPr>
                <w:rStyle w:val="IndexLink"/>
                <w:rtl w:val="true"/>
              </w:rPr>
              <w:t>:</w:t>
            </w:r>
            <w:r>
              <w:rPr>
                <w:rStyle w:val="IndexLink"/>
                <w:rtl w:val="true"/>
              </w:rPr>
              <w:t>سبک گرفتن و ایجاد تکلیف نکردن است؛</w:t>
            </w:r>
            <w:r>
              <w:rPr>
                <w:rStyle w:val="IndexLink"/>
                <w:rtl w:val="true"/>
              </w:rPr>
              <w:tab/>
            </w:r>
            <w:r>
              <w:rPr>
                <w:rStyle w:val="IndexLink"/>
              </w:rPr>
              <w:t>431</w:t>
            </w:r>
          </w:hyperlink>
        </w:p>
        <w:p>
          <w:pPr>
            <w:pStyle w:val="Contents4"/>
            <w:tabs>
              <w:tab w:val="clear" w:pos="8176"/>
              <w:tab w:val="right" w:pos="9026" w:leader="dot"/>
            </w:tabs>
            <w:rPr/>
          </w:pPr>
          <w:hyperlink w:anchor="__RefHeading___Toc445021_3264237689">
            <w:r>
              <w:rPr>
                <w:webHidden/>
                <w:rStyle w:val="IndexLink"/>
                <w:rtl w:val="true"/>
              </w:rPr>
              <w:t>خاتمۀ این باب</w:t>
            </w:r>
            <w:r>
              <w:rPr>
                <w:rStyle w:val="IndexLink"/>
                <w:rtl w:val="true"/>
              </w:rPr>
              <w:tab/>
            </w:r>
            <w:r>
              <w:rPr>
                <w:rStyle w:val="IndexLink"/>
              </w:rPr>
              <w:t>439</w:t>
            </w:r>
          </w:hyperlink>
        </w:p>
        <w:p>
          <w:pPr>
            <w:pStyle w:val="Contents3"/>
            <w:tabs>
              <w:tab w:val="clear" w:pos="8459"/>
              <w:tab w:val="right" w:pos="9026" w:leader="dot"/>
            </w:tabs>
            <w:rPr/>
          </w:pPr>
          <w:hyperlink w:anchor="__RefHeading___Toc445023_3264237689">
            <w:r>
              <w:rPr>
                <w:webHidden/>
                <w:rStyle w:val="IndexLink"/>
                <w:rtl w:val="true"/>
              </w:rPr>
              <w:t>باب سوم</w:t>
            </w:r>
            <w:r>
              <w:rPr>
                <w:rStyle w:val="IndexLink"/>
                <w:rtl w:val="true"/>
              </w:rPr>
              <w:t>:</w:t>
            </w:r>
            <w:r>
              <w:rPr>
                <w:rStyle w:val="IndexLink"/>
                <w:rtl w:val="true"/>
              </w:rPr>
              <w:t>در حق مسلمان،خویشان،همسایگان و</w:t>
            </w:r>
            <w:r>
              <w:rPr>
                <w:rStyle w:val="IndexLink"/>
                <w:rtl w:val="true"/>
              </w:rPr>
              <w:tab/>
            </w:r>
            <w:r>
              <w:rPr>
                <w:rStyle w:val="IndexLink"/>
              </w:rPr>
              <w:t>442</w:t>
            </w:r>
          </w:hyperlink>
        </w:p>
        <w:p>
          <w:pPr>
            <w:pStyle w:val="Contents4"/>
            <w:tabs>
              <w:tab w:val="clear" w:pos="8176"/>
              <w:tab w:val="right" w:pos="9026" w:leader="dot"/>
            </w:tabs>
            <w:rPr/>
          </w:pPr>
          <w:hyperlink w:anchor="__RefHeading___Toc445025_3264237689">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445027_3264237689">
            <w:r>
              <w:rPr>
                <w:webHidden/>
                <w:rStyle w:val="IndexLink"/>
                <w:rtl w:val="true"/>
              </w:rPr>
              <w:t>حقوق مسلمانان</w:t>
            </w:r>
            <w:r>
              <w:rPr>
                <w:rStyle w:val="IndexLink"/>
                <w:rtl w:val="true"/>
              </w:rPr>
              <w:tab/>
            </w:r>
            <w:r>
              <w:rPr>
                <w:rStyle w:val="IndexLink"/>
              </w:rPr>
              <w:t>444</w:t>
            </w:r>
          </w:hyperlink>
        </w:p>
        <w:p>
          <w:pPr>
            <w:pStyle w:val="Contents3"/>
            <w:tabs>
              <w:tab w:val="clear" w:pos="8459"/>
              <w:tab w:val="right" w:pos="9026" w:leader="dot"/>
            </w:tabs>
            <w:rPr/>
          </w:pPr>
          <w:hyperlink w:anchor="__RefHeading___Toc445029_3264237689">
            <w:r>
              <w:rPr>
                <w:webHidden/>
                <w:rStyle w:val="IndexLink"/>
                <w:rtl w:val="true"/>
              </w:rPr>
              <w:t>فصل</w:t>
            </w:r>
            <w:r>
              <w:rPr>
                <w:rStyle w:val="IndexLink"/>
                <w:rtl w:val="true"/>
              </w:rPr>
              <w:t>:</w:t>
            </w:r>
            <w:r>
              <w:rPr>
                <w:rStyle w:val="IndexLink"/>
                <w:rtl w:val="true"/>
              </w:rPr>
              <w:t>سخن جامع در آداب معاشرت</w:t>
            </w:r>
            <w:r>
              <w:rPr>
                <w:rStyle w:val="IndexLink"/>
                <w:rtl w:val="true"/>
              </w:rPr>
              <w:tab/>
            </w:r>
            <w:r>
              <w:rPr>
                <w:rStyle w:val="IndexLink"/>
              </w:rPr>
              <w:t>517</w:t>
            </w:r>
          </w:hyperlink>
        </w:p>
        <w:p>
          <w:pPr>
            <w:pStyle w:val="Contents4"/>
            <w:tabs>
              <w:tab w:val="clear" w:pos="8176"/>
              <w:tab w:val="right" w:pos="9026" w:leader="dot"/>
            </w:tabs>
            <w:rPr/>
          </w:pPr>
          <w:hyperlink w:anchor="__RefHeading___Toc445031_3264237689">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445033_3264237689">
            <w:r>
              <w:rPr>
                <w:webHidden/>
                <w:rStyle w:val="IndexLink"/>
                <w:rtl w:val="true"/>
              </w:rPr>
              <w:t>حقوق نزدیکان و خویشاوندان</w:t>
            </w:r>
            <w:r>
              <w:rPr>
                <w:rStyle w:val="IndexLink"/>
                <w:rtl w:val="true"/>
              </w:rPr>
              <w:tab/>
            </w:r>
            <w:r>
              <w:rPr>
                <w:rStyle w:val="IndexLink"/>
              </w:rPr>
              <w:t>519</w:t>
            </w:r>
          </w:hyperlink>
        </w:p>
        <w:p>
          <w:pPr>
            <w:pStyle w:val="Contents4"/>
            <w:tabs>
              <w:tab w:val="clear" w:pos="8176"/>
              <w:tab w:val="right" w:pos="9026" w:leader="dot"/>
            </w:tabs>
            <w:rPr/>
          </w:pPr>
          <w:hyperlink w:anchor="__RefHeading___Toc445035_3264237689">
            <w:r>
              <w:rPr>
                <w:webHidden/>
                <w:rStyle w:val="IndexLink"/>
                <w:rtl w:val="true"/>
              </w:rPr>
              <w:t>حقوق پدر و مادر و فرزند</w:t>
            </w:r>
            <w:r>
              <w:rPr>
                <w:rStyle w:val="IndexLink"/>
                <w:rtl w:val="true"/>
              </w:rPr>
              <w:tab/>
            </w:r>
            <w:r>
              <w:rPr>
                <w:rStyle w:val="IndexLink"/>
              </w:rPr>
              <w:t>527</w:t>
            </w:r>
          </w:hyperlink>
        </w:p>
        <w:p>
          <w:pPr>
            <w:pStyle w:val="Contents4"/>
            <w:tabs>
              <w:tab w:val="clear" w:pos="8176"/>
              <w:tab w:val="right" w:pos="9026" w:leader="dot"/>
            </w:tabs>
            <w:rPr/>
          </w:pPr>
          <w:hyperlink w:anchor="__RefHeading___Toc445037_3264237689">
            <w:r>
              <w:rPr>
                <w:webHidden/>
                <w:rStyle w:val="IndexLink"/>
                <w:rtl w:val="true"/>
              </w:rPr>
              <w:t>حقوق زرخرید</w:t>
            </w:r>
            <w:r>
              <w:rPr>
                <w:rStyle w:val="IndexLink"/>
                <w:rtl w:val="true"/>
              </w:rPr>
              <w:t>(</w:t>
            </w:r>
            <w:r>
              <w:rPr>
                <w:rStyle w:val="IndexLink"/>
                <w:rtl w:val="true"/>
              </w:rPr>
              <w:t>برده</w:t>
            </w:r>
            <w:r>
              <w:rPr>
                <w:rStyle w:val="IndexLink"/>
                <w:rtl w:val="true"/>
              </w:rPr>
              <w:t>)</w:t>
              <w:tab/>
            </w:r>
            <w:r>
              <w:rPr>
                <w:rStyle w:val="IndexLink"/>
              </w:rPr>
              <w:t>539</w:t>
            </w:r>
          </w:hyperlink>
        </w:p>
        <w:p>
          <w:pPr>
            <w:pStyle w:val="Contents3"/>
            <w:tabs>
              <w:tab w:val="clear" w:pos="8459"/>
              <w:tab w:val="right" w:pos="9026" w:leader="dot"/>
            </w:tabs>
            <w:rPr/>
          </w:pPr>
          <w:hyperlink w:anchor="__RefHeading___Toc445039_3264237689">
            <w:r>
              <w:rPr>
                <w:webHidden/>
                <w:rStyle w:val="IndexLink"/>
                <w:rtl w:val="true"/>
              </w:rPr>
              <w:t>فصل</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1_197665"/>
      <w:bookmarkStart w:id="1" w:name="pg16981_197665"/>
      <w:bookmarkEnd w:id="1"/>
    </w:p>
    <w:p>
      <w:pPr>
        <w:pStyle w:val="Heading2"/>
        <w:numPr>
          <w:ilvl w:val="1"/>
          <w:numId w:val="1"/>
        </w:numPr>
        <w:rPr/>
      </w:pPr>
      <w:bookmarkStart w:id="2" w:name="pg16981_197665"/>
      <w:bookmarkStart w:id="3" w:name="__RefHeading___Toc444571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573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محمد بن مرتضی معروف به مولی محسن کاشانی قدس سره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المحجه البیضاء فی تهذیب الحیاء</w:t>
      </w:r>
    </w:p>
    <w:p>
      <w:pPr>
        <w:pStyle w:val="BookText"/>
        <w:rPr/>
      </w:pPr>
      <w:r>
        <w:rPr>
          <w:rFonts w:ascii="IRNazanin" w:hAnsi="IRNazanin" w:eastAsia="IRNazanin"/>
          <w:color w:val="111111"/>
          <w:sz w:val="28"/>
          <w:sz w:val="28"/>
          <w:szCs w:val="28"/>
          <w:rtl w:val="true"/>
          <w:lang w:bidi="fa-IR"/>
        </w:rPr>
        <w:t>جلد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سید محمد صادق عارف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6981_197671"/>
    </w:p>
    <w:p>
      <w:pPr>
        <w:pStyle w:val="Heading2"/>
        <w:numPr>
          <w:ilvl w:val="1"/>
          <w:numId w:val="1"/>
        </w:numPr>
        <w:rPr/>
      </w:pPr>
      <w:bookmarkStart w:id="8" w:name="__RefHeading___Toc444575_3264237689"/>
      <w:bookmarkStart w:id="9" w:name="_Toc3"/>
      <w:bookmarkEnd w:id="7"/>
      <w:bookmarkEnd w:id="8"/>
      <w:r>
        <w:rPr>
          <w:rtl w:val="true"/>
        </w:rPr>
        <w:t>کتاب آداب غذا خوردن</w:t>
      </w:r>
      <w:bookmarkEnd w:id="9"/>
    </w:p>
    <w:p>
      <w:pPr>
        <w:pStyle w:val="Heading3"/>
        <w:numPr>
          <w:ilvl w:val="2"/>
          <w:numId w:val="1"/>
        </w:numPr>
        <w:rPr/>
      </w:pPr>
      <w:bookmarkStart w:id="10" w:name="__RefHeading___Toc444577_3264237689"/>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از کتاب محجّة البیضاء فی تهذیب الاحیاء پیرامون آداب غذا خوردن بسم اللّه الرّحمن الرّحیم سپاس ویژۀ خداوندی است که مخلوقات را به بهترین صورت تدبیر فرمود و زمین و آسمانها را آفرید،و آب گوارا از عصارۀ بخارات نازل کرد و بدان وسیله دانه‌ها و گیاهان را به وجود آورد،و روزیها و خوردنیها را مقدّر و به وسیلۀ خوردنیها قوای جانداران را حفظ کرد و با اطعام بندگان با غذاهای پاکیزه به طاعات و اعمال شایستۀ آنان کمک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پایان‌ناپذیر خداوند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معجزات درخشان و بر خاندان او،و سلام فراوان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باری،هدف خردمندان،دیدار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سرای آخرت است؛و هیچ راهی جز علم و عمل برای رسیدن به این هدف وجود ندارد؛از سویی مراقبت بر</w:t>
      </w:r>
    </w:p>
    <w:p>
      <w:pPr>
        <w:pStyle w:val="BookText"/>
        <w:rPr/>
      </w:pPr>
      <w:r>
        <w:rPr>
          <w:rFonts w:ascii="IRNazanin" w:hAnsi="IRNazanin" w:eastAsia="IRNazanin"/>
          <w:color w:val="111111"/>
          <w:sz w:val="28"/>
          <w:sz w:val="28"/>
          <w:szCs w:val="28"/>
          <w:rtl w:val="true"/>
          <w:lang w:bidi="fa-IR"/>
        </w:rPr>
        <w:t>علم و عمل جز با تندرستی ممکن نیست،و تندرستی نیز جز با تناول کردن غذا و خوراک به مقدار حاجت در هر شبانه روز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بعضی از نیاکان صالح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نیز از امور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اساس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بنابراین هر کس که اقدام به خوردن غذا می‌کند تا بدان وسیله به علم و عمل خود یاری رساند و تقوایش را تقویت کند،سزاوار نیست که زمام نفس را رها کند و آن را همانند چهارپایان در چراگاه آزاد بگذارد تا هر چه می‌خواهد بخورد؛زیرا آنچه باعث دینداری و وسیلۀ رسیدن به دیانت است شایسته است که مظهر انوار و آداب و سنن دینی باشد،به طوری که بندۀ خدا را پایبند کند و انسان متقی بدان وسیله از گناهان مصون بماند؛تا آنجا که اشتهای به غذا را در خوردن و نخوردن با میزان شرع بسنجد تا بدان وسیله گناه و معصیتی را از خود دور سازد و اجر و ثوابی را کسب کند؛هر چند که در آن غذا بیشترین لذّت نفسانی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 حتی به خاطر لقمۀ غذایی که به طرف دهان خود و همسرش می‌برد اجر می‌برد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البتّه این اجر و ثواب در صورتی است که لقمۀ غذا را به دستور دین و به خاطر دین بردارد و آداب دینی را رعایت و به وظایف دینی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 آنیم که وظایف دینی فرد را در هنگام غذا خوردن بیان کنیم؛از این رو واجبات و مستحبّات و آداب غذا خوردن و گوارایی آن و کیفیت غذا خوردن را در چهار فصل و همچنین فصل دیگری در پایان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اول،در وظایف کسی که تنها غذا می‌خورد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دوم،آدابی که رعایت آنها چه در صرف غذا به صورت فردی و چه به صورت</w:t>
      </w:r>
      <w:bookmarkStart w:id="12" w:name="pg16981_197673"/>
    </w:p>
    <w:p>
      <w:pPr>
        <w:pStyle w:val="BookText"/>
        <w:rPr/>
      </w:pPr>
      <w:bookmarkEnd w:id="12"/>
      <w:r>
        <w:rPr>
          <w:rFonts w:ascii="IRNazanin" w:hAnsi="IRNazanin" w:eastAsia="IRNazanin"/>
          <w:color w:val="111111"/>
          <w:sz w:val="28"/>
          <w:sz w:val="28"/>
          <w:szCs w:val="28"/>
          <w:rtl w:val="true"/>
          <w:lang w:bidi="fa-IR"/>
        </w:rPr>
        <w:t>دسته‌جمعی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سوم،در آداب خاص غذا دادن به برادرانی که به دیدن انسان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چهارم،در آداب خاص دعوت،مهمانی و عوامل آن</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13" w:name="__RefHeading___Toc444579_3264237689"/>
      <w:bookmarkStart w:id="14" w:name="_Toc5"/>
      <w:bookmarkEnd w:id="13"/>
      <w:r>
        <w:rPr>
          <w:rtl w:val="true"/>
        </w:rPr>
        <w:t>باب اول</w:t>
      </w:r>
      <w:r>
        <w:rPr>
          <w:rtl w:val="true"/>
        </w:rPr>
        <w:t>:</w:t>
      </w:r>
      <w:r>
        <w:rPr>
          <w:rtl w:val="true"/>
        </w:rPr>
        <w:t>دربارۀ وظایف کسی که تنها غذا می خورد</w:t>
      </w:r>
      <w:bookmarkEnd w:id="14"/>
    </w:p>
    <w:p>
      <w:pPr>
        <w:pStyle w:val="Heading4"/>
        <w:numPr>
          <w:ilvl w:val="3"/>
          <w:numId w:val="1"/>
        </w:numPr>
        <w:rPr/>
      </w:pPr>
      <w:bookmarkStart w:id="15" w:name="__RefHeading___Toc444581_3264237689"/>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وظایف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مربوط به پیش از غذا خوردن،موقع غذا خوردن و پس از غذا خوردن</w:t>
      </w:r>
      <w:r>
        <w:rPr>
          <w:rFonts w:eastAsia="IRNazanin" w:cs="IRNazanin"/>
          <w:color w:val="111111"/>
          <w:sz w:val="28"/>
          <w:szCs w:val="28"/>
          <w:rtl w:val="true"/>
          <w:lang w:bidi="fa-IR"/>
        </w:rPr>
        <w:t>.</w:t>
      </w:r>
    </w:p>
    <w:p>
      <w:pPr>
        <w:pStyle w:val="Heading4"/>
        <w:numPr>
          <w:ilvl w:val="3"/>
          <w:numId w:val="1"/>
        </w:numPr>
        <w:rPr/>
      </w:pPr>
      <w:bookmarkStart w:id="17" w:name="__RefHeading___Toc444583_3264237689"/>
      <w:bookmarkStart w:id="18" w:name="_Toc7"/>
      <w:bookmarkEnd w:id="17"/>
      <w:r>
        <w:rPr>
          <w:rtl w:val="true"/>
        </w:rPr>
        <w:t>دستۀ اول</w:t>
      </w:r>
      <w:r>
        <w:rPr>
          <w:rtl w:val="true"/>
        </w:rPr>
        <w:t>:</w:t>
      </w:r>
      <w:r>
        <w:rPr>
          <w:rtl w:val="true"/>
        </w:rPr>
        <w:t>آداب و وظایف پیش از خوردن غذا که هفت چیز است</w:t>
      </w:r>
      <w:r>
        <w:rPr>
          <w:rtl w:val="true"/>
        </w:rPr>
        <w:t>: (</w:t>
      </w:r>
      <w:r>
        <w:rPr/>
        <w:t>2</w:t>
      </w:r>
      <w:r>
        <w:rPr>
          <w:rtl w:val="true"/>
        </w:rPr>
        <w:t>)</w:t>
      </w:r>
      <w:bookmarkEnd w:id="18"/>
    </w:p>
    <w:p>
      <w:pPr>
        <w:pStyle w:val="Heading5"/>
        <w:numPr>
          <w:ilvl w:val="4"/>
          <w:numId w:val="1"/>
        </w:numPr>
        <w:rPr/>
      </w:pPr>
      <w:bookmarkStart w:id="19" w:name="__RefHeading___Toc444585_3264237689"/>
      <w:bookmarkStart w:id="20" w:name="_Toc8"/>
      <w:bookmarkEnd w:id="19"/>
      <w:r>
        <w:rPr/>
        <w:t>1</w:t>
      </w:r>
      <w:r>
        <w:rPr>
          <w:rtl w:val="true"/>
        </w:rPr>
        <w:t>-</w:t>
      </w:r>
      <w:r>
        <w:rPr>
          <w:rtl w:val="true"/>
        </w:rPr>
        <w:t>غذا علاوه بر حلال بودن،باید از راه حلال و موافق با سنت و پارسایی کسب و</w:t>
      </w:r>
      <w:bookmarkEnd w:id="20"/>
    </w:p>
    <w:p>
      <w:pPr>
        <w:pStyle w:val="BookText"/>
        <w:rPr/>
      </w:pPr>
      <w:r>
        <w:rPr>
          <w:rFonts w:ascii="IRNazanin" w:hAnsi="IRNazanin" w:eastAsia="IRNazanin"/>
          <w:color w:val="111111"/>
          <w:sz w:val="28"/>
          <w:sz w:val="28"/>
          <w:szCs w:val="28"/>
          <w:rtl w:val="true"/>
          <w:lang w:bidi="fa-IR"/>
        </w:rPr>
        <w:t>تهیه شده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راهی که در شریعت ناپسند و مکروه است فراهم نیامده باشد؛و نیز، چنان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حلال و حرام این کتاب،خواهد آمد،بر طبق هوای نفس و دغلبازی و بی‌بندوباری به دست نیامده باشد،زیرا خدای متعال به خوردن غذای پاکیزه یعنی حلال امر فرموده و منع از خوردن بنا حق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اهمیّت امر حرام و بزرگداشت ارزش مال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منع از قتل نفس مقدّم داشته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بنابراین،در خوراک اصل آن است که پاک و پاکیزه باشد و این خود از واجبات و اصول دیانت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بخش است که بالاتر از همه کسب حلال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مصباح الشّریعة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 سه گونه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بالله،که عبارت از ترک حلال است تا چه رسد به امور شبهه‌انگیز و این نوع تقوا،تقوای خاص الخاص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من الله،که عبارت از ترک شبهات است تا چه رسد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تقوا،تقوای خاص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از ترس آتش و عذاب که عبارت از ترک حرام است و تقوای عام می‌باشد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من لا 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پدرانش از قول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غذا خوردن دوازده چیز است که بر هر مسلمانی واجب است آنها را بداند،چهار مورد از آنها واجب و چهار مورد مستحب و چهار مورد از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موارد واجب،عبارت است از معرفت،رضا،بسم الله گفتن و شکر خدا را به‌جا آوردن،موارد سنت عبارت است از وضو گرفتن پیش از غذا،نشستن به پهلوی چپ، خوردن غذا با سه انگشت و لیسیدن آنها،و اما چهار موردی که از ادب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مشترک بودن ظرف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خود،کوچک برداشتن لقمه،خوب جویدن غذا و کمتر نگاه کردن به صورت دیگران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مقصود از معرفت در این حدیث،اطّلاع از حلال بودن و مقصود از شکر،الحمد لله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کامل،دانستن حرمت غذا و صرف کردن قوت و توان آن در راه اطاعت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وضو،آن گونه که در حدیث دیگری آمده است،همان شستن دست می‌باشد،و مقصود از خوردن با سه انگشت آن است که همچون جبّاران، کسی با دو انگشت نخورد،غرض آن نیست که با بیش از سه انگشت نمی‌توان غذا</w:t>
      </w:r>
      <w:bookmarkStart w:id="21" w:name="pg16981_197675"/>
    </w:p>
    <w:p>
      <w:pPr>
        <w:pStyle w:val="BookText"/>
        <w:rPr/>
      </w:pPr>
      <w:bookmarkEnd w:id="21"/>
      <w:r>
        <w:rPr>
          <w:rFonts w:ascii="IRNazanin" w:hAnsi="IRNazanin" w:eastAsia="IRNazanin"/>
          <w:color w:val="111111"/>
          <w:sz w:val="28"/>
          <w:sz w:val="28"/>
          <w:szCs w:val="28"/>
          <w:rtl w:val="true"/>
          <w:lang w:bidi="fa-IR"/>
        </w:rPr>
        <w:t>خورد،بلکه اگر با همۀ انگشتان غذا بخورند،بهتر و کامل‌تر خواهد بود،زیرا در این صورت احترام غذا بیشتر رعایت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تعیین سه انگشت حد اقل است، یعنی با کمتر از سه انگشت نباید غذا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همۀ انگشتها غذا میل می‌فرمود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بنده‌ای می‌نشست و دستش را روی زمین می‌گذاشت و با سه انگشت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غذا می‌خورد،نه آن گونه که یکی از ستمگران با دو انگشت غذا می‌خورد</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22" w:name="__RefHeading___Toc444587_3264237689"/>
      <w:bookmarkStart w:id="23" w:name="_Toc9"/>
      <w:bookmarkEnd w:id="22"/>
      <w:r>
        <w:rPr/>
        <w:t>2</w:t>
      </w:r>
      <w:r>
        <w:rPr>
          <w:rtl w:val="true"/>
        </w:rPr>
        <w:t>-</w:t>
      </w:r>
      <w:r>
        <w:rPr>
          <w:rtl w:val="true"/>
        </w:rPr>
        <w:t>شستن دست،</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پیش از غذا تنگدستی را از بین می‌برد و پس از آن جنون ادواری را نابود می‌کند و موجب سلامتی چشم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پیش از غذا خوردن و پس از آن،فقر را می‌زداید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چون دست در ارتباط با کارهای مختلف ممکن نیست آلوده نباشد،بنابراین شستن آن قرین پاکیزگی و شادابی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خوردن غذا با قصد کمک به دین،عبادت است،بنابراین سزاوار است که پیش از غذا هر چه به منزلۀ پاکیزگی در نماز است انجام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کتاب من لا یحضره الفقیه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مایل است که خیر بیشتری نصیبش شود،باید موقع غذا خوردن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از غذا و بعد از آن دستش را بشوید،غذا</w:t>
      </w:r>
      <w:bookmarkStart w:id="24" w:name="pg16981_197676"/>
    </w:p>
    <w:p>
      <w:pPr>
        <w:pStyle w:val="BookText"/>
        <w:rPr/>
      </w:pPr>
      <w:bookmarkEnd w:id="24"/>
      <w:r>
        <w:rPr>
          <w:rFonts w:ascii="IRNazanin" w:hAnsi="IRNazanin" w:eastAsia="IRNazanin"/>
          <w:color w:val="111111"/>
          <w:sz w:val="28"/>
          <w:sz w:val="28"/>
          <w:szCs w:val="28"/>
          <w:rtl w:val="true"/>
          <w:lang w:bidi="fa-IR"/>
        </w:rPr>
        <w:t>در اول و آخر با برکت باشد و آن شخص تا وقتی که زندگی کند در گشایش و تندرستی خواهد بود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از آن بزرگوار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غذا خوردن دستش را بشوید،با حوله آن را خشک نکند چرا که تا آن رطوبت در دست باقی است همواره غذا برکت پیدا می‌کند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از صفوان جمال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سفره آوردند،خدمتگزار آب آورد،امام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حوله آورد،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از آن آب دستمان را شستیم</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25" w:name="__RefHeading___Toc444589_3264237689"/>
      <w:bookmarkStart w:id="26" w:name="_Toc10"/>
      <w:bookmarkEnd w:id="25"/>
      <w:r>
        <w:rPr/>
        <w:t>3</w:t>
      </w:r>
      <w:r>
        <w:rPr>
          <w:rtl w:val="true"/>
        </w:rPr>
        <w:t>-</w:t>
      </w:r>
      <w:r>
        <w:rPr>
          <w:rtl w:val="true"/>
        </w:rPr>
        <w:t>غذا را بر سفره‌ای که روی زمین گسترده است قرار دهند</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به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 تا بالا گرفتن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می‌آوردند،روی زمین می‌گذاشت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کار به تواضع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زمین ممکن نشد،روی سفره بگذارند که یادآور سفر است و انسان به یاد سفر آخرت و نیازمندی به توشۀ تقوا می‌افتد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سفره‌های بزرگ و همچنین در سکرجه </w:t>
      </w:r>
      <w:r>
        <w:rPr>
          <w:rStyle w:val="FootnoteAnchor"/>
          <w:rtl w:val="true"/>
        </w:rPr>
        <w:footnoteReference w:id="17"/>
      </w:r>
      <w:r>
        <w:rPr>
          <w:rFonts w:ascii="IRNazanin" w:hAnsi="IRNazanin" w:eastAsia="IRNazanin"/>
          <w:color w:val="111111"/>
          <w:sz w:val="28"/>
          <w:sz w:val="28"/>
          <w:szCs w:val="28"/>
          <w:rtl w:val="true"/>
          <w:lang w:bidi="fa-IR"/>
        </w:rPr>
        <w:t>غذا میل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چه غذا می‌خوردید؟گفت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bookmarkStart w:id="27" w:name="pg16981_197677"/>
    </w:p>
    <w:p>
      <w:pPr>
        <w:pStyle w:val="Heading5"/>
        <w:numPr>
          <w:ilvl w:val="4"/>
          <w:numId w:val="1"/>
        </w:numPr>
        <w:rPr/>
      </w:pPr>
      <w:bookmarkStart w:id="28" w:name="__RefHeading___Toc444591_3264237689"/>
      <w:bookmarkStart w:id="29" w:name="_Toc11"/>
      <w:bookmarkEnd w:id="27"/>
      <w:bookmarkEnd w:id="28"/>
      <w:r>
        <w:rPr/>
        <w:t>4</w:t>
      </w:r>
      <w:r>
        <w:rPr>
          <w:rtl w:val="true"/>
        </w:rPr>
        <w:t>-</w:t>
      </w:r>
      <w:r>
        <w:rPr>
          <w:rtl w:val="true"/>
        </w:rPr>
        <w:t>ابتدا که می‌خواهد کنار سفره بنشیند،خوب بنشیند</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اوقات برای غذا خوردن روی زانوهایش می‌نشست و پشت پاهایش بر روی زمین قرار می‌گرفت،و چه بسا پای راستش را به زمین می‌گذاشت و روی پای چپش می‌نشست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تکیه دادن،غذا نمی‌خورم،زیرا من بندۀ خدایم همچون بندگان غذا می‌خورم و چون بندگان می‌نشینم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کنار سفرۀ غذا می‌نشیند،باید همچون بندگان بنشیند و روی زمین غذا بخورد و نباید یک پا را روی پای دیگر گذاشته،چهار زانو بنشیند که این گونه نشستن را خداوند دوست نمی‌دارد و صاحبش مورد خشم خداست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آغاز بعثت تا وقتی که از دنیا رفت،در حال تکیه دادن غذا میل نفرمود؛آن حضرت همچون بندگان غذا می‌خورد و چون بندگان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تواضع در</w:t>
      </w:r>
      <w:bookmarkStart w:id="30" w:name="pg16981_197678"/>
    </w:p>
    <w:p>
      <w:pPr>
        <w:pStyle w:val="BookText"/>
        <w:rPr/>
      </w:pPr>
      <w:bookmarkEnd w:id="30"/>
      <w:r>
        <w:rPr>
          <w:rFonts w:ascii="IRNazanin" w:hAnsi="IRNazanin" w:eastAsia="IRNazanin"/>
          <w:color w:val="111111"/>
          <w:sz w:val="28"/>
          <w:sz w:val="28"/>
          <w:szCs w:val="28"/>
          <w:rtl w:val="true"/>
          <w:lang w:bidi="fa-IR"/>
        </w:rPr>
        <w:t>پیشگاه خدا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نمی‌پسندید که به پادشاهان شباهت پیدا کند،و ما نمی‌توانیم چنان باشیم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در حال تکیه دادن مکروه است و برای معده زیان‌آور است و غذا خوردن در حالی که دراز کشیده باشد نیز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غذا خوردن در حال تکیه دادن خوب نیست مگر از قبیل دانه‌هایی باشد که به صورت تنقّل می‌خورند</w:t>
      </w:r>
      <w:r>
        <w:rPr>
          <w:rFonts w:eastAsia="IRNazanin" w:cs="IRNazanin"/>
          <w:color w:val="111111"/>
          <w:sz w:val="28"/>
          <w:szCs w:val="28"/>
          <w:rtl w:val="true"/>
          <w:lang w:bidi="fa-IR"/>
        </w:rPr>
        <w:t>.»</w:t>
      </w:r>
    </w:p>
    <w:p>
      <w:pPr>
        <w:pStyle w:val="Heading5"/>
        <w:numPr>
          <w:ilvl w:val="4"/>
          <w:numId w:val="1"/>
        </w:numPr>
        <w:rPr/>
      </w:pPr>
      <w:bookmarkStart w:id="31" w:name="__RefHeading___Toc444593_3264237689"/>
      <w:bookmarkStart w:id="32" w:name="_Toc12"/>
      <w:bookmarkEnd w:id="31"/>
      <w:r>
        <w:rPr/>
        <w:t>5</w:t>
      </w:r>
      <w:r>
        <w:rPr>
          <w:rtl w:val="true"/>
        </w:rPr>
        <w:t>-</w:t>
      </w:r>
      <w:r>
        <w:rPr>
          <w:rtl w:val="true"/>
        </w:rPr>
        <w:t>از غذا خوردن نیّتش آن باشد که بدان وسیله توان اطاعت و بندگی خدا را پیدا</w:t>
      </w:r>
      <w:bookmarkEnd w:id="32"/>
    </w:p>
    <w:p>
      <w:pPr>
        <w:pStyle w:val="BookText"/>
        <w:rPr/>
      </w:pP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قصدش لذت بردن و تنعّم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این،تصمیم بر کم خوری داشته باشد،زیرا اگر به قصد قدرت بر عبادت غذا بخورد،مطابق نیّتش عمل نکرده مگر آن که کمتر از حد سیری غذا بخورد،به سبب آن که پرخوری مانع از عبادت می‌شود و انسان توان عبادت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لازمۀ این نیّت در هم شکستن هوای نفس و ترجیح دادن قناعت بر فزون خواهی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آدمیزاده،هیچ ظرفی را پر نمی‌کند که بدتر از شکمش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لقمه‌ای فرزند آدم را بس است که توان او را حفظ کند،اگر نه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غذا و یک سوم برای آشامیدنی و یک سوم برای نفس کشیدن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لازمۀ چنین نیّتی آن است که دست به طرف غذا دراز نکند،مگر وقتی که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یکی از چیزهایی که باید پیش از غذا خوردن وجود داشته باشد گرسنگی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شایسته است پیش از آن که سیر شود از غذا خوردن دست بکشد،که هر کس این کار را انجام دهد از پزشک بی‌نیاز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دربارۀ کم خوردن و کیفیّت تدریجی کم خوری،در کتاب سرکوب کردن میل به غذا در بخش مهلکات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2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 در همه حال و نزد همۀ اقوام پسندیده است،زیرا که هم مصلحت ظاهری دارد و هم مصلحت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از خوردنیها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به‌اندازۀ ضرورت؛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 آمادگی؛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روزی خدا دادی؛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رمقی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اندازۀ ضرورت برای برگزیدگان است و مقدار آمادگی،از آن پرهیزگاران شب‌زنده‌دار،و اندازۀ روزی خدا داده برای متوکلان،و به مقدار رمق برای مؤمنان؛و هیچ چیز برای قلب مؤمن زیانبخش‌تر از پرخوری نیست،زیرا پرخوری دو پیامد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قساوت قلب و دیگری انگیزش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خورش مؤمن و غذای روح و طعام قلب و تندرستی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ظرفی را فرزند آدم پر نکرده است که بدتر از شکمش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لقمه‌ای که از روی نیاز خورده می‌شود، </w:t>
      </w:r>
      <w:r>
        <w:rPr>
          <w:rStyle w:val="FootnoteAnchor"/>
          <w:rtl w:val="true"/>
        </w:rPr>
        <w:footnoteReference w:id="26"/>
      </w:r>
      <w:r>
        <w:rPr>
          <w:rFonts w:ascii="IRNazanin" w:hAnsi="IRNazanin" w:eastAsia="IRNazanin"/>
          <w:color w:val="111111"/>
          <w:sz w:val="28"/>
          <w:sz w:val="28"/>
          <w:szCs w:val="28"/>
          <w:rtl w:val="true"/>
          <w:lang w:bidi="fa-IR"/>
        </w:rPr>
        <w:t>نزد من بهتر است از بیست شب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3" w:name="pg16981_197680"/>
    </w:p>
    <w:p>
      <w:pPr>
        <w:pStyle w:val="BookText"/>
        <w:rPr/>
      </w:pPr>
      <w:bookmarkEnd w:id="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یک روده می‌خورد و منافق با هفت 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مردم از دست دو قبقب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قبقب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مرضی برای قلب بدتر از قساوت نیست و هیچ مرض روانی مشکل‌تر از کینۀ گرسنگی نمی‌باشد،که این دو باعث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پیشگاه خداوند،مبغوض‌تر از شکم پر نیست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از پرخوری سرکشی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وقتی که بنده به خدا نزدیکتر می‌شود وقتی است که شکم سبک باشد و مبغوض‌ترین هنگام بنده در پیشگاه خدا هنگامی است که شکمش پر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پرخوری را دشمن می‌دارد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ناگزیر از صرف غذاست تا بدان وسیله ارکان بدنش استوار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کسی از شما غذایی می‌خورد،باید یک سوم شکمش را برای خوراک و یک سوم را برای آشامیدنی و یک سوم را برای نفس کشیدن قرار دهد،نباید چون خوکان برای سر بریدن فربه شوید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آن حضرت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پرخوری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آروغ بیشتری در دنیا بزند،در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گرسنگی بکشد</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34" w:name="__RefHeading___Toc444595_3264237689"/>
      <w:bookmarkStart w:id="35" w:name="_Toc13"/>
      <w:bookmarkEnd w:id="34"/>
      <w:r>
        <w:rPr/>
        <w:t>6</w:t>
      </w:r>
      <w:r>
        <w:rPr>
          <w:rtl w:val="true"/>
        </w:rPr>
        <w:t>-</w:t>
      </w:r>
      <w:r>
        <w:rPr>
          <w:rtl w:val="true"/>
        </w:rPr>
        <w:t>به مقدار موجود از روزی و غذا راضی باشد</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رسیدن به رفاه و افزون طلبی و به انتظار خورش تلاش نکند،بلکه از کرامت نان آن است که با بودن آن منتظر خورش نباشند چرا که خبر در تکریم نان رسیده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شیعه،روایاتی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محترم بشمارید،عرض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نان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روی سفره گذاردند،نباید منتظر چیز دیگری بود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برای ما با برکت فرما و بین ما و او جدایی مینداز؛زیرا اگر نان نبود ما نماز و روزه نداشتیم و واجبات الهی را نمی‌توانستیم ادا کنیم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گرامی بدارید،زیرا آنچه بین عرش تا زمین است و هر چه در آن است و بسیاری از مخلوقات در راه آن کار کرده‌اند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از آن بزرگوار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آدمی بر نان استوار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چه باعث دوام قوّت و توانایی بر عبادت گردد خیر کثیر است و شایسته نیست آن را کوچک شمارند،بلکه نباید نان را به خاطر نماز هر چند وقت نماز فرا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وقت نماز وسیع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شام حاضر شد و وقت نماز عشاء نیز فرا رسید، شام را پیش از نماز عشاء بخورید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هرگاه نفس میلی به غذا نداشت و در تأخیر غذا زیانی نبود بهتر آن است که نماز را مقدم بدارند،اما وقتی که غذا حاضر شود و نماز را به پا دارند،تأخیر غذا باعث سرد شدن آن و یا تشویش فکر شود،مقدم داشتن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وسعت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است،چه نفس تاب و توان داشته باشد و یا نداشته باشد،چون این خبر عام است و از طرفی چون غالبا قلب آدمی به غذای سر سفره بی‌میل نیست،هر چند گرسنه هم نباشد</w:t>
      </w:r>
      <w:r>
        <w:rPr>
          <w:rFonts w:eastAsia="IRNazanin" w:cs="IRNazanin"/>
          <w:color w:val="111111"/>
          <w:sz w:val="28"/>
          <w:szCs w:val="28"/>
          <w:rtl w:val="true"/>
          <w:lang w:bidi="fa-IR"/>
        </w:rPr>
        <w:t>.</w:t>
      </w:r>
      <w:bookmarkStart w:id="36" w:name="pg16981_197682"/>
    </w:p>
    <w:p>
      <w:pPr>
        <w:pStyle w:val="Heading5"/>
        <w:numPr>
          <w:ilvl w:val="4"/>
          <w:numId w:val="1"/>
        </w:numPr>
        <w:rPr/>
      </w:pPr>
      <w:bookmarkStart w:id="37" w:name="__RefHeading___Toc444597_3264237689"/>
      <w:bookmarkStart w:id="38" w:name="_Toc14"/>
      <w:bookmarkEnd w:id="36"/>
      <w:bookmarkEnd w:id="37"/>
      <w:r>
        <w:rPr/>
        <w:t>7</w:t>
      </w:r>
      <w:r>
        <w:rPr>
          <w:rtl w:val="true"/>
        </w:rPr>
        <w:t>-</w:t>
      </w:r>
      <w:r>
        <w:rPr>
          <w:rtl w:val="true"/>
        </w:rPr>
        <w:t>بکوشد تا دستهای زیادی</w:t>
      </w:r>
      <w:r>
        <w:rPr>
          <w:rtl w:val="true"/>
        </w:rPr>
        <w:t>-</w:t>
      </w:r>
      <w:r>
        <w:rPr>
          <w:rtl w:val="true"/>
        </w:rPr>
        <w:t>هر چند از خانواده و فرزندان خودش باشند</w:t>
      </w:r>
      <w:r>
        <w:rPr>
          <w:rtl w:val="true"/>
        </w:rPr>
        <w:t>-</w:t>
      </w:r>
      <w:r>
        <w:rPr>
          <w:rtl w:val="true"/>
        </w:rPr>
        <w:t>به</w:t>
      </w:r>
      <w:bookmarkEnd w:id="38"/>
    </w:p>
    <w:p>
      <w:pPr>
        <w:pStyle w:val="BookText"/>
        <w:rPr/>
      </w:pPr>
      <w:r>
        <w:rPr>
          <w:rFonts w:ascii="IRNazanin" w:hAnsi="IRNazanin" w:eastAsia="IRNazanin"/>
          <w:color w:val="111111"/>
          <w:sz w:val="28"/>
          <w:sz w:val="28"/>
          <w:szCs w:val="28"/>
          <w:rtl w:val="true"/>
          <w:lang w:bidi="fa-IR"/>
        </w:rPr>
        <w:t>سمت غذا دراز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دسته‌جمعی غذا بخورید که برای شما با برکت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تنها غذا نمی‌خورد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چهار خصوصیّت در آن جمع باشد،کامل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باشد،خورندگان زیاد باشند،در اول غذا بسم الله بگویند،و در آخر،حمد خدا را بجا آورند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39" w:name="__RefHeading___Toc444599_3264237689"/>
      <w:bookmarkStart w:id="40" w:name="_Toc15"/>
      <w:bookmarkEnd w:id="39"/>
      <w:r>
        <w:rPr>
          <w:rtl w:val="true"/>
        </w:rPr>
        <w:t>دستۀ دوم</w:t>
      </w:r>
      <w:r>
        <w:rPr>
          <w:rtl w:val="true"/>
        </w:rPr>
        <w:t>:</w:t>
      </w:r>
      <w:bookmarkEnd w:id="40"/>
    </w:p>
    <w:p>
      <w:pPr>
        <w:pStyle w:val="Heading5"/>
        <w:numPr>
          <w:ilvl w:val="4"/>
          <w:numId w:val="1"/>
        </w:numPr>
        <w:rPr/>
      </w:pPr>
      <w:bookmarkStart w:id="41" w:name="__RefHeading___Toc444601_3264237689"/>
      <w:bookmarkStart w:id="42" w:name="_Toc16"/>
      <w:bookmarkEnd w:id="41"/>
      <w:r>
        <w:rPr>
          <w:rtl w:val="true"/>
        </w:rPr>
        <w:t>اشاره</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آداب غذا خوردن در آغاز با نام خدا شروع کند و در آخر حمد خدا را بگوید و اگر با هر لقمه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بگوید،خوب است،تا میل به غذا او را از یاد خدا باز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سفره پهن می‌شود چهار فرشته آن را احاطه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بگوید،فرشتگان به شیطان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 که تو را تسلّطی بر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خوردن غذا فارغ شوند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شیطان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مردمانی هستند که خداوند به ایشان نعمت داده و شکر پروردگارشان را به‌جا آوردند،و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نگوید،فرشتگان به شیطان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 و با ایشان غذا بخور،و چون سفره را جمع کنند و حمد خدا را نگویند،فرشتگان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هستند که خداوند به ایشان نعمت داده ولی از پروردگارشان فراموش کردند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موقع غذا خوردن بسم الله بگوید،ضمانت می‌کنم که از آن غذا اظهار ناراحتی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 پس از شنیدن این مطلب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غذایی خوردم،با این که بسم الله گفته بودم مرا اذیّت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چند نوع غذا خورده‌ای،برای بعضی از آنها بسم الله گفته‌ای و برای بعض دیگر بسم الله نگفته‌ای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فراموش کرد،برای هر نوع از غذا یک بسم الله بگوید،باید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آن حضرت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دچار تخمه نشدم،برای این که هیچ غذایی را شروع نکردم مگر آن که بسم الله گفتم و از غذا خوردن فارغ نشدم مگر آن که الحمد الله گفتم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شکم وقتی که سیر شود،طغیان می‌کند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حدیث صحیح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سفرۀ غذا حاضر شد و یک نفر از حاضران بسم الله گفت،برای همۀ ایشان کافی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به پسرش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لقمه‌ای از غذای گرم و سرد را نباید بخوری و جرعۀ آب و هیچ نوشیدنی نباید بیاشامی، مگر آن که پیش از خوردن و آشامیدن بگویی؛خدایا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خوردن و آشامیدنم از تو درخواست می‌کنم که از ناراحتی آنها مرا ایمن داری و بدان وسیله مرا بر طاعت و ذکر خودت نیرومند سازی و توان شکرت را نسبت به آن مقدار که در بدنم جایگزین کردی مرحمت کنی و با نیروی آن بر عبادت خودت مرا واداری و اجتناب صحیح 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نافرمانی‌ات را بر دل من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اگر این کار را بکنی از ناراحتی و ناگواری آن در امانی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غذا را خورده و با نمک شروع و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مکروه است کسی با دست چپ چیزی بخورد و یا بیاشامد و یا تناول کند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غذا با نمک شروع کنید،زیرا اگر مردم منافع نمک را می‌دانستند هرآینه آن را بر پادزهر آزموده،ترجیح می‌دادند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نمک شروع و با سرکه به پایان می‌بریم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را کوچک برداشته خوب می‌جود و تا وقتی که آن لقمه را فرونبرده است دست به لقمۀ دیگر دراز نمی‌کند،زیرا آن شتاب در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هیچ خوردنی را نکوهش نمی‌کند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خوردنی بد نمی‌گفت؛ اگر دوست داشت می‌خورد و اگر نه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هر چه در جلویش بود از آن بخورد،جز میوه که در میوه حق دارد،دست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جلوی توست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آن حضرت در میوه دست می‌گرداند،دراین‌باره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یک نوع نیست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دیگر آن که از بالای بشقاب و از وسط ظرف غذا نخورد،بلکه از کنار نان بخورد،مگر این که کم باشد،در آن صورت نان را</w:t>
      </w:r>
    </w:p>
    <w:p>
      <w:pPr>
        <w:pStyle w:val="BookText"/>
        <w:rPr/>
      </w:pPr>
      <w:r>
        <w:rPr>
          <w:rFonts w:ascii="IRNazanin" w:hAnsi="IRNazanin" w:eastAsia="IRNazanin"/>
          <w:color w:val="111111"/>
          <w:sz w:val="28"/>
          <w:sz w:val="28"/>
          <w:szCs w:val="28"/>
          <w:rtl w:val="true"/>
          <w:lang w:bidi="fa-IR"/>
        </w:rPr>
        <w:t>می‌شکند اما با کارد آن را نمی‌برد و گوشت را نیز از هم جدا نمی‌کند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فرموده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به نحوی با دندان جدا کنید،و نباید روی نان قطعه گوشتی و چیز دیگری را بگذارید،مگر آن که با همان نان بخورید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نان را نگه دارید که خدای تعالی آن را از برکات آسمان نازل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نباید انسان دستش را با نان پاک کند و از خوردن ریزه‌های غذا که می‌افتد،ننگ نداشته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لقمه از دستش افتاد باید آن را بردارد، مقدار آسیبی که رسیده به دور اندازد و نباید تمام لقمه را برای شیطان واگذارد؛و دستش را با حوله پاک نکند مگر این که قبلا انگشتانش را بلیسد،زیرا او نمی‌داند که در کدام غذا 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نباید به غذای داغ بدمد،زیرا این عمل نهی شده است، </w:t>
      </w:r>
      <w:r>
        <w:rPr>
          <w:rStyle w:val="FootnoteAnchor"/>
          <w:rtl w:val="true"/>
        </w:rPr>
        <w:footnoteReference w:id="56"/>
      </w:r>
      <w:r>
        <w:rPr>
          <w:rFonts w:ascii="IRNazanin" w:hAnsi="IRNazanin" w:eastAsia="IRNazanin"/>
          <w:color w:val="111111"/>
          <w:sz w:val="28"/>
          <w:sz w:val="28"/>
          <w:szCs w:val="28"/>
          <w:rtl w:val="true"/>
          <w:lang w:bidi="fa-IR"/>
        </w:rPr>
        <w:t>بلکه صبر کند تا وقتی که خوردنش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خرما را طاق بخورد؛هفت یا یازده و یا بیست و یک عدد و یا هر مقدار که اتفاق افتاد و خرما و هسته را در یک طبق نریزد و هسته‌ها را میان دستش جمع نکند،بلکه از دهانش به پشت دستش گذاشته سپس بیندازد و همچنین آن خرمایی که پوستۀ ضخیمی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 چه از غذا به نظرش نامرغوب بود رها کند و در کاسه فروگذارد،بلکه آن را کنار سفره می‌گذارد تا به شخص دیگری امر مشتبه نشود و آن را بخورد؛و نباید در بین غذا خوردن زیاد آب بنوشد،مگر آن که لقمه‌ای در گلویش گیر کرده باشد و یا به راستی تشنه شده باشد،که در طبّ می‌گویند</w:t>
      </w:r>
      <w:bookmarkStart w:id="43" w:name="pg16981_197686"/>
    </w:p>
    <w:p>
      <w:pPr>
        <w:pStyle w:val="BookText"/>
        <w:rPr/>
      </w:pPr>
      <w:bookmarkEnd w:id="43"/>
      <w:r>
        <w:rPr>
          <w:rFonts w:ascii="IRNazanin" w:hAnsi="IRNazanin" w:eastAsia="IRNazanin"/>
          <w:color w:val="111111"/>
          <w:sz w:val="28"/>
          <w:sz w:val="28"/>
          <w:szCs w:val="28"/>
          <w:rtl w:val="true"/>
          <w:lang w:bidi="fa-IR"/>
        </w:rPr>
        <w:t>چنین آب نوشیدن مستحبّ است و معده را دباغی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غذا خوردن آن است که کنار سفره زیاد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سفره‌ها نشست طولانی داشته باشید،زیرا آن ساعتی است که از عمرتان حساب نمی‌شود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قومی را به هنگام غذا خوردن عذاب نفرمود و خدای متعال بزرگتر از آن است که به مردم روزی دهد و بعد در خلال همان روزی ایشان را عذاب کند،مگر این که از آن فارغ شوند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44" w:name="__RefHeading___Toc444603_3264237689"/>
      <w:bookmarkStart w:id="45" w:name="_Toc17"/>
      <w:bookmarkEnd w:id="44"/>
      <w:r>
        <w:rPr>
          <w:rtl w:val="true"/>
        </w:rPr>
        <w:t>[</w:t>
      </w:r>
      <w:r>
        <w:rPr>
          <w:rtl w:val="true"/>
        </w:rPr>
        <w:t>آداب نوشیدن آب</w:t>
      </w:r>
      <w:r>
        <w:rPr>
          <w:rtl w:val="true"/>
        </w:rPr>
        <w:t>]</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نوشیدن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ظرف آب را به دست راست بگیرد و بسم الله بگوید،و مک بزند نه آن که آب را به یک نفس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گونه‌ای مک بزنید،و مبادا آن را به یک نفس سر بکشید،زیرا درد کبد معلول بی‌وقفه نوشیدن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نباید آب را سر پا و در حالی که به پهلو خوابیده بنوشد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خوردن سر پا نهی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نقل کرده‌اند که آن بزرگوار،سر پا آب نوشید، </w:t>
      </w:r>
      <w:r>
        <w:rPr>
          <w:rStyle w:val="FootnoteAnchor"/>
          <w:rtl w:val="true"/>
        </w:rPr>
        <w:footnoteReference w:id="60"/>
      </w:r>
      <w:r>
        <w:rPr>
          <w:rFonts w:ascii="IRNazanin" w:hAnsi="IRNazanin" w:eastAsia="IRNazanin"/>
          <w:color w:val="111111"/>
          <w:sz w:val="28"/>
          <w:sz w:val="28"/>
          <w:szCs w:val="28"/>
          <w:rtl w:val="true"/>
          <w:lang w:bidi="fa-IR"/>
        </w:rPr>
        <w:t>شاید عذری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الاخلاق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سر پا گواراتر و سالم‌تر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سر پا در روز،غذا را گوارا می‌سازد،و آب خوردن سر پا در شب باعث زرداب می‌شود،و هر کس شب آب بخورد و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زمزم و فرات بر تو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در شب به او ضرری نمی‌رساند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ظرف آب را ملاحظه کند تا آب روی خودش نچکد و پیش از نوشیدن آب داخل ظرف را نگاه کند و داخل ظرف آب آروغ نزند و در آن ندمد؛ بلکه ظرف را از دهانش با حمد خدا جدا سازد و با بسم الله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نوشیدن آب،فرمود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این آب را به رحمت خود،گوارا و شیرین قرار داد،نه به خاطر گناهان ما،شور و تلخ</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هر چه در بین جمع گردانده می‌شود باید از سمت راست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آشامیدند،ابو بکر سمت چپ او و عربی بیابانی طرف راستش و عمر در کنار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شیر را به ابو بکر بدهید،امّا پیامبر به آن عرب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از راست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آن حضرت آب را در سه نفس می‌آشامید و در پایان خدا را سپاس می‌گفت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فردی از شما آبی بنوشد که خداوند بدان وسیله بهشت را بر او واجب گرداند،سپس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ظرف آب را می‌گیرد و آن را به دهانش می‌گذارد و بسم اللّه می‌گوید و پس از آن می‌نوشد و از دهانش جدا می‌کند در حالی که میل دارد و حمد خدا را می‌گوید،آنگاه دوباره بر می‌گردد و می‌نوشد و سپس از دهانش جدا می‌کند و حمد خدا را می‌گوید؛</w:t>
      </w:r>
    </w:p>
    <w:p>
      <w:pPr>
        <w:pStyle w:val="BookText"/>
        <w:rPr/>
      </w:pPr>
      <w:r>
        <w:rPr>
          <w:rFonts w:ascii="IRNazanin" w:hAnsi="IRNazanin" w:eastAsia="IRNazanin"/>
          <w:color w:val="111111"/>
          <w:sz w:val="28"/>
          <w:sz w:val="28"/>
          <w:szCs w:val="28"/>
          <w:rtl w:val="true"/>
          <w:lang w:bidi="fa-IR"/>
        </w:rPr>
        <w:t>سپس برمی‌گردد و می‌نوشد و باز از دهانش دور می‌کند و حمد خدا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خداوند بدان وسیله بهشت را بر او واجب گرداند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کتاب مکارم الاخلاق از قول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پدرم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شما هر چیزی حدی دارد؟پدرم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پدرم آبی طلبید تا ایشان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جعفر آیا این ظرف آبخوری از آن چیزهاست؟فرمود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آن،این است که از وسط لبۀ آن،آب خورده شود و نام خدا را وقت آشامیدن ببری و سه مرتبه نفسی بکشی و در هر نفسی خدا را حمد بگویی و از طرف دستگیرۀ ظرف آب ننوشی،زیرا آنجا آبشخور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آبی گوارا به من خورانید و آن را به خاطر گناهانم شور و تلخ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نظیر همین با اندک زیادتی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مرا آب داد و سیرابم کرد و به من لطف کرد و خوشحالم ساخت و عافیت بخشید و کفایتم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کسانی قرار ده که در روز قیامت از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گردانی و به همراهی آن بزرگوار خوشبخت سازی،به رحمت خود ای بخشنده‌ترین بخشایندگان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دربارۀ حدّ ظرف آب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 این است که اگر جایی از آن شکسته از آنجا آب نخوری که جایگاه شیطان است،و هرگاه از ظرفی آب بنوشی بسم الله و چون فارغ شدی،الحمد لله بگویی</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نزدیک به بیست مورد از آداب خوردن و آشامیدن بود که آثار و اخبار بر آنها دلالت می‌کند</w:t>
      </w:r>
      <w:r>
        <w:rPr>
          <w:rFonts w:eastAsia="IRNazanin" w:cs="IRNazanin"/>
          <w:color w:val="111111"/>
          <w:sz w:val="28"/>
          <w:szCs w:val="28"/>
          <w:rtl w:val="true"/>
          <w:lang w:bidi="fa-IR"/>
        </w:rPr>
        <w:t>.»</w:t>
      </w:r>
      <w:bookmarkStart w:id="46" w:name="pg16981_197689"/>
    </w:p>
    <w:p>
      <w:pPr>
        <w:pStyle w:val="BookText"/>
        <w:rPr/>
      </w:pPr>
      <w:bookmarkEnd w:id="46"/>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آداب از طریق خاصه نیز رسیده است و مواردی هم که نرسیده، خلاف آن نیز وارد نشده است؛عمل به این بخش نیز به علّت اعتماد بر این خبر مستفیض مقبول مانعی ندارد،و آن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بشنود کاری ثواب دارد و آن کار را انجام دهد به اجر خود می‌رسد هر چند که حدیث آن گونه که به او رسیده است، نباشد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47" w:name="__RefHeading___Toc444605_3264237689"/>
      <w:bookmarkStart w:id="48" w:name="_Toc18"/>
      <w:bookmarkEnd w:id="47"/>
      <w:r>
        <w:rPr>
          <w:rtl w:val="true"/>
        </w:rPr>
        <w:t>دستۀ سوم</w:t>
      </w:r>
      <w:r>
        <w:rPr>
          <w:rtl w:val="true"/>
        </w:rPr>
        <w:t>:</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مستحبات بعد از خوردن غذا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سیر شدن،از غذا دست بکشد؛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کاسۀ غذا را بلیسد؛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انگشتانش را بلیسد و پس از لیسیدن با حوله پاک کند،سپس بشوید؛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خرده‌ریزه‌های غذا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ریزه‌های افتادۀ سفره را بخورد،زندگی‌اش در گشایش و فرزندانش سلامت خواهند بود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چیدن خرده‌ریزه‌های غذا مهریه‌های حور العین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کند،امّا آنچه از میان دندانهایش با خلال در می‌آورد،نبلعد و بیرون بریزد جز آنچه از پای دندانها با زبانش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پس از خلال،آب در دهانش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مکارم الاخلاق آمده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کاسۀ</w:t>
      </w:r>
    </w:p>
    <w:p>
      <w:pPr>
        <w:pStyle w:val="BookText"/>
        <w:rPr/>
      </w:pPr>
      <w:r>
        <w:rPr>
          <w:rFonts w:ascii="IRNazanin" w:hAnsi="IRNazanin" w:eastAsia="IRNazanin"/>
          <w:color w:val="111111"/>
          <w:sz w:val="28"/>
          <w:sz w:val="28"/>
          <w:szCs w:val="28"/>
          <w:rtl w:val="true"/>
          <w:lang w:bidi="fa-IR"/>
        </w:rPr>
        <w:t>غذا را بلیسد،فرشتگان بر او درود می‌فرستند،و برای او از خداوند درخواست گشایش رزق می‌کنند و چند برابر حسنات برایش نوشته می‌شود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کسی که انگشتانش را در آخر غذا خوردن،بلیسد،درود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 کسی دستش را در حالی که چیزی از غذا به آن چسبیده باشد،با حوله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کراهت به خاطر بزرگداشت و احترام غذاست،مگر این که خود آن شخص و یا بچه‌ای که در کنارش نشسته انگشتانش را بلیسد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کراهت برداشته می‌شود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خرده‌ریزه غذا که بر سفره می‌افتد،برای کسی که طالب شفا باشد باعث شفای هر دردی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ابو ایّوب انصاری خرده‌ریزه‌های سفره را می‌چیند،فرمود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تو،مبارک باد بر تو و با برکت باد دربارۀ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غیر من همین طور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آنچه تو خوردی،بخورد گفته‌های من دربارۀ تو شامل حال او نیز هست؛و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چنین کند،خداوند او را از دیوانگی،خوره،پیسی،زرداب و نادانی حفظ می‌کند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محمّد بن ولید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خوردم تا این که فارغ شدم و سفره برداشته شد،غلام شروع کرد به جمع کردن خرده‌ریزه‌های غذا،امام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بیابان ریخته بود جمع نکنید،هر چند ران گوسفندی باشد؛اما اگر چیزی در خانه بود،جستجو کنید و از زمین بردارید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غذا خوردن، خلال کنید،زیرا خلال باعث بهداشت دهان و دندانهای آسیا می‌شود و برای انسان جلب روزی می‌کند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کنید،زیرا هیچ چیز برای فرشتگان بدتر از آن نیست که غذایی را در دندان بندۀ خدا ببینند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انار و ترکۀ ریحان،خلال نکنید، زیرا هر دوی آنها باعث تحریک رگ جذام می‌شوند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چوبی که دستش می‌رسید،خلال می‌کرد،جز با برگ خرما و نیشکر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خدا را به خاطر غذایی که به او داده،سپاس گوید؛و آن غذا را نعمتی از جانب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طَیِّباتِ ما رَزَقْناکُمْ وَ اشْکُرُوا لِلّهِ إِنْ کُنْتُمْ إِیّاهُ تَعْبُدُونَ</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غذای حلالی را بخورد،بگوید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به نعمت او امور شایسته پایان می‌گیرد و برکات نازل می‌شود،خدایا همان طوری که غذای پاکیزه به ما خورانیدی،عمل ما را شایسته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غذای شبهه‌آمیزی خورد،باید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خدا را سپاس،خدایا این غذا را باعث توانایی من بر نافرمانی خودت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خوردن غذا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تا سفره را برنداشته‌اند از سر سفره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غذای دیگری را بخورد باید برای او دعا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خیر او را افزون گردان،روزی او را با برکت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خیر را برای او میّسر گردان و او را بدانچه داده‌ای قانع ساز و ما و او را از جمله شکرگزاران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نزد گروهی افطار کرد،بگوید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روزه داران افطار می‌کنم و غذای شما نیکان را می‌خورم و درود فرشتگان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خاطر غذای شبهه‌آمیزی که خورده بسیار طلب مغفرت کند و غمگین باشد تا وقتی که با اشک چشمان و اندوه خود حرارت آتشی را که در معرض آن قرار گرفته است خاموش کند؛به دلیل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که از حرام بروید،آتش دوزخ سزاوارتر بدان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کسی که می‌خورد و می‌گرید همچون کسی نیست که می‌خورد و هرزگی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شیری را بخورد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روزیی که به ما داده‌ای برکت و فزونی مرحمت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غذای دیگری بخورد،بگوید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روزی که نصیب ما کرده‌ای فزونی ده و بهترین از آن را نیز مرحمت کن</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دعای نخست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منفعت فراگیری که در شیر موجود است به آن اختصاص داده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هر غذایی مستحب است،بگویند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ما نان و آب داد و ما را سرپرستی کرد و پناه داد؛سرور و مولای ما،ای خدایی که از هر چیزی بی‌نیازی اما هیچ چیزی از تو بی‌نیاز نیست،تو از گرسنگی طعامم دادی و از ترس ایمن نمودی پس تو را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بی‌سرپرستی پناه دادی و از گمراهی هدایت فرمودی و نسبت به تنگدستی بی‌نیازم کردی،پس تو را سپاس،سپاسی فراوان پاکیزه،سودمند و مبارک چنان که در خور شأن تو و سزاوار خداوندی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خوراک خوب به ما دادی پس در کار شایسته ما را موفّق بدار،خدایا این غذا را کمک بر طاعت خودت برای ما قرار ده و به تو پناه می‌بریم از این که بر نافرمانیهای تو از آن غذا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مکارم الاخلاق </w:t>
      </w:r>
      <w:r>
        <w:rPr>
          <w:rStyle w:val="FootnoteAnchor"/>
          <w:rtl w:val="true"/>
        </w:rPr>
        <w:footnoteReference w:id="85"/>
      </w:r>
      <w:r>
        <w:rPr>
          <w:rFonts w:ascii="IRNazanin" w:hAnsi="IRNazanin" w:eastAsia="IRNazanin"/>
          <w:color w:val="111111"/>
          <w:sz w:val="28"/>
          <w:sz w:val="28"/>
          <w:szCs w:val="28"/>
          <w:rtl w:val="true"/>
          <w:lang w:bidi="fa-IR"/>
        </w:rPr>
        <w:t>آمده است که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غذا میل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ویژۀ خدایی است که به ما غذا و آب داد،کفایت و پشتیبانی کرد و پناه داد و بر ما نعمت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غذا می‌دهد و خود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Style w:val="FootnoteAnchor"/>
          <w:rtl w:val="true"/>
        </w:rPr>
        <w:footnoteReference w:id="86"/>
      </w:r>
      <w:r>
        <w:rPr>
          <w:rFonts w:ascii="IRNazanin" w:hAnsi="IRNazanin" w:eastAsia="IRNazanin"/>
          <w:color w:val="111111"/>
          <w:sz w:val="28"/>
          <w:sz w:val="28"/>
          <w:szCs w:val="28"/>
          <w:rtl w:val="true"/>
          <w:lang w:bidi="fa-IR"/>
        </w:rPr>
        <w:t>وقتی که دست از غذا خوردن می‌کشید،می‌گفت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نعمت زیاد دادی و نعمتهای خوب دادی،پس بیشتر بده و از نان و آب سیرم کردی،پس گوارایم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وقتی غذا میل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در بین گرسنگان مرا غذا داد و در میان تشنگان آبم داد و در جمع برهنگان،لباسم پوشاند و در بین گمراهان،هدایتم کرد،و در بین پیادگان،سواره‌ام قرار داد و در جمع بی‌پناهان،پناهم داد و در میان مردم در رنج و زحمت به من مرحمت کرد و بر بسیاری از مخلوقات جهان فضیلتم بخشید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سفره را برداشتند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سفره را نعمتی سپاسگزاری شده قرار ده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شستن دست به وسیلۀ اشنان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شوینده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آن چنین است که آن را روی دست چپ قرار می‌دهند و نخست سه انگشت دست راست را می‌شویند و انگشتان را به اشنان خشک می‌زنند و روی لبها می‌مالند؛سپس با دو انگشت دهان را می‌شویند و به جلو و پشت دندانها و زنخ و زبان می‌مالند،پس از آن انگشتانش را با آب می‌شویند و بعد،باقیماندۀ اشنان خشک را به پشت و روی انگشتان می‌مالند و به این ترتیب به بازگرداندن اشنان به دهان و دوباره شستن آن نیازی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الاخلاق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پس از خوردن غذا وضو گرفتی،زیادی آب دستهایت را به چشمانت بکش که باعث ایمنی از درد چشم می‌شود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موالید الصادقین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پس از غذا از شستن دست فارغ می‌شد،با آب زیادی دست به صورتش می‌کشید و می‌گفت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ما را هدایت کرد،غذا داد،آب داد و به هر نوع آزمونی که شایسته بود، ما را آزمود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آن حضرت چربی دستش را شست و بعد،پیش از آن که با حوله خشک کند،دستش را به سر و صورتش کشید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جملۀ کسانی قرار ده که چهرۀ آنها را فقر و ذلّت در هم نکشد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بعد از وضو به صورت گرفتاری را بر طرف کرده روزی را زیاد می‌کند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کافی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غذا خوردی به پشت بخواب و پای راستت را روی پای چپت بینداز</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حولۀ چرکین را در خانه نگاه ندارید،که جایگاه شیطان است</w:t>
      </w:r>
      <w:r>
        <w:rPr>
          <w:rFonts w:eastAsia="IRNazanin" w:cs="IRNazanin"/>
          <w:color w:val="111111"/>
          <w:sz w:val="28"/>
          <w:szCs w:val="28"/>
          <w:rtl w:val="true"/>
          <w:lang w:bidi="fa-IR"/>
        </w:rPr>
        <w:t xml:space="preserve">.» </w:t>
      </w:r>
      <w:r>
        <w:rPr>
          <w:rStyle w:val="FootnoteAnchor"/>
          <w:rtl w:val="true"/>
        </w:rPr>
        <w:footnoteReference w:id="94"/>
      </w:r>
      <w:bookmarkStart w:id="49" w:name="pg16981_197695"/>
    </w:p>
    <w:p>
      <w:pPr>
        <w:pStyle w:val="Heading3"/>
        <w:numPr>
          <w:ilvl w:val="2"/>
          <w:numId w:val="1"/>
        </w:numPr>
        <w:rPr/>
      </w:pPr>
      <w:bookmarkStart w:id="50" w:name="__RefHeading___Toc444607_3264237689"/>
      <w:bookmarkStart w:id="51" w:name="_Toc19"/>
      <w:bookmarkEnd w:id="49"/>
      <w:bookmarkEnd w:id="50"/>
      <w:r>
        <w:rPr>
          <w:rtl w:val="true"/>
        </w:rPr>
        <w:t>باب دوم</w:t>
      </w:r>
      <w:r>
        <w:rPr>
          <w:rtl w:val="true"/>
        </w:rPr>
        <w:t>:</w:t>
      </w:r>
      <w:r>
        <w:rPr>
          <w:rtl w:val="true"/>
        </w:rPr>
        <w:t>آدابی که به دلیل اجتماع و مشارکت در غذا،علاوه بر</w:t>
      </w:r>
      <w:bookmarkEnd w:id="51"/>
    </w:p>
    <w:p>
      <w:pPr>
        <w:pStyle w:val="Heading4"/>
        <w:numPr>
          <w:ilvl w:val="3"/>
          <w:numId w:val="1"/>
        </w:numPr>
        <w:rPr/>
      </w:pPr>
      <w:bookmarkStart w:id="52" w:name="__RefHeading___Toc444609_3264237689"/>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آدابی که به دلیل اجتماع و مشارکت در غذا،علاوه بر آداب دیگر باید رعایت شود،هفت تاست</w:t>
      </w:r>
      <w:r>
        <w:rPr>
          <w:rFonts w:eastAsia="IRNazanin" w:cs="IRNazanin"/>
          <w:color w:val="111111"/>
          <w:sz w:val="28"/>
          <w:szCs w:val="28"/>
          <w:rtl w:val="true"/>
          <w:lang w:bidi="fa-IR"/>
        </w:rPr>
        <w:t>:</w:t>
      </w:r>
    </w:p>
    <w:p>
      <w:pPr>
        <w:pStyle w:val="Heading4"/>
        <w:numPr>
          <w:ilvl w:val="3"/>
          <w:numId w:val="1"/>
        </w:numPr>
        <w:rPr/>
      </w:pPr>
      <w:bookmarkStart w:id="54" w:name="__RefHeading___Toc444611_3264237689"/>
      <w:bookmarkStart w:id="55" w:name="_Toc21"/>
      <w:bookmarkEnd w:id="54"/>
      <w:r>
        <w:rPr/>
        <w:t>1</w:t>
      </w:r>
      <w:r>
        <w:rPr>
          <w:rtl w:val="true"/>
        </w:rPr>
        <w:t>-</w:t>
      </w:r>
      <w:r>
        <w:rPr>
          <w:rtl w:val="true"/>
        </w:rPr>
        <w:t>حق ندارد با حضور کسانی که به سبب زیادی عمر و داشتن فضل بیشتر بر او</w:t>
      </w:r>
      <w:bookmarkEnd w:id="55"/>
    </w:p>
    <w:p>
      <w:pPr>
        <w:pStyle w:val="BookText"/>
        <w:rPr/>
      </w:pPr>
      <w:r>
        <w:rPr>
          <w:rFonts w:ascii="IRNazanin" w:hAnsi="IRNazanin" w:eastAsia="IRNazanin"/>
          <w:color w:val="111111"/>
          <w:sz w:val="28"/>
          <w:sz w:val="28"/>
          <w:szCs w:val="28"/>
          <w:rtl w:val="true"/>
          <w:lang w:bidi="fa-IR"/>
        </w:rPr>
        <w:t>مقدم‌اند،قبل از آنها آغاز به خوردن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پیشوای دیگران باشد که در آن صورت،آنها را در صورتی که آماده و مهیای غذا خوردن هستند نباید منتظر بگذارد</w:t>
      </w:r>
      <w:r>
        <w:rPr>
          <w:rFonts w:eastAsia="IRNazanin" w:cs="IRNazanin"/>
          <w:color w:val="111111"/>
          <w:sz w:val="28"/>
          <w:szCs w:val="28"/>
          <w:rtl w:val="true"/>
          <w:lang w:bidi="fa-IR"/>
        </w:rPr>
        <w:t>.</w:t>
      </w:r>
    </w:p>
    <w:p>
      <w:pPr>
        <w:pStyle w:val="Heading4"/>
        <w:numPr>
          <w:ilvl w:val="3"/>
          <w:numId w:val="1"/>
        </w:numPr>
        <w:rPr/>
      </w:pPr>
      <w:bookmarkStart w:id="56" w:name="__RefHeading___Toc444613_3264237689"/>
      <w:bookmarkStart w:id="57" w:name="_Toc22"/>
      <w:bookmarkEnd w:id="56"/>
      <w:r>
        <w:rPr/>
        <w:t>2</w:t>
      </w:r>
      <w:r>
        <w:rPr>
          <w:rtl w:val="true"/>
        </w:rPr>
        <w:t>-</w:t>
      </w:r>
      <w:r>
        <w:rPr>
          <w:rtl w:val="true"/>
        </w:rPr>
        <w:t>موقع غذا نباید ساکت بمانند،</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سکوت کنار سفرۀ غذا روش عجم است، بلکه سخن نیک بگویند و از حکایات افراد شایسته و صالح در مورد غذا و دیگر چیزها نقل کنند</w:t>
      </w:r>
      <w:r>
        <w:rPr>
          <w:rFonts w:eastAsia="IRNazanin" w:cs="IRNazanin"/>
          <w:color w:val="111111"/>
          <w:sz w:val="28"/>
          <w:szCs w:val="28"/>
          <w:rtl w:val="true"/>
          <w:lang w:bidi="fa-IR"/>
        </w:rPr>
        <w:t>.</w:t>
      </w:r>
    </w:p>
    <w:p>
      <w:pPr>
        <w:pStyle w:val="Heading4"/>
        <w:numPr>
          <w:ilvl w:val="3"/>
          <w:numId w:val="1"/>
        </w:numPr>
        <w:rPr/>
      </w:pPr>
      <w:bookmarkStart w:id="58" w:name="__RefHeading___Toc444615_3264237689"/>
      <w:bookmarkStart w:id="59" w:name="_Toc23"/>
      <w:bookmarkEnd w:id="58"/>
      <w:r>
        <w:rPr/>
        <w:t>3</w:t>
      </w:r>
      <w:r>
        <w:rPr>
          <w:rtl w:val="true"/>
        </w:rPr>
        <w:t>-</w:t>
      </w:r>
      <w:r>
        <w:rPr>
          <w:rtl w:val="true"/>
        </w:rPr>
        <w:t>در ظرف غذا با رفیقش همراهی کند</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قصد آن باشد که بیش از رفیقش غذا بخورد،زیرا اگر مطابق رضایت رفیقش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مشترک بودن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بلکه شایسته است قصد ایثار داشته باشد؛و نباید دو خرما را با هم بخورد مگر وقتی که همۀ افراد سر سفره دوتایی بخورند و یا از طرف آنها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رفیقش،کم خورد او را تشویق و ترغیب به غذا خوردن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بیش از سه مرتبه بگوید بخور،زیرا زیاد گفتن،پا فشاری و سماجت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مرتبه دربارۀ چیزی مخاطب قرار می‌دادند بعد از سه مرتبه جواب نمی‌داد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تا سه بار تکرار</w:t>
      </w:r>
      <w:bookmarkStart w:id="60" w:name="pg16981_197696"/>
    </w:p>
    <w:p>
      <w:pPr>
        <w:pStyle w:val="BookText"/>
        <w:rPr/>
      </w:pPr>
      <w:bookmarkEnd w:id="60"/>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بنابراین بیش از سه مرتبه شرط ادب نیست و اما قسم دادن شخص دربارۀ خوردن چیزی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کم‌ارزش‌تر از آن است که درباره‌اش قسم یاد کنند</w:t>
      </w:r>
      <w:r>
        <w:rPr>
          <w:rFonts w:eastAsia="IRNazanin" w:cs="IRNazanin"/>
          <w:color w:val="111111"/>
          <w:sz w:val="28"/>
          <w:szCs w:val="28"/>
          <w:rtl w:val="true"/>
          <w:lang w:bidi="fa-IR"/>
        </w:rPr>
        <w:t>.»</w:t>
      </w:r>
    </w:p>
    <w:p>
      <w:pPr>
        <w:pStyle w:val="Heading4"/>
        <w:numPr>
          <w:ilvl w:val="3"/>
          <w:numId w:val="1"/>
        </w:numPr>
        <w:rPr/>
      </w:pPr>
      <w:bookmarkStart w:id="61" w:name="__RefHeading___Toc444617_3264237689"/>
      <w:bookmarkStart w:id="62" w:name="_Toc24"/>
      <w:bookmarkEnd w:id="61"/>
      <w:r>
        <w:rPr/>
        <w:t>4</w:t>
      </w:r>
      <w:r>
        <w:rPr>
          <w:rtl w:val="true"/>
        </w:rPr>
        <w:t>-</w:t>
      </w:r>
      <w:r>
        <w:rPr>
          <w:rtl w:val="true"/>
        </w:rPr>
        <w:t>لازم نباشد که رفیقش به او بگوید</w:t>
      </w:r>
      <w:r>
        <w:rPr>
          <w:rtl w:val="true"/>
        </w:rPr>
        <w:t>:</w:t>
      </w:r>
      <w:r>
        <w:rPr>
          <w:rtl w:val="true"/>
        </w:rPr>
        <w:t>بخور</w:t>
      </w:r>
      <w:r>
        <w:rPr>
          <w:rtl w:val="true"/>
        </w:rPr>
        <w:t>.</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ادبا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شخص در موقع غذا خوردن کسی است که رفیقش ناچار نشود از او بخواهد غذا بخورد و زحمت گفتن غذا بخور،را از او بردارد و سزاوار نیست که چیزی را از آنچه میل دارد،به خاطر این که دیگران نگاه می‌کنند ترک کند،زیرا این کار خلاف واقعیت است،بلکه بر طبق معمول و عادت خود رفتار کند و از آن عادتی که در تنهایی دارد چیزی کم نکند، لیکن خود را در تنهایی به حسن ادب عادت دهد تا در بین جمع نیاز به انجام عملی خلاف واقع و تصنّعی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به خاطر ایثار به برادران ایمانی و در صورت لزوم با توجّه به آنها غذا کم بخورد خوب است و اگر با نیّت همراهی و تحریک نشاط دیگران در خوردن غذا به خوردن ادامه دهد،اشکالی ندارد بلکه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دوستانم کسانی هستند که زیاد بخورند و لقمه شان را بزرگ بردارند و سنگین‌تر از همه کسی است که وقت غذا خوردن مرا وادار به تعارف کند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تمام این احادیث بر این مطلب دارند که غذا خوردن باید روی جریان عادی باشد،نه تصنّعی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کسی نسبت به برادر مسلمانش با کامل خوردن غذا در منزل او آشکار می‌شود</w:t>
      </w:r>
      <w:r>
        <w:rPr>
          <w:rFonts w:eastAsia="IRNazanin" w:cs="IRNazanin"/>
          <w:color w:val="111111"/>
          <w:sz w:val="28"/>
          <w:szCs w:val="28"/>
          <w:rtl w:val="true"/>
          <w:lang w:bidi="fa-IR"/>
        </w:rPr>
        <w:t xml:space="preserve">.» </w:t>
      </w:r>
      <w:r>
        <w:rPr>
          <w:rStyle w:val="FootnoteAnchor"/>
          <w:rtl w:val="true"/>
        </w:rPr>
        <w:footnoteReference w:id="98"/>
      </w:r>
      <w:bookmarkStart w:id="63" w:name="pg16981_197697"/>
    </w:p>
    <w:p>
      <w:pPr>
        <w:pStyle w:val="BookText"/>
        <w:rPr/>
      </w:pPr>
      <w:bookmarkEnd w:id="63"/>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اندک تفاوتی در این زمینه با روایات دیگر در کتاب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از عبد الرحمن بن حجاج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می‌خوردیم،بشقابی برنج آوردند،ما عذر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نخوردید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ما کسی است که در نزد ما از دیگران بیشتر غذا تناول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همچون عذابی که بر سفره نازل شود،آن را برداشتم 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خوب شد؛سپس شروع به نقل این حدیث کرد که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انصار،یک بشقاب برنج هدیه آورده بودند،پیامبر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سلمان،مقداد و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کرد، آنها شروع به عذر خواهی کردند و نخوردند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چیزی نخورده‌اید، محبوب‌ترین شما نزد من کسی است که غذا بهتر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شنیدن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غذا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رحمت کند و از آنها راضی باشد و درود خدا بر آنان باد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64" w:name="__RefHeading___Toc444619_3264237689"/>
      <w:bookmarkStart w:id="65" w:name="_Toc25"/>
      <w:bookmarkEnd w:id="64"/>
      <w:r>
        <w:rPr/>
        <w:t>5</w:t>
      </w:r>
      <w:r>
        <w:rPr>
          <w:rtl w:val="true"/>
        </w:rPr>
        <w:t>-</w:t>
      </w:r>
      <w:r>
        <w:rPr>
          <w:rtl w:val="true"/>
        </w:rPr>
        <w:t>اشکالی ندارد که دستش را میان طشت بشوید</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غذا می‌خورد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شستن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بینی یا خلط سینه را در طشت بیندازد و اگر کسی دیگر با او هست شایسته نیست چنین کاری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دیگری به احترام او طشت را جلوی او آورد بپذیرد و 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اشکالی ندارد که چند نفری با هم دستها را میان طشت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عمل به تواضع نزدیکتر و از انتظار زیاد کشیدن بهتر است و اگر چنین نکردند،لازم نیست آب‌دست هر کدام را بریزند بلکه آبها در طشت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دسته‌جمعی وضو بگیرید،تا خداوند همۀ شما را متّحد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مقصود پیامبر همین مورد است،بعضی گفته‌اند منظور این است که آب طشت را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مجوسیان رفتار کنید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دستهاتان را با هم در یک طشت بشویید و مثل عجمها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دستهاتان را در یک ظرف بشویید تا اخلاقتان خوب 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محاسن برقی از عبد الرحمن بن ابی داود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خوردیم،طشتی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مردم کوفه دستهایتان را نمی‌شویید،مگر یک نفر یک نفر ولی از نظر ما مانعی ندارد که دسته‌جمعی دستمان را بشوییم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هم همگی در یک طشت دست شستیم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فضل بن یونس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ما غذا میل فرمود،طشتی آوردند و از آن حضرت که در بالای مجلس بود خواستند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طرف راست تو قرار دارد شروع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یک نفر دست شست،غلام خواست طشت را بردارد،امام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حاضران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دستهایتان را در آن بشویید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غذا اول باید صاحب‌خانه دستش را بشوید تا کسی شرم نکند و چون از غذا خوردن فارغ شد،از آن کسی که طرف راست در قرار دارد باید شروع کند،خواه آزاد باشد و یا برده</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صاحب‌خانه دست خود را می‌شوید،سپس از شخصی که طرف راست اوست شروع می‌کند و چون سفره را برداشتند از کسی که طرف چپ صاحب منزل است شروع می‌کنند و آخرین فردی که دست می‌شوید،</w:t>
      </w:r>
      <w:bookmarkStart w:id="66" w:name="pg16981_197699"/>
    </w:p>
    <w:p>
      <w:pPr>
        <w:pStyle w:val="BookText"/>
        <w:rPr/>
      </w:pPr>
      <w:bookmarkEnd w:id="66"/>
      <w:r>
        <w:rPr>
          <w:rFonts w:ascii="IRNazanin" w:hAnsi="IRNazanin" w:eastAsia="IRNazanin"/>
          <w:color w:val="111111"/>
          <w:sz w:val="28"/>
          <w:sz w:val="28"/>
          <w:szCs w:val="28"/>
          <w:rtl w:val="true"/>
          <w:lang w:bidi="fa-IR"/>
        </w:rPr>
        <w:t>صاحب‌خانه است زیرا او سزاوارتر است که بر چربی دست صبر کند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67" w:name="__RefHeading___Toc444621_3264237689"/>
      <w:bookmarkStart w:id="68" w:name="_Toc26"/>
      <w:bookmarkEnd w:id="67"/>
      <w:r>
        <w:rPr/>
        <w:t>6</w:t>
      </w:r>
      <w:r>
        <w:rPr>
          <w:rtl w:val="true"/>
        </w:rPr>
        <w:t>-</w:t>
      </w:r>
      <w:r>
        <w:rPr>
          <w:rtl w:val="true"/>
        </w:rPr>
        <w:t>به همراهان نگاه نکند</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غذا خوردن آنها چشم ندوزد،مبادا خجالت بکشند،بلکه از آنها چشم بر می‌دارد و به خودش مشغول می‌شود و نباید پیش از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طوری است که آنها بعد از وی شرم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غذا بکشد،بلکه شایسته است که دستش را به طرف غذا دراز و کم به کم تناول کند تا آنها غذای کامل بخورند و اگر کم‌خوراک است،در اوّل شروع به خوردن نکند و یا کم به کم بخورد تا این که آنان از غذا سیر شوند و در آخر با آنها بخورد،زیرا بسیاری از صحابه این طور رفتار می‌کردند و اگر به دلیلی از خوردن خودداری کرد باید برای رفع شرمساری از ایشان عذر خواهی کند</w:t>
      </w:r>
      <w:r>
        <w:rPr>
          <w:rFonts w:eastAsia="IRNazanin" w:cs="IRNazanin"/>
          <w:color w:val="111111"/>
          <w:sz w:val="28"/>
          <w:szCs w:val="28"/>
          <w:rtl w:val="true"/>
          <w:lang w:bidi="fa-IR"/>
        </w:rPr>
        <w:t>.</w:t>
      </w:r>
    </w:p>
    <w:p>
      <w:pPr>
        <w:pStyle w:val="Heading4"/>
        <w:numPr>
          <w:ilvl w:val="3"/>
          <w:numId w:val="1"/>
        </w:numPr>
        <w:rPr/>
      </w:pPr>
      <w:bookmarkStart w:id="69" w:name="__RefHeading___Toc444623_3264237689"/>
      <w:bookmarkStart w:id="70" w:name="_Toc27"/>
      <w:bookmarkEnd w:id="69"/>
      <w:r>
        <w:rPr/>
        <w:t>7</w:t>
      </w:r>
      <w:r>
        <w:rPr>
          <w:rtl w:val="true"/>
        </w:rPr>
        <w:t>-</w:t>
      </w:r>
      <w:r>
        <w:rPr>
          <w:rtl w:val="true"/>
        </w:rPr>
        <w:t>کاری را که باعث انزجار دیگران است،انجام ندهد</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داخل ظرف تکان ندهد و موقعی که لقمۀ غذا را در دهانش می‌گذارد،سرش را به جلوی ظرف نبرد و هنگامی که چیزی را از دهانش بیرون می‌آورد،صورتش را از سمت غذا برگرداند و با دست چپ بیرون آورد و لقمۀ چرب را در سرکه و سرکه را در چربی فرونبرد،زیرا دیگران ناراحت می‌شوند،و باقیماندۀ لقمه‌ای را که با دندان جدا کرده در خورش و سرکه فرونبرد و از چیزهای انزجارآور صحبت نکند</w:t>
      </w:r>
      <w:r>
        <w:rPr>
          <w:rFonts w:eastAsia="IRNazanin" w:cs="IRNazanin"/>
          <w:color w:val="111111"/>
          <w:sz w:val="28"/>
          <w:szCs w:val="28"/>
          <w:rtl w:val="true"/>
          <w:lang w:bidi="fa-IR"/>
        </w:rPr>
        <w:t>.</w:t>
      </w:r>
    </w:p>
    <w:p>
      <w:pPr>
        <w:pStyle w:val="Heading3"/>
        <w:numPr>
          <w:ilvl w:val="2"/>
          <w:numId w:val="1"/>
        </w:numPr>
        <w:rPr/>
      </w:pPr>
      <w:bookmarkStart w:id="71" w:name="__RefHeading___Toc444625_3264237689"/>
      <w:bookmarkStart w:id="72" w:name="_Toc28"/>
      <w:bookmarkEnd w:id="71"/>
      <w:r>
        <w:rPr>
          <w:rtl w:val="true"/>
        </w:rPr>
        <w:t>باب سومدر آداب غذا دادن به برادرانی که به دیدن انسان می آیند</w:t>
      </w:r>
      <w:bookmarkEnd w:id="72"/>
    </w:p>
    <w:p>
      <w:pPr>
        <w:pStyle w:val="Heading4"/>
        <w:numPr>
          <w:ilvl w:val="3"/>
          <w:numId w:val="1"/>
        </w:numPr>
        <w:rPr/>
      </w:pPr>
      <w:bookmarkStart w:id="73" w:name="__RefHeading___Toc444627_3264237689"/>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آداب غذا دادن به برادرانی که به دیدن انسان می آیند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بدان،غذا دادن به برادران فضیلت زیادی دارد،امام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برادران کنار سفره نشستید،زمان غذا خوردن را طولانی کنید،</w:t>
      </w:r>
    </w:p>
    <w:p>
      <w:pPr>
        <w:pStyle w:val="BookText"/>
        <w:rPr/>
      </w:pPr>
      <w:r>
        <w:rPr>
          <w:rFonts w:ascii="IRNazanin" w:hAnsi="IRNazanin" w:eastAsia="IRNazanin"/>
          <w:color w:val="111111"/>
          <w:sz w:val="28"/>
          <w:sz w:val="28"/>
          <w:szCs w:val="28"/>
          <w:rtl w:val="true"/>
          <w:lang w:bidi="fa-IR"/>
        </w:rPr>
        <w:t>زیرا آن ساعت از عمرتان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اندکی تغییر و به صورت عام که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صفحات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وقتی که سفرۀ غذا در برابر شما گسترده است همواره به شما درود می‌فرستند تا وقتی که سفره را بر دارند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یکی از علمای خراسان نقل کرده‌اند،آن‌قدر برای برادران دینی‌اش غذا می‌آورد که نمی‌توانستند،همه را بخورند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وقتی که دست از غذا کشیدند،مازاد آن غذا را هر کس بخورد،محاسبه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من دوست دارم غذای زیاد برای شما حاضر کنم،تا مازاد آن را خود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بر آنچه با برادرانش بخورد،محاسبه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صحابه هنگامی که با جمعی بودند زیاد غذا می‌خوردند،اما تنها که بودند،کم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بندۀ خدا دربارۀ آنها محاسبه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خوردن،افطار کردن و آنچه با برادران می‌خورد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برادرانم پیرامون یک صاع از غذا جمع شوند برای من محبوب‌تر از آن است که برده‌ای آزاد کنم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می‌گفتند که جمع شدن بر سر سفرۀ غذا از جملۀ مکارم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خواندن قرآن جمع می‌شدند متفرّق نمی‌شدند،مگر چیزی بچشند؛و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برادران به تعداد کافی همراه با انس و الفت از امور دنیا حساب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روز قیامت به بنده‌اش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شدم،غذایم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تو غذا می‌دادم در حالی که تو پروردگار جهانیانی؟می‌فرماید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مسلمانت گرسنه بود و تو به او غذا ندادی و اگر به او غذا داده بودی گویا مرا غذا داده بودی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دیدار شما آمد او را گرامی بدارید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غرفه‌هایی است که از بیرون داخل آنها و از داخل،خارج آنها دیده می‌شود،این غرفه‌ها متعلق به کسی است که سخن نرم گوید،و به دیگران اطعام کند و موقعی که مردم خوابیده‌اند نماز شب بخواند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 شما آن کسی است که دیگران را اطعام کند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مؤمنش را آن قدر اطعام کند که سیر شود و آب دهد تا او را سیراب کند،خداوند او را به مقدار هفت خندق از آتش دوزخ دور سازد که فاصلۀ هر خندق با دیگری پانصد سال راه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راویان شیعه،روایاتی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bookmarkStart w:id="75" w:name="pg16981_197702"/>
    </w:p>
    <w:p>
      <w:pPr>
        <w:pStyle w:val="BookText"/>
        <w:rPr/>
      </w:pPr>
      <w:bookmarkEnd w:id="75"/>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نجات‌دهنده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دادن،سلام را واضح ادا کردن،و نماز شب خواندن در آن وقتی که مردم خوابیده‌اند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اعمال در پیشگاه خدای عزّ و جلّ،سیر کردن مؤمن گرسنه و بر طرف کردن غم و ادای دین اوست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آن بزرگوار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غذا دادن در راه خود و کسی را که در راه وی غذا می‌دهد،دوست می‌دارد و تأثیر برکت در خانۀ او سریع‌تر از تأثیر کارد تیز در کوهان شتر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غذا چهار خصوصیت باشد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باشد،دستهای زیادی به سمت آن دراز شود،در اولش نام خدا و در آخرش حمد خدای عزّ و جلّ گفته 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یک نفر برای دو تن بس است و غذای دو تن،برای سه نفر کافی است و غذای سه تن،برای چهار نفر کافی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اخبار دیگری دراین‌باره،آنجا که در فضیلت مهمانی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4"/>
        <w:numPr>
          <w:ilvl w:val="3"/>
          <w:numId w:val="1"/>
        </w:numPr>
        <w:rPr/>
      </w:pPr>
      <w:bookmarkStart w:id="76" w:name="__RefHeading___Toc444629_3264237689"/>
      <w:bookmarkStart w:id="77" w:name="_Toc30"/>
      <w:bookmarkEnd w:id="76"/>
      <w:r>
        <w:rPr>
          <w:rtl w:val="true"/>
        </w:rPr>
        <w:t>و اما آداب غذا خوردن</w:t>
      </w:r>
      <w:r>
        <w:rPr>
          <w:rtl w:val="true"/>
        </w:rPr>
        <w:t>:</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آداب مربوط به ورود به مجلس غذا و</w:t>
      </w:r>
    </w:p>
    <w:p>
      <w:pPr>
        <w:pStyle w:val="BookText"/>
        <w:rPr/>
      </w:pPr>
      <w:r>
        <w:rPr>
          <w:rFonts w:ascii="IRNazanin" w:hAnsi="IRNazanin" w:eastAsia="IRNazanin"/>
          <w:color w:val="111111"/>
          <w:sz w:val="28"/>
          <w:sz w:val="28"/>
          <w:szCs w:val="28"/>
          <w:rtl w:val="true"/>
          <w:lang w:bidi="fa-IR"/>
        </w:rPr>
        <w:t>بعضی مربوط به غذا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ورود به مجلس غذا؛خلاف سنت است که کسی آهنگ قومی کند و منتظر وقت غذا خوردن آنان بماند و سرانجام به هنگام خوردن وارد شود چرا که این عمل ناگهانی است و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تَدْخُلُوا بُیُوتَ النَّبِیِّ إِلاّ أَنْ یُؤْذَنَ لَکُمْ إِلی طَعامٍ غَیْرَ ناظِرِینَ إِناهُ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آماده شدن و پختن آن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کسی که بی‌دعوت به طرف غذایی برود،تبهکارانه رفته و غذای حرام خورده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لیکن حق شخص تازه‌وارد است که اگر پیش بینی نشده و منتظر او نبوده‌اند و اتفاقا بر سر سفرۀ غذا رسیده تا اجازه نداده‌اند،غذا نخورد و اگر گفتند بخور،و او دانست که از روی محبّت و مساعدت می‌گویند،باید با آنها هم غذا شود و اگر دانست که از روی شرم می‌گویند،شایسته نیست که غذا بخورد،بلکه باید به بهانه‌ای متوسّل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دعوت غذایی را بخورد،در حقیقت پاره آتشی را خورده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را به غذایی دعوت کردند،نباید فرزندش را با خودش ببرد،اگر چنین کند،غذای حرام خورده و مرتکب معصیت شده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مکارم الاخلاق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یونس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منزلم بودم،خدمتگزار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پشت در ایستاده،کنیه‌اش ابو الحسن، موسوم به موسی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همان کسی باشد که من تصوّر</w:t>
      </w:r>
    </w:p>
    <w:p>
      <w:pPr>
        <w:pStyle w:val="BookText"/>
        <w:rPr/>
      </w:pPr>
      <w:r>
        <w:rPr>
          <w:rFonts w:ascii="IRNazanin" w:hAnsi="IRNazanin" w:eastAsia="IRNazanin"/>
          <w:color w:val="111111"/>
          <w:sz w:val="28"/>
          <w:sz w:val="28"/>
          <w:szCs w:val="28"/>
          <w:rtl w:val="true"/>
          <w:lang w:bidi="fa-IR"/>
        </w:rPr>
        <w:t>می‌کنم،تو در راه خدا آزادی،می‌گوید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بیرون رفتم دیدم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آورد و وارد مجلس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آن حضرت را بالای خانه بنشانم،فرمود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منزل،سزاوارتر به نشستن در بالای مجلس است،مگر این که در میان حاضران مردی از بنی هاشم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شوم،بنابراین شما سزاوارید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سازد غذایی برای اعضای خانواده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دارید،بفرمایید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چنین غذایی،غذای بی‌خبر می‌گویند و آن را بد می‌دانند اما من اشکالی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دستور دادم،خدمتگزار آفتابه لگن آورد،نزدیک آن حضرت که رسید،فرمود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برای هر چیزی حدّ و مرزی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شوم،حدّ و مرز غذا خوردن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صاحب‌خانه شروع کند تا روی میهمانها باز شود و هرگاه آفتابه لگن بیاورند،بسم الله بگوید و چون بردارند،الحمد 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گرسنه باشد و یکی از برادران ایمانی‌اش بخواهد به او غذا دهد و او در انتظار وقت غذا خوردن آنان نباشد،بی‌اشکال است؛و وارد شدن در چنین حالتی کمک به آن برادر مسلمان است به خاطر ثواب غذا دادن که راه و رسم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عبد الله مسعودی،سیصد و شصت دوست داشت که در طول سال با آنها دوره داشت و سی دوست دیگر داشت که در مدّت یک ماه بین آنها دور می‌زد و هفت دوست دیگر که با آنها روز جمعه انجمن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برادران به جای کسب و کار به یکدیگر کمک می‌کردند و این کمک و مساعدت به قصد تبرّک،برای آنها عبادتی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وارد شود و صاحبخانه را نبیند امّا اطمینان به دوستی او داشته باشد و بداند که او از ورود این مهمان و غذا خوردنش خوشحال است،حق دارد که بدون اجازۀ او غذا بخورد؛زیرا مقصود از اجازه رضایت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مورد خوردنیها که جریان در</w:t>
      </w:r>
      <w:bookmarkStart w:id="78" w:name="pg16981_197705"/>
    </w:p>
    <w:p>
      <w:pPr>
        <w:pStyle w:val="BookText"/>
        <w:rPr/>
      </w:pPr>
      <w:bookmarkEnd w:id="78"/>
      <w:r>
        <w:rPr>
          <w:rFonts w:ascii="IRNazanin" w:hAnsi="IRNazanin" w:eastAsia="IRNazanin"/>
          <w:color w:val="111111"/>
          <w:sz w:val="28"/>
          <w:sz w:val="28"/>
          <w:szCs w:val="28"/>
          <w:rtl w:val="true"/>
          <w:lang w:bidi="fa-IR"/>
        </w:rPr>
        <w:t>این موارد ساده‌تر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مردی به صراحت اجازه می‌دهد و قسم هم می‌خورد در صورتی که او ناراضی است؛از این رو خوردن غذای او کراهت دارد و چه بسا فردی که خود حضور ندارد و اجازه هم نداده امّا خوردن غذای او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صَدِیقِکُمْ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بریره وارد شد و با اینکه بریره حضور نداشت،پیامبر غذا میل کرد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این عمل پیامبر بدان سبب بود که می‌دانست بریره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جائز است کسی بدون کسب اجازه وارد منزلی بشود،و به همین مقدار که بداند صاحبخانه راضی است اکتفا کند،امّا اگر نداند ناچار باید اول کسب اجازه کند سپس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به سند صحیح رسیده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آیۀ شریفه لیس علیکم جناح أَنْ تَأْکُلُوا مِنْ بُیُوتِکُمْ تا آخر آیه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صَدِیقِکُمْ چه معنی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قسم،همان است که مردی وارد خانۀ دوستش می‌شود و بدون اجازۀ او چیزی می‌خورد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حق دارد بخورد،صدقه دهد و دوست حق دارد که از منزل برادر مسلمانش بخورد و صدقه دهد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79" w:name="__RefHeading___Toc444631_3264237689"/>
      <w:bookmarkStart w:id="80" w:name="_Toc31"/>
      <w:bookmarkEnd w:id="79"/>
      <w:r>
        <w:rPr>
          <w:rtl w:val="true"/>
        </w:rPr>
        <w:t>آداب پذیرایی</w:t>
      </w:r>
      <w:r>
        <w:rPr>
          <w:rtl w:val="true"/>
        </w:rPr>
        <w:t>:</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آداب پذیرایی آن است که اوّلا تکلّف را ترک کند و هر چه در خانه موجود است پیش مهمان بگذارد و اگر چیزی حاضر نبود و مالی در اختیار نداشت نباید برای پذیرایی قرض بگیرد و خودش را به زحمت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موجودی به مقداری است</w:t>
      </w:r>
    </w:p>
    <w:p>
      <w:pPr>
        <w:pStyle w:val="BookText"/>
        <w:rPr/>
      </w:pPr>
      <w:r>
        <w:rPr>
          <w:rFonts w:ascii="IRNazanin" w:hAnsi="IRNazanin" w:eastAsia="IRNazanin"/>
          <w:color w:val="111111"/>
          <w:sz w:val="28"/>
          <w:sz w:val="28"/>
          <w:szCs w:val="28"/>
          <w:rtl w:val="true"/>
          <w:lang w:bidi="fa-IR"/>
        </w:rPr>
        <w:t>که برای خوراک لازم خودش مورد نیاز است و در باطن راضی به دادن آن نباشد؛نباید برای مهمان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فضیل،بارها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تکلّفها باعث جدایی بین مردم می‌شود،کسی برادر مؤمنش را دعوت می‌کند و در پذیرایی خود را به تکلّف می‌اندازد، همان تکلّف باعث می‌شود که دوباره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باکی ندارم،هر کس از برادران به خانۀ من بیایند،زیرا خودم را به زحمت نمی‌اندازم،بلکه هر چه دارم با آن پذیرایی می‌کنم در صورتی که اگر برای او خودم را به زحمت بیندازم از آمدن او ناراضی و ملول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برادر مسلمانی وارد می‌شدم و او خودش را به زحمت می‌انداخت،گفتم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تنها که هستی چنین غذایی را می‌خوری و نه من؛ پس چرا وقتی به هم می‌رسیم غذای غیر معمولی بخوریم؟بنابراین یا باید این تکلّف را از میان برداری و یا من از آمدن خودداری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او تکلّف را ترک کرد و بدین‌وسیله دیدار ما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تکلّف آن است که هر چه در خانه باشد همه را برای مهمان بیاورد و به افراد خانواده اجحاف و ستم کند و دل آنها را بیازارد،نقل شده است که مردی،حضرت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کرد،آن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شرط دعوت تو را می‌پذیرم و 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بازار چیزی نیاوری،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در خانه هست مضایقه نکنی،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اعضای خانواده ستم روا نداری، بعضی از بزرگان از آنچه در خانه داشتند،مقداری برای مهمان می‌آوردند و هیچ نوع خوردنی نبود،مگر این که مقداری از آن را حاضر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چند نفر بر جابر بن عبد الله وارد شدیم،جابر مقداری نان و سرکه برای ما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تکلّف،منع نکرده بودند،برای شما خودم را</w:t>
      </w:r>
    </w:p>
    <w:p>
      <w:pPr>
        <w:pStyle w:val="BookText"/>
        <w:rPr/>
      </w:pPr>
      <w:r>
        <w:rPr>
          <w:rFonts w:ascii="IRNazanin" w:hAnsi="IRNazanin" w:eastAsia="IRNazanin"/>
          <w:color w:val="111111"/>
          <w:sz w:val="28"/>
          <w:sz w:val="28"/>
          <w:szCs w:val="28"/>
          <w:rtl w:val="true"/>
          <w:lang w:bidi="fa-IR"/>
        </w:rPr>
        <w:t>به تکلّف می‌انداختم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شخص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دیدن تو آمد،هر چه موجود بود برای پذیرایی او حاضر کن،اما اگر تو،به دیدن کسی رفتی،زیاد نمان و موجبات اذیّت او را فراهم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کرد که برای آن که چیزی در خانه نداریم تا از مهمان پذیرایی کنیم خودمان را به مشقت نیندازیم و باید با آنچه موجود است از او پذیرایی کنیم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حدیث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دوستانش به دیدن او آمدند،پاره نانی و مقداری سبزی که خود کاشته بود،چید و برای ایشان حاضر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بخورید،اگر خداوند عزّ و جلّ متکلّفان را لعنت نکرده بود،من خودم را برای شما به زحمت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به سندی حسن،از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برادر مؤمنش شرم نمی‌کند و نمی‌داند کار کدام یک از آن دو نفر شگفت‌انگیزتر است؟آن که وقتی بر برادرش وارد می‌شود وی را وادار می‌کند تا به خاطر پذیرایی از او به زحمت بیفتد و یا کسی که خود را به خاطر مهمان به مشقّت می‌اندازد؟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آنچه در خانه موجود است برای مهمان حاضر کند،و آن را ناچیز شمارد اهل هلاکت است؛همچنین مهمانی که هر چه برادر میزبانش آورد ناچیز شمارد در هلاکت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حدیث صحیح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مسلمانی که موجودی در خانه را برای پذیرایی از مهمان ناچیز شمارد،در هلاکت خواهد بود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حدیث حسن از قول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برادر مؤمن به خانه تو آمد،هر چه موجود داری برای او بیاور ولی اگر دعوت کردی خودت را به زحمت بینداز</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از آن بزرگوار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گرامیداشت شخص نسبت به برادر مؤمنش آن است که هدیۀ او را بپذیرد و در مقابل به او هدیه دهد،اما خودش را به زحمت نیندازد؛و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متکلّفان را دوست ندارم</w:t>
      </w:r>
      <w:r>
        <w:rPr>
          <w:rFonts w:eastAsia="IRNazanin" w:cs="IRNazanin"/>
          <w:color w:val="111111"/>
          <w:sz w:val="28"/>
          <w:szCs w:val="28"/>
          <w:rtl w:val="true"/>
          <w:lang w:bidi="fa-IR"/>
        </w:rPr>
        <w:t xml:space="preserve">.» </w:t>
      </w:r>
      <w:r>
        <w:rPr>
          <w:rStyle w:val="FootnoteAnchor"/>
        </w:rPr>
        <w:footnoteReference w:id="13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مربوط به مهمان کسی که به دیدن کسی می‌رود،نباید از او چیزی بخواهد و در مورد چیزی کاملا به دلخواه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برای صاحبخانه حاضر کردن آن چیز مشکل باشد،و اگر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بین دو نوع غذا مخیّر کند،باید نوعی را که برای میزبان آسان‌تر است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اسلامی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چیز همیشه آن را که آسان‌تر بود اختیار می‌کرد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اعمش از ابو وائل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دوستم به دیدار سلمان رفتیم سلمان یک نان جو و مقداری نمک ساییده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این نمک مقداری آویشن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می‌شد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خانه بیرون رفت و آفتابۀ خود را به گرو گذاشت و مقداری آویشن گرفت 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غذا را خوردیم،دوستم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به آنچه روزی داده،ما را قانع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روزی</w:t>
      </w:r>
    </w:p>
    <w:p>
      <w:pPr>
        <w:pStyle w:val="BookText"/>
        <w:rPr/>
      </w:pPr>
      <w:r>
        <w:rPr>
          <w:rFonts w:ascii="IRNazanin" w:hAnsi="IRNazanin" w:eastAsia="IRNazanin"/>
          <w:color w:val="111111"/>
          <w:sz w:val="28"/>
          <w:sz w:val="28"/>
          <w:szCs w:val="28"/>
          <w:rtl w:val="true"/>
          <w:lang w:bidi="fa-IR"/>
        </w:rPr>
        <w:t>خود قانع بودی آفتابۀ من به گرو نمی‌رفت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البتّه در صورتی باید از چنین حالتی دوری جست که شخص احتمال دهد برای برادر مؤمنش ممکن نیست و یا ناراضی است؛امّا اگر بداند که او از پیشنهاد مهمان خوشحال می‌شود و فراهم آوردنش آسان است،پیشنهاد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مستمندان ایثارگونه،با برادران با چهرۀ باز و با دنیاداران مؤدبانه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آداب مهمانی آن است که میزبان از برادر مهمانش بخواهد و خواهش کند تا هر چه میلش می‌کشد پیشنهاد دهد که این کار خوبی است و اجر و فضیلت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برادر مؤمنش با میل و رغبت روبرو شود، آمرزیده است</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برادر مؤمنش را شادمان کند چنان است که خدای عزّ و جلّ را شادمان کرده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جابر نقل کرده،فرموده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برادر مؤمنش غذای لذیذی بدهد،خداوند،هزار هزار حسنه برای او بنویسد و هزار هزار بدی را از نامۀ عمل او محو کند و هزار هزار درجۀ او را بالا ببرد و از سه بهشت،بهشت فردوس،بهشت خلد و بهشت عدن،او را طعام دهد</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میزبان نباید به مهمان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 بیاورم؟بلکه شایسته است اگر غذا آماده است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اگر خواست می‌خورد و اگر نه میزبان آن را بر می‌دارد، و در صورتی که نمی‌خواهد به مهمانها غذا دهد،سزاوار نیست که اظهار و یا برای</w:t>
      </w:r>
      <w:bookmarkStart w:id="81" w:name="pg16981_197710"/>
    </w:p>
    <w:p>
      <w:pPr>
        <w:pStyle w:val="BookText"/>
        <w:rPr/>
      </w:pPr>
      <w:bookmarkEnd w:id="81"/>
      <w:r>
        <w:rPr>
          <w:rFonts w:ascii="IRNazanin" w:hAnsi="IRNazanin" w:eastAsia="IRNazanin"/>
          <w:color w:val="111111"/>
          <w:sz w:val="28"/>
          <w:sz w:val="28"/>
          <w:szCs w:val="28"/>
          <w:rtl w:val="true"/>
          <w:lang w:bidi="fa-IR"/>
        </w:rPr>
        <w:t>مهمانها از غذایی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صوفیه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فقرا بر شما وارد شدند بر ایشان غذا بیاورید و هرگاه فقها وارد شدند از آنها مسئله‌ای بپرسید و هرگاه قاریان قرآن وارد شدند آنها را به محراب عبادت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 مؤمنت بر تو وارد شد،غذا برایش حاضر کن؛اگر میل نکرد،آب خوردن تعارف کن؛اگر نخورد پیشنهاد وضو کن</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82" w:name="__RefHeading___Toc444633_3264237689"/>
      <w:bookmarkStart w:id="83" w:name="_Toc32"/>
      <w:bookmarkEnd w:id="82"/>
      <w:r>
        <w:rPr>
          <w:rtl w:val="true"/>
        </w:rPr>
        <w:t>باب چهارم</w:t>
      </w:r>
      <w:r>
        <w:rPr>
          <w:rtl w:val="true"/>
        </w:rPr>
        <w:t>:</w:t>
      </w:r>
      <w:r>
        <w:rPr>
          <w:rtl w:val="true"/>
        </w:rPr>
        <w:t>در آداب مهمانی</w:t>
      </w:r>
      <w:bookmarkEnd w:id="83"/>
    </w:p>
    <w:p>
      <w:pPr>
        <w:pStyle w:val="Heading4"/>
        <w:numPr>
          <w:ilvl w:val="3"/>
          <w:numId w:val="1"/>
        </w:numPr>
        <w:rPr/>
      </w:pPr>
      <w:bookmarkStart w:id="84" w:name="__RefHeading___Toc444635_3264237689"/>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در آداب مهمانی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می‌توان از آداب مهمانی برشمرد،شش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دعوت،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مهمان،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کردن غذا،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مهمانی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شرح موارد بالا به بیان فضیلت مهمانی می‌پردازیم</w:t>
      </w:r>
      <w:r>
        <w:rPr>
          <w:rFonts w:eastAsia="IRNazanin" w:cs="IRNazanin"/>
          <w:color w:val="111111"/>
          <w:sz w:val="28"/>
          <w:szCs w:val="28"/>
          <w:rtl w:val="true"/>
          <w:lang w:bidi="fa-IR"/>
        </w:rPr>
        <w:t>:</w:t>
      </w:r>
      <w:bookmarkStart w:id="86" w:name="pg16981_197711"/>
    </w:p>
    <w:p>
      <w:pPr>
        <w:pStyle w:val="Heading4"/>
        <w:numPr>
          <w:ilvl w:val="3"/>
          <w:numId w:val="1"/>
        </w:numPr>
        <w:rPr/>
      </w:pPr>
      <w:bookmarkStart w:id="87" w:name="__RefHeading___Toc444637_3264237689"/>
      <w:bookmarkStart w:id="88" w:name="_Toc34"/>
      <w:bookmarkEnd w:id="86"/>
      <w:bookmarkEnd w:id="87"/>
      <w:r>
        <w:rPr>
          <w:rtl w:val="true"/>
        </w:rPr>
        <w:t>فضیلت مهمانی</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برای مهمان به زحمت نیندازید تا از او خشمگین نشوید،زیرا هر که از مهمان خشمگین شود بر خدا خشم گرفته است و هر که بر خدا خشم گیرد،خداوند نیز بر او خشم گیرد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ضیافت به پا نمی‌دارد،خیری در او نیست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رسول خدا به مردی گذر کرد که صاحب گاو و شتر فراوان بود،و پیامبر را مهمان نکرد،امّا بر زنی گذر کرد که تنها چند بره داشت و یکی از آنها را برای پیامبر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نفر بنگرید،به راستی که این قبیل خصلتها دست خداست،هر کس را که بخواهد خوی نیک دهد،می‌دهد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ابو رافع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بر آن حضرت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فلان یهودی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بر من وارد شده است،مقداری آرد تا ماه رجب نسیه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یهودی رفتم و پیام پیامبر را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سوگند،نسیه نمی‌دهم مگر این که چیزی را نزد من گرو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خدمت پیامبر عرض کردم یهودی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در آسمان و زمین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نسیه داده بود به موقع ادا می‌کردم،زره مرا ببر و نزد او گرو بگذار</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می‌خواست غذا بخورد،یک یا دو میل به سراغ کسی می‌رفت تا با او غذا بخورد؛از این رو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الضّیفان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بودند،و به خاطر نیّت پاکی که در مهمان‌نوازی داشت تا به امروز در کنار آرامگاه آن حضرت مهمانی ادامه دارد و هیچ شبی نمی‌گذرد،مگر این که جمعی بین سه تا ده الی صد نفر آنجا غذا می‌خورند؛و مأموران آنجا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هیچ شبی آنجا خالی از مهمان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و سلام گفتن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کفارات و درجات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و نماز شب خواندن وقتی که مردم در خوابند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آن حضرت دربارۀ حج مبرور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مبرور عبارت است از غذا دادن و سخن خوب گفتن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شیعه،روایاتی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مهمان می‌آید و به قومی وارد می‌شود، روزی‌اش را با خود از آسمان می‌آورد و وقتی که آن را می‌خورد،خداوند به خاطر ورود او برایشان،آنها را می‌آمرزد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نیز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میهمانی بر قومی وارد نمی‌شود،مگر آن که روزی‌اش به همراه اوست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به قدری که هزینه می‌کنند، کمک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میهمان وقتی که بر کسی وارد می‌شود،روزیش در کنار او به همراه وی نازل می‌شود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محمّد بن قیس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از مردمانی یاد کردند،من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صبحانه و شام نمی‌خورم،مگر آن که از ایشان دو،یا سه نفر و یا کمتر و بیشتر با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منّت آنها بر تو بیش از احسان تو بر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چطور می‌شود،در حالی که من به آنها غذا می‌دهم و از مال خودم برای ایشان خرج می‌کنم و خادمم به ایشان خدمت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آنها بر تو وارد می‌شوند،از جانب خدا روزی فراوانی را با خود وارد می‌کنند و موقعی که بیرون می‌روند با آمرزش تو بیرون می‌روند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در فضیلت مهمانی و غذا دادن رسیده است بی‌شمار است،بنابراین آداب مهمانی را نقل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دعوت،بهتر است که دعوت‌کننده پرهیزگاران را دعوت کند نه بدکاران را،پیامبر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دعای خود دربارۀ شخصی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غذای تو را بخورند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غذای آدم پرهیزگار را نخور و نباید غذای تو را هم کسی جز شخص پرهیزگار بخورد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از مستمندان نیز دعوت کند نه این که تنها از توانگران دعوت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مهمانی از بستگانش فراموش نکند،زیرا دعوت نکردن آنها موجب ترک گفتن آنان و قطع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ترتیب را در بین دوستان و آشنایانش رعایت کند،زیرا دعوت گروهی خاص به معنای نادیده گرفتن دیگران است؛و شایسته است که هدف از دعوت فخرفروشی نباشد،بلکه دلجویی برادران و پیروی از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غذا دادن و شادمان کردن دلهای مؤمنان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کسی را که می‌داند پذیرفتن دعوت برایش زحمت دارد و وقتی هم که بیاید به گونه‌ای باعث ناراحتی حاضران می‌شود،دعوت نکند؛و خوب است کسی را که علاقمند به پذیرایی اوست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دادن به آدم پرهیزگار نوعی کمک به او در راه طاعت خدای عزّ و جلّ و غذا دادن به آدم فاسق تقویت او در راه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قبول دعوت،سنّت مؤکد است و در برخی موارد بعضی قائل به وجوبند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پاچه‌ای دعوت کنند،می‌پذیرم و اگر به من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دهند،قبول می‌کنم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آداب پذیرش دعوت پنج‌تاست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 دعوت،بین ثروتمند و فقیر تفاوتی قائل نشود که خود نوعی تکبّر و خود بینی است و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بعضی از اصل پذیرش دعوت خودداری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آبگوشت ذلّت است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دستم را میان ظرف دیگری می‌برم در حقیقت خودم را در نزد او خوار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خود خواهان،دعوت توانگران را می‌پذیرند،امّا دعوت مستمندان را رد می‌کنند که این خلاف سنّت بوده و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آزاد،برده،فقیر و درمانده را می‌پذیرفت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از مستمندان گذر کرد که در سر گذرگاهی اصلی گدایی می‌کردند،آنان پاره‌های نان که روی شنهای زمین انداخته بودند، می‌خوردند و آن حضرت سوار بر استر بر آنها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دختر پیامبر خدا بفرمایید غذا 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مستکبران را دوست نمی‌دارد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مرکب پیاده شد و با آنها روی زمین نشست و غذا میل کرد؛آنگاه خداحافظی کرد و سوار بر مرکب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نیز دعوت مرا</w:t>
      </w:r>
    </w:p>
    <w:p>
      <w:pPr>
        <w:pStyle w:val="BookText"/>
        <w:rPr/>
      </w:pP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وقت معینی آنها را دعوت کرد و آنها حضور یافتند آن حضرت بهترین غذا را برای آنها آورد و خود نشست و با آنها غذا خورد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اما سخن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دستم را میان ظرف غذای کسی می‌برم در حقیقت خودم را در نزد او خوار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این سخن خلاف سنّت است و هرگز چنین نیست بلکه در صورتی ذلّت و خواری است که دعوت‌کننده از پذیرفتن مهمان خوشحال و به دنبال آن از وی ممنون نباشد و این مهمانی را نوعی تسلّط بر مهمان محسوب کند،در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مهمانی می‌رفت زیرا می‌دانست که دعوت‌کننده منّت او را قبول دارد و مهمانی را نوعی شرافت و اندوخته‌ای برای خود در دنیا و آخرت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اختلاف موارد،حکم رفتن به مهمانی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می‌دهد که برای شخصی دادن غذا سنگین است و تنها به خاطر فخرفروشی و یا خودنمایی مهمان دعوت می‌کند،پذیرفتن دعوت او جزو سنّت نیست، بلکه در این صورت بهتر آن است که به بهانه‌ای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به خاطر دوری راه از قبول دعوت خودداری کند،همان گونه که به دلیل تنگدستی و نداشتن موقعیّت دعوت‌کننده نباید از دعوت او سر باز زند،بلکه در هر مسافتی که طبق عادت امکان رفتن وجود دارد نباید به خاطر دوری 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تورات،یا در کتاب دیگری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 برو از مریض عیادت کن؛دو میل برو،تشییع جنازه کن؛سه میل برو،اجابت دعوت کن؛چهار میل برو تا برادر دینی‌ات را زیارت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اجابت دعوت و دیدار برادر دینی را مقدم داشته است که مربوط به ادای حق آدم زنده است،که بر مرده مقدّم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کراع غمیم دعوت کنند،می‌پذیرم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کراع غمیم</w:t>
      </w:r>
    </w:p>
    <w:p>
      <w:pPr>
        <w:pStyle w:val="BookText"/>
        <w:rPr/>
      </w:pPr>
      <w:r>
        <w:rPr>
          <w:rFonts w:ascii="IRNazanin" w:hAnsi="IRNazanin" w:eastAsia="IRNazanin"/>
          <w:color w:val="111111"/>
          <w:sz w:val="28"/>
          <w:sz w:val="28"/>
          <w:szCs w:val="28"/>
          <w:rtl w:val="true"/>
          <w:lang w:bidi="fa-IR"/>
        </w:rPr>
        <w:t>نام محلّی است در چند میلی مدینه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موقعی که به آنجا رسید،روزه‌اش را افطار کرد و نمازش را در سفر به آنجا قصر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حاضر و غایب امتانم سفارش می‌کنم که دعوت مسلمان را اگر به فاصلۀ پنج میل هم باشد بپذیرند که این عمل از دیانت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واجب یک مسلمان بر برادر مؤمنش قبول دعوت اوست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روزه داشتن از قبول دعوت خودداری نکند،بلکه حاضر شود اگر دید که افطار کردنش باعث خوشحالی برادر مسلمان می‌شود باید افطار کند و برای این افطار که به نیّت شاد کردن دل برادر مؤمن است ثواب روزه داشتن و بالاتر از آن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در روزۀ مستحبی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 شادی قلب مؤمن یقین نداشت، باید همان ظاهر حرف او را تصدیق کرده و باز هم افطار کند،و اگر ثابت شد که در باطن از افطار کردن او خوشحال نمی‌شود باید به بهانه‌ای روزه‌اش را افطار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بهانه روزه داشتن از قبول دعوت خودداری کرده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دینی‌ات برای تو خودش را به زحمت انداخته تو می‌گویی روزه دارم؟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بالاترین حسنات احترام به همنشینان است،بنابراین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نیّت و به عنوان حسن خلق یک عبادت است و ثوابش بالاتر از ثواب روزه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روزه‌دار بر برادر مؤمنش وارد شود و در نزد او افطار کند بدون اینکه او را از روزه‌دار بودن خویش مطّلع ساخته و منّتی بر او گذارد،خداوند ثواب یک سال روزه در نامه عمل او بنویسد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مستحبی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نکند،باید با بوی خوش و بخور و سخنان خوب پذیرایی شود،و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و روغن هم هر کدام وسیله‌ای برای پذیرایی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 شبهه‌آمیز و یا مکان و فرش غیر حلال است و یا در آنجا خلاف شرعی انجام می‌گیرد،از قبیل استعمال ظروف نقره و یا مجسمۀ حیوانی بر سقف و یا دیوار نصب شده و یا شنیدن تار و تنبور و سرگرمی و نوعی از لهو و هرزگی و بازیچه در کار است، باید از پذیرفتن دعوت خودداری کند،زیرا همه این‌ها از مواردی است که مانع اجابت و استحباب آن و موجب حرمت و یا کراهت آن می‌شود؛همچنین اگر دعوت‌کننده شخصی ستمگر و یا بدعت‌گذار،یا فاسق و یا تبهکار بوده و یا کسی باشد که به خاطر خودنمایی و فخرفروشی از روی اکراه مهمانی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مؤمن در مجلسی بنشیند که معصیت خدا می‌شود و او قادر به جلوگیری از آن نمی‌باشد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هارون بن جهم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حیره خدمت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موقعی که آن حضرت نزد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بود،یکی از سران سپاه پسرش را ختنه می‌کرد و غذایی فراهم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دعوت کرد 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دعوت‌شدگان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که آن حضرت کنار سفره مشغول غذا خوردن بود و جمعی با آن حضرت کنار سفره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آب خواست؛کاسۀ شرابی برای او آوردند وقتی که کاسه را به دست آن مرد دادند،امام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w:t>
      </w:r>
    </w:p>
    <w:p>
      <w:pPr>
        <w:pStyle w:val="BookText"/>
        <w:rPr/>
      </w:pPr>
      <w:r>
        <w:rPr>
          <w:rFonts w:ascii="IRNazanin" w:hAnsi="IRNazanin" w:eastAsia="IRNazanin"/>
          <w:color w:val="111111"/>
          <w:sz w:val="28"/>
          <w:sz w:val="28"/>
          <w:szCs w:val="28"/>
          <w:rtl w:val="true"/>
          <w:lang w:bidi="fa-IR"/>
        </w:rPr>
        <w:t>سفره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بلند شدن را پرسیدند،در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کنار سفره‌ای بنشیند و روی آن سفره باده‌گساری کنند،از رحمت خدا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است؛ملعون،کسی که کنار سفره‌ای به میل خودش بنشیند در حالی که روی آن سفره باده‌گساری می‌کنند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از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غذای مهمانیی که مخصوص توانگران باشد و مستمندان دعوت نشده باشند،نهی فرموده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از قبول دعوت شکم‌پرستی نباشد که در آن صورت برای دنیا کار کرده است،بلکه نیّت خوب داشته باشد تا با قبول دعوت کار اخروی انجام داده باشد،به این ترتیب که نیّتش پیروی از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کراع غمیم دعوت شوم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نیّتش گرامیداشت برادر مؤمن باشد،زیرا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برادر مؤمنش احترام بگذارد،گویی خدا را گرامی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نیّتش دوری از معصیت خدا باشد،به دلیل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دعوت دعوت‌کننده را نپذیرد،در حقیقت از فرمان خدا و پیامبر سر پیچی کرده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نیّتش شادمان کردن قلب مؤمن باشد،مطابق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شاد کند در حقیقت خدا را 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با وجود این‌ها نیّتش زیارت مؤمن باشد تا از جمله دوستداران در راه خدا محسوب شود؛زیرا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دوستی در راه خدا را</w:t>
      </w:r>
    </w:p>
    <w:p>
      <w:pPr>
        <w:pStyle w:val="BookText"/>
        <w:rPr/>
      </w:pPr>
      <w:r>
        <w:rPr>
          <w:rFonts w:ascii="IRNazanin" w:hAnsi="IRNazanin" w:eastAsia="IRNazanin"/>
          <w:color w:val="111111"/>
          <w:sz w:val="28"/>
          <w:sz w:val="28"/>
          <w:szCs w:val="28"/>
          <w:rtl w:val="true"/>
          <w:lang w:bidi="fa-IR"/>
        </w:rPr>
        <w:t>دیدوبازدید دو طرف و بذل و بخشش طرفین برای رضای خدا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چرا که احسان و بخشش از یک طرف که حاصل شده،متقابلا باید از طرف دیگر نیز دیدار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نیّتش حفظ خویشتن از سوءظنّ دیگران نسبت به نپذیرفتن مهمانی و بد گفتن مردم دربارۀ او باشد تا مبادا حمل بر تکبّر و یا بدخویی و یا کوچک شمردن برادر مسلمان و نظایر این‌ها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شش نیّت که هر کدامی باعث می‌شود تا پذیرش دعوت با آن نیّت موجب نزدیکی به خدا شود تا چه رسد به مجموع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هر کاری حتی در خوردن و آشامیدن نیّتی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گروی نیّتهاست و هر کسی نتیجۀ نیّت خود را می‌بیند،بنابراین هر که هجرتش به سوی خدا و رسول خدا باشد به مقصد خود می‌رسد و هر که به سوی دنیا هجرت کند باز هم به آن می‌رسد و یا به خاطر ازدواج با زنی مهاجرت کند مقصد هجرتش همان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نیّت تنها در کارهای مباح و طاعات پروردگار مؤثر است،امّا در کارهای خلاف هیچ تأثیری ندارد،بنابراین اگر کسی نیت کند که برادر مسلمانش را با کمک به شرب خمر و یا وسیلۀ حرام دیگری شادمان سازد،این نیّت هیچ سودی ندارد و جائز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به نیّتها بستگی دارد،بلکه اگر قصدش از جنگ و جهادی که طاعت است، فخرفروشی و طلب مال باشد این نیّت آن را از راه طاعت و عبادت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مباحی که بین جهتهای خوب و بد مردّد است به وسیلۀ نیّتها به جهات خیر و خوبی ملحق می‌شود و نیّت در این دو نوع از اعمال مؤثر است،نه در قسم سوّم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آداب حضور آن است که وارد خانه شود و در بالای مجلس ننشیند تا بهترین</w:t>
      </w:r>
    </w:p>
    <w:p>
      <w:pPr>
        <w:pStyle w:val="BookText"/>
        <w:rPr/>
      </w:pPr>
      <w:r>
        <w:rPr>
          <w:rFonts w:ascii="IRNazanin" w:hAnsi="IRNazanin" w:eastAsia="IRNazanin"/>
          <w:color w:val="111111"/>
          <w:sz w:val="28"/>
          <w:sz w:val="28"/>
          <w:szCs w:val="28"/>
          <w:rtl w:val="true"/>
          <w:lang w:bidi="fa-IR"/>
        </w:rPr>
        <w:t>جاها را بگیرد و صاحب‌خانه را زیاد در انتظار نگذارد و پیش از آماده شدن میزبان برای پذیرایی او را شتابزده و غافلگیر نکند،و با ایجاد زحمت برای حاضران جا را تنگ نکند،بلکه اگر صاحبخانه جایی را برای نشستن نشان داد نباید مخالفت کند،زیرا ممکن است او پیش خود جای هر کسی را معیّن کرده باشد و در صورت مخالفت،برنامۀ او را در هم می‌ریزد،و اگر بعضی از مهمانها از روی احترام پیشنهاد نشستن در بالای مجلس را بکنند باید تسلیم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جمله موارد تواضع برای خدا، راضی بودن به جلوس در پایین مجلس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شایسته نیست که در مقابل حجرۀ زنان و جایی که آنها مستورند،بنشیند؛و نباید به جایی که غذا را می‌آورند،زیاد نگاه کند که این کار دلیل تمایل زیاد است؛و باید وقتی که نشست بیش از همه کسی را که نزدیک او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احترام قرار دهد و با او گفتگو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مهمان به خوابگاه وارد می‌شود،صاحبخانه باید قبله و دست‌شویی و وضوخانه را به او نشان دهد و موقعی که وارد شد و خلافی را دید اگر بتواند جلوگیری کند و اگر نه به زبان اعتراض کند و برگردد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آداب حضور در مهمانی آن است که میزبان،مهمان را به خدمت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بر آن حضرت وارد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وی نشسته بود و تا پاسی از شب با او صحبت می‌کرد،تا این که چراغ نامرتب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دستش را دراز کرد تا چراغ را درست کند،امام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و بعد خود آن حضرت اقدام فرمود و آن را درست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مردمانی هستیم که مهمانانمان را به خدمت نمی‌گیریم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داشت،روزی آن مهمان بلند شد تا</w:t>
      </w:r>
      <w:bookmarkStart w:id="89" w:name="pg16981_197721"/>
    </w:p>
    <w:p>
      <w:pPr>
        <w:pStyle w:val="BookText"/>
        <w:rPr/>
      </w:pPr>
      <w:bookmarkEnd w:id="89"/>
      <w:r>
        <w:rPr>
          <w:rFonts w:ascii="IRNazanin" w:hAnsi="IRNazanin" w:eastAsia="IRNazanin"/>
          <w:color w:val="111111"/>
          <w:sz w:val="28"/>
          <w:sz w:val="28"/>
          <w:szCs w:val="28"/>
          <w:rtl w:val="true"/>
          <w:lang w:bidi="fa-IR"/>
        </w:rPr>
        <w:t>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به خدمت گرفتن مهمان نهی کرده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ضعف و ناتوانی پاداش نیکی را ندادن است و از جمله ستمکاری به کار گرفتن مهمان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مهمانی بر شما وارد شد،او را یاری کنید و هرگاه خواست برود به رفتنش کمک نکنید که این عمل نشانۀ فرومایگی است و زاد و توشۀ راه به او بدهید و توشۀ خوب همراهش کنید که نشانۀ بخشندگی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غزّالی گوید؛</w:t>
      </w:r>
    </w:p>
    <w:p>
      <w:pPr>
        <w:pStyle w:val="Heading4"/>
        <w:numPr>
          <w:ilvl w:val="3"/>
          <w:numId w:val="1"/>
        </w:numPr>
        <w:rPr/>
      </w:pPr>
      <w:bookmarkStart w:id="90" w:name="__RefHeading___Toc444639_3264237689"/>
      <w:bookmarkStart w:id="91" w:name="_Toc35"/>
      <w:bookmarkEnd w:id="90"/>
      <w:r>
        <w:rPr>
          <w:rtl w:val="true"/>
        </w:rPr>
        <w:t>اما آوردن غذا پنج دستور دارد</w:t>
      </w:r>
      <w:bookmarkEnd w:id="91"/>
    </w:p>
    <w:p>
      <w:pPr>
        <w:pStyle w:val="Heading5"/>
        <w:numPr>
          <w:ilvl w:val="4"/>
          <w:numId w:val="1"/>
        </w:numPr>
        <w:rPr/>
      </w:pPr>
      <w:bookmarkStart w:id="92" w:name="__RefHeading___Toc444641_3264237689"/>
      <w:bookmarkStart w:id="93" w:name="_Toc36"/>
      <w:bookmarkEnd w:id="92"/>
      <w:r>
        <w:rPr/>
        <w:t>1</w:t>
      </w:r>
      <w:r>
        <w:rPr>
          <w:rtl w:val="true"/>
        </w:rPr>
        <w:t>-</w:t>
      </w:r>
      <w:r>
        <w:rPr>
          <w:rtl w:val="true"/>
        </w:rPr>
        <w:t>زود آوردن غذا که نوعی احترام گذاشتن به مهمان است</w:t>
      </w:r>
      <w:r>
        <w:rPr>
          <w:rtl w:val="true"/>
        </w:rPr>
        <w:t>.</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و روز جزا ایمان دارد،باید مهمان را گرامی دارد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وقتی اکثریّت مهمانها حضور یافتند و یک یا دو نفر حاضر نبودند و از وقت مقرّر تأخیر داشتند،حقّ حاضران مقدّم بر افرادی است که تأخیر دارند،امّا اگر کسی که تأخیر دارد فقیر است و ممکن است دلش بشکند دیر آوردن غذا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دو معنای آیۀ مبارکۀ هَلْ أَتاکَ حَدِیثُ ضَیْفِ إِبْراهِیمَ الْمُکْرَمِینَ </w:t>
      </w:r>
      <w:r>
        <w:rPr>
          <w:rStyle w:val="FootnoteAnchor"/>
          <w:rtl w:val="true"/>
        </w:rPr>
        <w:footnoteReference w:id="176"/>
      </w:r>
      <w:r>
        <w:rPr>
          <w:rFonts w:ascii="IRNazanin" w:hAnsi="IRNazanin" w:eastAsia="IRNazanin"/>
          <w:color w:val="111111"/>
          <w:sz w:val="28"/>
          <w:sz w:val="28"/>
          <w:szCs w:val="28"/>
          <w:rtl w:val="true"/>
          <w:lang w:bidi="fa-IR"/>
        </w:rPr>
        <w:t>این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میهمانان را با زود حاضر کردن غذا گرامی داشت،که جملات فَما لَبِثَ أَنْ جاءَ بِعِجْلٍ حَنِیذٍ </w:t>
      </w:r>
      <w:r>
        <w:rPr>
          <w:rStyle w:val="FootnoteAnchor"/>
          <w:rtl w:val="true"/>
        </w:rPr>
        <w:footnoteReference w:id="177"/>
      </w:r>
      <w:r>
        <w:rPr>
          <w:rFonts w:ascii="Amiri" w:hAnsi="Amiri" w:eastAsia="Amiri" w:cs="Amiri"/>
          <w:color w:val="111111"/>
          <w:sz w:val="28"/>
          <w:sz w:val="28"/>
          <w:szCs w:val="28"/>
          <w:rtl w:val="true"/>
          <w:lang w:bidi="ar-SA"/>
        </w:rPr>
        <w:t xml:space="preserve">و فَراغَ إِلی أَهْلِهِ فَجاءَ بِعِجْلٍ سَمِینٍ </w:t>
      </w:r>
      <w:r>
        <w:rPr>
          <w:rStyle w:val="FootnoteAnchor"/>
          <w:rtl w:val="true"/>
        </w:rPr>
        <w:footnoteReference w:id="178"/>
      </w:r>
      <w:r>
        <w:rPr>
          <w:rFonts w:ascii="IRNazanin" w:hAnsi="IRNazanin" w:eastAsia="IRNazanin"/>
          <w:color w:val="111111"/>
          <w:sz w:val="28"/>
          <w:sz w:val="28"/>
          <w:szCs w:val="28"/>
          <w:rtl w:val="true"/>
          <w:lang w:bidi="fa-IR"/>
        </w:rPr>
        <w:t>دلالت بر آن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شتاب رفتن،بعضی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bookmarkStart w:id="94" w:name="pg16981_197722"/>
    </w:p>
    <w:p>
      <w:pPr>
        <w:pStyle w:val="BookText"/>
        <w:rPr/>
      </w:pPr>
      <w:bookmarkEnd w:id="94"/>
      <w:r>
        <w:rPr>
          <w:rFonts w:ascii="IRNazanin" w:hAnsi="IRNazanin" w:eastAsia="IRNazanin"/>
          <w:color w:val="111111"/>
          <w:sz w:val="28"/>
          <w:sz w:val="28"/>
          <w:szCs w:val="28"/>
          <w:rtl w:val="true"/>
          <w:lang w:bidi="fa-IR"/>
        </w:rPr>
        <w:t>ران گوشتی آورد 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تعجیل کرد و درنگ جائز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کار شیطان است جز در پنج چیز که از جمله سنّتهای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مهمان،تجهیز میّت،به شوهر دادن دختر،ادای دین و توبۀ از گناه</w:t>
      </w:r>
      <w:r>
        <w:rPr>
          <w:rFonts w:eastAsia="IRNazanin" w:cs="IRNazanin"/>
          <w:color w:val="111111"/>
          <w:sz w:val="28"/>
          <w:szCs w:val="28"/>
          <w:rtl w:val="true"/>
          <w:lang w:bidi="fa-IR"/>
        </w:rPr>
        <w:t>.»</w:t>
      </w:r>
    </w:p>
    <w:p>
      <w:pPr>
        <w:pStyle w:val="Heading5"/>
        <w:numPr>
          <w:ilvl w:val="4"/>
          <w:numId w:val="1"/>
        </w:numPr>
        <w:rPr/>
      </w:pPr>
      <w:bookmarkStart w:id="95" w:name="__RefHeading___Toc444643_3264237689"/>
      <w:bookmarkStart w:id="96" w:name="_Toc37"/>
      <w:bookmarkEnd w:id="95"/>
      <w:r>
        <w:rPr/>
        <w:t>2</w:t>
      </w:r>
      <w:r>
        <w:rPr>
          <w:rtl w:val="true"/>
        </w:rPr>
        <w:t>-</w:t>
      </w:r>
      <w:r>
        <w:rPr>
          <w:rtl w:val="true"/>
        </w:rPr>
        <w:t>ترتیب خوراکیها</w:t>
      </w:r>
      <w:r>
        <w:rPr>
          <w:rtl w:val="true"/>
        </w:rPr>
        <w:t>.</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میوه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را بیاورد که از نظر طبّی بهتر است،زیرا زودتر هضم می‌شود،پس بهتر است که در پایین معده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در آیه شریفۀ وَ فاکِهَةٍ مِمّا یَتَخَیَّرُونَ </w:t>
      </w:r>
      <w:r>
        <w:rPr>
          <w:rStyle w:val="FootnoteAnchor"/>
          <w:rtl w:val="true"/>
        </w:rPr>
        <w:footnoteReference w:id="179"/>
      </w:r>
      <w:r>
        <w:rPr>
          <w:rFonts w:ascii="IRNazanin" w:hAnsi="IRNazanin" w:eastAsia="IRNazanin"/>
          <w:color w:val="111111"/>
          <w:sz w:val="28"/>
          <w:sz w:val="28"/>
          <w:szCs w:val="28"/>
          <w:rtl w:val="true"/>
          <w:lang w:bidi="fa-IR"/>
        </w:rPr>
        <w:t>به مقدم داشتن میوه،توجه داده شده است و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طَیْرٍ مِمّا یَشْتَهُونَ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آنگاه بهترین چیزی که پس از میوه،مقدم بر دیگر خوردنیهاست،گوشت و آبگوشت است و اگر بعد از آن،شیرینی هم باشد که تمام غذاهای خوب فراهم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احترام مهمان با گوشت حاصل است،سخن خدای متعال دربارۀ مهمان حضرت ابراهیم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آن حضرت گوسالۀ بریان پیش آورد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حنیذ یعنی بریان شده یعنی چیزی که خوب پخته شده باشد،و این یکی از معانی اکرام یعنی پذیرایی با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توصیف غذاهای خوب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عَلَیْکُمُ الْمَنَّ وَ السَّلْوی </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 ازآن‌رو سلوی گفته‌اند که جای تمام خورشها را می‌گیرد و هیچ یک جای آن را نمی‌گیرد و از این روست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خورشها گوشت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سپس خدای تعالی بعد از ذکر منّ و سلوی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گوشت و شیرینی از جمله غذاهای خوب و پاکیزه است</w:t>
      </w:r>
      <w:r>
        <w:rPr>
          <w:rFonts w:eastAsia="IRNazanin" w:cs="IRNazanin"/>
          <w:color w:val="111111"/>
          <w:sz w:val="28"/>
          <w:szCs w:val="28"/>
          <w:rtl w:val="true"/>
          <w:lang w:bidi="fa-IR"/>
        </w:rPr>
        <w:t>.</w:t>
      </w:r>
      <w:bookmarkStart w:id="97" w:name="pg16981_197723"/>
    </w:p>
    <w:p>
      <w:pPr>
        <w:pStyle w:val="BookText"/>
        <w:rPr/>
      </w:pPr>
      <w:bookmarkEnd w:id="97"/>
      <w:r>
        <w:rPr>
          <w:rFonts w:ascii="IRNazanin" w:hAnsi="IRNazanin" w:eastAsia="IRNazanin"/>
          <w:color w:val="111111"/>
          <w:sz w:val="28"/>
          <w:sz w:val="28"/>
          <w:szCs w:val="28"/>
          <w:rtl w:val="true"/>
          <w:lang w:bidi="fa-IR"/>
        </w:rPr>
        <w:t>ابو سلیمان دارانی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غذاهای خوب باعث خشنودی از خدای عزّ و جلّ می‌شود و این غذاهای خوب با نوشیدن آب سرد و ریختن آب ولرم موقع شستن بر روی دست کامل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وقتی که سر سفره سبزی باشد،فرشتگان حاضر می‌شوند،پس بودن سبزی نیز مستحبّ است،علاوه بر آن که سبزی زینت سفره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مائده‌ای که بر بنی اسرائیل نازل شد همه نوع سبزی داشت،بجز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ماهیی در آن مائده بود که کنار سرش سرکه و کنار دمش نمک بود و هفت گردۀ نان بود که روی هر گردۀ نان مقداری زیتون و دانۀ انار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اگر در سفره‌ای جمع باشد موافق طبع خواهد بود</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98" w:name="__RefHeading___Toc444645_3264237689"/>
      <w:bookmarkStart w:id="99" w:name="_Toc38"/>
      <w:bookmarkEnd w:id="98"/>
      <w:r>
        <w:rPr/>
        <w:t>3</w:t>
      </w:r>
      <w:r>
        <w:rPr>
          <w:rtl w:val="true"/>
        </w:rPr>
        <w:t>-</w:t>
      </w:r>
      <w:r>
        <w:rPr>
          <w:rtl w:val="true"/>
        </w:rPr>
        <w:t>از انواع غذاها بهترین آنها را مقدّم بدارد</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کس مایل باشد به مقدار لازم از آن بخورد و پس از آن چیز زیادی نخورد؛حال آن که عادت مردم مرفّه آن است که اول غذاهای عادی را می‌آورند تا اینکه پس از آن اشتهای انسان با دیدن غذای خوب دوباره تحریک شود که این خلاف سنّت است،زیرا خود حیله‌ای برای پرخوری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پیشینیان آن بود که همه نوع غذا را با هم می‌آوردند و تعداد زیادی بشقاب روی سفره قرار می‌دادند تا هر کس هر چه مایل است بخورد و اگر تنها یک نوع غذا موجود باشد به آنان یاد آوری کند،تا مهمانان به مقدار نیاز از آن برخوردار شوند و منتظر غذای بهتر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جوانمردی نقل می‌کنند که وی روی کاغذی نام غذاهای مختلفی را که حاضر می‌کرد می‌نوشت و آنها را به مهمانان عرضه می‌کرد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در شام نوعی غذا در اوّل برای من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رسم ما در عراق این است که این نوع غذا را در آخر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ما در شام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غذای دیگری نداشت و از این جهت من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یک مهمانی شرکت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ما چند نوع کلّه‌پاچه بریان شده که برخی پخته و برخی خشکیده بود آورد و ما غذا نمی‌خوردیم و منتظر</w:t>
      </w:r>
      <w:bookmarkStart w:id="100" w:name="pg16981_197724"/>
    </w:p>
    <w:p>
      <w:pPr>
        <w:pStyle w:val="BookText"/>
        <w:rPr/>
      </w:pPr>
      <w:bookmarkEnd w:id="100"/>
      <w:r>
        <w:rPr>
          <w:rFonts w:ascii="IRNazanin" w:hAnsi="IRNazanin" w:eastAsia="IRNazanin"/>
          <w:color w:val="111111"/>
          <w:sz w:val="28"/>
          <w:sz w:val="28"/>
          <w:szCs w:val="28"/>
          <w:rtl w:val="true"/>
          <w:lang w:bidi="fa-IR"/>
        </w:rPr>
        <w:t>چیز دیگری بودیم تا این که آفتابه لگن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نگاه کردیم،تا این که یکی از بزرگان که شوخ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سرهای بی‌تن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گرسنه خوابیدیم در حالی که برای سحری پاره نانی می‌جستیم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مستحبّ است که میزبان تمام غذا را حاضر کند و یا هر چه موجود است قبلا به اطّلاع مهمانان برساند</w:t>
      </w:r>
      <w:r>
        <w:rPr>
          <w:rFonts w:eastAsia="IRNazanin" w:cs="IRNazanin"/>
          <w:color w:val="111111"/>
          <w:sz w:val="28"/>
          <w:szCs w:val="28"/>
          <w:rtl w:val="true"/>
          <w:lang w:bidi="fa-IR"/>
        </w:rPr>
        <w:t>.</w:t>
      </w:r>
    </w:p>
    <w:p>
      <w:pPr>
        <w:pStyle w:val="Heading5"/>
        <w:numPr>
          <w:ilvl w:val="4"/>
          <w:numId w:val="1"/>
        </w:numPr>
        <w:rPr/>
      </w:pPr>
      <w:bookmarkStart w:id="101" w:name="__RefHeading___Toc444647_3264237689"/>
      <w:bookmarkStart w:id="102" w:name="_Toc39"/>
      <w:bookmarkEnd w:id="101"/>
      <w:r>
        <w:rPr/>
        <w:t>4</w:t>
      </w:r>
      <w:r>
        <w:rPr>
          <w:rtl w:val="true"/>
        </w:rPr>
        <w:t>-</w:t>
      </w:r>
      <w:r>
        <w:rPr>
          <w:rtl w:val="true"/>
        </w:rPr>
        <w:t>غذاهای مختلف را پیش از آنکه بتوانند استفادۀ کامل ببرند،بر ندارد</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خوردن آنها دست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آن میان کسانی باشند که به بعضی از این غذاها علاقه‌مندتر باشند تا خوردنیهایی که بعد می‌آورد و هنوز می‌خواهند از آن بخورند و با برداشتن آنها میل آنها را در هم می‌شکند در حالی که آنها به سفره‌ای دسترسی داشته‌اند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غذای کامل بهتر از افزودن دو نوع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مقصود از این جمله عجله نکردن باشد و محتمل است که مقصود آن باشد که وسعت جا بهتر از افزایش دو نوع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سیوری </w:t>
      </w:r>
      <w:r>
        <w:rPr>
          <w:rStyle w:val="FootnoteAnchor"/>
          <w:rtl w:val="true"/>
        </w:rPr>
        <w:footnoteReference w:id="185"/>
      </w:r>
      <w:r>
        <w:rPr>
          <w:rFonts w:ascii="IRNazanin" w:hAnsi="IRNazanin" w:eastAsia="IRNazanin"/>
          <w:color w:val="111111"/>
          <w:sz w:val="28"/>
          <w:sz w:val="28"/>
          <w:szCs w:val="28"/>
          <w:rtl w:val="true"/>
          <w:lang w:bidi="fa-IR"/>
        </w:rPr>
        <w:t>که صوفی شوخ‌طبعی بوده،نقل کرده‌اند که در خانۀ مردی از دنیا داران بر سر سفره‌ای حاضر شد،گوشت بره‌ای را برای مهمانان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مردی فرومایه و بخیل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دید مهمانها بره را سخت تکه پاره کردند،دلش تنگ شد، رو به غلامش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این گوشتها را ببر برای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آمد تمام گوشت بره را به داخل خانه برد،سیوری بلند شد و دنبال بره می‌دوید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کجا می‌روی؟گفت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تا با بچه‌ها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خجالت کشید و به غلامش دستور داد گوشتها را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دستور داده‌اند که صاحبخانه حق ندارد پیش از مهمانان از سفره دست بکشد،زیرا آنها خجالت می‌کشند،بلکه سزاوار است که میزبان آخرین کسی باشد که دست از غذا خوردن می‌کشد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بزرگان،تمام غذاها و خوردنیهایی را که می‌خواست سر سفره بیاورد،قبلا</w:t>
      </w:r>
      <w:bookmarkStart w:id="103" w:name="pg16981_197725"/>
    </w:p>
    <w:p>
      <w:pPr>
        <w:pStyle w:val="BookText"/>
        <w:rPr/>
      </w:pPr>
      <w:bookmarkEnd w:id="103"/>
      <w:r>
        <w:rPr>
          <w:rFonts w:ascii="IRNazanin" w:hAnsi="IRNazanin" w:eastAsia="IRNazanin"/>
          <w:color w:val="111111"/>
          <w:sz w:val="28"/>
          <w:sz w:val="28"/>
          <w:szCs w:val="28"/>
          <w:rtl w:val="true"/>
          <w:lang w:bidi="fa-IR"/>
        </w:rPr>
        <w:t>به اطلاع مهمانان می‌رساند و آنان را تنها می‌گذاشت تا هر چه می‌خواهند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نزدیک دست کشیدن آنها می‌شد،خود روی دو زانو می‌نشست،دستش را به سمت غذا دراز می‌کرد و می‌خورد و به مهمانان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کمک کنید،خداوند به شما برکت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پیشینیان این روش او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جمعی غذا می‌خورد نخستین کسی بود که دست به غذا می‌زد و آخرین کسی بود که دست از خوردن می‌کشید تا دیگران غذا بخورند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نیز از آن بزرگوار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کسی به دیدن کسی رفت،و با او هم غذا شد،شرمش از بین می‌رود و اگر هم غذا نشود اندکی دلگیر خواهد بود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5"/>
        <w:numPr>
          <w:ilvl w:val="4"/>
          <w:numId w:val="1"/>
        </w:numPr>
        <w:rPr/>
      </w:pPr>
      <w:bookmarkStart w:id="104" w:name="__RefHeading___Toc444649_3264237689"/>
      <w:bookmarkStart w:id="105" w:name="_Toc40"/>
      <w:bookmarkEnd w:id="104"/>
      <w:r>
        <w:rPr/>
        <w:t>5</w:t>
      </w:r>
      <w:r>
        <w:rPr>
          <w:rtl w:val="true"/>
        </w:rPr>
        <w:t>-</w:t>
      </w:r>
      <w:r>
        <w:rPr>
          <w:rtl w:val="true"/>
        </w:rPr>
        <w:t>به مقدار کفایت غذا حاضر کند،</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کمتر از مقدار لازم نقصی در جوانمردی و زیاده از مقدار لازم نیز تصنّع و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میزبان از کسانی باشد که راضی نیست هر چه سر سفره آورده خورده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رضایت باطنی زیاد آوردن سر سفره مانعی ندارد،هر چند همه را مهمانها بردارند و یا میزبان قصدش آن باشد که از زیادی غذای مهمانان تبرّک جوید،زیرا در حدیث آمده است که نسبت به این مقدار زیادی محاسبه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غذای زیادی سر سفره آماده کرده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نمی‌ترسی که این کار تو اسراف باشد؟ابراهیم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مهمان آن هم با این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این نیت نباشد زیاد آوردن غذا تکلّف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پذیرش دعوت کسی که به غذای خودش افتخار می‌کند،نهی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صحابه خوردن غذای فخر و مباهات را مکروه</w:t>
      </w:r>
    </w:p>
    <w:p>
      <w:pPr>
        <w:pStyle w:val="BookText"/>
        <w:rPr/>
      </w:pPr>
      <w:r>
        <w:rPr>
          <w:rFonts w:ascii="IRNazanin" w:hAnsi="IRNazanin" w:eastAsia="IRNazanin"/>
          <w:color w:val="111111"/>
          <w:sz w:val="28"/>
          <w:sz w:val="28"/>
          <w:szCs w:val="28"/>
          <w:rtl w:val="true"/>
          <w:lang w:bidi="fa-IR"/>
        </w:rPr>
        <w:t>می‌شمردند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از این رو بود که از جلو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غذای زاید بر نمی‌گشت زیرا اصحاب جز به مقدار حاجت غذا حاضر نمی‌کردند و تا حد سیری کامل هم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اسراف نیست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فراهم کن و با آن سفره را مرتّب و آراسته گردان و دوستانت را دعوت کن</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نسبت به آنها مؤمن را محاسبه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می‌خورد،لباسی که می‌پوشد و همسر شایسته‌ای که او را یاری و آبروی او را حفظ می‌کند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هزار درهم برای غذایی خرج کند و تنها یک مؤمن از آنها بخورد،اسراف نیست،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از ابو حمزه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برای ما آوردند که نظیر آن را در لذّت و گوارایی ندیده بودیم و خرمایی آوردند که از مرغوبیت و خوبیش صورت خود را در آن می‌دیدیم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نعمتهایی که نزد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شدید،روز قیامت می‌پرسند،امام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بالاتر از آن است که به شما غذایی را بدهد و آن را بر شما گوارا گرداند و بعد از شما مؤاخذه کند،بلکه از شما دربارۀ نعمت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نظیر همین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یکی از راویان شیعه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اوّل به ما شیر و</w:t>
      </w:r>
    </w:p>
    <w:p>
      <w:pPr>
        <w:pStyle w:val="BookText"/>
        <w:rPr/>
      </w:pPr>
      <w:r>
        <w:rPr>
          <w:rFonts w:ascii="IRNazanin" w:hAnsi="IRNazanin" w:eastAsia="IRNazanin"/>
          <w:color w:val="111111"/>
          <w:sz w:val="28"/>
          <w:sz w:val="28"/>
          <w:szCs w:val="28"/>
          <w:rtl w:val="true"/>
          <w:lang w:bidi="fa-IR"/>
        </w:rPr>
        <w:t>شکر و حلوای خرما می‌خورانید و سپس نان و زیتون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اگر کارتان را پیش‌بینی می‌کردید معتدل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فرمان خدا کارهای خود را تنظیم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ما گشایش دهد،ما هم زندگی را فراخ می‌گیریم و هرگاه بر ما تنگ بگیرد ما نیز در تنگنا به سر می‌بریم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یکی از راویان شیعه نقل می‌کند،ابو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یکی از فرزندانش و لیمه می‌داد و تا سه روز مردم مدینه در مساجد و کوچه‌ها با کاسه‌های بزرگ فالوده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به این کار آن حضرت خرده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به آن بزرگوار رسید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پیامبری از پیامبرانش چیزی نداد،مگر اینکه نظیر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داده و بعلاوه چیزهایی به او داده که به ایشان نداده است خداوند به 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بِغَیْرِ حِسابٍ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اوّلا سهم افراد خانواده را جدا کند تا آنها چشم‌به‌راه این نباشند که غذا از پیش مهمان برگردد زیرا ممکن است غذایی بر نگردد و باعث</w:t>
      </w:r>
      <w:bookmarkStart w:id="106" w:name="pg16981_197728"/>
    </w:p>
    <w:p>
      <w:pPr>
        <w:pStyle w:val="BookText"/>
        <w:rPr/>
      </w:pPr>
      <w:bookmarkEnd w:id="106"/>
      <w:r>
        <w:rPr>
          <w:rFonts w:ascii="IRNazanin" w:hAnsi="IRNazanin" w:eastAsia="IRNazanin"/>
          <w:color w:val="111111"/>
          <w:sz w:val="28"/>
          <w:sz w:val="28"/>
          <w:szCs w:val="28"/>
          <w:rtl w:val="true"/>
          <w:lang w:bidi="fa-IR"/>
        </w:rPr>
        <w:t xml:space="preserve">دلتنگی آنها شود و علیه مهمانان بدگویی کنند و میزبان به دنبال اطعام به مهمانان نارضایتی خانواده را فراهم کرده باشد که این خود خیانتی دربارۀ آنهاست؛و آنچه از غذا باقی بماند،مهمانان حق بردن آنها را ندارند و این همان است که صوفیان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سفره دوست چیزی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میزبان از روی رضایت قلبی صریحا چنین اجازه‌ای را داده باشد و یا اینکه از روی قرینۀ حال او به رضایت وی یقین داشته باشند و بدانند که او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احتمال می‌دهد که او ناراضی است نباید ببرند و در صورت علم به رضایت او نیز لازم است که با همراهان رعایت عدل و انصاف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که یک نفر فقط غذای مخصوص خودش را و یا آن مقداری را که رفیقش از روی میل راضی است نه از روی شرم و حیاء بر دارد و ببرد</w:t>
      </w:r>
      <w:r>
        <w:rPr>
          <w:rFonts w:eastAsia="IRNazanin" w:cs="IRNazanin"/>
          <w:color w:val="111111"/>
          <w:sz w:val="28"/>
          <w:szCs w:val="28"/>
          <w:rtl w:val="true"/>
          <w:lang w:bidi="fa-IR"/>
        </w:rPr>
        <w:t>.»</w:t>
      </w:r>
    </w:p>
    <w:p>
      <w:pPr>
        <w:pStyle w:val="Heading4"/>
        <w:numPr>
          <w:ilvl w:val="3"/>
          <w:numId w:val="1"/>
        </w:numPr>
        <w:rPr/>
      </w:pPr>
      <w:bookmarkStart w:id="107" w:name="__RefHeading___Toc444651_3264237689"/>
      <w:bookmarkStart w:id="108" w:name="_Toc41"/>
      <w:bookmarkEnd w:id="107"/>
      <w:r>
        <w:rPr>
          <w:rtl w:val="true"/>
        </w:rPr>
        <w:t>آداب بازگشت</w:t>
      </w:r>
      <w:bookmarkEnd w:id="108"/>
    </w:p>
    <w:p>
      <w:pPr>
        <w:pStyle w:val="Heading5"/>
        <w:numPr>
          <w:ilvl w:val="4"/>
          <w:numId w:val="1"/>
        </w:numPr>
        <w:rPr/>
      </w:pPr>
      <w:bookmarkStart w:id="109" w:name="__RefHeading___Toc444653_3264237689"/>
      <w:bookmarkStart w:id="110" w:name="_Toc42"/>
      <w:bookmarkEnd w:id="109"/>
      <w:r>
        <w:rPr>
          <w:rtl w:val="true"/>
        </w:rPr>
        <w:t>اشاره</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برگشتن از مهمانی سه‌تاست</w:t>
      </w:r>
      <w:r>
        <w:rPr>
          <w:rFonts w:eastAsia="IRNazanin" w:cs="IRNazanin"/>
          <w:color w:val="111111"/>
          <w:sz w:val="28"/>
          <w:szCs w:val="28"/>
          <w:rtl w:val="true"/>
          <w:lang w:bidi="fa-IR"/>
        </w:rPr>
        <w:t>:</w:t>
      </w:r>
    </w:p>
    <w:p>
      <w:pPr>
        <w:pStyle w:val="Heading5"/>
        <w:numPr>
          <w:ilvl w:val="4"/>
          <w:numId w:val="1"/>
        </w:numPr>
        <w:rPr/>
      </w:pPr>
      <w:bookmarkStart w:id="111" w:name="__RefHeading___Toc444655_3264237689"/>
      <w:bookmarkStart w:id="112" w:name="_Toc43"/>
      <w:bookmarkEnd w:id="111"/>
      <w:r>
        <w:rPr/>
        <w:t>1</w:t>
      </w:r>
      <w:r>
        <w:rPr>
          <w:rtl w:val="true"/>
        </w:rPr>
        <w:t>-</w:t>
      </w:r>
      <w:r>
        <w:rPr>
          <w:rtl w:val="true"/>
        </w:rPr>
        <w:t>میزبان باید تا در منزل با مهمان بیرون رود</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علاوه بر سنّت بودن به خاطر احترام به مهمان است و میزبان مأمور به این احترام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جزا ایمان دارد باید مهمانش را گرامی دارد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چند سند روایت شده است که در بعضی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مهمان،گرامیداشت او و تهیه کردن خلال برای اوست</w:t>
      </w:r>
      <w:r>
        <w:rPr>
          <w:rFonts w:eastAsia="IRNazanin" w:cs="IRNazanin"/>
          <w:color w:val="111111"/>
          <w:sz w:val="28"/>
          <w:szCs w:val="28"/>
          <w:rtl w:val="true"/>
          <w:lang w:bidi="fa-IR"/>
        </w:rPr>
        <w:t xml:space="preserve">.» </w:t>
      </w:r>
      <w:r>
        <w:rPr>
          <w:rStyle w:val="FootnoteAnchor"/>
          <w:rtl w:val="true"/>
        </w:rPr>
        <w:footnoteReference w:id="199"/>
      </w:r>
      <w:bookmarkStart w:id="113" w:name="pg16981_197729"/>
    </w:p>
    <w:p>
      <w:pPr>
        <w:pStyle w:val="BookText"/>
        <w:rPr/>
      </w:pPr>
      <w:bookmarkEnd w:id="113"/>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مهمان آن است که تا در منزل بدرقه شود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ابو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فرستادگان نجاشی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به خدمت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جای شما این کار را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یاران مرا گرامی داشته‌اند و من دوست دارم خود،از ایشان پذیرایی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احترام به گشاده‌رویی و موقع ورود و خروج و سر سفره به خوش‌سخنی است</w:t>
      </w:r>
      <w:r>
        <w:rPr>
          <w:rFonts w:eastAsia="IRNazanin" w:cs="IRNazanin"/>
          <w:color w:val="111111"/>
          <w:sz w:val="28"/>
          <w:szCs w:val="28"/>
          <w:rtl w:val="true"/>
          <w:lang w:bidi="fa-IR"/>
        </w:rPr>
        <w:t>.</w:t>
      </w:r>
    </w:p>
    <w:p>
      <w:pPr>
        <w:pStyle w:val="Heading5"/>
        <w:numPr>
          <w:ilvl w:val="4"/>
          <w:numId w:val="1"/>
        </w:numPr>
        <w:rPr/>
      </w:pPr>
      <w:bookmarkStart w:id="114" w:name="__RefHeading___Toc444657_3264237689"/>
      <w:bookmarkStart w:id="115" w:name="_Toc44"/>
      <w:bookmarkEnd w:id="114"/>
      <w:r>
        <w:rPr/>
        <w:t>2</w:t>
      </w:r>
      <w:r>
        <w:rPr>
          <w:rtl w:val="true"/>
        </w:rPr>
        <w:t>-</w:t>
      </w:r>
      <w:r>
        <w:rPr>
          <w:rtl w:val="true"/>
        </w:rPr>
        <w:t>مهمان،خوشحال برگردد،</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کوتاهی در حق او کرده باشند،که این خود دلیل خوش‌خویی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مرد با خوش‌خویی خود،مرتبۀ روزه‌دار را درک می‌کند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قاصدی رفت تا یکی از پیشینیان را دعوت کند،ولی او در منزل نبود،وقتی که پیام قاصد را شنید،در آن مهمانی حضور یافت،اما موقعی رسید که مهمانان غذا را خورده و پراکنده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باقی 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مانده یک تکه نانی بده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دیگها را پاک می‌کنم؟صاحبخانه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دیگها را 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حالی که شکر خدا را می‌گفت،بازگشت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مرا با حسن نیّت دعوت کرد و با حسن نیّت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w:t>
      </w:r>
      <w:bookmarkStart w:id="116" w:name="pg16981_197730"/>
    </w:p>
    <w:p>
      <w:pPr>
        <w:pStyle w:val="BookText"/>
        <w:rPr/>
      </w:pPr>
      <w:bookmarkEnd w:id="116"/>
      <w:r>
        <w:rPr>
          <w:rFonts w:ascii="IRNazanin" w:hAnsi="IRNazanin" w:eastAsia="IRNazanin"/>
          <w:color w:val="111111"/>
          <w:sz w:val="28"/>
          <w:sz w:val="28"/>
          <w:szCs w:val="28"/>
          <w:rtl w:val="true"/>
          <w:lang w:bidi="fa-IR"/>
        </w:rPr>
        <w:t>تواضع و خوش‌خویی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کودکی استاد ابو القاسم جنید را چهار مرتبه به مهمانی پدرش دعوت کرد،هر چهار مرتبه،پدرش جنید را برگرداند و او در هر مرتبه به خاطر شاد کردن دل بچه حضور می‌یافت و برای رضایت پدرش بر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نفسهایند که برای تواضع در پیشگاه خدا سرکوب شده‌اند و به یکتاپرستی او آرام گرفته‌اند،به طوری که صاحب چنان نفسی در هر رفت و برگشت فقط به خدا توجه دارد و به بی‌حرمتی کردن بندگان شکسته نمی‌شود،همچنان که از احترامات دیگران شادمان نمی‌گردد بلکه همه را از خداوند قهار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مهمانی را قبول نمی‌کنم مگر به سبب آن که غذای بهشتی را خاطرنشانم می‌کند یعنی غذای پاک و پاکیزه‌ای است که رنج و زحمت حساب آن از ما برداشته می‌شود</w:t>
      </w:r>
      <w:r>
        <w:rPr>
          <w:rFonts w:eastAsia="IRNazanin" w:cs="IRNazanin"/>
          <w:color w:val="111111"/>
          <w:sz w:val="28"/>
          <w:szCs w:val="28"/>
          <w:rtl w:val="true"/>
          <w:lang w:bidi="fa-IR"/>
        </w:rPr>
        <w:t>.»</w:t>
      </w:r>
    </w:p>
    <w:p>
      <w:pPr>
        <w:pStyle w:val="Heading5"/>
        <w:numPr>
          <w:ilvl w:val="4"/>
          <w:numId w:val="1"/>
        </w:numPr>
        <w:rPr/>
      </w:pPr>
      <w:bookmarkStart w:id="117" w:name="__RefHeading___Toc444659_3264237689"/>
      <w:bookmarkStart w:id="118" w:name="_Toc45"/>
      <w:bookmarkEnd w:id="117"/>
      <w:r>
        <w:rPr/>
        <w:t>3</w:t>
      </w:r>
      <w:r>
        <w:rPr>
          <w:rtl w:val="true"/>
        </w:rPr>
        <w:t>-</w:t>
      </w:r>
      <w:r>
        <w:rPr>
          <w:rtl w:val="true"/>
        </w:rPr>
        <w:t>بدون رضایت و اجازۀ صاحبخانه بیرون نرود</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توقّف در خانۀ او رضایت قلبی او را در نظر بگیرد و هرگاه به عنوان مهمان وارد شد بیش از سه روز نماند،چه بسا که به ستوه آید آزرده خاطر شود و نیاز به بیرون کردن از منزلش پیدا کند،پیامبر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سه روز است،مازاد بر آن،صدقه می‌باشد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آری اگر صاحبخانه صمیمانه از او بخواهد که بماند،آن وقت ماندنش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راویان شیعه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و دوم و سوم مهمانی</w:t>
      </w:r>
    </w:p>
    <w:p>
      <w:pPr>
        <w:pStyle w:val="BookText"/>
        <w:rPr/>
      </w:pPr>
      <w:r>
        <w:rPr>
          <w:rFonts w:ascii="IRNazanin" w:hAnsi="IRNazanin" w:eastAsia="IRNazanin"/>
          <w:color w:val="111111"/>
          <w:sz w:val="28"/>
          <w:sz w:val="28"/>
          <w:szCs w:val="28"/>
          <w:rtl w:val="true"/>
          <w:lang w:bidi="fa-IR"/>
        </w:rPr>
        <w:t>است و پس از آن صدقه‌ای است که به مهمان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از شما به برادر مسلمانش وارد شود تا او را به زحمت و مشقّت اندازد،پرسیدند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به زحمت و مشقّت می‌اندازد؟فرمود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بماند که میزبان چیزی برای پذیرایی وی نداشته باشد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 دو شب محبت بیشتری می‌شود،اما شب سوم که شد او یکی از اعضای خانواده است هر چه در خانه بود می‌خورد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وارد شهری شد او مهمان مردم هم‌کیش خود است،تا وقتی که از نزد ایشان کوچ کند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صاحبخانه رختخواب مخصوصی برای مهمان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رختخوابی برای مرد و رختخوابی برای زن و یک رختخواب هم برای مهمان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 چهارم مال شیطان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قول حمّاد بن عیسی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مردی به رختخوابی نگاه کرد و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رختخوابی برای مرد و رختخوابی برای خانواده‌اش و یک رختخواب هم برای مهمانش،رختخواب دیگر از آن شیطان است</w:t>
      </w:r>
      <w:r>
        <w:rPr>
          <w:rFonts w:eastAsia="IRNazanin" w:cs="IRNazanin"/>
          <w:color w:val="111111"/>
          <w:sz w:val="28"/>
          <w:szCs w:val="28"/>
          <w:rtl w:val="true"/>
          <w:lang w:bidi="fa-IR"/>
        </w:rPr>
        <w:t xml:space="preserve">.» </w:t>
      </w:r>
      <w:r>
        <w:rPr>
          <w:rStyle w:val="FootnoteAnchor"/>
          <w:rtl w:val="true"/>
        </w:rPr>
        <w:footnoteReference w:id="207"/>
      </w:r>
      <w:bookmarkStart w:id="119" w:name="pg16981_197732"/>
    </w:p>
    <w:p>
      <w:pPr>
        <w:pStyle w:val="Heading3"/>
        <w:numPr>
          <w:ilvl w:val="2"/>
          <w:numId w:val="1"/>
        </w:numPr>
        <w:rPr/>
      </w:pPr>
      <w:bookmarkStart w:id="120" w:name="__RefHeading___Toc444661_3264237689"/>
      <w:bookmarkStart w:id="121" w:name="_Toc46"/>
      <w:bookmarkEnd w:id="119"/>
      <w:bookmarkEnd w:id="120"/>
      <w:r>
        <w:rPr>
          <w:rtl w:val="true"/>
        </w:rPr>
        <w:t>باب پنجم</w:t>
      </w:r>
      <w:r>
        <w:rPr>
          <w:rtl w:val="true"/>
        </w:rPr>
        <w:t>:</w:t>
      </w:r>
      <w:r>
        <w:rPr>
          <w:rtl w:val="true"/>
        </w:rPr>
        <w:t>در آداب امور متفرقه ای که از نظر طبّی و شرعی ممنوع است</w:t>
      </w:r>
      <w:r>
        <w:rPr>
          <w:rtl w:val="true"/>
        </w:rPr>
        <w:t>.</w:t>
      </w:r>
      <w:bookmarkEnd w:id="121"/>
    </w:p>
    <w:p>
      <w:pPr>
        <w:pStyle w:val="Heading4"/>
        <w:numPr>
          <w:ilvl w:val="3"/>
          <w:numId w:val="1"/>
        </w:numPr>
        <w:rPr/>
      </w:pPr>
      <w:bookmarkStart w:id="122" w:name="__RefHeading___Toc444663_3264237689"/>
      <w:bookmarkStart w:id="123" w:name="_Toc47"/>
      <w:bookmarkEnd w:id="122"/>
      <w:r>
        <w:rPr/>
        <w:t>1</w:t>
      </w:r>
      <w:r>
        <w:rPr>
          <w:rtl w:val="true"/>
        </w:rPr>
        <w:t>-«</w:t>
      </w:r>
      <w:r>
        <w:rPr>
          <w:rtl w:val="true"/>
        </w:rPr>
        <w:t>از ابراهیم نخعی روایت کرده‌اند که می‌گفت</w:t>
      </w:r>
      <w:r>
        <w:rPr>
          <w:rtl w:val="true"/>
        </w:rPr>
        <w:t>:</w:t>
      </w:r>
      <w:r>
        <w:rPr>
          <w:rtl w:val="true"/>
        </w:rPr>
        <w:t>خوردن چیزی در بازار</w:t>
      </w:r>
      <w:bookmarkEnd w:id="123"/>
    </w:p>
    <w:p>
      <w:pPr>
        <w:pStyle w:val="BookText"/>
        <w:rPr/>
      </w:pPr>
      <w:r>
        <w:rPr>
          <w:rFonts w:ascii="IRNazanin" w:hAnsi="IRNazanin" w:eastAsia="IRNazanin"/>
          <w:color w:val="111111"/>
          <w:sz w:val="28"/>
          <w:sz w:val="28"/>
          <w:szCs w:val="28"/>
          <w:rtl w:val="true"/>
          <w:lang w:bidi="fa-IR"/>
        </w:rPr>
        <w:t>فرومایگی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سخن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است که این اسناد شگفت‌آور است، </w:t>
      </w:r>
      <w:r>
        <w:rPr>
          <w:rStyle w:val="FootnoteAnchor"/>
          <w:rtl w:val="true"/>
        </w:rPr>
        <w:footnoteReference w:id="208"/>
      </w:r>
      <w:r>
        <w:rPr>
          <w:rFonts w:ascii="IRNazanin" w:hAnsi="IRNazanin" w:eastAsia="IRNazanin"/>
          <w:color w:val="111111"/>
          <w:sz w:val="28"/>
          <w:sz w:val="28"/>
          <w:szCs w:val="28"/>
          <w:rtl w:val="true"/>
          <w:lang w:bidi="fa-IR"/>
        </w:rPr>
        <w:t>در حالی که از عبد الله بن عمر،خلاف آن را نقل کرده‌اند؛به این ترتیب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بازار،چیزی می‌خوردیم و راه می‌رفتیم و سر پا آب می‌نوشیدیم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یکی از بزرگان معروف صوفیه نقل کرده‌اند که وی در بازار چیزی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شما،من در بازار گرسنه باشم و در خانه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وارد مسجد شوی و در آنجا غذا بخوری؟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می‌کنم به خانۀ خدا برای خوردن وارد شوم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دو نظریه آن است که غذا خوردن در بازار نسبت به بعضی از مردم نوعی فروتنی و بی‌تکلّفی است؛از این نظر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طرفی نسبت به بعضی از مردم،چون خلاف معمول و دور از جوانمردی می‌باشد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بنابراین،حکم مسئله به حسب عادات مردم هر دیار و حالات اشخاص 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عمل وی با دیگر اعمالش نامناسب باشد،این رفتار او به کم‌مروّتی و آزمندی زیاد حمل شده است و در شهادت او نیز خدشه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این عمل با تمام حالات و</w:t>
      </w:r>
      <w:bookmarkStart w:id="124" w:name="pg16981_197733"/>
    </w:p>
    <w:p>
      <w:pPr>
        <w:pStyle w:val="BookText"/>
        <w:rPr/>
      </w:pPr>
      <w:bookmarkEnd w:id="124"/>
      <w:r>
        <w:rPr>
          <w:rFonts w:ascii="IRNazanin" w:hAnsi="IRNazanin" w:eastAsia="IRNazanin"/>
          <w:color w:val="111111"/>
          <w:sz w:val="28"/>
          <w:sz w:val="28"/>
          <w:szCs w:val="28"/>
          <w:rtl w:val="true"/>
          <w:lang w:bidi="fa-IR"/>
        </w:rPr>
        <w:t>رفتار او که بدور از تکلّف است،سازگار می‌باشد،این رفتار او تواضع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طلوع فجر،پیامبر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آمد در حالی که پارۀ نانی را که در شیر خیس کرده و به همراه داشت می‌خورد و راه می‌رفت در حالی که بلال اذان می‌گفت،و بعد پیامبر با مردم نماز خواند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مردی در حال راه رفتن چیزی بخورد،زیرا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می‌کرد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4"/>
        <w:numPr>
          <w:ilvl w:val="3"/>
          <w:numId w:val="1"/>
        </w:numPr>
        <w:rPr/>
      </w:pPr>
      <w:bookmarkStart w:id="125" w:name="__RefHeading___Toc444665_3264237689"/>
      <w:bookmarkStart w:id="126" w:name="_Toc48"/>
      <w:bookmarkEnd w:id="125"/>
      <w:r>
        <w:rPr/>
        <w:t>2</w:t>
      </w:r>
      <w:r>
        <w:rPr>
          <w:rtl w:val="true"/>
        </w:rPr>
        <w:t>-«</w:t>
      </w:r>
      <w:r>
        <w:rPr>
          <w:rtl w:val="true"/>
        </w:rPr>
        <w:t>علی</w:t>
      </w:r>
      <w:r>
        <w:rPr>
          <w:rtl w:val="true"/>
        </w:rPr>
        <w:t>(</w:t>
      </w:r>
      <w:r>
        <w:rPr>
          <w:rtl w:val="true"/>
        </w:rPr>
        <w:t>علیه السلام</w:t>
      </w:r>
      <w:r>
        <w:rPr>
          <w:rtl w:val="true"/>
        </w:rPr>
        <w:t>)</w:t>
      </w:r>
      <w:r>
        <w:rPr>
          <w:rtl w:val="true"/>
        </w:rPr>
        <w:t>فرموده است</w:t>
      </w:r>
      <w:r>
        <w:rPr>
          <w:rtl w:val="true"/>
        </w:rPr>
        <w:t>:</w:t>
      </w:r>
      <w:r>
        <w:rPr>
          <w:rtl w:val="true"/>
        </w:rPr>
        <w:t>هر کس ناشتای خویش را با نمک شروع کند،</w:t>
      </w:r>
      <w:bookmarkEnd w:id="126"/>
    </w:p>
    <w:p>
      <w:pPr>
        <w:pStyle w:val="BookText"/>
        <w:rPr/>
      </w:pPr>
      <w:r>
        <w:rPr>
          <w:rFonts w:ascii="IRNazanin" w:hAnsi="IRNazanin" w:eastAsia="IRNazanin"/>
          <w:color w:val="111111"/>
          <w:sz w:val="28"/>
          <w:sz w:val="28"/>
          <w:szCs w:val="28"/>
          <w:rtl w:val="true"/>
          <w:lang w:bidi="fa-IR"/>
        </w:rPr>
        <w:t>خداوند،هفتاد نوع بلا را از او بر طرف سازد،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روزی هفت خرمای خشک بخورد،تمام کرمهای داخل شکمش می‌میرند،و هر کس روزی بیست و یک کشمش سرخ بخورد هیچ نوع ناراحتی در بدنش مشاهده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خوردن باعث روییدن گوشت بدن می‌شود و آبگوشت خورش عرب است و خوراکیهای متنوّع خوردن باعث بزرگ شدن شکم و نرمی الیتین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 گوشت گاو باعث بیماری،و شیر گاو شفا و روغنش دواست و پیه هم مانند روغن درد را بر طرف می‌سازد و هیچ چیزی همانند روغن مردم را معالجه نمی‌کند و زنان زائو با چیزی بهتر از خرمای تازه بهبودی باز نمی‌یابند؛و ماهی از نیروی بدن می‌کاهد و خواندن قرآن و مسواک زدن بلغم را از بین می‌برند و حافظه را زیاد می‌کنند و درد را از بدن خارج می‌سازند،هر که طالب بقاست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بقای در دنیا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پگاه صبحانه بخورد و کفش بپوشد و شام زیاد بخورد </w:t>
      </w:r>
      <w:r>
        <w:rPr>
          <w:rStyle w:val="FootnoteAnchor"/>
          <w:rtl w:val="true"/>
        </w:rPr>
        <w:footnoteReference w:id="212"/>
      </w:r>
      <w:r>
        <w:rPr>
          <w:rFonts w:ascii="IRNazanin" w:hAnsi="IRNazanin" w:eastAsia="IRNazanin"/>
          <w:color w:val="111111"/>
          <w:sz w:val="28"/>
          <w:sz w:val="28"/>
          <w:szCs w:val="28"/>
          <w:rtl w:val="true"/>
          <w:lang w:bidi="fa-IR"/>
        </w:rPr>
        <w:t>و با زنان کمتر آمیزش کند و باید عبا و ردای سبک بر تن کند</w:t>
      </w:r>
      <w:r>
        <w:rPr>
          <w:rFonts w:eastAsia="IRNazanin" w:cs="IRNazanin"/>
          <w:color w:val="111111"/>
          <w:sz w:val="28"/>
          <w:szCs w:val="28"/>
          <w:rtl w:val="true"/>
          <w:lang w:bidi="fa-IR"/>
        </w:rPr>
        <w:t>.»</w:t>
      </w:r>
      <w:bookmarkStart w:id="127" w:name="pg16981_197734"/>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پس از نقل این مطالب منسوب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 همین است</w:t>
      </w:r>
      <w:r>
        <w:rPr>
          <w:rFonts w:eastAsia="IRNazanin" w:cs="IRNazanin"/>
          <w:color w:val="111111"/>
          <w:sz w:val="28"/>
          <w:szCs w:val="28"/>
          <w:rtl w:val="true"/>
          <w:lang w:bidi="fa-IR"/>
        </w:rPr>
        <w:t>.</w:t>
      </w:r>
    </w:p>
    <w:p>
      <w:pPr>
        <w:pStyle w:val="Heading4"/>
        <w:numPr>
          <w:ilvl w:val="3"/>
          <w:numId w:val="1"/>
        </w:numPr>
        <w:rPr/>
      </w:pPr>
      <w:bookmarkStart w:id="128" w:name="__RefHeading___Toc444667_3264237689"/>
      <w:bookmarkStart w:id="129" w:name="_Toc49"/>
      <w:bookmarkEnd w:id="128"/>
      <w:r>
        <w:rPr/>
        <w:t>3</w:t>
      </w:r>
      <w:r>
        <w:rPr>
          <w:rtl w:val="true"/>
        </w:rPr>
        <w:t>-</w:t>
      </w:r>
      <w:r>
        <w:rPr>
          <w:rtl w:val="true"/>
        </w:rPr>
        <w:t>حجّاج به یکی از اطبّا گفت</w:t>
      </w:r>
      <w:r>
        <w:rPr>
          <w:rtl w:val="true"/>
        </w:rPr>
        <w:t>:</w:t>
      </w:r>
      <w:r>
        <w:rPr>
          <w:rtl w:val="true"/>
        </w:rPr>
        <w:t>چیزی به من بگو که به آن پایبند باشم</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تجاوز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ازدواج نکن مگر با دختران جوان و گوشت نخور مگر گوشت حیوان جوان و غذای پختنی نخور مگر خوب پخته باشد و هیچ وقت دارو مصرف نکن مگر مریض باشی،و جز میوۀ رسیده را نخور،و مبادا غذایی را تا خوب نجویده‌ای فروبری ؛و هر غذایی را که دوست داری بخور،اما روی غذا آب ننوش و اگر نوشیدی دیگر چیزی پس از آن نخور،و هیچ وقت بول و غائط خود را حبس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روز اگر چیزی خوردی به دنبال آن بخواب و اگر شب پیش از خوابیدن چیزی خوردی راه برو، اگر چه صد گام باشد،از این روست که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که غذا می‌خوری دراز بکش،و شب که شام می‌خوری راه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تمدّد است همان طوری که در آیه شریفۀ ثُمَّ ذَهَبَ إِلی أَهْلِهِ یَتَمَطّی </w:t>
      </w:r>
      <w:r>
        <w:rPr>
          <w:rStyle w:val="FootnoteAnchor"/>
          <w:rtl w:val="true"/>
        </w:rPr>
        <w:footnoteReference w:id="213"/>
      </w:r>
      <w:r>
        <w:rPr>
          <w:rFonts w:ascii="Amiri" w:hAnsi="Amiri" w:eastAsia="Amiri" w:cs="Amiri"/>
          <w:color w:val="111111"/>
          <w:sz w:val="28"/>
          <w:sz w:val="28"/>
          <w:szCs w:val="28"/>
          <w:rtl w:val="true"/>
          <w:lang w:bidi="ar-SA"/>
        </w:rPr>
        <w:t>، یَتَمَطّی به معنی یتمطّط یعنی تکبر می‌ورزید،می‌باشد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استلقاء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خوابیدن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 از طریق شیعه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بول بدن را فاسد می‌کند همان طوری که آب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مجرایش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نهر را خراب می‌کند</w:t>
      </w:r>
      <w:r>
        <w:rPr>
          <w:rFonts w:eastAsia="IRNazanin" w:cs="IRNazanin"/>
          <w:color w:val="111111"/>
          <w:sz w:val="28"/>
          <w:szCs w:val="28"/>
          <w:rtl w:val="true"/>
          <w:lang w:bidi="fa-IR"/>
        </w:rPr>
        <w:t>.»</w:t>
      </w:r>
    </w:p>
    <w:p>
      <w:pPr>
        <w:pStyle w:val="Heading4"/>
        <w:numPr>
          <w:ilvl w:val="3"/>
          <w:numId w:val="1"/>
        </w:numPr>
        <w:rPr/>
      </w:pPr>
      <w:bookmarkStart w:id="130" w:name="__RefHeading___Toc444669_3264237689"/>
      <w:bookmarkStart w:id="131" w:name="_Toc50"/>
      <w:bookmarkEnd w:id="130"/>
      <w:r>
        <w:rPr/>
        <w:t>4</w:t>
      </w:r>
      <w:r>
        <w:rPr>
          <w:rtl w:val="true"/>
        </w:rPr>
        <w:t>-</w:t>
      </w:r>
      <w:r>
        <w:rPr>
          <w:rtl w:val="true"/>
        </w:rPr>
        <w:t>در خبر آمده است</w:t>
      </w:r>
      <w:r>
        <w:rPr>
          <w:rtl w:val="true"/>
        </w:rPr>
        <w:t>:«</w:t>
      </w:r>
      <w:r>
        <w:rPr>
          <w:rtl w:val="true"/>
        </w:rPr>
        <w:t>آب نیاشامیدن در شب باعث بیماری و شام نخوردن</w:t>
      </w:r>
      <w:bookmarkEnd w:id="131"/>
    </w:p>
    <w:p>
      <w:pPr>
        <w:pStyle w:val="BookText"/>
        <w:rPr/>
      </w:pPr>
      <w:r>
        <w:rPr>
          <w:rFonts w:ascii="IRNazanin" w:hAnsi="IRNazanin" w:eastAsia="IRNazanin"/>
          <w:color w:val="111111"/>
          <w:sz w:val="28"/>
          <w:sz w:val="28"/>
          <w:szCs w:val="28"/>
          <w:rtl w:val="true"/>
          <w:lang w:bidi="fa-IR"/>
        </w:rPr>
        <w:t>باعث پیری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32" w:name="pg16981_197735"/>
    </w:p>
    <w:p>
      <w:pPr>
        <w:pStyle w:val="BookText"/>
        <w:rPr/>
      </w:pPr>
      <w:bookmarkEnd w:id="132"/>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نخوردن پیه سرین را آب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حکما به پسرش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خانه‌ات بیرون نیا تا وقتی که حلم و بردباریت را فراهم کنی یعنی صبحانه بخوری،زیرا که به وسیلۀ صبحانه بردباری می‌ماند و خشم و عصبانیت از بین می‌رود و نیز باعث می‌شود که انسان کمتر به خوردنیهایی که در بازار می‌بیند تمایل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به آدم چاقی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قطیفه‌ای از بافته‌های دندانهایت را به دورت پیچیده‌ای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گندم و گوشت بزغاله می‌خورم و با روغن بنفشه بدنم را چرب می‌کنم و لباس کتانی می‌پوشم</w:t>
      </w:r>
      <w:r>
        <w:rPr>
          <w:rFonts w:eastAsia="IRNazanin" w:cs="IRNazanin"/>
          <w:color w:val="111111"/>
          <w:sz w:val="28"/>
          <w:szCs w:val="28"/>
          <w:rtl w:val="true"/>
          <w:lang w:bidi="fa-IR"/>
        </w:rPr>
        <w:t>.</w:t>
      </w:r>
    </w:p>
    <w:p>
      <w:pPr>
        <w:pStyle w:val="Heading4"/>
        <w:numPr>
          <w:ilvl w:val="3"/>
          <w:numId w:val="1"/>
        </w:numPr>
        <w:rPr/>
      </w:pPr>
      <w:bookmarkStart w:id="133" w:name="__RefHeading___Toc444671_3264237689"/>
      <w:bookmarkStart w:id="134" w:name="_Toc51"/>
      <w:bookmarkEnd w:id="133"/>
      <w:r>
        <w:rPr/>
        <w:t>5</w:t>
      </w:r>
      <w:r>
        <w:rPr>
          <w:rtl w:val="true"/>
        </w:rPr>
        <w:t>-</w:t>
      </w:r>
      <w:r>
        <w:rPr>
          <w:rtl w:val="true"/>
        </w:rPr>
        <w:t>پرهیز برای آدم سالم زیان‌بخش است،</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پرهیز نکردن برای شخص مریض زیان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این طور گفته‌اند 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پرهیز کند یقین دارد که مرتکب کار مکروهی شده ولی نسبت به این که تندرستیش در پرهیز کردن است شک دارد،و این در حال سلامتی خوب 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را دید که خرما می‌خورد در حالی که یک چشمش درد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درد چشم خرما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طرف دیگر می‌جوم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سمتی که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135" w:name="__RefHeading___Toc444673_3264237689"/>
      <w:bookmarkStart w:id="136" w:name="_Toc52"/>
      <w:bookmarkEnd w:id="135"/>
      <w:r>
        <w:rPr/>
        <w:t>6</w:t>
      </w:r>
      <w:r>
        <w:rPr>
          <w:rtl w:val="true"/>
        </w:rPr>
        <w:t>-</w:t>
      </w:r>
      <w:r>
        <w:rPr>
          <w:rtl w:val="true"/>
        </w:rPr>
        <w:t>مستحب است برای صاحبان عزا و خانوادۀ میّت غذا ببرند،</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خبر شهادت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خانوادۀ جعفر گرفتار عزاداری بوده‌اند و نتوانسته‌اند غذا فراهم کنند،هر غذایی که می‌خورند برای ایشان ببرید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این عمل،سنت است و موقعی که این غذا را در</w:t>
      </w:r>
      <w:bookmarkStart w:id="137" w:name="pg16981_197736"/>
    </w:p>
    <w:p>
      <w:pPr>
        <w:pStyle w:val="BookText"/>
        <w:rPr/>
      </w:pPr>
      <w:bookmarkEnd w:id="137"/>
      <w:r>
        <w:rPr>
          <w:rFonts w:ascii="IRNazanin" w:hAnsi="IRNazanin" w:eastAsia="IRNazanin"/>
          <w:color w:val="111111"/>
          <w:sz w:val="28"/>
          <w:sz w:val="28"/>
          <w:szCs w:val="28"/>
          <w:rtl w:val="true"/>
          <w:lang w:bidi="fa-IR"/>
        </w:rPr>
        <w:t>حضور جمع قرار می‌دهند،خوردن از آن جائز است مگر غذایی که برای زنان نوحه‌گر و آنهایی که در گریه و بی‌تابی آنها را یاری می‌کنند،همچنین شایسته نیست با آنها غذا بخورد</w:t>
      </w:r>
      <w:r>
        <w:rPr>
          <w:rFonts w:eastAsia="IRNazanin" w:cs="IRNazanin"/>
          <w:color w:val="111111"/>
          <w:sz w:val="28"/>
          <w:szCs w:val="28"/>
          <w:rtl w:val="true"/>
          <w:lang w:bidi="fa-IR"/>
        </w:rPr>
        <w:t>.</w:t>
      </w:r>
    </w:p>
    <w:p>
      <w:pPr>
        <w:pStyle w:val="Heading4"/>
        <w:numPr>
          <w:ilvl w:val="3"/>
          <w:numId w:val="1"/>
        </w:numPr>
        <w:rPr/>
      </w:pPr>
      <w:bookmarkStart w:id="138" w:name="__RefHeading___Toc444675_3264237689"/>
      <w:bookmarkStart w:id="139" w:name="_Toc53"/>
      <w:bookmarkEnd w:id="138"/>
      <w:r>
        <w:rPr/>
        <w:t>7</w:t>
      </w:r>
      <w:r>
        <w:rPr>
          <w:rtl w:val="true"/>
        </w:rPr>
        <w:t>-</w:t>
      </w:r>
      <w:r>
        <w:rPr>
          <w:rtl w:val="true"/>
        </w:rPr>
        <w:t>نباید در سر سفره ظالم حضور یابد</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اجبار باید هر چه کمتر بخورد، و به غذای بهتر توجه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با تقوا شهادت کسی را که سر سفرۀ پادشاه حاضر شده بود،ردّ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بهانه آورد که مجبور بودم،در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دست به طرف غذای بهتر می‌بردی و لقمه‌ها را بزرگ بر می‌داشتی این‌ها را که مجبور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فرد با تقوا را مجبور به خوردن غذا کرد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می‌خورم و تزکیه را ترک می‌کنم و یا تزکیه را حفظ می‌کنم و غذای تو را نمی‌خورم،چون دیدند راهی برای بر هم زدن تزکیۀ او ندارند،وی را به حال خود گذاشتند</w:t>
      </w:r>
      <w:r>
        <w:rPr>
          <w:rFonts w:eastAsia="IRNazanin" w:cs="IRNazanin"/>
          <w:color w:val="111111"/>
          <w:sz w:val="28"/>
          <w:szCs w:val="28"/>
          <w:rtl w:val="true"/>
          <w:lang w:bidi="fa-IR"/>
        </w:rPr>
        <w:t>.</w:t>
      </w:r>
    </w:p>
    <w:p>
      <w:pPr>
        <w:pStyle w:val="Heading4"/>
        <w:numPr>
          <w:ilvl w:val="3"/>
          <w:numId w:val="1"/>
        </w:numPr>
        <w:rPr/>
      </w:pPr>
      <w:bookmarkStart w:id="140" w:name="__RefHeading___Toc444677_3264237689"/>
      <w:bookmarkStart w:id="141" w:name="_Toc54"/>
      <w:bookmarkEnd w:id="140"/>
      <w:r>
        <w:rPr/>
        <w:t>8</w:t>
      </w:r>
      <w:r>
        <w:rPr>
          <w:rtl w:val="true"/>
        </w:rPr>
        <w:t>-</w:t>
      </w:r>
      <w:r>
        <w:rPr>
          <w:rtl w:val="true"/>
        </w:rPr>
        <w:t>از فتح موصلی نقل کرده‌اند که به قصد دیدار بشر حافی بر او وارد شد</w:t>
      </w:r>
      <w:r>
        <w:rPr>
          <w:rtl w:val="true"/>
        </w:rPr>
        <w:t>.</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درهمی را در آورد و به احمد جلاء خدمتگزارش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خوراک خوب و یا خورش گوارایی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نان تمیزی خریدم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چیز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مبارک گردان و افزونی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شیر و خرمای خوبی خریدم و آوردم،پیش مهمان گذاشتم،مقداری را خورد و بقیه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رو به غلام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چرا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خوب بخر؟گفت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غذای خوب،شکر و سپاس خالصانه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چرا موصلی به من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مهمان حق ندارد به صاحبخانه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می‌دانید که چرا باقیماندۀ غذا را با خود برد؟برای اینکه وقتی که توکّل و اعتماد بود،بردن زیان نمی‌رساند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رودباری از مردی نقل کرده است که او ضیافتی بر پا کرد که در آن هزار چراغ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و هر</w:t>
      </w:r>
      <w:bookmarkStart w:id="142" w:name="pg16981_197737"/>
    </w:p>
    <w:p>
      <w:pPr>
        <w:pStyle w:val="BookText"/>
        <w:rPr/>
      </w:pPr>
      <w:bookmarkEnd w:id="142"/>
      <w:r>
        <w:rPr>
          <w:rFonts w:ascii="IRNazanin" w:hAnsi="IRNazanin" w:eastAsia="IRNazanin"/>
          <w:color w:val="111111"/>
          <w:sz w:val="28"/>
          <w:sz w:val="28"/>
          <w:szCs w:val="28"/>
          <w:rtl w:val="true"/>
          <w:lang w:bidi="fa-IR"/>
        </w:rPr>
        <w:t>چراغی را برای غیر خدا روشن کرده‌ام خاموش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وارد شد ولی نتوانست حتی یک چراغ را خاموش کند،لذا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رودباری چند بار شکر خرید و به شیرینی سازها دستور داد تا دیواری از قند بسازند که دارای کنگره‌ها و محرابها باشد با ستونهایی نقاشی شده که تمام آنها از شکر باشد و پس از پایان کار،صوفیان را دعوت کرد تا آن را خراب کرده و به تاراج ببرند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143" w:name="__RefHeading___Toc444679_3264237689"/>
      <w:bookmarkStart w:id="144" w:name="_Toc55"/>
      <w:bookmarkEnd w:id="143"/>
      <w:r>
        <w:rPr/>
        <w:t>9</w:t>
      </w:r>
      <w:r>
        <w:rPr>
          <w:rtl w:val="true"/>
        </w:rPr>
        <w:t>-</w:t>
      </w:r>
      <w:r>
        <w:rPr>
          <w:rtl w:val="true"/>
        </w:rPr>
        <w:t>یکی از بزرگان گوید</w:t>
      </w:r>
      <w:r>
        <w:rPr>
          <w:rtl w:val="true"/>
        </w:rPr>
        <w:t>:</w:t>
      </w:r>
      <w:r>
        <w:rPr>
          <w:rtl w:val="true"/>
        </w:rPr>
        <w:t>خوردن غذا چهار نوع است</w:t>
      </w:r>
      <w:r>
        <w:rPr>
          <w:rtl w:val="true"/>
        </w:rPr>
        <w:t>:</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یک انگشت که دلیل بر نفرت و انزجار است؛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دو انگشت که دلیل بر خود خواهی است؛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سه انگشت که سنت است؛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 چهار و پنج انگشت که دلیل بر حرص و تمایل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بدن را قوی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استشمام کردن؛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زیاد بدون آمیزش؛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کتان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چیز،بدن را سست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زیاد؛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زیاد؛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ناشتا زیاد آب خوردن؛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 زیاد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بینایی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قبله نشستن؛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خواب سرمه کشیدن؛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سبزه نگاه کردن؛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تمیز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بینایی را 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کثافت و نجاست نگاه کردن؛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دارآویخته نگاه کردن؛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فرج زن نگاه کردن؛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قبله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باعث افزایش آمیزش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گنجشک؛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 هلیله؛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تره‌تیزک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چهار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خوابیدن،که خواب انبیاست،پیامبران در آن حال در خلقت آسمانها و زمین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خوابیدن،که خواب دانشمندان و عابدان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چپ خوابیدن،و آن خواب پادشاهان است که به منظور هضم غذا چنین می‌خوابند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خوابیدن که خواب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بیهوده نگفتن؛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دانشمندان و نیکان؛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علم سودمند،عمل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جمله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 بدون وضو بر نداشتن؛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زیاد کردن؛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سر بردن در مسجد؛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ناشتا حمام می‌رود و غذا خوردن را تا بیرون آمدن به تأخیر می‌اندازد،چگونه نمی‌میرد،و تعجّب می‌کنم از کسی که حجامت می‌کند و بعد اقدام به خوردن غذا نمی‌کند چگونه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در مورد بیماران مبتلا به وبا مفیدتر از مالیدن روغن بنفشه و نوشیدن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مطالب طبّی و شرعی 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علمای شیعه در کتابهای مربوط به این موضوعات مانند کتاب طب الائمه و نظایر آن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کافی نیز به مقدار لازم این قبیل مطالب را نقل کرده است، </w:t>
      </w:r>
      <w:r>
        <w:rPr>
          <w:rStyle w:val="FootnoteAnchor"/>
          <w:rtl w:val="true"/>
        </w:rPr>
        <w:footnoteReference w:id="218"/>
      </w:r>
      <w:r>
        <w:rPr>
          <w:rFonts w:ascii="IRNazanin" w:hAnsi="IRNazanin" w:eastAsia="IRNazanin"/>
          <w:color w:val="111111"/>
          <w:sz w:val="28"/>
          <w:sz w:val="28"/>
          <w:szCs w:val="28"/>
          <w:rtl w:val="true"/>
          <w:lang w:bidi="fa-IR"/>
        </w:rPr>
        <w:t>که باید آنها را از آنجا جست،توفیق به دست خداست و اوست که صحت و تندرستی می‌دهد و سپاس تنها او را سزاست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کتاب آداب خوردن از مجموعۀ کتاب محجة البیضاء فی تهذیب الاحیاء به پایان می‌رسد و اگر خدا بخواهد،به دنبال آن کتاب آداب نکاح می‌آید و در اول و آخر و در ظاهر و باطن سپاس از آن خداست</w:t>
      </w:r>
      <w:r>
        <w:rPr>
          <w:rFonts w:eastAsia="IRNazanin" w:cs="IRNazanin"/>
          <w:color w:val="111111"/>
          <w:sz w:val="28"/>
          <w:szCs w:val="28"/>
          <w:rtl w:val="true"/>
          <w:lang w:bidi="fa-IR"/>
        </w:rPr>
        <w:t>.</w:t>
      </w:r>
      <w:bookmarkStart w:id="145" w:name="pg16981_197741"/>
    </w:p>
    <w:p>
      <w:pPr>
        <w:pStyle w:val="Heading2"/>
        <w:numPr>
          <w:ilvl w:val="1"/>
          <w:numId w:val="1"/>
        </w:numPr>
        <w:rPr/>
      </w:pPr>
      <w:bookmarkStart w:id="146" w:name="__RefHeading___Toc444681_3264237689"/>
      <w:bookmarkStart w:id="147" w:name="_Toc56"/>
      <w:bookmarkEnd w:id="145"/>
      <w:bookmarkEnd w:id="146"/>
      <w:r>
        <w:rPr>
          <w:rtl w:val="true"/>
        </w:rPr>
        <w:t>کتاب آداب نکاح</w:t>
      </w:r>
      <w:bookmarkEnd w:id="147"/>
    </w:p>
    <w:p>
      <w:pPr>
        <w:pStyle w:val="Heading3"/>
        <w:numPr>
          <w:ilvl w:val="2"/>
          <w:numId w:val="1"/>
        </w:numPr>
        <w:rPr/>
      </w:pPr>
      <w:bookmarkStart w:id="148" w:name="__RefHeading___Toc444683_3264237689"/>
      <w:bookmarkStart w:id="149" w:name="_Toc57"/>
      <w:bookmarkEnd w:id="148"/>
      <w:r>
        <w:rPr>
          <w:rtl w:val="true"/>
        </w:rPr>
        <w:t>اشاره</w:t>
      </w:r>
      <w:bookmarkEnd w:id="1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از قسمت مربوط به عادات از کتاب محجة البیضاء فی تهذیب الاحیاء بسم اللّه الرّحمن الرّحیم سپاس خدای را که تیرهای اندیشه دربارۀ شگفتیهای آفرینش او به جایی نرسد،و عقل و خرد به هنگام تفکّر در بدایع نخستینش جز آنکه سرگردان و متحیر بماند،راه به جایی نبرد،در صورتی که همواره نعمتهای لطیف او برای جهانیان یکی پس از دیگری، چه بخواهند و چه نخواهند استمرار دارد؛و از جمله الطاف زیبایش آن است که از آب بشری را آفرید و او را وابسته و خویشاوند قرار داد و بر مخلوقات شهوت را مسلّط کرد تا بدان وسیله ناخواسته وادار به تولید مثل شوند و از این راه به حکم جبر و بدون اختیار نسلشان باقی بماند؛وانگهی مسألۀ انساب را مهم شمرده و به آن ارج نهاده است و بدان وسیله زنا را حرام داشته و به خاطر منع و جلوگیری از آن این عمل را سخت زشت شمرده و ارتکاب آن را هرزگی و کار زشت دانسته است و مردم را به ازدواج دعوت کرده و به صورت امری مستحبّ و فرمانی الهی بر آن تشویق کرده است</w:t>
      </w:r>
      <w:r>
        <w:rPr>
          <w:rFonts w:eastAsia="IRNazanin" w:cs="IRNazanin"/>
          <w:color w:val="111111"/>
          <w:sz w:val="28"/>
          <w:szCs w:val="28"/>
          <w:rtl w:val="true"/>
          <w:lang w:bidi="fa-IR"/>
        </w:rPr>
        <w:t>.</w:t>
      </w:r>
      <w:bookmarkStart w:id="150" w:name="pg16981_197742"/>
    </w:p>
    <w:p>
      <w:pPr>
        <w:pStyle w:val="BookText"/>
        <w:rPr/>
      </w:pPr>
      <w:bookmarkEnd w:id="150"/>
      <w:r>
        <w:rPr>
          <w:rFonts w:ascii="IRNazanin" w:hAnsi="IRNazanin" w:eastAsia="IRNazanin"/>
          <w:color w:val="111111"/>
          <w:sz w:val="28"/>
          <w:sz w:val="28"/>
          <w:szCs w:val="28"/>
          <w:rtl w:val="true"/>
          <w:lang w:bidi="fa-IR"/>
        </w:rPr>
        <w:t>پاک و منزّه است خداوندی که مرگ را بر بندگان مقرر فرموده و بدان وسیله آنان را محکوم به مرگ و در هم شکستگی کرده و از طرفی بذر نطفه‌ها را در زمین رحمها پراکنده ساخته و افراد جدیدی از آن به وجود آورده و آن را وسیلۀ جبران مرگ قرار داده است،تا آنان را آگاه کند که دریای مقدّرات او از لحاظ سود و زیان،خیر و شرّ،دشوار و آسان،پیچیده و گسترده،برای جهانیان فیض‌بخش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بیم و امید دادن بر انگیخته شده است و بر آل و اصحاب او،درودی که حسابگران از عهدۀ شمارش و اندازۀ آن بر نیایند و سلامی فراوان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باری،به راستی که ازدواج پشتوانۀ دین و خوارکنندۀ شیاطین و در مقابل دشمن خدا دژ استواری است و وسیله زیاد شدن افرادی است که سرور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وسیله بر دیگر پیامبران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چقدر بجاست که وسایل ازدواج را فراهم و آداب و سنن آن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اهداف و نیازمندیهای آن را شرح و فصول و ابواب آن را تفصیل داد و آن مقدار از احکام نکاح را که دارای اهمیت است در سه باب به شرح زیر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تشویق به ازدواج کردن و ازدواج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آدابی که باید در عقد و عقدکنندگان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آداب معاشرت پس از عقد تا زمان جدایی</w:t>
      </w:r>
      <w:r>
        <w:rPr>
          <w:rFonts w:eastAsia="IRNazanin" w:cs="IRNazanin"/>
          <w:color w:val="111111"/>
          <w:sz w:val="28"/>
          <w:szCs w:val="28"/>
          <w:rtl w:val="true"/>
          <w:lang w:bidi="fa-IR"/>
        </w:rPr>
        <w:t>.</w:t>
      </w:r>
    </w:p>
    <w:p>
      <w:pPr>
        <w:pStyle w:val="Heading3"/>
        <w:numPr>
          <w:ilvl w:val="2"/>
          <w:numId w:val="1"/>
        </w:numPr>
        <w:rPr/>
      </w:pPr>
      <w:bookmarkStart w:id="151" w:name="__RefHeading___Toc444685_3264237689"/>
      <w:bookmarkStart w:id="152" w:name="_Toc58"/>
      <w:bookmarkEnd w:id="151"/>
      <w:r>
        <w:rPr>
          <w:rtl w:val="true"/>
        </w:rPr>
        <w:t>باب اول</w:t>
      </w:r>
      <w:r>
        <w:rPr>
          <w:rtl w:val="true"/>
        </w:rPr>
        <w:t>:</w:t>
      </w:r>
      <w:r>
        <w:rPr>
          <w:rtl w:val="true"/>
        </w:rPr>
        <w:t>در تشویق به ازدواج و یا ترک آن</w:t>
      </w:r>
      <w:bookmarkEnd w:id="152"/>
    </w:p>
    <w:p>
      <w:pPr>
        <w:pStyle w:val="Heading4"/>
        <w:numPr>
          <w:ilvl w:val="3"/>
          <w:numId w:val="1"/>
        </w:numPr>
        <w:rPr/>
      </w:pPr>
      <w:bookmarkStart w:id="153" w:name="__RefHeading___Toc444687_3264237689"/>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تشویق به ازدواج و یا ترک آن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دانشمندان دربارۀ فضیلت ازدواج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دراین‌باره تا آنجا مبالغه کرده‌اند که تصور کرده‌اند ازدواج بالاتر از اشتغال به عبادت خداست و گروهی دیگر به ارزش آن اعتراف دارند،اما آن را مقدّم بر اشتغال به عبادت ندانسته‌اند؛</w:t>
      </w:r>
      <w:bookmarkStart w:id="155" w:name="pg16981_197743"/>
    </w:p>
    <w:p>
      <w:pPr>
        <w:pStyle w:val="BookText"/>
        <w:rPr/>
      </w:pPr>
      <w:bookmarkEnd w:id="155"/>
      <w:r>
        <w:rPr>
          <w:rFonts w:ascii="IRNazanin" w:hAnsi="IRNazanin" w:eastAsia="IRNazanin"/>
          <w:color w:val="111111"/>
          <w:sz w:val="28"/>
          <w:sz w:val="28"/>
          <w:szCs w:val="28"/>
          <w:rtl w:val="true"/>
          <w:lang w:bidi="fa-IR"/>
        </w:rPr>
        <w:t>البته در صورتی که نفس،اشتیاق زیادی به ازدواج پیدا نکند به حدّی که شخص را پریشان حال کرده به سرکشی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دیگری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بهتر است ازدواج نکنند،هر چند در زمانهای قدیم ازدواج فضیلت داشته،آن هم موقعی که کار و کسب رونق داشته و اخلاق غالب زنان پسندیده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اختلاف نظرها حقیقت روشن نخواهد شد،مگر اینکه نخست اخبار و آثاری را که در تشویق به ازدواج و یا منع از ازدواج رسیده،بیان کنیم و سپس فوائد و پیامدهای ناهنجار آن را توضیح دهیم تا فضیلت ازدواج و یا ترک ازدواج دربارۀ کسی که از آفات آن در امان است و یا در امان نیست،روشن شود</w:t>
      </w:r>
      <w:r>
        <w:rPr>
          <w:rFonts w:eastAsia="IRNazanin" w:cs="IRNazanin"/>
          <w:color w:val="111111"/>
          <w:sz w:val="28"/>
          <w:szCs w:val="28"/>
          <w:rtl w:val="true"/>
          <w:lang w:bidi="fa-IR"/>
        </w:rPr>
        <w:t>.</w:t>
      </w:r>
    </w:p>
    <w:p>
      <w:pPr>
        <w:pStyle w:val="Heading4"/>
        <w:numPr>
          <w:ilvl w:val="3"/>
          <w:numId w:val="1"/>
        </w:numPr>
        <w:rPr/>
      </w:pPr>
      <w:bookmarkStart w:id="156" w:name="__RefHeading___Toc444689_3264237689"/>
      <w:bookmarkStart w:id="157" w:name="_Toc60"/>
      <w:bookmarkEnd w:id="156"/>
      <w:r>
        <w:rPr>
          <w:rtl w:val="true"/>
        </w:rPr>
        <w:t>ترغیب به ازدواج</w:t>
      </w:r>
      <w:bookmarkEnd w:id="157"/>
    </w:p>
    <w:p>
      <w:pPr>
        <w:pStyle w:val="Heading5"/>
        <w:numPr>
          <w:ilvl w:val="4"/>
          <w:numId w:val="1"/>
        </w:numPr>
        <w:rPr/>
      </w:pPr>
      <w:bookmarkStart w:id="158" w:name="__RefHeading___Toc444691_3264237689"/>
      <w:bookmarkStart w:id="159" w:name="_Toc61"/>
      <w:bookmarkEnd w:id="158"/>
      <w:r>
        <w:rPr>
          <w:rtl w:val="true"/>
        </w:rPr>
        <w:t>اشاره</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از آیات؛خدای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w:t>
      </w:r>
      <w:r>
        <w:rPr>
          <w:rStyle w:val="FootnoteAnchor"/>
          <w:rtl w:val="true"/>
        </w:rPr>
        <w:footnoteReference w:id="219"/>
      </w:r>
      <w:r>
        <w:rPr>
          <w:rFonts w:ascii="Amiri" w:hAnsi="Amiri" w:eastAsia="Amiri" w:cs="Amiri"/>
          <w:color w:val="111111"/>
          <w:sz w:val="28"/>
          <w:sz w:val="28"/>
          <w:szCs w:val="28"/>
          <w:rtl w:val="true"/>
          <w:lang w:bidi="ar-SA"/>
        </w:rPr>
        <w:t>که امر به ازدواج می‌فرماید،و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یَنْکِحْنَ أَزْواجَهُنَّ، </w:t>
      </w:r>
      <w:r>
        <w:rPr>
          <w:rStyle w:val="FootnoteAnchor"/>
          <w:rtl w:val="true"/>
        </w:rPr>
        <w:footnoteReference w:id="220"/>
      </w:r>
      <w:r>
        <w:rPr>
          <w:rFonts w:ascii="IRNazanin" w:hAnsi="IRNazanin" w:eastAsia="IRNazanin"/>
          <w:color w:val="111111"/>
          <w:sz w:val="28"/>
          <w:sz w:val="28"/>
          <w:szCs w:val="28"/>
          <w:rtl w:val="true"/>
          <w:lang w:bidi="fa-IR"/>
        </w:rPr>
        <w:t>که از ازدواج نکردن نهی می‌کند؛و نیز در وصف و ثنای پیامبران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رُسُلاً مِنْ قَبْلِکَ وَ جَعَلْنا لَهُمْ أَزْواجاً وَ ذُرِّیَّةً، </w:t>
      </w:r>
      <w:r>
        <w:rPr>
          <w:rStyle w:val="FootnoteAnchor"/>
          <w:rtl w:val="true"/>
        </w:rPr>
        <w:footnoteReference w:id="221"/>
      </w:r>
      <w:r>
        <w:rPr>
          <w:rFonts w:ascii="IRNazanin" w:hAnsi="IRNazanin" w:eastAsia="IRNazanin"/>
          <w:color w:val="111111"/>
          <w:sz w:val="28"/>
          <w:sz w:val="28"/>
          <w:szCs w:val="28"/>
          <w:rtl w:val="true"/>
          <w:lang w:bidi="fa-IR"/>
        </w:rPr>
        <w:t>که در معرض منّت‌گذاری و اظهار فضل چنان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گونۀ درخواست در قالب دعا،اولیای خود را ستوده و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یَقُولُونَ رَبَّنا هَبْ لَنا مِنْ أَزْواجِنا وَ ذُرِّیّاتِنا قُرَّةَ أَعْیُنٍ </w:t>
      </w:r>
      <w:r>
        <w:rPr>
          <w:rStyle w:val="FootnoteAnchor"/>
          <w:rtl w:val="true"/>
        </w:rPr>
        <w:footnoteReference w:id="222"/>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قرآن مجید،هیچ پیامبری را نام نبرده است مگر آن که متأهّل بوده است 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کرد،اما هم‌بستر نشد،گفته شد؛حضرت یحیی برای رسیدن به فضیلت و اجرای سنّت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چشم فرو هشتن از نامحرمان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bookmarkStart w:id="160" w:name="pg16981_197744"/>
    </w:p>
    <w:p>
      <w:pPr>
        <w:pStyle w:val="BookText"/>
        <w:rPr/>
      </w:pPr>
      <w:bookmarkEnd w:id="160"/>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آسمان به زمین فرود آید،ازدواج خواهد کرد و صاحب فرزند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سنّت من است،هر که سنّت مرا دوست دارد پس باید به روش من رفتار کند</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161" w:name="__RefHeading___Toc444693_3264237689"/>
      <w:bookmarkStart w:id="162" w:name="_Toc62"/>
      <w:bookmarkEnd w:id="161"/>
      <w:r>
        <w:rPr>
          <w:rtl w:val="true"/>
        </w:rPr>
        <w:t>اخباری که به ازدواج تشویق می‌کند</w:t>
      </w:r>
      <w:bookmarkEnd w:id="1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تا افزون شوید که من روز قیامت به جمعیّت شما افتخار می‌کنم حتی به جنینی که سقط شده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سنّت من اعراض کند،از من نیست،به راستی که نکاح سنت من است و هر که مرا دوست دارد باید به سنت من عمل کند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ترس فقر و عائله‌مندی ازدواج را ترک کند از ما نیست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که این حدیث علّت خودداری از ازدواج را نکوهش کرده است نه اصل ازدواج نکردن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ثروتی دارد باید ازدواج کند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توان مالی دارد،باید ازدواج کند که ازدواج برای فروهشتن چشم و حفظ ناموس بهتر است و هر که توان مالی ندارد باید روزه بگیرد که روزه داری مانع شهوت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این حدیث شریف دلیل بر آن است که علت ترغیب</w:t>
      </w:r>
    </w:p>
    <w:p>
      <w:pPr>
        <w:pStyle w:val="BookText"/>
        <w:rPr/>
      </w:pPr>
      <w:r>
        <w:rPr>
          <w:rFonts w:ascii="IRNazanin" w:hAnsi="IRNazanin" w:eastAsia="IRNazanin"/>
          <w:color w:val="111111"/>
          <w:sz w:val="28"/>
          <w:sz w:val="28"/>
          <w:szCs w:val="28"/>
          <w:rtl w:val="true"/>
          <w:lang w:bidi="fa-IR"/>
        </w:rPr>
        <w:t>به ازدواج همان بیم از فساد در چشم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روزه را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عبارت از کوبیدن خصیتین حیوان نر به منظور از بین بردن نری اوست،بنابراین به طور استعاره برای ناتوانی از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روزه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که دین و امانتداری‌اش مورد رضایت شما بود به خواستگاری آمد،با ازدواج با وی موافقت کنید و اگر نکنید روی زمین فتنه و فساد فراوان خواهد شد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این حدیث شریف نیز علت و دلیلی برای تشویق و ترغیب به ازدواج به دلیل بیم از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رضای خدا ازدواج کند و برای خدا امکانات ازدواج شخصی را فراهم آورد،استحقاق ولایت الهیّه را پیدا می‌کند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کند،در حقیقت بخشی از دینش را تأمین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نسبت به بخش دیگر آن باید از خدا بترسد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این حدیث شریف هم دارد بر اینکه فضیلت ازدواج به خاطر آن است که به منظور جلوگیری از فساد از مخالفت با آن دوری کنند و گویا آنچه بیشتر باعث فساد در دین شخص می‌شود شهوت و شکم اوست و با تزویج جلوی یکی از این دو گرفته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می‌شود بجز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صالحی که برای او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که جز به‌وسیله نکاح،فرزند صالح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 نیز روایتی در کافی با اسناد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مسلمان پس از اسلام هیچ بهره‌ای به دست نیاورده است که بالاتر از همسر مسلمانی باشد که هرگاه بر او نظر کند باعث شادمانی او گردد و هرگاه دستوری دهد اطاعت کند و در غیاب او،جان و مالش را حفظ کند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نیز به اسناد خود از آن حضرت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کنید و به همسری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از بهره‌مندی و خوشبختی انسان،ازدواج کردن و دادن هزینۀ دامادی است،و هیچ چیزی نزد خدای عزّ و جلّ محبوب‌تر از خانه‌ای نیست که در اسلام به وسیلۀ ازدواج آباد شود و هیچ چیزی در نزد خدای عزّ و جلّ مبغوض‌تر از خانه‌ای نیست که در اسلام به‌وسیله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دربارۀ طلاق تأکید فرموده و خشم خود را نسبت به جدایی زن و مرد چندین بار بیان کرده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نیز به اسناد خود از آن بزرگوار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را که شخص ازدواج کرده به‌جا آورد بهتر از هفتاد رکعتی است که فرد مجرّد به‌جا آورد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به اسناد خود از آن حضرت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 نصف دینش را تأمین کرده و باید نسبت به نصف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باقیماندۀ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با اسنادی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پست‌ترین مردگان شما افرادی هستند که عزب بمیرند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نیز به اسناد خود از آن حضرت نقل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یوسف برادرش را ملاقات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چگونه بعد از من توانستی با زنان ازدواج کنی؟جواب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مأمور به ازدواج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دارای فرزندانی باشی که زمین را با تسبیح خدا سنگین کنند،ازدواج کن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با اسنادی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سنّت من پیروی کند،همانا ازدواج از سنت من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به اسناد خود،از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پدرم آمد، پدرم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همسر دارید؟عرض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که مرد همسردار به‌جا آورد با فضیلت‌تر از آن است که مرد بدون همسری شبها مشغول عبادت و روزها روزه‌دار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پدرم،هفت دینار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مبلغ ازدواج کن،و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تأهّل اختیار کنید که روزیتان بیشتر می‌شود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نیز به اسناد خود از آن حضرت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ترس نیازمندی و فقر ازدواج را ترک کند،به خدا بدبین شده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با اسناد خود 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از نیازی که داشت به حضور آن بزرگوار شکوه کرد،پیامبر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کن،آن مرد ازدواج کرد و روزی‌اش فراوان 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نیز به اسناد خود،نقل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 حدیث پرسیدند که مردم نقل می‌کنند؛مردی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از نیازمندی خود،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مأمور به ازدواج کرد،و او دستور پیامبر را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w:t>
      </w:r>
    </w:p>
    <w:p>
      <w:pPr>
        <w:pStyle w:val="BookText"/>
        <w:rPr/>
      </w:pPr>
      <w:r>
        <w:rPr>
          <w:rFonts w:ascii="IRNazanin" w:hAnsi="IRNazanin" w:eastAsia="IRNazanin"/>
          <w:color w:val="111111"/>
          <w:sz w:val="28"/>
          <w:sz w:val="28"/>
          <w:szCs w:val="28"/>
          <w:rtl w:val="true"/>
          <w:lang w:bidi="fa-IR"/>
        </w:rPr>
        <w:t>حدیثی درست است یا نه؟امام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حدیث درست است و بعد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همراه زنان و عیال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با اسناد خود از آن حضرت به نقل از پدرانش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بیم فقر و تنگدستی ازدواج را ترک کند،به خدا بدگمان شده است، زیرا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یَکُونُوا فُقَراءَ یُغْنِهِمُ اللّهُ مِنْ فَضْلِهِ </w:t>
      </w:r>
      <w:r>
        <w:rPr>
          <w:rStyle w:val="FootnoteAnchor"/>
          <w:rtl w:val="true"/>
        </w:rPr>
        <w:footnoteReference w:id="244"/>
      </w:r>
      <w:r>
        <w:rPr>
          <w:rStyle w:val="FootnoteAnchor"/>
          <w:rtl w:val="true"/>
        </w:rPr>
        <w:footnoteReference w:id="24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عمرم بجز ده روز نمانده باشد مایلم که ازدواج کنم،تا خدا را بدون همسر ملاقات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وی دلیل آن است که به عقیدۀ او فضیلتی در ازدواج وجود دارد،نه این که به خاطر پرهیز از فتنه‌های شهوت این سخن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در امّتهای سلف عابدی بود که در عبادت سرآمد همۀ مردم زمان خود بود به پیامبر آن روزگار گفتند که این عابد چقدر خوب عبادت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مردی است اگر یک سنّت را ترک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عابد این سخن را شنید، بسیار غمگین شد و حضور آن پیامبر رسید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سنّت چیست؟پیامبر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ازدواج را ترک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حرام نمی‌دانم بلکه تهی دستم و خودم نان خور مردمم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دخترم را به همسری تو در می‌آورم و سرانجام پیامبر دخترش را به وی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ازدواج سنّتی است استوار و یکی از خصایل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ابراهیم بن ادهم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که به دلیل نداشتن همسر به عبادت مشغولی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تپش قلب تو به دلیل عیالمندی بالاتر از تمام عبادات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ازدواج تو است؟ابراهیم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زن ندارم و نمی‌خواهم باعث فریب زنی شوم</w:t>
      </w:r>
      <w:r>
        <w:rPr>
          <w:rFonts w:eastAsia="IRNazanin" w:cs="IRNazanin"/>
          <w:color w:val="111111"/>
          <w:sz w:val="28"/>
          <w:szCs w:val="28"/>
          <w:rtl w:val="true"/>
          <w:lang w:bidi="fa-IR"/>
        </w:rPr>
        <w:t>.</w:t>
      </w:r>
      <w:bookmarkStart w:id="163" w:name="pg16981_197749"/>
    </w:p>
    <w:p>
      <w:pPr>
        <w:pStyle w:val="BookText"/>
        <w:rPr/>
      </w:pPr>
      <w:bookmarkEnd w:id="163"/>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شخص متأهل بر آدم مجرّد همانند فضیلت شخص مجاهد بر غیر مجاهد است،و یک رکعت نماز شخص متأهل بالاتر از هفتاد رکعت آدم مجرّد است</w:t>
      </w:r>
      <w:r>
        <w:rPr>
          <w:rFonts w:eastAsia="IRNazanin" w:cs="IRNazanin"/>
          <w:color w:val="111111"/>
          <w:sz w:val="28"/>
          <w:szCs w:val="28"/>
          <w:rtl w:val="true"/>
          <w:lang w:bidi="fa-IR"/>
        </w:rPr>
        <w:t>.»</w:t>
      </w:r>
    </w:p>
    <w:p>
      <w:pPr>
        <w:pStyle w:val="Heading4"/>
        <w:numPr>
          <w:ilvl w:val="3"/>
          <w:numId w:val="1"/>
        </w:numPr>
        <w:rPr/>
      </w:pPr>
      <w:bookmarkStart w:id="164" w:name="__RefHeading___Toc444695_3264237689"/>
      <w:bookmarkStart w:id="165" w:name="_Toc63"/>
      <w:bookmarkEnd w:id="164"/>
      <w:r>
        <w:rPr>
          <w:rtl w:val="true"/>
        </w:rPr>
        <w:t>در اعراض از ازدواج</w:t>
      </w:r>
      <w:bookmarkEnd w:id="165"/>
    </w:p>
    <w:p>
      <w:pPr>
        <w:pStyle w:val="Heading5"/>
        <w:numPr>
          <w:ilvl w:val="4"/>
          <w:numId w:val="1"/>
        </w:numPr>
        <w:rPr/>
      </w:pPr>
      <w:bookmarkStart w:id="166" w:name="__RefHeading___Toc444697_3264237689"/>
      <w:bookmarkStart w:id="167" w:name="_Toc64"/>
      <w:bookmarkEnd w:id="166"/>
      <w:r>
        <w:rPr>
          <w:rtl w:val="true"/>
        </w:rPr>
        <w:t>اشاره</w:t>
      </w:r>
      <w:bookmarkEnd w:id="1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پس از سال دویست،شخص سبک بار کم‌ثروتی است که زن و فرزند ندارد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برسد که شخص به دست همسر و والدین و فرزندانش هلاک شود،به خاطر تهی دستی او را ملامت کنند و او را به کارهای طاقت‌فرسا وادارند و در نتیجه به کارهایی وارد شود که باعث از بین رفتن دینش شده به هلاکت افتد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عائله،یکی از دو عامل توانگری و زیادی عائله،یکی از دو عامل تنگدستی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از دارانی،دربارۀ ازدواج پرسیدند،در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در برابر آنها بهتر است از شکیبایی و تحمل ایشان،و شکیبایی و تحمل ایشان بهتر است از شکیبایی و تحمل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مجرد شیرینی عمل و آسایش قلب را بیش از شخص متأهل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یارانم کسی را ندیدم که ازدواج کرده باشد و بر آن درجه و مرتبه اولیۀ خود،باقی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خیری را برای بنده‌ای بخواهد،او را گرفتار زن و مال دنیا،</w:t>
      </w:r>
      <w:bookmarkStart w:id="168" w:name="pg16981_197750"/>
    </w:p>
    <w:p>
      <w:pPr>
        <w:pStyle w:val="BookText"/>
        <w:rPr/>
      </w:pPr>
      <w:bookmarkEnd w:id="168"/>
      <w:r>
        <w:rPr>
          <w:rFonts w:ascii="IRNazanin" w:hAnsi="IRNazanin" w:eastAsia="IRNazanin"/>
          <w:color w:val="111111"/>
          <w:sz w:val="28"/>
          <w:sz w:val="28"/>
          <w:szCs w:val="28"/>
          <w:rtl w:val="true"/>
          <w:lang w:bidi="fa-IR"/>
        </w:rPr>
        <w:t>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مفید به حال او باشند نه آنکه باعث گرفتاری او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این سخن دارانی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زن و فرزند و ثروت که تو را از یاد خدا باز دارد،نامیمون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کسی دربارۀ اعراض از نکاح به طور مطلق روایتی نقل نشده است مگر این که به شرطی مقیّد گردیده است؛اما در مورد تشویق به ازدواج هم به گونۀ مطلق و هم مقرون به شرط،روایاتی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نقل موارد خاص آفات و فوائد نکاح،پرده ابهام را بر طرف می‌سازیم</w:t>
      </w:r>
      <w:r>
        <w:rPr>
          <w:rFonts w:eastAsia="IRNazanin" w:cs="IRNazanin"/>
          <w:color w:val="111111"/>
          <w:sz w:val="28"/>
          <w:szCs w:val="28"/>
          <w:rtl w:val="true"/>
          <w:lang w:bidi="fa-IR"/>
        </w:rPr>
        <w:t>.</w:t>
      </w:r>
    </w:p>
    <w:p>
      <w:pPr>
        <w:pStyle w:val="Heading5"/>
        <w:numPr>
          <w:ilvl w:val="4"/>
          <w:numId w:val="1"/>
        </w:numPr>
        <w:rPr/>
      </w:pPr>
      <w:bookmarkStart w:id="169" w:name="__RefHeading___Toc444699_3264237689"/>
      <w:bookmarkStart w:id="170" w:name="_Toc65"/>
      <w:bookmarkEnd w:id="169"/>
      <w:r>
        <w:rPr>
          <w:rtl w:val="true"/>
        </w:rPr>
        <w:t>سود و زیان ازدواج</w:t>
      </w:r>
      <w:bookmarkEnd w:id="170"/>
    </w:p>
    <w:p>
      <w:pPr>
        <w:pStyle w:val="Heading6"/>
        <w:numPr>
          <w:ilvl w:val="5"/>
          <w:numId w:val="1"/>
        </w:numPr>
        <w:rPr/>
      </w:pPr>
      <w:bookmarkStart w:id="171" w:name="__RefHeading___Toc444701_3264237689"/>
      <w:bookmarkStart w:id="172" w:name="_Toc66"/>
      <w:bookmarkEnd w:id="171"/>
      <w:r>
        <w:rPr>
          <w:rtl w:val="true"/>
        </w:rPr>
        <w:t>اشاره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پنج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 کردن شهوت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ادارۀ امور منزل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فامیل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مجاهدۀ با نفس در رعایت حقوق زنان</w:t>
      </w:r>
      <w:r>
        <w:rPr>
          <w:rFonts w:eastAsia="IRNazanin" w:cs="IRNazanin"/>
          <w:color w:val="111111"/>
          <w:sz w:val="28"/>
          <w:szCs w:val="28"/>
          <w:rtl w:val="true"/>
          <w:lang w:bidi="fa-IR"/>
        </w:rPr>
        <w:t>.</w:t>
      </w:r>
    </w:p>
    <w:p>
      <w:pPr>
        <w:pStyle w:val="Heading6"/>
        <w:numPr>
          <w:ilvl w:val="5"/>
          <w:numId w:val="1"/>
        </w:numPr>
        <w:rPr/>
      </w:pPr>
      <w:bookmarkStart w:id="173" w:name="__RefHeading___Toc444703_3264237689"/>
      <w:bookmarkStart w:id="174" w:name="_Toc67"/>
      <w:bookmarkEnd w:id="173"/>
      <w:r>
        <w:rPr>
          <w:rtl w:val="true"/>
        </w:rPr>
        <w:t>فایدۀ اوّل</w:t>
      </w:r>
      <w:r>
        <w:rPr>
          <w:rtl w:val="true"/>
        </w:rPr>
        <w:t>-</w:t>
      </w:r>
      <w:r>
        <w:rPr>
          <w:rtl w:val="true"/>
        </w:rPr>
        <w:t>فرزند هدف اصلی ازدواج است</w:t>
      </w:r>
      <w:bookmarkEnd w:id="1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به همان منظور مقرر شده و مقصود از آن بقای نسل و خالی نماندن جهان از جنس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به عنوان یک انگیزه آفریده شده و همانند موکّلی است برای موجود نر تا بذر را بپاشد و برای ماده تا کشت را بپذیرد؛و این لطفی از جانب خدا برای سوق دادن انسان به فراهم آوردن فرزند به‌وسیله آمیزش است،همچون رام ساختن پرنده در پراکندن دانه‌ای که مورد علاقۀ اوست تا به دام افتد و قدرت ازلی پروردگار نارسا نبود که از آغاز بدون تخم افشانی و ازدواج انسان را خلق کند،امّا حکمت چنین اقتضا می‌کرد که با وجود بی‌نیازی، به منظور اظهار قدرت و به تمام رساندن عجایب صنعت و به وقوع پیوستن آنچه در مشیّت او گذشته و مقدّر شده و قلم قدرت بر او جاری گشته،اسباب و مسبّباتی را تنظیم فرماید،و از طریق فرزند از چهار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همانها به هنگام ایمنی از فتنه‌های شهوت، هدف اصلی در تشویق به ازدواج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نزدیک شود،به حدّی که کسی مایل</w:t>
      </w:r>
    </w:p>
    <w:p>
      <w:pPr>
        <w:pStyle w:val="BookText"/>
        <w:rPr/>
      </w:pPr>
      <w:r>
        <w:rPr>
          <w:rFonts w:ascii="IRNazanin" w:hAnsi="IRNazanin" w:eastAsia="IRNazanin"/>
          <w:color w:val="111111"/>
          <w:sz w:val="28"/>
          <w:sz w:val="28"/>
          <w:szCs w:val="28"/>
          <w:rtl w:val="true"/>
          <w:lang w:bidi="fa-IR"/>
        </w:rPr>
        <w:t>نباشد بدون ازدواج خدا را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جهت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لطف الهی با کوشش در به دست آوردن فرزند برای بقای نسل انسان؛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افزودن به افراد مورد مباهات آن حضرت؛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 جستن به دعای فرزند صالح پس از خود؛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شفاعت‌طلبی به وسیلۀ مرگ فرزند خردسال،اگر پیش از انسان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از همۀ موارد ظریف‌تر و بدور از درک و فهم عموم مردم است و در نزد اهل بینش که در عجایب آفرینش پروردگار و قلمرو حکمتش ژرف می‌نگرند از همۀ آن موارد شایسته‌تر و مهم‌تر است،و هر کسی که از عجایب آفرینش آگاه باشد و به راز خلقت زمین و آسمانها توجه کند می‌فهمد که خداوند سبحان،اراده فرموده تا نسل آدمی باقی بماند و وسایلی را برای این منظور مرتب کرده است،پس هر کس از ازدواج رو برتابد از هدف الهی رو برتافته و وسایلی را که او فراهم فرموده معطّل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شایستۀ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که اگر آقایی به بنده‌اش،بذر و وسایل کشت بدهد و زمینی را برای کشت آماده کرده باشد و بنده نیز توانایی کشت داشته باشد؛بعلاوه کسی را بر او موکل سازد تا بر انجام کشت نظارت کند،امّا بنده تنبلی کند و ابزار کشت را بی‌کار گذارد و بذر را بیهوده رها کند تا از بین برود و آن موکل را با نوعی چاره سازی از خود دور سازد،مسلم است که از طرف مولا و آقای خود سزاوار سرزنش و عذاب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دو زوج مرد و زن را آفریده و نطفه را در مهره‌های کمر خلق کرده و رگ و پیهایی را برای آن فراهم ساخته و رحم زنان را جا و محل نگهداری نطفه آفریده و انگیزۀ شهوت را بر مرد و زن هر دو مسلّط فرموده است؛بنابراین این افعال و ابزار کار به زبان گویا و بدور از ابهام مقصود آفریدگار را بیان می‌کنند و با معرفی امکانات خود، خردمندان را ندا می‌دهند،تمام این‌ها در صورتی است که خداوند مقصود خویش را به زبان پیامبرش بیان نمی‌کرد،آنجا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تا افزون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حال آن که مطلب را روشن گفته و راز را برملا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از ازدواج سر باز زند از کشت رو گردانده و بذر را مهمل گذاشته و ابزاری را که خداوند آماده ساخته بود،معطّل گذاشته و بر خلاف مقصود فطرت و حکمتی که از ظواهر آفرینش بر می‌آید و آن را بر این اعضا با خطّ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حروف و 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عمل کرده و هر که دارای بینش الهی بوده و در ادراک دقایق حکمت ازلی ژرف نگر باشد،آن خطوط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شریعت اسلام،کشتن و دفن فرزندان زنده را در زیر خاک گناهی بزرگ شمرده است،زیرا این عمل جلوگیری از به کمال رسیدن وجود است و به این نکته کرده،آنکه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را بیرون رحم ریختن،یکی از راههای زنده به گور کردن اولاد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ازدواج کند برای کامل ساختن آنچه خداوند کمال آن را دوست دارد،کوشیده است،هر که خودداری کند،آنچه خداوند ضایع ساختن آن را دوست ندارد ضایع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علاقه‌مندی به بقای نفوس است که خداوند دستور اطعام داده و بر آن تشویق فرموده و با عبارت قرض،آن را بیان کرده،می‌گوید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w:t>
      </w:r>
      <w:r>
        <w:rPr>
          <w:rStyle w:val="FootnoteAnchor"/>
          <w:rtl w:val="true"/>
        </w:rPr>
        <w:footnoteReference w:id="249"/>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که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نفس و نسل،محبوب خداست می‌رساند که فنای نفوس خلاف رضای خداست و این خود نوعی تفاوت بین مرگ و زندگی نسبت به ارادۀ پروردگار است؛و واضح است که همۀ این‌ها بستگی به مشیّت خداوند دارد و خداوند بی‌نیاز از جهانیان است؛پس مرگ و زندگی و بقا و فنای مردم در پیشگاه او چه فرقی دارد؟ بدان،که این سخن حقی است که از آن قصد باطل کرده‌اند،زیرا آنچه ما گفتیم با نسبت دادن خیر و شرّ و سود و زیان همۀ موجودات به ارادۀ حق تعالی منافاتی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محبّت و انزجار ضدّ یکدیگرند،با این حال با اراده ضدّیتی ندارند،چه بسا کارهایی که اراده می‌شوند ولی ناپسندند و چه بسا کارهایی که اراده می‌شوند و پسندیده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با اینکه ناپسندند اراده می‌شوند ولی طاعات هم اراده می‌شوند و هم محبوب و پسندیده‌اند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کفر و شرّ نمی‌گوییم پسندیده و مورد علاقه‌اند بلکه اراده می‌شوند،خدای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یَرْضی لِعِبادِهِ الْکُفْرَ </w:t>
      </w:r>
      <w:r>
        <w:rPr>
          <w:rStyle w:val="FootnoteAnchor"/>
          <w:rtl w:val="true"/>
        </w:rPr>
        <w:footnoteReference w:id="250"/>
      </w:r>
      <w:r>
        <w:rPr>
          <w:rFonts w:ascii="IRNazanin" w:hAnsi="IRNazanin" w:eastAsia="IRNazanin"/>
          <w:color w:val="111111"/>
          <w:sz w:val="28"/>
          <w:sz w:val="28"/>
          <w:szCs w:val="28"/>
          <w:rtl w:val="true"/>
          <w:lang w:bidi="fa-IR"/>
        </w:rPr>
        <w:t>چگونه ممکن است فنا نسبت به محبّت و کراهت خدا با بقا همسان باشد،در حالی که 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چیز مردّد نشدم،آن چنانکه در قبض روح بندۀ مؤمنم مردد شدم در حالی که او از مرگ ناراضی بود و من ناراحتی او را نمی‌خواستم و از طرفی مرگ برای او حتمی بود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این حدیث قدسی به این مطلب دارد که اراده و تقدیری که در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w:t>
      </w:r>
      <w:r>
        <w:rPr>
          <w:rStyle w:val="FootnoteAnchor"/>
          <w:rtl w:val="true"/>
        </w:rPr>
        <w:footnoteReference w:id="252"/>
      </w:r>
      <w:r>
        <w:rPr>
          <w:rFonts w:ascii="IRNazanin" w:hAnsi="IRNazanin" w:eastAsia="IRNazanin"/>
          <w:color w:val="111111"/>
          <w:sz w:val="28"/>
          <w:sz w:val="28"/>
          <w:szCs w:val="28"/>
          <w:rtl w:val="true"/>
          <w:lang w:bidi="fa-IR"/>
        </w:rPr>
        <w:t>و همچنین در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w:t>
      </w:r>
      <w:r>
        <w:rPr>
          <w:rStyle w:val="FootnoteAnchor"/>
          <w:rtl w:val="true"/>
        </w:rPr>
        <w:footnoteReference w:id="253"/>
      </w:r>
      <w:r>
        <w:rPr>
          <w:rFonts w:ascii="IRNazanin" w:hAnsi="IRNazanin" w:eastAsia="IRNazanin"/>
          <w:color w:val="111111"/>
          <w:sz w:val="28"/>
          <w:sz w:val="28"/>
          <w:szCs w:val="28"/>
          <w:rtl w:val="true"/>
          <w:lang w:bidi="fa-IR"/>
        </w:rPr>
        <w:t>آمده،در علم خدا گذشته است،و بین این دو مطلب که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بین شما مقدر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ناراحتی بندۀ مؤمن را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بیان حقیقت مطلب ایجاب می‌کند تا معنای اراده،محبت و کراهت و حقایق آنها را بررسی کنیم،زیرا آنچه آدمی از این واژه‌ها درک می‌کند اموری است که با اراده و محبت و کراهت در مورد مخلوق متناسب است در صورتی که در مورد خالق فاصله زیادی بین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صفات خداوند و صفات مخلوق همان قدر فاصله است که ذات خدا با ذات بندگان فاصله دارد،و همان طوری که ذات مخلوق از جوهر و عرض ترکیب یافته و ذات خدا منزّه از آنهاست و آنچه نه جوهر است و نه عرض،تناسبی با جوهر و عرض ندارد،صفات خدای تعالی نیز با صفات مخلوق تناسبی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جزو علم مکاشفه‌اند که ماورای آن سرّ قدر است و خدای متعال خود مانع افشای آن می‌باشد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عنان گفتار را باید بکشیم و به تفاوت بین اقدام به ازدواج و خودداری از آن</w:t>
      </w:r>
    </w:p>
    <w:p>
      <w:pPr>
        <w:pStyle w:val="BookText"/>
        <w:rPr/>
      </w:pPr>
      <w:r>
        <w:rPr>
          <w:rFonts w:ascii="IRNazanin" w:hAnsi="IRNazanin" w:eastAsia="IRNazanin"/>
          <w:color w:val="111111"/>
          <w:sz w:val="28"/>
          <w:sz w:val="28"/>
          <w:szCs w:val="28"/>
          <w:rtl w:val="true"/>
          <w:lang w:bidi="fa-IR"/>
        </w:rPr>
        <w:t>که کردیم بسنده کنیم،زیرا خودداری از ازدواج باعث تضییع نسل است نسلی که به سبب آن خداوند وجود او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بعد از نسل تا به خود این شخص ادامه داده است؛به این ترتیب کسی که از نکاح خودداری کند،در حقیقت وجود مستمر از آدم را به وجود خودش ختم کرده و در نتیجه خود بی‌فرزند و بلا عقب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دوّم،تلاش و کوشش در جلب محبّت و خشنودی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افزودن به کسانی که مورد افتخار آن حضرتند،زیرا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 تصریح فرموده است و روایاتی که در نکوهش زن نازا وارد شده،به طور مطلق از هر جهت دلیل بر اهمیت موضوع داشتن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حصیر در گوشۀ خانه بهتر از زن نازاست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 زایا و زنی است که شوهر خود را خیلی دوست بدارد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سیاه زایا بهتر از زن زیبای نازاست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این روایت دلالت دارد بر این که در ازدواج مسئله داشتن فرزند خیلی مهم‌تر است از مسئله فرو نشاندن شهوت،زیرا زن زیبا برای شوهرش در مورد عفّت و پاک چشمی و جلوگیری از شهوت شایسته‌تر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سوّم،آن است که پس از آدمی فرزند صالحی باقی بماند تا دعا گوی او باشد؛ به طوری که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فرزند آدم منقطع می‌شود جز از سه چیز</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طبقهایی از نور بر مردگان عرضه می‌شود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امّا اینکه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فرزندانی که صالح نیستند،تأثیری در مطلب ما ندارد،زیرا بنده مؤمن است و معمولا فرزندان مردم دیندار صالحند،بخصوص اگر بر تربیت آنان همّت گمارد و آنها را وادار به 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دعای مؤمن برای پدر و مادرش،چه فرزند نیکوکار باشد و چه تبهکار،پذیرفته می‌شود و آنان به وسیلۀ دعاها و خوبیهای فرزند اجر می‌برند،زیرا فرزند محصول آنهاست ولی به گناهان فرزند مؤاخذه نمی‌شوند،زیرا هیچ کسی بار گناه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أَلْحَقْنا بِهِمْ ذُرِّیَّتَهُمْ وَ ما أَلَتْناهُمْ مِنْ عَمَلِهِمْ مِنْ شَیْ‌ءٍ</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یعنی چیزی از اعمال ایشان نکاهیم و اولادشان را باعث افزایش در احسان ایشان گردانیم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 این که فرزند در خردسالی پیش از پدر خود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شفیع 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طفل والدینش را به سمت بهشت می‌کشاند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بعضی از اخبار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جامۀ کودک خود را می‌گیرد،همان طوری که اکنون وی جامۀ پدر را می‌گیرد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قیامت،به نوزاد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در بهشت می‌ایستد و همچنان پرخشم و غضبناک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نمی‌شوم مگر این که پدر و مادرم همراه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را با او وارد بهشت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در عرصۀ قیامت موقع عرض خلایق برای حساب،جمع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فرشتگان خطاب می‌رسد،اینان را به بهشت ببرید،اما آنها بر در بهشت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ای فرزندان مسلمانان، وارد بهشت شوید،برای شما حسابی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کجایند؟خازنان بهشت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مادرانتان مثل شما نیستند،زیرا آنان گنهکار و بد کارند،باید محاسبه و مؤاخذه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فریاد بر می‌آورند و بر در بهشت ناله سر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که خود به حال ایشان داناتر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فریاد چیست؟عرض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مسلمانان می‌گویند ما وارد بهشت نمی‌شویم مگر با پدران و مادرانمان،آنگاه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جمعیت بروید و دست پدرانشان را بگیرید و آنان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کس،دو فرزندش مرده باشد در پناهگاهی از آتش دوزخ قرار گرفته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پیش از تو بمیرد بهتر از هفتاد فرزندی است که بعد از تو بماند و در راه خدا جهاد کند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در روز رستاخیز نداری مگر فرزندی که قبل از تو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که،سه فرزندش،پیش از رسیدن به حد گناه،بمیرد،</w:t>
      </w:r>
    </w:p>
    <w:p>
      <w:pPr>
        <w:pStyle w:val="BookText"/>
        <w:rPr/>
      </w:pPr>
      <w:r>
        <w:rPr>
          <w:rFonts w:ascii="IRNazanin" w:hAnsi="IRNazanin" w:eastAsia="IRNazanin"/>
          <w:color w:val="111111"/>
          <w:sz w:val="28"/>
          <w:sz w:val="28"/>
          <w:szCs w:val="28"/>
          <w:rtl w:val="true"/>
          <w:lang w:bidi="fa-IR"/>
        </w:rPr>
        <w:t>خداوند او را به فضل رحمت خود نسبت به آنها،وارد بهشت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اگر دو فرزندش بمیرد،چه؟فرمود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فرزند هم مرده باشد چنین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نقل کرده‌اند،به یکی از صالحان پیشنهاد ازدواج می‌کردند و او از قبول آن سر باز می‌زد،تا این که روزی از خواب بیدار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همسر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فرزندی نصیبم کند و بعد از دنیا ببرد و مقدّمه‌ای برای آخرت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دیدم،گویی قیامت به پا شده است و من در عرصۀ محشر میان خلایق بودم و چنان تشنگی بر من غلبه کرده بود که نزدیک بود جانم را بگیرد،همچنین تمام مردم در شدّت تشنگی و گرفتاری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گرفتار بودیم، ناگاه کودکانی را دیدم که جمعیّت را می‌شکافتند و بر رویشان پارچه‌هایی از نور و در دستشان ظرفهایی از نقره و جامهایی از طلا،یکی را پس از دیگری سیراب می‌کردند،از بین جمعیت عبور می‌کردند و از بیشتر مردم رد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یکی از آنها دستم را دراز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آبم بدهید که تشنگی مرا از پا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بین ما فرزندی نداری،ما فقط پدران خودمان را سیراب می‌کنیم،گفتم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کسانی هستید؟گفتند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مردگان از کودکان مسلمانانیم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معانی که در این آیه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حَرْثَکُمْ أَنّی شِئْتُمْ وَ قَدِّمُوا لِأَنْفُسِکُمْ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پیش از خود فرستادن اطفال به عالم آخرت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در این چهار مورد نقل کردیم،معلوم شد که بیشتر ارزش ازدواج به سبب آن است که باعث به وجود آمدن فرزند می‌شود</w:t>
      </w:r>
      <w:r>
        <w:rPr>
          <w:rFonts w:eastAsia="IRNazanin" w:cs="IRNazanin"/>
          <w:color w:val="111111"/>
          <w:sz w:val="28"/>
          <w:szCs w:val="28"/>
          <w:rtl w:val="true"/>
          <w:lang w:bidi="fa-IR"/>
        </w:rPr>
        <w:t>.</w:t>
      </w:r>
      <w:bookmarkStart w:id="175" w:name="pg16981_197758"/>
    </w:p>
    <w:p>
      <w:pPr>
        <w:pStyle w:val="Heading6"/>
        <w:numPr>
          <w:ilvl w:val="5"/>
          <w:numId w:val="1"/>
        </w:numPr>
        <w:rPr/>
      </w:pPr>
      <w:bookmarkStart w:id="176" w:name="__RefHeading___Toc444705_3264237689"/>
      <w:bookmarkStart w:id="177" w:name="_Toc68"/>
      <w:bookmarkEnd w:id="175"/>
      <w:bookmarkEnd w:id="176"/>
      <w:r>
        <w:rPr>
          <w:rtl w:val="true"/>
        </w:rPr>
        <w:t>فایدۀ دوّم</w:t>
      </w:r>
      <w:r>
        <w:rPr>
          <w:rtl w:val="true"/>
        </w:rPr>
        <w:t>-</w:t>
      </w:r>
      <w:r>
        <w:rPr>
          <w:rtl w:val="true"/>
        </w:rPr>
        <w:t>مصونیّت از شرّ شیطان</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 شهوت و دفع فتنه‌های آن و نگهداری چشم از حرام و حفظ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مطلب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 نصف دینش را حفظ کرده است و باید نسبت به نصف دیگر آن از خدا بترسد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نیز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تشکیل خانواده دهید،و هر کس قادر بر تشکیل خانواده نیست،باید روزه بگیرد که روزه مانع سرکشی شهوت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بیشترین روایات و اخباری که قبلا نقل کردیم به همین معنا دارد و این معنا غیر از معنای اوّل است،زیرا غریزۀ شهوت زمینه‌ای است برای به دست آوردن فرزند، بنابراین ازدواج برای سرگرمی شهوت و جلوگیری از گرفتاری آن کافی است آدمی را از شرّ سیطرۀ آن باز می‌دارد،امّا کسی که به خاطر علاقه به جلب رضای مولا،فرمان او را می‌برد،فرق دارد با کسی که برای نجات از سیطرۀ شهوت،فرمان می‌برد،شهوت و فرزند هر دو در حدّ توان انسانند و ما بین آنها ارتباط وجود دارد و درست نیست که بگویند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هدف،کام‌جویی است و فرزند لازمۀ آن است همان طوری که لازمۀ غذا خوردن،رفع حاجت است و مقصود بالذات آن نیست،بلکه فرزند بالفطره و بر اساس حکمت مورد نظر و هدف است و شهوت انگیزه‌ای است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در شهوت جز واداشتن به تولید نسل،حکمت دیگری وجود دارد و آن عبارت از این است که در ارضای شهوت لذتی موجود است که اگر دوام داشته باشد،هیچ لذّتی با آن برابری نمی‌کند،زیرا انسان را به لذّتهای موعود در بهشت متوجّه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طرفی،تشویق به لذّتی که هیچ طعمی نداشته باشد،بی‌فایده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عنّین را وادار به لذّت آمیزش کنند و یا کودک را تشویق به لذّت پادشاهی و سلطنت نمایند،این تشویق و ترغیب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یکی از فوائد لذّتهای دنیا،علاقه به دوام آنها در بهشت</w:t>
      </w:r>
    </w:p>
    <w:p>
      <w:pPr>
        <w:pStyle w:val="BookText"/>
        <w:rPr/>
      </w:pPr>
      <w:r>
        <w:rPr>
          <w:rFonts w:ascii="IRNazanin" w:hAnsi="IRNazanin" w:eastAsia="IRNazanin"/>
          <w:color w:val="111111"/>
          <w:sz w:val="28"/>
          <w:sz w:val="28"/>
          <w:szCs w:val="28"/>
          <w:rtl w:val="true"/>
          <w:lang w:bidi="fa-IR"/>
        </w:rPr>
        <w:t>است،تا انگیزه‌ای بر عبادت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 حکمت خدا بنگر و بعد رحمت خدا را نگاه کن،سپس زمینه سازی خداوندی را ببین که چگونه در یک غریزۀ واحد دو زندگی ظاهری و باطنی فراهم کرده است؛زندگی ظاهری که حیات هر کسی به بقای نسلش که نوعی از وجود اوست مربوط می‌شود،و حیات باطنی که همان حیات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جهت،این لذت ناقص با سرعت زوالی که دارد،باعث میل و رغبت به لذت کامل و مداوم شده و انسان را وادار به عبادت می‌کند تا بدان وسیله به آن لذت برسد به این ترتیب بندۀ خدا با علاقه زیاد به لذّت،مواظبت بر عملی که او را به نعمتهای بهشتی می‌رساند،بر خود سهل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ذره‌ای از ذرات ظاهری و باطنی بدن انسان بلکه از ذرّات ملکوت آسمانها و زمین نیست،مگر این که از لطائف و شگفتیهای حکمت در آن به قدری نهفته است که عقول را سرگردان می‌سازد لیکن از آن لطائف،برای دلهای پاک به‌اندازۀ صفا و به مقدار اعراض آنها از زیبایی و فریب دنیا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ازدواج به خاطر بر طرف کردن غائله شهوت برای کسانی که به دلیل ناتوانی و عنین بودن خودداری نکرده باشند که اکثریت مردم را تشکیل می‌دهند از نظر دینی واجد اهمیّت است،زیرا شهوت اگر غلبه کند و نیروی تقوا هم در برابر آن مقاومت نکند،به ارتکاب فحشا و منکرات می‌انجامد و آیۀ مبارکه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تَکُنْ فِتْنَةٌ فِی الْأَرْضِ وَ فَسادٌ کَبِیرٌ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شهوت با لجام تقوا مهار شود،نتیجه نهایی آن خواهد بود که اعضای بدن را از قبول شهوت باز دارد و چشم و هوای نفس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نگهداری دل از وسوسه‌ها و اندیشه‌های نادرست همیشه در تحت اختیار شخص نیست،بلکه هوای نفس همواره انسان را به خود جذب و امور مربوط به آمیزش را به او تلقین می‌کند و اکثر اوقات شیطان وسوسه‌کنندۀ او،آرام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بعضی از امور آمیزش از خاطر او می‌گذرد به طوری که اگر در برابر پست‌ترین افراد صراحتا بگوید،شرم می‌کند و خداوند بر قلب او</w:t>
      </w:r>
    </w:p>
    <w:p>
      <w:pPr>
        <w:pStyle w:val="BookText"/>
        <w:rPr/>
      </w:pPr>
      <w:r>
        <w:rPr>
          <w:rFonts w:ascii="IRNazanin" w:hAnsi="IRNazanin" w:eastAsia="IRNazanin"/>
          <w:color w:val="111111"/>
          <w:sz w:val="28"/>
          <w:sz w:val="28"/>
          <w:szCs w:val="28"/>
          <w:rtl w:val="true"/>
          <w:lang w:bidi="fa-IR"/>
        </w:rPr>
        <w:t>آگاه است،زیرا قلب در پیشگاه خدا همانند زبان در نزد مخلوق است و اصل کار برای مرید در سیر و سلوک راه آخرتش،قلب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روزه،مادۀ وسوسه را دربارۀ بیشتر مردم از بین نمی‌برد،مگر آن که علاوه بر مداومت بر روزه،بدن ضعیف و مزاج فاسد شده باشد،از این روست که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عبادت‌کننده جز با ازدواج کامل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گرفتاری عمومی است و کمتر کسی است که از آن رهایی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قتاده در معنای آیۀ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تُحَمِّلْنا ما لا طاقَةَ لَنا </w:t>
      </w:r>
      <w:r>
        <w:rPr>
          <w:rStyle w:val="FootnoteAnchor"/>
          <w:rtl w:val="true"/>
        </w:rPr>
        <w:footnoteReference w:id="2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فوق طاقت است عبارت از شدت شهوت جنسی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قوی‌ترین ابزار شیطان بر ضد بنی‌آدم است و به همین مطلب،پیامبر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ناقص عقل و ناقص دین را چیره‌تر از شما زنان بر مردان عاقل ندیده‌ام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این نیست مگر به خاطر هیجان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نیکان زیاد ازدواج می‌کرد به طوری که هیچ‌گاه کمتر از دو،سه و چهار زن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صوفیان به او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به خاطر دارد که وقتی در حضور خدا نشسته باشد و یا موقعی که در حال خریدوفروش در پیشگاه خدا ایستاده است،خاطرۀ شهوت‌انگیزی بر قلبش خطور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از این موارد زیاد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راضی می‌شدم که در تمام عمرم حتی یک لحظه حال شما را می‌داشتم ازدواج نمی‌کردم،لیکن هیچ خاطره‌ای بر قلبم نگذشت که مرا به خود مشغول کند مگر این که پشت سر نهادم تا از آن آسوده باشم و به کار خودم برسم و چهل سال است که بر قلب من معصیتی خطور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به خوراک نیاز دارم به آمیزش نیز نیازمندم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بنابراین،همسر،بحق غذا و وسیلۀ پاکی دل است و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چشمش به زنی بیفتد و متمایل به او شود،دستور داده است تا با همسرش آمیزش</w:t>
      </w:r>
    </w:p>
    <w:p>
      <w:pPr>
        <w:pStyle w:val="BookText"/>
        <w:rPr/>
      </w:pPr>
      <w:r>
        <w:rPr>
          <w:rFonts w:ascii="IRNazanin" w:hAnsi="IRNazanin" w:eastAsia="IRNazanin"/>
          <w:color w:val="111111"/>
          <w:sz w:val="28"/>
          <w:sz w:val="28"/>
          <w:szCs w:val="28"/>
          <w:rtl w:val="true"/>
          <w:lang w:bidi="fa-IR"/>
        </w:rPr>
        <w:t>کند،زیرا آمیزش با همسر آن وسوسۀ نفسانی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زن رو می‌آورد،در صورت شیطانی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از شما زنی را دید و شیفتۀ او شد،باید به سراغ همسرش برود، زیرا به همراه او نیز همان چیزی است که با آن دیگری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زنانی که همسرانشان حضور ندارند،وارد نشوید،زیرا شیطان نسبت به بنی‌آدم،همانند خون در بدن او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شما؟فرمود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من هم چنان بوده لیکن خداوند مرا در برابر شیطان یاری کرد و او تسلیم شد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از آنجا که بر مزاج افراد بی‌همسر،شهوت غالب‌تر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 ایشان بیشتر طالب ازدواجند،و برای آسایش قلب است که به هنگام ترس از فساد همسری با کنیز جائز شده است،با وجود آن که باعث برده شدن فرزند شده و خود نوعی هلاکت است و بر هر کسی که توان ازدواج با زن آزاد دارد حرام،است و لیکن برده شدن فرزند سهل‌تر از نابود ساختن دین است در صورتی که همسر گرفتن کنیز جز تیره ساختن زندگی برای مدتی بر فرزند،زیان دیگری ندارد،در حالی که ارتکاب خلاف باعث نابود ساختن زندگی اخروی است که عمرهای طولانی در مقایسه با یک روز از روزهای آخرت ناچیز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طبیعتها شهوت به حدّی غلبه دارد که یک زن مرد را بس نمی‌کند بنابراین مستحب است چنین کسانی بیش از یکی تا چهار همسر بگیرند که اگر مشمول لطف و رحمت خدا قرار گیرد قلبش با آنها آرام می‌گیرد،اگر نه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78" w:name="pg16981_197762"/>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اندام و اخلاقت شبیه منی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من است و حسین از علی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شباهت اخلاقی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کثرت ازدواج وی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صحابه کسانی بودند که سه و چهار همسر داشتند و کسانی که دارای دو همسر بوده‌اند،بی‌شمارند،به هر حال در صورتی که انگیزۀ ازدواج معلوم باشد،شایسته است که به تعداد نیاز،انجام گیرد،بنابراین مقصود آرامش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کم و زیاد آن دقّت کند</w:t>
      </w:r>
      <w:r>
        <w:rPr>
          <w:rFonts w:eastAsia="IRNazanin" w:cs="IRNazanin"/>
          <w:color w:val="111111"/>
          <w:sz w:val="28"/>
          <w:szCs w:val="28"/>
          <w:rtl w:val="true"/>
          <w:lang w:bidi="fa-IR"/>
        </w:rPr>
        <w:t>.</w:t>
      </w:r>
    </w:p>
    <w:p>
      <w:pPr>
        <w:pStyle w:val="Heading6"/>
        <w:numPr>
          <w:ilvl w:val="5"/>
          <w:numId w:val="1"/>
        </w:numPr>
        <w:rPr/>
      </w:pPr>
      <w:bookmarkStart w:id="179" w:name="__RefHeading___Toc444707_3264237689"/>
      <w:bookmarkStart w:id="180" w:name="_Toc69"/>
      <w:bookmarkEnd w:id="179"/>
      <w:r>
        <w:rPr>
          <w:rtl w:val="true"/>
        </w:rPr>
        <w:t>فایدۀ سوم</w:t>
      </w:r>
      <w:r>
        <w:rPr>
          <w:rtl w:val="true"/>
        </w:rPr>
        <w:t>-</w:t>
      </w:r>
      <w:r>
        <w:rPr>
          <w:rtl w:val="true"/>
        </w:rPr>
        <w:t>آرامش نفس و مأنوس ساختن آن با همنشینی</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و بازی،تا اینکه دل آرامش یافته برای عبادت نیرومند شود،زیرا نفس افسرده است و از حق به خاطر مخالفت با طبع آن گریزان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طور مداوم آن را مجبور به چیزی کنند که مخالف طبع آن است،سرکشی و امتناع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بعضی اوقات به وسیلۀ لذّتها آرامش یابد،نیرومند و با نشاط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 با زنان آرامشی حاصل می‌شود که باعث رفع اندوه و آسایش دل است و شایسته است که نفوس پرهیزگاران به‌وسیله امور مباح آسایش یابند،از این رو 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لِیَسْکُنَ إِلَیْها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آرامش ببخشید،زیرا اگر ناراحت باشند کور شوند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باید سه ساعت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با خدا راز و نیاز کند و یک ساعت محاسبه نفس نماید و یک ساعت را نیز برای خوردن و آشامیدن قرار دهد که این ساعت پشتوانۀ ساعات دیگر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نظیر این روایت با</w:t>
      </w:r>
      <w:bookmarkStart w:id="181" w:name="pg16981_197763"/>
    </w:p>
    <w:p>
      <w:pPr>
        <w:pStyle w:val="BookText"/>
        <w:rPr/>
      </w:pPr>
      <w:bookmarkEnd w:id="181"/>
      <w:r>
        <w:rPr>
          <w:rFonts w:ascii="IRNazanin" w:hAnsi="IRNazanin" w:eastAsia="IRNazanin"/>
          <w:color w:val="111111"/>
          <w:sz w:val="28"/>
          <w:sz w:val="28"/>
          <w:szCs w:val="28"/>
          <w:rtl w:val="true"/>
          <w:lang w:bidi="fa-IR"/>
        </w:rPr>
        <w:t>عبارت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وقت خود را نمی‌گذراند مگر در یکی از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گرفتن برای آخرت،تأمین زندگی و یا لذت بردن از غیر حرام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کارگری کوشش و تلاش دارد و هر کوشش و تلاش، فرصتی برای استراحت می‌خواهد،پس هر کس که وقت استراحتش بر سنّت من باشد، هدایت شده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دنیای شما نزد من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خوش،زنان و روشنی چشمم نماز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ابو درداء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مقداری از لهویّات نفسم را سرگرم می‌کنم تا بتوانم بعدها در راه حق،نیرومند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فایده‌ای است که هر کس نفس خود را در کارهای فکری و اذکار و امور مختلف به زحمت انداخته و این حالت را آزموده است نمی‌تواند منکر آن شود و این فایده غیر از دو فایده‌ای است که قبلا بیان شد،حتی این فایده شامل افراد مقطوع النسل و بدون شهوت نیز می‌شود،جز این که این فایده،ازدواج با این هدف را یک فضیلت قرار می‌دهد و کمتر کسی با این هدف 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هدف داشتن فرزند و به قصد دفع شهوت بسیارند،وانگهی بسا کسانی هستند که به آب روان و سبزی و امثال آن نگاه می‌کنند و نیازی به گفتگو و بازی با زنان برای خوشی نفس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توجه داشت که این هدفها در مورد اشخاص مختلف با حالات گوناگون فرق می‌کند</w:t>
      </w:r>
      <w:r>
        <w:rPr>
          <w:rFonts w:eastAsia="IRNazanin" w:cs="IRNazanin"/>
          <w:color w:val="111111"/>
          <w:sz w:val="28"/>
          <w:szCs w:val="28"/>
          <w:rtl w:val="true"/>
          <w:lang w:bidi="fa-IR"/>
        </w:rPr>
        <w:t>.</w:t>
      </w:r>
    </w:p>
    <w:p>
      <w:pPr>
        <w:pStyle w:val="Heading6"/>
        <w:numPr>
          <w:ilvl w:val="5"/>
          <w:numId w:val="1"/>
        </w:numPr>
        <w:rPr/>
      </w:pPr>
      <w:bookmarkStart w:id="182" w:name="__RefHeading___Toc444709_3264237689"/>
      <w:bookmarkStart w:id="183" w:name="_Toc70"/>
      <w:bookmarkEnd w:id="182"/>
      <w:r>
        <w:rPr>
          <w:rtl w:val="true"/>
        </w:rPr>
        <w:t>فایدۀ چهارم</w:t>
      </w:r>
      <w:r>
        <w:rPr>
          <w:rtl w:val="true"/>
        </w:rPr>
        <w:t>-</w:t>
      </w:r>
      <w:r>
        <w:rPr>
          <w:rtl w:val="true"/>
        </w:rPr>
        <w:t>خاطر جمع بودن از ادارۀ منزل،</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کار آشپزی،جارو کشیدن،</w:t>
      </w:r>
    </w:p>
    <w:p>
      <w:pPr>
        <w:pStyle w:val="BookText"/>
        <w:rPr/>
      </w:pPr>
      <w:r>
        <w:rPr>
          <w:rFonts w:ascii="IRNazanin" w:hAnsi="IRNazanin" w:eastAsia="IRNazanin"/>
          <w:color w:val="111111"/>
          <w:sz w:val="28"/>
          <w:sz w:val="28"/>
          <w:szCs w:val="28"/>
          <w:rtl w:val="true"/>
          <w:lang w:bidi="fa-IR"/>
        </w:rPr>
        <w:t>فرش کردن و ظرف شستن و فراهم کردن وسایل زندگی؛زیرا اگر انسان علاقه به آمیزش نداشته باشد،زندگی کردن تنها در منزل دشوار خواهد بود و اگر تمام کارهای منزل را خودش انجام دهد بیشتر وقتش از دست خواهد رفت و دیگر برای علم و عمل وقتی نخواهد داشت؛بنابراین،زن شایسته‌ای که کار منزل را روبه‌راه می‌کند،از این طریق کمکی است به انجام امور دینی،در صورتی که بی‌نظمی این امور باعث گرفتاری و تشویش دل و تیره شدن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ابو سلیمان دارانی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شایسته مربوط به دنیا نیست،زیرا او باعث توجه تو به آخرت و عهده‌دار ادارۀ منزل و ارضای شهوت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کعب قرظیّ در معنای این سخن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w:t>
      </w:r>
      <w:r>
        <w:rPr>
          <w:rStyle w:val="FootnoteAnchor"/>
          <w:rtl w:val="true"/>
        </w:rPr>
        <w:footnoteReference w:id="28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شما زبانی ذاکر و قلبی شاکر و همسری با ایمان و شایسته داشته باشد تا او را در امر آخرتش یاری کند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ملاحظه کنید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خوب را با ذکر و سپاس خدا همسان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بعضی از تفاسیر دربارۀ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فَلَنُحْیِیَنَّهُ حَیاةً طَیِّبَةً </w:t>
      </w:r>
      <w:r>
        <w:rPr>
          <w:rStyle w:val="FootnoteAnchor"/>
          <w:rtl w:val="true"/>
        </w:rPr>
        <w:footnoteReference w:id="284"/>
      </w:r>
      <w:r>
        <w:rPr>
          <w:rFonts w:ascii="IRNazanin" w:hAnsi="IRNazanin" w:eastAsia="IRNazanin"/>
          <w:color w:val="111111"/>
          <w:sz w:val="28"/>
          <w:sz w:val="28"/>
          <w:szCs w:val="28"/>
          <w:rtl w:val="true"/>
          <w:lang w:bidi="fa-IR"/>
        </w:rPr>
        <w:t>آمده است که مقصود از حیوة طیّبه،همسر شایسته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سبب دو خصلت بر آدم فضیلت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در نافرمانی خدا او را یاری کرد،اما همسران من در طاعت خدا کمکم می‌کنند و دیگر این که شیطان او کافر بوده و شیطان من مسلمان است که جز به</w:t>
      </w:r>
      <w:bookmarkStart w:id="184" w:name="pg16981_197765"/>
    </w:p>
    <w:p>
      <w:pPr>
        <w:pStyle w:val="BookText"/>
        <w:rPr/>
      </w:pPr>
      <w:bookmarkEnd w:id="184"/>
      <w:r>
        <w:rPr>
          <w:rFonts w:ascii="IRNazanin" w:hAnsi="IRNazanin" w:eastAsia="IRNazanin"/>
          <w:color w:val="111111"/>
          <w:sz w:val="28"/>
          <w:sz w:val="28"/>
          <w:szCs w:val="28"/>
          <w:rtl w:val="true"/>
          <w:lang w:bidi="fa-IR"/>
        </w:rPr>
        <w:t>نیکی فرمان نمی‌دهد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این حدیث،پیامبر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همسر را در امر طاعت،فضیلت شمرده است، که این خود از جملۀ فوایدی است که مورد توجّه افراد شایسته است،امّا این فایده مخصوص کسانی است که کمک‌دهنده و اداره‌کننده ندارند،پیامبر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به داشتن دو زن دعوت نمی‌کند،بلکه چه بسا داشتن دو زن باعث تیرگی معیشت شود و امور منزل را بی‌سروسامان کند؛و شامل این فایده است آنجا که هدف داشتن بستگان و فامیل زیاد،و به وسیلۀ زیاد شدن قبیله،کسب نیرو و توانمندی باشد؛زیرا این خود از چیزهایی است که در دفع شرّ و کسب سلامت لازم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یار و یاور ندارد خوار است و هر که بتواند پشتیبانی پیدا کند تا بدان وسیله شرّی را دفع کند، در سلامت و امنیّت و آسوده دل برای عبادت خواهد بود،زیرا خواری باعث نگرانی دل و عزّت به‌وسیله کثرت فامیل ازبین‌برندۀ ذلت و خواری است</w:t>
      </w:r>
      <w:r>
        <w:rPr>
          <w:rFonts w:eastAsia="IRNazanin" w:cs="IRNazanin"/>
          <w:color w:val="111111"/>
          <w:sz w:val="28"/>
          <w:szCs w:val="28"/>
          <w:rtl w:val="true"/>
          <w:lang w:bidi="fa-IR"/>
        </w:rPr>
        <w:t>.</w:t>
      </w:r>
    </w:p>
    <w:p>
      <w:pPr>
        <w:pStyle w:val="Heading6"/>
        <w:numPr>
          <w:ilvl w:val="5"/>
          <w:numId w:val="1"/>
        </w:numPr>
        <w:rPr/>
      </w:pPr>
      <w:bookmarkStart w:id="185" w:name="__RefHeading___Toc444711_3264237689"/>
      <w:bookmarkStart w:id="186" w:name="_Toc71"/>
      <w:bookmarkEnd w:id="185"/>
      <w:r>
        <w:rPr>
          <w:rtl w:val="true"/>
        </w:rPr>
        <w:t>فایدۀ پنجم</w:t>
      </w:r>
      <w:r>
        <w:rPr>
          <w:rtl w:val="true"/>
        </w:rPr>
        <w:t>-</w:t>
      </w:r>
      <w:r>
        <w:rPr>
          <w:rtl w:val="true"/>
        </w:rPr>
        <w:t>مجاهدت و ریاضت نفس از طریق رعایت</w:t>
      </w:r>
      <w:bookmarkEnd w:id="1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و اقدام به حقوق خانواده و تحمّل اخلاق و اذیّت و آزار ایشان،و کوشش در اصلاح و راهنمایی آنان به راه دین و تلاش در کسب حلال به خاطر آنها و تربیت اولاد که در تمامی این اعمال فضیلت بزرگی است،زیرا خانواده و اولاد رعیّت انسانند و مراقبت و سرپرستی آنان خود فضیلت مهمّی است و کسی که از زن و فرزند دوری می‌کند از آن می‌ترسد که در انجام حق آنها کوتاهی کند،اگر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سرپرستی از سوی سرپرست عادل بهتر از عبادت هفتادساله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همۀ شما سرپرستید و همۀ شما راجع به افراد تحت سرپرستیتان مسئولید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آری کسی که به اصلاح خویشتن و دیگران مشغول است همانند کسی نیست که فقط به اصلاح خود همّت دارد،و کسی که بر آزار دیگران صبور است همانند کسی نیست که فقط به رفاه و آسایش خود می‌پردازد،از این رو تحمّل زحمت زن و فرزند به منزلۀ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هزینۀ خانواده‌اش تلاش کند همچون کسی است که در راه خدای عزّ و جلّ جهاد کند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 هزینه خانواده کند،صدقه است و همانا مرد در رساندن لقمۀ نانی به دهان زنش مأجور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مردی به یکی از دانشمندان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عملی بهره‌ای به من مرحمت کرده است؛و از حج،جهاد و دیگر اعمال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کجا و عمل ابدال و صالحان کجا؟پرسید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حلال و صرف آن بر عیال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صلۀ رحم را خوب رعایت کند و عیالوار و کم‌بضاعت باشد و غیبت مسلمانان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انگشتش را بهم متصل کرده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 من چون این دو خواهد 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مستمند آبرومند عیالوار را دوست می‌دارد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گناهان بنده‌ای افزون شود،خداوند او را دچار اندوهی کند تا گناه او را ببخشد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گناهان جز گرفتاری عیال و اهتمام به ایشان کفّاره‌ای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گناهان،گناهانی هستند که جز مشکل کسب معیشت هیچ کفاره‌ای ندارند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سه دختر داشته باشد و هزینۀ زندگی آنها را بپردازد و به آنها احسان کند تا وقتی که خداوند آنها را از وی بی‌نیاز سازد،البته که خداوند بهشت را بر او واجب گرداند،مگر این که کاری بکند که خداوند او را نیامرزد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ابن عباس هر وقت این حدیث را نقل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حدیث از احادیث عجیب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گروهی بر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پذیرایی کرد،آن حضرت هرگاه از خانه بیرون و به آن وارد می‌شد همسرش او را اذیّت و بر او ستم می‌کرد و او چیزی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 از این جریان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نکنید چرا که من از خدای تعالی درخواست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در آخرت مرا مجازات می‌کنی،در همین دنیا زودتر مجازات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 که عقوبت تو دختر فلان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کن و من با او ازدواج کردم،در حالی که بر آنچه شما شاهدید من صبر کرده‌ام،پس فایدۀ این صبر،ریاضت نفس و فرو خوردن خشم و آراستن اخلاق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تنهاست و یا با آدم خوش‌اخلاق زندگی می‌کند،ناپاکیها و معایب باطنی‌اش،ظاهر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کسی که راه آخرت را می‌پیماید لازم است تا خویشتن را با برخورد با چنین عوامل محرّک و عادت دادن به صبر و تحمّل بیازماید تا</w:t>
      </w:r>
      <w:bookmarkStart w:id="187" w:name="pg16981_197768"/>
    </w:p>
    <w:p>
      <w:pPr>
        <w:pStyle w:val="BookText"/>
        <w:rPr/>
      </w:pPr>
      <w:bookmarkEnd w:id="187"/>
      <w:r>
        <w:rPr>
          <w:rFonts w:ascii="IRNazanin" w:hAnsi="IRNazanin" w:eastAsia="IRNazanin"/>
          <w:color w:val="111111"/>
          <w:sz w:val="28"/>
          <w:sz w:val="28"/>
          <w:szCs w:val="28"/>
          <w:rtl w:val="true"/>
          <w:lang w:bidi="fa-IR"/>
        </w:rPr>
        <w:t>این که اخلاقش معتدل و نفسش آزموده و باطنش از صفات ناپسند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ترتیب،تحمّل زحمت خانواده با این که خود مجاهد و ریاضت است،سرپرستی و ادای حقوق ایشان نیز عبادت است،در نتیجه این هم یکی از فوائد است،امّا جز دو دسته کسی از این فایده بهره‌مند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مردی که قصد مجاهدت و ریاضت و تهذیب اخلاق دارد،به خاطر این که در اوّل راه است و بعید نیست که چنین شخصی تحمّل زحمت خانواده را راهی برای مجاهدت خود بداند و بدان وسیله ریاضت بکشد، دیگر آن مرد عابدی که سیر باطنی و حرکت فکری و قلبی نداشته و تنها کارش،عمل جوارح،از قبیل نماز،حجّ و امثال این‌ها بوده است،در این صورت عمل او برای زن و فرزند با کسب حلال و اقدام به تربیت ایشان بالاتر از عبادتهای وابسته به بدن اوست که خیرش به دیگری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مردی که به دلیل کفایت در اصل خلقت و یا به وسیلۀ مجاهدت قبلی دارای اخلاق پاکیزه است،هرگاه ارادۀ سیر باطنی و حرکت فکری در علوم و مکاشفات دارد،سزاوار نیست که به این منظور ازدواج کند،زیرا کار او به مقدار لازم ریاضت دارد و امّا عبادت در عمل مربوط به کسب و کاری که برای عائله خود دارد، علم،از آنها بالاتر است،زیرا کسب علم،خود عملی است که فایده‌اش برای دیگران بیشتر از فایدۀ کسب معاش برای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فوائد ازدواج در دینی که آن را یک فضیلت می‌داند</w:t>
      </w:r>
      <w:r>
        <w:rPr>
          <w:rFonts w:eastAsia="IRNazanin" w:cs="IRNazanin"/>
          <w:color w:val="111111"/>
          <w:sz w:val="28"/>
          <w:szCs w:val="28"/>
          <w:rtl w:val="true"/>
          <w:lang w:bidi="fa-IR"/>
        </w:rPr>
        <w:t>.</w:t>
      </w:r>
    </w:p>
    <w:p>
      <w:pPr>
        <w:pStyle w:val="Heading5"/>
        <w:numPr>
          <w:ilvl w:val="4"/>
          <w:numId w:val="1"/>
        </w:numPr>
        <w:rPr/>
      </w:pPr>
      <w:bookmarkStart w:id="188" w:name="__RefHeading___Toc444713_3264237689"/>
      <w:bookmarkStart w:id="189" w:name="_Toc72"/>
      <w:bookmarkEnd w:id="188"/>
      <w:r>
        <w:rPr>
          <w:rtl w:val="true"/>
        </w:rPr>
        <w:t>آفتهای ازدواج</w:t>
      </w:r>
      <w:bookmarkEnd w:id="189"/>
    </w:p>
    <w:p>
      <w:pPr>
        <w:pStyle w:val="Heading6"/>
        <w:numPr>
          <w:ilvl w:val="5"/>
          <w:numId w:val="1"/>
        </w:numPr>
        <w:rPr/>
      </w:pPr>
      <w:bookmarkStart w:id="190" w:name="__RefHeading___Toc444715_3264237689"/>
      <w:bookmarkStart w:id="191" w:name="_Toc73"/>
      <w:bookmarkEnd w:id="190"/>
      <w:r>
        <w:rPr>
          <w:rtl w:val="true"/>
        </w:rPr>
        <w:t>اشاره</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ازدواج سه چیز است</w:t>
      </w:r>
      <w:r>
        <w:rPr>
          <w:rFonts w:eastAsia="IRNazanin" w:cs="IRNazanin"/>
          <w:color w:val="111111"/>
          <w:sz w:val="28"/>
          <w:szCs w:val="28"/>
          <w:rtl w:val="true"/>
          <w:lang w:bidi="fa-IR"/>
        </w:rPr>
        <w:t>:</w:t>
      </w:r>
    </w:p>
    <w:p>
      <w:pPr>
        <w:pStyle w:val="Heading6"/>
        <w:numPr>
          <w:ilvl w:val="5"/>
          <w:numId w:val="1"/>
        </w:numPr>
        <w:rPr/>
      </w:pPr>
      <w:bookmarkStart w:id="192" w:name="__RefHeading___Toc444717_3264237689"/>
      <w:bookmarkStart w:id="193" w:name="_Toc74"/>
      <w:bookmarkEnd w:id="192"/>
      <w:r>
        <w:rPr/>
        <w:t>1</w:t>
      </w:r>
      <w:r>
        <w:rPr>
          <w:rtl w:val="true"/>
        </w:rPr>
        <w:t>-</w:t>
      </w:r>
      <w:r>
        <w:rPr>
          <w:rtl w:val="true"/>
        </w:rPr>
        <w:t>مهم‌ترین آفت آن ناتوانی بر کسب حلال است،</w:t>
      </w:r>
      <w:bookmarkEnd w:id="1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کسب حلال برای همه کس میّسر نیست،بخصوص در این زمان با تنگی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ازدواج باعث می‌شود که بیشتر در صدد خورانیدن غذای حرام شده باعث هلاکت خود و خانواده‌اش شود در صورتی که شخص بدون همسر از این مشکل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دارای</w:t>
      </w:r>
      <w:bookmarkStart w:id="194" w:name="pg16981_197769"/>
    </w:p>
    <w:p>
      <w:pPr>
        <w:pStyle w:val="BookText"/>
        <w:rPr/>
      </w:pPr>
      <w:bookmarkEnd w:id="194"/>
      <w:r>
        <w:rPr>
          <w:rFonts w:ascii="IRNazanin" w:hAnsi="IRNazanin" w:eastAsia="IRNazanin"/>
          <w:color w:val="111111"/>
          <w:sz w:val="28"/>
          <w:sz w:val="28"/>
          <w:szCs w:val="28"/>
          <w:rtl w:val="true"/>
          <w:lang w:bidi="fa-IR"/>
        </w:rPr>
        <w:t>همسر است بیشتر اوقات دست به کارهای ناپسند زده از خواستۀ زنش پیروی می‌کند و آخرتش را به دنیایش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بندۀ خدا در نزد میزان با وجود این که حسناتش به قدر کوههاست بازداشت می‌شود و از سرپرستی و ادارۀ خانواده و مالش پرسیده می‌شود که از کجا آورده و در کجا صرف کرده است؟تا آنجا که این کمبودها تمام اعمال او را از بین می‌برد و حسنه‌ای برایش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فرشته‌ای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کسی که خانواده‌اش حسنات او را در دنیا خورده‌اند و او امروز در گرو اعمالش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در روز قیامت باعث گرفتاری انسان می‌شود زن و فرزند است؛او را در محضر خدا نگاه می‌دارند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حق ما را از او بگیر،زیرا او آنچه را نمی‌دانستیم به ما نیاموخت و از راه حرام به ما غذا می‌داد و ما بی‌اطّلاع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او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برای بنده‌ای بدی را مقرّر فرماید، نیشهایی را در این دنیا بر او مسلّط گرداند تا او را بگزد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خدای سبحان را با گناهی بزرگتر از نادانی زن و فرزندش دیدار نکند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بنابراین،این یک آفت همگانی است و کمتر کسی است که از این آفت رها شود، مگر کسی که مال ارثی و یا کسب حلالی داشته باشد و راه قناعت در پیش گیرد تا بتواند به آنچه دارد بسنده کند،پس چنین کسی و یا شخص پیشه‌وری که توان کسب حلال از راه مباح دارد،از آن آفت در امان خواهد بود</w:t>
      </w:r>
      <w:r>
        <w:rPr>
          <w:rFonts w:eastAsia="IRNazanin" w:cs="IRNazanin"/>
          <w:color w:val="111111"/>
          <w:sz w:val="28"/>
          <w:szCs w:val="28"/>
          <w:rtl w:val="true"/>
          <w:lang w:bidi="fa-IR"/>
        </w:rPr>
        <w:t>.</w:t>
      </w:r>
    </w:p>
    <w:p>
      <w:pPr>
        <w:pStyle w:val="Heading6"/>
        <w:numPr>
          <w:ilvl w:val="5"/>
          <w:numId w:val="1"/>
        </w:numPr>
        <w:rPr/>
      </w:pPr>
      <w:bookmarkStart w:id="195" w:name="__RefHeading___Toc444719_3264237689"/>
      <w:bookmarkStart w:id="196" w:name="_Toc75"/>
      <w:bookmarkEnd w:id="195"/>
      <w:r>
        <w:rPr>
          <w:rtl w:val="true"/>
        </w:rPr>
        <w:t>آفت دوّم،کوتاهی از ادای حقوق</w:t>
      </w:r>
      <w:bookmarkEnd w:id="1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تحمّل اخلاق و آزار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آفت کمتر از آفت اوّل عمومیّت دارد،زیرا دفع آن برای انسان آسان‌تر از دفع آفت اوّل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خوش‌خویی با زنان و اقدام به حقوق ایشان ساده‌تر از کسب حلال است،در حالی که آن نیز خطرناک است زیرا این شخص سرپرست بوده و نسبت به زیردستان خود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گنهکاری یک شخص همین بس که حق عائله خود را ضایع کند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نقل کرده‌اند کسی که از خانواده‌اش فرار کند همانند بردۀ فراری گریزپاست،نه نمازش قبول است و نه روزه‌اش،تا وقتی که نزد ایشان برگردد و هر کس از انجام حقوق ایشان کوتاهی کند هر چند در نزد آنان حاضر باشد مثل کسی است که فرار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بنابراین ما مأموریم همچنان که خودمان را از آتش دوزخ حفظ می‌کنیم آنها را نیز از آتش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گاهی از انجام امور خود ناتوان است و اگر ازدواج کند این حقّ دو برابر می‌شود و به خودش یک فرد دیگر نیز افزوده می‌گردد و از سویی نفس امّاره آدمی را به بدی جلب می‌کند،حال اگر تعداد عائله افزون شود کشش به سمت بدی غالبا بیشتر می‌شود،از این رو بعضی از ازدواج خودداری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خودم هستم چگونه دیگری را هم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از ازدواج سر باز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را به دست خودم گول نمی‌زنم و نیازی هم به آنان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جملۀ حقوق آنان عفیف نگه‌داشتن و بهره‌مند ساختن ایشان است،در حالی که من از انجام آن ناتوانم؛از این رو به صورت مشروط پوزش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خدای تعالی،مرا از ازدواج منع می‌کند که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لَهُنَّ مِثْلُ الَّذِی عَلَیْهِنَّ بِالْمَعْرُوفِ </w:t>
      </w:r>
      <w:r>
        <w:rPr>
          <w:rFonts w:eastAsia="Amiri" w:cs="Amiri" w:ascii="Amiri" w:hAnsi="Amiri"/>
          <w:color w:val="111111"/>
          <w:sz w:val="28"/>
          <w:szCs w:val="28"/>
          <w:rtl w:val="true"/>
          <w:lang w:bidi="ar-SA"/>
        </w:rPr>
        <w:t xml:space="preserve">. </w:t>
      </w:r>
      <w:r>
        <w:rPr>
          <w:rStyle w:val="FootnoteAnchor"/>
          <w:rtl w:val="true"/>
        </w:rPr>
        <w:footnoteReference w:id="298"/>
      </w:r>
      <w:bookmarkStart w:id="197" w:name="pg16981_197771"/>
    </w:p>
    <w:p>
      <w:pPr>
        <w:pStyle w:val="BookText"/>
        <w:rPr/>
      </w:pPr>
      <w:bookmarkEnd w:id="197"/>
      <w:r>
        <w:rPr>
          <w:rFonts w:ascii="IRNazanin" w:hAnsi="IRNazanin" w:eastAsia="IRNazanin"/>
          <w:color w:val="111111"/>
          <w:sz w:val="28"/>
          <w:sz w:val="28"/>
          <w:szCs w:val="28"/>
          <w:rtl w:val="true"/>
          <w:lang w:bidi="fa-IR"/>
        </w:rPr>
        <w:t>پس این نیز آفتی فراگیر است،هر چند که از آفت اوّل شمول کمتری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این آفت در امان نمی‌ماند مگر دانای خردمند،خوشخو و آشنا به عادات زنان؛همچنین کسی که در برابر بدیهای آنان بردبار،و کاملا از هواپرستی ایشان مطّلع،و سخت به ایفای حقوق آنان پایبند است و لغزشهای ایشان را نادیده می‌گیرد و خردمندانه با خلق و خوی آنان رفتار می‌کند؛زیرا صفات غالب بر زنان،نادانی،درشتی،تندی، پرخاشگری،بداخلاقی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توقع داشتن نهایت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بی‌انصافی است؛و چنین صفاتی در ازدواج،ناگزیر باعث فساد بیشتری می‌شود؛پس در این گونه شرائط تنهایی برای مرد بهتر است</w:t>
      </w:r>
      <w:r>
        <w:rPr>
          <w:rFonts w:eastAsia="IRNazanin" w:cs="IRNazanin"/>
          <w:color w:val="111111"/>
          <w:sz w:val="28"/>
          <w:szCs w:val="28"/>
          <w:rtl w:val="true"/>
          <w:lang w:bidi="fa-IR"/>
        </w:rPr>
        <w:t>.</w:t>
      </w:r>
    </w:p>
    <w:p>
      <w:pPr>
        <w:pStyle w:val="Heading6"/>
        <w:numPr>
          <w:ilvl w:val="5"/>
          <w:numId w:val="1"/>
        </w:numPr>
        <w:rPr/>
      </w:pPr>
      <w:bookmarkStart w:id="198" w:name="__RefHeading___Toc444721_3264237689"/>
      <w:bookmarkStart w:id="199" w:name="_Toc76"/>
      <w:bookmarkEnd w:id="198"/>
      <w:r>
        <w:rPr>
          <w:rtl w:val="true"/>
        </w:rPr>
        <w:t>آفت سوّم که در مرتبۀ پایین‌تر از آفات اول و دوم قرار دارد،آن است که زن و</w:t>
      </w:r>
      <w:bookmarkEnd w:id="199"/>
    </w:p>
    <w:p>
      <w:pPr>
        <w:pStyle w:val="BookText"/>
        <w:rPr/>
      </w:pPr>
      <w:r>
        <w:rPr>
          <w:rFonts w:ascii="IRNazanin" w:hAnsi="IRNazanin" w:eastAsia="IRNazanin"/>
          <w:color w:val="111111"/>
          <w:sz w:val="28"/>
          <w:sz w:val="28"/>
          <w:szCs w:val="28"/>
          <w:rtl w:val="true"/>
          <w:lang w:bidi="fa-IR"/>
        </w:rPr>
        <w:t>فرزند،شخص را از یاد خدا باز می‌دارند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طلب دنیا و فراهم آوردن زندگی خوب برای اولاد،از طریق جمع آوری مال و اندوختن برای ایشان و نیز به فخرفروشی و افزون‌طلبی وامی‌دارند،حال آن که هر چه 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زن،چه مال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باز دارد،برایش نامیمون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آن نیست که او را وادار به خلاف می‌کنند،زیرا این موضوع در آفت اوّل و دوّم مندرج بود،بلکه مقصود آن است که او را به برخورداری از امور مباح بلکه تمام اوقات او را به خوش‌گذرانی و همدمی با زنان و غرق شدن در کام‌جویی از ایشان وامی‌دارد و از ازدواج انواع گرفتاریهایی از این قبیل بر می‌آید که دل را فرا می‌گیرد در نتیجه انسان شب و روز را سپری می‌کند و در تمام شبانه روز فرصتی برای اندیشیدن در امر آخرت و آمادگی برای فردای قیامت پیدا نمی‌کند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بود،مجموعۀ آفتها و فایده‌های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قضاوت مطلق که ازدواج بهتر است و یا عزوبت دلیل بر احاطه نداشتن به تمام این آفات و فوائد است؛بلکه شخص باید این آفتها و فوائد را معیار و محکی قرار دهد و نفس خود را بر آنها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آفات دربارۀ او منتفی و فوائد برای او جمع است،به این ترتیب که مال حلال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دارد و در دین به حدّی کوشاست که ازدواج او را از یاد خدا باز نمی‌دارد و با وجود این‌ها جوانی است که نیاز به آرام ساختن شهوت دارد و تنهاست و نیازمند کسی است که امور منزل را اداره کند و نیز نیاز به رابطۀ فامیلی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نباید لجبازی کند،زیرا ازدواج با فوایدی که دارد،از قبیل به دست آوردن فرزند،برای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فاقد این فوائد و دارای آفات است،عزوبت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سود و زیان برابر است که بیشتر هم چنین است،لازم است که در ترازوی عدالت هم سهم آن فایده را در افزایش دینش و هم سهم این آفت را در کاستن از دینش بسنجد،اگر برتری یکی از آنها بر دیگری به گمان او بیشتر است به همان طرف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روشن‌ترین فایده‌ها داشتن فرزند و آرام ساختن شهوت و ظاهرترین آفتها نیاز پیدا کردن به کسب حرام و رو برتافتن از خدای تعالی است امّا به فرض برخورد این امور با یکدیگر،می‌گوییم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شهوت در رنج نباشد و مقصود از ازدواجش کوشش برای فراهم آمدن فرزند باشد و آفت نیاز به کسب حرام،یا رو تافتن از یاد خدا در کار باشد، عزوبت برای چنین کسی بهترین کارهاست،زیرا در چیزی که انسان را از یاد خدا باز دارد و همچنین در کسب حرام،خیری نیست،و موضوع داشتن اولاد نقصان این دو آفت را جبران نمی‌کند؛لذا ازدواج به منظور داشتن فرزند،تلاش موهومی است در جستجوی داشتن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کاستی در دین امری کنونی است،پس حفظ حیات خویشتن و پرهیز از هلاکت مهم‌تر از تلاش در راه داشتن فرزند است،زیرا فرزند سود زندگی است؛ اما دین اصل و سرمایۀ آن است و از میان رفتن دیانت باعث نابودی حیات اخروی و از بین رفتن اصل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بنابراین،چنین فایده‌ای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هیچ یک از این دو زیان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امر داشتن فرزند،نیاز به سرکوب شهوت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شوق نفس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شود،مطلب دیگری است که باید ببیند اگر تقوا او را مهار نکرده و می‌ترسد که مرتکب زنا شود،در این صورت ازدواج برای او بهتر است، زیرا او بر سر دو راهی مانده است یا این که مرتکب زنا شود و یا این که مال حرام بخورد،</w:t>
      </w:r>
    </w:p>
    <w:p>
      <w:pPr>
        <w:pStyle w:val="BookText"/>
        <w:rPr/>
      </w:pPr>
      <w:r>
        <w:rPr>
          <w:rFonts w:ascii="IRNazanin" w:hAnsi="IRNazanin" w:eastAsia="IRNazanin"/>
          <w:color w:val="111111"/>
          <w:sz w:val="28"/>
          <w:sz w:val="28"/>
          <w:szCs w:val="28"/>
          <w:rtl w:val="true"/>
          <w:lang w:bidi="fa-IR"/>
        </w:rPr>
        <w:t>در این صورت شرّ کسب حرام کمتر است و اگر اطمینان به خود دارد که مرتکب زنا نمی‌شود و با وجود این قادر بر چشم‌پوشی از نامحرم نیست،ازدواج نکردن برای چنین کسی بهتر است،زیرا نگاه به حرام و کسب از راه خلاف هر دو حرام است،اما کسب همیشگی است که به سبب آن خود و خانواده‌اش در معصیتند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نگاه به نامحرم گاهی اتّفاق می‌افتد و تنها خود معصیت می‌کند و زودگذر است و نگاه کردن،زنای چشم است،لیکن در صورتی که به زنای آلت نینجامد از خوردن مال حرام به عفو و بخشش نزدیکتر است؛مگر بترسد که نگاه کردن،منجر به زنا شود،در این صورت مربوط می‌شود به خوف ارتکاب چنین گناهی و هرگاه چنین مطلبی ثابت شود پس حالت سوّم، یعنی توانایی بر چشم‌پوشی از نامحرم را دارد،اما افکاری که دل را مشغول کرده نمی‌تواند از خود دفع کند در این صورت ترک ازدواج بهتر است،زیرا عمل قلبی به عفو خداوندی نزدیکتر است و تنها هدفش فراغت دل است برای عبادت در صورتی که با کسب حرام و با خوردن و خورانیدن حرام عبادت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لازم است آفتها و فوائد را بسنجد و به هر طرف که بیشتر است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این‌ها احاطه داشته باشد هیچ یک از مشکلات پیشینیان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بار تشویق به ازدواج و یک بار از آن منع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داشت زیرا بر حسب حالات مختلف اشخاص متفاوت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 برای کسی که تنها به سرکوب شهوت نیازمند است یا خوف دچار شدن بر آفات نکاح،آن است که وسیلۀ عقد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بهره گرفته و جدا شود،اگر قصدش مصون ماندن از زنا و امثال آن و نیز اجتناب از زیانهای ازدواج نکردن است،برای چنین مواردی است که به عنوان نعمتی از جانب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مقرّر شده است،لیکن اهل تسنّن به دلیل پیروی از عمر از برکت این نعمت مشروع محروم گشته و در مهالک افتاده‌اند،عمر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متعه،در زمان رسول خدا بودند که من آنها را حرام کردم و مرتکب آنها را مجازات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حج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وی گستاخی از جانب او بر خدا و رسول خداست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کافی به سندهای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سخنی که پسر خطاب پیش از این گفت نبود،جز فرد شقاوت پیشه کسی مرتکب زنا نمی‌شد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یعنی کمتر کسی سراغ زنا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متعه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فَرِیضَةً وَ لا جُناحَ عَلَیْکُمْ فِیما تَراضَیْتُمْ بِهِ مِنْ بَعْدِ الْفَرِیضَةِ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مبارکه چنین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فآتوهنّ اجورهنّ فریضة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لیثی به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متعۀ زنان چیست؟امام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کتاب خود به زبان پیامبرش آن را حلال کرده؛بنابراین تا روز قیامت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شما کسی بر این عقیده است؟در</w:t>
      </w:r>
    </w:p>
    <w:p>
      <w:pPr>
        <w:pStyle w:val="BookText"/>
        <w:rPr/>
      </w:pPr>
      <w:r>
        <w:rPr>
          <w:rFonts w:ascii="IRNazanin" w:hAnsi="IRNazanin" w:eastAsia="IRNazanin"/>
          <w:color w:val="111111"/>
          <w:sz w:val="28"/>
          <w:sz w:val="28"/>
          <w:szCs w:val="28"/>
          <w:rtl w:val="true"/>
          <w:lang w:bidi="fa-IR"/>
        </w:rPr>
        <w:t>حالی که عمر،آن را حرام دانست و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او چنین کاری را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در پناه خدا می‌دانم از این که حرام عمر را حلال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عقیدۀ اربابت باش و من بر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بر این اساس من حاضرم یکدیگر را لعن کنیم که گفتۀ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سخن ارباب تو بر باطل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متعه در قرآن نازل شده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جاری گشته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از آن حضرت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دربارۀ متعه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متعه می‌پرسی؟عرض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تمتع پرسیدم،حالا شما بفرمایید،آیا متعۀ زنان حقّ است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الله،آیا قرآن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فَرِیضَةً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آیه را هرگز نخوانده‌ام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اخبار در فضیلت متعه،از قول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رسیده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آفات ازدواج در امان است بهتر است که ازدواج نکند تا تمام اوقاتش برای عبادت خدا صرف شود،یا بهتر است ازدواج کند؟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انجام دهد،زیرا که ازدواج از جهت این که یک عقد است مانع صرف تمام وقت در عبادت خدا نیست،و امّا از جهت نیاز به کسب اگر می‌تواند کسب حلال کند،ازدواج برایش بهتر است،زیرا شب و سایر اوقات روز برای اشتغال به عبادت باقی می‌ماند و مواظبت بر عبادت بدون استراحت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فرض شود که کسی تمام وقتش به کسب و کار می‌گذرد به حدّی که جز اوقات نماز،خواب، خوراک و قضای حاجت وقتی ندارد،اگر از کسانی است که جز با نماز نافله،یا حج و نظایر آن از کارهای بدنی راه آخرت را نمی‌پیماید،ازدواج کردن برایش بهتر است،زیرا کسب حلال،ادارۀ خانواده و در پی داشتن فرزند بر آمدن و تحمّل اخلاق زنان هر کدام</w:t>
      </w:r>
    </w:p>
    <w:p>
      <w:pPr>
        <w:pStyle w:val="BookText"/>
        <w:rPr/>
      </w:pPr>
      <w:r>
        <w:rPr>
          <w:rFonts w:ascii="IRNazanin" w:hAnsi="IRNazanin" w:eastAsia="IRNazanin"/>
          <w:color w:val="111111"/>
          <w:sz w:val="28"/>
          <w:sz w:val="28"/>
          <w:szCs w:val="28"/>
          <w:rtl w:val="true"/>
          <w:lang w:bidi="fa-IR"/>
        </w:rPr>
        <w:t>نوعی عبادت است که فضیلت آنها کمتر از عبادات مستحبی نیست؛اما اگر عبادتش به‌وسیله کسب دانش،تفکّر،سیر و سلوک باطنی است و کسب مانع اینهاست در این صورت ازدواج نکردن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فضیلت نکاح،ازدواج نکرد؟و از طرفی اگر فراغت برای عبادت خدای تعالی بهتر است،پس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همسر گرفت؟ بدان که در مورد کسی که قدرت و توانایی دارد و دارای علوّ همّت است و هیچ چیز او را از یاد خدا باز نمی‌دارد،بهتر آن است که هر دو را انجام دهد؛رسول خدا به دلیل داشتن قدرت،فضیلت عبادت و ازدواج را با هم تلفیق کرد؛با داشتن نه همسر، آمادۀ عبادت خدا بود،بر آوردن نیاز زناشویی دربارۀ او مانع از عبادتش نبود،همان طوری که قضای حاجت دربارۀ شاغلین به امور دنیا مانع از تدبیر امور زندگی نیست،تا آنجا که در ظاهر مشغول قضای حاجتند با وجود آن،دلهایشان سخت متوجه اموری است که قصد انجام آنها را دارند و از آنها غافل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مقام والایی که داشت،امور این دنیا او را از حضور قلب نسبت به خدای تعالی باز نمی‌داشت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به دیگری چنین منصبی را می‌دهند؟و همچنان که نمی‌توان جویهای کوچک را با دریای بزرگ مقایسه کرد،شایسته نیست که دیگران را با آن حضرت مقایسه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حزم و تدبیر را پیشه کرد نه راه قدرت و توان را،و نسبت به نفس خود جانب احتیاط را پیش گرفت و شاید حال آن حضرت چنان بود که سرگرمی به زن و فرزند در او مؤثر می‌شد و یا کسب حلال با وجود آنها غیر ممکن بود و یا آن که جمع بین ازدواج و آمادگی برای عبادت در آن حال امکان نداشت؛از این رو فراغت برای عبادت را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آنان به اسرار کارهای خود و احکام روزگار خویش راجع به کسبهای درست و خصلتهای زنان و سود و زیان ازدواج برای کسی که تزویج می‌کند، آگاهترند و چون احوال اشخاص متفاوت است به حدی که برای بعضی ازدواج کردن و</w:t>
      </w:r>
      <w:bookmarkStart w:id="200" w:name="pg16981_197778"/>
    </w:p>
    <w:p>
      <w:pPr>
        <w:pStyle w:val="BookText"/>
        <w:rPr/>
      </w:pPr>
      <w:bookmarkEnd w:id="200"/>
      <w:r>
        <w:rPr>
          <w:rFonts w:ascii="IRNazanin" w:hAnsi="IRNazanin" w:eastAsia="IRNazanin"/>
          <w:color w:val="111111"/>
          <w:sz w:val="28"/>
          <w:sz w:val="28"/>
          <w:szCs w:val="28"/>
          <w:rtl w:val="true"/>
          <w:lang w:bidi="fa-IR"/>
        </w:rPr>
        <w:t>برای بعضی ازدواج نکردن بهتر است،بنابراین شایسته است که ما کارهای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حال بهترین عمل بدانیم</w:t>
      </w:r>
      <w:r>
        <w:rPr>
          <w:rFonts w:eastAsia="IRNazanin" w:cs="IRNazanin"/>
          <w:color w:val="111111"/>
          <w:sz w:val="28"/>
          <w:szCs w:val="28"/>
          <w:rtl w:val="true"/>
          <w:lang w:bidi="fa-IR"/>
        </w:rPr>
        <w:t>.</w:t>
      </w:r>
    </w:p>
    <w:p>
      <w:pPr>
        <w:pStyle w:val="Heading4"/>
        <w:numPr>
          <w:ilvl w:val="3"/>
          <w:numId w:val="1"/>
        </w:numPr>
        <w:rPr/>
      </w:pPr>
      <w:bookmarkStart w:id="201" w:name="__RefHeading___Toc444723_3264237689"/>
      <w:bookmarkStart w:id="202" w:name="_Toc77"/>
      <w:bookmarkEnd w:id="201"/>
      <w:r>
        <w:rPr>
          <w:rtl w:val="true"/>
        </w:rPr>
        <w:t>باب دوم</w:t>
      </w:r>
      <w:bookmarkEnd w:id="202"/>
    </w:p>
    <w:p>
      <w:pPr>
        <w:pStyle w:val="Heading5"/>
        <w:numPr>
          <w:ilvl w:val="4"/>
          <w:numId w:val="1"/>
        </w:numPr>
        <w:rPr/>
      </w:pPr>
      <w:bookmarkStart w:id="203" w:name="__RefHeading___Toc444725_3264237689"/>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دربارۀ آنچه از حالات زن و شرائط عقد،باید رعایت شود</w:t>
      </w:r>
    </w:p>
    <w:p>
      <w:pPr>
        <w:pStyle w:val="Heading5"/>
        <w:numPr>
          <w:ilvl w:val="4"/>
          <w:numId w:val="1"/>
        </w:numPr>
        <w:rPr/>
      </w:pPr>
      <w:bookmarkStart w:id="205" w:name="__RefHeading___Toc444727_3264237689"/>
      <w:bookmarkStart w:id="206" w:name="_Toc79"/>
      <w:bookmarkEnd w:id="205"/>
      <w:r>
        <w:rPr>
          <w:rtl w:val="true"/>
        </w:rPr>
        <w:t>امّا عقد و ارکان و شرائط آن</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مراعات شوند تا عقد صحیح باشد و باعث حلیّت گردد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ارکان و شرائط لازم سه‌تاست،زیرا حضور دو شاهد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 نیست،آری در عقد منقطع ذکر مهر و تعیین مدّت شرط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 ممکن نیست مگر با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معین و اجرت معین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اجازۀ ولی است،اگر ولی نبود،باید سلطان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افراد صغیر و سفیه و مجنون است چه پسر و چه دختر باشند،و در مورد دوشیزۀ بالغ رشید از نظر فقهای شیعه،اختلاف است،امّا زن غیر دوشیزۀ بالغ رشید،همچون مرد بالغ رشید صاحب اختیار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دوم،رضایت زن است،اگر زن غیر دوشیزۀ بالغی باشد و یا دوشیزۀ بالغ باشد امّا کسی غیر از پدر و جد او را به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هر چند پدر و یا جد او را به شوهر داده باشند، رضایت او را کسب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سوّم،ایجاب و قبول است بدون آن که بین این دو لفظ فاصله</w:t>
      </w:r>
    </w:p>
    <w:p>
      <w:pPr>
        <w:pStyle w:val="BookText"/>
        <w:rPr/>
      </w:pPr>
      <w:r>
        <w:rPr>
          <w:rFonts w:ascii="IRNazanin" w:hAnsi="IRNazanin" w:eastAsia="IRNazanin"/>
          <w:color w:val="111111"/>
          <w:sz w:val="28"/>
          <w:sz w:val="28"/>
          <w:szCs w:val="28"/>
          <w:rtl w:val="true"/>
          <w:lang w:bidi="fa-IR"/>
        </w:rPr>
        <w:t>شود،با لفظ انکاح یا تزویج و یا کلمه‌ای که معنای مخصوص آنها را بدهد به هر زبانی که باشد از طرف دو شخص مکلّف که هیچ کدام زن نباشند،چه طرف عقد زوج یا ولیّ و یا وکیل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اجراکننده صیغۀ عقد،زن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آداب ازدواج،پیشنهاد و خواستگاری توسط ولی قبل از هر چیز انجام می‌گیرد،اگر زن عدّه باشد باید پس از پایان عده باشد نه در حال عده،همچنین در حالی که دیگری خواستگاری کرده نباید خواستگاری کند زیرا از این کار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آداب ازدواج،خواندن خطبه پیش از نکاح و ضمیمه کردن حمد الهی به ایجاب و قبول است،به این ترتیب که تزویج‌کننده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دخترم را بر صداق معیّن به همسری تو در آوردم آنگاه همسر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او را با این صداق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صداق باید معیّن و سبک باشد و گفتن حمد پیش از خطبه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ازدواج آن است که اگر زن دوشیزه است،وضع همسر به اطّلاع زن برسد که این برای سازش و الفت بهتر است؛از این رو نگاه کردن به زن پیش از ازدواج جائز است،زیرا این عمل میان آنها تقرب ایجاب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آداب ازدواج آن است که،علاوه بر دو شاهد،جمعی از مردمان صالح نیز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جمله آداب ازدواج آن است که هدف مرد از نکاح به پا داشتن سنّت،و نگه‌داشتن چشم از حرام،و کسب فرزند و سایر فوایدی باشد که ذکر کردیم و قصدش تنها هوای نفس و کام‌جویی نباشد که در این صورت عملش از اعمال دنیوی خواهد بود در صورتی که این نیّتها مانع کام‌جویی نیست،چه بسا حقی که مطابق هوای نفس است و محال نیست که انگیزۀ وی کام‌جویی و حق دینی هر دو باشد</w:t>
      </w:r>
      <w:r>
        <w:rPr>
          <w:rFonts w:eastAsia="IRNazanin" w:cs="IRNazanin"/>
          <w:color w:val="111111"/>
          <w:sz w:val="28"/>
          <w:szCs w:val="28"/>
          <w:rtl w:val="true"/>
          <w:lang w:bidi="fa-IR"/>
        </w:rPr>
        <w:t>.</w:t>
      </w:r>
      <w:bookmarkStart w:id="207" w:name="pg16981_197780"/>
    </w:p>
    <w:p>
      <w:pPr>
        <w:pStyle w:val="Heading5"/>
        <w:numPr>
          <w:ilvl w:val="4"/>
          <w:numId w:val="1"/>
        </w:numPr>
        <w:rPr/>
      </w:pPr>
      <w:bookmarkStart w:id="208" w:name="__RefHeading___Toc444729_3264237689"/>
      <w:bookmarkStart w:id="209" w:name="_Toc80"/>
      <w:bookmarkEnd w:id="207"/>
      <w:bookmarkEnd w:id="208"/>
      <w:r>
        <w:rPr>
          <w:rtl w:val="true"/>
        </w:rPr>
        <w:t>اما زنی که ازدواج می‌کند</w:t>
      </w:r>
      <w:r>
        <w:rPr>
          <w:rtl w:val="true"/>
        </w:rPr>
        <w:t>:</w:t>
      </w:r>
      <w:r>
        <w:rPr>
          <w:rtl w:val="true"/>
        </w:rPr>
        <w:t>دو نوع احکام دارد</w:t>
      </w:r>
      <w:bookmarkEnd w:id="209"/>
    </w:p>
    <w:p>
      <w:pPr>
        <w:pStyle w:val="Heading6"/>
        <w:numPr>
          <w:ilvl w:val="5"/>
          <w:numId w:val="1"/>
        </w:numPr>
        <w:rPr/>
      </w:pPr>
      <w:bookmarkStart w:id="210" w:name="__RefHeading___Toc444731_3264237689"/>
      <w:bookmarkStart w:id="211" w:name="_Toc81"/>
      <w:bookmarkEnd w:id="210"/>
      <w:r>
        <w:rPr>
          <w:rtl w:val="true"/>
        </w:rPr>
        <w:t>اشاره</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به خاطر حلال بودن و نوع دوّم برای زندگی خوب و فراهم آمدن مقاصد است</w:t>
      </w:r>
      <w:r>
        <w:rPr>
          <w:rFonts w:eastAsia="IRNazanin" w:cs="IRNazanin"/>
          <w:color w:val="111111"/>
          <w:sz w:val="28"/>
          <w:szCs w:val="28"/>
          <w:rtl w:val="true"/>
          <w:lang w:bidi="fa-IR"/>
        </w:rPr>
        <w:t>.</w:t>
      </w:r>
    </w:p>
    <w:p>
      <w:pPr>
        <w:pStyle w:val="Heading6"/>
        <w:numPr>
          <w:ilvl w:val="5"/>
          <w:numId w:val="1"/>
        </w:numPr>
        <w:rPr/>
      </w:pPr>
      <w:bookmarkStart w:id="212" w:name="__RefHeading___Toc444733_3264237689"/>
      <w:bookmarkStart w:id="213" w:name="_Toc82"/>
      <w:bookmarkEnd w:id="212"/>
      <w:r>
        <w:rPr>
          <w:rtl w:val="true"/>
        </w:rPr>
        <w:t>نوع اوّل که به منظور حلیّت است،باید زن از موانع نکاح بر کنار باشد</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نکاح نوزده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دیگری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 دیگر،عادت ماهیانه باشد؛چه عدّه وفات باشد،یا طلاق،وطی به شبهه و یا در حال استبراء مربوط به آمیزش از راه ملکیّت؛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مرتد از دین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باشد؛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با زن مجوسی اختلاف است،به طوری که تفصیل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دوگانه‌پرست و یا زندیق </w:t>
      </w:r>
      <w:r>
        <w:rPr>
          <w:rStyle w:val="FootnoteAnchor"/>
          <w:rtl w:val="true"/>
        </w:rPr>
        <w:footnoteReference w:id="307"/>
      </w:r>
      <w:r>
        <w:rPr>
          <w:rFonts w:ascii="IRNazanin" w:hAnsi="IRNazanin" w:eastAsia="IRNazanin"/>
          <w:color w:val="111111"/>
          <w:sz w:val="28"/>
          <w:sz w:val="28"/>
          <w:szCs w:val="28"/>
          <w:rtl w:val="true"/>
          <w:lang w:bidi="fa-IR"/>
        </w:rPr>
        <w:t>نبوده،زندیق یعنی کسی که به هیچ کتاب آسمانی و پیامبری منسوب نیست و نیز از جمله معتقدان به مذهب اشتراکی نباشد که ازدواج با هیچ یک از اینان جائز نیست همچنین هر معتقد به مذهب فاسدی که افراد معتقد بدان محکوم به کفرند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پس از تحریف آن ادیان و یا بعد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دین گرویده باشد و با وجود آن از نژاد بنی اسرائیل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دو خصلت را نداشت ازدواجش روا نیست اما اگر تنها فاقد نسبت به بنی اسرائیل بود مورد اختلاف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با زنان اهل کتاب به طور مطلق اختلاف است و مشهورترین قول در مورد عقد دائم حرمت و عدم جواز است امّا در عقد موقّت و</w:t>
      </w:r>
    </w:p>
    <w:p>
      <w:pPr>
        <w:pStyle w:val="BookText"/>
        <w:rPr/>
      </w:pPr>
      <w:r>
        <w:rPr>
          <w:rFonts w:ascii="IRNazanin" w:hAnsi="IRNazanin" w:eastAsia="IRNazanin"/>
          <w:color w:val="111111"/>
          <w:sz w:val="28"/>
          <w:sz w:val="28"/>
          <w:szCs w:val="28"/>
          <w:rtl w:val="true"/>
          <w:lang w:bidi="fa-IR"/>
        </w:rPr>
        <w:t>ملک یمین و در مورد زن مجوسی،جواز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قول،در تمام این موارد به طور مطلق کراهت است،هر چند که در زن مجوسی این کراهت شدیدتر و در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جمع بین روایات و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مؤکدتر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زن،برده باشد و همسرش آزاد و قادر بر ادارۀ زن آزاد باشد و یا آن که بیمی از سختی معیشت نداشته باشد؛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نیز،ما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مخالفی داریم و ازدواج کنیز به شرط حلال کردن از نظر ما جائز است،همان طوری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زیادی رسیده است،البته نه مهریه دارد و نه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فضیل بن یسار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شوم،بعضی از شیعیان از شما نقل کرده‌اند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کنیزش را حلال کند،ازدواج با او حلال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فضیل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می‌فرمایید دربارۀ مردی که کنیزی دارد گرانبها و آن دوشیزه است وی به برادر مسلمانش بجز آمیزش با او را حلال می‌کند،آیا او حق دارد هم‌بستر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خیر،بجز آنچه حلال کرده است او حق ندارد و اگر تنها بوسیدن او را اجازه داده باشد،جز آن حق را ندارد</w:t>
      </w:r>
      <w:r>
        <w:rPr>
          <w:rFonts w:eastAsia="IRNazanin" w:cs="IRNazanin"/>
          <w:color w:val="111111"/>
          <w:sz w:val="28"/>
          <w:szCs w:val="28"/>
          <w:rtl w:val="true"/>
          <w:lang w:bidi="fa-IR"/>
        </w:rPr>
        <w:t xml:space="preserve">.» </w:t>
      </w:r>
      <w:r>
        <w:rPr>
          <w:rStyle w:val="FootnoteAnchor"/>
        </w:rPr>
        <w:footnoteReference w:id="308"/>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و یا مقداری از کنیز در ملک یمین مردی باشد که با او ازدواج می‌کند؛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 نزدیک مرد یعنی از اصول و یا فروع او،و یا فروع درجۀ اول از اصول او و یا فرع اول از هر اصلی باشد که پس از آن نیز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 از اصول؛مادران و مادربزرگهاست و از فروع اولاد و نوادگان است و غرض از فرع درجۀ اوّل اصول،خواهران و خواهرزادگان است،و فرع اول از هر اصلی که پس از آن نیز اصلی باشد،عمه‌ها و خاله‌هاست نه اولاد ایشان؛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به خاطر شیر دادن حرام شده باشد،و هر زنی که به دلیل نسب از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است،از طریق شیر دادن نیز همان زن حرام می‌شود و لیکن علّت حرمت پنج نوبت شیر دادن است و کمتر از آن باعث حرمت نمی‌شود؛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مرتبه به قول مشهور و یا یک شبانه روز متوالی شیر بخورد و غذای دیگر نخورد و یا به مقداری شیر بخورد که گوشت بروید و استخوان بچه استحکام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علمای شیعه اتحاد صاحب شیر را به دلیل خبر صحیحی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رسیده،شرط حرمت دانسته‌اند و این قول خلاف احتیاط است،و بعضی از فقها اولاد صاحب شیر را چه از طریق ولادت باشد و یا شیر دادن و اولاد زن شیردهنده را تنها از راه ولادت بر پدر شیرخواره حرام دانسته‌اند به دلیل اخبار صحیحی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رسیده است </w:t>
      </w:r>
      <w:r>
        <w:rPr>
          <w:rStyle w:val="FootnoteAnchor"/>
          <w:rtl w:val="true"/>
        </w:rPr>
        <w:footnoteReference w:id="309"/>
      </w:r>
      <w:r>
        <w:rPr>
          <w:rFonts w:ascii="IRNazanin" w:hAnsi="IRNazanin" w:eastAsia="IRNazanin"/>
          <w:color w:val="111111"/>
          <w:sz w:val="28"/>
          <w:sz w:val="28"/>
          <w:szCs w:val="28"/>
          <w:rtl w:val="true"/>
          <w:lang w:bidi="fa-IR"/>
        </w:rPr>
        <w:t xml:space="preserve">و این قول مطابق احتیاط است؛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به خاطر آن که مرد داماد او شده است حرام می‌شود،به این ترتیب که زوج دختر آن زن را به همسری گرفته و یا قبلا با نوۀ آن زن ازدواج کرده و یا آن که با یکی از آنها به شبهه در حال عقد،هم‌بستر شده و یا آن که با مادر آنها و یا یکی از مادربزرگهایشان به وسیلۀ عقد و یا شبهۀ عقد هم‌بستر شده باشد در این صورت به مجرد عقد کردن آن زن،مادران وی حرام می‌شوند ولی اولاد آنها حرام نمی‌شوند مگر به وسیلۀ هم‌بستر شدن؛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وطی به شبهه دیدگاه فقهای شیعه مختلف است و امّا در مورد زنا اگر عارضی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با زنی ازدواج کند سپس با مادر آن زن زنا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بر او حرام نمی‌شود،اما اگر قبلا با مادر زنا کرده بود،دختر بر او حرام می‌شود و نظیر همین است آنجایی که اگر مردی با پسربچه‌ای لواط کند،بدون هیچ اختلاف نظری، مادر،دختر و خواهرش بر آن مرد حرام می‌شود،مگر آن که قبلا آنها را به عقد خود در آورده باشد،در آن صورت استصحاب حلیّت می‌شود،زیرا که حرام،حلال را حرام</w:t>
      </w:r>
    </w:p>
    <w:p>
      <w:pPr>
        <w:pStyle w:val="BookText"/>
        <w:rPr/>
      </w:pPr>
      <w:r>
        <w:rPr>
          <w:rFonts w:ascii="IRNazanin" w:hAnsi="IRNazanin" w:eastAsia="IRNazanin"/>
          <w:color w:val="111111"/>
          <w:sz w:val="28"/>
          <w:sz w:val="28"/>
          <w:szCs w:val="28"/>
          <w:rtl w:val="true"/>
          <w:lang w:bidi="fa-IR"/>
        </w:rPr>
        <w:t>نمی‌کند،همان طوری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قصد ازدواج با وی را دارد،زن پنجم باشد یعنی مرد چهار زن دیگر به ازدواج دائم و یا در عدۀ طلاق رجعی داشته باشد؛اما اگر یکی از زنان در عدۀ طلاق باین باشد،مانعی ندارد؛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خواهر،یا عمه و یا خالۀ آن زن در ازدواج مرد باشد و ازدواج با وی باعث جمع با آنها شود و در مورد هر دو شخصی که بین آنها خویشاوندی است اگر یکی مرد و دیگری زن باشد ازدواج آن دو با یکدیگر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جمع بین زن با هر یک از خواهر،عمه و خاله‌اش نیز جائز نیست؛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عمه و خاله وقتی که بعد از ازدواج با دختر برادر و خواهر به ازدواج در آیند این قاعده،نقض می‌شود و همین طور به عکس،که از نظر ما اگر راضی باشند جائز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شوهر،زن خود را سه مرتبه قبلا طلاق داده باشد؛در این صورت تا همسر مرد دیگری نشده،و در ازدواج صحیحی با وی هم‌بستر نشود،با شوهر اوّلی نمی‌تواند ازدواج کند؛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وی او را لعان کرده باشد که پس از لعان برای همیشه بر آن مرد حرام می‌شود؛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احرام حج یا عمره باشد و یا مرد محرم باشد عقد ازدواج صورت نمی‌گیرد،مگر پس از پایان یافتن احرام؛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غیر دوشیزه نابالغ باشد،در این صورت ازدواج با وی درست نیست،مگر پس از بلوغ؛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صورتی درست است که ولیّ نداشته باشد،اگر نه با اذن</w:t>
      </w:r>
      <w:bookmarkStart w:id="214" w:name="pg16981_197784"/>
    </w:p>
    <w:p>
      <w:pPr>
        <w:pStyle w:val="BookText"/>
        <w:rPr/>
      </w:pPr>
      <w:bookmarkEnd w:id="214"/>
      <w:r>
        <w:rPr>
          <w:rFonts w:ascii="IRNazanin" w:hAnsi="IRNazanin" w:eastAsia="IRNazanin"/>
          <w:color w:val="111111"/>
          <w:sz w:val="28"/>
          <w:sz w:val="28"/>
          <w:szCs w:val="28"/>
          <w:rtl w:val="true"/>
          <w:lang w:bidi="fa-IR"/>
        </w:rPr>
        <w:t>ولیّ ازدواج وی صحیح است و در اقدام حاکم به جای ولیّ نیز احتمال قوی بر جواز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اختیار پیمان ازدواج به دست اوست ولیّ امر زن است </w:t>
      </w:r>
      <w:r>
        <w:rPr>
          <w:rStyle w:val="FootnoteAnchor"/>
          <w:rtl w:val="true"/>
        </w:rPr>
        <w:footnoteReference w:id="311"/>
      </w:r>
      <w:r>
        <w:rPr>
          <w:rFonts w:ascii="IRNazanin" w:hAnsi="IRNazanin" w:eastAsia="IRNazanin"/>
          <w:color w:val="111111"/>
          <w:sz w:val="28"/>
          <w:sz w:val="28"/>
          <w:szCs w:val="28"/>
          <w:rtl w:val="true"/>
          <w:lang w:bidi="fa-IR"/>
        </w:rPr>
        <w:t>و حاکم ولیّ کسی است که سرپرست ندارد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یتیم است،ازدواجش درست نیست،مگر پس از آن که بالغ شود؛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بالا عینا در اینجا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باشد،اعمّ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هم‌بستر نشده و از دنیا رفته باشد و یا با او هم‌بستر شده باشد؛زیرا اینان مادران 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زنی در زمان 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موانعی که باعث حرمت می‌شد</w:t>
      </w:r>
      <w:r>
        <w:rPr>
          <w:rFonts w:eastAsia="IRNazanin" w:cs="IRNazanin"/>
          <w:color w:val="111111"/>
          <w:sz w:val="28"/>
          <w:szCs w:val="28"/>
          <w:rtl w:val="true"/>
          <w:lang w:bidi="fa-IR"/>
        </w:rPr>
        <w:t>.</w:t>
      </w:r>
    </w:p>
    <w:p>
      <w:pPr>
        <w:pStyle w:val="Heading6"/>
        <w:numPr>
          <w:ilvl w:val="5"/>
          <w:numId w:val="1"/>
        </w:numPr>
        <w:rPr/>
      </w:pPr>
      <w:bookmarkStart w:id="215" w:name="__RefHeading___Toc444735_3264237689"/>
      <w:bookmarkStart w:id="216" w:name="_Toc83"/>
      <w:bookmarkEnd w:id="215"/>
      <w:r>
        <w:rPr>
          <w:rtl w:val="true"/>
        </w:rPr>
        <w:t>امّا خصلتهایی که باعث سعادت زندگی است</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مورد زن رعایت شود تا ازدواج دوام یابد و هدفهای آن کاملا بر آورده شود،هشت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دینداری،اخلاق، زیبایی،کمی مهریّه،زایا بودن،دوشیزگی و دارای نسب بودن و دیگر این که از خویشان نزدیک نباشد</w:t>
      </w:r>
      <w:r>
        <w:rPr>
          <w:rFonts w:eastAsia="IRNazanin" w:cs="IRNazanin"/>
          <w:color w:val="111111"/>
          <w:sz w:val="28"/>
          <w:szCs w:val="28"/>
          <w:rtl w:val="true"/>
          <w:lang w:bidi="fa-IR"/>
        </w:rPr>
        <w:t>.</w:t>
      </w:r>
    </w:p>
    <w:p>
      <w:pPr>
        <w:pStyle w:val="Heading6"/>
        <w:numPr>
          <w:ilvl w:val="5"/>
          <w:numId w:val="1"/>
        </w:numPr>
        <w:rPr/>
      </w:pPr>
      <w:bookmarkStart w:id="217" w:name="__RefHeading___Toc444737_3264237689"/>
      <w:bookmarkStart w:id="218" w:name="_Toc84"/>
      <w:bookmarkEnd w:id="217"/>
      <w:r>
        <w:rPr/>
        <w:t>1</w:t>
      </w:r>
      <w:r>
        <w:rPr>
          <w:rtl w:val="true"/>
        </w:rPr>
        <w:t>-</w:t>
      </w:r>
      <w:r>
        <w:rPr>
          <w:rtl w:val="true"/>
        </w:rPr>
        <w:t>زن صالح و دیندار باشد</w:t>
      </w:r>
      <w:r>
        <w:rPr>
          <w:rtl w:val="true"/>
        </w:rPr>
        <w:t>.</w:t>
      </w:r>
      <w:bookmarkEnd w:id="2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مهمی است و لازم است به آن توجّه شود، زیرا اگر زن در خویشتن‌داری و حفظ عفّت خود،دینداری‌اش سست باشد،همسرش را به چیزی نشمرد و او را در بین مردم روسیاه کند و دل او را با نخوت خود نگران کند و زندگی را بر او تیره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اگر شوهر،راه حمیّت و غیرت پیش گیرد،باید همیشه در گرفتاری و اندوه به سر برد و اگر بی‌تفاوت باشد نسبت به دین و ناموسش سهل انگار است و به کم‌حمیّتی و بی‌غیرتی متهم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علاوه بر ناشایستگی زیبا هم باشد،گرفتاری بیشتر و سخت‌تر خواهد شد،زیرا برای شوهر جدا شدن از او دشوار می‌شود و نمی‌تواند از او دل بکند و نمی‌تواند خطری که او را تهدید</w:t>
      </w:r>
    </w:p>
    <w:p>
      <w:pPr>
        <w:pStyle w:val="BookText"/>
        <w:rPr/>
      </w:pPr>
      <w:r>
        <w:rPr>
          <w:rFonts w:ascii="IRNazanin" w:hAnsi="IRNazanin" w:eastAsia="IRNazanin"/>
          <w:color w:val="111111"/>
          <w:sz w:val="28"/>
          <w:sz w:val="28"/>
          <w:szCs w:val="28"/>
          <w:rtl w:val="true"/>
          <w:lang w:bidi="fa-IR"/>
        </w:rPr>
        <w:t>می‌کند تحمل کند و همچون مردی خواهد بود که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دارم که دست هیچ کسی را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نگه‌دارش</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آن زن را نگه دارد به این سبب بوده که مبادا اگر او را طلاق دهد،خود نیز به دنبال آن زن برود و او نیز به فساد مبتلا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ادامۀ همسری او را با دل‌تنگی‌اش سزاوارتر برای دفع فساد دیده است و هرگاه زن با فساد دینی خود باعث از بین رفتن مال شوهر شود همواره زندگی همسرش را تیره خواهد کرد؛و اگر شوهر در برابر خلاف او خاموش باشد و اعتراض نکند،شریک جرم و مخالف این آیۀ شریفه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و اگر اعتراض کند و با او بستیزد و مانع شود؛ زندگی‌اش تلخ می‌شود،از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 ازدواج با زن دیندار تأکید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زن،به خاطر مال،جمال،فامیل و دینش ازدواج می‌کنند تو فقط با دیندار ازدواج کن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در حدیث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زنی به خاطر مال و زیبایی‌اش ازدواج کند،از مال و زیبایی او محروم خواهد بود و هر که با زنی به خاطر دینداری‌اش ازدواج کند، خداوند مال و جمال او را نصیب وی گرداند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به خاطر زیبایی‌اش تزویج نکنید،زیرا شاید زیبایی او</w:t>
      </w:r>
      <w:bookmarkStart w:id="219" w:name="pg16981_197786"/>
    </w:p>
    <w:p>
      <w:pPr>
        <w:pStyle w:val="BookText"/>
        <w:rPr/>
      </w:pPr>
      <w:bookmarkEnd w:id="219"/>
      <w:r>
        <w:rPr>
          <w:rFonts w:ascii="IRNazanin" w:hAnsi="IRNazanin" w:eastAsia="IRNazanin"/>
          <w:color w:val="111111"/>
          <w:sz w:val="28"/>
          <w:sz w:val="28"/>
          <w:szCs w:val="28"/>
          <w:rtl w:val="true"/>
          <w:lang w:bidi="fa-IR"/>
        </w:rPr>
        <w:t>باعث هلاکت او شود،و به خاطر مالش تزویج نکنید که شاید باعث سرکشی او گردد، بلکه زن را به خاطر دینش به همسری بگیرید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تنها از این جهت بیشتر بر دیانت زن تأکید فرموده است که چنان زنی به دینداری مرد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دیندار نباشد خود از دین روگردان است و باعث نابسامانی دین همسر نیز می‌شود</w:t>
      </w:r>
      <w:r>
        <w:rPr>
          <w:rFonts w:eastAsia="IRNazanin" w:cs="IRNazanin"/>
          <w:color w:val="111111"/>
          <w:sz w:val="28"/>
          <w:szCs w:val="28"/>
          <w:rtl w:val="true"/>
          <w:lang w:bidi="fa-IR"/>
        </w:rPr>
        <w:t>.</w:t>
      </w:r>
    </w:p>
    <w:p>
      <w:pPr>
        <w:pStyle w:val="Heading6"/>
        <w:numPr>
          <w:ilvl w:val="5"/>
          <w:numId w:val="1"/>
        </w:numPr>
        <w:rPr/>
      </w:pPr>
      <w:bookmarkStart w:id="220" w:name="__RefHeading___Toc444739_3264237689"/>
      <w:bookmarkStart w:id="221" w:name="_Toc85"/>
      <w:bookmarkEnd w:id="220"/>
      <w:r>
        <w:rPr/>
        <w:t>2</w:t>
      </w:r>
      <w:r>
        <w:rPr>
          <w:rtl w:val="true"/>
        </w:rPr>
        <w:t>-</w:t>
      </w:r>
      <w:r>
        <w:rPr>
          <w:rtl w:val="true"/>
        </w:rPr>
        <w:t>خوش‌خویی</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اصل مهمّی است در کسب فراغت و کمک به دیانت شخص؛زیرا اگر زن سلیطه و بدزبان و بدخو و ناسپاس باشد،زیانش بیشتر از سودش خواهد بود و تحمّل بدزبانی زنان از موارد امتحان اولیای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عربها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زن ازدواج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زیاد می‌نالد؛زنی که زیاد منّت می‌گذارد؛زنی که به مرد دیگری تمایل پیدا می‌کند؛زنی که به هر چیزی خیره می‌شود آن را می‌خواهد؛ زنی که زیاد آرایش می‌کند؛و زنی که به دیگران دهن‌کجی می‌کند و پرحرف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زیاد ناله و شکوه دارد و هر ساعت سرش را می‌بندد؛ بنابراین در ازدواج با زنی که زیاد مریض شود و یا خود را به مریضی بزند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بر سر شوهرش منّت می‌گذارد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 چنین و چنان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به همسر قبلی و یا بچه‌هایی که از شوهر قبلی‌اش دارد علاقۀ زیاد نشان دهد؛از چنین زنی نیز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که به هر چیزی چشم می‌دوزد و هوس آن می‌کند و شوهرش را وامی‌دارد که آن را بخرد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زنی که سراسر روز به آرایش و زینت سر و صورتش می‌پردازد تا صورتش درخشندگی مصنوعی داشته باشد؛دیگر زنی که از خوردن غذا قهر می‌کند و به تنهایی غذا می‌خورد و در هر چیزی سهم خودش را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برّاقه لغت مردم یمن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 المرأة و برق الصّبی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موقع غذا خوردن قهر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پرحرف است که بی‌مهابا حرف می‌زند و به دیگران دهن‌کجی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این است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یاوه‌گوی پرحرف را دشمن می‌دارد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آورده‌اند که جهانگردی از قبیلۀ ازد به حضرت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سیر و گردشش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ازدواج امر و از مجرّد زیستن نهی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دسته از زنان ازدواج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مختلعه،مباریه،عاهره و ناشزه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مختلعه زنی است که هر ساعت بی‌دلیل طلاق می‌خواهد؛مباریه زنی است که به دیگران فخرفروشی و به وسایل دنیایی افتخار می‌کند؛عاهره زن فاسقی است که دوست و رفیق برای خود دارد؛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مُتَّخِذاتِ أَخْدانٍ </w:t>
      </w:r>
      <w:r>
        <w:rPr>
          <w:rStyle w:val="FootnoteAnchor"/>
          <w:rtl w:val="true"/>
        </w:rPr>
        <w:footnoteReference w:id="319"/>
      </w:r>
      <w:r>
        <w:rPr>
          <w:rFonts w:ascii="IRNazanin" w:hAnsi="IRNazanin" w:eastAsia="IRNazanin"/>
          <w:color w:val="111111"/>
          <w:sz w:val="28"/>
          <w:sz w:val="28"/>
          <w:szCs w:val="28"/>
          <w:rtl w:val="true"/>
          <w:lang w:bidi="fa-IR"/>
        </w:rPr>
        <w:t>و ناشزه زنی است که در رفتار و گفتار نسبت به همسرش برتری می‌جوید که از مصدر نشز به معنی زمین بلند گرفته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خصلتهای مرد،بهترین خصلتهای زنان است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بخل،کبر و ترس،زیرا زن اگر بخیل باشد مال خود و همسرش را نگاه می‌دارد و اگر متکبر باشد،حاضر نمی‌شود با کسی سخن نرم و شائبه دار بزند و اگر ترسو باشد از همه چیز بیمناک بوده و از خانه‌اش بیرون نمی‌رود و از رفتن به جایی که در معرض تهمت باشد به خاطر ترس از شوهرش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ابراهیم کرخی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دنیا رفته است در حالی که اخلاقش با من سازگار بود و تصمیم دارم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به چه کسی علاقه‌مندی و چه کسی را شریک مال و محرم دین و اسرارت قرار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ناچار به انتخاب همسری،با</w:t>
      </w:r>
    </w:p>
    <w:p>
      <w:pPr>
        <w:pStyle w:val="BookText"/>
        <w:rPr/>
      </w:pPr>
      <w:r>
        <w:rPr>
          <w:rFonts w:ascii="IRNazanin" w:hAnsi="IRNazanin" w:eastAsia="IRNazanin"/>
          <w:color w:val="111111"/>
          <w:sz w:val="28"/>
          <w:sz w:val="28"/>
          <w:szCs w:val="28"/>
          <w:rtl w:val="true"/>
          <w:lang w:bidi="fa-IR"/>
        </w:rPr>
        <w:t>دوشیزه‌ای ازدواج کن که به نیکی و حسن خلق منسوب باشد و بدان که زنان،آن چنانند که این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زنان به گونه‌های مختلف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زنان،غنیمت و برخی موجب خسارت و زیانند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چون هلال ماهند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همسرشان تجلی می‌کنند و بعضی نیز ظلمت و تاریکی محضند،هر کس به زن خوبی دست یابد، سعادتمند است و هر کس از آن محروم باشد نمی‌تواند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سه نوع‌اند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اولادآور و مهربان است،همسرش را در برابر مشکلات روزگار و در امور دنیا و آخرتش یاری می‌کند،نه آن که زمانه را در برابر شوهرش یاری کند؛زنی که نه اولادآور است و نه جمال و اخلاق دارد و نه شوهرش را در کار خیر یاری می‌کند؛و زنی که اهل سر و صدا و پررفت‌وآمد و عیبجوست،زیاد را اندک می‌شمرد و اندک را نمی‌پذیرد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مجمع،ربیع مربع،خرقاء مقمع و غلّ قمل</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در تفسیر این حدیث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مجمع یعنی پرخیر،عفیف و شوهر دار؛ ربیع و مربع زنی که یک بچه در بغل و یکی هم در شکم دارد؛خرقاء مقمع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کرب مقمع یعنی زنی که با شوهرش بدخویی کند و غلّ قمل،یعنی زنی که نزد شوهرش مانند پایبندی از پوست است که شپش در آن افتاده و آن را خورده باشد و نتواند هیچ چیز را از خود بر حذر دارد که این جمله ضرب المثلی است عربی</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شما،زنی است که اولادآور،مهربان و پاک‌دامن، در میان فامیل محترم و در برابر همسرش افتاده و فروتن،نزد شوهر بی‌حجاب و در برابر دیگران پوشیده باشد؛زنی که از همسرش حرف شنوایی دارد و مطیع فرمان اوست؛ در هنگام خلوت با او در اختیار اوست و بمانند اظهار اشتیاق مرد،او اظهار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بدترین زنانتان آگاه نسازم،زنی که در بین خانواده‌اش ذلیل و در برابر شوهرش بزرگمنش،نازا و کینه‌توز است؛زنی که از کار زشت پرهیز ندارد؛به هنگام نبودن شوهر بی‌حجاب و در حضور او در حجاب است؛به حرف شوهر گوش نمی‌دهد و فرمان او را نمی‌برد و هنگامی که همسرش با او خلوت کند از خواستۀ او سر باز زند چنان‌که مرکب ناهموار از سوار شدن سر باز زند و هیچ عذری را از شوهر پذیرا نباشد و هیچ گناهی را بر او نبخشد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زنی است که پاک‌دامن و در عین حال شهوت‌انگیز باشد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از 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چگونه زنی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متواضع،نرم‌خو و مطیع شوهر است؛موقعی که همسرش خشمگین شود،از چشم او دور نشود تا وقتی که او خشنود شود و در وقتی که شوهرش بیرون منزل است در نبودن او، حرمت او را حفظ کند که چنین زنی از جمله کارگزاران خداست و کارگزار الهی از رحمت خدا ناامید نمی‌شود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زنی است که خوش‌بو و آشپز خوبی باشد؛زنی که اگر بخشش کند در راه خیر بخشش کند و اگر چیزی ندهد باز هم درست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کارگزاری از کارگزاران خداست و کارگزار الهی از</w:t>
      </w:r>
      <w:bookmarkStart w:id="222" w:name="pg16981_197790"/>
    </w:p>
    <w:p>
      <w:pPr>
        <w:pStyle w:val="BookText"/>
        <w:rPr/>
      </w:pPr>
      <w:bookmarkEnd w:id="222"/>
      <w:r>
        <w:rPr>
          <w:rFonts w:ascii="IRNazanin" w:hAnsi="IRNazanin" w:eastAsia="IRNazanin"/>
          <w:color w:val="111111"/>
          <w:sz w:val="28"/>
          <w:sz w:val="28"/>
          <w:szCs w:val="28"/>
          <w:rtl w:val="true"/>
          <w:lang w:bidi="fa-IR"/>
        </w:rPr>
        <w:t>رحمت او ناامید نمی‌باشد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زنان زنی است که به هنگام خلوت با همسرش پوشش حیا را به دور افکند و چون با دیگران باشد سپر حیا را در پوشد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زنان شما زن نازای آلوده،لج‌باز سرکشی است که در میان فامیلش زبون و در نزد خود بزرگمنش،در برابر شوهرش عفیف و در برابر دیگران بی‌عفت باشد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می‌برم از دست زنی که پیش از وقت پیری مرا پیر کند</w:t>
      </w:r>
      <w:r>
        <w:rPr>
          <w:rFonts w:eastAsia="IRNazanin" w:cs="IRNazanin"/>
          <w:color w:val="111111"/>
          <w:sz w:val="28"/>
          <w:szCs w:val="28"/>
          <w:rtl w:val="true"/>
          <w:lang w:bidi="fa-IR"/>
        </w:rPr>
        <w:t xml:space="preserve">.» </w:t>
      </w:r>
      <w:r>
        <w:rPr>
          <w:rStyle w:val="FootnoteAnchor"/>
          <w:rtl w:val="true"/>
        </w:rPr>
        <w:footnoteReference w:id="329"/>
      </w:r>
    </w:p>
    <w:p>
      <w:pPr>
        <w:pStyle w:val="Heading6"/>
        <w:numPr>
          <w:ilvl w:val="5"/>
          <w:numId w:val="1"/>
        </w:numPr>
        <w:rPr/>
      </w:pPr>
      <w:bookmarkStart w:id="223" w:name="__RefHeading___Toc444741_3264237689"/>
      <w:bookmarkStart w:id="224" w:name="_Toc86"/>
      <w:bookmarkEnd w:id="223"/>
      <w:r>
        <w:rPr>
          <w:rtl w:val="true"/>
        </w:rPr>
        <w:t>غزالی گوید</w:t>
      </w:r>
      <w:r>
        <w:rPr>
          <w:rtl w:val="true"/>
        </w:rPr>
        <w:t>:</w:t>
      </w:r>
      <w:r>
        <w:rPr/>
        <w:t>3</w:t>
      </w:r>
      <w:r>
        <w:rPr>
          <w:rtl w:val="true"/>
        </w:rPr>
        <w:t>-</w:t>
      </w:r>
      <w:r>
        <w:rPr>
          <w:rtl w:val="true"/>
        </w:rPr>
        <w:t>زیبایی که خود مطلوب و قابل توجه است،</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بدان وسیله مرد از گرایش به دیگران محفوظ می‌ماند،چه آن که بیشتر اوقات مرد به زن بدریخت بسنده نمی‌کند،چگونه اکتفا کند در صورتی که غالبا خوش‌خویی با زیبایی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دربارۀ دینداری تأکید کردیم و گفتیم که با زن نباید برای زیبایی‌اش ازدواج کرد،مانع از رعایت زیبایی نیست،بلکه آن مطالب منع از ازدواجی است که تنها به خاطر زیبایی زن با وجود فساد دینی‌اش باشد،زیرا بیشتر اوقات زیبایی تنها انگیزۀ ازدواج می‌شود و موضوع دینداری را بی‌اهمیّت می‌سازد و دلیل بر توجه به معنای زیبایی آن است که غالبا انس و محبّت بدان وسیله فراهم می‌آید و شرع مقدس نیز نسبت به رعایت عوامل انس و الفت دعوت کرده و به همین خاطر است که دیدن زن،پیش از عقد استحباب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محبّت زنی را خداوند به دل فردی از شما انداخت،</w:t>
      </w:r>
    </w:p>
    <w:p>
      <w:pPr>
        <w:pStyle w:val="BookText"/>
        <w:rPr/>
      </w:pPr>
      <w:r>
        <w:rPr>
          <w:rFonts w:ascii="IRNazanin" w:hAnsi="IRNazanin" w:eastAsia="IRNazanin"/>
          <w:color w:val="111111"/>
          <w:sz w:val="28"/>
          <w:sz w:val="28"/>
          <w:szCs w:val="28"/>
          <w:rtl w:val="true"/>
          <w:lang w:bidi="fa-IR"/>
        </w:rPr>
        <w:t>باید صورت آن زن را ببیند که این دیدن برای الفت ما بین آنها بهتر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یعنی از این که روبرو شدن دو طرف باعث انس و الفت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ادمه به معنی پوست باطن در برابر بشره که به معنی پوست ظاهر است،برای مبالغۀ بیشتر در انس گرفتن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چشمان انصار چیزی است؛پس هرگاه کسی از شما خواست با زنان ایشان ازدواج کند باید به ایشان نگاه کند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چشمان ایشان ضعفی بوده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آنها ریز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پرهیزگاران دخترانشان را به ازدواج کسی در نمی‌آوردند مگر پس از دیدن طرف؛به سبب آن که مبادا فریب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ازدواجی که بدون دیدار باشد سرانجامش غم و گرفتاری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نگاه کردن و دیدن،خلق و خو و دیانت و ثروت را نمی‌توان دید بلکه از زشتی و زیبایی می‌توان اطّلاع یافت و فریب خوردن هم در مورد جمال ممکن است و هم در مورد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مستحبّ است فریب خوردن دربارۀ جمال را با دیدن و دربارۀ خلق و خو را با وصف و تحقیق از اوصاف طرف از بین ببرند؛و باید،این کار پیش از ازدواج صورت پذیرد و اوصاف طرف را از کسی بپرسد که بصیر،راستگو و از ظاهر و باطن وی با خبر است و طرفدار او نباشد تا در تعریف از او زیاده روی کند و نسبت به او حسد هم نداشته باشد تا کوتاهی کند زیرا طبیعت آدمیان در مقدمات ازدواج و توصیف زنان مورد نکاح به افراط و تفریط مایل است و کمتر کسی پیدا می‌شود که در آن باره راست بگوید و به حقیقت و اعتدال اکتفا کند،بلکه بیشتر بر فریب و خلاف واقع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کسی که می‌ترسد به جای همسرش دل در گرو دیگران داشته باشد،احتیاط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w:t>
      </w:r>
    </w:p>
    <w:p>
      <w:pPr>
        <w:pStyle w:val="BookText"/>
        <w:rPr/>
      </w:pPr>
      <w:r>
        <w:rPr>
          <w:rFonts w:ascii="IRNazanin" w:hAnsi="IRNazanin" w:eastAsia="IRNazanin"/>
          <w:color w:val="111111"/>
          <w:sz w:val="28"/>
          <w:sz w:val="28"/>
          <w:szCs w:val="28"/>
          <w:rtl w:val="true"/>
          <w:lang w:bidi="fa-IR"/>
        </w:rPr>
        <w:t>از همسر داشتن تنها اجرای سنّت و یا داشتن فرزند و یا ادارۀ منزل را می‌خواهد،اگر به زیبایی زن بی‌توجه باشد،به پارسایی نزدیکتر است،زیرا زیبایی تا حدی مربوط به دنیاست،هر چند که در حق بعضی از اشخاص پشتوانۀ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دارانی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پارسایی در دنیا ازدواج با دختر یتیم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سبب غذا و لباسی که به او می‌دهد،اجر می‌برد و از طرفی چون چنین زنی به اندک چیزی قناعت می‌کند،کم‌خرج است؛در صورتی که اگر با دختر مردمان دنیادار ازدواج کند،چنین دختری خواسته‌های خودش را بر او تحمیل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لباس و چنان غذا را برایم فراهم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روش کسانی است که به قصد تمتّع ازدواج نکنند،اما کسانی که تا کام‌جویی نکنند نسبت به دینشان ایمن نیستند،باید به سراغ جمال و زیبایی بروند،زیرا کامیابی به‌وسیله مباح دژی برای دین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زن،زیبا،خوش‌خوی،چشم و مو سیاه،فراخ چشم،سفید رنگ،دوستدار همسر و به غیر همسر خود بی‌اعتنا باشد،به صورت حور العین است، زیرا خدای تعالی در توصیف زنان بهشت،همین اوصاف را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أَتْراباً </w:t>
      </w:r>
      <w:r>
        <w:rPr>
          <w:rStyle w:val="FootnoteAnchor"/>
          <w:rtl w:val="true"/>
        </w:rPr>
        <w:footnoteReference w:id="3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عاشق همسر خویش و علاقمند به آمیزش با اوست و تمام لذتش به وسیلۀ او حاصل می‌شود،و حوراء یعنی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به معنای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بشدّت سفید باشد و مویی که بشدّت سیاه باشد؛عیناء یعنی زن درشت چشم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زنی است که هرگاه همسرش به او نگاه کند باعث خوشحالی او شود و هرگاه دستوری دهد،اطاعت کند و اگر به جایی رود پشت سر او خود و مال شوهر را حفظ کند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البته موقعی که زن دوستدار همسر باشد،شوهر با نگاه کردن به او شادمان می‌شود</w:t>
      </w:r>
      <w:r>
        <w:rPr>
          <w:rFonts w:eastAsia="IRNazanin" w:cs="IRNazanin"/>
          <w:color w:val="111111"/>
          <w:sz w:val="28"/>
          <w:szCs w:val="28"/>
          <w:rtl w:val="true"/>
          <w:lang w:bidi="fa-IR"/>
        </w:rPr>
        <w:t>.</w:t>
      </w:r>
      <w:bookmarkStart w:id="225" w:name="pg16981_197793"/>
    </w:p>
    <w:p>
      <w:pPr>
        <w:pStyle w:val="Heading6"/>
        <w:numPr>
          <w:ilvl w:val="5"/>
          <w:numId w:val="1"/>
        </w:numPr>
        <w:rPr/>
      </w:pPr>
      <w:bookmarkStart w:id="226" w:name="__RefHeading___Toc444743_3264237689"/>
      <w:bookmarkStart w:id="227" w:name="_Toc87"/>
      <w:bookmarkEnd w:id="225"/>
      <w:bookmarkEnd w:id="226"/>
      <w:r>
        <w:rPr/>
        <w:t>4</w:t>
      </w:r>
      <w:r>
        <w:rPr>
          <w:rtl w:val="true"/>
        </w:rPr>
        <w:t>-</w:t>
      </w:r>
      <w:r>
        <w:rPr>
          <w:rtl w:val="true"/>
        </w:rPr>
        <w:t>زنی که مهرش سبک باشد،</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زنی است که از همه زیباتر و از همه مهرش کمتر باشد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از زنان خود ده درهم مهریه قرار داد و نیز وسایل خانه‌اش که یک آسیای دستی و یک کوزه و بالشی از چرم بود و داخل بالش از لیف خرما پر شده بود؛برای یکی از زنانش دو پیمانه جو و برای دیگری دو پیمانه خرما و دو پیمانه آرد سبوس گرفته،ولیمه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زیاد بودن مهریّۀ زنان،یک ارزش بود،پیامبر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 این کار را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برکات زن آن است که زود ازدواج کند و زود صاحب فرزند شود و مهرش کم باشد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بابرکت‌ترین زنان آن زنی است که کمترین مهریه را داشته باشد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 پانصد درهم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با اسناد صحیح به نقل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همسرانش دوازده اوقیه و نشّی تعیین کرد،هر اوقیه چهل درهم و هر نشّی نصف اوقیه یعنی بیست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آن پانصد درهم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با همین واحدهای وزنی که ما 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همین واحدهای وزن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نیز به اسناد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هیچ کدام از دختران خود را بیش از دوازده اوقیه و یک نشّ قرار نداد و هیچ یک از زنان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نیز به بیش از دوازده اوقیه و یک نشّ تزویج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 چهل درهم و هر نشّی بیست درهم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به اسناد خود از حسین بن خالد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مهر السّنه پرسیدم که چگونه پانصد درهم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 خود واجب کرده است که هیچ مؤمنی نیست که صد مرتبه اللّه اکبر و صد مرتبه سبحان اللّه،و صد مرتبه الحمد للّه و صد مرتبه لا إله إلاّ الله و صد مرتبه اللهمّ صل علی محمد و آل محمد بگوید و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حور العین به همسری من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که،خداوند از حور العین به همسری او در آورده و مهریۀ او را این مبلغ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 که مهر السّنه زنان مؤمنه را پانصد درهم قرار دهد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کرد؛و هر مؤمنی که دختر برادر مؤمنش را خواستگاری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 مهر اوست و او موافقت با تزویج وی نکند،در حقیقت او را عاق کرده است و او سزاوار است که خدای تعالی از حوریان به همسریش در نیاورد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از آن حضرت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همان است که مردم توافق کنند و یا دوازده اوقیه و یک نشّ و یا پانصد درهم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فاطمه ازدواج کرد،مهریه‌اش را یک جامۀ ساده و یک پیراهن و یک فرش از پوست گوسفند قرار داد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جامۀ ساده و چادر پشمی سیاه و یک زره حطمی بود و فرش ایشان از پوست گوسفند بود که آن را روی زمین می‌انداختند و فرش می‌کردند و هم روی آن می‌خوابیدند،درود خدا بر ایشان باد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حطمی معادل سی درهم است</w:t>
      </w:r>
      <w:r>
        <w:rPr>
          <w:rFonts w:eastAsia="IRNazanin" w:cs="IRNazanin"/>
          <w:color w:val="111111"/>
          <w:sz w:val="28"/>
          <w:szCs w:val="28"/>
          <w:rtl w:val="true"/>
          <w:lang w:bidi="fa-IR"/>
        </w:rPr>
        <w:t xml:space="preserve">.» </w:t>
      </w:r>
      <w:r>
        <w:rPr>
          <w:rStyle w:val="FootnoteAnchor"/>
          <w:rtl w:val="true"/>
        </w:rPr>
        <w:footnoteReference w:id="343"/>
      </w:r>
      <w:bookmarkStart w:id="228" w:name="pg16981_197795"/>
    </w:p>
    <w:p>
      <w:pPr>
        <w:pStyle w:val="BookText"/>
        <w:rPr/>
      </w:pPr>
      <w:bookmarkEnd w:id="228"/>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زیاده روی در مهر از طرف زن کراهت دارد،از طرف شوهر نیز پرسش از ثروت زن،کراهت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نیست که به طمع مال با زنی ازدواج کند و اگر چیزی از طرف شوهر هدیه دادند بر خانوادۀ زن لازم نیست در برابر آن بیشتر بدهند و همچنین اگر از طرف زن،به شوهر هدیه‌ای دادند،باز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نیت درخواست بیشتر نیّت فاسدی است،اما هدیه دادن دو طرف به یکدیگر عملی مستحبّ و باعث محبت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هدیه دهید،تا میان شما محبت ایجاد شود</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اما افزون‌طلبی در این آیۀ شریفه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کسی چیزی مده برای این که بیشتر از آن را بطلبی،و نیز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رِباً لِیَرْبُوَا فِی أَمْوالِ النّاسِ فَلا یَرْبُوا عِنْدَ اللّهِ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زیرا ربا یعنی فزونی و به طور اجمال شامل هر نوع افزون طلبی است هر چند که در اموال ربوی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این‌ها در ازدواج کراهت دارد و بدعت است و نظیر تجارت و قمار می‌باشد و با هدفهای ازدواج منافات دارد</w:t>
      </w:r>
      <w:r>
        <w:rPr>
          <w:rFonts w:eastAsia="IRNazanin" w:cs="IRNazanin"/>
          <w:color w:val="111111"/>
          <w:sz w:val="28"/>
          <w:szCs w:val="28"/>
          <w:rtl w:val="true"/>
          <w:lang w:bidi="fa-IR"/>
        </w:rPr>
        <w:t>.</w:t>
      </w:r>
    </w:p>
    <w:p>
      <w:pPr>
        <w:pStyle w:val="Heading6"/>
        <w:numPr>
          <w:ilvl w:val="5"/>
          <w:numId w:val="1"/>
        </w:numPr>
        <w:rPr/>
      </w:pPr>
      <w:bookmarkStart w:id="229" w:name="__RefHeading___Toc444745_3264237689"/>
      <w:bookmarkStart w:id="230" w:name="_Toc88"/>
      <w:bookmarkEnd w:id="229"/>
      <w:r>
        <w:rPr/>
        <w:t>5</w:t>
      </w:r>
      <w:r>
        <w:rPr>
          <w:rtl w:val="true"/>
        </w:rPr>
        <w:t>-</w:t>
      </w:r>
      <w:r>
        <w:rPr>
          <w:rtl w:val="true"/>
        </w:rPr>
        <w:t>زن،اولادآور باشد</w:t>
      </w:r>
      <w:r>
        <w:rPr>
          <w:rtl w:val="true"/>
        </w:rPr>
        <w:t>.</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نازایی معروف است نباید با او ازدواج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توصیه می‌کنم با زنان اولادآور مهربان ازدواج کنید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اگر همسر نداشته و کسی خبر از عقیم بودنش ندارد باید تندرستی و جوانی‌اش مورد توجّه قرار گیرد،زیرا زن با وجود این دو صفت غالبا اولادآور است</w:t>
      </w:r>
      <w:r>
        <w:rPr>
          <w:rFonts w:eastAsia="IRNazanin" w:cs="IRNazanin"/>
          <w:color w:val="111111"/>
          <w:sz w:val="28"/>
          <w:szCs w:val="28"/>
          <w:rtl w:val="true"/>
          <w:lang w:bidi="fa-IR"/>
        </w:rPr>
        <w:t>.</w:t>
      </w:r>
      <w:bookmarkStart w:id="231" w:name="pg16981_197796"/>
    </w:p>
    <w:p>
      <w:pPr>
        <w:pStyle w:val="Heading6"/>
        <w:numPr>
          <w:ilvl w:val="5"/>
          <w:numId w:val="1"/>
        </w:numPr>
        <w:rPr/>
      </w:pPr>
      <w:bookmarkStart w:id="232" w:name="__RefHeading___Toc444747_3264237689"/>
      <w:bookmarkStart w:id="233" w:name="_Toc89"/>
      <w:bookmarkEnd w:id="231"/>
      <w:bookmarkEnd w:id="232"/>
      <w:r>
        <w:rPr/>
        <w:t>6</w:t>
      </w:r>
      <w:r>
        <w:rPr>
          <w:rtl w:val="true"/>
        </w:rPr>
        <w:t>-</w:t>
      </w:r>
      <w:r>
        <w:rPr>
          <w:rtl w:val="true"/>
        </w:rPr>
        <w:t>باکره باشد</w:t>
      </w:r>
      <w:r>
        <w:rPr>
          <w:rtl w:val="true"/>
        </w:rPr>
        <w:t>.</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که با زن غیره باکره ازدواج 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زن باکره ازدواج نکردی تا او با تو،و تو با او ملاعبه کنی</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باکره بودن سه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اوّل،آن که همسرش را دوست دارد و با او انس می‌گیرد که این خود در معنای مودّت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مهربان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 آدمیان بر انس با نخستین کسی که الفت می‌گیرد سرشته شده است و اما زنی که مردان را آزموده و با حالات مختلف سر و کار داشته است چه بسا به بعضی از اوصافی که مخالف با میل اوست راضی نباشد و باعث خشم شوهر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دوم،آن است که باعث کمال دوستی مرد نسبت به همسرش می‌گردد،زیرا طبع مرد از زنی که شخص دیگری با او تماس گرفته به نحوی متنفّر است و هر وقت این مطلب را به خاطر بیاورد بر طبعش سنگینی می‌کند و بعضی طبیعتها در این مورد حساسیّت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سوّم،به همسر قبلی دلبستگی ندارد،در صورتی که معمولا علاقۀ شدید در مورد نخستین دوست صورت می‌گیرد</w:t>
      </w:r>
      <w:r>
        <w:rPr>
          <w:rFonts w:eastAsia="IRNazanin" w:cs="IRNazanin"/>
          <w:color w:val="111111"/>
          <w:sz w:val="28"/>
          <w:szCs w:val="28"/>
          <w:rtl w:val="true"/>
          <w:lang w:bidi="fa-IR"/>
        </w:rPr>
        <w:t>.</w:t>
      </w:r>
    </w:p>
    <w:p>
      <w:pPr>
        <w:pStyle w:val="Heading6"/>
        <w:numPr>
          <w:ilvl w:val="5"/>
          <w:numId w:val="1"/>
        </w:numPr>
        <w:rPr/>
      </w:pPr>
      <w:bookmarkStart w:id="234" w:name="__RefHeading___Toc444749_3264237689"/>
      <w:bookmarkStart w:id="235" w:name="_Toc90"/>
      <w:bookmarkEnd w:id="234"/>
      <w:r>
        <w:rPr/>
        <w:t>7</w:t>
      </w:r>
      <w:r>
        <w:rPr>
          <w:rtl w:val="true"/>
        </w:rPr>
        <w:t>-</w:t>
      </w:r>
      <w:r>
        <w:rPr>
          <w:rtl w:val="true"/>
        </w:rPr>
        <w:t>زن باید نسیبه،یعنی از خانواده خیر و صلاح باشد،</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خانواده‌ای دختران و پسران خود را با ادب تربیت می‌کند و اگر خانواده با ادب نباشد نمی‌تواند فرزند را خوب تربیت کند و با ادب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خضراء دمن،پرسیدند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دمن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زیبایی که از رویشگاه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بد،باشد</w:t>
      </w:r>
      <w:r>
        <w:rPr>
          <w:rFonts w:eastAsia="IRNazanin" w:cs="IRNazanin"/>
          <w:color w:val="111111"/>
          <w:sz w:val="28"/>
          <w:szCs w:val="28"/>
          <w:rtl w:val="true"/>
          <w:lang w:bidi="fa-IR"/>
        </w:rPr>
        <w:t xml:space="preserve">.» </w:t>
      </w:r>
      <w:r>
        <w:rPr>
          <w:rStyle w:val="FootnoteAnchor"/>
          <w:rtl w:val="true"/>
        </w:rPr>
        <w:footnoteReference w:id="349"/>
      </w:r>
      <w:bookmarkStart w:id="236" w:name="pg16981_197797"/>
    </w:p>
    <w:p>
      <w:pPr>
        <w:pStyle w:val="BookText"/>
        <w:rPr/>
      </w:pPr>
      <w:bookmarkEnd w:id="236"/>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کنید،زیرا رگ و ریشه‌ها نقش دارند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بعضی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آورده‌اند،یعنی دارای گرایش مختلف و رغبت خاصّ</w:t>
      </w:r>
      <w:r>
        <w:rPr>
          <w:rFonts w:eastAsia="IRNazanin" w:cs="IRNazanin"/>
          <w:color w:val="111111"/>
          <w:sz w:val="28"/>
          <w:szCs w:val="28"/>
          <w:rtl w:val="true"/>
          <w:lang w:bidi="fa-IR"/>
        </w:rPr>
        <w:t>.</w:t>
      </w:r>
    </w:p>
    <w:p>
      <w:pPr>
        <w:pStyle w:val="Heading6"/>
        <w:numPr>
          <w:ilvl w:val="5"/>
          <w:numId w:val="1"/>
        </w:numPr>
        <w:rPr/>
      </w:pPr>
      <w:bookmarkStart w:id="237" w:name="__RefHeading___Toc444751_3264237689"/>
      <w:bookmarkStart w:id="238" w:name="_Toc91"/>
      <w:bookmarkEnd w:id="237"/>
      <w:r>
        <w:rPr/>
        <w:t>8</w:t>
      </w:r>
      <w:r>
        <w:rPr>
          <w:rtl w:val="true"/>
        </w:rPr>
        <w:t>-</w:t>
      </w:r>
      <w:r>
        <w:rPr>
          <w:rtl w:val="true"/>
        </w:rPr>
        <w:t>زن از خویشاوندان نزدیک نباشد،</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قرابت زیاد باعث کم شدن میل و شهوت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 نزدیک ازدواج نکنید که فرزند ضعیف و لاغر به دنیا می‌آید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ناتوانی فرزند به خاطر آن است که خویشاوندی در کم کردن شهوت تأثیر دارد،زیرا شهوت از قوۀ احساس به وسیلۀ نگاه کردن و تماس گرفتن برانگیخته می‌شود و احساس نیز به وسیلۀ امر شگفت و تازه تقویت می‌شود،اما چیزی که مدتی در دیدگاه انسان بوده باعث می‌شود تا حس آدمی از ادراک کامل آن ناتوان گشته و کمتر تحت تأثیر آن قرار بگیرد و در نتیجه میل و کشش به آن بر انگیخته نشود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خصلتهای قابل توجه در زنان و نیز بر ولیّ دختر واجب است تا دربارۀ ویژگیهای مردان دقّت کند و به خاطر دخترش مواظب باشد تا مبادا او را به همسری مردان بدخو،یا بدقیافه،یا سست ایمان،یا مردی که در</w:t>
      </w:r>
      <w:bookmarkStart w:id="239" w:name="pg16981_197798"/>
    </w:p>
    <w:p>
      <w:pPr>
        <w:pStyle w:val="BookText"/>
        <w:rPr/>
      </w:pPr>
      <w:bookmarkEnd w:id="239"/>
      <w:r>
        <w:rPr>
          <w:rFonts w:ascii="IRNazanin" w:hAnsi="IRNazanin" w:eastAsia="IRNazanin"/>
          <w:color w:val="111111"/>
          <w:sz w:val="28"/>
          <w:sz w:val="28"/>
          <w:szCs w:val="28"/>
          <w:rtl w:val="true"/>
          <w:lang w:bidi="fa-IR"/>
        </w:rPr>
        <w:t>حق وی کوتاهی کند و یا از نظر خانوادگی هم‌طراز او نباشد،در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نوعی بردگی است،پس باید هر کسی توجّه کند که دخترش را در چه خانواده‌ای قرار می‌دهد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دربارۀ حقّ زن جانب احتیاط را باید گرفت،زیرا زن با ازدواج کردن حالت وابستگی پیدا می‌کند و راه نجات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شوهر در هر حال می‌تواند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ناحیۀ زن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ولی دختری فرزند خودش را به ستمگر،یا فاسق و یا بدعت‌گذار و یا میگساری تزویج کند،نسبت به دین خود جنایت کرده و به خاطر قطع رحم که به وسیلۀ انتخاب و گزینش نادرست مرتکب شده،خود را در معرض خشم خدا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دخترش را به همسری مرد تبهکاری در آورد به یقین قطع رحم کرده است</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240" w:name="__RefHeading___Toc444753_3264237689"/>
      <w:bookmarkStart w:id="241" w:name="_Toc92"/>
      <w:bookmarkEnd w:id="240"/>
      <w:r>
        <w:rPr>
          <w:rtl w:val="true"/>
        </w:rPr>
        <w:t>باب سوم</w:t>
      </w:r>
      <w:bookmarkEnd w:id="241"/>
    </w:p>
    <w:p>
      <w:pPr>
        <w:pStyle w:val="Heading5"/>
        <w:numPr>
          <w:ilvl w:val="4"/>
          <w:numId w:val="1"/>
        </w:numPr>
        <w:rPr/>
      </w:pPr>
      <w:bookmarkStart w:id="242" w:name="__RefHeading___Toc444755_3264237689"/>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در آداب معاشرت و آنچه در دوام ازدواج دخالت دارد و زن و مرد</w:t>
      </w:r>
    </w:p>
    <w:p>
      <w:pPr>
        <w:pStyle w:val="BookText"/>
        <w:rPr/>
      </w:pPr>
      <w:r>
        <w:rPr>
          <w:rFonts w:ascii="IRNazanin" w:hAnsi="IRNazanin" w:eastAsia="IRNazanin"/>
          <w:color w:val="111111"/>
          <w:sz w:val="28"/>
          <w:sz w:val="28"/>
          <w:szCs w:val="28"/>
          <w:rtl w:val="true"/>
          <w:lang w:bidi="fa-IR"/>
        </w:rPr>
        <w:t>باید مراعات کنند</w:t>
      </w:r>
      <w:r>
        <w:rPr>
          <w:rFonts w:eastAsia="IRNazanin" w:cs="IRNazanin"/>
          <w:color w:val="111111"/>
          <w:sz w:val="28"/>
          <w:szCs w:val="28"/>
          <w:rtl w:val="true"/>
          <w:lang w:bidi="fa-IR"/>
        </w:rPr>
        <w:t>.</w:t>
      </w:r>
    </w:p>
    <w:p>
      <w:pPr>
        <w:pStyle w:val="Heading5"/>
        <w:numPr>
          <w:ilvl w:val="4"/>
          <w:numId w:val="1"/>
        </w:numPr>
        <w:rPr/>
      </w:pPr>
      <w:bookmarkStart w:id="244" w:name="__RefHeading___Toc444757_3264237689"/>
      <w:bookmarkStart w:id="245" w:name="_Toc94"/>
      <w:bookmarkEnd w:id="244"/>
      <w:r>
        <w:rPr>
          <w:rtl w:val="true"/>
        </w:rPr>
        <w:t>امّا شوهر</w:t>
      </w:r>
      <w:r>
        <w:rPr>
          <w:rtl w:val="true"/>
        </w:rPr>
        <w:t>:</w:t>
      </w:r>
      <w:r>
        <w:rPr>
          <w:rtl w:val="true"/>
        </w:rPr>
        <w:t>باید در دوازده مورد اعتدال و ادب را رعایت کند</w:t>
      </w:r>
      <w:r>
        <w:rPr>
          <w:rtl w:val="true"/>
        </w:rPr>
        <w:t>:</w:t>
      </w:r>
      <w:bookmarkEnd w:id="2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bookmarkStart w:id="246" w:name="pg16981_197799"/>
    </w:p>
    <w:p>
      <w:pPr>
        <w:pStyle w:val="BookText"/>
        <w:rPr/>
      </w:pPr>
      <w:bookmarkEnd w:id="246"/>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کردن زن نافرمان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زایمان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به وسیلۀ طلاق</w:t>
      </w:r>
      <w:r>
        <w:rPr>
          <w:rFonts w:eastAsia="IRNazanin" w:cs="IRNazanin"/>
          <w:color w:val="111111"/>
          <w:sz w:val="28"/>
          <w:szCs w:val="28"/>
          <w:rtl w:val="true"/>
          <w:lang w:bidi="fa-IR"/>
        </w:rPr>
        <w:t>.</w:t>
      </w:r>
    </w:p>
    <w:p>
      <w:pPr>
        <w:pStyle w:val="Heading5"/>
        <w:numPr>
          <w:ilvl w:val="4"/>
          <w:numId w:val="1"/>
        </w:numPr>
        <w:rPr/>
      </w:pPr>
      <w:bookmarkStart w:id="247" w:name="__RefHeading___Toc444759_3264237689"/>
      <w:bookmarkStart w:id="248" w:name="_Toc95"/>
      <w:bookmarkEnd w:id="247"/>
      <w:r>
        <w:rPr>
          <w:rtl w:val="true"/>
        </w:rPr>
        <w:t>اوّل،ولیمه</w:t>
      </w:r>
      <w:r>
        <w:rPr>
          <w:rtl w:val="true"/>
        </w:rPr>
        <w:t>:</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چهرۀ عبد الرحمن بن عوف اثر زردی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زردی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ازدواج کردم در برابر وزن هستۀ خرمایی از طلا؛رسول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مبارک کند، ولیمه بده،هر چند به گوشت گوسفندی باشد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با صفیّه،با شربت و خرما ولیمه داد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دادن در روز اول عروسی حق و روز دوم سنّت است امّا روز سوم سمعه </w:t>
      </w:r>
      <w:r>
        <w:rPr>
          <w:rStyle w:val="FootnoteAnchor"/>
          <w:rtl w:val="true"/>
        </w:rPr>
        <w:footnoteReference w:id="356"/>
      </w:r>
      <w:r>
        <w:rPr>
          <w:rFonts w:ascii="IRNazanin" w:hAnsi="IRNazanin" w:eastAsia="IRNazanin"/>
          <w:color w:val="111111"/>
          <w:sz w:val="28"/>
          <w:sz w:val="28"/>
          <w:szCs w:val="28"/>
          <w:rtl w:val="true"/>
          <w:lang w:bidi="fa-IR"/>
        </w:rPr>
        <w:t>می‌باشد و هر که منظورش سمعه باشد،خداوند او را به هدفش که همان سمعه است برساند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این حدیث را به صورت مرفوع کسی جز زیاد بن عبد الله نقل نکرده و آن حدیث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قول یکی از راویان شیعه نقل شده که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یکی از فرزندانش ولیمه داد؛سه روز به تمام مردم مدینه در مساجد و میان کوچه‌ها با کاسه‌های بزرگ فالوده داد بعضی از مردم مدینه راجع به این کار عیبجویی کردند،به اطّلاع آن حضرت رسید،فرمود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پیامبری از پیامبران خود چیزی نداده مگر این که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را داده،علاوه بر آن،آنچه به آنها نداده بود نیز به وی مرحمت کرد،به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بِغَیْرِ حِسابٍ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359"/>
      </w:r>
      <w:r>
        <w:rPr>
          <w:rFonts w:ascii="IRNazanin" w:hAnsi="IRNazanin" w:eastAsia="IRNazanin"/>
          <w:color w:val="111111"/>
          <w:sz w:val="28"/>
          <w:sz w:val="28"/>
          <w:szCs w:val="28"/>
          <w:rtl w:val="true"/>
          <w:lang w:bidi="fa-IR"/>
        </w:rPr>
        <w:t xml:space="preserve">و </w:t>
      </w:r>
      <w:r>
        <w:rPr>
          <w:rStyle w:val="FootnoteAnchor"/>
          <w:rtl w:val="true"/>
        </w:rPr>
        <w:footnoteReference w:id="360"/>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مهمانی جز در چهار مورد،پسندیده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عروسی،مولود تازه،از سفر برگشتن و ختنه کردن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در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عروسی،کسی مولودی را عقیقه کند و طعام دهد،ختنه کردن پسر بچّه و هنگامی که کسی از سفر بر می‌گردد،دوستانش را دعوت کند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روایت دیگری</w:t>
      </w:r>
      <w:bookmarkStart w:id="249" w:name="pg16981_197801"/>
    </w:p>
    <w:p>
      <w:pPr>
        <w:pStyle w:val="BookText"/>
        <w:rPr/>
      </w:pPr>
      <w:bookmarkEnd w:id="24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ساختن خانه و نظایر آن</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از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ولیمه‌ای که منحصر به ثروتمندان باشد و مستمندان دعوت نشوند، منع کرده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از معاویة بن عمّار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من از غذای عروسی بویی استشمام می‌کنم که غذاهای دیگر آن بوی را ندارند؟امام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عروسی نیست که بچه شتر و یا گاو و گوسفندی را سر ببرند،مگر این که خداوند فرشته‌ای را با قیراطی از مشک بهشتی می‌فرستد تا آن را به غذای ایشان مخلوط کند،پس آن بو از آن مشک به مشام می‌رسد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تبریک بگویند؛هر که بر تازه‌داماد وارد 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تو و بر تو مبارک کند و شما دو نفر را به خیر و نیکی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که ازدواج آشکارا صورت گیرد،پیامبر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نکاح حلال و حرام به این است که در حلال دف و آواز در کار است</w:t>
      </w:r>
      <w:r>
        <w:rPr>
          <w:rFonts w:eastAsia="IRNazanin" w:cs="IRNazanin"/>
          <w:color w:val="111111"/>
          <w:sz w:val="28"/>
          <w:szCs w:val="28"/>
          <w:rtl w:val="true"/>
          <w:lang w:bidi="fa-IR"/>
        </w:rPr>
        <w:t xml:space="preserve">.» </w:t>
      </w:r>
      <w:r>
        <w:rPr>
          <w:rStyle w:val="FootnoteAnchor"/>
          <w:rtl w:val="true"/>
        </w:rPr>
        <w:footnoteReference w:id="365"/>
      </w:r>
    </w:p>
    <w:p>
      <w:pPr>
        <w:pStyle w:val="Heading5"/>
        <w:numPr>
          <w:ilvl w:val="4"/>
          <w:numId w:val="1"/>
        </w:numPr>
        <w:rPr/>
      </w:pPr>
      <w:bookmarkStart w:id="250" w:name="__RefHeading___Toc444761_3264237689"/>
      <w:bookmarkStart w:id="251" w:name="_Toc96"/>
      <w:bookmarkEnd w:id="250"/>
      <w:r>
        <w:rPr>
          <w:rtl w:val="true"/>
        </w:rPr>
        <w:t>دوم،خوشرفتاری با زنان</w:t>
      </w:r>
      <w:bookmarkEnd w:id="2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 ترحّم به 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دلیل نارسا بودن عقل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اذیت و آزار ایشان را تحمّل کردن؛خدای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بزرگداشت حقوق زنان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 مِنْکُمْ مِیثاقاً غَلِیظاً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الصّاحِبِ بِالْجَنْبِ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گفته‌اند؛مقصود زن انسان</w:t>
      </w:r>
      <w:bookmarkStart w:id="252" w:name="pg16981_197802"/>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چیزی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سفارش کرده،سه چیز است که دربارۀ آنها سخن می‌گفت تا زبان مبارکش بند آمد و کلامش شنیده نشد،می‌فرمود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دربارۀ بردگانتان تکلیف طاقت فرسا بکنید،خدا را،خدا را دربارۀ زنان،که ایشان در دست شما اسیرند و آنها را با پیمان الهی گرفته‌اید و با کلمۀ الهی آمیزش با ایشان را بر خود حلال کرده‌اید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بداخلاقی زنش بسازد خدا به‌اندازۀ اجر و ثواب ایوب که در گرفتاری صبر کرد به او مرحمت کند و هر زنی که بداخلاقی شوهرش را تحمّل کند خداوند به او ثوابی مانند ثواب آسیه همسر فرعون بدهد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بدان که خوشرفتاری با زن تنها آن نیست که به او آزار نرسانند،بلکه اذیت و آزار او را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سبک عقلی و خشم او شکیبا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کس به زنان و کودکان مهربان‌تر بود</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253" w:name="__RefHeading___Toc444763_3264237689"/>
      <w:bookmarkStart w:id="254" w:name="_Toc97"/>
      <w:bookmarkEnd w:id="253"/>
      <w:r>
        <w:rPr>
          <w:rtl w:val="true"/>
        </w:rPr>
        <w:t>سوم،علاوه بر تحمّل آزار زن،با او بیشتر خوشرفتاری و مهربانی کند</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قبیل رفتار باعث دلشادی زنان می‌شود؛رسول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خود در رفتار و اخلاق در خور فهم و عقل آنان،با آنها برخورد می‌کرد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مؤمنان آن کس ایمانش کامل‌تر است که با خانواده‌اش خوشخوتر و مهربان‌تر باشد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به زنانش بیشتر نیکی کند و من از</w:t>
      </w:r>
    </w:p>
    <w:p>
      <w:pPr>
        <w:pStyle w:val="BookText"/>
        <w:rPr/>
      </w:pPr>
      <w:r>
        <w:rPr>
          <w:rFonts w:ascii="IRNazanin" w:hAnsi="IRNazanin" w:eastAsia="IRNazanin"/>
          <w:color w:val="111111"/>
          <w:sz w:val="28"/>
          <w:sz w:val="28"/>
          <w:szCs w:val="28"/>
          <w:rtl w:val="true"/>
          <w:lang w:bidi="fa-IR"/>
        </w:rPr>
        <w:t>همۀ شما با زنانم خوش‌رفتارترم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عمر با وجود خشونتش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مرد در خانواده مانند کودکی باشد،اما وقتی که از شخصیّت او جستجو کنند مردانگی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خردمند در میان خانواده‌اش چون کودکی باشد،اما وقتی که بین مردم می‌آید، مرد و مردانه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جعظری جوّاظ را دشمن می‌دارد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بعضی گفته‌اند مقصود کسی است که بر خانواده سختگیر و در ذات خود متکبر است،و یکی از کسانی است که در آیۀ مبارکه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Style w:val="FootnoteAnchor"/>
          <w:rtl w:val="true"/>
        </w:rPr>
        <w:footnoteReference w:id="375"/>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یعنی کسی که نسبت به خانواده‌اش تندزبان و سخت‌دل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دوشیزه‌ای ازدواج نکردی تا تو با او و او با تو ملاعبه کند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زن بادیه‌نشینی همسرش را که از دنیا رفته بود،توصیف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وقتی که خانه می‌آمد خندان و در خارج منزل کم‌حرف و خاموش بود،هر چه می‌یافت می‌خورد و اگر چیزی نداشت از کسی درخواست نمی‌کرد</w:t>
      </w:r>
      <w:r>
        <w:rPr>
          <w:rFonts w:eastAsia="IRNazanin" w:cs="IRNazanin"/>
          <w:color w:val="111111"/>
          <w:sz w:val="28"/>
          <w:szCs w:val="28"/>
          <w:rtl w:val="true"/>
          <w:lang w:bidi="fa-IR"/>
        </w:rPr>
        <w:t>.</w:t>
      </w:r>
      <w:bookmarkStart w:id="255" w:name="pg16981_197804"/>
    </w:p>
    <w:p>
      <w:pPr>
        <w:pStyle w:val="Heading5"/>
        <w:numPr>
          <w:ilvl w:val="4"/>
          <w:numId w:val="1"/>
        </w:numPr>
        <w:rPr/>
      </w:pPr>
      <w:bookmarkStart w:id="256" w:name="__RefHeading___Toc444765_3264237689"/>
      <w:bookmarkStart w:id="257" w:name="_Toc98"/>
      <w:bookmarkEnd w:id="255"/>
      <w:bookmarkEnd w:id="256"/>
      <w:r>
        <w:rPr>
          <w:rtl w:val="true"/>
        </w:rPr>
        <w:t>چهارم این که شوخی و خوش‌خویی و موافقت با خواسته‌های زنش را تا آنجا</w:t>
      </w:r>
      <w:bookmarkEnd w:id="257"/>
    </w:p>
    <w:p>
      <w:pPr>
        <w:pStyle w:val="BookText"/>
        <w:rPr/>
      </w:pPr>
      <w:r>
        <w:rPr>
          <w:rFonts w:ascii="IRNazanin" w:hAnsi="IRNazanin" w:eastAsia="IRNazanin"/>
          <w:color w:val="111111"/>
          <w:sz w:val="28"/>
          <w:sz w:val="28"/>
          <w:szCs w:val="28"/>
          <w:rtl w:val="true"/>
          <w:lang w:bidi="fa-IR"/>
        </w:rPr>
        <w:t>گسترش ندهد که باعث فساد اخلاق همسرش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شکوه و ابهتش را در نزد او از دست بدهد؛بلکه دراین‌باره اعتدال را رعایت کند و آنجا که خلاف شرعی ببیند نباید هیبت و شدّت خود را از دست بدهد و نباید راه کمک به کارهای ناپسند را به روی او بگشاید،بلکه هرگاه خلاف شرع و خلاف مروتی را از او دید اعتراض کند و خشمگین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کسی که بندۀ زنش باشد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این جمله را فرموده است که مرد هرگاه در مورد خواسته‌های زن از او اطاعت کند در حقیقت او را پرستیده و خود به هلاکت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او را صاحب اختیار زن قرار داده در صورتی که چنین مردی خودش را به دست خویش در اختیار زن گذاشته و درست قضیه را به عکس کرده و از شیطان پیروی کرده است،زیرا خداوند به نقل از شیطان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لَآمُرَنَّهُمْ فَلَیُغَیِّرُنَّ خَلْقَ اللّهِ </w:t>
      </w:r>
      <w:r>
        <w:rPr>
          <w:rStyle w:val="FootnoteAnchor"/>
          <w:rtl w:val="true"/>
        </w:rPr>
        <w:footnoteReference w:id="378"/>
      </w:r>
      <w:r>
        <w:rPr>
          <w:rFonts w:ascii="IRNazanin" w:hAnsi="IRNazanin" w:eastAsia="IRNazanin"/>
          <w:color w:val="111111"/>
          <w:sz w:val="28"/>
          <w:sz w:val="28"/>
          <w:szCs w:val="28"/>
          <w:rtl w:val="true"/>
          <w:lang w:bidi="fa-IR"/>
        </w:rPr>
        <w:t>چه آن که حق مرد آن است که متبوع باشد،نه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مردان را بالا دست زنان قرار داده و شوهر را آقا و سرور نامیده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أَلْفَیا سَیِّدَها لَدَی الْبابِ </w:t>
      </w:r>
      <w:r>
        <w:rPr>
          <w:rStyle w:val="FootnoteAnchor"/>
          <w:rtl w:val="true"/>
        </w:rPr>
        <w:footnoteReference w:id="379"/>
      </w:r>
      <w:r>
        <w:rPr>
          <w:rFonts w:ascii="IRNazanin" w:hAnsi="IRNazanin" w:eastAsia="IRNazanin"/>
          <w:color w:val="111111"/>
          <w:sz w:val="28"/>
          <w:sz w:val="28"/>
          <w:szCs w:val="28"/>
          <w:rtl w:val="true"/>
          <w:lang w:bidi="fa-IR"/>
        </w:rPr>
        <w:t>حال اگر سیّد و سرور مسخّر شود،نعمت الهی را تبدیل به کفران و ناسپاسی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زن همانند هوای نفس تو است،اگر اندکی لجام نفس خویش را رها کنی بی‌اختیار،چون مرکب سرکشی، تو را تا مسافت دوری ببرد و اگر لجام را مقداری سست کنی چندین ذراع تو را بکشد،اما اگر لجام را آنجا که باید بکشی سخت در دست گیری،در اختیار تو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به عدالت پابرجایند و هر چه از حدّ خود بگذرد به ضد خود مبدّل شود؛بنابراین سزاوار است که آدمی در مخالفت و موافقت با همسرش راه اعتدال در پیش گیرد و در تمام این موارد از حق پیروی کند تا از شرّ زنان در امان ماند،زیرا مکر ایشان بزرگ و شرّ ایشان فراگیر است و خلق و خوی آنان معتدل نمی‌شود مگر با نوعی</w:t>
      </w:r>
    </w:p>
    <w:p>
      <w:pPr>
        <w:pStyle w:val="BookText"/>
        <w:rPr/>
      </w:pPr>
      <w:r>
        <w:rPr>
          <w:rFonts w:ascii="IRNazanin" w:hAnsi="IRNazanin" w:eastAsia="IRNazanin"/>
          <w:color w:val="111111"/>
          <w:sz w:val="28"/>
          <w:sz w:val="28"/>
          <w:szCs w:val="28"/>
          <w:rtl w:val="true"/>
          <w:lang w:bidi="fa-IR"/>
        </w:rPr>
        <w:t>لطف و محبت آمیخته با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 از مردان کم و از زنان کمترند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زنان به هنگام خشم چون کافران و به هنگام خوشنودی همانند مؤمنانند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در حدیث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زنان به میان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خوب از ایشان فرمان نبرید تا شما را به بدی فرمان ندهند؛از زنان بد به خدا پناه ببرید و از خوبان ایشان نیز بر حذر باشید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به همین مضمون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کافی با سندی که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زن باعث پشیمانی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مشورت با زنان،زیرا در زنان ضعف، عجز و سستی وجود دارد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لقمان به پسرش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بد بپرهیز زیرا زن بد، قبل از پیری تو را پیر می‌کند،و از زنان بد بترس زیرا آنها تو را به نیکی دعوت نمی‌کنند و از زنان خوب نیز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مصیبت بزرگ به خدا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بد،زیرا که پیش از پیری آدمی را پیر می‌کند،و در عبارت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او وارد شوی دشنامت دهد و اگر از نزد او غایب شوی به تو خیانت کند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زنانش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همسران یوسف هستید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یعنی اگر ابو بکر مانع از جلو افتادن شما در نماز شود بعضی از شما از حق به سمت هوای نفس متمایل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دراین‌باره وارد شده که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در جلو ابو بکر می‌ایستادند،نه آن که ایشان را از نماز منع کند،همان طوری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حدیث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به خاطر تصدیق کسانی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و به او افترا زده‌اند این حدیث را از معنای اصلی‌اش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موقعی که آنها راز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فاش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Style w:val="FootnoteAnchor"/>
          <w:rtl w:val="true"/>
        </w:rPr>
        <w:footnoteReference w:id="387"/>
      </w:r>
      <w:r>
        <w:rPr>
          <w:rFonts w:ascii="IRNazanin" w:hAnsi="IRNazanin" w:eastAsia="IRNazanin"/>
          <w:color w:val="111111"/>
          <w:sz w:val="28"/>
          <w:sz w:val="28"/>
          <w:szCs w:val="28"/>
          <w:rtl w:val="true"/>
          <w:lang w:bidi="fa-IR"/>
        </w:rPr>
        <w:t>،یعنی دلهای شما متمایل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زمامدارشان زنی باشد رستگار نمی‌شوند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بنابراین در وجود ایشان شر و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شر،سیاست و خشونت و علاج ضعف، مزاح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پزشک حاذق کسی است که به مقدار درد و متناسب با آن از عهدۀ معالجه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باتجربه باید نخست به اخلاق زن پی ببرد،سپس به اقتضای حال وی آن گونه که مصلحت است با او رفتار کند</w:t>
      </w:r>
      <w:r>
        <w:rPr>
          <w:rFonts w:eastAsia="IRNazanin" w:cs="IRNazanin"/>
          <w:color w:val="111111"/>
          <w:sz w:val="28"/>
          <w:szCs w:val="28"/>
          <w:rtl w:val="true"/>
          <w:lang w:bidi="fa-IR"/>
        </w:rPr>
        <w:t>.</w:t>
      </w:r>
      <w:bookmarkStart w:id="258" w:name="pg16981_197807"/>
    </w:p>
    <w:p>
      <w:pPr>
        <w:pStyle w:val="Heading5"/>
        <w:numPr>
          <w:ilvl w:val="4"/>
          <w:numId w:val="1"/>
        </w:numPr>
        <w:rPr/>
      </w:pPr>
      <w:bookmarkStart w:id="259" w:name="__RefHeading___Toc444767_3264237689"/>
      <w:bookmarkStart w:id="260" w:name="_Toc99"/>
      <w:bookmarkEnd w:id="258"/>
      <w:bookmarkEnd w:id="259"/>
      <w:r>
        <w:rPr>
          <w:rtl w:val="true"/>
        </w:rPr>
        <w:t>پنجم در غیرت نسبت به همسرش میانه‌رو باشد؛</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نه از مقدّمات کارهایی که عواقب بیمناکی دارند غافل بماند و نه زیاد بدگمان و سخت‌گیر و کنجکاو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تجسّس اسرار زنان نهی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سختگیری با زنان منع کرده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مسافرت باز می‌گشت،پیش از ورود به مدینه،فرمود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بر زنان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خلاف دستور پیامبر به منزلشان رفتند و هر کدام چیزی دیدند که از آن کراهت داشتند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 که مرد وقتی از سفر بر می‌گردد شب هنگام،تا صبح نشده بر خانواده‌اش وارد شود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مشهوری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همچون استخوان دنده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آن را راست کنی می‌شکند،پس در همان حالت کجی از آن استفاده کن</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این مطلب راجع به تهذیب اخلاق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کافی نیز به سندهای متعدّد نقل شده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غیرت وجود دارد که باعث خشم خدا و رسول خدا می‌شود و آن غیرت مرد نسبت به خانواده‌اش در جایی است که هیچ زمینۀ شکی وجود ندارد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زیرا این نوع غیرت برخاسته از بدگمانی است که ما را از</w:t>
      </w:r>
    </w:p>
    <w:p>
      <w:pPr>
        <w:pStyle w:val="BookText"/>
        <w:rPr/>
      </w:pPr>
      <w:r>
        <w:rPr>
          <w:rFonts w:ascii="Amiri" w:hAnsi="Amiri" w:eastAsia="Amiri" w:cs="Amiri"/>
          <w:color w:val="111111"/>
          <w:sz w:val="28"/>
          <w:sz w:val="28"/>
          <w:szCs w:val="28"/>
          <w:rtl w:val="true"/>
          <w:lang w:bidi="ar-SA"/>
        </w:rPr>
        <w:t>آن نهی کرده‌اند،خدای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Style w:val="FootnoteAnchor"/>
          <w:rtl w:val="true"/>
        </w:rPr>
        <w:footnoteReference w:id="39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خانواده‌ات زیاد غیور مباش که با بدگمانی‌ات او را متهم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غیرت در جای خود لازم و ضروری است و از آن ستایش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غیور است و مؤمن نیز غیرتمند است و غیرت خدا آن است که مبادا مرد مؤمن مرتکب محرّمات الهی گردد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غیور است و غیرت را دوست می‌دارد و به دلیل غیور بودن خداست که کارهای زشت را چه آشکار و چه پنهان،حرام کرده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بی‌غیرت باشد دلش واژگون گردد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 که زنان شما در بین راه مزاحم مردان می‌شوند،آیا خجالت نمی‌کشید؟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در حدیث دیگری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نمی‌کنید و بر سر غیرت نمی‌آیید در حالی که زنان شما به بازار می‌آیند و مزاحم افراد بی‌دین می‌شوند؟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از آن حضرت و از پدر بزرگوارش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اظهار غیرت نابجا به این ترتیب که زن بی‌گناهی را مورد سرزنش قرار دهی،در نتیجه او گناه را بزرگ شمرد و به سرزنش کردن تو بی‌اعتنا شود؛این عمل زنان درستکار را به نادرستی می‌کشاند؛پس کار آنان را استوار کن و اگر عیبی در آنها دیدی،عیب کوچک یا بزرگ</w:t>
      </w:r>
    </w:p>
    <w:p>
      <w:pPr>
        <w:pStyle w:val="BookText"/>
        <w:rPr/>
      </w:pPr>
      <w:r>
        <w:rPr>
          <w:rFonts w:ascii="IRNazanin" w:hAnsi="IRNazanin" w:eastAsia="IRNazanin"/>
          <w:color w:val="111111"/>
          <w:sz w:val="28"/>
          <w:sz w:val="28"/>
          <w:szCs w:val="28"/>
          <w:rtl w:val="true"/>
          <w:lang w:bidi="fa-IR"/>
        </w:rPr>
        <w:t>به شدت با آن برخورد کن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پیشگیری از بدگمانی آن است که مردان نزد زن نیایند و زن نیز به بازار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چه چیز بهتر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نه او مردی را ببیند و نه مردی او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در آغوش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هستند برخی از نسل برخی،و سخن او را تحسین کرد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سوراخها و روزنه‌های منزل را می‌بستند تا مبادا زنان،مردان را ببینند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اجازه داد تا در مساجد حاضر شوند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خدا را از حضور در مساجد خدا مانع نشوید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در صورتی که امروز حقّ آن است که از رفتن زنان بجز پیر زنان به مساجد جلوگیری کنند و در دوران صحابه نیز،منع زنان از مساجد کار خوبی شمرده می‌شد،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می‌دانست که به وسیلۀ زنان پس از آن حضرت چه اتفاقاتی می‌افتد هرآینه آنان را از رفتن به بیرون منزل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بیرون رفتن زنان از خانه‌ها در عید فطر و عید قربان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بیرون روند مگر پیر زنان با کفش</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بیرون رفتن زنان در عید فطر و قربان و روز</w:t>
      </w:r>
      <w:bookmarkStart w:id="261" w:name="pg16981_197810"/>
    </w:p>
    <w:p>
      <w:pPr>
        <w:pStyle w:val="BookText"/>
        <w:rPr/>
      </w:pPr>
      <w:bookmarkEnd w:id="261"/>
      <w:r>
        <w:rPr>
          <w:rFonts w:ascii="IRNazanin" w:hAnsi="IRNazanin" w:eastAsia="IRNazanin"/>
          <w:color w:val="111111"/>
          <w:sz w:val="28"/>
          <w:sz w:val="28"/>
          <w:szCs w:val="28"/>
          <w:rtl w:val="true"/>
          <w:lang w:bidi="fa-IR"/>
        </w:rPr>
        <w:t>جمعه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بیرون روند مگر زنان سالخورده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5"/>
        <w:numPr>
          <w:ilvl w:val="4"/>
          <w:numId w:val="1"/>
        </w:numPr>
        <w:rPr/>
      </w:pPr>
      <w:bookmarkStart w:id="262" w:name="__RefHeading___Toc444769_3264237689"/>
      <w:bookmarkStart w:id="263" w:name="_Toc100"/>
      <w:bookmarkEnd w:id="262"/>
      <w:r>
        <w:rPr>
          <w:rtl w:val="true"/>
        </w:rPr>
        <w:t>ششم،میانه روی در خرج؛</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نیست که بر زنان در خرج دادن سخت بگیرد و نه هم زیاده روی کند،بلکه میانه‌رو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Style w:val="FootnoteAnchor"/>
          <w:rtl w:val="true"/>
        </w:rPr>
        <w:footnoteReference w:id="40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با خانواده‌اش بهترین رفتار را داشته باشد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دینار که اوّلی به خانواده‌ات انفاق کنی،دومی در راه خدا بدهی،سومی در راه آزاد کردن بنده صرف کنی و چهارمی به مستمندان صدقه دهی،اجر و پاداش آن دیناری از همه بیشتر است که به خانواده‌ات انفاق کرده‌ای</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نقل کرده‌اند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داشت؛برای هر کدام از آنها در هر چهار روز یک درهم گوشت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به زنش دستور دهد تا باقیماندۀ غذا و هر چه را که در صورت ماندن فاسد می‌شود به مستمندان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کمترین مرتبۀ کار خیر است،و بر زن لازم است که هر چند شوهر به صراحت اجازه نداده باشد،به مقتضای حال،آن کار را بکند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نیست که مرد در خوردن غذای خوب خود را بر دیگر اعضای خانواده مقدّم بدارد و از آن خوراکی به ایشان ندهد،چرا که این عمل باعث کینه می‌شود و از زندگی و معاشرت خوب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نمی‌خواهد به آنان چیزی بدهد باید</w:t>
      </w:r>
      <w:bookmarkStart w:id="264" w:name="pg16981_197811"/>
    </w:p>
    <w:p>
      <w:pPr>
        <w:pStyle w:val="BookText"/>
        <w:rPr/>
      </w:pPr>
      <w:bookmarkEnd w:id="264"/>
      <w:r>
        <w:rPr>
          <w:rFonts w:ascii="IRNazanin" w:hAnsi="IRNazanin" w:eastAsia="IRNazanin"/>
          <w:color w:val="111111"/>
          <w:sz w:val="28"/>
          <w:sz w:val="28"/>
          <w:szCs w:val="28"/>
          <w:rtl w:val="true"/>
          <w:lang w:bidi="fa-IR"/>
        </w:rPr>
        <w:t>به نحوی مخفیانه بخورد که خانواده‌اش نفهمند و نباید نزد ایشان از طعامی که نمی‌خواهد به آنها بخوراند،تعریف کند و هنگام غذا خوردن تمام اعضای خانواده را بر سر سفره بنشاند که می‌گویند خداوند و فرشتگانش بر اهل آن خانه‌ای درود می‌فرستند که با هم غذا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امر واجب بر مرد که باید در مخارج خانواده رعایت کند،آن است که خوراک از مال حلال تهیه کند و به خاطر آنها دست به درآمدهای حرام دراز نکند زیرا این عمل جنایت است نسبت به آنها نه مراعات حال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اخباری را که دراین‌باره وارد شده است در ذکر آفات نکاح،نقل کردیم</w:t>
      </w:r>
      <w:r>
        <w:rPr>
          <w:rFonts w:eastAsia="IRNazanin" w:cs="IRNazanin"/>
          <w:color w:val="111111"/>
          <w:sz w:val="28"/>
          <w:szCs w:val="28"/>
          <w:rtl w:val="true"/>
          <w:lang w:bidi="fa-IR"/>
        </w:rPr>
        <w:t>.</w:t>
      </w:r>
    </w:p>
    <w:p>
      <w:pPr>
        <w:pStyle w:val="Heading5"/>
        <w:numPr>
          <w:ilvl w:val="4"/>
          <w:numId w:val="1"/>
        </w:numPr>
        <w:rPr/>
      </w:pPr>
      <w:bookmarkStart w:id="265" w:name="__RefHeading___Toc444771_3264237689"/>
      <w:bookmarkStart w:id="266" w:name="_Toc101"/>
      <w:bookmarkEnd w:id="265"/>
      <w:r>
        <w:rPr>
          <w:rtl w:val="true"/>
        </w:rPr>
        <w:t>هفتم،باید شوهر مسائل و احکام حیض را به مقداری که زن تکلیف واجبش را</w:t>
      </w:r>
      <w:bookmarkEnd w:id="266"/>
    </w:p>
    <w:p>
      <w:pPr>
        <w:pStyle w:val="BookText"/>
        <w:rPr/>
      </w:pPr>
      <w:r>
        <w:rPr>
          <w:rFonts w:ascii="IRNazanin" w:hAnsi="IRNazanin" w:eastAsia="IRNazanin"/>
          <w:color w:val="111111"/>
          <w:sz w:val="28"/>
          <w:sz w:val="28"/>
          <w:szCs w:val="28"/>
          <w:rtl w:val="true"/>
          <w:lang w:bidi="fa-IR"/>
        </w:rPr>
        <w:t>بداند به او بیاموزد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نماز و آنچه پس از انقضای زمان حیض،باید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تعلیم دهد،زیرا شوهر مأمور است تا خود و خانواده‌اش را از آتش دوزخ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بنابراین لازم است که مرد به همسرش عقاید اهل حق را تلقین کند و هر بدعتی را که به گوش او خورده از دل او خارج سازد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سهل انگاری در امور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بترساند و احکام لازم و ضروری حیض و نفاس را به وی بیاموزد چرا که تعلیم مسائل استحاضه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دربارۀ حیض لازم است به زن بیاموزند بیان نمازهایی است که باید به‌جا آورد،زیرا به مجرد این که خون قطع شد اگر به مقدار طهارت و یک رکعت نماز وقت باقی است باید آن نماز را به‌جا آورد،همچنین اگر به مقدار طهارت و خواندن نماز از اول وقت بگذرد و حایض شود،قضای آن نماز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کمترین حدّی است که باید زنان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 به همسرش تعلیم داد،زن حق ندارد که برای پرسش از علما از خانه بیرون رود؛همچنین اگر مرد مسائل را نداند و از طرف زن مسائل را از صاحب فتوا بپرسد و جواب را به زنش برساند باز هم حق بیرون شدن از خانه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هیچ کدام از این‌ها نباشد،زن حق</w:t>
      </w:r>
      <w:bookmarkStart w:id="267" w:name="pg16981_197812"/>
    </w:p>
    <w:p>
      <w:pPr>
        <w:pStyle w:val="BookText"/>
        <w:rPr/>
      </w:pPr>
      <w:bookmarkEnd w:id="267"/>
      <w:r>
        <w:rPr>
          <w:rFonts w:ascii="IRNazanin" w:hAnsi="IRNazanin" w:eastAsia="IRNazanin"/>
          <w:color w:val="111111"/>
          <w:sz w:val="28"/>
          <w:sz w:val="28"/>
          <w:szCs w:val="28"/>
          <w:rtl w:val="true"/>
          <w:lang w:bidi="fa-IR"/>
        </w:rPr>
        <w:t>دارد که برای پرسیدن مسأله‌اش از خانه بیرون رود،بلکه واجب است برود و مرد اگر مانع شود گنهکار است و هر وقت واجبات را آموخت حق ندارد بدون رضای شوهر به مجلس ذکر و یا برای آموختن مسائل بیشتر بیرون رود و هرگاه زن در حکمی از احکام حیض و استحاضه کوتاهی کند و مرد نیز به او تعلیم ندهد بلکه به همراه زن از خانه بیرون رود با وی در گناه شریک است</w:t>
      </w:r>
      <w:r>
        <w:rPr>
          <w:rFonts w:eastAsia="IRNazanin" w:cs="IRNazanin"/>
          <w:color w:val="111111"/>
          <w:sz w:val="28"/>
          <w:szCs w:val="28"/>
          <w:rtl w:val="true"/>
          <w:lang w:bidi="fa-IR"/>
        </w:rPr>
        <w:t>.</w:t>
      </w:r>
    </w:p>
    <w:p>
      <w:pPr>
        <w:pStyle w:val="Heading5"/>
        <w:numPr>
          <w:ilvl w:val="4"/>
          <w:numId w:val="1"/>
        </w:numPr>
        <w:rPr/>
      </w:pPr>
      <w:bookmarkStart w:id="268" w:name="__RefHeading___Toc444773_3264237689"/>
      <w:bookmarkStart w:id="269" w:name="_Toc102"/>
      <w:bookmarkEnd w:id="268"/>
      <w:r>
        <w:rPr>
          <w:rtl w:val="true"/>
        </w:rPr>
        <w:t>هشتم،هرگاه مردی چندین زن داشته باشد،باید عدالت را در میان آنها رعایت</w:t>
      </w:r>
      <w:bookmarkEnd w:id="269"/>
    </w:p>
    <w:p>
      <w:pPr>
        <w:pStyle w:val="BookText"/>
        <w:rPr/>
      </w:pP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به یکی بیشتر از دیگران علاقه نشان دهد؛پس اگر به سفری رفت و خواست یکی از آنها را به همراه خود ببرد باید میان آنها قرعه بزند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می‌کرد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اگر شبی را که متعلّق به زنی است در حق وی ستم روا داشته و حقش را ضایع کرده است باید قضای آن را به‌جا آورد زیرا قضای عمل بر او واجب است و در این مورد لازم است که مرد احکام تقسیم کردن شبها را بین همسرانش بداند و بیان آن به درازا می‌کشد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زن داشته باشد و به یکی بیشتر علاقه‌مند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به عدالت رفتار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حالی بیاید که یک طرف طرف بدنش کج باشد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البته این عدالت مربوط می‌شود به دادن چیزی و بیتوته در شب امّا عدالت در دوست داشتن و آمیزش خارج از حد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تَسْتَطِیعُوا أَنْ تَعْدِلُوا بَیْنَ النِّساءِ وَ لَوْ حَرَصْتُمْ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علاقۀ نفسانی و گرایش قلبی هرگز نمی‌توانید به عدالت رفتار کنید و این تفاوت،باعث تفاوت در آمیزش می‌شود</w:t>
      </w:r>
      <w:r>
        <w:rPr>
          <w:rFonts w:eastAsia="IRNazanin" w:cs="IRNazanin"/>
          <w:color w:val="111111"/>
          <w:sz w:val="28"/>
          <w:szCs w:val="28"/>
          <w:rtl w:val="true"/>
          <w:lang w:bidi="fa-IR"/>
        </w:rPr>
        <w:t>.</w:t>
      </w:r>
      <w:bookmarkStart w:id="270" w:name="pg16981_197813"/>
    </w:p>
    <w:p>
      <w:pPr>
        <w:pStyle w:val="BookText"/>
        <w:rPr/>
      </w:pPr>
      <w:bookmarkEnd w:id="270"/>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میان زنان خود در بخشش و بیتوته در شبها با عدالت رفتار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تلاش و کوشش من است در مورد آنچه در اختیار من است امّا دربارۀ آنچه در اختیار تو است و من اختیاری ندارم،مرا توانی نیست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یعنی محبت از اختیار من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زنان یک شب خودش را به هوویش ببخشد و شوهر هم راضی باشد حق بیتوته برای هوو ثابت می‌شود</w:t>
      </w:r>
      <w:r>
        <w:rPr>
          <w:rFonts w:eastAsia="IRNazanin" w:cs="IRNazanin"/>
          <w:color w:val="111111"/>
          <w:sz w:val="28"/>
          <w:szCs w:val="28"/>
          <w:rtl w:val="true"/>
          <w:lang w:bidi="fa-IR"/>
        </w:rPr>
        <w:t>.</w:t>
      </w:r>
    </w:p>
    <w:p>
      <w:pPr>
        <w:pStyle w:val="Heading5"/>
        <w:numPr>
          <w:ilvl w:val="4"/>
          <w:numId w:val="1"/>
        </w:numPr>
        <w:rPr/>
      </w:pPr>
      <w:bookmarkStart w:id="271" w:name="__RefHeading___Toc444775_3264237689"/>
      <w:bookmarkStart w:id="272" w:name="_Toc103"/>
      <w:bookmarkEnd w:id="271"/>
      <w:r>
        <w:rPr>
          <w:rtl w:val="true"/>
        </w:rPr>
        <w:t>نهم،در نافرمانی زنان،</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زن و شوهر اختلافی پیش آید و سازش نکنند؛ اگر ناسازگاری از هر دو طرف و یا تنها از طرف مرد باشد و زن نتواند همسرش را به سازش بکشاند و مرد نیز قادر نباشد که اصلاح کند ناگزیر باید دو نفر از طرف مرد و زن انتخاب شوند تا بین آنها داوری کنند و سازش دهند که اگر آنها قصد اصلاح داشته باشند خداوند آنان را موفّق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نافرمانی تنها از طرف زن باشد،پس مردان بر زنان مسلّطند و آن مرد می‌تواند همسرش را ادب و به زور وادار به اطاعت کند،با وجود این باید به تدریج او را ادب کند به این ترتیب که نخست موعظه کند و بترساند و تهدید کند و اگر موفق نشد موقع خوابیدن در بستر بی‌اعتنایی کند و صورتش را برگرداند و یا جدا بخوابد و در حالی که خود در خانه است،از یک شب تا سه شب او را در خوابیدن تنها بگذارد،و اگر این هم مفید واقع نشد کتک نه چندان سختی بزند به طوری که او را برنجاند اما استخوانی نشکند و جایی از بدنش خونی نشود و حق ندارد به صورتش لطمه‌ای بزند که از آن نهی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همسرش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غذا، خوراک او را بدهد و به هنگام احتیاج به لباس،برای او لباس فراهم کند و با او تندی نکند و کتک نزند،مگر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کم آزاری کند و جز در خانه از او</w:t>
      </w:r>
      <w:bookmarkStart w:id="273" w:name="pg16981_197814"/>
    </w:p>
    <w:p>
      <w:pPr>
        <w:pStyle w:val="BookText"/>
        <w:rPr/>
      </w:pPr>
      <w:bookmarkEnd w:id="273"/>
      <w:r>
        <w:rPr>
          <w:rFonts w:ascii="IRNazanin" w:hAnsi="IRNazanin" w:eastAsia="IRNazanin"/>
          <w:color w:val="111111"/>
          <w:sz w:val="28"/>
          <w:sz w:val="28"/>
          <w:szCs w:val="28"/>
          <w:rtl w:val="true"/>
          <w:lang w:bidi="fa-IR"/>
        </w:rPr>
        <w:t>جدا نشود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مرد،حق دارد که بر زنش خشم بگیرد و به خاطر کوتاهی در امری از امور دینی تا ده روز و تا یک ماه از او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آن حضرت دربارۀ حق شوهر بر زن پرسید،پیامبر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زن بر شوهر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برای پوشیدنش فراهم کند و وقت گرسنگی غذا دهد و اگر خطایی کرد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دیگری جز این‌ها بر شوهرش ندارد؟فرمود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زن با شنیدن این کلمه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من هرگز همسر انتخاب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 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برگشت،فرمود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یَسْتَعْفِفْنَ خَیْرٌ لَهُنَّ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دربارۀ حق زن بر شوهرش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خوراک و لباس زنش را فراهم کند و با او تندی نکند که اگر این کارها را بکند به خدا قسم که حق زن را ادا کرده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274" w:name="__RefHeading___Toc444777_3264237689"/>
      <w:bookmarkStart w:id="275" w:name="_Toc104"/>
      <w:bookmarkEnd w:id="274"/>
      <w:r>
        <w:rPr>
          <w:rtl w:val="true"/>
        </w:rPr>
        <w:t>غزالی گوید</w:t>
      </w:r>
      <w:r>
        <w:rPr>
          <w:rtl w:val="true"/>
        </w:rPr>
        <w:t>:«</w:t>
      </w:r>
      <w:r>
        <w:rPr>
          <w:rtl w:val="true"/>
        </w:rPr>
        <w:t>دوازدهم درباره</w:t>
      </w:r>
      <w:r>
        <w:rPr>
          <w:rtl w:val="true"/>
        </w:rPr>
        <w:t>»</w:t>
      </w:r>
      <w:bookmarkEnd w:id="275"/>
    </w:p>
    <w:p>
      <w:pPr>
        <w:pStyle w:val="BookText"/>
        <w:rPr/>
      </w:pPr>
      <w:r>
        <w:rPr>
          <w:rFonts w:ascii="IRNazanin" w:hAnsi="IRNazanin" w:eastAsia="IRNazanin"/>
          <w:color w:val="111111"/>
          <w:sz w:val="28"/>
          <w:sz w:val="28"/>
          <w:szCs w:val="28"/>
          <w:rtl w:val="true"/>
          <w:lang w:bidi="fa-IR"/>
        </w:rPr>
        <w:t>طلاق</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طلاق مباح است،لیکن در نزد خدا ناپسندترین مباحات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مباح می‌شود که بیهوده باعث اذیت کسی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 را طلاق</w:t>
      </w:r>
    </w:p>
    <w:p>
      <w:pPr>
        <w:pStyle w:val="BookText"/>
        <w:rPr/>
      </w:pPr>
      <w:r>
        <w:rPr>
          <w:rFonts w:ascii="IRNazanin" w:hAnsi="IRNazanin" w:eastAsia="IRNazanin"/>
          <w:color w:val="111111"/>
          <w:sz w:val="28"/>
          <w:sz w:val="28"/>
          <w:szCs w:val="28"/>
          <w:rtl w:val="true"/>
          <w:lang w:bidi="fa-IR"/>
        </w:rPr>
        <w:t>داد در حقیقت او را آزرده است و آزردن دیگری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دلیل جنایتی از جانب آن شخص و یا به مقتضای ضرورتی از طرف آزاردهنده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أَطَعْنَکُمْ فَلا تَبْغُوا عَلَیْهِنَّ سَبِیلاً </w:t>
      </w:r>
      <w:r>
        <w:rPr>
          <w:rStyle w:val="FootnoteAnchor"/>
          <w:rtl w:val="true"/>
        </w:rPr>
        <w:footnoteReference w:id="418"/>
      </w:r>
      <w:r>
        <w:rPr>
          <w:rFonts w:ascii="IRNazanin" w:hAnsi="IRNazanin" w:eastAsia="IRNazanin"/>
          <w:color w:val="111111"/>
          <w:sz w:val="28"/>
          <w:sz w:val="28"/>
          <w:szCs w:val="28"/>
          <w:rtl w:val="true"/>
          <w:lang w:bidi="fa-IR"/>
        </w:rPr>
        <w:t>،یعنی در صدد بهانه‌جویی برای جدایی بر نیایید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خداوند حلال کرده باشد و به قدر طلاق در نزد او مبغوض باشد و خداوند دشمن می‌دارد کسانی را که زود طلاق می‌دهند و زود ازدواج می‌کنند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خانه‌ای را که در آن ولیمۀ عروسی داده شود،دوست می‌دارد و خانه‌ای را که در آن طلاق دهند،دشمن می‌دارد و چیزی در نزد خدا مبغوض‌تر از طلاق نیست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را پدرش مجبور کند،باید مرد او را طلاق دهد،زیرا حق پدر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پدر در صورتی می‌تواند او را مجبور به طلاق کند که هدف ناروایی نداشته باشد،امّا اگر زن شوهرش را بیازارد و به فامیل همسرش ناسزا گوید جنایتکار است همچنین وقتی که بدخو یا از نظر دینی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می‌گویم،کلینی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زنی داشت که مورد علاقه‌اش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رسید که او را طلاق داد و از این بابت غمگین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موالیانش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چرا آن زن را طلاق دادید؟فرمود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بردم و او از آن حضرت عیبجویی کرد و بد گفت؛از این رو نخواستم که پاره‌ای از آتش جهنم بر بدنم بچسبد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خطّاب بن سلمه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قصد داشتم از بداخلاقی زنم به آن بزرگوار شکایت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من چیزی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یک بار زن بداخلاقی را برای من تزویج کرده بود،من خدمت آن حضرت از بدخویی وی شکایت کردم،به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مانع از جدایی او شده است؟خداوند این را به اختیار تو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اندوهم بر طرف 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اذیّت از طرف شوهر باشد،زن حق دارد که مبلغی از مال خودش را بپردازد و برای مرد مکروه است که بیش از آنچه داده است از زن بگیرد،زیرا این عمل ظلم و تجاوز به حق زن و نوعی تجارت بر ناموس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عَلَیْهِما فِیمَا افْتَدَتْ بِهِ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گرفتن مبلغی که زن دریافت کرده و حتی کمتر از آن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از همسرش بدون هیچ آزار و اذیّتی درخواست طلاق کند،گنهکار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از همسرش بدون چیزی که باعث ناراحتی او شده باشد درخواست طلاق کند،بوی بهشت را استشمام نمی‌کند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او حرام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مالی را به شوهر خود می‌بخشند تا طلاق بگیرند، منافقند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وانگهی شوهر باید چهار چیز را در طلاق دادن رعایت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اوّل،آن که زن را در زمان پاکی از عادت ماهیانه طلاق دهد که در آن زمان پاکی هم‌بستر نشده باشد،زیرا طلاق در زمان حیض و پاکی که مجامعت صورت گرفته باشد</w:t>
      </w:r>
    </w:p>
    <w:p>
      <w:pPr>
        <w:pStyle w:val="BookText"/>
        <w:rPr/>
      </w:pPr>
      <w:r>
        <w:rPr>
          <w:rFonts w:ascii="IRNazanin" w:hAnsi="IRNazanin" w:eastAsia="IRNazanin"/>
          <w:color w:val="111111"/>
          <w:sz w:val="28"/>
          <w:sz w:val="28"/>
          <w:szCs w:val="28"/>
          <w:rtl w:val="true"/>
          <w:lang w:bidi="fa-IR"/>
        </w:rPr>
        <w:t>بدعت و حرام است،هر چند این طلاق انجام می‌گیرد به خاطر این که عدّۀ چنین طلاقی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قول درست آن است که طلاق در چنین مواردی واقع نمی‌شود، چنان که علمای شیعه اتفاق نظر دارند،و روایات صریح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رسیده است،مگر طلاق زن غیر مدخوله و بار دار و زنی که به حد حیض نرسیده و زنی که یائسه شده و از حدّ حیض گذشته و زنی که شوهرش ناپیداست و کسی از او خبر ندارد، طلاق این قبیل زنان به هر حال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دوم،آن که به یک طلاق اکتفا کند و بین سه طلاق در یک مجلس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بی‌معنی است،زیرا اگر هزار طلاق هم در یک مجلس بدهد،جز یکی واقع نمی‌شود،به طوری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است؛بنابراین بهتر بود که به جای این شرط،وقوع طلاق در حضور دو شاهد عادل را می‌آورد،همان طوری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ذَوَیْ عَدْلٍ مِنْکُمْ </w:t>
      </w:r>
      <w:r>
        <w:rPr>
          <w:rStyle w:val="FootnoteAnchor"/>
          <w:rtl w:val="true"/>
        </w:rPr>
        <w:footnoteReference w:id="427"/>
      </w:r>
      <w:r>
        <w:rPr>
          <w:rFonts w:ascii="IRNazanin" w:hAnsi="IRNazanin" w:eastAsia="IRNazanin"/>
          <w:color w:val="111111"/>
          <w:sz w:val="28"/>
          <w:sz w:val="28"/>
          <w:szCs w:val="28"/>
          <w:rtl w:val="true"/>
          <w:lang w:bidi="fa-IR"/>
        </w:rPr>
        <w:t>و دراین‌باره،بر خلاف قول عامه،نصوص و روایات زیادی از اهل بیت عصمت صلوات الله علیهم،رسیده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که در اقدام به طلاق،سخت نگیرد و سرزنش نکند بلکه مقداری نرمش به خرج دهد و مدارا کند و دل زنش را با دادن هدیه‌ای بر خلاف میل قلبی و ناخواسته،به دست آورد به خاطر این که با رنج طلاق دل او را رنجانده است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مَتِّعُوهُنَّ </w:t>
      </w:r>
      <w:r>
        <w:rPr>
          <w:rStyle w:val="FootnoteAnchor"/>
          <w:rtl w:val="true"/>
        </w:rPr>
        <w:footnoteReference w:id="428"/>
      </w:r>
      <w:r>
        <w:rPr>
          <w:rFonts w:ascii="IRNazanin" w:hAnsi="IRNazanin" w:eastAsia="IRNazanin"/>
          <w:color w:val="111111"/>
          <w:sz w:val="28"/>
          <w:sz w:val="28"/>
          <w:szCs w:val="28"/>
          <w:rtl w:val="true"/>
          <w:lang w:bidi="fa-IR"/>
        </w:rPr>
        <w:t>و این دادن هدیه،در صورتی که مهریّه در اصل ازدواج نداده باشد،واجب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دعای آنها به خودشان</w:t>
      </w:r>
      <w:bookmarkStart w:id="276" w:name="pg16981_197818"/>
    </w:p>
    <w:p>
      <w:pPr>
        <w:pStyle w:val="BookText"/>
        <w:rPr/>
      </w:pPr>
      <w:bookmarkEnd w:id="276"/>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مردی است که بر زنش نفرین می‌کند در حالی که نسبت به زنش ستم روا می‌دارد،گفته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امر آن زن را در اختیار تو قرار ندادیم؟</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مطالب بیان آن است که طلاق امر مباحی است و خداوند متعال هم در جدایی و هم در ازدواج وعدۀ بی‌نیازی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w:t>
      </w:r>
      <w:r>
        <w:rPr>
          <w:rStyle w:val="FootnoteAnchor"/>
          <w:rtl w:val="true"/>
        </w:rPr>
        <w:footnoteReference w:id="430"/>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چهارم،راز زنش را نه در طلاق فاش کند و نه در ازدواج،زیرا دربارۀ فاش کردن راز زنان در خبر صحیح وعدۀ عذاب بزرگ داده شده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یکی از صالحان نقل شده است که می‌خواست زنش را طلاق دهد،پرسیدند چه چیز دل تو را نسبت به او بد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عاقل،پرده از راز همسر خودش بر نمی‌دارد؛و پس از آن که او را طلاق داد،پرسیدند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طلاق دادی؟در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کار به زن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مطالب مربوط به شوهر</w:t>
      </w:r>
      <w:r>
        <w:rPr>
          <w:rFonts w:eastAsia="IRNazanin" w:cs="IRNazanin"/>
          <w:color w:val="111111"/>
          <w:sz w:val="28"/>
          <w:szCs w:val="28"/>
          <w:rtl w:val="true"/>
          <w:lang w:bidi="fa-IR"/>
        </w:rPr>
        <w:t>.</w:t>
      </w:r>
    </w:p>
    <w:p>
      <w:pPr>
        <w:pStyle w:val="Heading4"/>
        <w:numPr>
          <w:ilvl w:val="3"/>
          <w:numId w:val="1"/>
        </w:numPr>
        <w:rPr/>
      </w:pPr>
      <w:bookmarkStart w:id="277" w:name="__RefHeading___Toc444779_3264237689"/>
      <w:bookmarkStart w:id="278" w:name="_Toc105"/>
      <w:bookmarkEnd w:id="277"/>
      <w:r>
        <w:rPr>
          <w:rtl w:val="true"/>
        </w:rPr>
        <w:t>قسم دوم از این باب دربارۀ حقوق شوهر بر زن و بیان کافی راجع به آن</w:t>
      </w:r>
      <w:bookmarkEnd w:id="2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نکاح نوعی بردگی است و زن بردۀ مرد است و باید از شوهر،هر چه بخواهد در تمام اموری که مربوط به زن است،اموری که مستلزم معصیت نباشد،بدون قید و شرط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بزرگداشت حقّ شوهر نسبت به زن،اخبار زیادی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از دنیا برود و همسرش از او خشنود باشد، وارد بهشت شود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پنج وقت نمازش را بخواند و روزۀ ماه رمضان را بگیرد و عفّت خود را حفظ و از همسرش اطاعت کند،به بهشت پروردگارش وارد می‌شود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شوهر را در ردیف واجبات اساسی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غزالی در این باب نقل کرده،بیشترشان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ما از کتابهای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علاوۀ روایاتی که قریب به آنهاست،از قول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 چون اعتماد به این‌ها بیشتر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لازمی از خانه بیرون رفت و با زنش شرط کرد که تا برگردد حق ندارد از خانه بیرون رود،می‌گوید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مریض شد،زن کسی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خانه بیرون رفته و از من پیمان گرفته است که تا بر می‌گردد از خانه بیرون نروم و اکنون پدرم مریض شده،اجازه می‌فرمایید از او عیادت کنم؟رسول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خیر،در خانه‌ات بنشین و از دستور شوهرت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پدرش شدّت یافت؛دوباره آن زن کسی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پرسید که اجازه می‌فرمایید،عیادت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خانه‌ات بنشین و به دستور شوهرت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پدرش مرد،کسی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پدرم مرده است حال اجازه می‌دهی که بر او نماز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خیر،در</w:t>
      </w:r>
    </w:p>
    <w:p>
      <w:pPr>
        <w:pStyle w:val="BookText"/>
        <w:rPr/>
      </w:pPr>
      <w:r>
        <w:rPr>
          <w:rFonts w:ascii="IRNazanin" w:hAnsi="IRNazanin" w:eastAsia="IRNazanin"/>
          <w:color w:val="111111"/>
          <w:sz w:val="28"/>
          <w:sz w:val="28"/>
          <w:szCs w:val="28"/>
          <w:rtl w:val="true"/>
          <w:lang w:bidi="fa-IR"/>
        </w:rPr>
        <w:t>خانه‌ات بنشین و از شوهرت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دفن کردند،رسول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زن پیغام داد که خداوند به خاطر اطاعت کردن از شوهرت تو و پدرت را آمرزید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تودۀ زنان،صدقه دهید هر چند از زر و زیورتان است،اگر چه یک خرما و یا نصف خرما باشد،زیرا بیشتر شما هیزم جهنّمید،به خاطر آن که زیاد نفرین می‌کنید و نسبت به همنشینتان ناسپاسید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قبیله بنی سلیم که زن عاقلی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آن مادرانی نیستیم که حامله می‌شویم و پس از وضع حمل شیر می‌دهیم؟مگر این دختران ارزشمند و خواهران مهربان از ما نیستند؟رسول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زنان،مادرانی هستید که به فرزندان حامله می‌شوید و آنها را شیر می‌دهید و دلسوزی می‌کنید،اگر نبود رفتاری که زنان با شوهرانشان دارند،هرآینه هیچ زن نمازگزاری وارد آتش دوزخ نمی‌شد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غزالی دربارۀ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تکفرنّ العشیر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همسری که معاشرت دارد،ناسپاسی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شتر برهنه‌ای بیرون شهر مدینه رفت و بر گروهی از زنان گذر کرد و ایستاد؛سپس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زنان،صدقه بدهید و از شوهرانتان اطاعت کنید،زیرا اکثر شما در آتش دوزخید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زنان این سخن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شنیدند،گریه کردند، سپس زنی از زنان 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آتش دوزخ با مردمان کافر خواهیم بود؟به خدا سوگند که ما کافر نیستیم تا از اهل آتش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حق شوهرانتان ناسپاسید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قول آن حضرت 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شوهر بر زن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او اطاعت کند و نافرمانی نکند،و از خانه او چیزی بدون اجازه،صدقه ندهد و روزۀ مستحبی نگیرد مگر به اذن او،و به هنگام نیاز او را از وجود خویش متمتع کند،هر چند در پشت پالان شتری باشد و از خانه‌اش بدون اجازۀ او بیرون نرود،زیرا اگر بدون اذن او بیرون رود،فرشتگان آسمان و زمین و فرشتگان غضب و رحمت او را لعنت می‌کنند تا وقتی که به خانه‌اش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چه کسی بیش از همۀ مردم به گردن مرد حق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بیش از همه،بر زن حق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شب را به صبح رساند در حالی که شوهرش بحق از او خشمگین باشد،نمازی از او پذیرفته نمی‌شود تا وقتی که شوهرش راضی شود و هر زنی که خودش را برای غیر شوهرش خوش‌بو کند،نمازی از او قبول نمی‌شود تا وقتی که غسل کند همان گونه که غسل جنابت می‌کند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مردمانی را دیدیم که یکدیگر را سجده می‌کردند؛رسول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بنا بود دستور دهم که کسی کس دیگری را سجده کند،هرآینه دستور می‌دادم که زن،شوهرش را سجده کند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چه حقی بر زنش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او را بر آورده کند هر چند که پشت پالان شتر باشد و چیزی به کسی ندهد مگر به اذن او،و اگر بدون اجازۀ شوهر چیزی بدهد،گناهش به گردن او و اجر و پاداشش مال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 شبی را به صبح نرساند در حالی که شوهرش از او خشمگین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برای شوهرش خود را به بهترین عطرها معطّر کند و بهترین لباسهایش را بپوشد و بهترین آرایشها را بکند و صبح و شام خودش را بر شوهرش،عرضه کند و حقوق شوهر بر زن بیشتر از اینهاست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بدون اجازۀ شوهرش،حق آزاد کردن برده،صدقه دادن، بخشیدن چیزی به کسی و نذر کردن از مال خودش ندارد مگر در مورد زکات و یا احسان به پدر و مادر و یا برای 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اذن شوهر ندارد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حقوق مرد بر زنش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آنها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خودش را حفظ کند و از نامحرم بپوشد و دیگر آن که بیش از حد نیاز درخواست نکند و از مصرف مالی که شوهر از راه حرام به دست آورد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قدیم همین روش را داشتند؛وقتی که مرد از منزلش بیرون می‌رفت،زن و دخترش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کسب حرام کنی که ما بر گرسنگی و سختی صبر می‌کنیم امّا بر آتش دوزخ نمی‌توانیم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پیشینیان عازم سفر شد،همسایه‌ها راضی به مسافرت او نبودند به همسرش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او برای تو خرجی نگذاشته است،چرا تو راضی شدی که او به سفر برود؟زن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من او را شناخته‌ام او روزی خوار بوده است،نه روزی‌دهنده ولی من پروردگار روزی‌دهنده‌ای دارم؛اکنون روزی خوار می‌رود اما روزی‌دهنده می‌ماند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 دختر اسماعیل به احمد بن ابی الحواری پیشنهاد ازدواج داد امّا احمد به خاطر عبادتی که داشت راضی نشد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به دلیل گرفتاری به حال خودم میلی به زنان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خودم مشغول‌ترم تا شما و تمایلی هم به ازدواج ندارم،اما از همسر قبلی‌ام به من مال زیادی به ارث رسیده</w:t>
      </w:r>
    </w:p>
    <w:p>
      <w:pPr>
        <w:pStyle w:val="BookText"/>
        <w:rPr/>
      </w:pPr>
      <w:r>
        <w:rPr>
          <w:rFonts w:ascii="IRNazanin" w:hAnsi="IRNazanin" w:eastAsia="IRNazanin"/>
          <w:color w:val="111111"/>
          <w:sz w:val="28"/>
          <w:sz w:val="28"/>
          <w:szCs w:val="28"/>
          <w:rtl w:val="true"/>
          <w:lang w:bidi="fa-IR"/>
        </w:rPr>
        <w:t>است می‌خواستم آنها را بین برادران تو تقسیم کنم و به وسیلۀ تو افراد شایسته را شناسایی کنم و آن راهی به سوی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استادم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سلیمان دارانی مراجعه کرد که او را از ازدواج منع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یاران ما ازدواج کرد اوضاعش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دارانی وقتی که سخنان رابعه را از احمد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کن،که او ولیّ خدای سبحان است و این سخن او،کلام صدّیقین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رابعه ازدواج کردم و در میان خانۀ ما یک پایۀ گچی بود،این پایه از آب دست کسانی که پس از خوردن غذا دستشان را روی آن می‌شستند و با عجله می‌خواستند بیرون روند،و نیز از آب دست کسانی که دستشان را با اشنان می‌شستند،از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من با سه زن ازدواج کردم و او بهترین غذاها را به ما می‌خورانید و مرا معطّر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نشاط و قوّت به همسرانت برس و این رابعه در میان مردم شام،نظیر رابعۀ عدویه در بین مردم بصره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واجباتی که بر عهدۀ زن است،آن است که در مال شوهر ولخرجی نکند بلکه از آن نگهداری کند؛رسول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حلال نیست که از خانۀ شوهر بدون اجازۀ او اطعام کند مگر خرمایی را که می‌ترسد،فاسد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با رضایت شوهر اطعام کند،اجر و پاداشی همانند او دارد و اگر بدون اجازۀ او اطعام کند، اجر و پاداشش مال شوهر و گناهش به گردن او خواهد بود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جمله حقوق زن بر پدر و مادر آن است که به او حسن معاشرت و آداب زندگی با شوهر را بیاموزند همان گونه که در روایت آمده است اسماء بن خارجۀ فزاری موقع ازدواج دخترش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لانه‌ای که در آن زندگی می‌کردی بیرون شدی و به جانب بستری می‌روی که آشنا نبودی و به سوی همدمی می‌روی که با او انس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برابر او زمین باش و او برای تو آسمان؛تو برای او گهواره و او برای تو تکیه‌گاه باشد؛ تو برای او کنیز باش تا او هم غلام تو باشد؛زیاد خودت را به او نچسبان تا بر تو خشم نگیرد و آن قدر فاصله نگیر تا فراموشت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به تو نزدیک شد تو هم نزدیک شو و اگر فاصله گرفت تو نیز از او فاصله بگیر؛قوای بویای،شنوایی و بینایی‌اش را پاس دار که جز بوی خوش از تو استشمام نکند و جز خوبی از تو خشنود و جز به زیبایی زیبایی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همسرش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من عفو و چشم‌پوشی داشته باش تا مورد محبت و علاقۀ دائمی من باشی و هنگامی که خشمگینم در موقع قهر و سلطۀ من حرف نزن،و یک‌باره چنان که دف را به صدا می‌آوری مرا به صدا در نیاور،زیرا که تو بی‌خبری از حال کسی که دور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دیده‌ام که محبت و دوستی وقتی که با اذیت و آزار در قلب جمع شوند، محبت درنگ نکرده،از میان می‌رود و چنان از بین می‌رود که دوباره نمی‌توانی آن را بازگردانی،چنان که شکاف موجود در سنگ سخت ممکن نیست دوباره به هم بیاید و درست شود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کامل و جامع دربارۀ وظیفه و ادب زن بدون طول و تفصیل آن است که در میان خانه بنشیند و سرگرم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دوک و چرخ ریسندگی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باشد،زیاد بالا نرود و با همسایه‌ها کم حرف بزند و جز در موارد ضروری به خانۀ آنها نرود و در حضور و</w:t>
      </w:r>
    </w:p>
    <w:p>
      <w:pPr>
        <w:pStyle w:val="BookText"/>
        <w:rPr/>
      </w:pPr>
      <w:r>
        <w:rPr>
          <w:rFonts w:ascii="IRNazanin" w:hAnsi="IRNazanin" w:eastAsia="IRNazanin"/>
          <w:color w:val="111111"/>
          <w:sz w:val="28"/>
          <w:sz w:val="28"/>
          <w:szCs w:val="28"/>
          <w:rtl w:val="true"/>
          <w:lang w:bidi="fa-IR"/>
        </w:rPr>
        <w:t>غیاب شوهر،او را پاس بدارد و در تمام کارهایش در پی خوشحالی و مسرّت همسرش باشد،در مورد عفّت خود و مال شوهر به او خیانت نکند و از خانه بیرون نرود،و اگر رفت به صورت پوشیده در هیئتی که جلب توجه نکند،در پی جاهای خلوت بوده باشد نه خیابانها و بازارها مبادا بیگانه‌ای صدای او را بشنود و یا شخصا او را بشناسد،در موارد نیاز مبادا به دوست شوهرش،خود را معرفی کند،بلکه به هر کسی که گمان می‌کند او را می‌شناسد،خود را ناشناخته بگیرد؛همّتش اصلاح امور خویش و تدبیر منزل باشد؛به روزه و نمازش توجه کند؛وقتی که دوست همسرش در منزل را زد و اجازۀ ورود خواست،در صورتی که شوهرش در خانه نیست حق ندارد چیزی از او بپرسد و به خاطر حمیت نسبت به خود و شوهرش نباید با او گفتگو کند و به آنچه خداوند روزی کرده، نسبت به همسرش قانع باشد و حق شوهرش را بر حق خود و سایر خویشاوندان مقدّم بدارد،همیشه تمیز و پاکیزه و در هر حال آمادۀ بهره‌برداری باشد که اگر شوهرش خواست،برخوردار شود؛به فرزندانش دلسوز باشد و به لباس آنها توجه کند،زبانش را از دشنام به فرزندان و برگرداندن حرف شوهر نگه دارد،پیامبر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زن گندمگون که علاقمند به فرزندان باشد مانند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انگشتانش را به هم متصل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هستیم،یعنی زنی که از شوهر بیوه شده و به خاطر دخترانش بیوه مانده تا آنها همسر گزیده و جدا شده و یا مرده‌اند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از جمله آداب زن آن است که هر چه می‌تواند در منزل خدمت کند و به زیبایی و جمال خودش به شوهر فخرفروشی نکند و شوهرش را به خاطر زشتی سرزنش ننماید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بادیه شدم دیدم،زنی از زیباترین زنان،همسر مردی از بدشکل‌ترین مردان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هستی که همسر چنین مردی 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حرف نادرستی زدی،شاید او بین خود و خدایش بهترین کس باشد</w:t>
      </w:r>
    </w:p>
    <w:p>
      <w:pPr>
        <w:pStyle w:val="BookText"/>
        <w:rPr/>
      </w:pPr>
      <w:r>
        <w:rPr>
          <w:rFonts w:ascii="IRNazanin" w:hAnsi="IRNazanin" w:eastAsia="IRNazanin"/>
          <w:color w:val="111111"/>
          <w:sz w:val="28"/>
          <w:sz w:val="28"/>
          <w:szCs w:val="28"/>
          <w:rtl w:val="true"/>
          <w:lang w:bidi="fa-IR"/>
        </w:rPr>
        <w:t>شاید من بین خود و آفریدگار خودم بد عمل کرده باشم خداوند همسری او را مجازات من قرار داده باشد و آیا من نباید راضی به رضای خدا باشم؟به این ترتیب مرا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زن،آن است که همواره در صلاح و آراستگی باشد،در نبودن شوهرش گرفته و در وقت حضور همسر به شوخی و گشاده‌رویی و اسباب و عوامل لذّت روآورد،و سزاوار است که هیچ‌گاه شوهرش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در دنیا همسرش را نمی‌آزارد مگر این که همسر حور العین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بکشد او را میازار او اکنون نزد تو غریب است و نزدیک است که از تو جدا شود و نزد ما بیاید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از جمله حقوق نکاح که بر زن واجب است آن است که وقتی شوهرش از دنیا رفت چهار ماه و ده روز عدّه نگاه دارد،و منتظر بماند و برای او سوگوار باشد به این ترتیب که در این مدت از بوی خوش و زر و زیور اجتناب کند و بیش از این عزادار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 حبیبه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پدرش ابو سفیان بن حرب مرده بود،وارد شدم،عطری طلبید که در آن مقداری خلوق </w:t>
      </w:r>
      <w:r>
        <w:rPr>
          <w:rStyle w:val="FootnoteAnchor"/>
          <w:rtl w:val="true"/>
        </w:rPr>
        <w:footnoteReference w:id="446"/>
      </w:r>
      <w:r>
        <w:rPr>
          <w:rFonts w:ascii="IRNazanin" w:hAnsi="IRNazanin" w:eastAsia="IRNazanin"/>
          <w:color w:val="111111"/>
          <w:sz w:val="28"/>
          <w:sz w:val="28"/>
          <w:szCs w:val="28"/>
          <w:rtl w:val="true"/>
          <w:lang w:bidi="fa-IR"/>
        </w:rPr>
        <w:t>و یا چیز دیگری بود،کنیزی بر بدن او مالید و بعد مقداری به گونه‌هایش زد،آنگاه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به بوی خوش نیازی ندارم جز این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برای زنی که به خدا و روز جزا ایمان دارد،بیش از سه روز برای مرده عزادار باشد مگر برای شوهر که چهار ماه و ده روز باید سیاه بپوشد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باید تا آخر عده ساکن خانه باشد و حق ندارد به نزد فامیلش منتقل شود و جز در موارد ضروری بیرون نرود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پایان کتاب آداب نکاح از محجة البیضاء فی تهذیب الاحیاء و به دنبال آن ان شاء اللّه کتاب کسب و معاش می‌آید و الحمد اللّه اوّلا و آخرا</w:t>
      </w:r>
      <w:r>
        <w:rPr>
          <w:rFonts w:eastAsia="IRNazanin" w:cs="IRNazanin"/>
          <w:color w:val="111111"/>
          <w:sz w:val="28"/>
          <w:szCs w:val="28"/>
          <w:rtl w:val="true"/>
          <w:lang w:bidi="fa-IR"/>
        </w:rPr>
        <w:t>.</w:t>
      </w:r>
      <w:bookmarkStart w:id="279" w:name="pg16981_197827"/>
    </w:p>
    <w:p>
      <w:pPr>
        <w:pStyle w:val="Heading2"/>
        <w:numPr>
          <w:ilvl w:val="1"/>
          <w:numId w:val="1"/>
        </w:numPr>
        <w:rPr/>
      </w:pPr>
      <w:bookmarkStart w:id="280" w:name="__RefHeading___Toc444781_3264237689"/>
      <w:bookmarkStart w:id="281" w:name="_Toc106"/>
      <w:bookmarkEnd w:id="279"/>
      <w:bookmarkEnd w:id="280"/>
      <w:r>
        <w:rPr>
          <w:rtl w:val="true"/>
        </w:rPr>
        <w:t>کتاب آداب کسب و معاش</w:t>
      </w:r>
      <w:bookmarkEnd w:id="281"/>
    </w:p>
    <w:p>
      <w:pPr>
        <w:pStyle w:val="Heading3"/>
        <w:numPr>
          <w:ilvl w:val="2"/>
          <w:numId w:val="1"/>
        </w:numPr>
        <w:rPr/>
      </w:pPr>
      <w:bookmarkStart w:id="282" w:name="__RefHeading___Toc444783_3264237689"/>
      <w:bookmarkStart w:id="283" w:name="_Toc107"/>
      <w:bookmarkEnd w:id="282"/>
      <w:r>
        <w:rPr>
          <w:rtl w:val="true"/>
        </w:rPr>
        <w:t>اشاره</w:t>
      </w:r>
      <w:bookmarkEnd w:id="2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کتاب پیرامون بخش عادات از محجة البیضاء فی تهذیب الاحیاء است بسم اللّه الرحمن الرحیم سپاس خدای را؛او را سپاس می‌گوییم همچون سپاس گفتن انسان موحّد که در توحید او جز پادشاه حقیقی،همه چیز محو و متلاشی است و او را به بزرگی می‌ستاییم همچون ستایش کسی که بوضوح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بجز خدای تعالی بیهوده و پوچ است و باکی هم ندارد؛به راستی که تمام موجودات آسمانها و زمین هرگز مگس و پروانه‌ای را نیافریده‌اند هر چند که همه با هم برای چنین کاری همدست شوند و او را سپاس می‌گوییم،زیرا که او آسمان را چون سقفی برای بندگانش برافراشته و زمین را چون بساط و فرشی برای ایشان مهیّا کرده است و شب را بر روز پوشانده،پس شب را پوشش و روز را وسیلۀ زندگی قرار داده است تا در جستجوی احسان او پراکنده شوند و برای رفع نیازها به‌پاخیزند؛و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مؤمنان با لب‌تشنه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می‌شوند و سیراب از آن خارج می‌گردند و بر خاندان و اصحابش درود می‌فرستیم،آن اصحابی که در راه نصرت دین وی کمر بسته بودند و هیچ‌گاه اظهار</w:t>
      </w:r>
    </w:p>
    <w:p>
      <w:pPr>
        <w:pStyle w:val="BookText"/>
        <w:rPr/>
      </w:pPr>
      <w:r>
        <w:rPr>
          <w:rFonts w:ascii="IRNazanin" w:hAnsi="IRNazanin" w:eastAsia="IRNazanin"/>
          <w:color w:val="111111"/>
          <w:sz w:val="28"/>
          <w:sz w:val="28"/>
          <w:szCs w:val="28"/>
          <w:rtl w:val="true"/>
          <w:lang w:bidi="fa-IR"/>
        </w:rPr>
        <w:t>گرفتگی و خستگی نکردند و سلام فراوان ابلاغ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خداوند یکتای بخشنده،ربّ الارباب و مسبّب اسباب،آخرت را سرای پاداش و کیفر و دنیا را سرای اندوه و دلهره و کوشش و اکتساب قرار داده است و تلاش و کوشش در دنیا محدود به معاد بدون معاش نیست بلکه معاش وسیله و کمکی است برای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دنیا کشتزار آخرت و راه رسیدن به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مردم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معاش او را از معادش بازداشته و او از جملۀ هالکان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معادش او را از معاش بازداشته و او از جملۀ سبقت‌گیرندگان و رستگاران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اعتدال نزدیکتر است؛چنین شخصی به امر معاش به خاطر معادش مشغول شده و از جملۀ مقتصدان است و هرگز به مقام و مرتبۀ اقتصاد نمی‌رسد کسی که در کسب معاش راه صحیح را نپیماید و ملازم تقوا نباشد و تا وقتی که در کسب معیشت مؤدّب به آداب شریعت نباشد،هرگز از راه طلب دنیا نمی‌تواند وسیله‌ای برای آخرت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آداب تجارت و صنعت و انواع کسب و راه و روش اشتغال به کار را مطرح می‌کنیم و در پنج باب آنها را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 فضیلت کسب و تشویق به 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 دربارۀ علم و آگاهی به درستی خریدوفروش و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 راجع به بیان عدالت 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 راجع به بیان احسان 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 دربارۀ دلسوزی بازرگان نسبت به دینش</w:t>
      </w:r>
      <w:r>
        <w:rPr>
          <w:rFonts w:eastAsia="IRNazanin" w:cs="IRNazanin"/>
          <w:color w:val="111111"/>
          <w:sz w:val="28"/>
          <w:szCs w:val="28"/>
          <w:rtl w:val="true"/>
          <w:lang w:bidi="fa-IR"/>
        </w:rPr>
        <w:t>.</w:t>
      </w:r>
      <w:bookmarkStart w:id="284" w:name="pg16981_197829"/>
    </w:p>
    <w:p>
      <w:pPr>
        <w:pStyle w:val="Heading3"/>
        <w:numPr>
          <w:ilvl w:val="2"/>
          <w:numId w:val="1"/>
        </w:numPr>
        <w:rPr/>
      </w:pPr>
      <w:bookmarkStart w:id="285" w:name="__RefHeading___Toc444785_3264237689"/>
      <w:bookmarkStart w:id="286" w:name="_Toc108"/>
      <w:bookmarkEnd w:id="284"/>
      <w:bookmarkEnd w:id="285"/>
      <w:r>
        <w:rPr>
          <w:rtl w:val="true"/>
        </w:rPr>
        <w:t>باب اول</w:t>
      </w:r>
      <w:r>
        <w:rPr>
          <w:rtl w:val="true"/>
        </w:rPr>
        <w:t>:</w:t>
      </w:r>
      <w:r>
        <w:rPr>
          <w:rtl w:val="true"/>
        </w:rPr>
        <w:t>در فضیلت کسب و تشویق به آن</w:t>
      </w:r>
      <w:bookmarkEnd w:id="286"/>
    </w:p>
    <w:p>
      <w:pPr>
        <w:pStyle w:val="Heading4"/>
        <w:numPr>
          <w:ilvl w:val="3"/>
          <w:numId w:val="1"/>
        </w:numPr>
        <w:rPr/>
      </w:pPr>
      <w:bookmarkStart w:id="287" w:name="__RefHeading___Toc444787_3264237689"/>
      <w:bookmarkStart w:id="288" w:name="_Toc10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فضیلت کسب و تشویق به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از قرآن مجید،قول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Style w:val="FootnoteAnchor"/>
          <w:rtl w:val="true"/>
        </w:rPr>
        <w:footnoteReference w:id="448"/>
      </w:r>
      <w:r>
        <w:rPr>
          <w:rFonts w:ascii="IRNazanin" w:hAnsi="IRNazanin" w:eastAsia="IRNazanin"/>
          <w:color w:val="111111"/>
          <w:sz w:val="28"/>
          <w:sz w:val="28"/>
          <w:szCs w:val="28"/>
          <w:rtl w:val="true"/>
          <w:lang w:bidi="fa-IR"/>
        </w:rPr>
        <w:t>که خدا این آیه را از باب امتنان و قدردانی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قَلِیلاً ما تَشْکُرُونَ </w:t>
      </w:r>
      <w:r>
        <w:rPr>
          <w:rStyle w:val="FootnoteAnchor"/>
          <w:rtl w:val="true"/>
        </w:rPr>
        <w:footnoteReference w:id="449"/>
      </w:r>
      <w:r>
        <w:rPr>
          <w:rFonts w:ascii="Amiri" w:hAnsi="Amiri" w:eastAsia="Amiri" w:cs="Amiri"/>
          <w:color w:val="111111"/>
          <w:sz w:val="28"/>
          <w:sz w:val="28"/>
          <w:szCs w:val="28"/>
          <w:rtl w:val="true"/>
          <w:lang w:bidi="ar-SA"/>
        </w:rPr>
        <w:t>قدرت بر تصرّف زمین را نعمتی دانسته و شکر آن را خواسته است؛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w:t>
      </w:r>
      <w:r>
        <w:rPr>
          <w:rStyle w:val="FootnoteAnchor"/>
          <w:rtl w:val="true"/>
        </w:rPr>
        <w:footnoteReference w:id="450"/>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یَضْرِبُونَ فِی الْأَرْضِ یَبْتَغُونَ مِنْ فَضْلِ اللّهِ </w:t>
      </w:r>
      <w:r>
        <w:rPr>
          <w:rStyle w:val="FootnoteAnchor"/>
          <w:rtl w:val="true"/>
        </w:rPr>
        <w:footnoteReference w:id="451"/>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فِی الْأَرْضِ وَ ابْتَغُوا مِنْ فَضْلِ اللّهِ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گناهان است که جز تلاش برای معاش،آنها را محو نمی‌کند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 در روز قیامت با صدّیقین و شهیدان محشور می‌شود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راه حلال و برای حفظ آبرو و خودداری از خواستن چیزی از مردم و به خاطر گشایش بر اعضای خانواده و کمک به همسایگان دنیا را بطلبد خدا را در حالی ملاقات کند که صورتش چون ماه شب چهارده می‌درخشد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اصحابش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به جوان چابک و نیرومندی افتاد که با شتاب از دیگران سبقت می‌گرفت؛اصحاب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جوان چقدر خوب بود که جوانی و چابکی وی در راه خدا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نزنید،زیرا اگر او برای خودش می‌کوشد تا خود را از درخواست از مردم باز دارد و از مردم بی‌نیاز کند در حقیقت او در راه خداست و اگر برای پدر و مادر ناتوان و یا فرزندان خود که توان کار ندارند تلاش می‌کند تا آنها را بی‌نیاز کند و کفایت کند بحقّ در راه خداست و اگر تلاش وی برای فخرفروشی و افزون طلبی باشد در راه شیطان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بنده‌ای را دوست می‌دارد که شغل و حرفه‌ای می‌گیرد تا بدان وسیله از مردم بی‌نیاز شود و بنده‌ای را دشمن می‌دارد که علم می‌آموزد و علم را حرفه و شغل خود قرار می‌دهد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پیشه‌ور را دوست می‌دارد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حلالترین چیزی که مرد از آن تغذیه می‌کند مالی است که از</w:t>
      </w:r>
    </w:p>
    <w:p>
      <w:pPr>
        <w:pStyle w:val="BookText"/>
        <w:rPr/>
      </w:pPr>
      <w:r>
        <w:rPr>
          <w:rFonts w:ascii="IRNazanin" w:hAnsi="IRNazanin" w:eastAsia="IRNazanin"/>
          <w:color w:val="111111"/>
          <w:sz w:val="28"/>
          <w:sz w:val="28"/>
          <w:szCs w:val="28"/>
          <w:rtl w:val="true"/>
          <w:lang w:bidi="fa-IR"/>
        </w:rPr>
        <w:t>راه کسب و هر نوع خریدوفروش پسندیده به دست آورد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حلالترین مالی که بندۀ خدا می‌خورد کسب دست سازنده است وقتی که خالص باشد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شغل تجارت بروید که نه دهم روزی در آن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روایت شده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 را چه کسی اداره می‌کند؟گفت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از تو عابدتر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چیزی را نمی‌شناسم که شما را به بهشت نزدیک کند و از آتش دوزخ دور سازد مگر این که به شما انجام آن را دستور دادم و چیزی را سراغ ندارم که باعث دوری شما از بهشت و نزدیکی شما به آتش جهنّم گردد مگر آن که شما را نهی کردم و جبرئیل امین در دلم انداخت که هیچ کس هرگز نمی‌میرد مگر این که روزی‌اش را کامل بخورد و اگر روزی بموقع نرسید از خدا بترسید و در طلب روزی حد اعتدال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طلب روزی به حدّ اعتدال دستور داده و نگفته است طلب نکنید،آنگاه در پایان سخن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دیر رسیدن روزی شما را وادارد تا از راه معصیت خدا آن را طلب کنید زیرا به وسیلۀ معصیت به روزیی که در نزد خداست کسی نمی‌تواند برسد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سفره‌های الهی هستند؛هر کس در آنجا حاضر 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بهره برد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ریسمانش را بردارد و پشتۀ هیزمی بر دوش بگیرد بهتر است از این که پیش مردی بیاید که خداوند از لطف خود مالی به او مرحمت کرده است و از او چیزی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بدهد و یا ندهد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روی خودش دری از درخواست بگشاید،خداوند هفتاد در از تنگدستی به روی او باز کند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شیعه،روایاتی را کافی با سند صحیح از قول ابو حمزۀ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جبرئیل در دلم انداخت که کسی تا روزیش را به طور کامل نخورده از دنیا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خدای عز و جلّ بترسید و در طلب روزی رعایت اعتدال کنید،مبادا دیر رسیدن مقداری از روزی شما را وادار کند تا از راه معصیت خدا آن را بطلبید؛زیرا خدای تبارک و تعالی روزی را به طور حلال ما بین مردم تقسیم کرده،نه به طور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از خدای عز و جلّ بترسید و صبر کند،خداوند از راه حلال روزی او را می‌دهد،و هر کس پردۀ حرمت را بدرد،عجله کند و از راه حرام روزی به دست آورد،خداوند از روزی حلال وی به همان اندازه بکاهد و در روز قیامت از او حساب کشیده شود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حدیث صحیح از عبد الرحمن بن حجاج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نمی‌کردم که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برتر از خود به‌جا گذاشته باشد تا این که پسرش محمّد بن علی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او را موعظه کنم،اما او مرا موعظه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موعظه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هوا گرم بود به یکی از نواحی مدینه رفتم؛ابو جعفر محمد بن علی به من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مردی تنومند و سنگین وزن بود،در حالی به من رسید که بر دو غلام سیاه و یا دو برده تکیه داده بود،با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اللّه،پیرمردی از بزرگان قریش در این ساعت گرما با این حالت در پی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او را نصیحت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او رفتم و به او سلام دادم،سلامم را به گرمی </w:t>
      </w:r>
      <w:r>
        <w:rPr>
          <w:rStyle w:val="FootnoteAnchor"/>
          <w:rtl w:val="true"/>
        </w:rPr>
        <w:footnoteReference w:id="467"/>
      </w:r>
      <w:r>
        <w:rPr>
          <w:rFonts w:ascii="IRNazanin" w:hAnsi="IRNazanin" w:eastAsia="IRNazanin"/>
          <w:color w:val="111111"/>
          <w:sz w:val="28"/>
          <w:sz w:val="28"/>
          <w:szCs w:val="28"/>
          <w:rtl w:val="true"/>
          <w:lang w:bidi="fa-IR"/>
        </w:rPr>
        <w:t>پاسخ داد در حالی که عرق می‌ریخت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 را بهبود بخشد،تو یکی از پیر مردان و بزرگان قریشی در این ساعت روز با این حال در پی دنیایی،آیا توجه داری که اگر اجلت فرارسد،تو با این حال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مرگم فرارسد و من با این حال باشم؛من در حال طاعت،طاعت خدای عز و جلّ خواهم بود،در حالی که خود و خانواده‌ام را از تو و از مردم دیگر بی‌نیاز می‌گردانم،و تنها ترسم از آن است که مبادا مرگم فرارسد در حالی که من در معصیتی از معاصی پروردگار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گفتی،خداوند تو را مشمول رحمت خود گرداند،من می‌خواستم شما را موعظه کنم،شما مرا موعظه کردید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در روایت صحیح از فضیل بن یسار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تنگدست شود و به مقدار نیاز خود و خانواده‌اش کار کند و در پی مال حرام نرود،همچون کسی است که در راه خدا جهاد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در روایت حسن از قول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وجود این که محروم و نیازمندم،از عهدۀ کاری به خوبی بر نمی‌آیم و به امر تجارت خوب وارد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 و روی سرت بار بکش و در پی بی‌نیازی از مردم باش،زیرا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را روی شانه‌اش حمل کرد و آن را روی دیواری گذاشت و سنگ در جای خود قرار گرفت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رخنه آن بی‌خبر بود با وجود این سنگ جای مناسب خود را یافت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روایت حسن به نقل از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خانواده‌اش زحمت می‌کشد مانند کسی است که در راه خدا جهاد می‌کند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در روایت حسن،زراره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وضو گرفتن و نماز خواندنش تنبلی کند،برای امر آخرتش خیری نیست و هر که نسبت به آنچه باعث اصلاح امر زندگی اوست تنبلی کند،خیری در او برای امر دنیوی‌اش نمی‌باشد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تو اگر از بیت المال نمی‌خوردی و به دست خودت کاری انجام می‌دادی،بندۀ خوبی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بامداد گریه کرد،خداوند به آهن دستور داد که برای بنده‌ام،داود،نرم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خداوند آهن را برای داود نرم ساخت و او هر روز زرهی می‌ساخت و به هزار درهم می‌فروخت در نتیجه سیصد و شصت زره ساخت و آنها را به سیصد و شصت هزار درهم فروخت و از بیت المال بی‌نیازی جست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زندگی از بخشی برای</w:t>
      </w:r>
    </w:p>
    <w:p>
      <w:pPr>
        <w:pStyle w:val="BookText"/>
        <w:rPr/>
      </w:pPr>
      <w:r>
        <w:rPr>
          <w:rFonts w:ascii="IRNazanin" w:hAnsi="IRNazanin" w:eastAsia="IRNazanin"/>
          <w:color w:val="111111"/>
          <w:sz w:val="28"/>
          <w:sz w:val="28"/>
          <w:szCs w:val="28"/>
          <w:rtl w:val="true"/>
          <w:lang w:bidi="fa-IR"/>
        </w:rPr>
        <w:t>بخش دیگر کمک بگیرید و سربار دیگران نباشید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 زندگی خود را به دوش دیگران بیندازد،از رحمت خدا بدور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می‌کند؟گفتند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به عبادت خدا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هزینۀ زندگی‌اش از کجا تأمین می‌شود؟گفتند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دینی‌اش زندگی او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 که زندگی او را اداره می‌کند عبادت بیشتری انجام می‌دهد تا خود او</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اخبار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 واردۀ از بزرگان؛لقمان حکیم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کسب حلال در برابر تنگدستی کمک بگیر،زیرا کسی هرگز دچار تنگدستی نشد مگر آن که به سه خصلت مبتلا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در دین و ضعف در عقل و بی‌مروّتی و مهمّ‌تر از این سه خصلت بی‌اعتباری او در نظر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دوست ندارم مردی را ببینم که نه به امر دینی‌اش مشغول باشد و نه به امر دنیوی‌اش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اوزاعی،ابراهیم بن ادهم را دید که پشتۀ هیزمی روی شانه‌اش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این پشته را کجا می‌بری؟دوستانت کارها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عمرو،این حرف را نزن،زیرا من شنیده‌ام هر کسی در راه کسب حلال در معرض خواری و مذلّت قرار گیرد،وارد بهشت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سلیمان دارانی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عبادت آن نیست که پاهایت را دراز کنی در حالی که دیگری زندگی تو را تأمین می‌کند،بلکه نخست باید دو قرص نان برای خودت فراهم کنی و پس از تهیۀ آنها عبادت کنی</w:t>
      </w:r>
      <w:r>
        <w:rPr>
          <w:rFonts w:eastAsia="IRNazanin" w:cs="IRNazanin"/>
          <w:color w:val="111111"/>
          <w:sz w:val="28"/>
          <w:szCs w:val="28"/>
          <w:rtl w:val="true"/>
          <w:lang w:bidi="fa-IR"/>
        </w:rPr>
        <w:t>.</w:t>
      </w:r>
      <w:bookmarkStart w:id="289" w:name="pg16981_197836"/>
    </w:p>
    <w:p>
      <w:pPr>
        <w:pStyle w:val="BookText"/>
        <w:rPr/>
      </w:pPr>
      <w:bookmarkEnd w:id="289"/>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در روی زمین مورد خشم خدا شدند،کسانی به پا می‌خیزند که در مسجدها گدایی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نکوهشی است از طرف شرع نسبت به گدایی و تکیه داشتن بر کمک دیگران،در صورتی که هر کس مال موروثی نداشته باشد،جز کسب و تجارت چیزی او را از گدایی و سربار دیگران شدن نجات نمی‌دهد</w:t>
      </w:r>
      <w:r>
        <w:rPr>
          <w:rFonts w:eastAsia="IRNazanin" w:cs="IRNazanin"/>
          <w:color w:val="111111"/>
          <w:sz w:val="28"/>
          <w:szCs w:val="28"/>
          <w:rtl w:val="true"/>
          <w:lang w:bidi="fa-IR"/>
        </w:rPr>
        <w:t>.</w:t>
      </w:r>
    </w:p>
    <w:p>
      <w:pPr>
        <w:pStyle w:val="Heading4"/>
        <w:numPr>
          <w:ilvl w:val="3"/>
          <w:numId w:val="1"/>
        </w:numPr>
        <w:rPr/>
      </w:pPr>
      <w:bookmarkStart w:id="290" w:name="__RefHeading___Toc444789_3264237689"/>
      <w:bookmarkStart w:id="291" w:name="_Toc110"/>
      <w:bookmarkEnd w:id="290"/>
      <w:r>
        <w:rPr>
          <w:rtl w:val="true"/>
        </w:rPr>
        <w:t>پاسخ به اشکال</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نشده که مال و ثروت جمع کن و از جملۀ بازرگانان باش،لیکن به من وحی شده که با حمد و سپاس،پروردگارت را تسبیح گوی و از جمله سجده‌کنندگان باش و پروردگارت را چنان پرستش کن که مقام یقین برای تو حاصل شود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به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نصیحت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در حال مراسم حج و یا در حال جهاد و یا تعمیر مسجد خدا بمیرد،به مقاماتی خواهد رسید و مبادا در حال تجارت و در حال خیانت از دنیا برود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راه جمع بین این اخبار به این است که حالات مختلف را شرح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نمی‌گوییم که تجارت به طور مطلق و یا بی‌کاری بی‌قید و شرط از هر جهت بالاترین صفت است،بلکه می‌گوییم تجارت یا برای تحصیل مال به مقدار نیاز است،یا برای فراهم آوردن ثروت بیش از حد نیاز؛اگر تجارت برای افزون خواهی از مقدار احتیاج،یعنی برای زیاد کردن مال و اندوختن ثروت باشد نه برای صرف در راه خیرات و صدقات،در این صورت نکوهیده است زیرا چنین تجارتی رو آوردن به دنیاست؛ دنیایی که دلبستگی بدان در رأس همۀ خطاهاست و اگر علاوه بر آن خیانتکار هم باشد</w:t>
      </w:r>
    </w:p>
    <w:p>
      <w:pPr>
        <w:pStyle w:val="BookText"/>
        <w:rPr/>
      </w:pPr>
      <w:r>
        <w:rPr>
          <w:rFonts w:ascii="IRNazanin" w:hAnsi="IRNazanin" w:eastAsia="IRNazanin"/>
          <w:color w:val="111111"/>
          <w:sz w:val="28"/>
          <w:sz w:val="28"/>
          <w:szCs w:val="28"/>
          <w:rtl w:val="true"/>
          <w:lang w:bidi="fa-IR"/>
        </w:rPr>
        <w:t>که خود ظلم و تبهکاری است و مقصود سلمان هم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حال تجارت و خیانت 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و از تاجر،قصدش آدم افزون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انسان به وسیلۀ تجارت بخواهد زندگی خود و فرزندانش را اداره کند در حالی که می‌توانست از راه گدایی هم آنها را اداره کند،در این صورت به خاطر حفظ آبرو و احتراز از گدایی،تجارت بهترین کار است و اگر محتاج به گدایی نیست و بدون درخواست،دیگران به او کمک می‌کنند باز هم کسب برای او بهتر است چرا که دیگران به خاطر درخواست به زبان حالش به او کمک می‌کنند و در بین مردم،خود منادی تنگدستی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پرهیزگاری و حفظ آبرو بهتر از بیکاری بلکه بهتر از اشتغال به عبادت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نرفتن به دنبال کسب برای چهار گروه بهتر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که به عبادتهای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سیر و سلوک باطنی است و به عمل قلبی در علوم احوال و مکاشفات اشتغال دارد،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سرگرم تربیت علم ظاهر است در اموری که مردم در دین خود از آن بهره‌مند می‌شوند مانند کسی که صاحب فتواست و مفسّر،محدّث و نظایر آنها،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دست‌اندرکار مصالح مسلمین و عهده‌دار امور مسلمانان است مانند سلطان،قاضی و ناظر بر اموال که این افراد هرگاه اموالی را که برای مصالح عمومی و یا موقوفاتی که وقف علما و فقراست سرپرستی می‌کنند،توجّه ایشان بر این امور بالاتر از اشتغال به کسب است؛از این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 که با حمد و سپاس پروردگارت را تسبیح گوی و از جملۀ سجده‌کنندگان باش و وحی نشد که ثروت جمع کن و در زمرۀ بازرگانان باش،زیرا آن حضرت جامع اوصاف این چهار گروه بود،با اوصاف بیشتری که در وصف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چهار دسته دو حالت دیگر نیز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زندگی آنان وقتی که کسبی ندارند از دست مردم و زکات و یا صدقه‌ای است که بدون نیاز به درخواست به خاطر خدا می‌دهند،در این صورت کسب نکردن و اشتغال به همان کاری که دارند بهتر است زیرا عمل آنها کمک به مردم در امور خیر است و به</w:t>
      </w:r>
    </w:p>
    <w:p>
      <w:pPr>
        <w:pStyle w:val="BookText"/>
        <w:rPr/>
      </w:pPr>
      <w:r>
        <w:rPr>
          <w:rFonts w:ascii="IRNazanin" w:hAnsi="IRNazanin" w:eastAsia="IRNazanin"/>
          <w:color w:val="111111"/>
          <w:sz w:val="28"/>
          <w:sz w:val="28"/>
          <w:szCs w:val="28"/>
          <w:rtl w:val="true"/>
          <w:lang w:bidi="fa-IR"/>
        </w:rPr>
        <w:t>دلیل این که قبول زکات و صدقات از سوی آنان حقی است بر گردن مردم که ادا می‌شود و یا فضیلتی است برای آنان؛حالت دوم آن است که آنان برای اداره معیشت خود نیازمند به درخواست از دیگران شوند،در این صورت جای اشکال و سختگیریهایی است که در مورد سؤال از مردم نقل کردیم و نکوهش سؤال ظاهرا دلیل بر آن است که خودداری از سؤال بهتر است و نظر دادن دربارۀ سؤال بدون توجّه به احوال و اشخاص دشوار است بلکه اظهار نظر در این مورد موکول به درک موقعیّت و توجه انسان به وضع خود می‌باشد؛به این ترتیب که حالت ذلّت و آبروریزی و نیاز به گران‌باری و خواهشی را که در سؤال پیش می‌آید با فایده‌ای که برای او و دیگری از اشتغال وی به علم و یا عمل حاصل می‌شود،با هم بسنجد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مردم بهرۀ زیادی از او می‌برند،خود نیز از اشتغال به علم و عمل بهرۀ فراوان می‌برد و کسب معیشت با کمترین عرض حاجت بر او سهل می‌شود و چه بسا قضیه بر عکس باشد و در مواردی هم سود و زیان با هم 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که شخص تصمیم‌گیرنده به قلبش مراجعه کند،هر چند که مفتیان در آن مورد فتوا داده باشند،زیرا فتواها تمام جهات و جزئیات احوال را به تفصیل بیان نمی‌کنند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پیشینیان کسی بود که سیصد و شصت دوست داشت هر شب به منزل یکی از آنها وارد می‌شد و کسی بود که سی دوست داشت،آنان مشغول عبادت می‌شدند با علم به این که میزبانان ایشان از این که اینان احسان آنها را پذیرایند ممنون هستند،از این رو پذیرفتن احسان میزبان از جانب آنها،علاوه بر عبادات آنان،خود خیر و نیکی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امور باید دقّت لازم صورت گیرد؛زیرا پاداش‌گیرنده، وقتی که از آن برای امر دینی کمک بگیرد،و احسان‌کننده نیز از روی میل احسان کند،همانند بخشنده است و هر کس بر این مطالب آگاهی داشته باشد،می‌تواند</w:t>
      </w:r>
    </w:p>
    <w:p>
      <w:pPr>
        <w:pStyle w:val="BookText"/>
        <w:rPr/>
      </w:pPr>
      <w:r>
        <w:rPr>
          <w:rFonts w:ascii="IRNazanin" w:hAnsi="IRNazanin" w:eastAsia="IRNazanin"/>
          <w:color w:val="111111"/>
          <w:sz w:val="28"/>
          <w:sz w:val="28"/>
          <w:szCs w:val="28"/>
          <w:rtl w:val="true"/>
          <w:lang w:bidi="fa-IR"/>
        </w:rPr>
        <w:t>وضع خودش را دریابد و از دل خودش بپرسد که چه چیز نسبت به حال و وقت او بهتر است،و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این است که به طور کلّی کسب و تجارت افضل است حتی برای شخص متعبّد و اهل علم و صاحبان ریاست، همان طوری که از خبر داود و اخباری که گذشت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یحضره الفقیه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آیۀ مبارکۀ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4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بازرگانانی بودند که موقع نماز تجارت را رها می‌کردند و به سوی نماز می‌شتافتند،اینان پاداش بیشتری دارند تا کسی که تجارت نمی‌کند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 چه می‌کند؟گفتند،رو به عبادت آورده و تجارت را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 آیا نمی‌داند که هر که از طلب روزی بازایستد،عبادتش قبول نمی‌شود؟همانا گروهی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وَ یَرْزُقْهُ مِنْ حَیْثُ لا یَحْتَسِبُ </w:t>
      </w:r>
      <w:r>
        <w:rPr>
          <w:rStyle w:val="FootnoteAnchor"/>
          <w:rtl w:val="true"/>
        </w:rPr>
        <w:footnoteReference w:id="480"/>
      </w:r>
      <w:r>
        <w:rPr>
          <w:rFonts w:ascii="IRNazanin" w:hAnsi="IRNazanin" w:eastAsia="IRNazanin"/>
          <w:color w:val="111111"/>
          <w:sz w:val="28"/>
          <w:sz w:val="28"/>
          <w:szCs w:val="28"/>
          <w:rtl w:val="true"/>
          <w:lang w:bidi="fa-IR"/>
        </w:rPr>
        <w:t>نازل شد،در خانه‌هایشان را بستند و رو به عبادت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خداوند کفایت می‌کند،این قضیّه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ایشان پیغام داد که چه چیز باعث شد که شما این کار را بکنید؟گفتند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روزی ما را بر عهده گرفته است و ما رو به عبادت آوردیم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چنین کاری بکند،خداوند عبادت او را نمی‌پذیرد، باید شما دنبال روزی بروید زیرا من دشمن می‌دارم آن مردی را که دهانش را</w:t>
      </w:r>
    </w:p>
    <w:p>
      <w:pPr>
        <w:pStyle w:val="BookText"/>
        <w:rPr/>
      </w:pPr>
      <w:r>
        <w:rPr>
          <w:rFonts w:ascii="IRNazanin" w:hAnsi="IRNazanin" w:eastAsia="IRNazanin"/>
          <w:color w:val="111111"/>
          <w:sz w:val="28"/>
          <w:sz w:val="28"/>
          <w:szCs w:val="28"/>
          <w:rtl w:val="true"/>
          <w:lang w:bidi="fa-IR"/>
        </w:rPr>
        <w:t>به سمت پروردگار باز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روزی بده،روزی بده، در حالی که دنبال روزی نمی‌رود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از علی بن ابی حمزه روایت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در میان زمینی که متعلّق به ایشان بود کار می‌کرد،در حالی که پاهایش غرق در عرق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شوم،کارگران شما کجا هستند؟فرمود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حمزه،کسانی که از من و از پدرم بهتر بودند در زمین خود،کار می‌کردند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نیاکانم که به دست خود،کار می‌کردند،کار کردن،روش انبیا و مرسلین و صالحان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از فضل بن ابی قره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شدیم در حالی که روی دیوار مشغول کار بود،عرض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شویم،اجازه بفرمایید این کار را ما انجام دهیم و یا غلامانتان انجام بدهند،فرمود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نه،مرا به حال خودم بگذارید زیرا من مایلم که خدای عزّ و جلّ مرا در حالی ببیند که کار می‌کنم و برای کسب حلال خودم را به زحمت انداخته‌ام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گرما به دنبال رفع نیازهای زندگی‌اش می‌رفت به این منظور که خداوند ببیند او در راه کسب حلال خود را زحمت می‌دهد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بود،فضیلت کسب،لیکن عقدی که بدان وسیله کسب صورت می‌گیرد باید دارای چهار ویژگی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درستی،عدالت،احسان و دلسوزی نسبت به دین، و ما راجع به هر کدام از آنها یک باب فراهم کرده‌ایم،اینک از عوامل و اسباب صحّت و درستی کسب در باب دوّم شروع می‌کنیم و آنها را نام می‌بریم</w:t>
      </w:r>
      <w:r>
        <w:rPr>
          <w:rFonts w:eastAsia="IRNazanin" w:cs="IRNazanin"/>
          <w:color w:val="111111"/>
          <w:sz w:val="28"/>
          <w:szCs w:val="28"/>
          <w:rtl w:val="true"/>
          <w:lang w:bidi="fa-IR"/>
        </w:rPr>
        <w:t>.»</w:t>
      </w:r>
      <w:bookmarkStart w:id="292" w:name="pg16981_197841"/>
    </w:p>
    <w:p>
      <w:pPr>
        <w:pStyle w:val="Heading3"/>
        <w:numPr>
          <w:ilvl w:val="2"/>
          <w:numId w:val="1"/>
        </w:numPr>
        <w:rPr/>
      </w:pPr>
      <w:bookmarkStart w:id="293" w:name="__RefHeading___Toc444791_3264237689"/>
      <w:bookmarkStart w:id="294" w:name="_Toc111"/>
      <w:bookmarkEnd w:id="292"/>
      <w:bookmarkEnd w:id="293"/>
      <w:r>
        <w:rPr>
          <w:rtl w:val="true"/>
        </w:rPr>
        <w:t>باب دوّم</w:t>
      </w:r>
      <w:r>
        <w:rPr>
          <w:rtl w:val="true"/>
        </w:rPr>
        <w:t>:</w:t>
      </w:r>
      <w:r>
        <w:rPr>
          <w:rtl w:val="true"/>
        </w:rPr>
        <w:t>دربارۀ آشنایی با کسب</w:t>
      </w:r>
      <w:bookmarkEnd w:id="294"/>
    </w:p>
    <w:p>
      <w:pPr>
        <w:pStyle w:val="Heading4"/>
        <w:numPr>
          <w:ilvl w:val="3"/>
          <w:numId w:val="1"/>
        </w:numPr>
        <w:rPr/>
      </w:pPr>
      <w:bookmarkStart w:id="295" w:name="__RefHeading___Toc444793_3264237689"/>
      <w:bookmarkStart w:id="296" w:name="_Toc112"/>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دربارۀ آشنایی با کسب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بیع،ربا،سلم،اجاره،قراض، شرکت،و بیان شرایطی که شرع مقدس دربارۀ صحت این تصرفات دارد که همین صحّت،در شرع مقدس مدار و ملاک همۀ کسبهاست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تحصیل علم این باب بر هر کسی که در صدد کسب می‌باشد واجب است، زیرا طلب علم بر هر مسلمانی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طلب علمی است که مورد نیاز است و شخص کاسب هم به علم کسب نیاز دارد و هرگاه با علم مربوط به این باب آشنا شود با عوامل فساد معامله آشنا می‌شود و در نتیجه از آنها پرهیز می‌کند و در موارد نادر و مشکلات فرعی که پیش می‌آید،تأمّل می‌کند تا آن که بپرسد،زیرا اگر او به علم اجمالی با اسباب و عوامل فساد آشنا نباشد نمی‌داند که چه وقت باید توقّف کند و بپرسد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اقدام بر فراگیری نمی‌کنم بلکه صبر می‌کنم تا وقتی که موردی پیش بیاید،آن وقت می‌آموزم و می‌پرسم،در پاسخ وی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موارد فساد عقدها را ندانی از کجا می‌دانی که اشکالی پیش آمده است،زیرا شخص کاسب به طور مداوم تصرّفاتی می‌کند و نمی‌داند در کجا باید توقّف کند در حالی که تمام این تصرّفات را صحیح و مباح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این مقدار از علم تجارت را داشته باشد تا بتواند موارد مباح و جائز را از غیر جائز و جای اشکال را از جای واضح و غیر مشکل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و آگاهی تجارت کند،در ربا بیفتد،باز هم دچار ربا گردد، بنابراین نباید کسی در بازار به کسب و تجارت بپردازد مگر آن که به مسائل خریدوفروش آشنا باشد</w:t>
      </w:r>
      <w:r>
        <w:rPr>
          <w:rFonts w:eastAsia="IRNazanin" w:cs="IRNazanin"/>
          <w:color w:val="111111"/>
          <w:sz w:val="28"/>
          <w:szCs w:val="28"/>
          <w:rtl w:val="true"/>
          <w:lang w:bidi="fa-IR"/>
        </w:rPr>
        <w:t xml:space="preserve">.» </w:t>
      </w:r>
      <w:r>
        <w:rPr>
          <w:rStyle w:val="FootnoteAnchor"/>
          <w:rtl w:val="true"/>
        </w:rPr>
        <w:footnoteReference w:id="484"/>
      </w:r>
      <w:bookmarkStart w:id="297" w:name="pg16981_197842"/>
    </w:p>
    <w:p>
      <w:pPr>
        <w:pStyle w:val="BookText"/>
        <w:rPr/>
      </w:pPr>
      <w:bookmarkEnd w:id="297"/>
      <w:r>
        <w:rPr>
          <w:rFonts w:ascii="IRNazanin" w:hAnsi="IRNazanin" w:eastAsia="IRNazanin"/>
          <w:color w:val="111111"/>
          <w:sz w:val="28"/>
          <w:sz w:val="28"/>
          <w:szCs w:val="28"/>
          <w:rtl w:val="true"/>
          <w:lang w:bidi="fa-IR"/>
        </w:rPr>
        <w:t>از اصبغ بن نباته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روی منبر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بازرگانان،اوّل آشنایی با مسائل،آنگاه تجارت؛به خدا سوگند که ربا در میان این امّت مخفی‌تر از راه رفتن مورچه روی سنگ 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با صدقه دادن حفظ کنید،تاجر تبهکار است و تبهکار در آتش است جز آن تاجری که حق را بگیرد و حق را بدهد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عقود زیاد است لیکن این شش عقدی که از مکاسب جدا نیستند،عبارتند از بیع،ربا،سلم،اجاره،شرکت و قراض که ما باید شرائط آنها را شرح دهیم</w:t>
      </w:r>
      <w:r>
        <w:rPr>
          <w:rFonts w:eastAsia="IRNazanin" w:cs="IRNazanin"/>
          <w:color w:val="111111"/>
          <w:sz w:val="28"/>
          <w:szCs w:val="28"/>
          <w:rtl w:val="true"/>
          <w:lang w:bidi="fa-IR"/>
        </w:rPr>
        <w:t>.»</w:t>
      </w:r>
    </w:p>
    <w:p>
      <w:pPr>
        <w:pStyle w:val="Heading4"/>
        <w:numPr>
          <w:ilvl w:val="3"/>
          <w:numId w:val="1"/>
        </w:numPr>
        <w:rPr/>
      </w:pPr>
      <w:bookmarkStart w:id="298" w:name="__RefHeading___Toc444795_3264237689"/>
      <w:bookmarkStart w:id="299" w:name="_Toc113"/>
      <w:bookmarkEnd w:id="298"/>
      <w:r>
        <w:rPr>
          <w:rtl w:val="true"/>
        </w:rPr>
        <w:t>عقد بیع و شرائط آن</w:t>
      </w:r>
      <w:bookmarkEnd w:id="299"/>
    </w:p>
    <w:p>
      <w:pPr>
        <w:pStyle w:val="Heading5"/>
        <w:numPr>
          <w:ilvl w:val="4"/>
          <w:numId w:val="1"/>
        </w:numPr>
        <w:rPr/>
      </w:pPr>
      <w:bookmarkStart w:id="300" w:name="__RefHeading___Toc444797_3264237689"/>
      <w:bookmarkStart w:id="301" w:name="_Toc114"/>
      <w:bookmarkEnd w:id="300"/>
      <w:r>
        <w:rPr>
          <w:rtl w:val="true"/>
        </w:rPr>
        <w:t>[</w:t>
      </w:r>
      <w:r>
        <w:rPr>
          <w:rtl w:val="true"/>
        </w:rPr>
        <w:t>ارکان عقد بیع</w:t>
      </w:r>
      <w:r>
        <w:rPr>
          <w:rtl w:val="true"/>
        </w:rPr>
        <w:t>]</w:t>
      </w:r>
      <w:bookmarkEnd w:id="301"/>
    </w:p>
    <w:p>
      <w:pPr>
        <w:pStyle w:val="Heading6"/>
        <w:numPr>
          <w:ilvl w:val="5"/>
          <w:numId w:val="1"/>
        </w:numPr>
        <w:rPr/>
      </w:pPr>
      <w:bookmarkStart w:id="302" w:name="__RefHeading___Toc444799_3264237689"/>
      <w:bookmarkStart w:id="303" w:name="_Toc115"/>
      <w:bookmarkEnd w:id="302"/>
      <w:r>
        <w:rPr>
          <w:rtl w:val="true"/>
        </w:rPr>
        <w:t>اشاره</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عقد،بیع است،خداوند آن را حلال فرموده است و آن سه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 معقود علیه،و عبارت عقد؛</w:t>
      </w:r>
    </w:p>
    <w:p>
      <w:pPr>
        <w:pStyle w:val="Heading6"/>
        <w:numPr>
          <w:ilvl w:val="5"/>
          <w:numId w:val="1"/>
        </w:numPr>
        <w:rPr/>
      </w:pPr>
      <w:bookmarkStart w:id="304" w:name="__RefHeading___Toc444801_3264237689"/>
      <w:bookmarkStart w:id="305" w:name="_Toc116"/>
      <w:bookmarkEnd w:id="304"/>
      <w:r>
        <w:rPr>
          <w:rtl w:val="true"/>
        </w:rPr>
        <w:t>رکن اوّل</w:t>
      </w:r>
      <w:r>
        <w:rPr>
          <w:rtl w:val="true"/>
        </w:rPr>
        <w:t>-</w:t>
      </w:r>
      <w:r>
        <w:rPr>
          <w:rtl w:val="true"/>
        </w:rPr>
        <w:t>عاقد</w:t>
      </w:r>
      <w:r>
        <w:rPr>
          <w:rtl w:val="true"/>
        </w:rPr>
        <w:t>.</w:t>
      </w:r>
      <w:bookmarkEnd w:id="3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غزالی از عاقد،شامل بایع و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شرائط آن دو را به روش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 و از نقل گفتۀ وی اعراض می‌کنیم،و به توفیق الهی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فروشنده و خریدار آن است که دارای بلوغ،عقل و رشد و مالکیّت باشند و یا چیزی که جایگزین مالکیّت باشد مانند وکالت،ولایت و وصایت،و دیگر آن که دو طرف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خریدوفروش کودک،دیوانه،بی‌هوش،مست و سفیه درست نیست،و نیز بیع فضولی و بیع کسی را که به ناحق مجبور کنند جائز نیست،چه کودک ممیّز باشد و چه نباشد و چه به اجازۀ ولی باشد یا نه،همچنین در مورد شخصی که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شیعه معاملۀ کودک عاقلی را که به ده سالگی رسیده باشد جائز دانسته‌اند و بعضی خریدوفروش او را برای آزمایش و تمرین اجازه داده‌اند ولی اظهر آن است که خریدوفروش کودک در اشیای کم‌ارزش در مواردی که عرف عادت بر آن جاری</w:t>
      </w:r>
      <w:bookmarkStart w:id="306" w:name="pg16981_197843"/>
    </w:p>
    <w:p>
      <w:pPr>
        <w:pStyle w:val="BookText"/>
        <w:rPr/>
      </w:pPr>
      <w:bookmarkEnd w:id="306"/>
      <w:r>
        <w:rPr>
          <w:rFonts w:ascii="IRNazanin" w:hAnsi="IRNazanin" w:eastAsia="IRNazanin"/>
          <w:color w:val="111111"/>
          <w:sz w:val="28"/>
          <w:sz w:val="28"/>
          <w:szCs w:val="28"/>
          <w:rtl w:val="true"/>
          <w:lang w:bidi="fa-IR"/>
        </w:rPr>
        <w:t>گشته،برای رفع مشکل در بعضی اوقات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موردی که کودک به منزلۀ آلت و ابزار برای کسی است که اهلیّت دارد،مگر آن که خریدوفروش از قبیل معاطاة باشد که سخن در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بیع فضولی و شخص مجبور اگر مالک و یا ولیّ او اجازه دهد و یا راضی شوند،از نظر اکثر علما به دلیل وجود مقتضی صحّت، معامله درست است یعنی عقدی است با تمام شرائط و مانعی نیز در اینجا وجود ندارد جز اجازه ندادن و رضایت نداشتن آن هم که مرتفع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به دلیل خبر عروۀ بارقی، </w:t>
      </w:r>
      <w:r>
        <w:rPr>
          <w:rStyle w:val="FootnoteAnchor"/>
          <w:rtl w:val="true"/>
        </w:rPr>
        <w:footnoteReference w:id="486"/>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مأمور کرد تا گوسفندی را به یک دینار بخرد و او دو گوسفند با آن یک دینار خرید سپس یکی از آنها را به یک دینار فروخت و یک دینار را با گوسفند دیگر باز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و او را برای این معامله تبریک گفت و برای منع از بیع فضولی اخباری از طریق اهل سنّت وجود دارد جز این که خبر مربوط به جواز مشهورتر و دلالتش 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را که به حق مجبور کنند مانند کسی که به خاطر ادای دینی که دارد مجبور به فروش مالش کنند و یا مجبور به خرید مالی شود که در مقابل طلبش به او داده‌اند که حاکم او را مجبور بر خرید کند و نظایر این بدون خلاف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خریدار بردۀ مسلمان و قرآن مجید آن است که مسلمان باشد مگر دربارۀ کسی که با خریدن او،بردۀ مسلمان آزاد شود</w:t>
      </w:r>
      <w:r>
        <w:rPr>
          <w:rFonts w:eastAsia="IRNazanin" w:cs="IRNazanin"/>
          <w:color w:val="111111"/>
          <w:sz w:val="28"/>
          <w:szCs w:val="28"/>
          <w:rtl w:val="true"/>
          <w:lang w:bidi="fa-IR"/>
        </w:rPr>
        <w:t>.</w:t>
      </w:r>
    </w:p>
    <w:p>
      <w:pPr>
        <w:pStyle w:val="Heading6"/>
        <w:numPr>
          <w:ilvl w:val="5"/>
          <w:numId w:val="1"/>
        </w:numPr>
        <w:rPr/>
      </w:pPr>
      <w:bookmarkStart w:id="307" w:name="__RefHeading___Toc444803_3264237689"/>
      <w:bookmarkStart w:id="308" w:name="_Toc117"/>
      <w:bookmarkEnd w:id="307"/>
      <w:r>
        <w:rPr>
          <w:rtl w:val="true"/>
        </w:rPr>
        <w:t>رکن دوّم مورد عقد،</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معیّنی است که از یک طرف به عنوان ثمن و یا مثمن به طرف دیگر معامله منتقل می‌شود که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روش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دارد،چنان که بیان خواهیم کرد</w:t>
      </w:r>
      <w:r>
        <w:rPr>
          <w:rFonts w:eastAsia="IRNazanin" w:cs="IRNazanin"/>
          <w:color w:val="111111"/>
          <w:sz w:val="28"/>
          <w:szCs w:val="28"/>
          <w:rtl w:val="true"/>
          <w:lang w:bidi="fa-IR"/>
        </w:rPr>
        <w:t>:</w:t>
      </w:r>
    </w:p>
    <w:p>
      <w:pPr>
        <w:pStyle w:val="Heading6"/>
        <w:numPr>
          <w:ilvl w:val="5"/>
          <w:numId w:val="1"/>
        </w:numPr>
        <w:rPr/>
      </w:pPr>
      <w:bookmarkStart w:id="309" w:name="__RefHeading___Toc444805_3264237689"/>
      <w:bookmarkStart w:id="310" w:name="_Toc118"/>
      <w:bookmarkEnd w:id="309"/>
      <w:r>
        <w:rPr>
          <w:rtl w:val="true"/>
        </w:rPr>
        <w:t>اوّل</w:t>
      </w:r>
      <w:r>
        <w:rPr>
          <w:rtl w:val="true"/>
        </w:rPr>
        <w:t>-</w:t>
      </w:r>
      <w:r>
        <w:rPr>
          <w:rtl w:val="true"/>
        </w:rPr>
        <w:t>آن که عین مال باشد،</w:t>
      </w:r>
      <w:bookmarkEnd w:id="3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 منفعت مال درست نیست بر خلاف نظر شیخ در کتاب مبسوط که در مورد خدمت عبد،معامله را جائز می‌داند،این قول</w:t>
      </w:r>
      <w:bookmarkStart w:id="311" w:name="pg16981_197844"/>
    </w:p>
    <w:p>
      <w:pPr>
        <w:pStyle w:val="BookText"/>
        <w:rPr/>
      </w:pPr>
      <w:bookmarkEnd w:id="311"/>
      <w:r>
        <w:rPr>
          <w:rFonts w:ascii="IRNazanin" w:hAnsi="IRNazanin" w:eastAsia="IRNazanin"/>
          <w:color w:val="111111"/>
          <w:sz w:val="28"/>
          <w:sz w:val="28"/>
          <w:szCs w:val="28"/>
          <w:rtl w:val="true"/>
          <w:lang w:bidi="fa-IR"/>
        </w:rPr>
        <w:t>خلاف قاعده است</w:t>
      </w:r>
      <w:r>
        <w:rPr>
          <w:rFonts w:eastAsia="IRNazanin" w:cs="IRNazanin"/>
          <w:color w:val="111111"/>
          <w:sz w:val="28"/>
          <w:szCs w:val="28"/>
          <w:rtl w:val="true"/>
          <w:lang w:bidi="fa-IR"/>
        </w:rPr>
        <w:t>.</w:t>
      </w:r>
    </w:p>
    <w:p>
      <w:pPr>
        <w:pStyle w:val="Heading6"/>
        <w:numPr>
          <w:ilvl w:val="5"/>
          <w:numId w:val="1"/>
        </w:numPr>
        <w:rPr/>
      </w:pPr>
      <w:bookmarkStart w:id="312" w:name="__RefHeading___Toc444807_3264237689"/>
      <w:bookmarkStart w:id="313" w:name="_Toc119"/>
      <w:bookmarkEnd w:id="312"/>
      <w:r>
        <w:rPr>
          <w:rtl w:val="true"/>
        </w:rPr>
        <w:t>دوّم</w:t>
      </w:r>
      <w:r>
        <w:rPr>
          <w:rtl w:val="true"/>
        </w:rPr>
        <w:t>-</w:t>
      </w:r>
      <w:r>
        <w:rPr>
          <w:rtl w:val="true"/>
        </w:rPr>
        <w:t>آن که دارای منفعت حلالی باشد که مقصود عقلاست</w:t>
      </w:r>
      <w:r>
        <w:rPr>
          <w:rtl w:val="true"/>
        </w:rPr>
        <w:t>.</w:t>
      </w:r>
      <w:bookmarkEnd w:id="3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 چیزی که منفعت مشروع ندارد نظیر مردار،بدون هیچ اختلافی درست نیست،بلکه فقها منع بیع را نسبت به فروش اعیان نجسه و مایعاتی که نجس شوند و به خاطر پلیدی و نجاست آنها قابل تطهیر نباشد،تعمیم داده‌اند،بجز سگ شکاری به دلیل فایدۀ شکار و روغن نجس به خاطر فایده مصرفش در روشنایی که در این دو مورد روایت صریح مبنی بر جواز بیع رسیده و بعضی از فقیهان جواز فروش را مخصوص سگ تازی دانسته‌اند و بعضی فروش سگ گلّه و زراعت و باغ را نیز مجاز دانسته‌اند به دلیل مشارکت این‌ها با سگ شکاری در هدفی که باعث جواز بیع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فقیهان فروش مسوخات را به طور کلّی، بنابراین که قابل تذکیه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فیل به قول بعضی و به خاطر روایتی که مبنی بر جواز بیع فیل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ندانسته‌اند و نیز به منع فروش قورباغه‌ها،لاک‌پشتها و تمام درندگان فتوا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نصی که به جواز بیع آن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استثنای یوز پلنگ به خاطر صلاحیت آن برای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علما به دلیل خبر صحیح،پرندگان درنده را نیز استثنا کرده‌اند و بعضی گفته‌اند تمام درندگان به دلیل استفاده از پوست و پرشان که تذکیه بر آنها واقع می‌شود و پاک و مورد استفاده واقع می‌شوند،جایزالبیع‌اند،و دربارۀ پوست دباغی‌شدۀ پلنگ روایت صریح بر جواز بیع رسیده است و بعضی فروش سرگین و بول را چه پاک و چه نجس به دلیل پلیدی آنها منع کرده‌اند جز بول شتر را که به عنوان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در خبر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شمرده‌اند و اخبار با وجود ضعف اسناد دربارۀ عذره مختلف است و بعضی از فقها منع بیع را به هر چیزی که مانند آلات لهو به منظور حرام استفاده می‌شود تعمیم داده‌اند،هر چند که به ندرت در غیر راه حرام نیز قابل استفاده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مورد ندرت باعث جواز نمی‌شود و همچنین بیع مجسمه‌هایی مانند صلیب و بت که برای پرستش ساخته شده‌اند و بعضی از اساتید ما از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جواز بیع هر آنچه سود حلال مورد نظر عقلا را داشته باشد که به دلیل</w:t>
      </w:r>
      <w:bookmarkStart w:id="314" w:name="pg16981_197845"/>
    </w:p>
    <w:p>
      <w:pPr>
        <w:pStyle w:val="BookText"/>
        <w:rPr/>
      </w:pPr>
      <w:bookmarkEnd w:id="314"/>
      <w:r>
        <w:rPr>
          <w:rFonts w:ascii="IRNazanin" w:hAnsi="IRNazanin" w:eastAsia="IRNazanin"/>
          <w:color w:val="111111"/>
          <w:sz w:val="28"/>
          <w:sz w:val="28"/>
          <w:szCs w:val="28"/>
          <w:rtl w:val="true"/>
          <w:lang w:bidi="fa-IR"/>
        </w:rPr>
        <w:t>اصالت جواز و نبودن دلیل قابل توجهی بر منع بیع،مورد اعتماد بوده گرایش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نجاست و پلید دانستن چیزی باعث منع بیع نمی‌شود و به دلیل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مطلق است مگر آن که نهیی در آن باره رسیده باشد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،و به دلیل ظواهر نصوصی که در موارد استثنای یاد شده وارد است زیرا که جواز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منفعت حلال نمی‌باشد تنها به دلیل مخصوص بودن مورد سؤال است که پاسخ نیز محدود و مخصوص به مورد خاص است،و نیز به دلیل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اللّه البیع</w:t>
      </w:r>
      <w:r>
        <w:rPr>
          <w:rFonts w:eastAsia="IRNazanin" w:cs="IRNazanin"/>
          <w:color w:val="111111"/>
          <w:sz w:val="28"/>
          <w:szCs w:val="28"/>
          <w:rtl w:val="true"/>
          <w:lang w:bidi="fa-IR"/>
        </w:rPr>
        <w:t>.</w:t>
      </w:r>
    </w:p>
    <w:p>
      <w:pPr>
        <w:pStyle w:val="Heading6"/>
        <w:numPr>
          <w:ilvl w:val="5"/>
          <w:numId w:val="1"/>
        </w:numPr>
        <w:rPr/>
      </w:pPr>
      <w:bookmarkStart w:id="315" w:name="__RefHeading___Toc444809_3264237689"/>
      <w:bookmarkStart w:id="316" w:name="_Toc120"/>
      <w:bookmarkEnd w:id="315"/>
      <w:r>
        <w:rPr>
          <w:rtl w:val="true"/>
        </w:rPr>
        <w:t>سوم</w:t>
      </w:r>
      <w:r>
        <w:rPr>
          <w:rtl w:val="true"/>
        </w:rPr>
        <w:t>-</w:t>
      </w:r>
      <w:r>
        <w:rPr>
          <w:rtl w:val="true"/>
        </w:rPr>
        <w:t>مورد معامله مملوکی باشد که ملکیّت آن کامل باشد</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 شخص آزاد و چیزهایی که تمام مسلمانان پیش از حیازت در آنها شریکند مانند آب و علف، ماهیها و حیوانات وحشی را پیش از آن که 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زمین مباح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نیز فروختن مال وقف جائز نیست به دلیل تمام نبودن ملکیّت آن مگر موردی باشد که خبر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صاحبان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جواز بیع آن دارد به این دلیل که چه بسا اختلاف باعث از بین رفتن اموال و نفوس می‌شود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نیازمند باشند و پس از آن درآمد ملک کفایت نکند و همۀ اصحاب وقف راضی باشند و فروختن بهتر باشد،بفروشند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فقها به این خبر عمل کرده‌اند در حالی که سند آن مجهول است؛بعضی از ایشان موردی را که ملک وقف مخروبه شده و مهمل مانده و به آن صورت هیچ نفعی نداشته باشد،به مورد فوق ملحق کرده‌اند 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پسندیده به دلیل آن که در این حال مقصود وقف که باقی داشتن اصل ملک و مصرف کردن منفعت می‌باشد از</w:t>
      </w:r>
      <w:bookmarkStart w:id="317" w:name="pg16981_197846"/>
    </w:p>
    <w:p>
      <w:pPr>
        <w:pStyle w:val="BookText"/>
        <w:rPr/>
      </w:pPr>
      <w:bookmarkEnd w:id="317"/>
      <w:r>
        <w:rPr>
          <w:rFonts w:ascii="IRNazanin" w:hAnsi="IRNazanin" w:eastAsia="IRNazanin"/>
          <w:color w:val="111111"/>
          <w:sz w:val="28"/>
          <w:sz w:val="28"/>
          <w:szCs w:val="28"/>
          <w:rtl w:val="true"/>
          <w:lang w:bidi="fa-IR"/>
        </w:rPr>
        <w:t>میان رفته است،چنان که اگر حصیر مسجد کهنه شود و یا درخت خرمایش فرسوده گردد به نحوی که قابل استفاده نباشد،برای سوختن و امثال آن فروخته می‌شود و این کار خوب است و در این مسئله اقوال ضعیف دیگری وجود دارد،در حالی که دلیل منع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است،فروختن امّ ولد تا وقتی که فرزندش زنده است،فروختن او جائز نیست مگر برای ادای مبلغی که بر ذمّه دارد،با وجود ناداری و تنگدستی مولایش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خبر صحیحی 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کنیزی را بخرد و از او صاحب فرزندی شود و بعد،بهای آن کنیز را نپردازد و آن‌قدر مال هم از خود به‌جا نگذارد که آن مبلغ را بپردازند،فرزندش را از آن زن می‌گیرند و خود او را می‌فروشند و بهایش را می‌پردازند،سؤال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غیر این صورت نیز فروخته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بعضی فروختن او را مشروط به مردن مالک کرده‌اند،و بعضی موارد دیگر را نیز بر این مورد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 فروخته می‌شود و به ارث می‌رسد و هبه می‌شود و از هر جهت مثل کنیز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اگر فتوای فقهای شیعه نبود که از فروش ام ولد منع کرده‌اند،ما نهی روایت اول را حمل بر کراهت می‌کردیم</w:t>
      </w:r>
      <w:r>
        <w:rPr>
          <w:rFonts w:eastAsia="IRNazanin" w:cs="IRNazanin"/>
          <w:color w:val="111111"/>
          <w:sz w:val="28"/>
          <w:szCs w:val="28"/>
          <w:rtl w:val="true"/>
          <w:lang w:bidi="fa-IR"/>
        </w:rPr>
        <w:t>.</w:t>
      </w:r>
    </w:p>
    <w:p>
      <w:pPr>
        <w:pStyle w:val="Heading6"/>
        <w:numPr>
          <w:ilvl w:val="5"/>
          <w:numId w:val="1"/>
        </w:numPr>
        <w:rPr/>
      </w:pPr>
      <w:bookmarkStart w:id="318" w:name="__RefHeading___Toc444811_3264237689"/>
      <w:bookmarkStart w:id="319" w:name="_Toc121"/>
      <w:bookmarkEnd w:id="318"/>
      <w:r>
        <w:rPr>
          <w:rtl w:val="true"/>
        </w:rPr>
        <w:t>چهارم</w:t>
      </w:r>
      <w:r>
        <w:rPr>
          <w:rtl w:val="true"/>
        </w:rPr>
        <w:t>-</w:t>
      </w:r>
      <w:r>
        <w:rPr>
          <w:rtl w:val="true"/>
        </w:rPr>
        <w:t>مال مورد معامله معلوم باشد،</w:t>
      </w:r>
      <w:bookmarkEnd w:id="3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فروختن چیز نامعلوم و مبهم صحیح نیست به دو جهت یکی از ترس این که مبادا دچار فریب شود که از آن نهی شده و دیگر</w:t>
      </w:r>
    </w:p>
    <w:p>
      <w:pPr>
        <w:pStyle w:val="BookText"/>
        <w:rPr/>
      </w:pPr>
      <w:r>
        <w:rPr>
          <w:rFonts w:ascii="IRNazanin" w:hAnsi="IRNazanin" w:eastAsia="IRNazanin"/>
          <w:color w:val="111111"/>
          <w:sz w:val="28"/>
          <w:sz w:val="28"/>
          <w:szCs w:val="28"/>
          <w:rtl w:val="true"/>
          <w:lang w:bidi="fa-IR"/>
        </w:rPr>
        <w:t>برای جلوگیری از نزاع،لیکن معلوم بودن هر چیز مناسب خود آن است،به این ترتیب فروختن چیزهایی که باید کیل،وزن و یا شمرده شوند بدون وزن و پیمانه و یا شمارش، هر چند که دیده شوند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خبر صحیح آمده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بر خلاف نظر ابن جنید که در مورد معامله دو کالایی که جنسا مغایر و در معرض مشاهده‌اند،به دلیل این که مشاهده باعث رفع غرر و اختلاف جنسیّت نیز باعث از میان رفتن ربا می‌شود،معامله را جائز می‌داند،در حالی که حدیث مخالف نظر وی و حجّت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گردو پرسیدند که شمردن آن ممکن نیست از این رو پیمانه می‌کنند سپس گردوهای داخل پیمانه را می‌شمارند و بعد بقیّه را بر اساس همان پیمانه محاسبه می‌کنند،درست است یا 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امثال جامه و زمین را با مشاهده می‌توان معامله کرد هر چند که متر نکرده باشند،و جز از افراد کمی،در این مسئله اختلافی وجود ندارد و خریدن مقدار معیّنی از جامه و زمین تا وقتی که تمام اجزایش برابر نباشد جائز نیست مگر به صورت مشاع،و فروختن میوه و برگ درختان به مدّت یک سال و یا بیشتر،همچنین سبزی روی زمین،یک نوبت چیدن و یا چند نوبت را پس از ظاهر شدن و به وجود آمدن در تمام این‌ها جائز است، اگر چه میوه‌ها هنوز شکوفه نکرده و یا زراعت خوشه نبسته باشد،هر چند که معاملۀ میوه‌ها به مدّت یک سال در صورتی که وضعیّت میوه به درستی ظاهر نگشته کراهت دارد،به این ترتیب که به حدی رسیده باشد که اطمینان حاصل شود،آفت نمی‌زند،یا خرما زرد و قرمز و یا میوه‌ها دانه بسته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خریدن درخت</w:t>
      </w:r>
      <w:bookmarkStart w:id="320" w:name="pg16981_197848"/>
    </w:p>
    <w:p>
      <w:pPr>
        <w:pStyle w:val="BookText"/>
        <w:rPr/>
      </w:pPr>
      <w:bookmarkEnd w:id="320"/>
      <w:r>
        <w:rPr>
          <w:rFonts w:ascii="IRNazanin" w:hAnsi="IRNazanin" w:eastAsia="IRNazanin"/>
          <w:color w:val="111111"/>
          <w:sz w:val="28"/>
          <w:sz w:val="28"/>
          <w:szCs w:val="28"/>
          <w:rtl w:val="true"/>
          <w:lang w:bidi="fa-IR"/>
        </w:rPr>
        <w:t>خرما را پیش از ظاهر شدن میوۀ آن سال کراهت داشت امّا به مدّت دو سال و سه سال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امسال میوه نداد در سال دیگر میوه خواهد داد سپس در مورد میوه و درخت خرما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یک‌ساله پیش از آن که میوه ظاهر شود کراهت دارد به دلیل این که مبادا آفت بزند اما اگر ظاهر شود اشکالی ندارد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اما فروش میوه پیش از ظاهر شدن آن بر درخت،مشهور آن است که به طور مطلق جائز نیست و قول صحیح‌تر آن است که معامله به بیش از یک سال و یا با ضمیمه کردن مقداری میوۀ معلوم و یا به شرط چیدن،به طوری که از اخبار استفاده می‌شود،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معاملۀ پشم،کرک و موی بدن گوسفند و شتر به طور جداگانه و یا به ضمیمۀ خود حیوان با مشاهدۀ از نظر شیخ مفید،علامه و جمعی از فقها جائز است هر چند وزن آنان معلوم نباشد زیرا آنها نیز در این حال مثل میوۀ درخت،در حکم چیزهای موزون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پرسیدند،نظر شما دربارۀ مردی که پشمهای صد گوسفند را با بره‌هایی که در رحم دارند به فلان مبلغ بخرد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ندارد،اگر بچّه‌ای در رحم نداشته باشند،رأس المال همان پشم خواهد بود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ضمیمۀ معلوم معامله جائز نیست و احوط همین است</w:t>
      </w:r>
      <w:r>
        <w:rPr>
          <w:rFonts w:eastAsia="IRNazanin" w:cs="IRNazanin"/>
          <w:color w:val="111111"/>
          <w:sz w:val="28"/>
          <w:szCs w:val="28"/>
          <w:rtl w:val="true"/>
          <w:lang w:bidi="fa-IR"/>
        </w:rPr>
        <w:t>.</w:t>
      </w:r>
    </w:p>
    <w:p>
      <w:pPr>
        <w:pStyle w:val="Heading6"/>
        <w:numPr>
          <w:ilvl w:val="5"/>
          <w:numId w:val="1"/>
        </w:numPr>
        <w:rPr/>
      </w:pPr>
      <w:bookmarkStart w:id="321" w:name="__RefHeading___Toc444813_3264237689"/>
      <w:bookmarkStart w:id="322" w:name="_Toc122"/>
      <w:bookmarkEnd w:id="321"/>
      <w:r>
        <w:rPr>
          <w:rtl w:val="true"/>
        </w:rPr>
        <w:t>پنجم</w:t>
      </w:r>
      <w:r>
        <w:rPr>
          <w:rtl w:val="true"/>
        </w:rPr>
        <w:t>-</w:t>
      </w:r>
      <w:r>
        <w:rPr>
          <w:rtl w:val="true"/>
        </w:rPr>
        <w:t>آنکه به طور محسوس و از نظر شرعی بر تسلیم کالای مورد معامله قادر</w:t>
      </w:r>
      <w:bookmarkEnd w:id="322"/>
    </w:p>
    <w:p>
      <w:pPr>
        <w:pStyle w:val="BookText"/>
        <w:rPr/>
      </w:pPr>
      <w:r>
        <w:rPr>
          <w:rFonts w:ascii="IRNazanin" w:hAnsi="IRNazanin" w:eastAsia="IRNazanin"/>
          <w:color w:val="111111"/>
          <w:sz w:val="28"/>
          <w:sz w:val="28"/>
          <w:szCs w:val="28"/>
          <w:rtl w:val="true"/>
          <w:lang w:bidi="fa-IR"/>
        </w:rPr>
        <w:t>باشد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 برده‌ای که فرار کرده،جائز نیست مگر با ضمیمۀ چیزی که قدرت بر تسلیم دارد و همچنین فروختن مال گروگان جائز نیست مگر با اجازۀ گرودار زیرا آن مال وثیقۀ طلب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است که از مردم،کنیز گریخته‌ای را بخرم و بهای آن را</w:t>
      </w:r>
      <w:bookmarkStart w:id="323" w:name="pg16981_197849"/>
    </w:p>
    <w:p>
      <w:pPr>
        <w:pStyle w:val="BookText"/>
        <w:rPr/>
      </w:pPr>
      <w:bookmarkEnd w:id="323"/>
      <w:r>
        <w:rPr>
          <w:rFonts w:ascii="IRNazanin" w:hAnsi="IRNazanin" w:eastAsia="IRNazanin"/>
          <w:color w:val="111111"/>
          <w:sz w:val="28"/>
          <w:sz w:val="28"/>
          <w:szCs w:val="28"/>
          <w:rtl w:val="true"/>
          <w:lang w:bidi="fa-IR"/>
        </w:rPr>
        <w:t>بپردازم و خود به دنبال یافتن کنیز باشم؟فرمود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آن جائز نیست مگر آن که به همراه آن چیزی از قبیل جامه و یا کالایی از ایشان بخری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کنیز را با این جنس به فلان مبلغ از شما می‌خرم،در این صورت جائز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امّا معاملۀ چیزی که طبق جریان عادی بر می‌گردد مانند کبوتر پرندۀ اهلی بدون ضمیمه درست است به دلیل قرار دادن جریان عادی به منزلۀ واقع زیرا در این صورت به منزلۀ برده‌ای است که او را به دنبال کاری فرستاده‌اند و مانند چهارپایی است که به چراگاه گسیل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جائز است معاملۀ آن چیزی که تسلیمش تا مدّتی ممکن نیست،مانند قرضی که مدّت‌دار است،ولی در این دو مورد قولی نیز بر منع معامله وجود دارد</w:t>
      </w:r>
      <w:r>
        <w:rPr>
          <w:rFonts w:eastAsia="IRNazanin" w:cs="IRNazanin"/>
          <w:color w:val="111111"/>
          <w:sz w:val="28"/>
          <w:szCs w:val="28"/>
          <w:rtl w:val="true"/>
          <w:lang w:bidi="fa-IR"/>
        </w:rPr>
        <w:t>.</w:t>
      </w:r>
    </w:p>
    <w:p>
      <w:pPr>
        <w:pStyle w:val="Heading6"/>
        <w:numPr>
          <w:ilvl w:val="5"/>
          <w:numId w:val="1"/>
        </w:numPr>
        <w:rPr/>
      </w:pPr>
      <w:bookmarkStart w:id="324" w:name="__RefHeading___Toc444815_3264237689"/>
      <w:bookmarkStart w:id="325" w:name="_Toc123"/>
      <w:bookmarkEnd w:id="324"/>
      <w:r>
        <w:rPr>
          <w:rtl w:val="true"/>
        </w:rPr>
        <w:t>ششم</w:t>
      </w:r>
      <w:r>
        <w:rPr>
          <w:rtl w:val="true"/>
        </w:rPr>
        <w:t>-</w:t>
      </w:r>
      <w:r>
        <w:rPr>
          <w:rtl w:val="true"/>
        </w:rPr>
        <w:t>این که مال مورد فروش را قبض کند،</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ملکیّت به وسیلۀ بیع حاصل شود و از چیزهایی قابل کیل و وزن باشد و آن را برای سود و یا با تخفیف بفروشد،غیر از موردی که جنسی را سر بسر بفروشد که اصطلاحا به آن تولیه می‌گویند،چنان که در اخبار زیادی از جمله در حدیث صحیحی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جنسی را که قابل پیمانه و وزن است خریدی،آن را تا نگرفته‌ای نفروش مگر آن که به طریق تولیه باشد،اما اگر کیل و وزن ندارد،بفروش</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بعضی از فقهای شیعه،به دلیل اطلاق بعضی از اخبار،معاملۀ به صورت تولیه را نیز منع کرده‌اند و بعضی به طور مطلق تجویز کرده‌اند اما مکروه شمرده‌اند و بعضی کراهت را مخصوص به موارد غیر تولیت دانسته‌اند و این مورد را مباح شمرده‌اند و در خوراکیها به کراهت شدید قائل شده‌اند،به دلیل جمع بین اخبار</w:t>
      </w:r>
      <w:r>
        <w:rPr>
          <w:rFonts w:eastAsia="IRNazanin" w:cs="IRNazanin"/>
          <w:color w:val="111111"/>
          <w:sz w:val="28"/>
          <w:szCs w:val="28"/>
          <w:rtl w:val="true"/>
          <w:lang w:bidi="fa-IR"/>
        </w:rPr>
        <w:t>.</w:t>
      </w:r>
    </w:p>
    <w:p>
      <w:pPr>
        <w:pStyle w:val="Heading6"/>
        <w:numPr>
          <w:ilvl w:val="5"/>
          <w:numId w:val="1"/>
        </w:numPr>
        <w:rPr/>
      </w:pPr>
      <w:bookmarkStart w:id="326" w:name="__RefHeading___Toc444817_3264237689"/>
      <w:bookmarkStart w:id="327" w:name="_Toc124"/>
      <w:bookmarkEnd w:id="326"/>
      <w:r>
        <w:rPr>
          <w:rtl w:val="true"/>
        </w:rPr>
        <w:t>هفتم</w:t>
      </w:r>
      <w:r>
        <w:rPr>
          <w:rtl w:val="true"/>
        </w:rPr>
        <w:t>-</w:t>
      </w:r>
      <w:r>
        <w:rPr>
          <w:rtl w:val="true"/>
        </w:rPr>
        <w:t>آن که پیش از جدا شدن فروشنده و خریدار،کالای مورد معامله را اگر نقد</w:t>
      </w:r>
      <w:bookmarkEnd w:id="327"/>
    </w:p>
    <w:p>
      <w:pPr>
        <w:pStyle w:val="BookText"/>
        <w:rPr/>
      </w:pPr>
      <w:r>
        <w:rPr>
          <w:rFonts w:ascii="IRNazanin" w:hAnsi="IRNazanin" w:eastAsia="IRNazanin"/>
          <w:color w:val="111111"/>
          <w:sz w:val="28"/>
          <w:sz w:val="28"/>
          <w:szCs w:val="28"/>
          <w:rtl w:val="true"/>
          <w:lang w:bidi="fa-IR"/>
        </w:rPr>
        <w:t>است با بهای آن از دو طرف مبادله کنند،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قبض و اقباض صورت نگیرد</w:t>
      </w:r>
      <w:bookmarkStart w:id="328" w:name="pg16981_197850"/>
    </w:p>
    <w:p>
      <w:pPr>
        <w:pStyle w:val="BookText"/>
        <w:rPr/>
      </w:pPr>
      <w:bookmarkEnd w:id="328"/>
      <w:r>
        <w:rPr>
          <w:rFonts w:ascii="IRNazanin" w:hAnsi="IRNazanin" w:eastAsia="IRNazanin"/>
          <w:color w:val="111111"/>
          <w:sz w:val="28"/>
          <w:sz w:val="28"/>
          <w:szCs w:val="28"/>
          <w:rtl w:val="true"/>
          <w:lang w:bidi="fa-IR"/>
        </w:rPr>
        <w:t>معامله باطل می‌شود،و اگر مقداری را خریدار قبض کرده باشد تنها نسبت به همان مقدار معامله درست است و در بین اخبار عباراتی است که بر حرمت عمل وی نیز دارد؛از نظر فقهای شیعه بدون هیچ اختلاف نظری درهم و دینار باید مشخّص باشد و عوض کردن آن دو جائز نیست و اگر پیش از قبض،جنس از بین رفت،معامله خود به خود فسخ می‌شود و خریدار لازم نیست که عوض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 و فروشنده هم حق ندارد از وی مطالبه کند</w:t>
      </w:r>
      <w:r>
        <w:rPr>
          <w:rFonts w:eastAsia="IRNazanin" w:cs="IRNazanin"/>
          <w:color w:val="111111"/>
          <w:sz w:val="28"/>
          <w:szCs w:val="28"/>
          <w:rtl w:val="true"/>
          <w:lang w:bidi="fa-IR"/>
        </w:rPr>
        <w:t>.</w:t>
      </w:r>
    </w:p>
    <w:p>
      <w:pPr>
        <w:pStyle w:val="Heading6"/>
        <w:numPr>
          <w:ilvl w:val="5"/>
          <w:numId w:val="1"/>
        </w:numPr>
        <w:rPr/>
      </w:pPr>
      <w:bookmarkStart w:id="329" w:name="__RefHeading___Toc444819_3264237689"/>
      <w:bookmarkStart w:id="330" w:name="_Toc125"/>
      <w:bookmarkEnd w:id="329"/>
      <w:r>
        <w:rPr>
          <w:rtl w:val="true"/>
        </w:rPr>
        <w:t>هشتم</w:t>
      </w:r>
      <w:r>
        <w:rPr>
          <w:rtl w:val="true"/>
        </w:rPr>
        <w:t>-</w:t>
      </w:r>
      <w:r>
        <w:rPr>
          <w:rtl w:val="true"/>
        </w:rPr>
        <w:t>آن که معامله نباید از دو طرف مدّت‌دار باشد</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ذمّۀ طرفین بماند زیرا چنین معامله‌ای کالی به کالی است و از آن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کالی به کالی خریدوفروش وام به وام است چه مدّت‌دار باشد و یا نباشد در حالی که اصل ملکیّت بر محور تأخیر باشد و شاید مقصود از مورد نهی دین باشد از آن جهت که اجناس دین بر تأخیر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ثمن و مثمن تنها مدّت‌دار باشد به شرط آن که مدّت معلوم باشد بدون هیچ اختلافی معامله صحیح است،پس اگر مثمن مدّت‌دار باشد به آن سلم و سلف می‌گویند که شرائط آن خواهد آمد و اگر ثمن مدّت‌دار باشد،نسیه نامیده می‌شود و هر کس کالایی را به طور مطلق بفروشد و یا فوریت را قید کند باید مشتری قیمت را نقد بپردازد و اگر به دو مبلغ متفاوت با دو مدت مختلف و یا مبلغی را نقد و مبلغی را مدّت‌دار بفروشد،به دلیل نامعلوم بودن مدّت و مبلغ و به جهت رسیدن نهی از دو معامله در یک عقد،این معامله صحیح نیست و بعضی گفته‌اند؛پرداختن کمترین مبلغ در درازترین مدّت قطعیّت پیدا می‌کند،به دلیل اخباری که در این مورد رسیده است،ولی سند آنها ضعیف است</w:t>
      </w:r>
      <w:r>
        <w:rPr>
          <w:rFonts w:eastAsia="IRNazanin" w:cs="IRNazanin"/>
          <w:color w:val="111111"/>
          <w:sz w:val="28"/>
          <w:szCs w:val="28"/>
          <w:rtl w:val="true"/>
          <w:lang w:bidi="fa-IR"/>
        </w:rPr>
        <w:t xml:space="preserve">. </w:t>
      </w:r>
      <w:r>
        <w:rPr>
          <w:rStyle w:val="FootnoteAnchor"/>
          <w:rtl w:val="true"/>
        </w:rPr>
        <w:footnoteReference w:id="497"/>
      </w:r>
    </w:p>
    <w:p>
      <w:pPr>
        <w:pStyle w:val="Heading6"/>
        <w:numPr>
          <w:ilvl w:val="5"/>
          <w:numId w:val="1"/>
        </w:numPr>
        <w:rPr/>
      </w:pPr>
      <w:bookmarkStart w:id="331" w:name="__RefHeading___Toc444821_3264237689"/>
      <w:bookmarkStart w:id="332" w:name="_Toc126"/>
      <w:bookmarkEnd w:id="331"/>
      <w:r>
        <w:rPr>
          <w:rtl w:val="true"/>
        </w:rPr>
        <w:t>نهم</w:t>
      </w:r>
      <w:r>
        <w:rPr>
          <w:rtl w:val="true"/>
        </w:rPr>
        <w:t>-</w:t>
      </w:r>
      <w:r>
        <w:rPr>
          <w:rtl w:val="true"/>
        </w:rPr>
        <w:t>آن که رأس المال از نظر مقدار و نقد و نسیه بودن معلوم باشد</w:t>
      </w:r>
      <w:bookmarkEnd w:id="3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سود و یا به تخفیف بفروشد،همچنین مقدار سود و یا تخفیف باید معیّن باشد،و اگر تمام جنس را یکجا بخرد،فروش مقداری با سود و یا به تخفیف جائز نیست هر چند که</w:t>
      </w:r>
      <w:bookmarkStart w:id="333" w:name="pg16981_197851"/>
    </w:p>
    <w:p>
      <w:pPr>
        <w:pStyle w:val="BookText"/>
        <w:rPr/>
      </w:pPr>
      <w:bookmarkEnd w:id="333"/>
      <w:r>
        <w:rPr>
          <w:rFonts w:ascii="IRNazanin" w:hAnsi="IRNazanin" w:eastAsia="IRNazanin"/>
          <w:color w:val="111111"/>
          <w:sz w:val="28"/>
          <w:sz w:val="28"/>
          <w:szCs w:val="28"/>
          <w:rtl w:val="true"/>
          <w:lang w:bidi="fa-IR"/>
        </w:rPr>
        <w:t>قیمت‌گذاری کرده باشد؛همچنین است دلاّل اگر تاجر قیمت جنس را تعیین کرده باشد و اگر کالایی را نسیه بخرد،باید فروشنده مدّت را اعلام کند و اگر مدّت را تعیین نکند، خریدار حق دارد معامله را ردّ کند و یا کالا را نقد بگیرد</w:t>
      </w:r>
      <w:r>
        <w:rPr>
          <w:rFonts w:eastAsia="IRNazanin" w:cs="IRNazanin"/>
          <w:color w:val="111111"/>
          <w:sz w:val="28"/>
          <w:szCs w:val="28"/>
          <w:rtl w:val="true"/>
          <w:lang w:bidi="fa-IR"/>
        </w:rPr>
        <w:t>.</w:t>
      </w:r>
    </w:p>
    <w:p>
      <w:pPr>
        <w:pStyle w:val="Heading6"/>
        <w:numPr>
          <w:ilvl w:val="5"/>
          <w:numId w:val="1"/>
        </w:numPr>
        <w:rPr/>
      </w:pPr>
      <w:bookmarkStart w:id="334" w:name="__RefHeading___Toc444823_3264237689"/>
      <w:bookmarkStart w:id="335" w:name="_Toc127"/>
      <w:bookmarkEnd w:id="334"/>
      <w:r>
        <w:rPr>
          <w:rtl w:val="true"/>
        </w:rPr>
        <w:t>غزالی گوید</w:t>
      </w:r>
      <w:r>
        <w:rPr>
          <w:rtl w:val="true"/>
        </w:rPr>
        <w:t>:«</w:t>
      </w:r>
      <w:r>
        <w:rPr>
          <w:rtl w:val="true"/>
        </w:rPr>
        <w:t>رکن سوّم،اجرای صیغۀ عقد است،</w:t>
      </w:r>
      <w:bookmarkEnd w:id="33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ایجاب و قبول با عبارتی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صریح و یا به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 برساند،و متصل به عقد باشد،اجرا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فروشنده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 را به آن مبلغ دادم،عوض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و طرف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اگر قصد بیع کرده باشند،جائز است،زیرا احتمال دارد که قصد عاریه کرده باشند در صورتی که معامله در مورد دو جامه و یا دو حیوان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نیّت جلو احتمال را می‌گیرد امّا عبارت صریح و روشن بهتر رفع اختلاف و خصومت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من روشن است این است که صرف رضایت طرفین و قبض و اقباض در صحّت بیع کافی است به شرط آن که قرینه‌ای بر خریدوفروش باشد به طوری که اشتباه از میان برداشته شود و فرصت مخاصمه و نزاع بین فروشنده و خریدار نماند،امّا بیع گاهی با همان لفظ دو طرف حاصل می‌شود لفظی که بر آن دلالت داشته باشد مانند بعتک و یا ملّکتک و نظایر این‌ها در ایجاب و اشتریت و قبلت و نظایر این‌ها در قبول و گاهی به چیز دیگری غیر از لفظ حاصل می‌شود مثل این که خریدار نزد گندم‌فروش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 از این گندمها را چند می‌فروشی؟او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درهم، مشتری یک درهم را می‌دهد و یک من گندم را می‌گیرد بدون این که حرف دیگری بین آنها رد و 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نرخ جنس بین خریدار و فروشنده معلوم است در اینجا به سؤال و جواب نیز نیازی نیست،زیرا چنین عملی صریح در معامله است و هیچ احتمال دیگری نمی‌رود،بخصوص وقتی که فروشنده در دکانش برای فروش نشسته است؛نه برای هبه و عاریه و ودیعه و نظیر این‌ها و احتمال بعید هیچ زیانی در چنین موردی ندارد، زیرا این مقدار احتمال در لفظ نیز وارد است،زیرا فروشنده حق دارد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کلمۀ بعت قصد انشای بیع را نداشتم بلکه می‌خواستم از بیع گذشته خبر دهم،و دروغ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بگویم عاریه دادم اشتباه کردم و گفتم فروختم،و نظیر چنین دعاوی که قابل قبول نیست؛زیرا خلاف ظاهر است و از طرفی این صیغۀ مخصوص برای این نوع عقد مخصوص وضع شده و همچنین داد و ستد با دست با قراین حالی و یا مقالی در عرف و عادت برای این نوع معامله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زمانها عادات بر این جاری بوده است که با نانوا،قصّاب،بزّاز و نظایر این‌ها به داد و ستد اکتفا می‌کنند و نام آن را بیع می‌گذارند و شیخ مفید،طاب ثراه،بر این عقیده است و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بیع به رضایت طرفین در آنچه مالکند و مورد معامله است منعقد می‌شود،وقتی که در مجموع آن را بشناسند و به معامله راضی باشند و داد و ستد کنند و از یکدیگر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متأخرین با نظر شیخ مفید موافقند با این تفاوت که آنان لفظی را که دال بر رضایت طرفین باشد،شرط صحت می‌دانند در حالی که اطلاق کلام شیخ مفید اعم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نظریۀ شیخ از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قدمای علمای شیعه نیز مستفاد می‌شود به این دلیل که ایشان با وجود به استیفای شرائط و بیان واضح‌ترین شرائط، اصلا به لفظ و صیغه در شرائط عقود نکرده‌اند همان طوری که کتاب تهذیب، کافی،من لا یحضره الفقیه و نظایر این‌ها گواه بر این مطلبند و اطلاق نصوص کتاب و سنّت که دال بر حلیّت بیع و انعقاد آن بدون تقیید به صیغۀ مخصوص است نیز بر این مطلب دلالت دارد،مضافا آن که دلیل عقلی و نقلی دیگری بر خلاف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فهمیدن آن شرط از کلمۀ بیع از قبیل لغز و پوشیده سخن گفتن است و زیبندۀ شارع مقدّس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بیع،هر چند که نامی است برای ایجاب و قبول،جز این که ایجاب و قبول اعمّ از لفظ و غیر لفظ است؛و لفظ،خود سبب انتقال نیست،بلکه دلالت بر انتقال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خاص نیز بر حسب معمول دلالت مستمرّی بر مقصود دارد و احساس نیاز،عادت پیشینیان و رواج همۀ رسوم و عادات بر قبول هدایا بدون ایجاب و قبول لفظی با تصرّف در آن را نیز باید به دلایل فوق بیفزاییم؛و چه تفاوتی است میان هدایای</w:t>
      </w:r>
    </w:p>
    <w:p>
      <w:pPr>
        <w:pStyle w:val="BookText"/>
        <w:rPr/>
      </w:pPr>
      <w:r>
        <w:rPr>
          <w:rFonts w:ascii="IRNazanin" w:hAnsi="IRNazanin" w:eastAsia="IRNazanin"/>
          <w:color w:val="111111"/>
          <w:sz w:val="28"/>
          <w:sz w:val="28"/>
          <w:szCs w:val="28"/>
          <w:rtl w:val="true"/>
          <w:lang w:bidi="fa-IR"/>
        </w:rPr>
        <w:t>عوض‌دار و بلا عوض،زمانی که در شرع لفظی دربارۀ آن وارد نشده باشد،زیرا ملک در هبه نیز باید منتقل شود،و مطلب در سایر عقود نیز چنین است،جز این که بیشتر فقهای متأخّر شیعه در تمام عقود،بخصوص عقود لازمه،لفظی را واجب شمرده‌اند که دال بر ایجاب بوده و لفظ دیگری را که دال بر قبول به دنبال لفظ قبلی آورده و هر دو به صیغۀ ماضی باشد،زیرا صیغۀ ماضی به انشای مقصود نزدیکتر است،به طوری که بر انجام مدلول خود در زمان ماضی دلالت دارد و اگر وقوع در ماضی مورد نظر نباشد،هم اکنون در ضمن این خبر عقد حاصل شده است،به خلاف صیغۀ مستقبل که احتمال دارد وعدۀ به آینده و امری باشد که مقتضی انشای بیع از طرف آمر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وقوع عقد را مشروط به عربی کرده‌اند مگر برای کسی که یادگرفتنش دشوار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فقها مقدم داشتن ایجاب را بر قبول واجب دانسته‌اند،و بعضی مطابق آوردن لفظ آنها را واجب شمرده و بعضی شرائط دیگری قائل شده‌اند و بر اساس گفتۀ اینان اگر توافق بر معامله میان طرفین حاصل شد و هر یک از رضایت طرف دیگر مطّلع شد و فهمید که وی می‌داند با تمام شرائط بیع سرانجام عوض معیّن چه می‌شود،با این همه بدون آن لفظ مخصوص معامله قطعی نمی‌شود،لکن با توجّه به اذن تصرّفی که هر کدام به دیگری داده آیا مفید اباحۀ تصرّف هر یک در آن مالی که به عوض مال خودشان در اختیار دارند، می‌شود یا نه،هر چند که تا عین باقی است رجوع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معامله از نظر اختلال به شرط یعنی همان صیغۀ مخصوص،فاسد است؟مشهور،همان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مالک و احمد از بزرگان عامه بر این عقیده‌اند و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بر نظریّۀ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شافعی از عامه نیز بر این عقیده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بین دو طرف داد و ستد بدون تلفّظ به زبان معامله صورت گرفته باشد از نظر شافعی اصلا بیعی منعقد نشده است؛اما از نظر ابو حنیفه در معاملات کم‌ارزش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تعیین معاملات کم‌ارزش مشکل است؛اگر قضیه را به عرف مردم واگذار کنیم مردم آن را در مورد تمام داد و ستدها جاری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می‌سازند؛به طور مثال دلاّلی جلو می‌افتد،از بزاز جامۀ ابریشمی به ده دینار می‌خرد و آن را نزد مشتری می‌برد و بعد نزد بزاز بر 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راضی است ده دینار را بگیر،و از صاحبش ده دینار را می‌گیرد و بزاز تسلیم می‌کند و او هم می‌گیرد و تصرّف می‌کند و خریدار جامه،بیع را قطعی می‌داند در صورتی که بین آنها هرگز ایجاب و قبولی جاری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عده‌ای برای خرید به مغازۀ فروشنده مراجعه می‌کنند و او کالایی را عرضه می‌کند که بهایش به طور مثال صد دینار است و هر که بیشتر بخرد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نود دینار مال من،دیگری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نود و پنج دینار،مال من و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کن،وزن می‌کند و تسلیم می‌کند؛بدون ایجاب و قبول کالا را می‌گیرد و عادت به همین منوال جریان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مشکلات غیر قابل علاج است،زیرا سه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آن است که باب معاطات به طور مطلق چه در کالای کم‌بها و چه در پربها،باز باشد که این محال است،زیرا در معاطات نقل ملکیت است بدون لفظی که بر آن دلالت کند و حال این که خداوند بیع را حلال کرده است و بیع نام ایجاب و قبول است و ایجاب و قبول نیز جاری نشده،و نام بیع به صرف عمل داد و ستد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دلیل حکم به انتقال ملک از دو طرف می‌شود بخصوص در کنیزان و غلامان،زمینهای کشاورزی و چهار پایان گران قیمت و هر چیزی که بیشتر باعث اختلاف و نزاع می‌شود،زیرا در وقت اختلاف باید تسلیم‌کنندۀ متاع برگردد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شده‌ام و نفروخته‌ام؛چون جز تسلیم صرف کار دیگری نکرده‌ام و این بیع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آن است که به طور کلّی باب معاطات را مسدود کنیم،همان طوری که شافعی این عقد را باطل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نیز از دو جهت اشکال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ممکن است معاملات در مورد اشیای کم‌ارزش بوده است که در زمان صحابه امر معمولی بود و اگر آنان با بقّال،نانوا و قصّاب مکلّف به ایجاب و قبول می‌بودند برای ایشان سخت بود و به طور گسترده در همۀ موارد باید انجام می‌گرفت و در وقت اعراض کلّی از این عادت هم باید شهرت</w:t>
      </w:r>
    </w:p>
    <w:p>
      <w:pPr>
        <w:pStyle w:val="BookText"/>
        <w:rPr/>
      </w:pP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زمانی دون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چنین مسأله‌ای تمام زمانها نظیر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 آن است که هم اکنون مردم گرفتار این نوع معامله هستند و انسان از خوراکیها و نظایر آن چیزی نمی‌خرد،مگر این که می‌داند فروشنده با همین داد و ستد،کالا را به او تملیک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چنین است ادای عبارات عقد چه فایده‌ای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آن است که بین کالاهای کم‌ارزش و پرارزش تفاوت باشد،همان طوری که ابو حنیفه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تشخیص کالاهای کم‌ارزش دشوار می‌شود و بدون هیچ لفظی مبنی بر انتقال ملک،علّت انتقال آن مشکل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خدای تعالی و لطف او،ما این گره کور را باز کرده و این مشکل پیچیده را که غیر قابل علاج می‌نمود،به برکت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سخنان زاید و سکوت نسبت به آنچه خداوند در آن باره چیزی نگفته است،حلّ کردیم و دلیل نقل ملکیت بدون لفظ را بیان کردیم و احتمال دوم را نیز باطل کردیم؛با وجود این که این احتمال مستلزم حرج و مشقّت است،یعنی آن چیزی که در قرآن صریحا نفی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کار بردن لفظ لازم باشد در حالی که اگر با بقال و قصاب صیغۀ عقد لازم بود،این عمل وی بسیار بی‌معنی و بی‌نهایت سنگین می‌شد و به انجام‌دهندۀ عمل نسبت می‌دادند که برای چیز بی‌ارزشی ارزش قائل می‌شود،بخصوص بنا به قول متأخرین علمای شیعه که انجام صیغۀ عقد باید به عربی و با رعایت اعراب و بناء و با قصد انشاء از لفظ خبر،باشد و شرائط دیگری که درک آنها از حوصلۀ عوام خارج است تا چه رسد به این که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عربی نمی‌دانند،حتی برای ایشان تلفّظ به عربی ممکن نیست و اگر مکلّف شوند که در مورد هر 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معامله می‌کنند،وکیل بگیرند و یا تلفّظ عربی را یاد بگیرند تکلیف ظالمانه‌ای است،با این که وکیل گرفتن نیز از عقدهایی است که نیاز به ایجاب و قبول دارد،چه دلیلی برای وجوب لفظ عربی در بیع است که در وکیل گرفتن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 سوّم تا آنجا که من می‌دانم هیچ یک از علمای شیعه بر آن عقیده نیست،زیرا امکان تعیین کالای کم‌ارزش وجود ندارد و ارزانی</w:t>
      </w:r>
    </w:p>
    <w:p>
      <w:pPr>
        <w:pStyle w:val="BookText"/>
        <w:rPr/>
      </w:pPr>
      <w:r>
        <w:rPr>
          <w:rFonts w:ascii="IRNazanin" w:hAnsi="IRNazanin" w:eastAsia="IRNazanin"/>
          <w:color w:val="111111"/>
          <w:sz w:val="28"/>
          <w:sz w:val="28"/>
          <w:szCs w:val="28"/>
          <w:rtl w:val="true"/>
          <w:lang w:bidi="fa-IR"/>
        </w:rPr>
        <w:t>و گرانی نسبت به اشخاص بلکه نسبت به طرفین معامله در یک چیز نیز متفاوت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سخن یک زور گویی مسلّم است و دلیلی ندارد،زیرا اگر مجرد گرفتن و دادن در کالاهای کوچک بیع و یا قرینۀ بیع باشد،چه مانعی دارد که در کالای بزرگ هم صرف داد و ستد،بیع و یا قرینۀ بیع باشد،و اگر در کالاهای کوچک،نه بیع است و نه قرینۀ بیع،پس چه چیز باعث نقل ملکیّت می‌شود و به این ترتیب بیع معاطاتی که متداول کرده‌اند 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صرف داد و ستد قرینۀ اذن و اباحۀ تصرف است پس چرا قرینۀ بیع و انتقال ملکیّت نباشد با وجود این که دلالت آن بر بیع روشن‌تر است،بلکه بر اذن در تصرف دلالت نمی‌کند مگر از آن جهت که بیع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از قصاب بپرسند که آیا به مشتری گوشت را فروختی و یا به او اجازۀ تصرّف دادی؟خواهد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او فروختم؛و این از مطالبی است که بر هیچ کس پوشیده نیست در صورتی که اگر برای قصاب روا باشد که بیع را انکار کند هرآینه جائز بود که اذن در تصرف را نیز منکر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تصرّف کردی در صورتی که من به صراحت اجازۀ تصرف نداده بودم؛شاید من آن را به تو امانت داده بودم و نظیر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آن که مردم در مورد اباحۀ تصرّف بی‌نیاز از اعتماد به قراین نیستند و باید در انعقاد و قطعیّت بیع بر آن قراین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بحث آن که،شرط کردن صیغۀ در انعقاد عقد و یا در قطعیت آن سخنی است بی‌دلیل و تکلیف به چیزی است که هیچ راهی برای شناخت آن از طریق شرع و عقل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دلیل سخن را در این مسئله به درازا کشاندیم که معرکۀ آرای بزرگان و مورد مشاجرۀ فضیلت‌مآبان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هر چه از شرائط مجاز در ضمن عقد گفته شود مانند شرط شستن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کردن برده و نظایر آن،شرط لازم است و وفای به آن واجب می‌باشد،زیرا مؤمنان به شرائط خود آن پایبند می‌باشند،مگر آن که این پایبندی،به جهالت در مورد یکی از دو عوض منجر شود؛و اگر شرط غیر مجاز بود عقد باطل است و اگر طرف شرطکننده به شرط خود وفا نکرد،طرف دیگر اختیار فسخ دارد</w:t>
      </w:r>
      <w:r>
        <w:rPr>
          <w:rFonts w:eastAsia="IRNazanin" w:cs="IRNazanin"/>
          <w:color w:val="111111"/>
          <w:sz w:val="28"/>
          <w:szCs w:val="28"/>
          <w:rtl w:val="true"/>
          <w:lang w:bidi="fa-IR"/>
        </w:rPr>
        <w:t>.</w:t>
      </w:r>
      <w:bookmarkStart w:id="336" w:name="pg16981_197857"/>
    </w:p>
    <w:p>
      <w:pPr>
        <w:pStyle w:val="Heading5"/>
        <w:numPr>
          <w:ilvl w:val="4"/>
          <w:numId w:val="1"/>
        </w:numPr>
        <w:rPr/>
      </w:pPr>
      <w:bookmarkStart w:id="337" w:name="__RefHeading___Toc444825_3264237689"/>
      <w:bookmarkStart w:id="338" w:name="_Toc128"/>
      <w:bookmarkEnd w:id="336"/>
      <w:bookmarkEnd w:id="337"/>
      <w:r>
        <w:rPr>
          <w:rtl w:val="true"/>
        </w:rPr>
        <w:t>خیارات</w:t>
      </w:r>
      <w:bookmarkEnd w:id="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می‌گویم در بیع،خیاراتی به شرح زیر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 تا وقتی که دو طرف معامله از هم جدا نشده‌اند؛خیار حیوان که برای مشتری تا سه روز و به قول بعضی برای طرفین تا سه روز حق فسخ معامله است؛خیار شرط برای کسی که طرفین تا مدّت معیّنی برای او چنین حقّی را شرط کرده‌اند؛خیار عیب در مورد نقص و یا زیادی در چیزی روی جریان طبیعی؛خیار رؤیت در کالایی بر خلاف آنچه تعریف شده؛خیار غبن،به مقداری که بیش از حدّ معمول گول بخورند و خیار تأخیر بعد از سه روز در صورتی که ثمن و مثمن را تسلیم نکرده باشند و شرط تأخیر در میان نباشد و در مورد کالایی که اگر شب مانده شود فاسد می‌شود،یک روز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اوّل به وسیلۀ ایجاب و اسقاط و تصرّف ساقط می‌شود و چهارمی نیز یعنی خیار عیب با حدوث عیبی پس از دریافت کالا از بین می‌رود،زیرا عیب جدید مانع از ردّ کالا به سبب عیب سابق می‌شود و فقط تفاوت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می‌شود؛و اگر عیب حامله بودن کنیز و تصرّف به وطی باشد،مانع از ردّ نمی‌شود،به طوری که در اخبار صحیحه رسیده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مورد معامله یعنی کنیز را بر می‌گرداند و به همراه او یک دوّم از عشر قیمت آن را نیز پس می‌دهد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اما خیار پنجمی یعنی خیار رؤیت با اسقاط از بین نمی‌رود و خیار ششم یعنی خیار غبن با تصرّف ساقط نمی‌شود تا وقتی که از ملک او خارج نشده است و یا مانعی از رد مبیع باشد،مانند باردار ساختن در مورد کنیز؛این دو نوع از خیارات به دلایل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می‌شود؛و نماء در زمان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عقد خود به خود فسخ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تلف شدن کالا بدون تفریط،مربوط به کسی است که خیار ندارد و اگر هر دو خیار داشتند مربوط به مشتری است و تلف پیش از قبض به طور مطلق مربوط به فروشنده است</w:t>
      </w:r>
      <w:r>
        <w:rPr>
          <w:rFonts w:eastAsia="IRNazanin" w:cs="IRNazanin"/>
          <w:color w:val="111111"/>
          <w:sz w:val="28"/>
          <w:szCs w:val="28"/>
          <w:rtl w:val="true"/>
          <w:lang w:bidi="fa-IR"/>
        </w:rPr>
        <w:t>.</w:t>
      </w:r>
      <w:bookmarkStart w:id="339" w:name="pg16981_197858"/>
    </w:p>
    <w:p>
      <w:pPr>
        <w:pStyle w:val="Heading4"/>
        <w:numPr>
          <w:ilvl w:val="3"/>
          <w:numId w:val="1"/>
        </w:numPr>
        <w:rPr/>
      </w:pPr>
      <w:bookmarkStart w:id="340" w:name="__RefHeading___Toc444827_3264237689"/>
      <w:bookmarkStart w:id="341" w:name="_Toc129"/>
      <w:bookmarkEnd w:id="339"/>
      <w:bookmarkEnd w:id="340"/>
      <w:r>
        <w:rPr>
          <w:rtl w:val="true"/>
        </w:rPr>
        <w:t>ربا و تحریم آن</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دوم،ریاست که خدای تعالی آن را حرام کرده است و کار را در آن باره سخت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صرّافانی که طلا و نقره خریدوفروش می‌کنند و بر کسانی که خوردنیها را مبادله و داد و ستد می‌کنند واجب است که از ربا دوری کنند،زیرا جز در نقد و خوراکی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از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مکیل و موزونی جریان دارد؛چه خوراکی باشد چه غیر خوراکی و چه نقد باشد و چه غیر نقد و در چیزهای قابل شمارش علمای ما اختلاف نظر دارند،و اجتناب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ربا خواری بدتر از هفتاد بار زنا کردن است که تمام آنها با محارم باشد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ربا در داد و ستد چیزهایی که از نظر جنسیت همسان باشند با مقدار زایدی در یک طرف ثابت می‌شود و این زیادی یا از عین جنس است مانند معامله یک من گندم به یک من و نیم و یا در حکم آن است مانند خریدوفروش یک من نقد به یک من مدّت‌دار،و به سبب اختلاف در اوصاف عرضی،اختلاف در جنس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بنابراین،گندم و آرد گندم یک جنس است و خرما و شیرۀ خرما نیز یکی؛انگور و کشمش یک جنس و شیر و دوغ و فله نیز یک جنس است؛و بالاخره مرغوب یک جنس با نامرغوب آن یکی است، میوۀ درخت خرما و همچنین میوۀ تاک هر کدام یک جنس است،اما گوشتها با اختلاف نام حیوانات مختلف است و همچنین شیر هر حیوانی با حیوان دیگر متفاوت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گوشت گاو و گاومیش یکی است،اما گوشت گاو از گوسفند متفاوت است و همچنین شیر و انواع سرکه تابع اصل خود می‌باشد اما گندم و جو از نظر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اخبار زیادی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عدم جواز زیادت در آنها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جنس است و گویی این دو از حکم کلیّه کالاهایی که دارای جنس متفاوت هستند، خارجند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یکی از دو عوض هم‌جنس نامعلوم باشد معامله ربا خواهد بود؛ همچنین اگر یکی از آنها تر و دیگری خشک باشد؛چه یکی بیشتر از دیگری و یا هر دو 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زیادت یکی از دیگری هیچ اختلاف نظری نیست هر چند که زیادت مربوط به آن طرفی باشد که تر است به دلیل نامعیّن بودن مقدارش رباست و اما در صورت برابر بودن دو طرف،به دلیل اخبار صحیحه‌ای که دربارۀ ممنوعیّت معاملۀ خرمای تازه با خرمای خشک رسیده است </w:t>
      </w:r>
      <w:r>
        <w:rPr>
          <w:rStyle w:val="FootnoteAnchor"/>
          <w:rtl w:val="true"/>
        </w:rPr>
        <w:footnoteReference w:id="500"/>
      </w:r>
      <w:r>
        <w:rPr>
          <w:rFonts w:ascii="IRNazanin" w:hAnsi="IRNazanin" w:eastAsia="IRNazanin"/>
          <w:color w:val="111111"/>
          <w:sz w:val="28"/>
          <w:sz w:val="28"/>
          <w:szCs w:val="28"/>
          <w:rtl w:val="true"/>
          <w:lang w:bidi="fa-IR"/>
        </w:rPr>
        <w:t>به این جهت که اگر خرمای تازه بخشکد وزنش کم می‌شود و بعضی از علمای شیعه این احادیث را مخصوص موردی دانسته‌اند که اخبار در آن مورد صادر شده است و در غیر خرمای تازه و خشک،تساوی را در مثل انگور و کشمش و گندم تر را به خشک و نظیر این‌ها،جائز شمرده‌اند که این نظریه قابل توجه نیست،زیرا علت حکم به صراحت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حکم کلیّت دارد و به موارد دیگر سرایت پیدا می‌کند و پیروی از آنچه به صورت عادت معمول شده از قبیل گرههای کاه و کاه‌ریزه‌های موجود در گندم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آیا گوشت حیوانی را با خود حیوان از همان جنس جائز است معامله کنند یا نه،دو قول وجود دارد که مشهورترین آنها عدم جواز است و هرگاه دو شیء ربوی در جنس تفاوت داشته باشند زیادی یکی بر دیگری در معاملۀ نقدی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نسیه دادن دو جنس با زیادت بر یکدیگر مورد اختلاف است و اخبار صحیحی بر منع چنین معامله‌ای دلالت دارد و چه بسا این اخبار را به کراهت حمل کرده‌اند ولی احوط اجتناب از چنین معامله‌ای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پدر با فرزندان و شوهر با همسرش و مسلمان با کافر حربی ربا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می‌توان از ربا نجات یافت به این ترتیب که از خریدار و فروشنده،یکی کالای خودش را به دیگری در برابر جنس دیگری بفروشد سپس جنس دیگر را با پول</w:t>
      </w:r>
    </w:p>
    <w:p>
      <w:pPr>
        <w:pStyle w:val="BookText"/>
        <w:rPr/>
      </w:pPr>
      <w:r>
        <w:rPr>
          <w:rFonts w:ascii="IRNazanin" w:hAnsi="IRNazanin" w:eastAsia="IRNazanin"/>
          <w:color w:val="111111"/>
          <w:sz w:val="28"/>
          <w:sz w:val="28"/>
          <w:szCs w:val="28"/>
          <w:rtl w:val="true"/>
          <w:lang w:bidi="fa-IR"/>
        </w:rPr>
        <w:t>بخرد،در این صورت در نظر گرفتن مساوات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کالای خودش را به طرف دیگر ببخشد و بعد طرف دیگر نیز به او ببخشد و یا قرض دهد و بعد از یکدیگر بگذرند و یا این که خریدوفروش کنند اما مقدار زاید را ببخشد و نیز با نظایر این‌ها می‌توان از ربا نجات یافت،امّا بدون این که در تمام این موارد مشروط کند،و اشکالی ندارد که هیچ یک از این امور هدف اصلی نباشد و این که گفته‌اند عقدها تابع قصد و نیّتهاست درست است؛زیرا قصد عقد صحیح در این موارد کافی است،و شرط نشده که تمام نتایج حاصل از عقد مورد قصد باشد بلکه قصد یک نتیجۀ درست از نتایج حاصل از عقد کافی است؛چون اگر کسی اراده کند که خانه‌ای را بخرد و آن را اجاره دهد و از آن راه درآمدی کسب کند همین قدر در درستی عقد کافی است،هر چند که هدفهای دیگری مهمّ‌تر و واضح‌تر از این هم در نظر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سکونت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فراوانی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رسیده است که برای جلوگیری از رباخواری،چاره‌جویی را در چنین مواردی جائز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روایت اسحاق بن عمّار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مردی چند درهم طلبکارم،او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را به تأخیر بینداز و من سود آن را به تو می‌دهم آنگاه من جامه‌ای را که هزار درهم می‌ارزد به ده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او می‌فروشم و طلبی را که داشتم به تأخیر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اسحاق بن عمّار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مالی دارد بر ذمۀ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ادای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او مرواریدی را که به صد درهم می‌ارزد،به هزار درهم به بدهکار بفروشد تا پرداخت بدهی را به تأخیر بیندازد؟فرمود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دستور داد و من خود چنین کاری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پنداشت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bookmarkStart w:id="342" w:name="pg16981_197861"/>
    </w:p>
    <w:p>
      <w:pPr>
        <w:pStyle w:val="BookText"/>
        <w:rPr/>
      </w:pPr>
      <w:bookmarkEnd w:id="342"/>
      <w:r>
        <w:rPr>
          <w:rFonts w:ascii="IRNazanin" w:hAnsi="IRNazanin" w:eastAsia="IRNazanin"/>
          <w:color w:val="111111"/>
          <w:sz w:val="28"/>
          <w:sz w:val="28"/>
          <w:szCs w:val="28"/>
          <w:rtl w:val="true"/>
          <w:lang w:bidi="fa-IR"/>
        </w:rPr>
        <w:t>سؤالی کرده و آن حضرت نیز چنین گفته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در روایت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 رسیده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از اسحاق بن عمار به نقل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از کسی مالی 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از ترس این که مبادا مالش را قرض ندهد،مبلغی به عنوان ربح به او می‌دهد و مال را از او بدون هیچ شرطی می‌گیرد؛امام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مشروط به دادن ربح نکرده است،اشکالی ندارد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343" w:name="__RefHeading___Toc444829_3264237689"/>
      <w:bookmarkStart w:id="344" w:name="_Toc130"/>
      <w:bookmarkEnd w:id="343"/>
      <w:r>
        <w:rPr>
          <w:rtl w:val="true"/>
        </w:rPr>
        <w:t>بیع سلم و شرائط آن</w:t>
      </w:r>
      <w:bookmarkEnd w:id="344"/>
    </w:p>
    <w:p>
      <w:pPr>
        <w:pStyle w:val="Heading5"/>
        <w:numPr>
          <w:ilvl w:val="4"/>
          <w:numId w:val="1"/>
        </w:numPr>
        <w:rPr/>
      </w:pPr>
      <w:bookmarkStart w:id="345" w:name="__RefHeading___Toc444831_3264237689"/>
      <w:bookmarkStart w:id="346" w:name="_Toc131"/>
      <w:bookmarkEnd w:id="345"/>
      <w:r>
        <w:rPr>
          <w:rtl w:val="true"/>
        </w:rPr>
        <w:t>اشاره</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سوّم،بیع سلم است و بازرگان در این عقد باید ده شرط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نه شرط را باید رعایت کند</w:t>
      </w:r>
      <w:r>
        <w:rPr>
          <w:rFonts w:eastAsia="IRNazanin" w:cs="IRNazanin"/>
          <w:color w:val="111111"/>
          <w:sz w:val="28"/>
          <w:szCs w:val="28"/>
          <w:rtl w:val="true"/>
          <w:lang w:bidi="fa-IR"/>
        </w:rPr>
        <w:t>.</w:t>
      </w:r>
    </w:p>
    <w:p>
      <w:pPr>
        <w:pStyle w:val="Heading5"/>
        <w:numPr>
          <w:ilvl w:val="4"/>
          <w:numId w:val="1"/>
        </w:numPr>
        <w:rPr/>
      </w:pPr>
      <w:bookmarkStart w:id="347" w:name="__RefHeading___Toc444833_3264237689"/>
      <w:bookmarkStart w:id="348" w:name="_Toc132"/>
      <w:bookmarkEnd w:id="347"/>
      <w:r>
        <w:rPr>
          <w:rtl w:val="true"/>
        </w:rPr>
        <w:t>غزالی می‌گوید</w:t>
      </w:r>
      <w:r>
        <w:rPr>
          <w:rtl w:val="true"/>
        </w:rPr>
        <w:t>:«</w:t>
      </w:r>
      <w:r>
        <w:rPr>
          <w:rtl w:val="true"/>
        </w:rPr>
        <w:t>شرط اول،آن است که اصل مال مورد معامله از روی علم به مثل</w:t>
      </w:r>
      <w:bookmarkEnd w:id="348"/>
    </w:p>
    <w:p>
      <w:pPr>
        <w:pStyle w:val="BookText"/>
        <w:rPr/>
      </w:pPr>
      <w:r>
        <w:rPr>
          <w:rFonts w:ascii="IRNazanin" w:hAnsi="IRNazanin" w:eastAsia="IRNazanin"/>
          <w:color w:val="111111"/>
          <w:sz w:val="28"/>
          <w:sz w:val="28"/>
          <w:szCs w:val="28"/>
          <w:rtl w:val="true"/>
          <w:lang w:bidi="fa-IR"/>
        </w:rPr>
        <w:t>و مانند آن،معلوم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در موقع معین تسلیم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 بتواند به قیمت آن مال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یک مشت درهم بدون شمارش را در برابر یک کرّ گندم بدهد بنا به یکی از دو قول صحیح نیست</w:t>
      </w:r>
      <w:r>
        <w:rPr>
          <w:rFonts w:eastAsia="IRNazanin" w:cs="IRNazanin"/>
          <w:color w:val="111111"/>
          <w:sz w:val="28"/>
          <w:szCs w:val="28"/>
          <w:rtl w:val="true"/>
          <w:lang w:bidi="fa-IR"/>
        </w:rPr>
        <w:t>.</w:t>
      </w:r>
    </w:p>
    <w:p>
      <w:pPr>
        <w:pStyle w:val="Heading5"/>
        <w:numPr>
          <w:ilvl w:val="4"/>
          <w:numId w:val="1"/>
        </w:numPr>
        <w:rPr/>
      </w:pPr>
      <w:bookmarkStart w:id="349" w:name="__RefHeading___Toc444835_3264237689"/>
      <w:bookmarkStart w:id="350" w:name="_Toc133"/>
      <w:bookmarkEnd w:id="349"/>
      <w:r>
        <w:rPr>
          <w:rtl w:val="true"/>
        </w:rPr>
        <w:t>دوّم،آن است که رأس المال مورد معامله را در مجلس عقد پیش از این که مجلس</w:t>
      </w:r>
      <w:bookmarkEnd w:id="350"/>
    </w:p>
    <w:p>
      <w:pPr>
        <w:pStyle w:val="BookText"/>
        <w:rPr/>
      </w:pPr>
      <w:r>
        <w:rPr>
          <w:rFonts w:ascii="IRNazanin" w:hAnsi="IRNazanin" w:eastAsia="IRNazanin"/>
          <w:color w:val="111111"/>
          <w:sz w:val="28"/>
          <w:sz w:val="28"/>
          <w:szCs w:val="28"/>
          <w:rtl w:val="true"/>
          <w:lang w:bidi="fa-IR"/>
        </w:rPr>
        <w:t>به هم بخورد،تسلیم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پیش از دریافت مال طرفین از هم جدا شوند بیع سلم فسخ می‌شود</w:t>
      </w:r>
      <w:r>
        <w:rPr>
          <w:rFonts w:eastAsia="IRNazanin" w:cs="IRNazanin"/>
          <w:color w:val="111111"/>
          <w:sz w:val="28"/>
          <w:szCs w:val="28"/>
          <w:rtl w:val="true"/>
          <w:lang w:bidi="fa-IR"/>
        </w:rPr>
        <w:t>.</w:t>
      </w:r>
    </w:p>
    <w:p>
      <w:pPr>
        <w:pStyle w:val="Heading5"/>
        <w:numPr>
          <w:ilvl w:val="4"/>
          <w:numId w:val="1"/>
        </w:numPr>
        <w:rPr/>
      </w:pPr>
      <w:bookmarkStart w:id="351" w:name="__RefHeading___Toc444837_3264237689"/>
      <w:bookmarkStart w:id="352" w:name="_Toc134"/>
      <w:bookmarkEnd w:id="351"/>
      <w:r>
        <w:rPr>
          <w:rtl w:val="true"/>
        </w:rPr>
        <w:t>سوّم،آن که مال مورد بیع سلم،از چیزهایی باشد که تعریف اوصاف آن ممکن</w:t>
      </w:r>
      <w:bookmarkEnd w:id="352"/>
    </w:p>
    <w:p>
      <w:pPr>
        <w:pStyle w:val="BookText"/>
        <w:rPr/>
      </w:pPr>
      <w:r>
        <w:rPr>
          <w:rFonts w:ascii="IRNazanin" w:hAnsi="IRNazanin" w:eastAsia="IRNazanin"/>
          <w:color w:val="111111"/>
          <w:sz w:val="28"/>
          <w:sz w:val="28"/>
          <w:szCs w:val="28"/>
          <w:rtl w:val="true"/>
          <w:lang w:bidi="fa-IR"/>
        </w:rPr>
        <w:t>باشد،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حبوبات،حیوانات،مواد معدنی،پنبه و ابریشم،لبنیّات،و کالاهای عطاری و</w:t>
      </w:r>
      <w:bookmarkStart w:id="353" w:name="pg16981_197862"/>
    </w:p>
    <w:p>
      <w:pPr>
        <w:pStyle w:val="BookText"/>
        <w:rPr/>
      </w:pPr>
      <w:bookmarkEnd w:id="353"/>
      <w:r>
        <w:rPr>
          <w:rFonts w:ascii="IRNazanin" w:hAnsi="IRNazanin" w:eastAsia="IRNazanin"/>
          <w:color w:val="111111"/>
          <w:sz w:val="28"/>
          <w:sz w:val="28"/>
          <w:szCs w:val="28"/>
          <w:rtl w:val="true"/>
          <w:lang w:bidi="fa-IR"/>
        </w:rPr>
        <w:t>نظایر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معجونات و مرکبّات و چیزهایی که از اجزای مختلف فراهم آمده مانند کمانهای مصنوعی و تیرهای معمولی و کفش و نعلین که دارای اجزای مختلف و ساختهای گوناگونی است و نیز در پوست حیوانات جائز نیست</w:t>
      </w:r>
      <w:r>
        <w:rPr>
          <w:rFonts w:eastAsia="IRNazanin" w:cs="IRNazanin"/>
          <w:color w:val="111111"/>
          <w:sz w:val="28"/>
          <w:szCs w:val="28"/>
          <w:rtl w:val="true"/>
          <w:lang w:bidi="fa-IR"/>
        </w:rPr>
        <w:t>.</w:t>
      </w:r>
    </w:p>
    <w:p>
      <w:pPr>
        <w:pStyle w:val="Heading5"/>
        <w:numPr>
          <w:ilvl w:val="4"/>
          <w:numId w:val="1"/>
        </w:numPr>
        <w:rPr/>
      </w:pPr>
      <w:bookmarkStart w:id="354" w:name="__RefHeading___Toc444839_3264237689"/>
      <w:bookmarkStart w:id="355" w:name="_Toc135"/>
      <w:bookmarkEnd w:id="354"/>
      <w:r>
        <w:rPr>
          <w:rtl w:val="true"/>
        </w:rPr>
        <w:t>چهارم،اوصاف چیزهایی را که قابل توصیفند،به طور کامل بیان کنند</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صفت خاصی باقی نماند که باعث آن مقدار تفاوت قیمتی باشد که مردم در آن حد مغبون می‌شوند،زیرا این تعریف و توصیف در حقیقت به جای دیدن در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بیان عدد در متاع قابل شمارش کافی است،بلکه ناگزیر باید در مواردی مثل خربزه، بادنجان،تخم مرغ و انار وزن شود؛البته در بیع غیر سلم تنها دیدن جنس کافی است</w:t>
      </w:r>
      <w:r>
        <w:rPr>
          <w:rFonts w:eastAsia="IRNazanin" w:cs="IRNazanin"/>
          <w:color w:val="111111"/>
          <w:sz w:val="28"/>
          <w:szCs w:val="28"/>
          <w:rtl w:val="true"/>
          <w:lang w:bidi="fa-IR"/>
        </w:rPr>
        <w:t>.</w:t>
      </w:r>
    </w:p>
    <w:p>
      <w:pPr>
        <w:pStyle w:val="Heading5"/>
        <w:numPr>
          <w:ilvl w:val="4"/>
          <w:numId w:val="1"/>
        </w:numPr>
        <w:rPr/>
      </w:pPr>
      <w:bookmarkStart w:id="356" w:name="__RefHeading___Toc444841_3264237689"/>
      <w:bookmarkStart w:id="357" w:name="_Toc136"/>
      <w:bookmarkEnd w:id="356"/>
      <w:r>
        <w:rPr>
          <w:rtl w:val="true"/>
        </w:rPr>
        <w:t>پنجم،آن که مدت را</w:t>
      </w:r>
      <w:r>
        <w:rPr>
          <w:rtl w:val="true"/>
        </w:rPr>
        <w:t>-</w:t>
      </w:r>
      <w:r>
        <w:rPr>
          <w:rtl w:val="true"/>
        </w:rPr>
        <w:t>اگر مدّت‌دار است</w:t>
      </w:r>
      <w:r>
        <w:rPr>
          <w:rtl w:val="true"/>
        </w:rPr>
        <w:t>-</w:t>
      </w:r>
      <w:r>
        <w:rPr>
          <w:rtl w:val="true"/>
        </w:rPr>
        <w:t>معیّن کند</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درو و یا تا وقت چیدن میوه‌ها بلکه با ماه و روز تعیین کند،زیرا چیدن میوه‌ها گاهی جلو و گاهی عقب می‌افتد</w:t>
      </w:r>
      <w:r>
        <w:rPr>
          <w:rFonts w:eastAsia="IRNazanin" w:cs="IRNazanin"/>
          <w:color w:val="111111"/>
          <w:sz w:val="28"/>
          <w:szCs w:val="28"/>
          <w:rtl w:val="true"/>
          <w:lang w:bidi="fa-IR"/>
        </w:rPr>
        <w:t>.</w:t>
      </w:r>
    </w:p>
    <w:p>
      <w:pPr>
        <w:pStyle w:val="Heading5"/>
        <w:numPr>
          <w:ilvl w:val="4"/>
          <w:numId w:val="1"/>
        </w:numPr>
        <w:rPr/>
      </w:pPr>
      <w:bookmarkStart w:id="358" w:name="__RefHeading___Toc444843_3264237689"/>
      <w:bookmarkStart w:id="359" w:name="_Toc137"/>
      <w:bookmarkEnd w:id="358"/>
      <w:r>
        <w:rPr>
          <w:rtl w:val="true"/>
        </w:rPr>
        <w:t>ششم،مال مورد معاملۀ سلم از چیزهایی باشد که در سر آمد وقت بتواند آن را</w:t>
      </w:r>
      <w:bookmarkEnd w:id="359"/>
    </w:p>
    <w:p>
      <w:pPr>
        <w:pStyle w:val="BookText"/>
        <w:rPr/>
      </w:pPr>
      <w:r>
        <w:rPr>
          <w:rFonts w:ascii="IRNazanin" w:hAnsi="IRNazanin" w:eastAsia="IRNazanin"/>
          <w:color w:val="111111"/>
          <w:sz w:val="28"/>
          <w:sz w:val="28"/>
          <w:szCs w:val="28"/>
          <w:rtl w:val="true"/>
          <w:lang w:bidi="fa-IR"/>
        </w:rPr>
        <w:t>تسلیم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یقین به وجود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مثل دری که می‌گویند کم‌نظیر است و یا کنیز زیبایی که فرزند هم داشته باشد و نظایر این‌ها که غالبا تسلیم آنها غیر ممکن است،صحیح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انگور و سایر میوه‌ها،پیش‌فروش آن تا مدّتی که امکان رسیدن آن نباشد،معاملۀ سلم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غالبا در زمان معهود آن متاع وجود دارد ولی در سرآمد وقت،به سبب آفتی امکان تسلیم نباشد،در این مورد اگر خواست می‌تواند مهلت بدهد تا فراهم کند و می‌تواند معامله را به هم بزند و به رأس المال رجوع کند</w:t>
      </w:r>
      <w:r>
        <w:rPr>
          <w:rFonts w:eastAsia="IRNazanin" w:cs="IRNazanin"/>
          <w:color w:val="111111"/>
          <w:sz w:val="28"/>
          <w:szCs w:val="28"/>
          <w:rtl w:val="true"/>
          <w:lang w:bidi="fa-IR"/>
        </w:rPr>
        <w:t>.</w:t>
      </w:r>
    </w:p>
    <w:p>
      <w:pPr>
        <w:pStyle w:val="Heading5"/>
        <w:numPr>
          <w:ilvl w:val="4"/>
          <w:numId w:val="1"/>
        </w:numPr>
        <w:rPr/>
      </w:pPr>
      <w:bookmarkStart w:id="360" w:name="__RefHeading___Toc444845_3264237689"/>
      <w:bookmarkStart w:id="361" w:name="_Toc138"/>
      <w:bookmarkEnd w:id="360"/>
      <w:r>
        <w:rPr>
          <w:rtl w:val="true"/>
        </w:rPr>
        <w:t>هفتم،آن که محلّ تسلیم را در مواردی که مقصود بدان وسیله فرق می‌کند باید نام</w:t>
      </w:r>
      <w:bookmarkEnd w:id="361"/>
    </w:p>
    <w:p>
      <w:pPr>
        <w:pStyle w:val="BookText"/>
        <w:rPr/>
      </w:pPr>
      <w:r>
        <w:rPr>
          <w:rFonts w:ascii="IRNazanin" w:hAnsi="IRNazanin" w:eastAsia="IRNazanin"/>
          <w:color w:val="111111"/>
          <w:sz w:val="28"/>
          <w:sz w:val="28"/>
          <w:szCs w:val="28"/>
          <w:rtl w:val="true"/>
          <w:lang w:bidi="fa-IR"/>
        </w:rPr>
        <w:t>ببرند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باعث اختلاف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محلّ در صورتی لازم است که فروشنده و خریدار در بیابان و یا در شهر غربت باشند و بخواهند آنجا را ترک کنند،و</w:t>
      </w:r>
      <w:bookmarkStart w:id="362" w:name="pg16981_197863"/>
    </w:p>
    <w:p>
      <w:pPr>
        <w:pStyle w:val="BookText"/>
        <w:rPr/>
      </w:pPr>
      <w:bookmarkEnd w:id="362"/>
      <w:r>
        <w:rPr>
          <w:rFonts w:ascii="IRNazanin" w:hAnsi="IRNazanin" w:eastAsia="IRNazanin"/>
          <w:color w:val="111111"/>
          <w:sz w:val="28"/>
          <w:sz w:val="28"/>
          <w:szCs w:val="28"/>
          <w:rtl w:val="true"/>
          <w:lang w:bidi="fa-IR"/>
        </w:rPr>
        <w:t>گرنه لازم نیست و اطلاق نیز منصرف به موضع و محلّی است که در آن عقد جاری می‌شود</w:t>
      </w:r>
      <w:r>
        <w:rPr>
          <w:rFonts w:eastAsia="IRNazanin" w:cs="IRNazanin"/>
          <w:color w:val="111111"/>
          <w:sz w:val="28"/>
          <w:szCs w:val="28"/>
          <w:rtl w:val="true"/>
          <w:lang w:bidi="fa-IR"/>
        </w:rPr>
        <w:t>.</w:t>
      </w:r>
    </w:p>
    <w:p>
      <w:pPr>
        <w:pStyle w:val="Heading5"/>
        <w:numPr>
          <w:ilvl w:val="4"/>
          <w:numId w:val="1"/>
        </w:numPr>
        <w:rPr/>
      </w:pPr>
      <w:bookmarkStart w:id="363" w:name="__RefHeading___Toc444847_3264237689"/>
      <w:bookmarkStart w:id="364" w:name="_Toc139"/>
      <w:bookmarkEnd w:id="363"/>
      <w:r>
        <w:rPr>
          <w:rtl w:val="true"/>
        </w:rPr>
        <w:t>هشتم،آن که مورد معامله را به عین مخصوصی،مقیّد نسازد</w:t>
      </w:r>
      <w:bookmarkEnd w:id="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 گندم این زراعت و یا میوۀ این باغ،زیرا این قید،وام بودن آن را به هم می‌زند،آری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شهر و یا روستای بزرگی مانعی ندارد</w:t>
      </w:r>
      <w:r>
        <w:rPr>
          <w:rFonts w:eastAsia="IRNazanin" w:cs="IRNazanin"/>
          <w:color w:val="111111"/>
          <w:sz w:val="28"/>
          <w:szCs w:val="28"/>
          <w:rtl w:val="true"/>
          <w:lang w:bidi="fa-IR"/>
        </w:rPr>
        <w:t>.</w:t>
      </w:r>
    </w:p>
    <w:p>
      <w:pPr>
        <w:pStyle w:val="Heading5"/>
        <w:numPr>
          <w:ilvl w:val="4"/>
          <w:numId w:val="1"/>
        </w:numPr>
        <w:rPr/>
      </w:pPr>
      <w:bookmarkStart w:id="365" w:name="__RefHeading___Toc444849_3264237689"/>
      <w:bookmarkStart w:id="366" w:name="_Toc140"/>
      <w:bookmarkEnd w:id="365"/>
      <w:r>
        <w:rPr>
          <w:rtl w:val="true"/>
        </w:rPr>
        <w:t>نهم،هرگاه که اصل مال ربوی باشد بیع سلم در مال ربوی درست نیست</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مطلب را در مبحث ربا با اختلافی که در غیر نقد و متجانسین بود گفتیم</w:t>
      </w:r>
      <w:r>
        <w:rPr>
          <w:rFonts w:eastAsia="IRNazanin" w:cs="IRNazanin"/>
          <w:color w:val="111111"/>
          <w:sz w:val="28"/>
          <w:szCs w:val="28"/>
          <w:rtl w:val="true"/>
          <w:lang w:bidi="fa-IR"/>
        </w:rPr>
        <w:t>.</w:t>
      </w:r>
    </w:p>
    <w:p>
      <w:pPr>
        <w:pStyle w:val="Heading4"/>
        <w:numPr>
          <w:ilvl w:val="3"/>
          <w:numId w:val="1"/>
        </w:numPr>
        <w:rPr/>
      </w:pPr>
      <w:bookmarkStart w:id="367" w:name="__RefHeading___Toc444851_3264237689"/>
      <w:bookmarkStart w:id="368" w:name="_Toc141"/>
      <w:bookmarkEnd w:id="367"/>
      <w:r>
        <w:rPr>
          <w:rtl w:val="true"/>
        </w:rPr>
        <w:t>اجاره و احکام آن</w:t>
      </w:r>
      <w:bookmarkEnd w:id="3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چهارم،اجاره است که دارای دو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اجرت و دیگری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عقد را منعقد می‌کند و لفظ عقد اجاره همان شرایطی را دارد که در مورد عقد بیع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اجرت،همانند ثمن در صورتی که عین باشد،شایسته است که معلوم و با تمام شرایطی که در بیع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شود و نیز اگر دین بود، شایسته است که از نظر اوصاف و مقدار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منفعت نیز باید معلوم و اوصاف آن معیّن باشد و این تعیین،یا با سنجش مقدار کار است مانند دوختن جامۀ معیّن و سوار شدن بر مرکبی تا مقصد معیّنی و یا با تعیین مدت است مانند خیاطی به مدت یک ماه و استفاده از مرکب تا یک ماه؛و در مواردی که جز به وسیلۀ زمان نمی‌توان سنجید،مثل سکونت در منزل و شیر دادن به طفل و نظایر این‌ها ناچار باید مدّت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باید برای رفع ابهام و فریب به گونه‌ای تعیین شود و به هر آنچه معمولا باعث خصومت و نزاع می‌شود نباید بی‌توجه بود و یا آن را به صورت مجمل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ماهی تو را به این مبلغ اجیر کردم بنا به قولی باطل است،ولی اگر بگوید در یک ماه این قدر اجرت به تو می‌دهم،به قولی صحیح است،و شرط است در منفعت که مباح و در ملک شخص باشد و او هم به ظاهر و هم از نظر شرعی،بتواند آن را تسلیم کند و از اموری نباشد که بر</w:t>
      </w:r>
      <w:bookmarkStart w:id="369" w:name="pg16981_197864"/>
    </w:p>
    <w:p>
      <w:pPr>
        <w:pStyle w:val="BookText"/>
        <w:rPr/>
      </w:pPr>
      <w:bookmarkEnd w:id="369"/>
      <w:r>
        <w:rPr>
          <w:rFonts w:ascii="IRNazanin" w:hAnsi="IRNazanin" w:eastAsia="IRNazanin"/>
          <w:color w:val="111111"/>
          <w:sz w:val="28"/>
          <w:sz w:val="28"/>
          <w:szCs w:val="28"/>
          <w:rtl w:val="true"/>
          <w:lang w:bidi="fa-IR"/>
        </w:rPr>
        <w:t>اجیر واجب است و از چیزهایی که نیابت در آنها معمول نیست نیز نباشد؛و از نظر علمای شیعه زن آزاد می‌تواند برای شیر دادن و نظیر آن،در صورتی که چیزی از حقوق شوهرش،ضایع نشود خود را اجیر دیگری کند،در غیر این صورت موقوف به اجازۀ شوهر است و کسی که مدت معینی خود را اجیر دیگری قرار داده است نمی‌تواند در آن مدت جز به اذن کارفرما برای دیگری کار کند و یا در وقتی باید کار کند که طبق عادت 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کارفرما کار نمی‌کند البته این شیوه در صورتی مجاز است که منجر به سستی در کار کارفرما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مورد اجاره شرط است که با وجود بقای عین استفادۀ از آن درست باشد و یا از قبیل آب چاه و شیر زن شیرده و رنگ‌آمیزی رنگرز از چیزهایی که عین آنها از بین می‌رود ولی جایگزین می‌شود و یا آن که خود از قبیل منافع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گرفتن 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نقره و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تزیین و آرایش و اظهار توانگری و امثال آن و همچنین اجاره کردن سیب برای بوییدن و درختان برای استفادۀ از سایۀ آنها و شمع برای زینت و نظایر این‌ها جائز است،زیرا تمام این‌ها از اموری است که مورد توجّه عقلا بوده و درست است که در برابر آنها پولی پرداخت شود؛و هر چیزی که بهره‌برداری از منفعت در گرو آن باشد،بنا به قولی بر عهدۀ انجام‌دهندۀ کار است مانند نخ و مرکّب که بر عهدۀ دوزنده و نویسنده است،و بهتر آن است که در این مورد مطابق عرف و عادت عمل شود، با وجود این،شرط کردن استوارتر است و اگر شرط مربوط به کسی شود که منفعت از او نیست باز هم درست است،ولی در این صورت ناگزیر باید مقدار و اوصاف آن بیان شود و هرجا که عقد در آنجا باطل شود،با برخورداری از تمام و یا مقداری از منفعت چه از مقدار معیّن بیشتر باشد و یا کمتر،اجرت المثل ثابت می‌شود و پیش از قرار داد پیمانکاری،به کار گرفتن اجیر،مکروه است</w:t>
      </w:r>
      <w:r>
        <w:rPr>
          <w:rFonts w:eastAsia="IRNazanin" w:cs="IRNazanin"/>
          <w:color w:val="111111"/>
          <w:sz w:val="28"/>
          <w:szCs w:val="28"/>
          <w:rtl w:val="true"/>
          <w:lang w:bidi="fa-IR"/>
        </w:rPr>
        <w:t>.</w:t>
      </w:r>
    </w:p>
    <w:p>
      <w:pPr>
        <w:pStyle w:val="Heading4"/>
        <w:numPr>
          <w:ilvl w:val="3"/>
          <w:numId w:val="1"/>
        </w:numPr>
        <w:rPr/>
      </w:pPr>
      <w:bookmarkStart w:id="370" w:name="__RefHeading___Toc444853_3264237689"/>
      <w:bookmarkStart w:id="371" w:name="_Toc142"/>
      <w:bookmarkEnd w:id="370"/>
      <w:r>
        <w:rPr>
          <w:rtl w:val="true"/>
        </w:rPr>
        <w:t>قراض و احکام آن</w:t>
      </w:r>
      <w:bookmarkEnd w:id="3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پنجم،قراض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از یکی و کار تجارت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در این عقد باید سه اصل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اوّل،سرمایه که مشروط است بر این که نقد و معیّن باشد و به کسی که کار می‌کند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بنابراین،قراض بر اساس فلوس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کالاها جائز نیست،زیرا تجارت در این دو مورد به سختی انجام می‌گیرد و محدود است و همچنین در سرمایۀ محسوسی که مقدارش معلوم نباشد و نیز در سرمایۀ غش‌دار و بر ذمّه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دوّم،سود که باید به صورت مجزّا و جزئی تعیین شود،به این ترتیب که یک سوّم و یا نصف و یا هر مقدار که بخواهد باید شرط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از سود مال تو و بقیۀ آن مال من درست نیست،زیرا چه بسا سود بیش از صد تومان نباشد و تعیین یک اندازۀ معیّن نیز جائز نیست،بلکه باید مقدار رایج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سوّم،کاری که بر عهدۀ کارگزار تجارت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کارگزار شرط است از آن حدی که مالک تعیین می‌کند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شرط کرد که مسافرت نکند،مگر به سمت معیّنی و یا آن که غیر از فلان کس از دیگری خرید نکند و یا این که غیر از فلانی به دیگری نفروشد و یا فقط فلان نوع جامه تجارت کند،لازم الاجر است،بدون هیچ اختلافی در میان علمای شیعه به دلیل اخباری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کردن او بدون اجازۀ مالک و آمیختن سرمایه،به مال خودش بی‌اذن وی جائز نیست ولی حق دارد هر چه را که مالک در تجارت می‌تواند شخصا انجام دهد،از قبیل عرضه کردن و باز کردن قماش و کارگر گرفتن در مواردی که معمولا کارگر می‌گیرند و خرید جنس معیوب و پس دادن آن به خاطر عیبش و نظایر این کارها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تمام این‌ها باید با رعایت حال و غبطه باشد و باید با عین مال خرید کند نه بر ذمّه،زیرا در آن صورت احتمال زیان و ضرر است و از طرفی حاصل خرید بر ذمّه سود این مال مورد عقد نیست و در مسافرت هزینۀ خود را از اصل مال خرج می‌کند اگر هزینه صرفا مربوط به تجارت باشد و پس از مراجعت باقیماندۀ وسایل سفر از قبیل آفتابه و سفره و دیگر چیزها را باید باز گرداند،و هرگاه</w:t>
      </w:r>
      <w:bookmarkStart w:id="372" w:name="pg16981_197866"/>
    </w:p>
    <w:p>
      <w:pPr>
        <w:pStyle w:val="BookText"/>
        <w:rPr/>
      </w:pPr>
      <w:bookmarkEnd w:id="372"/>
      <w:r>
        <w:rPr>
          <w:rFonts w:ascii="IRNazanin" w:hAnsi="IRNazanin" w:eastAsia="IRNazanin"/>
          <w:color w:val="111111"/>
          <w:sz w:val="28"/>
          <w:sz w:val="28"/>
          <w:szCs w:val="28"/>
          <w:rtl w:val="true"/>
          <w:lang w:bidi="fa-IR"/>
        </w:rPr>
        <w:t>عقد به هم بخورد تمام سود از آن مالک است ولی مزد کارگزار را باید بپردازد</w:t>
      </w:r>
      <w:r>
        <w:rPr>
          <w:rFonts w:eastAsia="IRNazanin" w:cs="IRNazanin"/>
          <w:color w:val="111111"/>
          <w:sz w:val="28"/>
          <w:szCs w:val="28"/>
          <w:rtl w:val="true"/>
          <w:lang w:bidi="fa-IR"/>
        </w:rPr>
        <w:t>.</w:t>
      </w:r>
    </w:p>
    <w:p>
      <w:pPr>
        <w:pStyle w:val="Heading4"/>
        <w:numPr>
          <w:ilvl w:val="3"/>
          <w:numId w:val="1"/>
        </w:numPr>
        <w:rPr/>
      </w:pPr>
      <w:bookmarkStart w:id="373" w:name="__RefHeading___Toc444855_3264237689"/>
      <w:bookmarkStart w:id="374" w:name="_Toc143"/>
      <w:bookmarkEnd w:id="373"/>
      <w:r>
        <w:rPr>
          <w:rtl w:val="true"/>
        </w:rPr>
        <w:t>غزالی گوید</w:t>
      </w:r>
      <w:r>
        <w:rPr>
          <w:rtl w:val="true"/>
        </w:rPr>
        <w:t>:«</w:t>
      </w:r>
      <w:r>
        <w:rPr>
          <w:rtl w:val="true"/>
        </w:rPr>
        <w:t>عقد ششم،شرکت است</w:t>
      </w:r>
      <w:bookmarkEnd w:id="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چهار نوع دارد و سه نوع از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اوّل،شرکت مفاوضه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دو طرف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متعهّد می‌شویم که در سود و زیان با هم شریک باشیم ولی مال ما از یکدیگر جدا باشد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دوم،شرکت در کار جسمانی بدین نحو که شرط کنند که هر چه کار کردند در دستمزد آن شریک باشند،این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سوم،شرکت در وجهه و اعتبار،به این ترتیب که یکی شوکت و جلالی دارد و حرفش مورد قبول است پس جهت اجرایی با اوست و دیگری کار کند و یا پول و سرمایه از او باشد،این هم باطل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نیز در این سه نوع همین طور گفته‌اند،ولی نصّی در این مورد نیافتم و آنچه به عنوان دلیل بر منع و بطلان آورده‌اند ضعیف است و با وجود رضایت و شرکت و سازش طرفین مانعی وجود ندارد 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مورد صحیح،نوع چهارم از عقد شرکت به نام شرکت عنان است و آن چنین است که طرفین مالشان را به طوری مخلوط کنند که جز با تقسیم،امکان تمیز دادن نباشد و هر کدام از آنها به دیگری اجازۀ تصرّف می‌دهد،سپس حکم ایشان تقسیم سود و زیان بر حسب سرمایۀ طرفین است،وانگهی با بر کناری هر کدام از شرکاء، تصرّف شخص معزول ممنوع است و با تقسیم مال مشترک،ملک هر یک جدا می‌شود و صحیح آن است که عقد شرکت نسبت به کالای مشترک جائز است و مشروط بر این نیست که وجه نقد باشد،بر خلاف 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از یکی و کار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وجه نقد شرط است</w:t>
      </w:r>
      <w:r>
        <w:rPr>
          <w:rFonts w:eastAsia="IRNazanin" w:cs="IRNazanin"/>
          <w:color w:val="111111"/>
          <w:sz w:val="28"/>
          <w:szCs w:val="28"/>
          <w:rtl w:val="true"/>
          <w:lang w:bidi="fa-IR"/>
        </w:rPr>
        <w:t>.»</w:t>
      </w:r>
      <w:bookmarkStart w:id="375" w:name="pg16981_197867"/>
    </w:p>
    <w:p>
      <w:pPr>
        <w:pStyle w:val="Heading4"/>
        <w:numPr>
          <w:ilvl w:val="3"/>
          <w:numId w:val="1"/>
        </w:numPr>
        <w:rPr/>
      </w:pPr>
      <w:bookmarkStart w:id="376" w:name="__RefHeading___Toc444857_3264237689"/>
      <w:bookmarkStart w:id="377" w:name="_Toc144"/>
      <w:bookmarkEnd w:id="375"/>
      <w:bookmarkEnd w:id="376"/>
      <w:r>
        <w:rPr>
          <w:rtl w:val="true"/>
        </w:rPr>
        <w:t>فصل</w:t>
      </w:r>
      <w:bookmarkEnd w:id="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از علم فقه را هر کسی که در پی کسب و کار است باید بیاموزد و گرنه از روی ناآگاهی به حرام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معاملۀ با قصّاب و بقّال و نانوا،کاسب و غیر کاسب بی‌نیاز از آنها نمی‌باشد و اختلاف آرا در این نوع مشاغل به سه علّت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سهل انگاری در شرائط بیع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نکردن به شرائط بیع سلم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اکتفا کردن بر معاطات،زیرا عادات بر این جاری است که همه روزه این نیازها را سیاهه برداری و پس از مدّتی محاسبه می‌کنند،وانگهی بر حسب آنچه طرفین توافق کنند قیمت‌گذاری می‌شود؛به نظر می‌رسد در اینجا به دلیل نیاز مردم،حکم به اباحه داده شده و احتمال می‌رود که فروشندگان جنس را بنا بر اباحه دریافت و با انتظار عوض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خوردن و استفادۀ از آن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خوردن آن،ذمّۀ طرف مشغول می‌شود و روزی که جنس را تلف کرده،قیمت همان روز در ذمّۀ طرف می‌آید و هرگاه دو طرف بر یک مقدار معیّن توافق کردند،لازم است که از ایشان درخواست برائت مطلق کند تا اگر تفاوت قیمتی پدید آید،چیزی به گردن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 اقلی است که باید رعایت شود،زیرا تکلیف نسبت به سنجش بها برای هر حاجتی از حوائج در هر روز و هر ساعت تکلیف نابجایی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تکلیف نسبت به ایجاب و قبول و سنجیدن مبلغ به مقدار اندک،دشوار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صورتی که زیاد باشد از هر نوعی که باشد،تعیین مقدار آن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این مسئله در ذکر ارکان بیع،گذشت</w:t>
      </w:r>
      <w:r>
        <w:rPr>
          <w:rFonts w:eastAsia="IRNazanin" w:cs="IRNazanin"/>
          <w:color w:val="111111"/>
          <w:sz w:val="28"/>
          <w:szCs w:val="28"/>
          <w:rtl w:val="true"/>
          <w:lang w:bidi="fa-IR"/>
        </w:rPr>
        <w:t>.</w:t>
      </w:r>
    </w:p>
    <w:p>
      <w:pPr>
        <w:pStyle w:val="Heading3"/>
        <w:numPr>
          <w:ilvl w:val="2"/>
          <w:numId w:val="1"/>
        </w:numPr>
        <w:rPr/>
      </w:pPr>
      <w:bookmarkStart w:id="378" w:name="__RefHeading___Toc444859_3264237689"/>
      <w:bookmarkStart w:id="379" w:name="_Toc145"/>
      <w:bookmarkEnd w:id="378"/>
      <w:r>
        <w:rPr>
          <w:rtl w:val="true"/>
        </w:rPr>
        <w:t>باب سوم</w:t>
      </w:r>
      <w:r>
        <w:rPr>
          <w:rtl w:val="true"/>
        </w:rPr>
        <w:t>«</w:t>
      </w:r>
      <w:r>
        <w:rPr>
          <w:rtl w:val="true"/>
        </w:rPr>
        <w:t>در بیان عدالت در معامله و اجتناب از ظلم</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عدالت در معامله و اجتناب از ظلم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معامله گاهی به گونه‌ای انجام می‌گیرد که مفتی به درستی و</w:t>
      </w:r>
      <w:bookmarkStart w:id="380" w:name="pg16981_197868"/>
    </w:p>
    <w:p>
      <w:pPr>
        <w:pStyle w:val="BookText"/>
        <w:rPr/>
      </w:pPr>
      <w:bookmarkEnd w:id="380"/>
      <w:r>
        <w:rPr>
          <w:rFonts w:ascii="IRNazanin" w:hAnsi="IRNazanin" w:eastAsia="IRNazanin"/>
          <w:color w:val="111111"/>
          <w:sz w:val="28"/>
          <w:sz w:val="28"/>
          <w:szCs w:val="28"/>
          <w:rtl w:val="true"/>
          <w:lang w:bidi="fa-IR"/>
        </w:rPr>
        <w:t>انعقاد آن حکم می‌کند،لیکن همین معامله مشتمل بر ظلم و ستمی است که شخص معامله گر خود را در معرض خشم خداوند قرار می‌دهد،زیرا هر نهیی مقتضی نادرستی عقد نیست و این ظلم مورد نظر ما یعنی چیزی که باعث زیان غیر می‌شود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زیان عمومی دارد و دیگر آن که زیانش تنها به معامله گر می‌رسد</w:t>
      </w:r>
      <w:r>
        <w:rPr>
          <w:rFonts w:eastAsia="IRNazanin" w:cs="IRNazanin"/>
          <w:color w:val="111111"/>
          <w:sz w:val="28"/>
          <w:szCs w:val="28"/>
          <w:rtl w:val="true"/>
          <w:lang w:bidi="fa-IR"/>
        </w:rPr>
        <w:t>.</w:t>
      </w:r>
    </w:p>
    <w:p>
      <w:pPr>
        <w:pStyle w:val="Heading3"/>
        <w:numPr>
          <w:ilvl w:val="2"/>
          <w:numId w:val="1"/>
        </w:numPr>
        <w:rPr/>
      </w:pPr>
      <w:bookmarkStart w:id="381" w:name="__RefHeading___Toc444861_3264237689"/>
      <w:bookmarkStart w:id="382" w:name="_Toc146"/>
      <w:bookmarkEnd w:id="381"/>
      <w:r>
        <w:rPr>
          <w:rtl w:val="true"/>
        </w:rPr>
        <w:t>باب چهارماحسان در معامله</w:t>
      </w:r>
      <w:bookmarkEnd w:id="382"/>
    </w:p>
    <w:p>
      <w:pPr>
        <w:pStyle w:val="Heading4"/>
        <w:numPr>
          <w:ilvl w:val="3"/>
          <w:numId w:val="1"/>
        </w:numPr>
        <w:rPr/>
      </w:pPr>
      <w:bookmarkStart w:id="383" w:name="__RefHeading___Toc444863_3264237689"/>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احسان در معامله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هم به عدالت امر فرموده است و هم به احسان،در حالی که عدالت تنها وسیلۀ نجات و در تجارت به منزلۀ درستی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احسان باعث رستگاری و رسیدن به سعادت است و نسبت به تجارت به منزلۀ سود است،و کسی که در معاملات دنیا به سرمایه قناعت کند،از عقلا شمرده نمی‌شود؛همین طور در معاملات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شخص دیندار سزاوار نیست که بر عدالت و اجتناب از ظلم و جور بسنده کند و راههای احسان را ترک گوید،در حالی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کَما أَحْسَنَ اللّهُ إِلَیْکَ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مقصود ما از احسان،انجام دادن عملی است که باعث منفعت طرف معامله باشد در حالی که آن کار واجب نبوده،بلکه از راه لطف انجام شده است،زیرا که واجب در باب عدالت و ترک ظلم وارد است که ما گفتیم،و شخص با یکی از شش کار ذیل به مقام احسان می‌رسد</w:t>
      </w:r>
      <w:r>
        <w:rPr>
          <w:rFonts w:eastAsia="IRNazanin" w:cs="IRNazanin"/>
          <w:color w:val="111111"/>
          <w:sz w:val="28"/>
          <w:szCs w:val="28"/>
          <w:rtl w:val="true"/>
          <w:lang w:bidi="fa-IR"/>
        </w:rPr>
        <w:t>:</w:t>
      </w:r>
      <w:bookmarkStart w:id="385" w:name="pg16981_197869"/>
    </w:p>
    <w:p>
      <w:pPr>
        <w:pStyle w:val="Heading4"/>
        <w:numPr>
          <w:ilvl w:val="3"/>
          <w:numId w:val="1"/>
        </w:numPr>
        <w:rPr/>
      </w:pPr>
      <w:bookmarkStart w:id="386" w:name="__RefHeading___Toc444865_3264237689"/>
      <w:bookmarkStart w:id="387" w:name="_Toc148"/>
      <w:bookmarkEnd w:id="385"/>
      <w:bookmarkEnd w:id="386"/>
      <w:r>
        <w:rPr>
          <w:rtl w:val="true"/>
        </w:rPr>
        <w:t>اوّل،در مغبون ساختن یکدیگر،</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آن است که بیش از حد معمول طرف معامله را مغبون نکند؛اما اصل مغبون ساختن مجاز است،زیرا بیع برای منفعت است و منفعت جز با مغبون کردن اندکی امکان ندارد ولی باید حدّ تقریبی آن رعایت شود؛زیرا مشتری وقتی بیش از سود معمول می‌پردازد یا به دلیل علاقۀ زیاد او به آن جنس است و یا به خاطر نیاز فراوان او به آن در آن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شایسته است که از قبول آن مبلغ زاید خودداری شود و این از جمله موارد احسان است و هرگاه کتمان حقیقت نباشد،دریافت سود بیش از حدّ معمول،ظلم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بر این عقیده‌اند که مبلغ غبن اگر بیش از یک سوّم بهای جنس باشد مستلزم خیار فسخ می‌شود،البتّه ما این را قبول نداریم،لیکن شرط احسان آن است که غبن را از آن حدّ تنزّل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یونس بن عبید،لباسهای فروشی با نرخهای متفاوتی داشت،هر کدام را چهار صد درهم نرخ گذاشته بود در صورتی که نرخ نوعی از آنها دویست درهم بود؛خودش به نماز رفت و برادرزاده‌اش را در مغازه گذاشت مرد بادیه‌نشینی آمد یک لباس به چهار صد درهم خواست و او یکی از لباسهای دویست درهمی را عرضه کرد اعرابی آن را پسندید و خرید و با خود برد؛همین طور که لباس را در دستش داشت و می‌رفت،یونس با او روبرو شد،و لباس را شناخت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خریدی؟گفت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درهم،گفت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دویست درهم نمی‌ارزد،برگرد تا بقیۀ پولت را پس بگیری؛او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در دیار ما به پانصد درهم می‌ارزد و من راضی‌ام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برگرد،که خیر خواهی در راه دین بهتر از تمام موجودی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مغازه برگرداند و دویست درهم را به او پس داد و برادرزاده‌اش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خجالت نکشیدی؟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نترسیدی که چنین استفاده‌ای را ببری و خیر خواهی مسلمانان را ترک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راضی نشد نخرید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برای او نپسندیدی آنچه را برای خودت 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 اگر پنهان داشتن نرخ و کتمان حقیقت در میان باشد،از باب ظلم بر دیگران است که قبلا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کسی که در قیمت جنس به فروشنده اعتماد می‌کند،حرام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زبیر بن عدی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هیجده تن از صحابه را درک کردم که هیچ کدام از آنها دوست نداشت که گوشتی را به درهمی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گول زدن چنین کسانی که اعتماد می‌کنند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کسی که در نرخ کالا اعتماد می‌کند،حرام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 مؤمن حرام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 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دادن مؤمن به مؤمن رباست،مگر آن که بیش از صد درهم خرید کند،در آن صورت به قدر خوراک همان روز سود گرفتن مانعی ندارد،و یا این که برای تجارت بخرد،در آن صورت سود بگیرید ولی با ایشان مدارا کنید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تو خوب معامله خواهم کرد،سود گرفتن از او حرام 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مشتریهای من،برادران ایمانی من هستند،یک حدّی برای معامله با آنان تعیین بفرمایید که من از آن حدّ تجاوز نکنم؛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را دوست داری بسیار خوب،اگر نه همچون بینای با دقّت جنس را بفروش</w:t>
      </w:r>
      <w:r>
        <w:rPr>
          <w:rFonts w:eastAsia="IRNazanin" w:cs="IRNazanin"/>
          <w:color w:val="111111"/>
          <w:sz w:val="28"/>
          <w:szCs w:val="28"/>
          <w:rtl w:val="true"/>
          <w:lang w:bidi="fa-IR"/>
        </w:rPr>
        <w:t xml:space="preserve">.» </w:t>
      </w:r>
      <w:r>
        <w:rPr>
          <w:rStyle w:val="FootnoteAnchor"/>
          <w:rtl w:val="true"/>
        </w:rPr>
        <w:footnoteReference w:id="513"/>
      </w:r>
      <w:bookmarkStart w:id="388" w:name="pg16981_197871"/>
    </w:p>
    <w:p>
      <w:pPr>
        <w:pStyle w:val="BookText"/>
        <w:rPr/>
      </w:pPr>
      <w:bookmarkEnd w:id="388"/>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حق‌پوشی نباشد،احسان است،در صورتی که کمتر معامله‌ای است که جز با نوعی از کتمان حق و پنهان داشتن نرخ روز انجام گیرد،در صورتی که احسان محض آن است که از سری سقطی نقل کرده‌اند که وی یک کر بادام به بهای شصت دینار خرید و در یادداشت روزانه‌اش نوشت،سه درهم سود آن باشد و گویا نظر وی این بود که هر ده دینار،نیم دینار سود ببرد،قیمت بادام به نود دینار ترقی کرد،دلاّل که خود از خوبان بود نزد سرّی آمد و بادام‌ها را به نود دینار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قرار دادی بسته‌ام و دیگر آن را به هم نمی‌زنم و جز به شصت و سه درهم آنها را نمی‌فروشم دلاّل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خود و خدا عهد کرده‌ام که با هیچ مسلمانی تقلّب نکنم،از این رو جز به نود دینار از تو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دلاّل از او کمتر خرید و نه او به بیشتر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احسان محض از دو طرف بود،زیرا که با علم و آگاهی به حقیقت قضیّه صورت گرفته است؛و هر کس به منفعت کم بسنده کند معاملاتش زیاد خواهد بود و از معاملات مکرّر سود زیاد خواهد برد،و به این سبب برکت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بازار کوفه،مرواریدی را می‌گرداند،و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بازرگانان،حق را بگیرید و حق را بدهید تا در امان باشید،منفعت کم را از دست ندهید تا از منافع زیاد محروم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ثروتمندی تو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نوعی سودی را هرگز ردّ نکردم،و هیچ‌گاه درخواست فروش حیوانی نشد که من آن را تأخیر بیندازم،و نسیه‌فروشی هم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هزار شتر فروخت و هیچ سود نبرد مگر زانوبند شتران که برای او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 کدام را به یک درهم فروخت و از این راه هزار درهم منفعت عایدش شد و هزار درهم نیز مخارج آن روز شتران به نفع او شد</w:t>
      </w:r>
      <w:r>
        <w:rPr>
          <w:rFonts w:eastAsia="IRNazanin" w:cs="IRNazanin"/>
          <w:color w:val="111111"/>
          <w:sz w:val="28"/>
          <w:szCs w:val="28"/>
          <w:rtl w:val="true"/>
          <w:lang w:bidi="fa-IR"/>
        </w:rPr>
        <w:t>.</w:t>
      </w:r>
    </w:p>
    <w:p>
      <w:pPr>
        <w:pStyle w:val="Heading4"/>
        <w:numPr>
          <w:ilvl w:val="3"/>
          <w:numId w:val="1"/>
        </w:numPr>
        <w:rPr/>
      </w:pPr>
      <w:bookmarkStart w:id="389" w:name="__RefHeading___Toc444867_3264237689"/>
      <w:bookmarkStart w:id="390" w:name="_Toc149"/>
      <w:bookmarkEnd w:id="389"/>
      <w:r>
        <w:rPr>
          <w:rtl w:val="true"/>
        </w:rPr>
        <w:t>دوّم،در تحمل غبن؛</w:t>
      </w:r>
      <w:bookmarkEnd w:id="3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اگر طعامی و یا چیزی را از ضعیف و تنگدستی خریداری کرد،اشکالی ندارد که غبن را تحمّل کند و سهل بینگارد و دربارۀ فروشنده احسان کند و مشمول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آن کس را که</w:t>
      </w:r>
      <w:bookmarkStart w:id="391" w:name="pg16981_197872"/>
    </w:p>
    <w:p>
      <w:pPr>
        <w:pStyle w:val="BookText"/>
        <w:rPr/>
      </w:pPr>
      <w:bookmarkEnd w:id="391"/>
      <w:r>
        <w:rPr>
          <w:rFonts w:ascii="IRNazanin" w:hAnsi="IRNazanin" w:eastAsia="IRNazanin"/>
          <w:color w:val="111111"/>
          <w:sz w:val="28"/>
          <w:sz w:val="28"/>
          <w:szCs w:val="28"/>
          <w:rtl w:val="true"/>
          <w:lang w:bidi="fa-IR"/>
        </w:rPr>
        <w:t>خریدوفروش را ساده و آسان بگیرد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امّا اگر از تاجر توانگری چیزی خرید که بیش از حد نیاز،سود می‌جوید،تحمّل غبن از چنین کسی پسندیده نیست بلکه تضییع مال بدون اجر و سپاس است در حدیثی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مغبون شده،اجر و سپاس ندارد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طریق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برگزیدگان پیشین در خرید،دقّت کامل می‌کردند،با وجود این،مال زیادی را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روی مقدار اندک دقّت زیادی می‌کنی و سپس مقدار زیادی را می‌بخشی و اهمیّت نمی‌دهی؟فرمود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می‌بخشد،از زیادی مالش می‌دهد امّا کسی که مغبون می‌شود در حقیقت عقلش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عقل و بصیرتم را فریب می‌دهم ولی فریب‌دهنده را بر آن مسلّط نمی‌کنم و هرگاه بخششی می‌کنم در حقیقت برای خدای تعالی داده‌ام و برای او کار زیادی انجام نداده‌ام</w:t>
      </w:r>
      <w:r>
        <w:rPr>
          <w:rFonts w:eastAsia="IRNazanin" w:cs="IRNazanin"/>
          <w:color w:val="111111"/>
          <w:sz w:val="28"/>
          <w:szCs w:val="28"/>
          <w:rtl w:val="true"/>
          <w:lang w:bidi="fa-IR"/>
        </w:rPr>
        <w:t>.</w:t>
      </w:r>
    </w:p>
    <w:p>
      <w:pPr>
        <w:pStyle w:val="Heading4"/>
        <w:numPr>
          <w:ilvl w:val="3"/>
          <w:numId w:val="1"/>
        </w:numPr>
        <w:rPr/>
      </w:pPr>
      <w:bookmarkStart w:id="392" w:name="__RefHeading___Toc444869_3264237689"/>
      <w:bookmarkStart w:id="393" w:name="_Toc150"/>
      <w:bookmarkEnd w:id="392"/>
      <w:r>
        <w:rPr>
          <w:rtl w:val="true"/>
        </w:rPr>
        <w:t>سوم،دریافت کامل بهای کالا و سایر مطالبات و احسان در آن،</w:t>
      </w:r>
      <w:bookmarkEnd w:id="3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سهل انگاری و چشم‌پوشی از مقداری است و گاهی نیز با مهلت و تأخیر دریافت وجه است و گاهی با مسامحه در مطالبه پول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است،همۀ این‌ها مستحب و در مورد آن تأکید شده،پیامبر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کسی که فروش را نیز بمانند خرید و درخواست خرید آسان بگیرد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پس باید دعای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مغتنم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تا به تو ببخشند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تنگدستی را مهلت دهد و یا از او بگذرد،خداوند محاسبۀ او را آسان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دیگر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روزی که هیچ سایه‌ای جز سایۀ عرش خدا نیست،در سایۀ عرش خود قرار دهد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بر خود ستم کرده بود،به حساب وی رسیدند و حسنه‌ای در نامۀ عملش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کار نیکی انجام داده‌ای؟گفت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خیر،جز این که من مردی بودم که از مردم طلبکار بودم و به غلامانم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توانگران مسامحه کنید و به تنگدستان 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تنگدست چشم‌پوشی کنید،پس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گذشت از تو سزاوارتریم،این بود که خداوند از او در گذشت و او را آمرزید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دینار مدّتی وام دهد،برای هر روز تا آخر آن مدّت ثواب صدقه در نامۀ عملش نوشته می‌شود و چون موعد آن سر آید و مهلت دهد،در برابر هر روز به قدر آن وام ثواب صدقه دارد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یکی از پیشینیان به خاطر این خبر،دوست نمی‌داشت که بدهکار وامش را بپردازد تا این که هر روز مطابق تمام وام ثواب صدقه را دریافت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روی در بهشت نوشته‌اند،صدقه ده برابر ثواب دارد و قرض،هیجده برابر</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معنای این حدیث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دست</w:t>
      </w:r>
    </w:p>
    <w:p>
      <w:pPr>
        <w:pStyle w:val="BookText"/>
        <w:rPr/>
      </w:pPr>
      <w:r>
        <w:rPr>
          <w:rFonts w:ascii="IRNazanin" w:hAnsi="IRNazanin" w:eastAsia="IRNazanin"/>
          <w:color w:val="111111"/>
          <w:sz w:val="28"/>
          <w:sz w:val="28"/>
          <w:szCs w:val="28"/>
          <w:rtl w:val="true"/>
          <w:lang w:bidi="fa-IR"/>
        </w:rPr>
        <w:t>نیازمند و غیر نیازمند می‌رسد ولی جز شخص نیازمند ذلّت درخواست وام را تحمّل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نگریست که از مرد دیگری به خاطر طلبی که داشت جدا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 به طلبکار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وامت را واگذار،آن مرد، چنان کرد،آنگاه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بدهکار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طلب او را بده</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هر کس چیزی بفروشد و بهای آن را در آن حال ترک گوید و در مطالبۀ آن شتاب نکند،چنین کسی در معنا وام‌دهنده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حق خود را با خویشتن‌داری،کامل و یا غیر کامل بگیری خداوند،حساب تو را آسان بگیرد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w:t>
      </w:r>
      <w:r>
        <w:rPr>
          <w:rStyle w:val="FootnoteAnchor"/>
          <w:rtl w:val="true"/>
        </w:rPr>
        <w:footnoteReference w:id="525"/>
      </w:r>
      <w:r>
        <w:rPr>
          <w:rFonts w:ascii="IRNazanin" w:hAnsi="IRNazanin" w:eastAsia="IRNazanin"/>
          <w:color w:val="111111"/>
          <w:sz w:val="28"/>
          <w:sz w:val="28"/>
          <w:szCs w:val="28"/>
          <w:rtl w:val="true"/>
          <w:lang w:bidi="fa-IR"/>
        </w:rPr>
        <w:t>از حمّاد بن عثمان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شد،یکی 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شکایت کرد و چیزی نگذشت مردی که از وی شکایت شده بود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فلانی از تو شکایت می‌کند؟عرض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می‌کند که چرا من پافشاری می‌کنم که او حقّم را ادا کند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خشم نشست،آنگاه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وقتی که اصرار در ادای حق خود می‌کردی کار بدی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خدای تعالی حکایت فرموده است،دیده‌ای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 ؛آیا توجّه داری که آنان از خدای عزّ و جلّ می‌ترسند که مبادا بر ایشان ستم کند،نه به خدا</w:t>
      </w:r>
      <w:bookmarkStart w:id="394" w:name="pg16981_197875"/>
    </w:p>
    <w:p>
      <w:pPr>
        <w:pStyle w:val="BookText"/>
        <w:rPr/>
      </w:pPr>
      <w:bookmarkEnd w:id="394"/>
      <w:r>
        <w:rPr>
          <w:rFonts w:ascii="IRNazanin" w:hAnsi="IRNazanin" w:eastAsia="IRNazanin"/>
          <w:color w:val="111111"/>
          <w:sz w:val="28"/>
          <w:sz w:val="28"/>
          <w:szCs w:val="28"/>
          <w:rtl w:val="true"/>
          <w:lang w:bidi="fa-IR"/>
        </w:rPr>
        <w:t>سوگند که ایشان نمی‌ترسند مگر از پافشاری پروردگار بر ادای حق،که خدای متعال آن را حساب بد نامیده است،پس هر کس در ادای حق اصرار ورزد،کار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مالی از یکی از سادات حسنی طلب دارم و گرفتن آن مال مرا خسته کرده در حالی که میان من و او سخنانی ردّ و بدل شد و من از این که چیزی بین من و او بگذرد که باعث اندوه او شود، مطمئن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مطالبۀ مال این نیست،بلکه موقعی که نزد او رفتی،بیشتر بنشین و چیزی نگو،آن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باری این کار را کردم،مالم را دریافت کردم</w:t>
      </w:r>
      <w:r>
        <w:rPr>
          <w:rFonts w:eastAsia="IRNazanin" w:cs="IRNazanin"/>
          <w:color w:val="111111"/>
          <w:sz w:val="28"/>
          <w:szCs w:val="28"/>
          <w:rtl w:val="true"/>
          <w:lang w:bidi="fa-IR"/>
        </w:rPr>
        <w:t xml:space="preserve">.» </w:t>
      </w:r>
      <w:r>
        <w:rPr>
          <w:rStyle w:val="FootnoteAnchor"/>
          <w:rtl w:val="true"/>
        </w:rPr>
        <w:footnoteReference w:id="527"/>
      </w:r>
    </w:p>
    <w:p>
      <w:pPr>
        <w:pStyle w:val="Heading4"/>
        <w:numPr>
          <w:ilvl w:val="3"/>
          <w:numId w:val="1"/>
        </w:numPr>
        <w:rPr/>
      </w:pPr>
      <w:bookmarkStart w:id="395" w:name="__RefHeading___Toc444871_3264237689"/>
      <w:bookmarkStart w:id="396" w:name="_Toc151"/>
      <w:bookmarkEnd w:id="395"/>
      <w:r>
        <w:rPr>
          <w:rtl w:val="true"/>
        </w:rPr>
        <w:t>[</w:t>
      </w:r>
      <w:r>
        <w:rPr>
          <w:rtl w:val="true"/>
        </w:rPr>
        <w:t>چهارم ادا کردن دین</w:t>
      </w:r>
      <w:r>
        <w:rPr>
          <w:rtl w:val="true"/>
        </w:rPr>
        <w:t>]</w:t>
      </w:r>
      <w:bookmarkEnd w:id="3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چهارم،ادا کردن دین،از جمله موارد احسان دربارۀ دین،خوب ادا کردن دین است و آن به این ترتیب است که نزد صاحب حق برود،و کاری نکند که او نزد وی بیاید و درخواست ادای 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از همه کس بهتر ادای دین کند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هر وقت که توان ادای دین را داشت باید فوری اقدام کند هر چند که پیش از وقت ادا باشد و باید بهتر از آنچه شرط کرده و به بهترین صورت تسلیم کند و اگر توانایی نداشت باید نیّت کند که هر وقت قدرت داشت،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دینی بر گردنش باشد و او قصد دادن آن را داشته باشد خداوند فرشتگانی را موکّل او کند تا از او حفاظت کنند و برای او دعا کنند تا وقتی که او ادای دین کند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هر وقت صاحب حق سخن درشتی به او بگوید باید تحمّل کند و به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و مدارا با او مقابله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شخص طلبکاری وقت سر رسید طلبش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 حضرت امکان پرداخت حق او را نداشت،آن مرد با</w:t>
      </w:r>
      <w:bookmarkStart w:id="397" w:name="pg16981_197876"/>
    </w:p>
    <w:p>
      <w:pPr>
        <w:pStyle w:val="BookText"/>
        <w:rPr/>
      </w:pPr>
      <w:bookmarkEnd w:id="397"/>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درشتی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قصد او را کردند؛پیامبر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واگذارید،زیرا صاحب حق را گفتاری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هر وقت بین طلبکار و بدهکار سخنی رد و بدل شود،احسان اقتضا می‌کند که میل بیش از حد متوسّط به سمت کسی باشد که بدهکار است،زیرا کسی که وام می‌دهد از روی بی‌نیازی است ولی کسی که وام می‌گیرد از روی نیاز وام می‌گیرد؛همچنین شایسته است که به مشتری بیشتر کمک کنند،زیرا فروشنده دلبستگی به کالا ندارد،بلکه طالب فروش و منفعت آن است ولی خریدار نیازمند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بهتر است مگر آن که بدهکار از اندازۀ خود تجاوز کند که در این صورت،کمک به او در جلوگیری از تجاوز اوست و در نتیجه کمک به طلبکار است،زیرا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ظالم باشد و چه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ظالم را یاری 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وی از ظلم یاری کردن به اوست</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398" w:name="__RefHeading___Toc444873_3264237689"/>
      <w:bookmarkStart w:id="399" w:name="_Toc152"/>
      <w:bookmarkEnd w:id="398"/>
      <w:r>
        <w:rPr>
          <w:rtl w:val="true"/>
        </w:rPr>
        <w:t>[</w:t>
      </w:r>
      <w:r>
        <w:rPr>
          <w:rtl w:val="true"/>
        </w:rPr>
        <w:t>پنجم قبول اقاله</w:t>
      </w:r>
      <w:r>
        <w:rPr>
          <w:rtl w:val="true"/>
        </w:rPr>
        <w:t>]</w:t>
      </w:r>
      <w:bookmarkEnd w:id="3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پنجم،این که کالا را از خریداری که تقاضای پس گرفتن آن را دارد،پس بگیرد، زیرا کسی درخواست پس گرفتن چیزی نمی‌کند،مگر آن که پشیمان باشد و از خرید جنس احساس ضرر و زیان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نیست که فروشنده بر خود بپسندد که سبب زیان برادر مسلمان خویش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خریدار پشیمانی کالایش را باز 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از لغزش او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 از وی در گذرد همان طوری که او گذشت کرده است</w:t>
      </w:r>
      <w:r>
        <w:rPr>
          <w:rFonts w:eastAsia="IRNazanin" w:cs="IRNazanin"/>
          <w:color w:val="111111"/>
          <w:sz w:val="28"/>
          <w:szCs w:val="28"/>
          <w:rtl w:val="true"/>
          <w:lang w:bidi="fa-IR"/>
        </w:rPr>
        <w:t xml:space="preserve">.» </w:t>
      </w:r>
      <w:r>
        <w:rPr>
          <w:rStyle w:val="FootnoteAnchor"/>
          <w:rtl w:val="true"/>
        </w:rPr>
        <w:footnoteReference w:id="532"/>
      </w:r>
      <w:bookmarkStart w:id="400" w:name="pg16981_197877"/>
    </w:p>
    <w:p>
      <w:pPr>
        <w:pStyle w:val="BookText"/>
        <w:rPr/>
      </w:pPr>
      <w:bookmarkEnd w:id="400"/>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شیعه،روایتی در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حکیم بن حزام،اجازۀ تجارت نداد تا این که قول داد،از خریداری که پشیمان شود،جنس را باز پس بگیرد و به بدهکار تنگدست مهلت دهد و حق را چه کامل و چه ناقص بگیرد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خدا که در معامله‌ای،کالا را از مسلمانی باز پس بگیرد،خداوند در روز قیامت از لغزش او در گذرد</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401" w:name="__RefHeading___Toc444875_3264237689"/>
      <w:bookmarkStart w:id="402" w:name="_Toc153"/>
      <w:bookmarkEnd w:id="401"/>
      <w:r>
        <w:rPr>
          <w:rtl w:val="true"/>
        </w:rPr>
        <w:t>[</w:t>
      </w:r>
      <w:r>
        <w:rPr>
          <w:rtl w:val="true"/>
        </w:rPr>
        <w:t>ششم نسیه دادن به تهیدستان</w:t>
      </w:r>
      <w:r>
        <w:rPr>
          <w:rtl w:val="true"/>
        </w:rPr>
        <w:t>]</w:t>
      </w:r>
      <w:bookmarkEnd w:id="4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ششم،در معاملۀ خود قصدش این باشد که با گروهی از تهیدستان به نسیه معامله کند و در همان حال تصمیم بگیرد تا وقتی که توانگر نشوند مطالبه نکند،زیرا در میان پیشینیان صالح کسانی بوده‌اند که دو دفتر حساب داشتند، یکی از آنها وضعش نامعلوم و در آن اسامی کسانی از ناتوانان و تنگدستان بود توضیح آن که فقیر غذا و میوه‌ای را می‌بیند و هوس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پیمانه از این متاع می‌خواهم ولی پول همراهم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 هر وقت داشتی پولش را بده و این شخص از نیکان نیست، بلکه آن کسی از نیکان به شمار می‌آید که نام او را در دفتر اصلا ننویسد و آن را قرض محسوب نکند بلکه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بگیر و اگر خداوند به تو داد،ادا کن،اگر نه آن را به تو حلال کردم و تو آزادی،این بود راههای تجارت پیشینیان که امروزه از بین رفته و هر کس اقدام به این کارها بکند در حقیقت این سنّت را زنده 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خلاصه،تجارت وسیلۀ آزمایش مردان است که بدان وسیله دیانت و تقوای مرد آزموده می‌شود،از این رو گفته‌اند</w:t>
      </w:r>
      <w:r>
        <w:rPr>
          <w:rFonts w:eastAsia="IRNazanin" w:cs="IRNazanin"/>
          <w:color w:val="111111"/>
          <w:sz w:val="28"/>
          <w:szCs w:val="28"/>
          <w:rtl w:val="true"/>
          <w:lang w:bidi="fa-IR"/>
        </w:rPr>
        <w:t>:</w:t>
      </w:r>
      <w:bookmarkStart w:id="403" w:name="pg16981_197878"/>
    </w:p>
    <w:p>
      <w:pPr>
        <w:pStyle w:val="BookText"/>
        <w:rPr/>
      </w:pPr>
      <w:bookmarkEnd w:id="403"/>
      <w:r>
        <w:rPr>
          <w:rFonts w:ascii="IRNazanin" w:hAnsi="IRNazanin" w:eastAsia="IRNazanin"/>
          <w:color w:val="111111"/>
          <w:sz w:val="28"/>
          <w:sz w:val="28"/>
          <w:szCs w:val="28"/>
          <w:rtl w:val="true"/>
          <w:lang w:bidi="fa-IR"/>
        </w:rPr>
        <w:t>نباید پیراهن وصله‌دار و یا پوشش بلند مردی که تا بالای پایش آویخته و یا پیشانی او که در آن اثر برجسته‌ای پدیدار است،فریبت دهد،بلکه در برابر پول گمراهی و یا پرهیزگاری او را مورد توجّه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همسایه‌های کسی در شهر و دیار او و همراهان او در سفر و طرفهای معاملۀ با او در بازارها از وی تعریف کنند،از خوبی و درستی او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یکی از بزرگان کسی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بیاور که تو را بشناسد،او مردی را آورد که از او به نیکی یاد کرد؛پرسید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همسایۀ نزدیک او هستی که رفت و آمد او را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مسافرتی هم سفر بودی که رفتار او را در سفر دلیل بر مکارم اخلاق وی می‌دانی؟گفت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درهم و دیناری با او معامله کرده‌ای که بدان وسیله پی به پرهیزگاری این مرد برده‌ای؟گفت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می‌کنم که تو او را دیده‌ای در مسجد ایستاده،در حالی که با خواندن قرآن همهمه می‌کند و آواز می‌دهد گاهی سرش را بالا می‌برد و گاهی پایین می‌آورد؟گفت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 طور است،آن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 این مرد را نمی‌شناسی و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کسی را نزد من بیاور که تو را بشناسد</w:t>
      </w:r>
      <w:r>
        <w:rPr>
          <w:rFonts w:eastAsia="IRNazanin" w:cs="IRNazanin"/>
          <w:color w:val="111111"/>
          <w:sz w:val="28"/>
          <w:szCs w:val="28"/>
          <w:rtl w:val="true"/>
          <w:lang w:bidi="fa-IR"/>
        </w:rPr>
        <w:t>.</w:t>
      </w:r>
    </w:p>
    <w:p>
      <w:pPr>
        <w:pStyle w:val="Heading4"/>
        <w:numPr>
          <w:ilvl w:val="3"/>
          <w:numId w:val="1"/>
        </w:numPr>
        <w:rPr/>
      </w:pPr>
      <w:bookmarkStart w:id="404" w:name="__RefHeading___Toc444877_3264237689"/>
      <w:bookmarkStart w:id="405" w:name="_Toc154"/>
      <w:bookmarkEnd w:id="404"/>
      <w:r>
        <w:rPr>
          <w:rtl w:val="true"/>
        </w:rPr>
        <w:t>باب پنجم</w:t>
      </w:r>
      <w:bookmarkEnd w:id="405"/>
    </w:p>
    <w:p>
      <w:pPr>
        <w:pStyle w:val="BookText"/>
        <w:rPr/>
      </w:pPr>
      <w:r>
        <w:rPr>
          <w:rFonts w:ascii="IRNazanin" w:hAnsi="IRNazanin" w:eastAsia="IRNazanin"/>
          <w:color w:val="111111"/>
          <w:sz w:val="28"/>
          <w:sz w:val="28"/>
          <w:szCs w:val="28"/>
          <w:rtl w:val="true"/>
          <w:lang w:bidi="fa-IR"/>
        </w:rPr>
        <w:t>در دلسوزی تاجر نسبت به امور مربوط به دین و اهتمام به آخرتش</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امر معاش تاجر،او را از معادش باز دارد و در نتیجه عمرش ضایع و کالایش زیانبار باشد؛زیرا آنچه در دنیا نصیب او می‌شود،با آنچه از منفعت اخروی از</w:t>
      </w:r>
    </w:p>
    <w:p>
      <w:pPr>
        <w:pStyle w:val="BookText"/>
        <w:rPr/>
      </w:pPr>
      <w:r>
        <w:rPr>
          <w:rFonts w:ascii="IRNazanin" w:hAnsi="IRNazanin" w:eastAsia="IRNazanin"/>
          <w:color w:val="111111"/>
          <w:sz w:val="28"/>
          <w:sz w:val="28"/>
          <w:szCs w:val="28"/>
          <w:rtl w:val="true"/>
          <w:lang w:bidi="fa-IR"/>
        </w:rPr>
        <w:t>دست می‌دهد برابری نمی‌کند و در نتیجه از جملۀ کسانی می‌شود که زندگانی دنیا را به بهای آخرت می‌خرند،بلکه عاقل باید،دلسوز خویش باشد و دلسوزی او بر خود به وسیلۀ حفظ سرمایه،میسّر است و سرمایۀ او،دین او و تجارت در فضای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چیز برای عاقل همان است که بیش از هر چیز دنیا به آن نیاز دارد و ضروری‌ترین چیز در دنیا همان است که در تجارت آخرت به او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نَصِیبَکَ مِنَ الدُّنْیا </w:t>
      </w:r>
      <w:r>
        <w:rPr>
          <w:rStyle w:val="FootnoteAnchor"/>
          <w:rtl w:val="true"/>
        </w:rPr>
        <w:footnoteReference w:id="535"/>
      </w:r>
      <w:r>
        <w:rPr>
          <w:rFonts w:ascii="IRNazanin" w:hAnsi="IRNazanin" w:eastAsia="IRNazanin"/>
          <w:color w:val="111111"/>
          <w:sz w:val="28"/>
          <w:sz w:val="28"/>
          <w:szCs w:val="28"/>
          <w:rtl w:val="true"/>
          <w:lang w:bidi="fa-IR"/>
        </w:rPr>
        <w:t>یعنی در دنیا بهره‌ات را دربارۀ آخرت فراموش مکن،زیرا دنیا کشتزار آخرت است و در آنجا نیکیها و بدیها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دلسوزی تاجر نسبت به دین خود با رعایت هفت چیز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اوّل،حسن نیّت و عقیده در آغاز کار تجارت،که باید نیّتش حفظ آبرو و خودداری از گدایی به وسیلۀ تجارت و بریدن طمع از مردم،و بی‌نیازی با کسب حلال از ایشان و کمک گرفتن از امکانات کسب برای امور دینی و فراهم کردن هزینۀ خانواده باشد تا بدان وسیله در شمار مجاهدان قرار بگیرد؛و باید اعتقادش خیر خواهی نسبت به مسلمانان باشد و برای دیگران دوست بدارد آنچه برای خود دوست می‌دارد و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پیروی از طریق عدل و احسان باشد و باید دربارۀ آنچه در بازار می‌بیند تصمیم بگیرد که امر به معروف و نهی از منکر کند و چون این عقاید و نیّات را در دل داشت کارش در راه آخرت خواهد بود،پس اگر مالی کسب کرد در حقیقت،زیادی است و اگر در دنیا ضرر کند،در آخرت سود خواهد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دوّم،هدفش در صنعت و یا تجارتی که می‌کند ادای واجبی از واجبات کفایی</w:t>
      </w:r>
    </w:p>
    <w:p>
      <w:pPr>
        <w:pStyle w:val="BookText"/>
        <w:rPr/>
      </w:pPr>
      <w:r>
        <w:rPr>
          <w:rFonts w:ascii="IRNazanin" w:hAnsi="IRNazanin" w:eastAsia="IRNazanin"/>
          <w:color w:val="111111"/>
          <w:sz w:val="28"/>
          <w:sz w:val="28"/>
          <w:szCs w:val="28"/>
          <w:rtl w:val="true"/>
          <w:lang w:bidi="fa-IR"/>
        </w:rPr>
        <w:t>باشد،زیرا اگر مردم تجارت و صنعت را ترک گویند زندگیها فلج و مردمان نابود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مرتب شدن امور جامعه بستگی به همیاری همگان دارد و باید هر کسی کاری را عهده‌دار شود،و اگر همگی به یک صنعت رو آورند،باقی کارها تعطیل خواهد شد و همۀ مردم نابود می‌شوند و بعضی از مردم،این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امّتم رحمت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را بر این مورد حمل کرده‌اند،یعنی اختلاف همّت مردم در صنعتها و حرفه‌هایشان؛بعضی از صناعات مهمّند و برخی از آنها چندان مورد نیاز نیست،چون مربوط به رفاه طلبی و آرایش در دنیا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صناعت مهمی اشتغال پیدا کند تا در اقدام به آن مشکلی را از نظر دینی از مسلمانان حلّ کند و باید از شغل نقّاشی و ریخته‌گری و گچ‌کاری ساختمان و زینت‌کاری و هر چه باعث آرایش دنیا شود،دوری کند زیرا دینداران همۀ این‌ها را بد می‌دانند،اما ساختن ابزار موسیقی و آلاتی که استعمال آنها حرام است،اجتناب از آنها از قبیل ترک ظلم است و از آن جمله است دوختن قبای ابریشمی برای مردان و ریخته‌گری هر نوع مرکب از طلا و یا انگشترهای طلا برای مردان که تمامی این‌ها از گناهان است و گرفتن مزد برای آنها حرام می‌باشد و قبلا گفتیم که فروختن طعام و کفن‌فروشی مکروه است،زیرا باعث می‌شود صاحبان این شغلها منتظر مرگ مردم و نیازمندی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گرانی 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قصّابی نیز به خاطر قساوت قلبی که به همراه می‌آورد،و حجامت و رفتگری به دلیل آلودگی و کثافت آن و همچنین دبّاغی و نظایر آن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واسطه‌گری و دلاّلی را نیز مکروه دانسته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اجرت گرفتن دلاّل را مکروه می‌داند و شاید سبب کراهت آن باشد که دلال کمتر اتفاق می‌افتد که دروغ نگوید و اغلب از کالا به خاطر تبلیغ،تعریف می‌کند و برای این که این عمل حدّ و اندازه‌ای ندارد،گاهی اجرت کم و گاهی زیاد است و مقدار اجرت به عمل مربوط نمی‌شود،بلکه به مقدار ارزش جامه مربوط است،مطابق معمول این طور است و این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مقدار زحمت توجه شود،و علما خرید حیوان را برای تجارت نیز مکروه دانسته‌اند،زیرا خریدار نمی‌خواهد 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مرگی که ناگزیر در پی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را بفروش و زمین و نظایر آن چیزهای بی‌جان را بخر،و صرّافی را مکروه دانسته‌اند،زیرا در عمل صرّافی بدور ماندن از ریزه‌کاریهای ربا،دشوار است و از طرفی صرّافی در حقیقت،جستن صفات دقیق در چیزهایی است که توجّهی به جنسیّت آنها نیست،بلکه توجّه به رایج بودن آنهاست و کمتر اتفاق می‌افتد که صرّاف سودی ببرد،مگر با تکیه بر ناآگاه بودن طرف معامله نسبت به صفات دقیق پول؛و صرّاف هر چند که محتاط باشد،کمتر اتّفاق می‌افتد که از ربا بری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صرّاف و دیگران شکستن درهم و دینار سالم کراهت دارد،مگر جایی که در مرغوبیّت آن شک داشته باشد و یا در وقت ضرورت که مانعی ندارد؛و علما تجارت لباس پنبه و کتانی را مستحبّ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تجارتی در نزد من محبوب‌تر از تجارت لباس پنبه‌ای و کتانی نیست به شرط آن که در آن سوگند خوردن نباشد،و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تجارت شما لباس پنبه‌ای و کتانی است و بهترین صناعت شما پوست و چرم‌دوزی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بهشت تجارت داشتند هرآینه پارچه پنبه و کتان تجارت می‌کردند و اگر اهل دوزخ تجارت داشتند هرآینه شغل صرّافی را قبول می‌کردند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بیشتر کارهای نیکان از مردمان پیشین ده صنعت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پوست‌دوزی، تجارت،باربری،دوزندگی،کفش‌دوزی،لباس‌شویی،کفش‌فروشی،آهنگری،شکار و صید در خشکی و دریا و کاغذفروشی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تن از صاحبان مشاغل در نظر مردم،از آنان به ضعف فکری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بافندگان،پنبه‌فروشان،ریسندگان و آموزگاران؛و شاید از آن جهت باشد که غالبا برخورد این اشخاص با زنان و کودکان است و بر خورد با افراد ضعیف العقل باعث ضعف عقل می‌شود،چنان که سرو کار با خردمندان باعث فزونی عقل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بافندگانی گذر کرد و از آنها راه را پرسید،و آنان او را به غلط راهنمایی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برکت را از کسب ایشان بردار و آنان را با تنگدستی از دنیا ببر،و در نظر مردم بی‌ارزش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گرفتن اجرت برای کارهایی از قبیل عبادات و واجبات کفایی نظیر غسل اموات و دفن مردگان و اذان گفتن را مکروه می‌دانستند،هر چند که حکم اجیر شدن در این امور را صحیح می‌شمردند؛ همچنین اجرت گرفتن برای آموزش قرآن و علوم شرعی را مکروه می‌دانستند،زیرا حق این اعمال آن است که بدان وسیله آخرت کسب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گرفتن اجرت بر این اعمال عوض کردن دنیا با آخرت است پس چنین کاری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مواردی را که غزّالی از صناعات مکروهه ذکر کرده،از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کراهت آنها رسیده و علاوه بر آنها برده‌فروشی نیز آمده است به این دلیل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مردمان را بفروشد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از حسان معلم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تعلیم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مزد نگیر؛عرض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شعر و نامه‌نگاری و نظایر این‌ها 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شرط مزد بکنم؟فرمود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از آن که کودکان در نزد تو،از نظر آموزش یکسان باشند و یکی را بر دیگری برتری ندهی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برای مزد تعلیم نمی‌دهد،امّا اگر هدیه‌ای به او بدهند،قبول می‌کند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از آن حضرت دربارۀ خریدوفروش قرآن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نخر، بلکه آن آهنی را که برای باز و بسته کردن به قرآن می‌آویزند و جلد و دفتر را خریداری کن و بگو این را از تو به این قدر می‌خرم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بخرم در نظر من بهتر از آن است که آن را بفروشم</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درباره مردی پرسیدند که یک دهم بهای قرآنها را به صورت طلا می‌گرفت،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نیست،اما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راه زندگی من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ترک کنی خداوند راهی برای زندگی تو فراهم کند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آوازه‌خوان از رحمت خدا بدور است و هر کس از کسب او تغذیه کند نیز از رحمت خدا دور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زن خواننده‌ای که عروسها را همراهی کند </w:t>
      </w:r>
      <w:r>
        <w:rPr>
          <w:rStyle w:val="FootnoteAnchor"/>
          <w:rtl w:val="true"/>
        </w:rPr>
        <w:footnoteReference w:id="546"/>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در روایت دیگری آمده است زن خواننده‌ای که مردها به مجلس او در آیند حرام</w:t>
      </w:r>
      <w:bookmarkStart w:id="406" w:name="pg16981_197884"/>
    </w:p>
    <w:p>
      <w:pPr>
        <w:pStyle w:val="BookText"/>
        <w:rPr/>
      </w:pPr>
      <w:bookmarkEnd w:id="406"/>
      <w:r>
        <w:rPr>
          <w:rFonts w:ascii="Amiri" w:hAnsi="Amiri" w:eastAsia="Amiri" w:cs="Amiri"/>
          <w:color w:val="111111"/>
          <w:sz w:val="28"/>
          <w:sz w:val="28"/>
          <w:szCs w:val="28"/>
          <w:rtl w:val="true"/>
          <w:lang w:bidi="ar-SA"/>
        </w:rPr>
        <w:t>است،اما زنی که به عروسیها دعوت شود اشکالی ندارد،و همان است معنای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گرفتن زن نوحه‌گر که برای میّت نوحه‌سرایی می‌کند اشکالی ندارد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از آن حضرت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اجرت گرفتن قاری قرآن که تنها به شرط مزد قرائت می‌کند نهی شده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از آن حضرت نقل شده 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مردی را مأموریت می‌دهیم تا برای ما زمین و یا چهارپا،غلام و یا خدمتگزاری را بخرد و برای او مبلغی تعیین می‌کنیم؟امام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کسب حجامت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مزد نکند اشکالی ندارد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باکی نیست که با حجامت‌کننده شرط کنی و دربارۀ مزد کارش چانه بزنی بلکه برای او کراهت دارد و بر تو باکی نیست</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407" w:name="__RefHeading___Toc444879_3264237689"/>
      <w:bookmarkStart w:id="408" w:name="_Toc155"/>
      <w:bookmarkEnd w:id="407"/>
      <w:r>
        <w:rPr>
          <w:rtl w:val="true"/>
        </w:rPr>
        <w:t>غزالی گوید</w:t>
      </w:r>
      <w:r>
        <w:rPr>
          <w:rtl w:val="true"/>
        </w:rPr>
        <w:t>:«</w:t>
      </w:r>
      <w:r>
        <w:rPr>
          <w:rtl w:val="true"/>
        </w:rPr>
        <w:t>سوّم،آن که بازار دنیا او را از بازار آخرت باز ندارد؛</w:t>
      </w:r>
      <w:bookmarkEnd w:id="4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بازارهای آخرت همان مسجدهایند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554"/>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شایسته است که اوّل روز را تا وقتی که وارد بازار می‌شود برای آخرتش قرار دهد و همواره مسجد برود و به اذکار و اوراد بپردازد،و پیشینیان صالح اول و آخر روز را به امور مربوط به آخرت و وسط روز را به تجارت اختصاص می‌دادند،به طوری که بامدادان کسی حلیم و کله‌پاچه نمی‌فروخت،مگر کودکان و اهل ذمّه،زیرا مردم مسلمان در آن وقت در مساجد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فرشتگان در اول و آخر روز،نامۀ عمل بنده‌ای را بالا می‌برند؛ اگر در اول و آخر آن ذکر خدا و کار خیری باشد خداوند هر عمل بدی را که در آن میان باشد می‌آمرزد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وانگهی هرگاه وسط روز صدای اذان را برای نماز ظهر و عصر شنید،سزاوار است که پی شغلی نرود و از جا بلند شود و هر کاری که دارد بگذارد تا فضیلت تکبیرة الاحرام اوّل وقت را با امام جماعت از دست ندهد که تمام دنیا با آنچه دارد با آن برابری نمی‌کند؛و از نظر بعضی از علما اگر در نماز جماعت حاضر نشود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به هنگام اذان به مساجد می‌شتافتند و بازارها را به بچه‌ها و اهل ذمّه وامی‌گذاشتند و در اوقات نماز به مبلغ ناچیزی کسی را برای نگهداری مغازه‌ها اجیر می‌گرفتند و امرار معاش ایشان این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تُلْهِیهِمْ تِجارَةٌ وَ لا بَیْعٌ عَنْ ذِکْرِ اللّهِ ؛آمده است که آنان آهنگران و چرم‌دوزان بودند؛و چنان بوده که هرگاه یکی از ایشان پتکی را بلند کرده بود و یا درفش را در چرم فروبرده بود و اذان را می‌شنید،درفش را از سوراخ چرم در نمی‌آورد و پتک را بر نمی‌گرداند و آنها را کناری می‌انداخت و به سراغ نماز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دربارۀ این آیۀ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بازرگانانی هستند که بازرگانی و داد و ستد آنان را از یاد خدا باز نمی‌دارد؛هرگاه وقت نماز فرا</w:t>
      </w:r>
      <w:bookmarkStart w:id="409" w:name="pg16981_197886"/>
    </w:p>
    <w:p>
      <w:pPr>
        <w:pStyle w:val="BookText"/>
        <w:rPr/>
      </w:pPr>
      <w:bookmarkEnd w:id="409"/>
      <w:r>
        <w:rPr>
          <w:rFonts w:ascii="IRNazanin" w:hAnsi="IRNazanin" w:eastAsia="IRNazanin"/>
          <w:color w:val="111111"/>
          <w:sz w:val="28"/>
          <w:sz w:val="28"/>
          <w:szCs w:val="28"/>
          <w:rtl w:val="true"/>
          <w:lang w:bidi="fa-IR"/>
        </w:rPr>
        <w:t>رسد،حق خدا را دربارۀ نماز ادا کند</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410" w:name="__RefHeading___Toc444881_3264237689"/>
      <w:bookmarkStart w:id="411" w:name="_Toc156"/>
      <w:bookmarkEnd w:id="410"/>
      <w:r>
        <w:rPr>
          <w:rtl w:val="true"/>
        </w:rPr>
        <w:t>غزالی گوید</w:t>
      </w:r>
      <w:r>
        <w:rPr>
          <w:rtl w:val="true"/>
        </w:rPr>
        <w:t>:«</w:t>
      </w:r>
      <w:r>
        <w:rPr>
          <w:rtl w:val="true"/>
        </w:rPr>
        <w:t>چهارم آن که به این مقدار اکتفا نکند،بلکه در بازار نیز همواره به</w:t>
      </w:r>
      <w:bookmarkEnd w:id="411"/>
    </w:p>
    <w:p>
      <w:pPr>
        <w:pStyle w:val="BookText"/>
        <w:rPr/>
      </w:pPr>
      <w:r>
        <w:rPr>
          <w:rFonts w:ascii="IRNazanin" w:hAnsi="IRNazanin" w:eastAsia="IRNazanin"/>
          <w:color w:val="111111"/>
          <w:sz w:val="28"/>
          <w:sz w:val="28"/>
          <w:szCs w:val="28"/>
          <w:rtl w:val="true"/>
          <w:lang w:bidi="fa-IR"/>
        </w:rPr>
        <w:t>یاد خدا باشد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تسبیح و تهلیل مشغول باشد،زیرا یاد خدا در بازار در میان غافلان، فضیلت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میان غافلان به یاد خداست همانند مبارزی است که در میان فراریان از جنگ باشد و مانند زنده در بین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درخت سر سبزی در میان گیاهان خشک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وارد بازار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شریک له،له الملک و له الحمد،یحیی و یمیت و هو حیّ لا یموت،بیده الخیر،و هو علی کلّ شیء قدیر،خداوند برایش دو هزار هزار حسنه بنویسد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شیعه،روایتی،در کافی از حنّان،به نقل از پدرش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الفضل آیا جایی داری که در آنجا بنشینی و با مردم معامله 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مؤمنی نیست که شب و روز به محل کار خود و بازار برود و موقعی که قدم در بازار می‌گذارد،بگوید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من خیرها و خیر اهلها مگر این که خداوند عزّ و جلّ فرشتگانی را بگمارد که او را تا وقتی که به منزلش بر می‌گردد،حفظ کنند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امروز به اذن خدای عزّ و جلّ از شرّ بازار و اهل بازار حفظ کردم و امروز از خیر آن و خیر مردم آن به تو روزی دادم،و موقعی که در جای خود می‌نشیند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 وحده لا شریک له و اشهد انّ محمّدا عبده و رسوله اللّهمّ انّی أسألک من فضلک حلالا طیّبا و اعوذ من ان اظلم او اظلم،و أعوذ بک من صفقة خاسرة و یمین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کلمات را بگوید،فرشته‌ای که موکل به اوست،گوید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که امروز کسی در بازار پربهره‌تر از تو نیست،تو بر حسنات شتافتی و بدیها را از خودت محو کردی،بزودی آنچه</w:t>
      </w:r>
      <w:bookmarkStart w:id="412" w:name="pg16981_197887"/>
    </w:p>
    <w:p>
      <w:pPr>
        <w:pStyle w:val="BookText"/>
        <w:rPr/>
      </w:pPr>
      <w:bookmarkEnd w:id="412"/>
      <w:r>
        <w:rPr>
          <w:rFonts w:ascii="IRNazanin" w:hAnsi="IRNazanin" w:eastAsia="IRNazanin"/>
          <w:color w:val="111111"/>
          <w:sz w:val="28"/>
          <w:sz w:val="28"/>
          <w:szCs w:val="28"/>
          <w:rtl w:val="true"/>
          <w:lang w:bidi="fa-IR"/>
        </w:rPr>
        <w:t>خداوند نصیب تو کرده به طور فراوان،حلال و پاک،با برکت به تو خواهد رسید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کالا و یا چیز دیگری خریدی،الله اکبر بگو </w:t>
      </w:r>
      <w:r>
        <w:rPr>
          <w:rStyle w:val="FootnoteAnchor"/>
          <w:rtl w:val="true"/>
        </w:rPr>
        <w:footnoteReference w:id="561"/>
      </w: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اشتریته التمس فیه من فضلک فصلّ علی محمّد و آل محمّد و اجعل لی فیه فضلا،اللّهمّ انّی اشتریته التمس فیه من رزقک فاجعل لی فیه رزقا،و بعد،هر قسمتی را سه بار تکرار کن</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برای کمک به آخرت بطلبد،چگونه ممکن است منفعت آخرت را از دست داده باشد؟در حالی که بازار،مسجد و خانه برای او یک حکم دارد،و نجات و خلاصی تنها در گرو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هستی از خدا بترس</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بنابراین،وظیفۀ تقوا از کسانی که خود را برای دین آماده کرده‌اند در هیچ زمانی گسسته نمی‌شود،در حالی که زندگی و زندگانی آنها به تقوا بستگی دارد،زیرا خلاصی و منفعت خود را در این وظیفه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خدای تعالی و آخرت را دوست دارد زنده است و هر که دنیا را دوست بدارد هلاک شده است،و کسی که عقل دارد به نسبت دینش جستجوگر و ژرف‌نگر است و آن که احمق است صبح و شام در نگرانی به سر می‌برد</w:t>
      </w:r>
      <w:r>
        <w:rPr>
          <w:rFonts w:eastAsia="IRNazanin" w:cs="IRNazanin"/>
          <w:color w:val="111111"/>
          <w:sz w:val="28"/>
          <w:szCs w:val="28"/>
          <w:rtl w:val="true"/>
          <w:lang w:bidi="fa-IR"/>
        </w:rPr>
        <w:t>.</w:t>
      </w:r>
    </w:p>
    <w:p>
      <w:pPr>
        <w:pStyle w:val="Heading4"/>
        <w:numPr>
          <w:ilvl w:val="3"/>
          <w:numId w:val="1"/>
        </w:numPr>
        <w:rPr/>
      </w:pPr>
      <w:bookmarkStart w:id="413" w:name="__RefHeading___Toc444883_3264237689"/>
      <w:bookmarkStart w:id="414" w:name="_Toc157"/>
      <w:bookmarkEnd w:id="413"/>
      <w:r>
        <w:rPr>
          <w:rtl w:val="true"/>
        </w:rPr>
        <w:t>پنجم،زیاد به بازار و تجارت حریص نباشد؛</w:t>
      </w:r>
      <w:bookmarkEnd w:id="4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وی نخستین فردی باشد که وارد بازار می‌شود و آخرین کسی باشد که از بازار بیرون می‌رود و برای تجارت از راه دریا سفر نکند که هر دوی این‌ها کراهت دارد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سفر دریا کند،در کسب روزی،نهایت تلاش را کرده است،و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اعمال حج،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و یا جهاد،نباید به سفر دریا رفت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جاها،بازارهاست و بدترین بازاریها نخستین کسانی هستند که به بازار وارد و بعد از همه خارج می‌شوند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کمال احتراز آن است که مواظب باشد هر وقت نیازش بر آورده شد از بازار برگردد و به تجارت آخرت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پیشین چنین بودند؛بعضی از آنها چنان بودند که هرگاه یک دانگ استفاده می‌کردند،قناعت کرده و باز می‌گشتند و بعضی از ایشان بعد از ظهر و برخی پس از عصر بر می‌گشتند و بعضی بودند که فقط یک و یا دو روز در هفته،کار می‌کردند و به همین مقدار بسنده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کسب بیدار خوابی کشد و چشمش بهرۀ لازم را از خواب نبرد،چنین کسبی حرام است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صنعتگران اگر تمام شب را بیدار خوابی بکشند،حرام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و از آن حضرت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روزی کم را ناچیز شمارد،از رزق زیاد محروم خواهد شد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56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به بندگانش لطف کرده که به ایشان اجازۀ کسب و جنب و جوش در راه زندگی را داده تا وقتی که از حدود آن تجاوز نکنند و واجبات الهی و سنّتهای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تمام</w:t>
      </w:r>
      <w:bookmarkStart w:id="415" w:name="pg16981_197889"/>
    </w:p>
    <w:p>
      <w:pPr>
        <w:pStyle w:val="BookText"/>
        <w:rPr/>
      </w:pPr>
      <w:bookmarkEnd w:id="415"/>
      <w:r>
        <w:rPr>
          <w:rFonts w:ascii="IRNazanin" w:hAnsi="IRNazanin" w:eastAsia="IRNazanin"/>
          <w:color w:val="111111"/>
          <w:sz w:val="28"/>
          <w:sz w:val="28"/>
          <w:szCs w:val="28"/>
          <w:rtl w:val="true"/>
          <w:lang w:bidi="fa-IR"/>
        </w:rPr>
        <w:t>حرکاتشان ترک نگویند و از دلیل توکّل عدول ننمایند و در میدان حرص و آز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این دستور سر پیچی کنند و بر خلاف آن حدّی که تعیین شده حرکت کنند،از جملۀ هلاک‌شوندگانی خواهند بود که نهایتا جز ادّعاهای دروغین به همراه نخواهند داشت و هر صاحب شغلی که دارای صفت توکّل نباشد،از کسب خویش جز حرام و شبهه چیزی برای خود فراهم نمی‌کند و نشانۀ کاسب دارای توکّل آن است که آنچه از کسبش فراهم می‌کند ایثار می‌نماید و خود گرسنگی می‌کشد و در راه دین انفاق می‌کند و نگاه نمی‌دارد و کسی از طرف خدا اجازۀ کسب دارد که خود به کسب مشغول و قلبش به خدا توکّل داشته باشد،و هر چند مال در نزد او فراوان باشد او خود را چون امانتداری می‌بیند،و توجّه دارد که بودن آن مال و نبودنش یکسان است،و اگر آن مال را نگه دارد، برای خدا نگه می‌دارد و اگر انفاق کند،در اجرای امر خدای عزّ و جلّ انفاق می‌کند و ندادن و دادنش در راه خداست</w:t>
      </w:r>
      <w:r>
        <w:rPr>
          <w:rFonts w:eastAsia="IRNazanin" w:cs="IRNazanin"/>
          <w:color w:val="111111"/>
          <w:sz w:val="28"/>
          <w:szCs w:val="28"/>
          <w:rtl w:val="true"/>
          <w:lang w:bidi="fa-IR"/>
        </w:rPr>
        <w:t>.»</w:t>
      </w:r>
    </w:p>
    <w:p>
      <w:pPr>
        <w:pStyle w:val="Heading4"/>
        <w:numPr>
          <w:ilvl w:val="3"/>
          <w:numId w:val="1"/>
        </w:numPr>
        <w:rPr/>
      </w:pPr>
      <w:bookmarkStart w:id="416" w:name="__RefHeading___Toc444885_3264237689"/>
      <w:bookmarkStart w:id="417" w:name="_Toc158"/>
      <w:bookmarkEnd w:id="416"/>
      <w:r>
        <w:rPr>
          <w:rtl w:val="true"/>
        </w:rPr>
        <w:t>غزالی گوید</w:t>
      </w:r>
      <w:r>
        <w:rPr>
          <w:rtl w:val="true"/>
        </w:rPr>
        <w:t>:«</w:t>
      </w:r>
      <w:r>
        <w:rPr>
          <w:rtl w:val="true"/>
        </w:rPr>
        <w:t>ششم،این که نباید به دوری کردن از حرام اکتفا کند،</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از موارد مشتبه و مشکوک و از جاهایی که احتمال شبهه می‌رود بپرهیزد،به فتواها و نظرات دیگران نگاه نکند بلکه به قلبش مراجعه کند؛اگر نارضایتی در آن دید،دوری کند،و هرگاه کالایی نزد او بردند و مشکوک بود،از آن جویا شود تا وضعیّت آن را بداند اگر نه مال شبهه‌ناک را خورده است،ما در کتاب حلال و حرام محل وجوب این پرسش و جستجو را توضیح خواهیم داد؛بلکه بر تاجر واجب است که به طرف معامله بنگرد و با کسی که به ظلم،خیانت،سرقت و یا ربا منسوب است معامله نکند و همچنین با سپاهیان و ستمگران نباید معامله کند و نیز با اصحاب و یاران ظالمان به دلیل آن که معامله با ایشان کمک به ظلم است داد و ستد نکند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دعا کند که ظالم زنده بماند در حقیقت معصیت خدا را دوست می‌دارد</w:t>
      </w:r>
      <w:r>
        <w:rPr>
          <w:rFonts w:eastAsia="IRNazanin" w:cs="IRNazanin"/>
          <w:color w:val="111111"/>
          <w:sz w:val="28"/>
          <w:szCs w:val="28"/>
          <w:rtl w:val="true"/>
          <w:lang w:bidi="fa-IR"/>
        </w:rPr>
        <w:t xml:space="preserve">.» </w:t>
      </w:r>
      <w:r>
        <w:rPr>
          <w:rStyle w:val="FootnoteAnchor"/>
          <w:rtl w:val="true"/>
        </w:rPr>
        <w:footnoteReference w:id="570"/>
      </w:r>
      <w:bookmarkStart w:id="418" w:name="pg16981_197890"/>
    </w:p>
    <w:p>
      <w:pPr>
        <w:pStyle w:val="BookText"/>
        <w:rPr/>
      </w:pPr>
      <w:bookmarkEnd w:id="418"/>
      <w:r>
        <w:rPr>
          <w:rFonts w:ascii="IRNazanin" w:hAnsi="IRNazanin" w:eastAsia="IRNazanin"/>
          <w:color w:val="111111"/>
          <w:sz w:val="28"/>
          <w:sz w:val="28"/>
          <w:szCs w:val="28"/>
          <w:rtl w:val="true"/>
          <w:lang w:bidi="fa-IR"/>
        </w:rPr>
        <w:t>و 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فاسق و تبهکاری را گرامی دارد به نابودی اسلام کمک کرده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خلاصه آن که سزاوار است مردم در نظر او به دو گروه تقسیم شوند؛یک گروهی که با آنها می‌توان معامله کرد و گروه دیگر که با آنان نمی‌شود معامله کرد لیکن در این زمان گروهی که بتوان با آنان معامله کرد کمترند از گروهی که نمی‌توان با آنها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مرد وارد بازار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با چه کسی از مردم من می‌توانم معامله کنم؟در جواب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می‌خواهی معامله کن،سپس زمانی دیگر فرارسد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می‌خواهی معامله کن جز فلانی و فلانی،و سپس زمان دیگری بیاید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فلانی و فلانی با کس دیگر معامله نکن و از آن می‌ترسم که زمانی فرارسد که این مقدار نیز از بین برود،و گویا واقع شده آنچه او از وقوع آن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Heading4"/>
        <w:numPr>
          <w:ilvl w:val="3"/>
          <w:numId w:val="1"/>
        </w:numPr>
        <w:rPr/>
      </w:pPr>
      <w:bookmarkStart w:id="419" w:name="__RefHeading___Toc444887_3264237689"/>
      <w:bookmarkStart w:id="420" w:name="_Toc159"/>
      <w:bookmarkEnd w:id="419"/>
      <w:r>
        <w:rPr>
          <w:rtl w:val="true"/>
        </w:rPr>
        <w:t>هفتم،شایسته است تا تمام جنبه‌های معامله خود را با هر یک از طرفهای معامله</w:t>
      </w:r>
      <w:bookmarkEnd w:id="420"/>
    </w:p>
    <w:p>
      <w:pPr>
        <w:pStyle w:val="BookText"/>
        <w:rPr/>
      </w:pPr>
      <w:r>
        <w:rPr>
          <w:rFonts w:ascii="IRNazanin" w:hAnsi="IRNazanin" w:eastAsia="IRNazanin"/>
          <w:color w:val="111111"/>
          <w:sz w:val="28"/>
          <w:sz w:val="28"/>
          <w:szCs w:val="28"/>
          <w:rtl w:val="true"/>
          <w:lang w:bidi="fa-IR"/>
        </w:rPr>
        <w:t>در نظر بگیرد،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ناظر بر اعمال اوست و او در معرض حساب قرار دارد پس باید برای روز حساب و روز جزا در تمام گفتار و رفتارش،جوابی آماده کند که چرا آن کار را کرده و برای چه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قیامت،تاجر را با تمام افرادی که به آنان چیزی فروخته است نگاه می‌دارند و از هر کدام به تعداد کسانی که با آنان معامله کرده است حساب مخصوصی می‌کشند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واجباتی که شخص کاسب در معامله‌ای که انجام می‌دهد از عدالت،احسان و دلسوزی برای دین باید رعایت کند،پس اگر تنها به عدالت اکتفا کند از صالحان خواهد بود،و اگر علاوه بر آن،احسان را نیز رعایت کند،از جمله مقربان درگاه خدا</w:t>
      </w:r>
    </w:p>
    <w:p>
      <w:pPr>
        <w:pStyle w:val="BookText"/>
        <w:rPr/>
      </w:pPr>
      <w:r>
        <w:rPr>
          <w:rFonts w:ascii="IRNazanin" w:hAnsi="IRNazanin" w:eastAsia="IRNazanin"/>
          <w:color w:val="111111"/>
          <w:sz w:val="28"/>
          <w:sz w:val="28"/>
          <w:szCs w:val="28"/>
          <w:rtl w:val="true"/>
          <w:lang w:bidi="fa-IR"/>
        </w:rPr>
        <w:t>خواهد بود،و اگر علاوه بر این‌ها وظایفی را که در باب پنجم گفتیم رعایت کند از جمله صدّیقین 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پایان گفتار در کتاب آداب کسب و معاش از بخش مربوط به عادات از کتاب محجة البیضاء فی تهذیب الاحیاء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حلال و حرام می‌آید و سپاس خدای را اوّلا و آخرا و ظاهرا و باطنا 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باد</w:t>
      </w:r>
      <w:r>
        <w:rPr>
          <w:rFonts w:eastAsia="IRNazanin" w:cs="IRNazanin"/>
          <w:color w:val="111111"/>
          <w:sz w:val="28"/>
          <w:szCs w:val="28"/>
          <w:rtl w:val="true"/>
          <w:lang w:bidi="fa-IR"/>
        </w:rPr>
        <w:t>.</w:t>
      </w:r>
      <w:bookmarkStart w:id="421" w:name="pg16981_197893"/>
    </w:p>
    <w:p>
      <w:pPr>
        <w:pStyle w:val="Heading2"/>
        <w:numPr>
          <w:ilvl w:val="1"/>
          <w:numId w:val="1"/>
        </w:numPr>
        <w:rPr/>
      </w:pPr>
      <w:bookmarkStart w:id="422" w:name="__RefHeading___Toc444889_3264237689"/>
      <w:bookmarkStart w:id="423" w:name="_Toc160"/>
      <w:bookmarkEnd w:id="421"/>
      <w:bookmarkEnd w:id="422"/>
      <w:r>
        <w:rPr>
          <w:rtl w:val="true"/>
        </w:rPr>
        <w:t>کتاب حلال و حرام</w:t>
      </w:r>
      <w:bookmarkEnd w:id="423"/>
    </w:p>
    <w:p>
      <w:pPr>
        <w:pStyle w:val="Heading3"/>
        <w:numPr>
          <w:ilvl w:val="2"/>
          <w:numId w:val="1"/>
        </w:numPr>
        <w:rPr/>
      </w:pPr>
      <w:bookmarkStart w:id="424" w:name="__RefHeading___Toc444891_3264237689"/>
      <w:bookmarkStart w:id="425" w:name="_Toc161"/>
      <w:bookmarkEnd w:id="424"/>
      <w:r>
        <w:rPr>
          <w:rtl w:val="true"/>
        </w:rPr>
        <w:t>اشاره</w:t>
      </w:r>
      <w:bookmarkEnd w:id="42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 از بخش عادات کتاب محجة البیضاء فی تهذیب الاحیاء بسم اللّه الرّحمن الرّحیم سپاس خدای را که انسان را از گل چسبنده و بدبو آفرید،سپس آن را در بهترین نظام و کاملترین اعتدال شکل داد؛وانگهی در آغاز تولّدش او را به وسیلۀ شیری گوارا که از میان سرگین و خون همانند آبی زلال تصفیه کرده بود،غذایش داد و بعد او را با دادن روزیهای پاکیزه در برابر عوامل ضعف و نابودی حفاظت کرد،و سپس شهوت و میل تجاوزگر او را از سطوت و غلبه باز داشت و با واجب ساختن کسب روزی حلال آن را مغلوب گردانید و با سرکوب کردن شهوت،سپاه شیطان را که کمر بر گمراه ساختن او بسته بودند پراکنده ساخت؛شیطانی که همچون خون در سراسر پیکر آدمیزاد در جریان است؛پس عزّت و ارزشمندی حلال مجال ورود را بر او تنگ گرداند،چه آن که شیطان را چیزی تا ژرفای رگ و پی ندواند،مگر شهواتی که گرایش به غلبه و خود سری دارد؛ به این ترتیب شیطان در آنجا که آدمی پایبند حلال باشد،ناامید و زیانکار،بی‌یار و یاور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و نجاتبخش 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او که بهترین خاندان است و سلام فراوان بر ایشان باد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روزی حلال رفتن بر هر فرد مسلمانی واجب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درک این واجب در میان سایر واجبات بر عقلها ناهموارتر و عمل برای تحصیل آن نیز بر اعضا و جوارح انسان سنگین‌تر است؛از این روست که به طور کلی عمل به این فریضه و علم بدان از میان رفته و دشواری علم به آن باعث از بین رفتن عملش شده است،زیرا به گمان نادانان،حلال نایاب و راه رسیدن بدان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آنها از خوردنیهای حلال جز آب فرات و علفهای خشکی که در زمینهای بایر روییده است، چیزی نمانده و جز این‌ها را دست تجاوزگران آلوده کرده‌اند و معاملات نادرست به تباهی کشانده است و چون قناعت به علفهای خشک ممکن نیست راهی جز باز گذاشتن دست در محرّمات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این دلیل واهی این فریضۀ بزرگ دینی را به طور کلّی ترک گفته‌اند و هیچ فرق و تفاوتی بین اموال نگذاشته‌اند،و 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حلال آشکار و حرام آشکار است و در آن میان امور شبهه‌ناکی وجود دارد و هر شرائط و دگرگونی که به وجود آید در همه حال این سه مورد کنار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روش بدعتی است که ضررش به تمام امور دینی سرایت کرده و شراره‌اش تمام خلق را فرا گرفته است،پرده از چهره فاسد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ارشاد به مدرک تفاوت میان حلال،حرام و شبهه به گونۀ تحقیقی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رغم این که تشخیص موارد آنها دشوار است،بیان و توضیح آن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هفت باب شرح می‌دهیم</w:t>
      </w:r>
      <w:r>
        <w:rPr>
          <w:rFonts w:eastAsia="IRNazanin" w:cs="IRNazanin"/>
          <w:color w:val="111111"/>
          <w:sz w:val="28"/>
          <w:szCs w:val="28"/>
          <w:rtl w:val="true"/>
          <w:lang w:bidi="fa-IR"/>
        </w:rPr>
        <w:t>:</w:t>
      </w:r>
      <w:bookmarkStart w:id="426" w:name="pg16981_197895"/>
    </w:p>
    <w:p>
      <w:pPr>
        <w:pStyle w:val="BookText"/>
        <w:rPr/>
      </w:pPr>
      <w:bookmarkEnd w:id="426"/>
      <w:r>
        <w:rPr>
          <w:rFonts w:ascii="IRNazanin" w:hAnsi="IRNazanin" w:eastAsia="IRNazanin"/>
          <w:color w:val="111111"/>
          <w:sz w:val="28"/>
          <w:sz w:val="28"/>
          <w:szCs w:val="28"/>
          <w:rtl w:val="true"/>
          <w:lang w:bidi="fa-IR"/>
        </w:rPr>
        <w:t>باب اول در فضیلت حلال و مذمّت حرام و درجات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مراتب و منشأ شبهه‌ها و تمیز آنها از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بحث و پرسش و هجوم و سهل انگاری و احتمال آنها در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کیفیت پاک شدن شخص توبه‌کننده از مظلمه‌های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در ماهیانه و حقوقی که شاهان می‌دهند و بیان حلال و حرام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 در وارد شدن بر پادشاهان و معاشرت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 در مسائل متفرّقه</w:t>
      </w:r>
      <w:r>
        <w:rPr>
          <w:rFonts w:eastAsia="IRNazanin" w:cs="IRNazanin"/>
          <w:color w:val="111111"/>
          <w:sz w:val="28"/>
          <w:szCs w:val="28"/>
          <w:rtl w:val="true"/>
          <w:lang w:bidi="fa-IR"/>
        </w:rPr>
        <w:t>.</w:t>
      </w:r>
    </w:p>
    <w:p>
      <w:pPr>
        <w:pStyle w:val="Heading3"/>
        <w:numPr>
          <w:ilvl w:val="2"/>
          <w:numId w:val="1"/>
        </w:numPr>
        <w:rPr/>
      </w:pPr>
      <w:bookmarkStart w:id="427" w:name="__RefHeading___Toc444893_3264237689"/>
      <w:bookmarkStart w:id="428" w:name="_Toc162"/>
      <w:bookmarkEnd w:id="427"/>
      <w:r>
        <w:rPr>
          <w:rtl w:val="true"/>
        </w:rPr>
        <w:t>باب اوّل</w:t>
      </w:r>
      <w:r>
        <w:rPr>
          <w:rtl w:val="true"/>
        </w:rPr>
        <w:t>:</w:t>
      </w:r>
      <w:r>
        <w:rPr>
          <w:rtl w:val="true"/>
        </w:rPr>
        <w:t>در فضیلت حلال و مذمّت حرام</w:t>
      </w:r>
      <w:bookmarkEnd w:id="428"/>
    </w:p>
    <w:p>
      <w:pPr>
        <w:pStyle w:val="Heading4"/>
        <w:numPr>
          <w:ilvl w:val="3"/>
          <w:numId w:val="1"/>
        </w:numPr>
        <w:rPr/>
      </w:pPr>
      <w:bookmarkStart w:id="429" w:name="__RefHeading___Toc444895_3264237689"/>
      <w:bookmarkStart w:id="430" w:name="_Toc163"/>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در فضیلت حلال و مذمّت حرام و بیان اقسام حلال و درجات آن و انواع حرام و مراتب پرهیز از آن</w:t>
      </w:r>
    </w:p>
    <w:p>
      <w:pPr>
        <w:pStyle w:val="Heading4"/>
        <w:numPr>
          <w:ilvl w:val="3"/>
          <w:numId w:val="1"/>
        </w:numPr>
        <w:rPr/>
      </w:pPr>
      <w:bookmarkStart w:id="431" w:name="__RefHeading___Toc444897_3264237689"/>
      <w:bookmarkStart w:id="432" w:name="_Toc164"/>
      <w:bookmarkEnd w:id="431"/>
      <w:r>
        <w:rPr>
          <w:rtl w:val="true"/>
        </w:rPr>
        <w:t>فضیلت حلال و مذمت حرام</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الطَّیِّباتِ وَ اعْمَلُوا صالِحاً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خداوند دستور داده است،پیش از آن که عمل صالح انجام دهند از طیّبات بخورند؛بعضی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طیّبات همان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p>
    <w:p>
      <w:pPr>
        <w:pStyle w:val="BookText"/>
        <w:rPr/>
      </w:pPr>
      <w:r>
        <w:rPr>
          <w:rStyle w:val="FootnoteAnchor"/>
          <w:rtl w:val="true"/>
        </w:rPr>
        <w:footnoteReference w:id="576"/>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فَأْذَنُوا بِحَرْبٍ مِنَ اللّهِ وَ رَسُولِهِ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تُبْتُمْ فَلَکُمْ رُؤُسُ أَمْوالِکُمْ </w:t>
      </w:r>
      <w:r>
        <w:rPr>
          <w:rStyle w:val="FootnoteAnchor"/>
          <w:rtl w:val="true"/>
        </w:rPr>
        <w:footnoteReference w:id="578"/>
      </w:r>
      <w:r>
        <w:rPr>
          <w:rFonts w:ascii="Amiri" w:hAnsi="Amiri" w:eastAsia="Amiri" w:cs="Amiri"/>
          <w:color w:val="111111"/>
          <w:sz w:val="28"/>
          <w:sz w:val="28"/>
          <w:szCs w:val="28"/>
          <w:rtl w:val="true"/>
          <w:lang w:bidi="ar-SA"/>
        </w:rPr>
        <w:t>و بعد از آن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فَأُولئِکَ أَصْحابُ النّارِ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آغاز کار رباخواری را در حکم اعلام جنگ با خدا و پایان آن را به منزلۀ در معرض آتش قرار گرفتن ربا خوار مقرر فرموده است،و آیات وارده دربارۀ حلال و حرام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مال حلال بر هر مسلمانی واجب 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حدیث نیز این است که طلب علم حلال و حرام واجب است و مقصود از هر دو حدیث را یکی دانسته‌اند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راه حلال برای معاش خانواده‌اش تلاش کند مانند کسی است که در راه خدا جهاد کند و هر که با آبرومندی در پی حلال دنیا باشد،در مرتبۀ شهدا خواهد بود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روز خوراک حلال بخورد،خداوند قلبش را</w:t>
      </w:r>
    </w:p>
    <w:p>
      <w:pPr>
        <w:pStyle w:val="BookText"/>
        <w:rPr/>
      </w:pPr>
      <w:r>
        <w:rPr>
          <w:rFonts w:ascii="IRNazanin" w:hAnsi="IRNazanin" w:eastAsia="IRNazanin"/>
          <w:color w:val="111111"/>
          <w:sz w:val="28"/>
          <w:sz w:val="28"/>
          <w:szCs w:val="28"/>
          <w:rtl w:val="true"/>
          <w:lang w:bidi="fa-IR"/>
        </w:rPr>
        <w:t>نورانی کند و چشمه‌سارهای حکمت را از دل بر زبانش جاری سازد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پارسای در دنیا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سعد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تا خدا او را چنان قرار دهد که دعایش به اجابت 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پاک بخور تا دعایت مستجاب گردد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حریص بر دنیا یاد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آدم ژولیده موی،خاک‌آلوده و دور افتاده در سفرها،که طعام و لباسش حرام و خوراکش حرام است و دستهایش را بلند می‌کند و یا رب یا رب می‌گوید،پس کجا آن دعا مستجاب می‌شود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حدیث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در بالای بیت المقدس دارد که هر شب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 حرام بخورد،صرف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پذیرفته نیست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صرف مستحبّات و مقصود از عدل واجبات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جامه‌ای به ده درهم بخرد و در میان بهای آن یک درهم حرام باشد،تا وقتی از آن جامه چیزی در تن وی باشد،خداوند متعال نماز او را قبول نمی‌کند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پروایی نداشته باشد که از کجا مال را به دست آورد،</w:t>
      </w:r>
    </w:p>
    <w:p>
      <w:pPr>
        <w:pStyle w:val="BookText"/>
        <w:rPr/>
      </w:pPr>
      <w:r>
        <w:rPr>
          <w:rFonts w:ascii="IRNazanin" w:hAnsi="IRNazanin" w:eastAsia="IRNazanin"/>
          <w:color w:val="111111"/>
          <w:sz w:val="28"/>
          <w:sz w:val="28"/>
          <w:szCs w:val="28"/>
          <w:rtl w:val="true"/>
          <w:lang w:bidi="fa-IR"/>
        </w:rPr>
        <w:t>خدای متعال اهمیّت نخواهد داد که او را از کجا وارد آتش دوزخ کند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که از حرام بروید،آتش او را سزاوارتر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دارد،نه جزء آن در طلب حلال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این روایت به صورت مرفوع و موقوف از بعضی از صحابه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را شب کند در حالی که از طلب حلال خسته باشد،شب را بگذراند در حالی که آمرزیده باشد و صبح کند در حالی که خدا از او راضی است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راه گناه به مالی دست یابد و بدان وسیله صلۀ رحم کند و یا صدقه دهد و یا در راه خدا انفاق کند،خداوند همۀ آنها را جمع کند و سپس او را در آتش افکند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و روش شما پرهیزگاری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خدای سبحان را در حال پارسایی ملاقات کند،خداوند اجر و مزد کامل اسلام را به او مرحمت کند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نقل می‌کنند که خدای متعال در یکی از کتابهای آسمانی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پرهیزکاران را من شرم می‌کنم که محاسبه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درهم از راه ربا در اسلام بدتر از سی زناست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مالی را از راه حرام به دست آورد،اگر آن را صدقه دهد پذیرفته نشود،و اگر به ارث گذارد،توشۀ وی به سمت آتش خواهد بود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ما برخی از اخبار را در کتاب آداب کسب نقل کردیم که حکایت از فضیلت کسب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آنجا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را نقل کردیم که بیانگر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هفتاد جزء دارد که بالاتر از همه طلب حلال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از خالد بن نجیح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از یارانتان برخوردید،سلام دهید و به ایشان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پسر فلانی به شما سلام می‌رساند و به آنها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تقوای الهی و آنچه به سبب آن می‌توان به خدا نزدیک شد به خدا سوگند که من به شما دستور نمی‌دهم مگر آنچه ما خود بدان مأموریم،پس بر شما باد به تلاش و کوشش،و چون نماز صبح را خواندید و برگشتید،صبح زود در پی روزی بروید و در طلب حلال باشید،زیرا خدای عزّ و جلّ شما را روزی خواهد داد و بر آن کار یاری خواهد کرد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 از آن حضرت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بیش از هر چیز بر امّتم از این کسبهای حرام و شهوت پنهانی و ربا بیمناکم</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مردی از غیر راه حلال مالی را کسب کند سپس با آن مال به حجّ رود و لبّیک گوید،ندا می‌آید لا لبّیک و لا سعدیک اما اگر از راه حلال باشد،ندا شود؛ لبّیک و سعدیک</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حرام پیامدش در اولاد انسان آشکار می‌شود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رشد نمی‌کند و اگر هم رشد کند برکت در آن نخواهد بود و اگر انفاق کنند،اجری ندارد و هر چه هم که به‌جا گذارند،زاد و توشۀ شخص به سوی آتش دوزخ می‌باشد</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از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قول خدای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603"/>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اعمالشان سفیدتر از جامه‌های بسیار سفید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پراکنده شوید،به آن دلیل است که ایشان همین که راه باز شد مال حرام را می‌گرفتند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گروهی به صورت حلال محض جلوه کرد،و آنها نخواستند و به راه خودشان رفتند،سپس برای گروهی به صورت حلال و شبهه‌ناک جلوه‌گر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مال مشکوک نداریم و از حلال برخوردار شدند،آنگاه برای گروهی به صورت حرام و شبهه‌ناک جلوه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حرام نیازی نداریم و از شبهه برخوردار شدند و بعد برای گروهی به صورت حرام محض جلوه‌گر شد و خواستند و آن را نیافتند،اما مؤمن در دنیا همانند شخص ناچار و مجبور</w:t>
      </w:r>
    </w:p>
    <w:p>
      <w:pPr>
        <w:pStyle w:val="BookText"/>
        <w:rPr/>
      </w:pPr>
      <w:r>
        <w:rPr>
          <w:rFonts w:ascii="IRNazanin" w:hAnsi="IRNazanin" w:eastAsia="IRNazanin"/>
          <w:color w:val="111111"/>
          <w:sz w:val="28"/>
          <w:sz w:val="28"/>
          <w:szCs w:val="28"/>
          <w:rtl w:val="true"/>
          <w:lang w:bidi="fa-IR"/>
        </w:rPr>
        <w:t>چیزی را می‌خورد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از احمد بن محمد بن ابی نصر نقل شده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شوم،از خدا بخواهید که روزی حلال نصیبم کند،فرمود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حلال 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شوم،اما آنچه نزد ماست همین کسب پاک و پاکیزه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قوت برگزیدگان است،بلکه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روزی گسترده‌ات درخواست دارم</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آثار،ابن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کسی را که در شکمش مال حرام باشد،قبول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 الله شوشتری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به حقیقت ایمان نمی‌رسد،مگر این که در او چهار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مطابق سنّت انجام دهد،و حلال را با پرهیزگاری بخورد و از موارد نهی در ظاهر و باطن دوری کند و تا هنگام مرگ بر این‌ها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با آیات صدّیقین آشنا شود،نباید جز حلال بخورد و کاری جز مطابق سنّت و یا ضرورت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روز مال شبهه‌ناک بخورد،دلش را تیره و تار ساخته است و همین است تأویل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Style w:val="FootnoteAnchor"/>
          <w:rtl w:val="true"/>
        </w:rPr>
        <w:footnoteReference w:id="607"/>
      </w: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یک درهم شبهه‌ناک در نظر من محبوب‌تر است از صدقه دادن صد هزار درهم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 حرام بخورد،اعضا و جوارحش بر او نافرمانی کنند،چه بداند و یا نداند عملی انجام ندهد،و هر که خوراکش از راه حلال باشد،جوارح او فرمان ببرند و موفق به انجام کارهای نیک شود</w:t>
      </w:r>
      <w:r>
        <w:rPr>
          <w:rFonts w:eastAsia="IRNazanin" w:cs="IRNazanin"/>
          <w:color w:val="111111"/>
          <w:sz w:val="28"/>
          <w:szCs w:val="28"/>
          <w:rtl w:val="true"/>
          <w:lang w:bidi="fa-IR"/>
        </w:rPr>
        <w:t>.</w:t>
      </w:r>
      <w:bookmarkStart w:id="433" w:name="pg16981_197902"/>
    </w:p>
    <w:p>
      <w:pPr>
        <w:pStyle w:val="BookText"/>
        <w:rPr/>
      </w:pPr>
      <w:bookmarkEnd w:id="433"/>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لقمۀ کوچکی که بنده‌ای از مال حلال می‌خورد خداوند گناهان او را می‌آمرزد و هر که خود را در راه به دست آوردن حلال به ذلت و خواری بیندازد، گناهانش همانند ریزش برگ درخت،فروریزد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حافی از پرهیزکاران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می‌خوری؟جواب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شما می‌خورید لیکن آن که می‌خورد و می‌گرید با آن که می‌خورد و می‌خندد یکسان نیست،و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کوتاه‌تر از دستی است و لقمه‌ای کوچکتر از لقمه‌ای</w:t>
      </w:r>
      <w:r>
        <w:rPr>
          <w:rFonts w:eastAsia="IRNazanin" w:cs="IRNazanin"/>
          <w:color w:val="111111"/>
          <w:sz w:val="28"/>
          <w:szCs w:val="28"/>
          <w:rtl w:val="true"/>
          <w:lang w:bidi="fa-IR"/>
        </w:rPr>
        <w:t>.</w:t>
      </w:r>
    </w:p>
    <w:p>
      <w:pPr>
        <w:pStyle w:val="Heading4"/>
        <w:numPr>
          <w:ilvl w:val="3"/>
          <w:numId w:val="1"/>
        </w:numPr>
        <w:rPr/>
      </w:pPr>
      <w:bookmarkStart w:id="434" w:name="__RefHeading___Toc444899_3264237689"/>
      <w:bookmarkStart w:id="435" w:name="_Toc165"/>
      <w:bookmarkEnd w:id="434"/>
      <w:r>
        <w:rPr>
          <w:rtl w:val="true"/>
        </w:rPr>
        <w:t>انواع حلال و راههای درآمد آن</w:t>
      </w:r>
      <w:bookmarkEnd w:id="435"/>
    </w:p>
    <w:p>
      <w:pPr>
        <w:pStyle w:val="Heading5"/>
        <w:numPr>
          <w:ilvl w:val="4"/>
          <w:numId w:val="1"/>
        </w:numPr>
        <w:rPr/>
      </w:pPr>
      <w:bookmarkStart w:id="436" w:name="__RefHeading___Toc444901_3264237689"/>
      <w:bookmarkStart w:id="437" w:name="_Toc166"/>
      <w:bookmarkEnd w:id="436"/>
      <w:r>
        <w:rPr>
          <w:rtl w:val="true"/>
        </w:rPr>
        <w:t>اشاره</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بیان و تفصیل حلال و حرام را کتابهای فقهی به عهده دارند و شخص علاقمند در صورتی که به‌وسیله فتوا بداند غذای معینی حلال است و از غیر آن تغذیه نکند،از تفصیل آن کتابها بی‌نیاز است؛و اما کسی که از راههای مختلفی خوراکش فراهم می‌شود،باید به تمام علم حلال و حرام آشنا باشد،همان طوری که در کتابهای فقه بیان کرده‌ایم و اکنون در جریان تقسیمی به مجموع آن موارد می‌کنیم و آن چنین است که مال یا به دلیل ذاتی خود حرام است و یا برای اشکالاتی که در جهت اکتساب آن وجود دارد</w:t>
      </w:r>
      <w:r>
        <w:rPr>
          <w:rFonts w:eastAsia="IRNazanin" w:cs="IRNazanin"/>
          <w:color w:val="111111"/>
          <w:sz w:val="28"/>
          <w:szCs w:val="28"/>
          <w:rtl w:val="true"/>
          <w:lang w:bidi="fa-IR"/>
        </w:rPr>
        <w:t>.</w:t>
      </w:r>
    </w:p>
    <w:p>
      <w:pPr>
        <w:pStyle w:val="Heading5"/>
        <w:numPr>
          <w:ilvl w:val="4"/>
          <w:numId w:val="1"/>
        </w:numPr>
        <w:rPr/>
      </w:pPr>
      <w:bookmarkStart w:id="438" w:name="__RefHeading___Toc444903_3264237689"/>
      <w:bookmarkStart w:id="439" w:name="_Toc167"/>
      <w:bookmarkEnd w:id="438"/>
      <w:r>
        <w:rPr>
          <w:rtl w:val="true"/>
        </w:rPr>
        <w:t>بخش اول</w:t>
      </w:r>
      <w:r>
        <w:rPr>
          <w:rtl w:val="true"/>
        </w:rPr>
        <w:t>:</w:t>
      </w:r>
      <w:bookmarkEnd w:id="4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دلیل داشتن صفتی در ذات خود حرام است مانند شراب و خوک و دیگر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از این قرار است که مواد خوردنی روی زمین از سه نوع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 مانند نمک و گل و دیگر چیزها از مواد معدنی هستند و یا از روییدنیها و یا از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معادن که جزء زمین و فرآورده‌های زمین هستند،خوردن مواد حاصل از آنها در صورتی که خوردنشان زیان‌بخش نباشد،حرام نیست و بعضی از این مواد معدنی به منزلۀ زهر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نان اگر زیان‌بخش بود، خوردنش حرام می‌شد و گلی که به خوردنش عادت می‌کنند جز از بابت ضرررسانی حرام نمی‌باشد و فایدۀ این سخن ما که مواد معدنی حرام نیستند با وجود این که خورده</w:t>
      </w:r>
    </w:p>
    <w:p>
      <w:pPr>
        <w:pStyle w:val="BookText"/>
        <w:rPr/>
      </w:pPr>
      <w:r>
        <w:rPr>
          <w:rFonts w:ascii="IRNazanin" w:hAnsi="IRNazanin" w:eastAsia="IRNazanin"/>
          <w:color w:val="111111"/>
          <w:sz w:val="28"/>
          <w:sz w:val="28"/>
          <w:szCs w:val="28"/>
          <w:rtl w:val="true"/>
          <w:lang w:bidi="fa-IR"/>
        </w:rPr>
        <w:t>هم نمی‌شوند،این است که اگر مقداری از آنها در خورشی و یا خوراکی بیفتد نمی‌توان گفت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گل مانند گوشت خوک حرام است و هر که بخورد و در آن حال بمیرد من بر او نماز نمی‌خوانم،مگر خاک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شفای هر دردی در آن است و هر که آن را روی میل نفسانی بخورد،شفا برای او نخواهد بود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روییدنیها هیچ کدام حرام نیست،مگر آنچه باعث زوال عقل و یا زوال حیات و یا از دست دادن سلامتی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زایل‌کننده عقل مانند بنگ و می و سایر مسکرات و ازبین‌برندۀ حیات زهرها،و نابودکننده سلامتی مانند مصرف بی‌موقع داروها و تمام این‌ها به ضرر و زیان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شراب و مسکرات مقدار کمتر از حد مسکر آنها نیز با وجود اندک بودن آن حرام است،به دلیل حرمت ذاتی و داشتن آن صفت یعنی شدّت نشاط و شادمانی،اما سمّ اگر به دلیل کمی و یا مخلوط شدن آن با چیز دیگر از حالت زیان‌رسانی بیرون شود،حرام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حیوانات به دو قسم خوردنی و نخوردنی تقسیم می‌شوند و تفصیل آن در کتاب اطعمه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خوردنی،وقتی است که حیوان ذبح شرعی شود و شرائط ذبح‌کننده و ابزار و نحوۀ ذبح در آن رعایت شده باشد و تمام این‌ها در کتاب صید و ذبایح ذکر شده است و تا وقتی که ذبح شرعی نشده باشد و یا خود حیوان بمیرد،حرام است و جز مردۀ ماهی و ملخ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شرط آن که ماهی از آب زنده بیرون بیاید و ملخ را زنده بگیرند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حیوانی که خون جهنده نداشته باشد دلیلی جز تنفّر طبع آدمی بر تحریم آن وجود ندارد،و اگر تنفّر نباشد،خوردن آنها بد نخواهد بود و اگر کسی هم پیدا شد که طبعش تنفّر نداشت به او اعتنا نمی‌شود،زیرا این نوع از حیوانات جزو پلیدیها</w:t>
      </w:r>
      <w:bookmarkStart w:id="440" w:name="pg16981_197904"/>
    </w:p>
    <w:p>
      <w:pPr>
        <w:pStyle w:val="BookText"/>
        <w:rPr/>
      </w:pPr>
      <w:bookmarkEnd w:id="440"/>
      <w:r>
        <w:rPr>
          <w:rFonts w:ascii="IRNazanin" w:hAnsi="IRNazanin" w:eastAsia="IRNazanin"/>
          <w:color w:val="111111"/>
          <w:sz w:val="28"/>
          <w:sz w:val="28"/>
          <w:szCs w:val="28"/>
          <w:rtl w:val="true"/>
          <w:lang w:bidi="fa-IR"/>
        </w:rPr>
        <w:t>شمرده شده‌اند به دلیل شمول تنفّر بر همۀ آنها،بنابراین خوردن این نوع از حیوانات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خوردن این قبیل حیوانات برای نجس بودن آنها نیست،زیرا صحیح آن است که این‌ها با مردن نجس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حیوانات خوردنی،وقتی که با شرط شرعی ذبح شود باز هم تمام اجزای بدن آنها حلال نیست بلکه بعضی از اجزای آن مانند خون و سرگین و هر چه که حکم به نجاست آن شده نیز حرام است،بلکه خوردن هر نجاستی به طور مطلق حرام است لیکن در ذات اشیای غیر از حیوانات،شیء نجس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روییدنی‌ها،فقط مسکرات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مثل بنگ باعث زوال عقل می‌شود و مست‌کننده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است،زیرا نجاست مسکر تأکیدی بر نهی از آن است به دلیل آن که امکان زیاده روی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جزئی از نجاست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قطره‌ای از نجاست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خورش و یا خوراک و یا روغنی بیفتد،خوردن تمام آن حرام است؛اما استفادۀ دیگری غیر از خوردن حرام نیست،بنابراین از روغن نجس برای روشنایی و همچنین روغن‌کاری کشتیها و چرب کردن حیوانات و دیگر چیزها می‌توان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مجموعۀ چیزهایی که به خاطر صفت و خصوصیتی در ذات خود حرام می‌باشد</w:t>
      </w:r>
      <w:r>
        <w:rPr>
          <w:rFonts w:eastAsia="IRNazanin" w:cs="IRNazanin"/>
          <w:color w:val="111111"/>
          <w:sz w:val="28"/>
          <w:szCs w:val="28"/>
          <w:rtl w:val="true"/>
          <w:lang w:bidi="fa-IR"/>
        </w:rPr>
        <w:t>.</w:t>
      </w:r>
    </w:p>
    <w:p>
      <w:pPr>
        <w:pStyle w:val="Heading5"/>
        <w:numPr>
          <w:ilvl w:val="4"/>
          <w:numId w:val="1"/>
        </w:numPr>
        <w:rPr/>
      </w:pPr>
      <w:bookmarkStart w:id="441" w:name="__RefHeading___Toc444905_3264237689"/>
      <w:bookmarkStart w:id="442" w:name="_Toc168"/>
      <w:bookmarkEnd w:id="441"/>
      <w:r>
        <w:rPr>
          <w:rtl w:val="true"/>
        </w:rPr>
        <w:t>بخش دوم</w:t>
      </w:r>
      <w:r>
        <w:rPr>
          <w:rtl w:val="true"/>
        </w:rPr>
        <w:t>:</w:t>
      </w:r>
      <w:bookmarkEnd w:id="44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سبب اشکالی که در مورد اثبات مالکیت آن وجود دارد حرام است و دراین‌باره بحث دامنه داری شده است 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گرفتن مال یا از روی اختیار شخص تملّک‌کننده است و یا بدون اختیار وی،مانند ارث و آنچه در اختیار اوست،یا آن که مالکی ندارد مانند دست یافتن انسان به معدن و یا آن که دارای مالک است؛و آنچه از مالکی گرفته می‌شود یا به زور و قهر گرفته می‌شود و یا به رضایت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روی قهر و جبر گرفته می‌شود،یا برای آن است که حق نگهداری مالک از بین رفته است،مانند غنایم جنگی و یا به خاطر آن است که استحقاق داشته تا به جبر بگیرند،مانند زکات و نفقات واجبه نسبت به کسانی که نمی‌دهند که باید</w:t>
      </w:r>
    </w:p>
    <w:p>
      <w:pPr>
        <w:pStyle w:val="BookText"/>
        <w:rPr/>
      </w:pPr>
      <w:r>
        <w:rPr>
          <w:rFonts w:ascii="IRNazanin" w:hAnsi="IRNazanin" w:eastAsia="IRNazanin"/>
          <w:color w:val="111111"/>
          <w:sz w:val="28"/>
          <w:sz w:val="28"/>
          <w:szCs w:val="28"/>
          <w:rtl w:val="true"/>
          <w:lang w:bidi="fa-IR"/>
        </w:rPr>
        <w:t>به قهر و زور گرفت؛و اما آنچه به رضایت طرفین گرفته می‌شود؛یا در عوض آن چیزی گرفته می‌شود،مانند خریدوفروش و مهریه و مزد کار و یا بدون عوض گرفته می‌شود، مانند بخشش،و وصیّت،پس به این ترتیب شش قسم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اوّل،آنچه از مالک گرفته نشود مانند دست یافتن به معادن و آباد کردن زمینهای بایر و شکار و جمع آوری هیزم و آبیاری از رودخانه‌ها و جمع کردن علوفه حلال است، به شرط آن که مخصوص فردی با حرمت از آدمیان نباشد پس اگر از حیطۀ ملک او جدا شد،می‌تواند تصرّف کند و تفصیل آن در کتاب احیای موات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دوّم،مالی که از اشخاص بی‌حرمت،به زور و جبر گرفته شود،مانند خراج و غنیمت و سایر اموال کفّار حربی که 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پنج یک آنها را جدا کرده و بین مردم مستحقّ به عدالت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به شرط این،که از کافری که حرمت،امان و پیمانی با مسلمانان دارد نگرفته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شرائط در کتاب الفیء و الغنیمة و کتاب الجزیه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سوم،مالی که از روی استحقاق بزور گرفته می‌شود،از کسی که واجب است ادا کند ولی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بدون رضای او گرفته می‌شود و این مال در صورتی حلال است که سبب استحقاق،کامل باشد و شخص مستحق،اوصاف کامل استحقاق را داشته باشد و به مقداری که استحقاق دارد اکتفا کند و کسی که اختیار استیفا را دارد از قبیل قاضی،یا سلطان و یا شخص مستحق،آن را استیفا کند و تفصیل آن در کتاب تفریق الصّدقات و کتابهای وقف و نفقات آمده است،زیرا در آنجا به صفت مستحقین زکات و وقف و نفقه و دیگر حقوق توجّه می‌شود،به این ترتیب اگر شرائط کامل آنها را داشت آنچه گرفته حلال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چهارم،مالی را که از روی رضایت طرفین در برابر چیزی می‌گیرند،در صورتی حلال است که شرائط دو عوض و دو طرف عقد و دو لفظ یعنی ایجاب و قبول با آنچه که پایبندی شرعی بدانها لازم است از قبیل دوری از شرائط فاسدکننده،رعایت شده</w:t>
      </w:r>
      <w:bookmarkStart w:id="443" w:name="pg16981_197906"/>
    </w:p>
    <w:p>
      <w:pPr>
        <w:pStyle w:val="BookText"/>
        <w:rPr/>
      </w:pPr>
      <w:bookmarkEnd w:id="443"/>
      <w:r>
        <w:rPr>
          <w:rFonts w:ascii="IRNazanin" w:hAnsi="IRNazanin" w:eastAsia="IRNazanin"/>
          <w:color w:val="111111"/>
          <w:sz w:val="28"/>
          <w:sz w:val="28"/>
          <w:szCs w:val="28"/>
          <w:rtl w:val="true"/>
          <w:lang w:bidi="fa-IR"/>
        </w:rPr>
        <w:t>باشد،توضیح این مطالب در کتاب بیع،سلم،اجاره،حواله،ضمان،قراض،شرکت، مساقات،شفعه،صلح،خلع،کتابت،صداق و سایر معاوضات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پنجم،مالی که با رضایت،بدون عوض گرفته می‌شود حلال است،اگر شرائط مربوط به مورد عقد و طرفین و صیغه رعایت شود و به ضرر وارث و یا دیگری منتهی نشود و این هم در کتاب هبات،وصایا و صدقات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ششم،مالی که بدون اختیار به دست آید،مانند میراث،حلال است در صورتی که مورّث،مال را از یکی از جهات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گونۀ حلال کسب کرده باشد؛ علاوه بر آن پس از پرداخت و تنفیذ وصایا و فرائض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مجموعۀ درآمدهای حلال که ما به تمام آنها کردیم تا این که شخص علاقه‌مند بداند که اگر خوراکش از موارد مختلف باشد نه از یک جهت معیّنی،از دانستن این امور بی‌نیاز نیست،زیرا هر چیزی را که او می‌خورد،از یکی از این جهات است،باید از اهل علم بپرسد و ندانسته اقدام بر آن نکند،زیرا همان طوری که به دانشمند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خلاف علمت عمل کردی؟همچنین به نادان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نادانی خود ماندی و نرفتی یاد بگیری،پس از آن که به 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w:t>
      </w:r>
    </w:p>
    <w:p>
      <w:pPr>
        <w:pStyle w:val="Heading4"/>
        <w:numPr>
          <w:ilvl w:val="3"/>
          <w:numId w:val="1"/>
        </w:numPr>
        <w:rPr/>
      </w:pPr>
      <w:bookmarkStart w:id="444" w:name="__RefHeading___Toc444907_3264237689"/>
      <w:bookmarkStart w:id="445" w:name="_Toc169"/>
      <w:bookmarkEnd w:id="444"/>
      <w:r>
        <w:rPr>
          <w:rtl w:val="true"/>
        </w:rPr>
        <w:t>بیان درجات حلال و حرام</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نوع حرامی پلید است،و لیکن بعضی پلیدتر از برخی دیگر است و تمام حلالها پاکیزه است،اما بعضی پاک‌تر از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پزشک هر مادۀ شیرینی را گرم می‌داند،ولی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شکر در درجۀ اوّل و بعضی مانند فانیذ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درجۀ دوم و بعضی مانند شیرۀ انگور در درجۀ سوم و بعضی مثل عسل در درجۀ چهارم است،همچنین حرام؛بعضی در درجۀ اوّل پلیدی و بعضی در درجۀ دوم،سوم و یا چهارم است و نیز حلال از نظر صفا و پاکی درجات مختلفی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پزشکان در این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درجۀ تقریبی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کنیم،هر چند که</w:t>
      </w:r>
    </w:p>
    <w:p>
      <w:pPr>
        <w:pStyle w:val="BookText"/>
        <w:rPr/>
      </w:pPr>
      <w:r>
        <w:rPr>
          <w:rFonts w:ascii="IRNazanin" w:hAnsi="IRNazanin" w:eastAsia="IRNazanin"/>
          <w:color w:val="111111"/>
          <w:sz w:val="28"/>
          <w:sz w:val="28"/>
          <w:szCs w:val="28"/>
          <w:rtl w:val="true"/>
          <w:lang w:bidi="fa-IR"/>
        </w:rPr>
        <w:t>تحقیق و بررسی،انحصار به این چهار درجه را تأیید نمی‌کند،زیرا هر درجه‌ای از این درجات نیز اختلاف زیادی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نوعی از شکر کم‌حرارت‌تر از نوع دیگر باشد و همین طور در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حرام،چهار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اوّل،پرهیز عدالت‌پیشگان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حرامی است که ارتکاب آن باعث فسق شده و عدالت بدان وسیله از بین می‌رود و نشانۀ معصیت و آمادگی برای ورود به آتش دوزخ است و این درجه پرهیز از هر چیزی است که فتاوی فقها آن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دوّم،پرهیز صالحان و شایستگان که عبارت از خودداری از هر چیزی است که احتمال تحریم در آن راه دارد،ولی صاحب فتوا بر اساس ظاهر اجازۀ ارتکاب آن را می‌دهد،و چون به طور اجمال از موارد شبهه است از این رو اجتناب از آن پرهیز صالحان نام گرفته و این در درجۀ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سوّم،آنچه فتوا آن را حرام نمی‌داند و هیچ شبهه‌ای در حلال بودن آن نیست و لیکن بیم آن می‌رود که انجام آن به حرام بینجامد،و آن ترک عمل بی‌اشکالی است به خاطر ترس از ارتکاب عملی که دارای اشکال است،و این پرهیز متّقین و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چهارم،آن چیزی که هیچ اشکالی ندارد و بیم آن هم نمی‌رود که منجر به عملی شود که اشکالی داشته باشد،لیکن برای غیر خدا و بدون داشتن نیّت قدرت بر عبادت خدا،به آن دست می‌یازد و یا آن که باعث می‌شود تا برای دستیابی به وسایل مقدماتی آن مرتکب کراهت و یا معصیتی شوند،از این رو خودداری از آن،پرهیز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درجات حلال به نحو اجمال تا در آینده آن را با مثالها و شواهد به تفصیل بیان 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حرامی که ما آن را در درجۀ اول بیان کردیم،حرامی است که هر کس از آن پرهیز کند عادل می‌گردد و اثر فسق از او ساقط می‌شود و این حرام نیز درجات پلیدی</w:t>
      </w:r>
      <w:bookmarkStart w:id="446" w:name="pg16981_197908"/>
    </w:p>
    <w:p>
      <w:pPr>
        <w:pStyle w:val="BookText"/>
        <w:rPr/>
      </w:pPr>
      <w:bookmarkEnd w:id="446"/>
      <w:r>
        <w:rPr>
          <w:rFonts w:ascii="IRNazanin" w:hAnsi="IRNazanin" w:eastAsia="IRNazanin"/>
          <w:color w:val="111111"/>
          <w:sz w:val="28"/>
          <w:sz w:val="28"/>
          <w:szCs w:val="28"/>
          <w:rtl w:val="true"/>
          <w:lang w:bidi="fa-IR"/>
        </w:rPr>
        <w:t>متفاوتی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از راه عقد فاسد به دست آید حرام است لیکن به درجۀ مال غصبی که از راه زور و جبر گرفته شده باشد نمی‌رسد،بلکه مال غصب شده،پلیدتر است،زیرا در کسب آن قانون شرع را پشت پا زده و باعث آزار دیگری شده در حالی که در معاملۀ فاسد آزار دیگری نیست و تنها راه قبول بندگی و طاعت را ترک گفته است، سپس ترک راه تعبّد به وسیلۀ عقد فاسدی غیر از ربا سهل‌تر است از ترک آن به وسیلۀ ربا و این تفاوت را می‌توان از شدّت عمل شرع و وعدۀ عذاب و تأکید آن دربارۀ بعضی از موارد نهی فهمید،آن طوری که در کتاب توبه آنجا که فرق بین گناه صغیره و کبیره را می‌گوییم،خواهد آمد،بلکه گرفتن چیزی از روی ظلم از فقیر،یا از شخص صالح و یا از یتیمی پلیدتر و بدتر است از آنچه از شخص نیرومند یا ثروتمند و یا فاسقی گرفته می‌شود،زیرا که درجات آزار با اختلاف درجات فردی که آزرده می‌شود،فرق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دقّتها در موارد تفصیل پلیدیها وجود دارد،سزاوار نیست که از آنها غفلت کنند و اگر درجات گنهکاران اختلاف نداشت،درجات آتش دوزخ نیز تفاوت نمی‌داشت،و اکنون که از انگیزه‌ها و علل بد بودن آگاه شدید،پس نیازی به محدود کردن در سه و یا چهار درجه نیست،زیرا اعتقاد به محدودیت به منزلۀ زورگویی و به دلخواه چیزی را گفتن است،یعنی محدود دانستن چیزی که محدود نیست،مطلبی که در باب تعارض محذورات و برتری بعضی از آنها بر بعضی خواهد آمد،رهنمودی برای شما در تشخیص درجات حرام در پلیدی خواهد بود،تا آنجا که هرگاه اضطرار به خوردن مردار و یا مال غیر و یا شکار در حرم پیش آید،بعضی از این‌ها را بر بعضی مقدّم می‌داریم</w:t>
      </w:r>
      <w:r>
        <w:rPr>
          <w:rFonts w:eastAsia="IRNazanin" w:cs="IRNazanin"/>
          <w:color w:val="111111"/>
          <w:sz w:val="28"/>
          <w:szCs w:val="28"/>
          <w:rtl w:val="true"/>
          <w:lang w:bidi="fa-IR"/>
        </w:rPr>
        <w:t>.</w:t>
      </w:r>
    </w:p>
    <w:p>
      <w:pPr>
        <w:pStyle w:val="Heading4"/>
        <w:numPr>
          <w:ilvl w:val="3"/>
          <w:numId w:val="1"/>
        </w:numPr>
        <w:rPr/>
      </w:pPr>
      <w:bookmarkStart w:id="447" w:name="__RefHeading___Toc444909_3264237689"/>
      <w:bookmarkStart w:id="448" w:name="_Toc170"/>
      <w:bookmarkEnd w:id="447"/>
      <w:r>
        <w:rPr>
          <w:rtl w:val="true"/>
        </w:rPr>
        <w:t>نمونه‌های درجات چهارگانه در پارسایی و شواهد آنها</w:t>
      </w:r>
      <w:bookmarkEnd w:id="4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درجۀ اوّل یعنی پارسایی عدالت‌پیشگان،هر چه فتوا بر حرمت آن باشد؛از چیزهایی که در مداخل شش‌گانه‌ای که از مداخل حرام شمردیم وارد باشد با فقدان یک شرط،به طور مطلق حرام است و مرتکب آن به فسق و گناه نسبت داده می‌شود و مقصود</w:t>
      </w:r>
    </w:p>
    <w:p>
      <w:pPr>
        <w:pStyle w:val="BookText"/>
        <w:rPr/>
      </w:pPr>
      <w:r>
        <w:rPr>
          <w:rFonts w:ascii="IRNazanin" w:hAnsi="IRNazanin" w:eastAsia="IRNazanin"/>
          <w:color w:val="111111"/>
          <w:sz w:val="28"/>
          <w:sz w:val="28"/>
          <w:szCs w:val="28"/>
          <w:rtl w:val="true"/>
          <w:lang w:bidi="fa-IR"/>
        </w:rPr>
        <w:t>ما از حرام مطلق همین است از این رو نیازی به ذکر نمونه‌ها و شواهد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نمونه‌های درجه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باب شبهات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شبهه‌ای است که اجتناب از آنها لازم نیست،زیرا بعضی از شبهات است که باید از آنها اجتناب کرد و ملحق به حرام است و از بعضی،اجتناب کراهت دارد و پرهیز از آنها مانند پرهیز افراد مبتلا به وسواس است،مانند کسی که از شکار کردن به این دلیل خودداری می‌کند که مبادا شکار از دست انسانی فرار کرده باشد که قبلا او را گرفته و مالک بوده است؛این شخص گرفتار وسواس است،و بعضی از شبهات است که اجتناب از آنها مستحب است نه واجب و این موردی است که مشمول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مشکوک است رها کن تا بدانچه در حرمت آن یقین داری دچار نشوی</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 این نهی بر نهی تنزیهی حمل می‌شود،مثالها و نمونه‌های این درجه را آنجا که درجات شبهه را مطرح می‌کنیم بیان خواهیم کرد،بنابراین هر چه شبهه داشت اجتناب از آن در مثل این درجه،واجب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درجه سوم،یعنی پرهیزگاران،شاهد بر آن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به درجۀ پرهیزگاران نمی‌رسد تا این که آنچه را اشکالی ندارد از بیم آنچه اشکال دارد ترک گوید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تقوا آن است که بندۀ خدا از ذرۀ ناچیزی بپرهیزد حتی بعضی چیزهایی را که حلال می‌داند از بیم آن که مبادا حرام باشد،ترک کند تا حجابی میان او و آتش دوزخ شود،از این رو بود که یکی از آنها صد درهم از کسی طلب داشت،وقتی که بدهکار صد درهم را نزد او برد او نود و نه درهم را گرفت و از بیم آن که مبادا زیادی گرفته باشد از گرفتن تمام مبلغ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تجارت می‌کردند و هر چه می‌گرفتند یک دانه کمتر می‌گرفتند و آنچه را که می‌دادند یک دانه بیشتر می‌دادند تا این</w:t>
      </w:r>
    </w:p>
    <w:p>
      <w:pPr>
        <w:pStyle w:val="BookText"/>
        <w:rPr/>
      </w:pPr>
      <w:r>
        <w:rPr>
          <w:rFonts w:ascii="IRNazanin" w:hAnsi="IRNazanin" w:eastAsia="IRNazanin"/>
          <w:color w:val="111111"/>
          <w:sz w:val="28"/>
          <w:sz w:val="28"/>
          <w:szCs w:val="28"/>
          <w:rtl w:val="true"/>
          <w:lang w:bidi="fa-IR"/>
        </w:rPr>
        <w:t>کار مانع از آتش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نسبت به آن سهل‌انگارند از این درجه است،زیرا در جهت تقوا این نوع چیزها حلال است،لیکن بیم آن می‌رود که این سهل انگاری وسیله‌ای شود که به دیگر محرمات منجر شود و آدمی به بی‌بندوباری خو کند و دست از پرهیزگاری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داستانی که علی بن معبد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بکر نشسته بودم،نامه‌ای را نوشتم و خواستم از خاک دیوار مقداری بر دارم تا نوشته را خشک کنم؛ 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دیوار که مال من نیست،اما نفس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دیوار چه ارزشی دارد،این بود به مقدار نیازم خاک برداشتم،همین که خوابیدم در خواب دیدم شخصی ایستاده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خواهند فهمید کسانی که می‌گویند خاک دیوار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حرف آن باشد که فردای قیامت می‌بیند چگونه مقام و منزلتش پایین می‌آید،زیرا تقوا مقامی دارد که با از میان رفتن پرهیز پرهیزگاران از بین می‌رود و مقصود آن نیست که به خاطر انجام آن مستحق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کنار محتضری بود که در شب از دنیا 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خاموش کنید که از این لحظه برای ورثه در روغن چراغ حقی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بزرگان راجع به مردی پرسیدند که در مسجد است،در آن حال برای یکی از پادشاهان عودسوزی می‌آورند،مسجد را بخور عود می‌گیرد؟گفت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از مسجد بیرون شود،زیرا از عود سودی غیر از بوی آن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گاهی نزدیک به حرام می‌شود،زیرا آن مقداری از بوی خوش که در لباس وی می‌ماند گاهی مورد قصد و رضایت می‌باشد و گاهی از روی بخل و نارضایتی است و شخصی که در مسجد است نمی‌داند که طرف نسبت به این مقدار رضایت دارد یا 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راجع به کسی که یک برگ از احادیث وی افتاده بود،پرسیدند که آیا کسی که آن را یافته می‌تواند رونویسی کند،سپس باز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نه،اوّل اجازه بگیرد و</w:t>
      </w:r>
    </w:p>
    <w:p>
      <w:pPr>
        <w:pStyle w:val="BookText"/>
        <w:rPr/>
      </w:pPr>
      <w:r>
        <w:rPr>
          <w:rFonts w:ascii="IRNazanin" w:hAnsi="IRNazanin" w:eastAsia="IRNazanin"/>
          <w:color w:val="111111"/>
          <w:sz w:val="28"/>
          <w:sz w:val="28"/>
          <w:szCs w:val="28"/>
          <w:rtl w:val="true"/>
          <w:lang w:bidi="fa-IR"/>
        </w:rPr>
        <w:t>بعد بنویسد،و این مورد نیز معلوم نیست که صاحبش راضی به رونویسی هست یا نه،از این رو آنچه مورد شک است،اصل تحریم است،پس آن حرام و ترک آن از درجۀ اول می‌باشد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است،خودداری از آرایش زیرا بیم آن می‌رود که به کار دیگر منتهی شود،اگر چه زینت و آرایش در ذات خود مباح است،اما بیشتر امور مباح سرانجام به امور خلاف می‌انجامد،حتی پرخوری و مصرف بوی خوش برای آدم مجرّد شایسته نیست زیرا باعث تحریک شهوت می‌شود و شهوت به فکر وامی‌دارد و فکر به نگاه و نگاه به کار دیگر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نگاه کردن به خانه‌های توانگران و تجمّل ایشان در ذات خود مباح است و لیکن حرص آدمی را برمی‌انگیزد و وادار می‌کند تا در صدد رسیدن به موقعیتی نظیر آن باشد و لازمۀ آن مرتکب شدن اموری است که تحصیل آن جائز نیست،همچنین تمام امور مباح هرگاه به مقدار نیاز استفاده نشود و در وقت حاجت با وجود اجتناب از پیامدهای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وسیلۀ معرفت و ثانیا دوری گزیدن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اتفاق می‌افتد که عاقبت آن بی‌خطر باشد؛همچنین هر چیزی که به عنوان تفریح انجام می‌گیرد کمتر بدون خطر است،تا آنجا که یکی از بزرگان گچ‌کاری دیوارها را مکروه دانسته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گچ کردن روی زمین برای جلوگیری از خاک است،ولی گچ‌کاری دیوار زینت است و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گچ کردن و تزیین مسجد را بد دانسته و به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 است که از آن حضرت راجع به اندود کردن مسجد با ماده‌ای سرمه‌گون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بلکه سایبانی باشد چون کومۀ موسی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 نظیر سرمه بوده است که با آن خانه‌ها را اندود می‌کردند،و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نداد؛همۀ این‌ها از بیم آن بود که مبادا پیروی از هوسها در امور مباح منتهی به چیزهای دیگر شود،زیرا تمایل به مباح و مورد حرام از یک میل بر می‌خیزد و اگر میل آدمی به سهل انگاری عادت کند،بی‌بندوبار می‌شود،در حالی که بیم تقوا حکم</w:t>
      </w:r>
    </w:p>
    <w:p>
      <w:pPr>
        <w:pStyle w:val="BookText"/>
        <w:rPr/>
      </w:pPr>
      <w:r>
        <w:rPr>
          <w:rFonts w:ascii="IRNazanin" w:hAnsi="IRNazanin" w:eastAsia="IRNazanin"/>
          <w:color w:val="111111"/>
          <w:sz w:val="28"/>
          <w:sz w:val="28"/>
          <w:szCs w:val="28"/>
          <w:rtl w:val="true"/>
          <w:lang w:bidi="fa-IR"/>
        </w:rPr>
        <w:t>می‌کند تا از همۀ این‌ها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حلالی که از چنین بیمی بر کنار باشد،حلال پاکیزه داخل در درجۀ سوم است و آن تمام چیزهایی است که به طور قطع می‌دانیم انجام آنها به معصیت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درجه چهارم،پرهیز صدّیقین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حلال مطلق از نظر ایشان هر چیزی است که در مقدمات آن معصیتی صورت نگرفته و بدان وسیله به معصیتی کمک نشود و در زمان حال و آینده قصد ظلمی از آن نباشد،بلکه تنها برای خدای تعالی و برای پرهیزگاری بر اساس عبادت او و ادامۀ حیات به خاطر او استفاده می‌کند و این‌ها کسانی هستند که هر چه را جز برای خدا باشد حرام می‌دانند از باب امتثال این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فِی خَوْضِهِمْ یَلْعَبُونَ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این مقام موحّدانی است که خود را از بهره‌های نفسانی تهی کرده‌اند و هدفشان تنها برای خداست،و تردیدی نیست که هر کس دوری گزیند از آنچه به معصیت منتهی می‌شود و یا کمک به معصیت می‌کند،بدین ترتیب از آنچه در اثر اکتساب آن به معصیت و یا عمل ناپسندی نزدیک می‌شود نیز دوری خواهد جست؛از این قبیل است،داستانی که از یحیی بن یحیی </w:t>
      </w:r>
      <w:r>
        <w:rPr>
          <w:rStyle w:val="FootnoteAnchor"/>
          <w:rtl w:val="true"/>
        </w:rPr>
        <w:footnoteReference w:id="613"/>
      </w:r>
      <w:r>
        <w:rPr>
          <w:rFonts w:ascii="IRNazanin" w:hAnsi="IRNazanin" w:eastAsia="IRNazanin"/>
          <w:color w:val="111111"/>
          <w:sz w:val="28"/>
          <w:sz w:val="28"/>
          <w:szCs w:val="28"/>
          <w:rtl w:val="true"/>
          <w:lang w:bidi="fa-IR"/>
        </w:rPr>
        <w:t>روایت کرده‌اند که او دارویی را نوشید؛زنش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داخل منزل اندکی راه می‌رفتی تا دوا کارگر می‌شد بهتر بود،او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راه رفتن را نمی‌دانم،من سی سال است که محاسبۀ نفس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در این راه رفتن نیتی که مربوط به دین باشد نیافت و در نتیجه اقدام بر آن را جائز ندانست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به گیاه خشکی رسیدم و آبی از آن کوه بیرون می‌شد؛از آن گیاه خوردم و از آن آب نوشیدم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عمرم روزی حلال پاکیزه‌ای خورده باشم،همین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هاتفی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نیرویی که تو را به اینجا رساند از کجا آمد؟پس برگشتم و از فکری که به سرم آمده بود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ذو النّون مصری گرسنه و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صالحه‌ای غذایی به وسیلۀ زندانبان برای وی فرستاد؛او نخورد و بعد عذرخواهی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روی طبق ستمگری آوردند،یعنی نیرویی که غذا را به من رساند پاک نبود،این حدّ نهایی در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داستان بلابشر که از نهرهایی که فرمانروایان حفر کرده بودند آب نمی‌آشامید،زیرا حفر،باعث جریان آب و رسیدن آن به دست او می‌شد،هر چند که خود آب مباح بود در نتیجه مانند کسی بود که از رودی بهره‌مند شود که آن را مزدورانی کنده‌اند که مزد آنها را از حرام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ایشان از انگور حلالی که از تاک حلال چیده بودند نخورد و به صاحب انگور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فاسد کرده‌ای چون تاکش را از آب رودی آبیاری کرده‌ای که آن را ستمگران حفر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مقایسه با آشامیدن خود آب،دورتر از ظلم است،زیرا در این مورد اجتناب به خاطر بهره‌مندی انگور از آن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ایشان در راه سفر حجّ هرگاه از آبگیرهایی گذر می‌کردند که ستمگران ساخته بودند،آب نمی‌خوردند،با وجود این که آب مباح بود،لیکن در آبگیری نگهداری می‌شد که آن آبگیر از مال حرام ساخته شده بود و گویا در صورت استفاده از آب از خود آبگیر بهره‌مند می‌شدند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ذو النّون از غذای دست زندانبان مهم‌تر از تمام اینهاست زیرا دست زندانبان قابل توصیف به حرام نیست به خلاف طبق غصبی که غذا را روی آن برده‌اند، لیکن غذا با نیرویی به دست او رسیده که از غذای حرام فراهم شده است؛از این رو یکی از ایشان شیر حرام را با وجود این که با جهل به حرمتش آشامیده بود،قی کرد از بیم آن که مبادا نیرویی به وسیلۀ حرام در او ایجاد شود با این که قی کردن آن واجب نبود،لیکن تهی کردن درون از پلیدی جزو پرهیز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مرغی را که میل فرموده بود استفراغ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روایتی که در کافی </w:t>
      </w:r>
      <w:r>
        <w:rPr>
          <w:rStyle w:val="FootnoteAnchor"/>
          <w:rtl w:val="true"/>
        </w:rPr>
        <w:footnoteReference w:id="61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استفراغ آن بوده است که غلام پس از خرید با آن قمار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قبیل است پرهیز از کسب حلال،مثل این که دوزنده‌ای در مسجد دوزندگی کند،به خاطر کراهتی که نشستن خیّاط برای دوزندگی در مسجد دارد،و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بزرگان،چراغی را که غلامش روشن کرده بود،خاموش کرد زیرا چراغ متعلّق به کسانی بود که مالشان کراهت داشت؛و نیز از افروختن تنور برای پخت نان که مقداری آتش از هیزم مکروه در آن باقی بود جلوگیری کرد و یکی از ایشان از این که بند کفش خود را در نور چراغ مربوط به پادشاه محکم کند،خودداری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از طریق شیعه در همین زمینه رسیده روایتی است که در فقیه به سند صحیح از ابراهیم بن هاشم نقل شده </w:t>
      </w:r>
      <w:r>
        <w:rPr>
          <w:rStyle w:val="FootnoteAnchor"/>
          <w:rtl w:val="true"/>
        </w:rPr>
        <w:footnoteReference w:id="615"/>
      </w:r>
      <w:r>
        <w:rPr>
          <w:rFonts w:ascii="IRNazanin" w:hAnsi="IRNazanin" w:eastAsia="IRNazanin"/>
          <w:color w:val="111111"/>
          <w:sz w:val="28"/>
          <w:sz w:val="28"/>
          <w:szCs w:val="28"/>
          <w:rtl w:val="true"/>
          <w:lang w:bidi="fa-IR"/>
        </w:rPr>
        <w:t xml:space="preserve">و در تهذیب نیز آن را نقل کرده است </w:t>
      </w:r>
      <w:r>
        <w:rPr>
          <w:rStyle w:val="FootnoteAnchor"/>
          <w:rtl w:val="true"/>
        </w:rPr>
        <w:footnoteReference w:id="616"/>
      </w:r>
      <w:r>
        <w:rPr>
          <w:rFonts w:ascii="IRNazanin" w:hAnsi="IRNazanin" w:eastAsia="IRNazanin"/>
          <w:color w:val="111111"/>
          <w:sz w:val="28"/>
          <w:sz w:val="28"/>
          <w:szCs w:val="28"/>
          <w:rtl w:val="true"/>
          <w:lang w:bidi="fa-IR"/>
        </w:rPr>
        <w:t>که 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بزّازی بود،ثروتش را از دست داد و تهی 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مردی ده هزار درهم طلب داشت،و آن مرد خانۀ مسکونی خود را به ده هزار درهم فروخت و پولها را به خانۀ او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 از خانه بیرون آمد و رو به آن مرد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پولی است که از من طلب داشتی،گفت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از راه ارث نصیب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تو بخشیده است؟گفت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بهای مزرعه‌ای است که فروخته‌ای؟گفت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پول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را که ساکن بودم فروختم تا دینم را ادا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محمد بن ابی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محاربی،برایم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مردی را از محل زادگاهش به دلیل بدهکاری بیرون کنند،اکنون این مالها را ببر و من نیازی بدانها ندارم،به خدا سوگند من هم اکنون به یک درهم نیازمندم،اما یک درهم از آن وارد ملک من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غزالی به عنوان نمونه نقل کرده است،بعضی از آنها نظیر پرهیز وسوسه داران است مثل راه رفتن یحیی و قضیۀ زندانبان،و داستان نخوردن انگور و حتی نخوردن آب در راه مکّه،زیرا ظاهرا احوال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حاکی از پرهیز نکردن از چنین مواردی است،در حالی که آنان صدّیقین واقعی بوده‌اند و صدّیقی بالاتر از ایشان وجود ندارد،و نهایت چیزی که از ایشان در این باب رسیده روایتی است که در مصباح الشریعة </w:t>
      </w:r>
      <w:r>
        <w:rPr>
          <w:rStyle w:val="FootnoteAnchor"/>
          <w:rtl w:val="true"/>
        </w:rPr>
        <w:footnoteReference w:id="61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به خاطر خدا و در راه خدا،و آن عبارت از ترک حلال است تا چه رسد به خودداری از شبهه و این نوع تقوا،تقوای خاصّ الخاصّ می‌باشد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ترس از خدا، و آن ترک شبهات است تا چه رسد به حرام و آن تقوای خاص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از ترس آتش و مجازات الهی و آن عبارت از ترک حرام است و تقوای عام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تقوا بمانند آبی است که در رودی روان است و مثل مراتب سه‌گانه تقوا مانند درختانی است که در کنار این رود کاشته شده،هر کدام جوهر،مزه و لطافت و درشتی خودش را دارد و بهرۀ مردم از آن درختان و میوه‌ها به قدر و قیمت آنها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صِنْوانٌ وَ غَیْرُ صِنْوانٍ یُسْقی بِماءٍ واحِدٍ وَ نُفَضِّلُ بَعْضَها عَلی بَعْضٍ فِی الْأُکُلِ</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تقوا برای طاعتها همانند آب برای درختان است و مثل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میوه‌ها در رنگ و طعمشان مثل مراتب و اندازه‌های ایمان است؛پس هر کس بالاترین مرتبۀ ایمان را دارد و جوهر روح و روانش از همه صاف‌تر است،از همه کس پرهیزگارتر است و هر کس پرهیزگارتر باشد عبادتش خالص‌تر و پاک‌تر خواهد بود و هر کس چنین باشد از همه کس به خدا نزدیکتر می‌باشد و هر عبادتی که بر اساس غیر تقوا باشد گرد و</w:t>
      </w:r>
    </w:p>
    <w:p>
      <w:pPr>
        <w:pStyle w:val="BookText"/>
        <w:rPr/>
      </w:pPr>
      <w:r>
        <w:rPr>
          <w:rFonts w:ascii="Amiri" w:hAnsi="Amiri" w:eastAsia="Amiri" w:cs="Amiri"/>
          <w:color w:val="111111"/>
          <w:sz w:val="28"/>
          <w:sz w:val="28"/>
          <w:szCs w:val="28"/>
          <w:rtl w:val="true"/>
          <w:lang w:bidi="ar-SA"/>
        </w:rPr>
        <w:t>غبار بر باد رفته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و تفسیر تقوا عبارت است از ترک چیزی که گرفتن آن مانعی ندارد از ترس آن که مبادا مرتکب خلافی بشود و آن در حقیقت طاعت و ذکر است بدون نسیان و علم است بدون جهل که پذیرفته و غیر مردود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موارد دقیق پارسایی و تقوا از نظر سالکان راه آخرت،و تحقیق در آن باره چنین است که پرهیزگاری آغازی دارد که عبارت است از خودداری از آنچه فتوا حرام کرده و آن پرهیزگاری مردمان عادل می‌باشد و انتهایی دارد که عبارت از پرهیز صدیقین است و آن خودداری از تمام چیزهایی است که برای خدا نباشد؛از چیزهایی که روی هوای نفس انجام گیرد و یا آن که به واسطۀ عمل ناپسندی به او برسند و یا خود واسطۀ عمل ناشایستی باشد و بین این دو،مراتب مختلفی در احتیاط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بنده نسبت به نفس خود سختگیرتر باشد در روز قیامت سبکبارتر و از صراط زودگذرتر و دورتر از آن خواهد بود که کفّه بدیهایش بر کفۀ خوبیهایش بچربد و تفاوت منازل در آخرت بر حسب تفاوت این درجات پرهیز است همچنان که درکات آتش دوزخ درباره ستمگران نیز بر حسب تفاوت پلیدی درجات حرام،فرق می‌کند،و هرگاه حقیقت کار را فهمیدی اختیار و انتخاب با تو است؛اگر خواستی بیشتر احتیاط کن و اگر مایلی جلو هوای نفست را رها کن،اگر احتیاط کنی به نفع خودت عمل کرده‌ای و اگر بی‌بندوبار باشی به زیان خودت عمل کرده‌ای</w:t>
      </w:r>
      <w:r>
        <w:rPr>
          <w:rFonts w:eastAsia="IRNazanin" w:cs="IRNazanin"/>
          <w:color w:val="111111"/>
          <w:sz w:val="28"/>
          <w:szCs w:val="28"/>
          <w:rtl w:val="true"/>
          <w:lang w:bidi="fa-IR"/>
        </w:rPr>
        <w:t>.</w:t>
      </w:r>
      <w:bookmarkStart w:id="449" w:name="pg16981_197917"/>
    </w:p>
    <w:p>
      <w:pPr>
        <w:pStyle w:val="Heading3"/>
        <w:numPr>
          <w:ilvl w:val="2"/>
          <w:numId w:val="1"/>
        </w:numPr>
        <w:rPr/>
      </w:pPr>
      <w:bookmarkStart w:id="450" w:name="__RefHeading___Toc444911_3264237689"/>
      <w:bookmarkStart w:id="451" w:name="_Toc171"/>
      <w:bookmarkEnd w:id="449"/>
      <w:bookmarkEnd w:id="450"/>
      <w:r>
        <w:rPr>
          <w:rtl w:val="true"/>
        </w:rPr>
        <w:t>باب دوّم</w:t>
      </w:r>
      <w:r>
        <w:rPr>
          <w:rtl w:val="true"/>
        </w:rPr>
        <w:t>:</w:t>
      </w:r>
      <w:r>
        <w:rPr>
          <w:rtl w:val="true"/>
        </w:rPr>
        <w:t>در مراتب شبهات و منشأ پیدایش آنها و تمیز آنها از حلال و حرام</w:t>
      </w:r>
      <w:bookmarkEnd w:id="451"/>
    </w:p>
    <w:p>
      <w:pPr>
        <w:pStyle w:val="Heading4"/>
        <w:numPr>
          <w:ilvl w:val="3"/>
          <w:numId w:val="1"/>
        </w:numPr>
        <w:rPr/>
      </w:pPr>
      <w:bookmarkStart w:id="452" w:name="__RefHeading___Toc444913_3264237689"/>
      <w:bookmarkStart w:id="453" w:name="_Toc172"/>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در مراتب شبهات و منشأ پیدایش آنها و تمیز آنها از حلال و حرام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آشکار و حرام نیز روشن است ولی در بین آنها امور مشتبهی وجود دارد که بسیاری از مردم نمی‌دانند،پس هر کس از شبهات پرهیز کند آبرو و دین خود،را حفظ کرده است و هر که وارد شبهات شود در حرام افتد مانند چوپانی که گوسفندانش را در اطراف قرقگاه می‌چراند ممکن است وارد قرقگاه شود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این حدیث در اثبات سه قسم،صراحت دارد و مورد اشکال قسم متوسّط یعنی شبهه است که بسیاری از مردم آن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بیان شود و پردۀ ابهام از آن دور گردد؛زیرا چیزی را که بسیاری از مردم نمی‌شناسند گاهی عدّۀ قلیلی آن را می‌شناسند؛بنابراین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مطلق آن است که در ذات خود از صفاتی که باعث تحریم عین آن باشد،خالی است و از اسباب تحریم آنچه سرانجام منتهی به حرمت و یا کراهت شود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آبی است که آدمی از باران پیش از آن ملک کسی شود بر می‌دارد و او خود به هنگام برداشت آب و جمع آوری آن از هوا در میان ملک خویش و یا در زمین مباحی ایستاده است؛و حرام محض چیزی است که بی‌تردید دارای صفت حرامی باشد مانند شدّت احساس شادی در شراب و نجاست در بول و یا آن که از راهی به دست آمده باشد که به طور قطع نهی شده است،نظیر مالی که از راه ظلم و غصب و ربا و نظایر آن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طرف روشن و آشکار است و به این دو طرف مربوط می‌شود آنچه حکم آن ثابت و محقّق بوده،اما احتمال دارد دگرگون شده باشد و برای این احتمال نیز دلیلی که مؤیّد آن باشد وجود ندارد،پس شکار در صحرا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حلال است و نیز هر کس آهویی را بگیرد و احتمال دهد که شکارچیی مالک آن بوده،سپس از دست او فرار کرده است همچنین ماهیی که تصوّر می‌شود پس از افتادن به دست ماهیگیر و تور او،جسته باشد و نظیر این احتمال در آب بارانی که از هوا گرفته می‌شود حرمت راهی ندارد،بلکه این موارد نیز نظیر آب باران است و اجتناب از آنها وسواس است و باید این نوع را پرهیز وسواس داران بنامیم تا آن که نظایر آن را به آن ملحق سازیم زیرا این یک توهّم محض است و هیچ دلیلی ندارد،آری اگر دلیلی داشته باشد،اگر آن دلیل قطعی باشد چنان که اگر در گوش ماهی حلقه‌ای یافت شود و یا راه احتمالی وجود داشته باشد همان طوری که اگر آهو زخمی دارد که احتمال می‌رود داغ کرده باشند و این عمل بدون گرفتن آهو امکان ندارد و احتمال دارد جراحت دیگری باشد،این مورد جای پرهیز است و هرگاه دلالت از هر جهت منتفی باشد،در این صورت،احتمالی که بی‌دلیل است مثل آن است که اصلا وجود ندارد و از این قبیل است؛کسی که منزلی را عاریه می‌گیرد و عاریه‌دهنده از آنجا می‌رود و او نیز از منزل بیرون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صاحب منزل مرده باشد و حق به وارث منتقل شده باشد، این کار وسواس است هرگاه هیچ دلیلی قطعی و یا غیر قطعی بر مردن او نباشد،زیرا شبهۀ مورد اجتناب چیزی است که از شکّ نشأت بگیرد و شک عبارت است از دو اعتقاد متقابل که از دو سبب مختلف به 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چیزی که سبب ندارد،در دل آدمی جایی پیدا نمی‌کند تا با عقیدۀ مقابل خود برابری و ایجاد شک کند،از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شک کند که سه رکعت نماز خوانده و یا چهار رکعت،بنا را بر سه می‌گذارد،زیرا که اصل عدم زیادت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کسی دربارۀ نماز ظهری که چندین سال پیش از این به‌جا آورده سؤال کنند چهار رکعت بوده است و یا سه رکعت،برایش قطع حاصل نمی‌شود که چهار رکعت بوده است و چون قطع ندارد احتمال می‌دهد که سه رکعت باشد،این احتمال شک نمی‌باشد،زیرا سببی که باعث اعتقاد وی به سه رکعت باشد برای او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حقیقت شک باید معلوم باشد تا با وهم</w:t>
      </w:r>
      <w:bookmarkStart w:id="454" w:name="pg16981_197919"/>
    </w:p>
    <w:p>
      <w:pPr>
        <w:pStyle w:val="BookText"/>
        <w:rPr/>
      </w:pPr>
      <w:bookmarkEnd w:id="454"/>
      <w:r>
        <w:rPr>
          <w:rFonts w:ascii="IRNazanin" w:hAnsi="IRNazanin" w:eastAsia="IRNazanin"/>
          <w:color w:val="111111"/>
          <w:sz w:val="28"/>
          <w:sz w:val="28"/>
          <w:szCs w:val="28"/>
          <w:rtl w:val="true"/>
          <w:lang w:bidi="fa-IR"/>
        </w:rPr>
        <w:t>و احتمال بدون دلیل اشتباه نشود زیرا این موارد جزو حلال مطلق می‌باشد در حالی که آنچه تحریمش مسلّم است جزو حرام محض است هر چند که ممکن است دلیلی برای حلیّت آن پیدا شود لیکن سببی که دلالت بر پیدایش آن دلیل کند وجود ندارد،مثل کسی که غذایی در دست او از مورّثش باشد که وارثی دیگر جز او ندارد،پس مورّث از نظر او غایب گردد و وارث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او مرده باشد و ملکیّت این غذا به من انتقال یافته است پس آن را بخورم،بنابراین اقدام این شخص بر خوردن آن غذا حرام محض است زیرا احتمال مرگ مورّث بدون دلیل است و سزاوار نیست که این نوع احتمال از اقسام شبهه به حساب آید،زیرا مقصود از شبهه چیزی است که امر آن بر ما مشتبه باشد به این ترتیب که دو عقیده برای ما پیدا شود که از دو سبب مقتضی نشأت گرفته باشند</w:t>
      </w:r>
      <w:r>
        <w:rPr>
          <w:rFonts w:eastAsia="IRNazanin" w:cs="IRNazanin"/>
          <w:color w:val="111111"/>
          <w:sz w:val="28"/>
          <w:szCs w:val="28"/>
          <w:rtl w:val="true"/>
          <w:lang w:bidi="fa-IR"/>
        </w:rPr>
        <w:t>.</w:t>
      </w:r>
    </w:p>
    <w:p>
      <w:pPr>
        <w:pStyle w:val="Heading4"/>
        <w:numPr>
          <w:ilvl w:val="3"/>
          <w:numId w:val="1"/>
        </w:numPr>
        <w:rPr/>
      </w:pPr>
      <w:bookmarkStart w:id="455" w:name="__RefHeading___Toc444915_3264237689"/>
      <w:bookmarkStart w:id="456" w:name="_Toc173"/>
      <w:bookmarkEnd w:id="455"/>
      <w:r>
        <w:rPr>
          <w:rtl w:val="true"/>
        </w:rPr>
        <w:t>منشأ پیدایش شبهه پنج‌تاست</w:t>
      </w:r>
      <w:bookmarkEnd w:id="456"/>
    </w:p>
    <w:p>
      <w:pPr>
        <w:pStyle w:val="Heading5"/>
        <w:numPr>
          <w:ilvl w:val="4"/>
          <w:numId w:val="1"/>
        </w:numPr>
        <w:rPr/>
      </w:pPr>
      <w:bookmarkStart w:id="457" w:name="__RefHeading___Toc444917_3264237689"/>
      <w:bookmarkStart w:id="458" w:name="_Toc174"/>
      <w:bookmarkEnd w:id="457"/>
      <w:r>
        <w:rPr>
          <w:rtl w:val="true"/>
        </w:rPr>
        <w:t>منشأ اوّل</w:t>
      </w:r>
      <w:r>
        <w:rPr>
          <w:rtl w:val="true"/>
        </w:rPr>
        <w:t>:</w:t>
      </w:r>
      <w:r>
        <w:rPr>
          <w:rtl w:val="true"/>
        </w:rPr>
        <w:t>شک در سببی است که باعث حلال و حرام می‌شود</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دو صورت بیرون نیست یا این که دو طرف شک برابرند و یا آن که یکی از دو احتمال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احتمال برابر باشند،حکم،همان خواهد بود که قبلا بوده و باید استصحاب کرد و به دلیل شکّ حکم قبلی را ترک نکرد؛و اگر یکی از دو طرف غلبه کند؛به این ترتیب که از دلالت معتبری صادر شده باشد،حکم،همان حکم طرف غالب خواهد بود،و این مطلب جز با مثال و شواهد روشن نمی‌شود،بنابراین آن را به چهار قسم تقسیم می‌کنیم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اوّل،آن است که قبلا حلیّت معلوم نباشد،سپس شک در وجود محلّل پیدا شود،این شبهه‌ای است که اجتناب از آن واجب،و اقدام بر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تیری به سمت شکاری می‌اندازد و او را زخمی می‌کند و شکار داخل آب می‌افتد و بعد شکارچی با مردۀ او مواجه می‌شود و نمی‌داند که علّت مرگ او،غرق شدن است و یا</w:t>
      </w:r>
    </w:p>
    <w:p>
      <w:pPr>
        <w:pStyle w:val="BookText"/>
        <w:rPr/>
      </w:pPr>
      <w:r>
        <w:rPr>
          <w:rFonts w:ascii="IRNazanin" w:hAnsi="IRNazanin" w:eastAsia="IRNazanin"/>
          <w:color w:val="111111"/>
          <w:sz w:val="28"/>
          <w:sz w:val="28"/>
          <w:szCs w:val="28"/>
          <w:rtl w:val="true"/>
          <w:lang w:bidi="fa-IR"/>
        </w:rPr>
        <w:t>زخمی است که خورده؟این شکار حرام است،زیرا اصل تحریم است مگر آن که به جهت معیّنی مرده باشد و شکّ در آن جهت باشد در این صورت نباید یقین را به خاطر شکّ ترک کند،همچنان که در موارد حدث و نجاست و رکعتهای نماز و امثال این‌ها اتّفاق می‌افتد 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عدیّ بن حاتم مشعر بر این می‌دانیم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نخور که شاید چیزی غیر از سگ تو باعث قتل آن شده باشد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همچنین سیرۀ آن حضرت چنان بود که هرگاه چیزی می‌آوردند مشتبه بود که صدقه است یا هبه،می‌پرسید تا معلوم شود که کدام یک از آنهاست؟ </w:t>
      </w:r>
      <w:r>
        <w:rPr>
          <w:rStyle w:val="FootnoteAnchor"/>
          <w:rtl w:val="true"/>
        </w:rPr>
        <w:footnoteReference w:id="622"/>
      </w:r>
      <w:r>
        <w:rPr>
          <w:rFonts w:ascii="IRNazanin" w:hAnsi="IRNazanin" w:eastAsia="IRNazanin"/>
          <w:color w:val="111111"/>
          <w:sz w:val="28"/>
          <w:sz w:val="28"/>
          <w:szCs w:val="28"/>
          <w:rtl w:val="true"/>
          <w:lang w:bidi="fa-IR"/>
        </w:rPr>
        <w:t>قسم دوّم،آن که بداند حلال بوده و شکّ در حرمت آن کند،پس اصل حلیّت است و حکم شرع بر آن است،زیرا در مورد آبها،نجاسات و حدثها و دربارۀ نمازها ثابت شده است که یقین را نباید به خاطر شک رها کرد و این مورد داخل در معنای اصالة الیقین است،لذا هرگاه یقین به پاکی آب داشته باشد سپس در نجاست آن شک کند،برای او وضو ساختن با آن آب جائز است پس چگونه جائز نیست که آن را بنوشد و هرگاه نوشیدن آن روا باشد،مسلّم خواهد بود که یقین را نباید به خاطر شک رها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سوّم،آن که اصل تحریم باشد،لیکن چیزی که به ظنّ غالب باعث حلال شدن است بر آن عارض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مورد شک است اما حلال بودنش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باره دقّت می‌کند؛اگر ظنّ مستند به یک سبب معتبر شرعی بود،حلیّت آن را اختیار می‌کند و اجتناب از آن مربوط به ورع و تقواست،به عنوان مثال؛کسی به سمت شکاری تیری می‌اندازد،شکار می‌رود از نظر او غایب می‌شود و بعد آن را مرده می‌یابد در حالی که جز اثر تیر وی اثر دیگری در آن نیست،لیکن احتمال می‌رود که در اثر سقوط از بلندی و یا علت دیگری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اثر صدمه و یا زخم دیگری بر آن ظاهر بود،به قسم اوّل مربوط می‌شود،و امّا این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ثابت نشده است</w:t>
      </w:r>
    </w:p>
    <w:p>
      <w:pPr>
        <w:pStyle w:val="BookText"/>
        <w:rPr/>
      </w:pPr>
      <w:r>
        <w:rPr>
          <w:rFonts w:ascii="IRNazanin" w:hAnsi="IRNazanin" w:eastAsia="IRNazanin"/>
          <w:color w:val="111111"/>
          <w:sz w:val="28"/>
          <w:sz w:val="28"/>
          <w:szCs w:val="28"/>
          <w:rtl w:val="true"/>
          <w:lang w:bidi="fa-IR"/>
        </w:rPr>
        <w:t>که مرگ او در همان لحظه بر اساس حلیّت بوده باشد،بنابراین جزو شکّ در سبب است، این طور نیست بلکه سبب مسلّم شده،زیرا همان جراحت سبب مرگ است و این که آیا چیز دیگری عارض شده یا نه مورد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صحّت این مطلب اجماع علما بر آن است که هر کس مجروح گردد و از انظار دور شود و بعد او را مرده بیابند،آن کسی که زخم زده،واجب است قصاص شود،بلکه اگر از انظار دور نشده بود احتمال می‌رفت به علّت هیجان درونی مرده باشد،چنان که انسان ناگهان می‌میرد،در این صورت نباید قصاص کرد مگر گردن مجروح را بریده و یا به قصد کشتن بر او حمله ور شده باشد،زیرا از علتهای کشنده در باطن انسان ایمنی نیست و به همین خاطر آدم سالم ناگهان می‌میرد و هیچ کس در این مورد قائل به قصاص نشده است،با این که اساس قصاص بر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جنین در رحم حیوانی که ذبح شرعی شده حلال است،در حالی که شاید پیش از ذبح مادرش و نه به علت ذبح او،مرده باشد و یا آن که روح در آن دمیده نشده باشد در حالی که ظهور جنین لازم است و شاید جنین درست شده اما روح در آن دمیده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که شخص پیش از وقوع جنایت به علت دیگری مرده باشد،لیکن بنا را بر اساس اسباب و عوامل ظاهری می‌گذارند زیرا احتمال دیگر هرگاه مستند به دلیلی نباشد که بیانگر واقعیت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وهم و وسواس خواهد بود،در این مورد نیز همان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چهارم،آن است که حلال معلوم و مشخص است ولی احتمال قوی می‌رود که علّت تحریم عارض شده باشد،آن هم به سبب معتبری که شرعا باعث غلبۀ ظن شود در این صورت استصحاب از بین می‌رود و حکم به تحریم می‌شود،زیرا برای ما روشن شد که استصحاب ضعیف است و در برابر ظنّ غالب حکومتی ندارد و مثال آن چنین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کسی به نجاست یکی از دو ظرف منتهی شود با تکیه بر علامت معیّنی که باعث غلبۀ ظنّ می‌گردد پس این غلبه ظنّ حرمت شرب از آن ظرف را ایجاب می‌کند همان طوری که وضو نگرفتن با آن را ایجاب کرده و هرگاه آن علامت مربوط به عینی که در</w:t>
      </w:r>
    </w:p>
    <w:p>
      <w:pPr>
        <w:pStyle w:val="BookText"/>
        <w:rPr/>
      </w:pPr>
      <w:r>
        <w:rPr>
          <w:rFonts w:ascii="IRNazanin" w:hAnsi="IRNazanin" w:eastAsia="IRNazanin"/>
          <w:color w:val="111111"/>
          <w:sz w:val="28"/>
          <w:sz w:val="28"/>
          <w:szCs w:val="28"/>
          <w:rtl w:val="true"/>
          <w:lang w:bidi="fa-IR"/>
        </w:rPr>
        <w:t>دسترس است نباشد،موجب رفع حکم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خوردن از ظروف مشرکین و افراد می‌گسار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نمی‌شود،و توضیح این مطلب در منشأ دوم شبهه،یعنی شبهه آمیختگی حلال و حرام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این مثال معلوم شد حکم حلالی که در عروض علّت حرمت بر آن،شک کنند و یا ظن ببرند،همچنین حکم حرامی که در عروض علّت حلیّت بر آن شک کنند و یا ظن ببرند،و فرق بین ظنّی که مستند به علامتی در عین شیئی باشد و بین آنچه مستند به آن نباشد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این مقام است روایتی است که در کتاب کافی به سند صحیح از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دربارۀ کسی که پس از یقین به وضو،شک کند که آیا به خواب رفته است یا نه؟فرمود هرگز نباید یقین خود را با شک بشکند لیکن با یقین دیگر می‌تواند آن را نقص کند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در روایت صحیح از ابو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جامه‌ای که به کافر ذمّی عاریه داده‌اند در حالی که او شراب می‌نوشد و گوشت خوک می‌خورد،فرمود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جامه نماز بخوان و از آن جهت که در دست ذمّی بوده است آن را نشوی زیرا تو آن را در حالی که پاک بوده به وی عاریه داده‌ای و به نجاست آن یقین نداری پس باکی نیست که در آن جامه نماز بخوانی مگر این که یقین پیدا کنی که آن را نجس کرده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در روایت صحیحی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جامه‌ای را که یک فرد مجوسی پلید و می‌گسار ساخته بود،پیش از آن که بشوید،بر تن کرد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و در حدیث موثّقی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پاک و نظیف است تا بدانی که آلوده و پلید است و تا وقتی که ندانی ایرادی بر تو نیست</w:t>
      </w:r>
      <w:r>
        <w:rPr>
          <w:rFonts w:eastAsia="IRNazanin" w:cs="IRNazanin"/>
          <w:color w:val="111111"/>
          <w:sz w:val="28"/>
          <w:szCs w:val="28"/>
          <w:rtl w:val="true"/>
          <w:lang w:bidi="fa-IR"/>
        </w:rPr>
        <w:t xml:space="preserve">.» </w:t>
      </w:r>
      <w:r>
        <w:rPr>
          <w:rStyle w:val="FootnoteAnchor"/>
          <w:rtl w:val="true"/>
        </w:rPr>
        <w:footnoteReference w:id="626"/>
      </w:r>
      <w:bookmarkStart w:id="459" w:name="pg16981_197923"/>
    </w:p>
    <w:p>
      <w:pPr>
        <w:pStyle w:val="BookText"/>
        <w:rPr/>
      </w:pPr>
      <w:bookmarkEnd w:id="459"/>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ندانم آیا آب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رسیده یا بول،باکی ندارم</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مخفی نماند که نوشیدن آب نجس حلال نیست،در این صورت مأخذ نجس بودن و حلال بودن یکی است و شک در یکی از آنها باعث شک در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در این چهار قسم به حلال بودنش حکم کردیم،در درجۀ اول حلال است و احتیاط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اقدام به انجام آن کند در زمرۀ اهل تقوا و صالحان نیست،بلکه در زمرۀ عدالت‌پیشگان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فتوای شرع به فسق و عصیان وی و استحقاق عقوبتش حکم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بود،جز آن مواردی که به درجۀ وسواس مربوط دانستیم که اجتناب از آن از اصل،جزو ورع نیست</w:t>
      </w:r>
      <w:r>
        <w:rPr>
          <w:rFonts w:eastAsia="IRNazanin" w:cs="IRNazanin"/>
          <w:color w:val="111111"/>
          <w:sz w:val="28"/>
          <w:szCs w:val="28"/>
          <w:rtl w:val="true"/>
          <w:lang w:bidi="fa-IR"/>
        </w:rPr>
        <w:t>.</w:t>
      </w:r>
    </w:p>
    <w:p>
      <w:pPr>
        <w:pStyle w:val="Heading5"/>
        <w:numPr>
          <w:ilvl w:val="4"/>
          <w:numId w:val="1"/>
        </w:numPr>
        <w:rPr/>
      </w:pPr>
      <w:bookmarkStart w:id="460" w:name="__RefHeading___Toc444919_3264237689"/>
      <w:bookmarkStart w:id="461" w:name="_Toc175"/>
      <w:bookmarkEnd w:id="460"/>
      <w:r>
        <w:rPr>
          <w:rtl w:val="true"/>
        </w:rPr>
        <w:t>منشاء دوم شبهه</w:t>
      </w:r>
      <w:r>
        <w:rPr>
          <w:rtl w:val="true"/>
        </w:rPr>
        <w:t>:</w:t>
      </w:r>
      <w:bookmarkEnd w:id="4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است که منشاء پیدایش آن در هم بودن و آمیختگی است به این ترتیب که حلال با حرام درهم آمیزد و امر مشتبه شود به طوری که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این مورد سخن را به درازا کشانده و در طول و تفصیل مطلب زیاده روی کرده و ما دراین‌باره به یک قاعدۀ کلّی مختصر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می‌کنیم و آن قاعده روایتی است در کافی به سند صحیح از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داخل آن حلال و حرام باشد،همواره برای تو حلال است تا وقتی که قسمت حرام آن را عینا بشناسی،پس آن را ترک گویی</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در حدیث موثقی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تو حلال است تا بدانی که آن چیز بعینه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خودت آن را رها کن؛ مانند جامه‌ای که خریده‌ای در حالی که دزدی بوده،و یا غلامی را خریدی،شاید آزاد بوده و خود را فروخته و یا حیله‌ای به کار برده شده و او را فروخته‌اند و یا وی را مجبور 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کرده‌اند،و یا زنی که داری معلوم شد خواهر تو و یا خواهر رضاعی تو بوده است، و تمام امور بر این منوال است تا غیر از آن برای تو آشکار شود و یا شاهد و دلیلی بر آن دلالت کند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در حدیث موثقی از آن حضرت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پرسیدند که از پول اجرت کاری که برای بنی امیه کرده،صدقه می‌دهند و صلۀ رحم می‌کند و حجّ می‌گزارد تا باعث آمرزش گناهانش شود 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باعث محو گناه نمی‌شود بلکه نیکی باعث محو گناه می‌شود،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حلال با حرام مخلوط شده باشد به طوری که ممکن نیست حلال را از حرام شناخت پس باکی نیست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روایت صحیح از ابو بصیر نقل شده که می‌گوید از امام باقر،یا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خریدن مال خیانت و دزدی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مگر این که مال دیگری با آن مخلوط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خریدن مال دزدی بعینه جائز نیست مگر این که از مال پادشاه باشد،در آن صورت باکی نیست</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در روایت حسن از حلبی به نقل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پدرم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به ارث به من رسیده و می‌دانم صاحب مال که من از او به ارث برده‌ام، رباخوار بوده است و اعتراف دارم که در آن ربا وجود دارد و به آن یقین دارم و به خاطر علمی که دربارۀ آن دارم،مقدار حلال آن نیز بر من گوارا نیست؛از فقهای عراق و حجاز راجع به آن پرسیدم،گفتند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حلال نیست؛امام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یقین</w:t>
      </w:r>
    </w:p>
    <w:p>
      <w:pPr>
        <w:pStyle w:val="BookText"/>
        <w:rPr/>
      </w:pPr>
      <w:r>
        <w:rPr>
          <w:rFonts w:ascii="IRNazanin" w:hAnsi="IRNazanin" w:eastAsia="IRNazanin"/>
          <w:color w:val="111111"/>
          <w:sz w:val="28"/>
          <w:sz w:val="28"/>
          <w:szCs w:val="28"/>
          <w:rtl w:val="true"/>
          <w:lang w:bidi="fa-IR"/>
        </w:rPr>
        <w:t>می‌دانی که در میان آن مال مشخصی از رباست و صاحب مال هم معلوم است،اصل مالت را بردار و بقیه را به صاحبش 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مخلوط است،بخور،گوارایت باد زیرا مال،مال تو است و از آنچه صاحب مال انجام می‌داد،دوری کن،زیرا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ربا در گذشته صورت گرفته بود،کناری گذاشت و باقیمانده را بر ایشان حرام کرد،پس هر کس جاهل به مورد ربا باشد،جهل او باعث می‌شود که در وسعت باشد مگر آن که موردی را بداند رباست و چون از تحریم آن آگاه شد،بر او حرام می‌شود و در صورتی که مرتکب حرام شود مجازات او حتمی است،چنان که برای رباخواران حتمی است</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حلبی به نقل از آن حضرت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از پدرش مالی به ارث برد و بداند که داخل آن مال،ربا وجود دارد لیکن در تجارت با مال دیگری که حلال بوده است مخلوط شده باشد،حلال و پاکیزه خواهد بود و باید بخورد و اگر بداند که مقدار معیّنی از آن رباست باید اصل مال خودش را بر دارد و آن مقدار ربا را باز پس دهد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غزالی آن جایی را که عین حرام با تعداد محدود مخلوط شود حرام شمرده است چنان که اگر گوشت مرداری با گوشت یک،یا ده حیوانی که ذبح شرعی شده مخلوط شود و یا زنی که خواهر رضاعی است با ده زن مشتبه شده باشد و یا آن که با یکی از دو خواهر ازدواج می‌کند سپس امر مشتبه می‌شود با این استدلال که مجموع به منزلۀ یک چیز است و یقین به حرمت،و حلیّت در برابر هم قرار گرفته‌اند،سپس تعداد محدود را به چیزی تفسیر کرده است که اگر روی یک قطعه زمین جمع باشد شمردن آنها به مجرّد نگاه برای بیننده آسان باشد مانند ده و بیست،و غیر محدود را به چیزی که شمارش آنها در آن هنگام دشوار باشد مانند شمارش هزار و دو هزار،و حد وسطهایی در بین آن دو به عنوان متشابه قرار داده است که به‌وسیله ظن به یکی از دو طرف ملحق می‌شود و حکم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شک واقع می‌شود به تشخیص دل واگذار می‌کند؛اما این قول بر اساس اصول و قواعد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زیرا ما با وجود منضبط نبودن آن،دلیلی نقلی دراین‌باره نداریم،و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در آن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گوشت مردار با گوشت حیوانی که ذبح شرعی شده مخلوط شده باشد،آنها را به کسی که مردار را حلال می‌داند و بهای مردار و ذبیحۀ شرعی را نیز حلال می‌شمارد می‌توان فروخت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غزالی در مال مخلوط به غیر محصور از حلال استدلال به نفی حرج در دین کرده است،زیرا کسی که بداند مال دنیا به یقین با حرام مخلوط است،لازم نیست که خریدن و خوردن آن را ترک گوید زیرا این باعث حرج است و در دین حرج وجود ندارد و البته دنیا وقتی از حرام جدا می‌شود که همۀ مردم از گناهان مصون باشند و آن هم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مورد تمام دنیا چنین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تمام مردم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نباشد،در مورد یک شهر نیز چنین شرطی نخواهد بود،مگر وقتی که شبهه در میان جمع محدودی واقع شود،بلکه اجتناب از چنین موردی در زمرۀ ورع مردمان وسواس خواهد بود،و به دلیل آنچه در</w:t>
      </w:r>
    </w:p>
    <w:p>
      <w:pPr>
        <w:pStyle w:val="BookText"/>
        <w:rPr/>
      </w:pPr>
      <w:r>
        <w:rPr>
          <w:rFonts w:ascii="IRNazanin" w:hAnsi="IRNazanin" w:eastAsia="IRNazanin"/>
          <w:color w:val="111111"/>
          <w:sz w:val="28"/>
          <w:sz w:val="28"/>
          <w:szCs w:val="28"/>
          <w:rtl w:val="true"/>
          <w:lang w:bidi="fa-IR"/>
        </w:rPr>
        <w:t>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 معلوم شد زیرا بهای مشروبات و پول ربا در دست اهل ذمّه مخلوط با اموال ایشان بود همچنین تقلّب در غنایم جنگی،و از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 منع کرد،زیرا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ربایی را که من جلوگیری می‌کنم رباخواری عباس است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همۀ مردم ربا را ترک نکردند،همان طوری که میگساری و سایر گناهان را ترک نکردند،تا آنجا که بعضی از راویان نقل کرده‌اند که یکی از صحابه شراب را فروخت،چون نمی‌دانستند که حرمت خمر باعث حرمت پول ما به ازای آن است،و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 آتش است،عبایی را بر دوش می‌کشد که از راه تقلّب به دست آورده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کشته شد،وقتی که وسایل زندگی او را بازرسی کردند،در میان آنها مهره‌ای از مهره‌های یهود یافتند که به دو درهم نمی‌ارزید،در حالی که آن را از راه غیر صحیح به دست آورده بود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همچنین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جور را درک کردند در حالی که هیچ یک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غارت مدینه که یاران یزید سه روز آنجا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خرید در بازار خودداری نکرد و هر کس از آن اموال خودداری می‌کرد،در ورع و تقوا مشار الیه بود ولی بیشتر مردم خودداری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واجب کند آنچه را که پیشینیان صالح واجب نکرده بودند و گمان کند که او در شرع چیزی را فهمیده که آنان نفهمیده بودند،چنین کسی دارای وسواس و بی‌خرد است با توجه به این که اگر او این باب را بگشاید هرآینه باب همۀ تصرّفات بسته شده و دنیا ویران خواهد شد و در این صورت تباهی بر مردم غلبه می‌کند و بدان جهت مردم در شرائط و عقود شرع سهل انگاری می‌کنند و این خود ناگزیر به آمیختن حلال و حرام می‌انجامد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اموال در زمان ما حرام است اشتباه</w:t>
      </w:r>
    </w:p>
    <w:p>
      <w:pPr>
        <w:pStyle w:val="BookText"/>
        <w:rPr/>
      </w:pPr>
      <w:r>
        <w:rPr>
          <w:rFonts w:ascii="IRNazanin" w:hAnsi="IRNazanin" w:eastAsia="IRNazanin"/>
          <w:color w:val="111111"/>
          <w:sz w:val="28"/>
          <w:sz w:val="28"/>
          <w:szCs w:val="28"/>
          <w:rtl w:val="true"/>
          <w:lang w:bidi="fa-IR"/>
        </w:rPr>
        <w:t>محض است و منشأ این اشتباه نیز غفلت از تفاوت بین کثیر و اکثر است،بیشتر مردم گمان می‌کنند مالی که کمیاب نباشد اکثر است و تصوّر می‌کنند که آنها دو قسم،متقابل هستند و میان آنها قسم سوم وجود ندارد در صورتی که چنین نیست بلکه اموال بر سه قسم است؛ قلیل یعنی کمیاب،کثیر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بگویند،با فرض غلبۀ حرام،غیر محصوری با غیر محصوری مخلوط شده است هرگاه در عین موجود علامت مخصوصی نباشد،نظر شما در آن باره چیست؟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نظر من است،این است که ترک آن ورع و تقواست؛با وجود این گرفتنش حرام نیست،چون اصل حلیّت است و جز با نشانه‌های معیّن این اصل دفع نمی‌شود،مانند گل خیابانها و نظایر آن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می‌کند؛اگر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حلّیت با نجاست درست نیست،زیرا بزرگان در امور طهارت ساده می‌گرفتند ولی از موارد شبهۀ حرام،سخت دوری می‌گزیدند،شما چطور این دو را با هم مقایسه می‌کنید؟می‌گوییم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آن است که با نجاست نماز می‌خواندند که نماز با نجاست معصیت است،در حالی که نماز ستون دین است،این بدگمانی است؛بلکه باید دربارۀ ایشان معتقد بود که آنان از هر نجاستی که اجتناب از آن واجب است دوری می‌کردند و تنها آنجایی سهل انگاری می‌کردند که بین اصل و غالب تعارض بود و غالب به علامتی که در عین مورد نظر باشد استناد نداشت،و اما پارسایی ایشان در حلال به طریق تقوا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چیزی که بی‌اشکال است از ترس چیزی که اشکال دارد؛زیرا انسان باید از نزدیک شدن به اموال احساس بیم کند و نفس آدمی اگر مراقبت نشود،مایل به تملک آن است در حالی که امر طهارت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از ترس این که دلبستگی پیدا نکنند از حلال محض خودداری کرده‌اند و آیا از کسی نقل کرده‌اند که از وضو با آب دریا که پاک محض است خودداری کرده باشد؟بنابراین تفاوت آنها در غرضی که ما از مجموع آنها</w:t>
      </w:r>
      <w:bookmarkStart w:id="462" w:name="pg16981_197929"/>
    </w:p>
    <w:p>
      <w:pPr>
        <w:pStyle w:val="BookText"/>
        <w:rPr/>
      </w:pPr>
      <w:bookmarkEnd w:id="462"/>
      <w:r>
        <w:rPr>
          <w:rFonts w:ascii="IRNazanin" w:hAnsi="IRNazanin" w:eastAsia="IRNazanin"/>
          <w:color w:val="111111"/>
          <w:sz w:val="28"/>
          <w:sz w:val="28"/>
          <w:szCs w:val="28"/>
          <w:rtl w:val="true"/>
          <w:lang w:bidi="fa-IR"/>
        </w:rPr>
        <w:t>داشتیم ضرری ندارد</w:t>
      </w:r>
      <w:r>
        <w:rPr>
          <w:rFonts w:eastAsia="IRNazanin" w:cs="IRNazanin"/>
          <w:color w:val="111111"/>
          <w:sz w:val="28"/>
          <w:szCs w:val="28"/>
          <w:rtl w:val="true"/>
          <w:lang w:bidi="fa-IR"/>
        </w:rPr>
        <w:t>.</w:t>
      </w:r>
    </w:p>
    <w:p>
      <w:pPr>
        <w:pStyle w:val="Heading5"/>
        <w:numPr>
          <w:ilvl w:val="4"/>
          <w:numId w:val="1"/>
        </w:numPr>
        <w:rPr/>
      </w:pPr>
      <w:bookmarkStart w:id="463" w:name="__RefHeading___Toc444921_3264237689"/>
      <w:bookmarkStart w:id="464" w:name="_Toc176"/>
      <w:bookmarkEnd w:id="463"/>
      <w:r>
        <w:rPr>
          <w:rtl w:val="true"/>
        </w:rPr>
        <w:t>منشأ سوّم</w:t>
      </w:r>
      <w:r>
        <w:rPr>
          <w:rtl w:val="true"/>
        </w:rPr>
        <w:t>:</w:t>
      </w:r>
      <w:bookmarkEnd w:id="46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شبهه‌ای است که به وسیلۀ سبب محلّل با معصیتی ارتباط و پیوستگی دارد و این ارتباط یا از طریق لواحق،یا مقدمات و یا در جهت عوض است و این معصیت از جمله معاصیی است که باعث فساد عقل و باطل ساختن سبب محلّل نمی‌شود؛مثال برای آنجا که معصیت در قراین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در روز جمعه وقتی که دعوت به نماز می‌کنند و ذبح حیوان با کارد غصبی و جمع کردن هیزم با تبر غصبی و خریدوفروش روی خریدوفروش دیگری و هر نهیی که در عقود رسیده و باعث به هم خوردن عقد نمی‌شود،خودداری از همۀ این‌ها پرهیزگاری است،اگر چه با این وسایل آنچه به دست می‌آید محکوم به تحریم نمی‌باشد و نامیدن این نوع چیزها به شبهه از باب تسامح است،زیرا شبهه در غالب اوقات شامل چیزی است که اشتباه و ناآگاهی در کار باشد و در اینجا اشتباهی در کار نیست،بلکه معصیت بودن در ذبح با کارد دیگران معلوم است و حلال بودن حیوانی که سر بریده شده نیز معلوم است،لیکن شبهه گاهی از یک مشابهت پیدا می‌شود؛و استفاده از بعضی از این امور کراهت دارد و از طرفی کراهت به تحریم شباهت دارد،و اگر مقصود از شبهه این باشد،نامیدن به شبهه در اینجا بی‌جهت نیست،اگر نه باید این مورد را کراهت نامید،نه شبهه،و چون مقصود معلوم است ایرادی در نامها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کراهت درجاتی دارد؛از آن جمله کراهت نزدیک به حرام است که پرهیز از آن در دین اهمیّت دارد و از جمله کراهتی است که به نوعی از مبالغه می‌انجامد و در نتیجه به ورع مردم وسواس منتهی می‌شود و بین این دو مرتبه، درجاتی است که به یکی از آنها متمایل است؛بنابراین،کراهت در خوردن شکار سگ غصبی بیش از خوردن گوشت حیوانی است که با کارد غصبی سر بریده‌اند و یا شکاری که هدف تیر غصبی گردد،زیرا سگ دارای اختیار است؛و اختلاف است در این که آیا شکار مال صاحب سگ است،یا مال صیّاد،و به دنبال این،بحث بذری است که در زمین غصبی بکارند،زیرا زراعت مال صاحب بذر است،ولی شبهه‌دار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کراهت ثابت نشده است لیکن پاکی و احتیاط از باب تقوا چنان اقتضایی را دارد،بخصوص که اگر در دل چیزی از آن بابت خلجان کند زیرا گناه اندک اندک دلها را تصرّف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مثال لواحق،عبارت از هر نوع تصرّفی است که در جریان خود به معصیت انجامد و نوع برجستۀ آن فروختن انگور به باده‌فروش و فروش غلامان به کسی که معروف به فسق و فجور با غلامان است و نیز فروش شمشیر به راهزن می‌باشد، دانشمندان در صحت بیع و حلیّت پولی که از این معاملات به دست آید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 صحیح از محمد حلبی نقل شده که،می‌گوید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فروش آب انگور هب کسی که آن را حرام می‌سازد،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ندارد،تو به او حلال می‌فروشی و او حرام می‌سازد،خداوند او را از رحمت خود دور گرداند و هلاکش کند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روایت صحیح از ابن اذینه رسیده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پرسیدم که درخت انگور دارد،آیا می‌تواند انگور و خرما به کسی بفروشد که می‌داند از آن شراب و مادۀ مخدّر می‌سازد؟فرمود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هنگامی می‌فروشد که آشامیدن و یا خوردنش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فروش او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ما خرماهای خودمان را می‌فروشیم به کسی که می‌دانیم از آن شراب می‌سازد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در حدیث صحیح از احمد بن محمد بن ابی نصر نقل 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فروش آب انگوری پرسیدم که پیش از دریافت بهای آن،شراب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میوۀ خود را به شخصی بفروشد که می‌داند آن را حرام می‌سازد،اشکالی ندارد و اما اگر آب انگور یا خرماست جز به</w:t>
      </w:r>
    </w:p>
    <w:p>
      <w:pPr>
        <w:pStyle w:val="BookText"/>
        <w:rPr/>
      </w:pPr>
      <w:r>
        <w:rPr>
          <w:rFonts w:ascii="IRNazanin" w:hAnsi="IRNazanin" w:eastAsia="IRNazanin"/>
          <w:color w:val="111111"/>
          <w:sz w:val="28"/>
          <w:sz w:val="28"/>
          <w:szCs w:val="28"/>
          <w:rtl w:val="true"/>
          <w:lang w:bidi="fa-IR"/>
        </w:rPr>
        <w:t>بهای نقد نباید بفروشد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مقدّمات،برای سرایت معصیت بدانها نیز درجات و مراتبی وجود دارد و آنچه کراهت شدید دارد موردی است که اثر آن در شیء مورد استفاده باقی می‌ماند مثل خوردن از گوشت گوسفندی که از علف غصبی تغذیه کرده و یا در چراگاه حرام چرانیده شده است،زیرا آن کار معصیت بوده و باعث بقای آن گوسفند می‌باشد و چه بسا از آن علف در گوشت و اجزای بدن او باقی است،و این پرهیز هر چند واجب نیست اما مهم است و آن را از گروهی از پیشینیان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معصیت در عوض،نیز درجاتی دارد؛موردی که کراهت شدید دارد آن است که چیزی را نسیه بخرد و بهای آن را از مال غصبی و یا حرام بپردازد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ببیند اگر فروشنده پیش از دریافت ثمن،طعام را با رضایت قلبی به او داد و او پیش از پرداخت بها،آن را خورد،حلال است و ترک آن پیش از پرداخت ثمن به اجماع فقها واجب نیست و در زمرۀ ورع و پرهیز مؤکّد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بهای آن را پس از خوردن از مال حرام پرداخت مثل آن است که نپرداخته است و اگر اصلا آن را نپردازد،به دلیل ترک دینی که به عهده دارد،مظلمه بر گردن او می‌ماند ولی آن خوراکی که خورده بود مبدّل به حرام نمی‌شود،پس اگر بها را از حرام بپردازد و فروشنده با علم به این که حرام است او را بریء الذمه کند،دین از گردن او برداشته شده است و جز مظلمۀ تصرّف وی در پول حرام که به فروشنده داده است چیزی بر او نیست،و اگر فروشنده به گمان آن که ثمن،حلال است او را بریء الذّمه کند،برائت حاصل نمی‌شود زیرا وی به این گمان که آنچه دریافت کرده تمام حق اوست او را بریء الذمه می‌کند در حالی که پولی که داده صلاحیّت ادای دین او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است حکم مشتری و خوردن از طعامی که خریده و حکم بدهی،اما اگر از روی رضایت قلبی به مشتری ندهد</w:t>
      </w:r>
    </w:p>
    <w:p>
      <w:pPr>
        <w:pStyle w:val="BookText"/>
        <w:rPr/>
      </w:pPr>
      <w:r>
        <w:rPr>
          <w:rFonts w:ascii="IRNazanin" w:hAnsi="IRNazanin" w:eastAsia="IRNazanin"/>
          <w:color w:val="111111"/>
          <w:sz w:val="28"/>
          <w:sz w:val="28"/>
          <w:szCs w:val="28"/>
          <w:rtl w:val="true"/>
          <w:lang w:bidi="fa-IR"/>
        </w:rPr>
        <w:t>ولی او بگیرد،خوردن چنین خوراکی حرام است،چه پیش از پرداخت بها از حرام باشد و چه پس از پرداخت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مورد،به دلیل آن که عقد به رضایت طرفین نبوده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اکل آن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به‌وسیله عین مال حرام،طعامی را بخرد، چه فروشنده بداند که حرام است یا نداند،جز این که اگر فروشنده نداند که حرام است ایرادی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سخن غزالی در این مسئله بر اساس قواعد خودش درست است ولی حق آن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 به خدمت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باغی و یا خدمتگزاری را با پول راهزنی و یا دزدی خریده است،آیا در آمدی که از میوۀ این باغ عاید او می‌شود بر او حلال است و یا بهره‌بری از کنیزی که با پول دزدی یا راهزنی خریده،حلال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اصل حرام است،خیر ندارد و استعمال آن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کافی به سند صحیح نقل شده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روایت 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 و از نیاکانش،از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هزار درهم بدزدد و با آن کنیزی بخرد و یا آن را مهریۀ زنی قرار دهد،آن زن بر او حلال است ولی عقوبت آن مال به گردن اوست</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هماهنگی بین این دو خبر به این ترتیب ممکن است که اوّلی را به آن مورد حمل کنیم که با عین آن مال خریده باشد و دومی را به آن صورتی که ابتدا نسیه خریده سپس این مال را به عنوان بها پرداخته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مناسب است در اینجا ذکر شود،روایتی است که به سند حسن در کافی از قول محمّد بن مسلم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w:t>
      </w:r>
    </w:p>
    <w:p>
      <w:pPr>
        <w:pStyle w:val="BookText"/>
        <w:rPr/>
      </w:pPr>
      <w:r>
        <w:rPr>
          <w:rFonts w:ascii="IRNazanin" w:hAnsi="IRNazanin" w:eastAsia="IRNazanin"/>
          <w:color w:val="111111"/>
          <w:sz w:val="28"/>
          <w:sz w:val="28"/>
          <w:szCs w:val="28"/>
          <w:rtl w:val="true"/>
          <w:lang w:bidi="fa-IR"/>
        </w:rPr>
        <w:t>که مبلغی از مرد دیگری طلب داشت،این مرد طلبکار در حالی که شاهد بود بدهکارش شراب یا خوکهایی را فروخت و دین او را پرداخت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بر او نیست،اما برای کسی که طلبش را گرفته حلال است و اما برای فروشنده حرام است</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در روایتی با سند حسن از زراره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که مبلغی از او طلبکارم و در برابر آن مبلغ،شراب و یا خوکی را می‌فروشد سپس از آن طریق طلب مرا می‌دهد؟فرمود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مبلغ را بگیر</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در روایتی با سند حسن از محمّد بن مسلم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صدقه‌های اهل ذمّه و آنچه از راه جزیه از ایشان گرفته می‌شود که آنها را از بهای شراب‌فروشی و گوشت خوک و مردار فراهم می‌آورند،سؤال کردم؟فرمود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باید از مالشان جزیه بدهند که از بهای گوشت خوک و یا شراب از ایشان گرفته می‌شود،و هر چه که از ایشان بگیرند گناهش به گردن آنها و پولش برای مسلمین حلال است و ایشان آن پول را بابت جزیه می‌گیرند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این بود مقتضای فقه و بیان حکم دربارۀ نخستین مرتبۀ از حلیّت و حرمت،اما خودداری از آن،بخشی از تقوا و پرهیزگاری با اهمیّت است زیرا معصیت هرگاه سبب رسیدن به چیزی را در اختیار داشته باشد،چنان که گذشت کراهت در مورد آن شدیدتر خواهد بود،و قوی‌ترین اسباب‌رساننده،پول است و اگر بهای متاع حرام نباشد،فروشنده راضی به تسلیم کالای حرام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رضایت فروشنده به تسلیم کالا،از کراهت شدید عمل مکروه نمی‌کاهد؛لیکن به عدالت</w:t>
      </w:r>
      <w:bookmarkStart w:id="465" w:name="pg16981_197934"/>
    </w:p>
    <w:p>
      <w:pPr>
        <w:pStyle w:val="BookText"/>
        <w:rPr/>
      </w:pPr>
      <w:bookmarkEnd w:id="465"/>
      <w:r>
        <w:rPr>
          <w:rFonts w:ascii="IRNazanin" w:hAnsi="IRNazanin" w:eastAsia="IRNazanin"/>
          <w:color w:val="111111"/>
          <w:sz w:val="28"/>
          <w:sz w:val="28"/>
          <w:szCs w:val="28"/>
          <w:rtl w:val="true"/>
          <w:lang w:bidi="fa-IR"/>
        </w:rPr>
        <w:t>صدمه‌ای نمی‌خورد در حالی که مقام تقوا و پرهیزگاری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یا زمینی نسیه بخرد و پیش از پرداخت بهای آن با رضایت فروشنده آن را بگیرد و به فقیهی یا به دیگری به عنوان صله یا خلعتی بدهد در حالی که فروشنده شک دارد آیا بهای آن را از حلال خواهد پرداخت یا از حرام،کراهت این کمتر است زیرا شک در سرایت معصیت به بها واقع شده است و کمی کراهت با تفاوت زیادی و کمی حرام در مال آن پادشاه و آنچه مورد ظنّ غالب است تفاوت می‌کند و بعضی از موارد شدیدتر از بعضی دیگر است،و در این مورد به میزان نارضایتی در دل باید رجوع کرد</w:t>
      </w:r>
      <w:r>
        <w:rPr>
          <w:rFonts w:eastAsia="IRNazanin" w:cs="IRNazanin"/>
          <w:color w:val="111111"/>
          <w:sz w:val="28"/>
          <w:szCs w:val="28"/>
          <w:rtl w:val="true"/>
          <w:lang w:bidi="fa-IR"/>
        </w:rPr>
        <w:t>.</w:t>
      </w:r>
    </w:p>
    <w:p>
      <w:pPr>
        <w:pStyle w:val="Heading5"/>
        <w:numPr>
          <w:ilvl w:val="4"/>
          <w:numId w:val="1"/>
        </w:numPr>
        <w:rPr/>
      </w:pPr>
      <w:bookmarkStart w:id="466" w:name="__RefHeading___Toc444923_3264237689"/>
      <w:bookmarkStart w:id="467" w:name="_Toc177"/>
      <w:bookmarkEnd w:id="466"/>
      <w:r>
        <w:rPr>
          <w:rtl w:val="true"/>
        </w:rPr>
        <w:t>منشأ چهارم شبهه</w:t>
      </w:r>
      <w:r>
        <w:rPr>
          <w:rtl w:val="true"/>
        </w:rPr>
        <w:t>:</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ادلّه است،زیرا اختلاف در آن مانند اختلاف در سبب می‌باشد،چه آنکه سبب،وسیلۀ حکم حلال و حرام است و دلیل،وسیله برای شناخت حلال و حرام،پس دلیل وسیله‌ای است در حق معرفت و تا وقتی که در معرفت عبد ثابت نگشته،ثبوت خود آن فایده‌ای ندارد،هر چند که سبب حکم در علم خدای تعالی گذشته باشد،و اختلاف یا به خاطر تعارض ادلّۀ شرع است و یا به خاطر تعارض علامتهایی است که بر حلیّت و حرمت دلالت دارند و یا به جهت تعارض دو موردی که در صفات مشابهند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که ادلّۀ شرع با هم در تعارض باشند مثل تعارض دو مفهوم عام از قرآن یا سنّت،پس چون چنین تعارضی باعث شک می‌گردد،اگر ترجیحی نبود به استصحاب و یا به اصلی که پیش از آن معلوم بوده است رجوع می‌شود و اگر در طرف احتیاط ترجیحی ظاهر شد باید آن را گرفت و اگر در جهت حلیّت ترجیحی بود،عمل به آن جائز است،هر چند که اقتضای تقوا ترک آن است و پرهیز در موارد اختلاف برای مرجع تقلید و مقلّد اهمیّت دارد،هر چند که مقلّد هر چه را که مرجع تقلیدش فتوا دهد می‌تواند به آن عمل کند،مرجعی که به گمان او از همۀ علمای بلد بالاتر است و آگاهی به این برتری از راه شنیدن از این و آن حاصل می‌شود،همان طور که بالاترین پزشک آن دیار را از راه شنیدن و به قراین می‌شناسند هر چند که پزشک خوبی هم نباشد و مقلّد</w:t>
      </w:r>
    </w:p>
    <w:p>
      <w:pPr>
        <w:pStyle w:val="BookText"/>
        <w:rPr/>
      </w:pPr>
      <w:r>
        <w:rPr>
          <w:rFonts w:ascii="IRNazanin" w:hAnsi="IRNazanin" w:eastAsia="IRNazanin"/>
          <w:color w:val="111111"/>
          <w:sz w:val="28"/>
          <w:sz w:val="28"/>
          <w:szCs w:val="28"/>
          <w:rtl w:val="true"/>
          <w:lang w:bidi="fa-IR"/>
        </w:rPr>
        <w:t>حق ندارد از مذاهبی که در انتخابش آزاد است،انتقاد کند بلکه لازم است کنجکاوی کند تا به ظنّ غالب مذهب بالاتر را پیدا کند و آنگاه از آن پیروی کند و هرگز مخالفت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مرجع تقلید او فتوایی بدهد و در برابر او نظر مخالفی باشد،فرار از مورد اختلاف به مورد اجماع از ورع مؤکّد است،همچنین وقتی ادلّه در نزد مجتهد با یکدیگر تعارض پیدا کنند و به حدس و تخمین و ظن،جانب حلیّت را ترجیح دهد،اقتضای ورع، اجتناب است،و صاحبان فتوا که به حلیّت اشیا فتوا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پرهیزگاری آنان و دوری از شبهه‌ای که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خود به آن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چندین مرتبه دارد،در بعضی مراتب آن،پرهیز کردن مستحب مؤکّد است و این موردی است که دلیل مخالف قوی است و جهت رجحان عقیدۀ مخالف مشکل است و برخی از مراتب پایین‌تر از درجۀ وسواس و بعضی در مرتبۀ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مرتبۀ اول موردی است که در آن ربا وجود دارد از قبیل معدودات،در صورتی که مجتهد،ظن بر عدم جریان ربا در آن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از حیوان حلال گوشت که حرمت یا کراهتش مورد اختلاف است و مجتهد معتقد به حرمت آن نباشد؛مانند پی گردن،غدّه‌ها و دانه‌هایی که داخل مغز است و مثال برای مرتبۀ دوّم،کشمشی که داخل غذا پخته شود بیم آن می‌رود که مبادا از عصاره‌های حرام شده باشد و مثال برای مرتبه سوّم سرکه‌ای که از خمرۀ بزرگی درآورند وقتی که به بالاهای خمره‌ها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قبلا که شراب بوده و خمره آلوده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ترس که مبادا بالای خمره نجس باشد در صورتی که بدون هیچ اختلاف نظری پاک است و پرهیز از آن وسواس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آن است که علامتهایی که بر حلیّت و حرمت دلالت دارند با هم در تعارض باشند؛چرا که گاهی نوعی از کالا در وقت خاصّی غارت می‌شود و نظیر آن بدون غارت کمیاب می‌شود،به طور مثال در دست مردی از اهل صلاح آن کالا دیده می‌شود؛صلاحیت آن مرد،دلیل بر حلال بودن آن کالا تلقّی می‌شود،و نوع آن کالا و</w:t>
      </w:r>
    </w:p>
    <w:p>
      <w:pPr>
        <w:pStyle w:val="BookText"/>
        <w:rPr/>
      </w:pPr>
      <w:r>
        <w:rPr>
          <w:rFonts w:ascii="IRNazanin" w:hAnsi="IRNazanin" w:eastAsia="IRNazanin"/>
          <w:color w:val="111111"/>
          <w:sz w:val="28"/>
          <w:sz w:val="28"/>
          <w:szCs w:val="28"/>
          <w:rtl w:val="true"/>
          <w:lang w:bidi="fa-IR"/>
        </w:rPr>
        <w:t>کمیابی آن بدون این که غارت شده باشد موجب حرمت آن می‌شود در نتیجه تعارض 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عادلی خبر می‌دهد که فلان چیز حرام و دیگری می‌گوید حلال است و یا آن که شهادت دو فاسق یا قول کودک و بالغ با هم تعارض پیدا می‌کند،پس اگر ترجیحی آشکار بود حکم به مورد ترجیح می‌شود و اقتضای پرهیز اجتناب است،و اگر ترجیحی ظاهر نبود،توقّف لازم است و تفصیل آن در باب التّعرف بالبحث و السّؤال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رسیده است در مورد پوستهایی که از مخالفان خریداری می‌شود و آنها معتقد به طهارت پوست مردار به وسیلۀ دبّاغی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فرموده‌اند که پوشیدن آنها در نماز بدون سؤال جائز است و این روایت بر اطلاق حلیّت در این باب صراحت دارد؛در حدیث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جورابهای چرمی که در بازار فروخته می‌شود،پرسیدند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کن و با آنها نماز بخوان مگر وقتی که بدانی از پوست مردار است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در حدیث صحیح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پرسیدند که به بازار می‌آید و پوستینی می‌خرد،نمی‌داند پاک است یا ناپاک،آیا می‌تواند در آن نماز بخواند؟فرمود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نیست از چنین چیزی سؤال کنید،زیرا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علّت نادانی بر خودشان سخت گرفتند،در حالی که دین اسلام بیش از این‌ها در گشایش است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 در روایت صحیحی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حدیث آمده است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جهم به نقل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بازار می‌شوم و کفشی می‌خرم؛نمی‌دانم پاک است یا نه؟امام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نماز بخوان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چطور؟فرمود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سخت‌تر از این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آنچه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 اعراض داری؟</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در روایت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حضرت راجع به خرید گوشت از بازار پرسیدند در حالی که نمی‌دانند قصّاب چه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وقتی که در بازار مسلمین بود،جای پرسش ندارد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یعنی وقتی که از کسی آن را خریدی که ظاهرش ظاهر اسلامی است،چون در بازار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سماعه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پنیر و آویختن شمشیر به گردن در حالی که بند شمشیر از پوست دبّاغی‌شدۀ اسب و الاغ و چرم حیوانات است، سؤال کردم،امام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سفره‌ای از آن حضرت پرسیدند که در بین راه یافتند،در حالی که گسترده بود و گوشت و نان و پنیر و تخم مرغ زیادی داشت و روی آن کاردی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سفره است قیمت‌گذاری کرده سپس می‌خورند،زیرا آنها فاسد می‌شود و ماندنی نیست و اگر کسی در پی آن درآمد،بهای آن را بپردازند؛گفتند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نمی‌دانیم که آیا سفرۀ مسلمان است یا مجوسی؟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ندانید تکلیفی بر گردن شما نیست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سوّم،تعارض مواردی که در صفاتی مشابهند که همان صفات ملاک احکام می‌باشد؛مثل این که کسی وصیّت می‌کند مالی را به فقها بدهند و می‌دانیم که این وصیّت شامل هر کسی می‌شود که در فقه دارای فضیلتی است ولی شامل آن کسی نمی‌شود که یک روز و یا یک ماه است تحصیل فقه را آغاز کرده،امّا بین این دو، مراتب بی‌شماری است که شک و تردید در آنها حاصل می‌شود،از این رو مجتهد مطابق ظنّ خود فتوا می‌دهد امّا اقتضای تقوا و ورع اجتناب است و این از مشکل‌ترین موارد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شبهه است؛چون در اینجا صورت‌های مختلفی وجود دارد که مجتهد را سخت متحیّر می‌کند و راه و چاره‌ای ندارد،زیرا کسی که متحیّر است در درجه‌ای ما بین دو درجۀ متقابل قرار گرفته که میل او به یکی از دو طرف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صدقاتی که صرف نیازمندان می‌شود،زیرا کسی که چیز معلومی ندارد نیازمند است و هر که مال زیاد معلومی دارد توانگر است و در بین این دو مرتبه مسائل پیچیده‌ای وجود دارد،مثل کسی که منزل و اثاثیۀ منزل و چند لباس و چند کتاب دارد و مقدار حاجت او مانع از صرف صدقات به او نمی‌شود در حالی که مازاد بر مقدار نیاز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نیازمندی حدّی ندارد بلکه به تقریب معلوم می‌شود و توجّه از آن تجاوز می‌کند به مقدار وسعت منزل و بناهای آن و مقدار ارزش آن،به جهت آن که در وسط شهر قرار گرفته است در حالی که می‌تواند به منزلی پایین‌تر از آن اکتفا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نوع لوازم خانه وقتی که از مس و برنج باشد نه از سفال و همین طور در تعداد و بهای آنها و همچنین در آنچه همه روزه مورد نیاز است و آنچه در هر سال نیاز دارد مثل وسایل زمستانی و آنچه جز در طول سالها به آن نیاز پیدا نمی‌شود و چیزی از این قبیل که حدّی ندارد؛دلیل ما در چنین مواردی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تردید داری به آنچه تردید نداری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 همۀ این موارد در محل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مجتهد اظهار نظری نکند جهتی جز خود اظهار نظر نکردن ندارد و اگر از روی ظن و تخمین فتوا دهد،باز هم اقتضای تقوا اظهار نظر نکردن است و این از مهم‌ترین جایگاههای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مقدار کفایت از نفقۀ خویشان و پوشاک همسران و کفایت مخارج فقها و علما که بر بیت المال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دو طرف است و معلوم است که یک طرف قاصر است و طرف دیگر زاید و ما بین آنها امور متشابهی وجود دارد که با اختلاف شخص و اختلاف حال،متفاوت می‌شود،در حالی که مطّلع از نیازمندیها خدای تعالی است و هیچ فرد بشری نمی‌تواند بر حدود آنها آگاهی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رطل مکّی در</w:t>
      </w:r>
    </w:p>
    <w:p>
      <w:pPr>
        <w:pStyle w:val="BookText"/>
        <w:rPr/>
      </w:pPr>
      <w:r>
        <w:rPr>
          <w:rFonts w:ascii="IRNazanin" w:hAnsi="IRNazanin" w:eastAsia="IRNazanin"/>
          <w:color w:val="111111"/>
          <w:sz w:val="28"/>
          <w:sz w:val="28"/>
          <w:szCs w:val="28"/>
          <w:rtl w:val="true"/>
          <w:lang w:bidi="fa-IR"/>
        </w:rPr>
        <w:t>هر روز برای یک مرد درشت هیکل کمتر از حد کفایت است و بیش از سه رطل زاید بر حد کفایت،و ما بین این دو،حدّ مشخصی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شخص پرهیزکار آنچه را تردید دارد به آنچه تردید ندارد واگذارد،و این قاعده در هر حکمی که مربوط به سببی باشد که آن سبب به وسیلۀ لفظی شناخته شود،جریان دارد،زیرا عرب و سایر اهل زبانها معانی لغتها را محدود به حدودی نکرده‌اند که اطراف آن را از معنای مقابل جدا سازد، مانند لفظ عدد شش نیست که شامل اعداد پایین‌تر و بالاتر از خود نمی‌شود و نیز سایر الفاظ حساب و اندازه‌ها،امّا الفاظ لغوی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هیچ لفظی در قرآن و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ندارد،که شک و تردید به حد وسطها در مفاهیم و مقتضیات آنها راه نداشته باشد و این شک و تردید بین طرفهای مقابل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 به این فن در وصایا و اوقاف زیاد است،و این موارد مشابه از نشانه‌های متفاوت نشأت می‌گیرد که این نشانه‌ها به دو طرف متقابل جذب می‌شوند و از تمام این موارد شبهه باید اجتناب کرد تا وقتی که طرف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دلالتی که باعث ظن غالب شود و یا به دلیل استصحاب به موجب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تردید داری به آنچه تردید نداری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موجب سایر ادلّه‌ای که ذکر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نیافته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منشأ شبهه‌ها که بعضی شدیدتر از بعضی هستند و اگر چند شبهه مختلف پشت سر هم بر یک چیز وارد شود،امر دشوارتر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مراتبی که ما به طریقۀ وقوف بر آنها آشنا شدیم و در توان بشر حد و حصر آنها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از این شرح و تفصیل روشن شد باید به آن عمل و آنچه مشتبه بود باید از آن اجتناب کرد زیرا گناه به تدریج دلها را تصرّف می‌کند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آنجا که ما حکم را به استفتای قلب واگذاشتیم مقصود ما موردی بود که مجتهد آن را مباح کرده،امّا جایی که وی حرام شمرده است،خودداری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بر هر قلبی اعتماد نمی‌توان کرد،چه بسیار آدم وسواسی که از هر چیزی نفرت دارد و چه بسیار آدم حریص مسامحه‌کار که به هر چیزی اطمینان می‌کند و به این دو نوع قلب اعتباری نیست،بلکه اعتبار به قلب عالم مؤمن مراقب به دقایق احوال است،زیرا قلب او محکی است که خفایای امور بدان وسیله آزمایش می‌شود و چقدر این نوع قلب میان دلها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قلب خویش اطمینان ندارد،باید از دلی با این خصوصیت روشنایی بطلبد و رویداد خودش را بر آن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به بنی اسرائیل بگو که من به نماز و روزۀ شما نگاه نمی‌کنم بلکه به کسی توجّه دارم که در چیزی که شک دارد آن را به خاطر من ترک کند، پس اوست که با نصرت خود وی را تأیید می‌کنم و به وجود او بر فرشتگانم افتخار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است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امور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درستی‌اش آشکار است،پس باید از آن پیروی کنند،و از امری که نادرستی‌اش آشکار و عامل گمراهی است،باید اجتناب کنند،و امری که مشکل است،علم آن را به خدا و رسول خدا واگذارند؛رسول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آشکارا،و حرام آشکاراست و شبهاتی بین آنها وجود دارد پس هر کس شبهات را ترک کند از محرمات رها شود و هر که شبهات را مرتکب شود،محرّمات را نیز انجام دهد و از جایی که نمی‌داند هلاک شود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و تأمّل در نزد شبهات بهتر از افتادن در هلاکتهاست</w:t>
      </w:r>
      <w:r>
        <w:rPr>
          <w:rFonts w:eastAsia="IRNazanin" w:cs="IRNazanin"/>
          <w:color w:val="111111"/>
          <w:sz w:val="28"/>
          <w:szCs w:val="28"/>
          <w:rtl w:val="true"/>
          <w:lang w:bidi="fa-IR"/>
        </w:rPr>
        <w:t xml:space="preserve">.» </w:t>
      </w:r>
      <w:r>
        <w:rPr>
          <w:rStyle w:val="FootnoteAnchor"/>
          <w:rtl w:val="true"/>
        </w:rPr>
        <w:footnoteReference w:id="656"/>
      </w:r>
      <w:bookmarkStart w:id="468" w:name="pg16981_197941"/>
    </w:p>
    <w:p>
      <w:pPr>
        <w:pStyle w:val="Heading3"/>
        <w:numPr>
          <w:ilvl w:val="2"/>
          <w:numId w:val="1"/>
        </w:numPr>
        <w:rPr/>
      </w:pPr>
      <w:bookmarkStart w:id="469" w:name="__RefHeading___Toc444925_3264237689"/>
      <w:bookmarkStart w:id="470" w:name="_Toc178"/>
      <w:bookmarkEnd w:id="468"/>
      <w:bookmarkEnd w:id="469"/>
      <w:r>
        <w:rPr>
          <w:rtl w:val="true"/>
        </w:rPr>
        <w:t>باب سوّمدربارۀ تحقیق و پرسش،اقدام کردن،سهل انگاری و احتمال هر کدام</w:t>
      </w:r>
      <w:bookmarkEnd w:id="470"/>
    </w:p>
    <w:p>
      <w:pPr>
        <w:pStyle w:val="BookText"/>
        <w:rPr/>
      </w:pPr>
      <w:r>
        <w:rPr>
          <w:rFonts w:ascii="IRNazanin" w:hAnsi="IRNazanin" w:eastAsia="IRNazanin"/>
          <w:color w:val="111111"/>
          <w:sz w:val="28"/>
          <w:sz w:val="28"/>
          <w:szCs w:val="28"/>
          <w:rtl w:val="true"/>
          <w:lang w:bidi="fa-IR"/>
        </w:rPr>
        <w:t>دربارۀ تحقیق و پرسش،اقدام کردن،سهل انگاری و احتمال هر کدام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بدان،هر کسی که به تو غذا یا هدیه‌ای تقدیم کند و یا بخواهی از او بخری و یا به عنوان هبه بگیری،حق نداری تحقیق کنی و بپرسی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نمی‌توانم دربارۀ تمام اجزایش تحقیق کنم،پس نمی‌گیرم بلکه بررسی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حق نداری که هیچ تحقیق نکنی و از هر کسی بگیری و یا هر چیزی را که یقین به حرمت آن نداشتی دریافت داری،بلکه گاهی پرسیدن واجب و گاهی حرام و گاهی مستحب و گاهی مکروه است،پس ناگزیر از تفصیل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کامل در آن باره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شک و تردید و منشأ آنها که در مظان پرسش است یا امری است مربوط به مال و یا مربوط به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اول حالات مالک؛و مالک نسبت به شناخت تو سه حال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ناشناخته است و یا مورد شک و تردید است و یا به نوعی معلوم است که احتمال می‌رود به دلیلی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که ناشناخته باشد؛ناشناخته آن است که قرینه‌ای با آن نباشد که دلیل بر فساد و ظلم او باشد،مانند کسی که در لباس نظامیان است و نه هم دلیلی بر صالح بودن او باشد مانند کسی که جامۀ صوفیان،بازرگانان و دانشجویان و علامات دیگر،داشته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وارد روستای ناشناسی شدی و مردی را دیدی که از حال او چیزی نمی‌دانی و نشانه‌ای به همراه ندارد که او را به شایستگان و یا فاسدان منسوب کند چنین کسی ناشناخته است و هرگاه وارد شهر بیگانه‌ای شدی و به بازاری رفتی و نانوا یا قصّاب یا دیگری را دیدی که علامتی ندارد که دلیل رباخواری و یا خیانت او باشد و نه هم دلیل بر</w:t>
      </w:r>
    </w:p>
    <w:p>
      <w:pPr>
        <w:pStyle w:val="BookText"/>
        <w:rPr/>
      </w:pPr>
      <w:r>
        <w:rPr>
          <w:rFonts w:ascii="IRNazanin" w:hAnsi="IRNazanin" w:eastAsia="IRNazanin"/>
          <w:color w:val="111111"/>
          <w:sz w:val="28"/>
          <w:sz w:val="28"/>
          <w:szCs w:val="28"/>
          <w:rtl w:val="true"/>
          <w:lang w:bidi="fa-IR"/>
        </w:rPr>
        <w:t>نفی این‌ها،پس چنین کسی ناشناخته است و ما از حال او ناآگاهیم و نمی‌گوییم او مشکوک است،چون شک عبارت است از دو اعتقاد متقابل که دارای سبب متقابل می‌باشند و بیشتر فقها فرق بین جایی را که معلوم نباشد و آنجایی را که مشکوک باشد درک نکرده‌اند در صورتی که به دلیلی که ذکر شد آگاه شدید که مقتضای ورع ترک موردی است که انسان حکم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دربارۀ سخت‌ترین اعمال گفتگو می‌کردند؛گفتند سخت‌ترین اعمال،ورع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ابی سنان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نزد من آسان‌تر از ورع نیست،زیرا که هرگاه چیزی در دل من به هم می‌رسد آن را ترک می‌کنم،و این است شرط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ما حکم ظاهر را بیان می‌کنیم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حالت آن است که اگر فرد ناشناسی غذایی پیش تو آورد و یا هدیه‌ای به تو داد و یا خواستی از مغازۀ او چیزی بخری،لازم نیست که از او بپرسی،بلکه دست او و مسلمان بودن او دو دلیل کافی برای اقدام به گرفتن آن می‌باشد،و تو حق نداری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ظلم بر مردم چیره شده،که این وسوسه است و نسبت به این مسلمان بعینه بدگمانی است و البتّه بعضی از گمانها گناه است،در صورتی که این مسلمان با اسلامی که دارد،این حق را بر تو دارد که به او گمان بد نبری،و اگر در مورد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از دیگری فسادی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کنی،بر او جنایت کرده‌ای و در عین حال بی‌تردید نسبت به او گنهکاری و اگر مالی را گرفتی هرآینه حرام مشکوک خواهد بود و دلیل بر این مطلب آن که ما می‌دانیم،صحابه در جنگها و مسافرتهای خود در روستاها فرود می‌آمدند و پیشنهاد مهمانی و ضیافت مردم را رد نمی‌کردند و وارد شهرها که می‌شدند از وارد شدن بازارهای آن شهر اجتناب نمی‌کردند،در حالی که زمان ایشان نیز حرام موجود بوده است و از آنها نقل نکرده‌اند که جز در مورد مشکوک سؤالی کرده باشند،زیرا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خدمت ایشان می‌بردند،نمی‌پرسید بلکه در آغاز ورودش به مدینه از آنچه به نزد او برده می‌شد،سؤال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است یا هدیه؟زیرا قرینۀ حال،یعنی ورود مهاجران به مدینه که همگی تنگدست و بی‌چیز</w:t>
      </w:r>
    </w:p>
    <w:p>
      <w:pPr>
        <w:pStyle w:val="BookText"/>
        <w:rPr/>
      </w:pPr>
      <w:r>
        <w:rPr>
          <w:rFonts w:ascii="IRNazanin" w:hAnsi="IRNazanin" w:eastAsia="IRNazanin"/>
          <w:color w:val="111111"/>
          <w:sz w:val="28"/>
          <w:sz w:val="28"/>
          <w:szCs w:val="28"/>
          <w:rtl w:val="true"/>
          <w:lang w:bidi="fa-IR"/>
        </w:rPr>
        <w:t>بودند این گمان را ایجاد می‌کرد که هر چه برای ایشان می‌برند به عنوان صدقه می‌دادند، وانگهی مسلمان بودن دهندۀ مال و این که از دست اوست دلیل بر صدقه نبودن آن مال نمی‌باشد؛و چنان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مهمانیها دعوت می‌کردند و آن حضرت قبول می‌کرد و نمی‌پرسید که صدقه است یا نه،زیرا عادت بر این جاری نشده که با صدقه، مهمانی کنند و هر که در نزد فرد ناشناسی مهمان شود از این که مهمانی او را بدون تحقیق پذیرفته گناهی نکرده است،بلکه اگر در میان خانۀ او تجمّل و ثروت زیادی را ببیند حق ندارد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کم است و این مال فراوان،از کجا این همه از راه حلال جمع می‌شود؟بلکه همین شخص بعینه هرگاه احتمال دارد که مالی را به ارث برده و یا از راه کسب به دست آورده باشد خود همین شخص استحقاق حسن ظن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مطالب فوق اضافه کرده،می‌گویم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ندارد که بپرسد،بلکه اگر بپرهیزد و جز مالی را که می‌داند از کجاست وارد شکم خود نکند،خوب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ترک و پرهیز باید به مدارا رفتار کند،پس اگر ناچار از خوردن است،بخورد و نپرسد زیرا پرسش باعث ناراحتی و پرده‌دری و ترساندن است و آن هم بی‌تردید حرام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طرف آزرده نشود،در پاسخ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آزرده شود و تو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می‌پرسی،اگر به شاید قانعی،پس شاید مال او حلال باشد و گناه ممنوع در رابطه با آزار مسلمان کمتر از گناه خوردن مال شبهه یا حرام نیست،و غالب مردم از پرسش و تفتیش بیمناکند و روا نیست از آن چیزی که خود از آن آگاه است از دیگری سؤال و کنجکاوی کند،زیرا آزردن در این مورد بیشتر است و اگر از چیزی بپرسد که نمی‌داند،پس دچار بدگمانی و پرده‌دری گشته و نیز تجسّس کرده و گرفتار غیبت شده است،هر چند که به صورت واضح هم نباشد و تمام این‌ها در یک آیۀ شریفه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 إِنَّ بَعْضَ الظَّنِّ إِثْمٌ وَ لا تَجَسَّسُوا وَ لا یَغْتَبْ بَعْضُکُمْ بَعْضاً</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چه بسیار پارسای نادانی که دلها را با تفتیش خود به وحشت</w:t>
      </w:r>
    </w:p>
    <w:p>
      <w:pPr>
        <w:pStyle w:val="BookText"/>
        <w:rPr/>
      </w:pPr>
      <w:r>
        <w:rPr>
          <w:rFonts w:ascii="IRNazanin" w:hAnsi="IRNazanin" w:eastAsia="IRNazanin"/>
          <w:color w:val="111111"/>
          <w:sz w:val="28"/>
          <w:sz w:val="28"/>
          <w:szCs w:val="28"/>
          <w:rtl w:val="true"/>
          <w:lang w:bidi="fa-IR"/>
        </w:rPr>
        <w:t>می‌اندازد و سخن درشتی را می‌گوید که باعث اذیت می‌شود؛البتّه شیطان این عمل را به منظور کسب شهرت به حلال خوری،خوب جلوه‌گر می‌کند و اگر انگیزۀ او محض دین باشد هرآینه خوف او بر دل مسلمانی که مبادا آزرده شود بیش از خوف او بر شکمش خواهد بود که طعامی را که نمی‌داند چگونه است بخورد،در حالی که او را به خاطر چیزی که نمی‌داند مؤاخذه نمی‌کنند در صورتی که علامتی وجود نداشته باشد که باعث اجتناب از آن طعام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بداند که راه ورع و تقوا ترک بدون تجسّس است و هرگاه چاره‌ای جز خوردن ندارد پس اقتضای ورع خوردن و حسن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 معمول صحابه است و هر کس در ورع جلوتر از ایشان قدم بگذارد گمراه و بدعت‌گذار است و قابل پیروی نیست،هیچ کس را یارای رسیدن به حد آنها و نصف آنها نیست،هر چند که تمام موجودی زمین را انفاق کند،چگونه می‌تواند کسی از آنان برتر باشد در صورتی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بریره را میل فرمود،و گفته شد که این صدقه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برای بریره صدقه و برای ما هدیه است </w:t>
      </w:r>
      <w:r>
        <w:rPr>
          <w:rStyle w:val="FootnoteAnchor"/>
          <w:rtl w:val="true"/>
        </w:rPr>
        <w:footnoteReference w:id="658"/>
      </w:r>
      <w:r>
        <w:rPr>
          <w:rFonts w:ascii="IRNazanin" w:hAnsi="IRNazanin" w:eastAsia="IRNazanin"/>
          <w:color w:val="111111"/>
          <w:sz w:val="28"/>
          <w:sz w:val="28"/>
          <w:szCs w:val="28"/>
          <w:rtl w:val="true"/>
          <w:lang w:bidi="fa-IR"/>
        </w:rPr>
        <w:t>،و از کسی که صدقه داده بود، نپرسید و در حالی که صدقه‌دهنده از نظر او ناشناخته بود،از خوردن آن غذا خودداری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در ارتباط با مالک،مشکوک فیه باشد به سبب دلالتی که باعث این شک شده است،که ما ابتدا صورت مسئله و سپس حکم آن را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صورت مسئله این است که دلیلی بر حرمت آنچه در دست مالک است وجود دارد که دلالت آن یا به طبیعت او مربوط می‌شود،یا به طرز شکل و لباس او و یا به رفتار و گفتار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طبیعت،به این ترتیب که بر طبیعت ترکها و بادیه‌نشینان و کسانی باشد که معروف به ظلم و راهزنی هستند و دارای سبیل بلند بوده و موهای سر را به روش ستمگران و فاسدان آرایش کرده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جامه؛قبا و کلاه و شکل ظاهری او،شکل مردم فاسد و ستمگر از</w:t>
      </w:r>
    </w:p>
    <w:p>
      <w:pPr>
        <w:pStyle w:val="BookText"/>
        <w:rPr/>
      </w:pPr>
      <w:r>
        <w:rPr>
          <w:rFonts w:ascii="IRNazanin" w:hAnsi="IRNazanin" w:eastAsia="IRNazanin"/>
          <w:color w:val="111111"/>
          <w:sz w:val="28"/>
          <w:sz w:val="28"/>
          <w:szCs w:val="28"/>
          <w:rtl w:val="true"/>
          <w:lang w:bidi="fa-IR"/>
        </w:rPr>
        <w:t>نظامیان و دیگران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در رفتار و گفتار به این ترتیب است که ببیند او به کارهایی دست می‌زند که حلال نیست که این خود دلیل آن است که چنین کسی در امور مالی نیز مسامحه‌کار است و مال غیر حلال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موارد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 از چنین کسانی چیزی بخرد یا از آنان هدیه‌ای بگیرد و یا مهمانی آنها را بپذیرد در حالی که غریب و ناآشنایند در نزد او و چیزی جز این علامتها از ایشان دیده نشده است،در اینجا احتمال دارد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کسی بودن دلیل بر ملکیّت اوست و این دلالات ضعیفند و اقدام بر آن جائز است و ترک آن از باب ورع و پرهیزگاری است،و احتمال می‌رود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بودن مال،دلالت ضعیفی است و در برابرش چنین دلالتی وجود دارد و در نتیجه شک و تردید ایجاد کرده پس اقدام نارواست که این قول مورد نظر ماست و فتوای ما همان است به دلیل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تردید داری به آنچه تردید نداری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 گفتار امر است اگر چه احتمال استحباب می‌رود،و به دلیل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دلها را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اثری غیر قابل انکار در دل دارد،و به دلیل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شک داشت،پرسید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است،یا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ممکن است بتوان این‌ها را بر ورع و پارسایی حمل کرد،اما جز به وسیلۀ قیاس نمی‌توان حمل بر ورع کرد و قیاس نمی‌تواند شاهد بر حلال بودن این مورد باشد زیرا دلالت قاعدۀ ید یعنی در تصرّف کسی بودن و اسلام با این دلالات معارضه کرده است و هرگاه این دو دلالت در برابر هم قرار گیرند،حلال شمردن،دلیلی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در این مسئله آن است که در این مورد اقدام جائز است و ترک آن از ورع و پارسایی است به دلیل نصّی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w:t>
      </w:r>
    </w:p>
    <w:p>
      <w:pPr>
        <w:pStyle w:val="BookText"/>
        <w:rPr/>
      </w:pPr>
      <w:r>
        <w:rPr>
          <w:rFonts w:ascii="IRNazanin" w:hAnsi="IRNazanin" w:eastAsia="IRNazanin"/>
          <w:color w:val="111111"/>
          <w:sz w:val="28"/>
          <w:sz w:val="28"/>
          <w:szCs w:val="28"/>
          <w:rtl w:val="true"/>
          <w:lang w:bidi="fa-IR"/>
        </w:rPr>
        <w:t>رسیده و سخن آنان از نظر ما حجّت است نه قیاس و نه چیز دیگر،بخصوص در برابر نص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جواز اقدام به دلیل اخباری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کردیم که آن روایات بر جواز پوشیدن پوستهایی در حال نماز دلالت داشت که از مخالفان خریداری می‌شد که آنها پوست مردار را با دباغی حلال می‌شمردند امامان فرموده‌اند پوشیدن آنها در نماز جائز است بدون این که بپرسند،و خوارج بر خود تنگ گرفتند به خاطر جهالتشان در حالی که دین سهل‌تر از اینهاست و امّا این که ترک این قبیل چیزها از ورع است به دلیل روایتی است که ما از سرور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 که آن حضرت پوستین خود را که از پوستینهای عراق بود،در حال نماز نمی‌پوشید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لباس پوست مردار را حلال می‌شمرند و گمان می‌کنند که دباغی آن باعث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نبوی که غزالی آنها را نقل کرد،بر بیش از استحباب و مقتضای ورع دلالت نداشت،و اما تصرّف دل،فرع بر حکم شرع است و ظاهرا پس از فتوا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سوّم،آن که به وسیلۀ نوعی خبرگی و ممارست،وضعیت معلوم باشد به گونه‌ای که موجب ظنّ در حلیّت و حرمت مال شود؛مثل این که به حسب ظاهر صلاحیّت و دیانت و عدالت شخص معلوم باشد و ممکن است در باطن بر خلاف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سؤال لازم نیست،همان طور که در مورد شخص ناشناس تحقیق جائز نبود در اینجا نیز تحقیق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اقدام بر گرفتن مال بهتر است و اقدام در اینجا از شبهه دورتر است تا اقدام به خوردن طعام مجهول زیرا اقدام به خوردن طعام مجهول،هر چند حرام نیست،از ورع بدور است و اما خوردن غذای اهل صلاح روش انبیا و اولیاست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بخوری مگر طعام پرهیزگار را و نباید طعام تو را بخورد،مگر پرهیزگار</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اما وقتی که به وسیلۀ خبره معلوم شد که صاحب مال نظامی یا آوازخوان و یا رباخوار است و از استدلال به وسیلۀ هیئت و شکل و لباس او،بی‌نیازی حاصل شد،در اینجا ناگزیر سؤال واجب است،همچنان که در مورد شک لازم بود،بلکه لازم‌تر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دوّم،جایی که شکّ در آن مستند به سببی در مال باشد،نه در حال مالک آن،به این ترتیب که حرام با حلال مخلوط باشد،همچنان که اگر در میان بازار چند بار از طعام غصبی گذاشته شده و بازاریان آنها را خریده باشند پس بر کسی که در آن شهر و آن بازار خرید می‌کند،واجب نیست که از آنچه می‌خرد بپرسد، مگر این که ظاهر باشد که بیشتر موجودی در دست آنها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پرسش واجب است امّا اگر اکثریت موجودی آنها حرام نباشد پرسیدن مقتضای ورع است ولی واجب نیست و بازار بزرگ حکم شهر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پیش حدیثی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چیزی که حلال و حرام دارد،برای تو،تا وقتی که حرام را بعینه نشناخته‌ای حلال 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و این حدیث با اطلاقی که دارد،شامل آن موردی می‌شود که اکثر آن حرام است و از نظر ما دلیلی برای این تفصیل وجود ندارد،در حالی که غزالی سخن را در این مورد،آن‌قدر به درازا کشانده که بر اساس ضوابط ما فایده‌ای در آن نیست پس باید سخن را کوتاه کرده به این حدیث اکتفا کنیم</w:t>
      </w:r>
      <w:r>
        <w:rPr>
          <w:rFonts w:eastAsia="IRNazanin" w:cs="IRNazanin"/>
          <w:color w:val="111111"/>
          <w:sz w:val="28"/>
          <w:szCs w:val="28"/>
          <w:rtl w:val="true"/>
          <w:lang w:bidi="fa-IR"/>
        </w:rPr>
        <w:t>:</w:t>
      </w:r>
      <w:bookmarkStart w:id="471" w:name="pg16981_197948"/>
    </w:p>
    <w:p>
      <w:pPr>
        <w:pStyle w:val="Heading3"/>
        <w:numPr>
          <w:ilvl w:val="2"/>
          <w:numId w:val="1"/>
        </w:numPr>
        <w:rPr/>
      </w:pPr>
      <w:bookmarkStart w:id="472" w:name="__RefHeading___Toc444927_3264237689"/>
      <w:bookmarkStart w:id="473" w:name="_Toc179"/>
      <w:bookmarkEnd w:id="471"/>
      <w:bookmarkEnd w:id="472"/>
      <w:r>
        <w:rPr>
          <w:rtl w:val="true"/>
        </w:rPr>
        <w:t>باب چهارم</w:t>
      </w:r>
      <w:r>
        <w:rPr>
          <w:rtl w:val="true"/>
        </w:rPr>
        <w:t>:</w:t>
      </w:r>
      <w:r>
        <w:rPr>
          <w:rtl w:val="true"/>
        </w:rPr>
        <w:t>در کیفیت خروج شخص تائب از مظلمه های مالی</w:t>
      </w:r>
      <w:bookmarkEnd w:id="473"/>
    </w:p>
    <w:p>
      <w:pPr>
        <w:pStyle w:val="Heading4"/>
        <w:numPr>
          <w:ilvl w:val="3"/>
          <w:numId w:val="1"/>
        </w:numPr>
        <w:rPr/>
      </w:pPr>
      <w:bookmarkStart w:id="474" w:name="__RefHeading___Toc444929_3264237689"/>
      <w:bookmarkStart w:id="475" w:name="_Toc180"/>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در کیفیت خروج شخص تائب از مظلمه های مالی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توبه کند و در دستش مال مخلوطی باشد،وظیفه دارد که مال حرام را مشخص و آن را جدا کند و وظیفۀ دیگری دارد در کیفیت مصرف آن بخش جدا شده،که باید به هر دو وظیفه دقّت داشته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 در کیفیت تمیز و جدا کردن مال حرام،بدان که هر کس توبه کند در حالی که میان اموالش مال حرامی باشد که عین آن معیّن است،مثلا از قبیل مال غصب یا ودیعه و یا چیز دیگری،پس کار او سهل می‌باشد و بر او لازم است که حرام را جدا کند ولی اگر مشتبه و مخلوط باشد از دو صورت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در مال او از همان جنس مخطوط شده است مانند حبوبات و طلا و نقره و روغن و یا آن که از جنسهای دیگر در میان اموال اوست؛مثل بردگان و چهار پایان و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اجناس همگون باشد و یا این که در تمام مال پراکنده باشد،مثل کسی که از راه تجارت کسب مال کرده و می‌داند در بهره و منافع بعضی موارد دروغ و در بعضی موارد راست گفته است و یا کسی که روغنی را غصب کرده و با روغن مال خودش مخلوط کرده و یا در مورد حبوبات و یا درهم و دینار چنین کاری را کرده است،از دو صورت بیرون نیست؛یا آن که مقدار آن معلوم است و یا مقدار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مقدار معلوم باشد مثل این که می‌داند به‌اندازۀ نصف مال او حرام است،پس باید نصف آن را جدا کند و اگر مشکل بود برای او 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به همان قدر که یقین دارد عمل کند و دیگر آن که به ظنّ غالب عمل کند و در هر دو صورت علما نظر داده‌اند پس اگر قصد او ورع و پرهیزگاری است،راه احراز واقعیّت و اجتهاد آن است که برای خود باقی نگذارد مگر مقدار مالی 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حلال بودنش یقین دارد و اگر بخواهد به ظن غالب عمل کند،راهش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دستش مال تجارتی است که مقداری از آن فاسد است و یقین دارد که نصف آن حلال و ثلث آن حرام است،می‌ماند یک ششم آن که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آن با ظنّ غالب حکم می‌کند و راه رسیدن به واقع در هر مالی این چنین است؛ یعنی مقداری را که از دو طرف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حلیّت و 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می‌کند و مقدار مورد تردید را اگر ظن بر حرمتش غلبه داشت بیرون می‌سازد و اگر حلیّتش غلبه داشت جائز است که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مقتضای ورع جدا کردن آن مال است و اگر در آن شکّ داشت با این که نگه‌داشتن آن جائز است،اما اقتضای ورع جدا کردن آن است و این ورع بیشتر مورد تأکید است،زیرا مورد شک بوده و نگه‌داشتن آن بر اساس این است که در دست اوست؛پس حلیّت غلبه پیدا کرده ولی پس از یقین به مخلوط شدن با حرام، ضعیف شده است،و اما قول گوینده‌ای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از بین اموالش جدا می‌کند در حقیقت نمی‌داند که آن عین حرام است پس شاید حرام در دستش مانده باشد، پاسخش این است که مال با جدا سازی عوض آن،حلال می‌شود،به دلیل آن که معاوضه به آن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طریقۀ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موردی که مقدار حرام و صاحب آن را نمی‌شناسد،خمس مال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المؤمنین،مالی به دستم رسیده است که نمی‌توانم مقدار حلال و حرام آن را بفهمم،چه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مال را جدا کن زیرا خدای عزّ و جلّ،به مقدار خمس، از مال راضی است و از آنچه صاحبش معلوم است،دوری کن</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روایت سکونی از آن حضرت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امیر المؤمنین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مالی را کسب کرده‌ام که در طلب آن به حلال و حرام بودنش توجه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می‌خواهم توبه کنم ولی حلال را از حرام تشخیص نمی‌دهم چون درهم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مالت را صدقه بده،زیرا خداوند از اموال به خمس راضی است و سایر مال،از آن تو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ما مورد مصرف این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اینجا سخن را بیش از حد به درازا کشانده است در حالی که ما با این حدیث مورد اتّفاق میان علمای شیعه از آن همه حرف بی‌نیازیم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دوّم،دربارۀ مصرف مالی است که جدا می‌شود،زیرا وقتی حرام را جدا کردند،سه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مالک معیّنی دارد که در این صورت باید به خود او و یا وارثش پرداخت شود و اگر غایب باشد باید انتظار کشید تا بیاید و به خود او داده شود و اگر زیادت و منفعتی داشته است باید فوائد آن را تا وقت حضور مالک برای او جمع آوری کنند؛و یا آن که مالک معیّنی ندارد و از دسترسی به خود او ناامیدند و کسی نمی‌داند که آیا او مرده و آیا ورثه‌ای دارد یا ندارد؛و چه بسا به دلیل زیاد بودن تعداد مالکان بازگرداندن مال ممکن نباشد،مانند خیانت در غنیمت جنگی که پس از تفرقه رزمندگان چگونه می‌توان آنها را جمع آوری کرد و اگر هم ممکن باشد چگونه می‌شود یک دینار را بین همه تقسیم کرد و مثلا به هزار یا دو هزار نفر داد؛پس در این صورت بهتر است صدقه داده شود؛و یا آن که از اموالی است که برای مصالح عموم مسلمانان در نظر گرفته شده است که در این صورت باید در ساختن پلها،مساجد،رباطها و آبگیرهای بین راه مکّه و نظایر این اموری که در استفاده از آنها هر رهگذری شریک است،مصرف شود،تا این که نفعش برای عموم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بر جواز صدقه دادن مال حرام وجود دارد،و چگونه می‌شود انسان چیزی را که مالک نیست،صدقه دهد،در حالی که گروهی برآنند که صدقه دادن آن به دلیل این که حرام است جائز نیست؟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این سخن دلیل و احتمالی وجود دارد ولی ما به دلیل خبر و اثر و قیاس با آن مخالفیم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خبر؛دستور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دادن گوسفند سوخته و کباب شده‌ای که برای آن حضرت آوردند و گوسفند به پیامبر گفت که وی حرام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اسیران بخورانید؛ </w:t>
      </w:r>
      <w:r>
        <w:rPr>
          <w:rStyle w:val="FootnoteAnchor"/>
          <w:rtl w:val="true"/>
        </w:rPr>
        <w:footnoteReference w:id="663"/>
      </w:r>
      <w:r>
        <w:rPr>
          <w:rFonts w:ascii="IRNazanin" w:hAnsi="IRNazanin" w:eastAsia="IRNazanin"/>
          <w:color w:val="111111"/>
          <w:sz w:val="28"/>
          <w:sz w:val="28"/>
          <w:szCs w:val="28"/>
          <w:rtl w:val="true"/>
          <w:lang w:bidi="fa-IR"/>
        </w:rPr>
        <w:t>همچنین آن حضرت آنچه را که ابی بکر قبل از تحریم قمار با کفّار شرطبندی کرده بود،صدقه داد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اما اثر،نقل کرده‌اند که ابن مسعود کنیزی خرید و پس از جستجوی زیاد به مالک او دسترسی پیدا نکرد تا بهای آن را بپردازد و چون پیدا نکرد آن مبلغ را صدقه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صدقه را از جانب او می‌دهم،اگر راضی بود اجرش مال او و اگر نه مال من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قیاس،چون این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نومیدی از یافتن مالکش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آن است که از بین برود و یا آن که در راه خیر مصرف شود،به یقین معلوم است که صرف آن در راه خیر بهتر است از انداختنش به دریا،زیرا ما اگر آن را به دریا بیندازیم هم از دست خودمان داده‌ایم و هم از دست مالک و هیچ فایده‌ای از آن حاصل نشده است،در حالی که اگر به فقیری بدهیم برای مالکش دعا می‌کند در نتیجه برای مالک برکت دعای وی و برای فقیر رفع نیاز حاصل خواهد شد و حصول اجر برای مالک بدون اختیار وی در صدقه دادن،سزاوار نیست که انکار شود،زیرا در خبر صحیح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زمینی را کشت می‌کند و یا درختی را می‌کارد،به خاطر آنچه مردم و پرندگان از نتایج و میوه‌های آن بهره‌مند شوند اجر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و اما سخن کسی که گفته است جز به مال پاک</w:t>
      </w:r>
    </w:p>
    <w:p>
      <w:pPr>
        <w:pStyle w:val="BookText"/>
        <w:rPr/>
      </w:pPr>
      <w:r>
        <w:rPr>
          <w:rFonts w:ascii="IRNazanin" w:hAnsi="IRNazanin" w:eastAsia="IRNazanin"/>
          <w:color w:val="111111"/>
          <w:sz w:val="28"/>
          <w:sz w:val="28"/>
          <w:szCs w:val="28"/>
          <w:rtl w:val="true"/>
          <w:lang w:bidi="fa-IR"/>
        </w:rPr>
        <w:t>نمی‌توان صدقه داد،آن در صورتی است که ما برای خودمان اجر بطلبیم ولی اکنون ما در صدد خلاصی از مظلمه هستیم نه اجر در حالی که بین ضایع کردن مال و صدقۀ آن مردّدیم،و قول وی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برای دیگران بپسندیم آنچه برای خود نمی‌پسندیم، همین طور است لیکن این مال به خاطر بی‌نیازی ما بر ما حرام است ولی برای فقیر حلال است،زیرا دلیل شرعی آن را حلال کرده است و هرگاه مصلحت حلیّت را اقتضا کند، حلال شمردن واجب خواهد بود و هرگاه حلال شده باشد ما نیز به حلال راضی خواهیم بود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دارد در صورتی که خود وی و یا عیال و خانواده‌اش فقیر باشند،بر خود و عیالش صدقه دهد،پس پوشیده نماند که فقر،به دلیل این که افراد از عائله و خاندان او هستند از ایشان برداشته نمی‌شود،بلکه آنان از دیگران سزاوارتر به صدقه دادنند و اما خود او باید به مقدار نیازمندی‌اش استفاده کند زیرا او خود نیز فقیر است و اگر به فقیر دیگری صدقه دهد جائز است همچنین اگر خود او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حمد و سپاس خدای سبحان،از امثال این قیاسات و اعتبارات به وسیلۀ نصّی که مورد اتفاق فقهاست و دربارۀ دادن خمس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می‌باشیم،جز این که گروهی از متأخران علمای ما که پنداشته‌اند محل مصرف این خمس همان مصرف خمس غنایم یعنی هاشمیون است،از این رو آن را در کتاب خمس ذکر کرده‌اند و از غنایم شمرده‌اند و این گمان نادرستی است به دلیل این که صحیح نیست حرام از جملۀ غنایم باشد و در این حدیث،محل مصرف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دلیلی برای تخصیص آن به هاشمیون وجود ندارد،بلکه آن چه از لفظ تصدّق استفاده می‌شود،جائز نبودن اختصاص آن به هاشمیون است مگر این که صدقه‌دهنده، خود هاشمی باشد به دلیل حرمت دادن صدقۀ واجبه به ایشان به اتفاق فقها جز از مثل خودشان،پس حق آن است که آن را صرف فقرا و مستمندان دیگر کنند زیرا متبادر از لفظ تصدّق همین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دلایلی که بر جواز صدقه دادن چیز حرام یا شبهه‌ناک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w:t>
      </w:r>
      <w:bookmarkStart w:id="476" w:name="pg16981_197953"/>
    </w:p>
    <w:p>
      <w:pPr>
        <w:pStyle w:val="BookText"/>
        <w:rPr/>
      </w:pPr>
      <w:bookmarkEnd w:id="476"/>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رسیده،غیر از آنچه ذکر شد و جز آنچه دربارۀ صدقه دادن 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تعریف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شده،روایتی است در کافی که به اسناد خود از ابو ایّوب نقل کرده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غلامش را مأمور می‌کند تا انگورهای باغش را برای ساختن شیرۀ انگور بفروشد،و او به منظور ساختن شراب فروخت و سپس بهای آن را به وی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از نظر من آن است که بهای آن را صدقه دهد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 در روایت حسنۀ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بالاترین خصوصیات این چیزی که غلام فروخته،آن است که بهای آن را صدقه دهد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از جمله دلایل جواز مصرف آن برای خود و عیالش،اگر فقیر باشند،مطلبی است که در حدیث صحیح از طریق شیعه دربارۀ کسی آمده است که در ماه رمضان آمیزش کرده و چیزی برای کفّاره ندارد؛مردی چند صاع خرما به او می‌دهد تا کفّاره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می‌گیرد و به عیالش اطعام و از خداوند طلب مغفرت می‌کند </w:t>
      </w:r>
      <w:r>
        <w:rPr>
          <w:rStyle w:val="FootnoteAnchor"/>
          <w:rtl w:val="true"/>
        </w:rPr>
        <w:footnoteReference w:id="668"/>
      </w:r>
      <w:r>
        <w:rPr>
          <w:rFonts w:ascii="IRNazanin" w:hAnsi="IRNazanin" w:eastAsia="IRNazanin"/>
          <w:color w:val="111111"/>
          <w:sz w:val="28"/>
          <w:sz w:val="28"/>
          <w:szCs w:val="28"/>
          <w:rtl w:val="true"/>
          <w:lang w:bidi="fa-IR"/>
        </w:rPr>
        <w:t>،و احتمال دارد بین دو مسئله تفاوت باشد و علم به حقایق امور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این اصل مسائلی را طرح کرده است که ما بعضی از آنها را ذکر می‌کنیم و بعضی را مسکوت می‌گذاریم</w:t>
      </w:r>
      <w:r>
        <w:rPr>
          <w:rFonts w:eastAsia="IRNazanin" w:cs="IRNazanin"/>
          <w:color w:val="111111"/>
          <w:sz w:val="28"/>
          <w:szCs w:val="28"/>
          <w:rtl w:val="true"/>
          <w:lang w:bidi="fa-IR"/>
        </w:rPr>
        <w:t>.</w:t>
      </w:r>
    </w:p>
    <w:p>
      <w:pPr>
        <w:pStyle w:val="Heading4"/>
        <w:numPr>
          <w:ilvl w:val="3"/>
          <w:numId w:val="1"/>
        </w:numPr>
        <w:rPr/>
      </w:pPr>
      <w:bookmarkStart w:id="477" w:name="__RefHeading___Toc444931_3264237689"/>
      <w:bookmarkStart w:id="478" w:name="_Toc181"/>
      <w:bookmarkEnd w:id="477"/>
      <w:r>
        <w:rPr>
          <w:rtl w:val="true"/>
        </w:rPr>
        <w:t>مسئله</w:t>
      </w:r>
      <w:r>
        <w:rPr>
          <w:rtl w:val="true"/>
        </w:rPr>
        <w:t>:</w:t>
      </w:r>
      <w:r>
        <w:rPr>
          <w:rtl w:val="true"/>
        </w:rPr>
        <w:t>هرگاه در دست کسی حلال و حرام،یا شبهه‌ای باشد</w:t>
      </w:r>
      <w:bookmarkEnd w:id="4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مال بیش از مقدار حاجت وی نباشد،اگر نان‌خور داشته باشد باید خود بخصوص از مال حلال بخورد،زیرا حجت دربارۀ خود او شدیدتر است تا بنده و خانواده و فرزندان خرد و کلانش،آنها را از حرام نگاه می‌دارد اگر به بدتر از آنچه هستند نکشاند و اگر نه به مقدار حاجت باید به آنان بخوراند،خلاصه هر چه دربارۀ دیگران باید بر حذر باشد،دربارۀ</w:t>
      </w:r>
    </w:p>
    <w:p>
      <w:pPr>
        <w:pStyle w:val="BookText"/>
        <w:rPr/>
      </w:pPr>
      <w:r>
        <w:rPr>
          <w:rFonts w:ascii="IRNazanin" w:hAnsi="IRNazanin" w:eastAsia="IRNazanin"/>
          <w:color w:val="111111"/>
          <w:sz w:val="28"/>
          <w:sz w:val="28"/>
          <w:szCs w:val="28"/>
          <w:rtl w:val="true"/>
          <w:lang w:bidi="fa-IR"/>
        </w:rPr>
        <w:t>خودش بیشتر حذر کند چرا که او از روی علم و آگاهی چیزی را می‌خورد،در حالی که اعضای خانواده چه بسا اگر ندانند عذرشان پذیرفته است،زیرا خود سرپرست امر خویش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ابتدا خود از حلال استفاده کند و بعد به کسانی که نان‌خور او هستند بدهد و هرگاه دربارۀ خود،میان مخارج مخصوص خوراک و پوشاک خویش و مخارج دیگر مانند اجرت حجامت‌کننده،رنگرز،رخت‌شو،و مزد نوره‌کشی و روغن مالی،باربر،تعمیر منزل،و کرایۀ چهارپایان،آتش تنور را بر افروختن و بهای هیزم و روغن چراغ،مردّد باشد،باید خوراک و لباسش را از حلال فراهم کند،زیرا آنچه مربوط به بدن اوست و ناگزیر از آن است،سزاوارتر به پاکی است و هرگاه امر بین خوراک و لباس مردّد شود،احتمال دارد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خوراک از حلال باشد،زیرا که با گوشت و خونش آمیخته می‌شود و هر گوشتی که از حرام بروید آتش او را سزاوارتر است و اما فایدۀ پوشاک،پوشیدن عورت و دفع گرما و سرما و حفظ بدن اوست و به نظر من صحّت این گفتار واضح‌تر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محاسبی </w:t>
      </w:r>
      <w:r>
        <w:rPr>
          <w:rStyle w:val="FootnoteAnchor"/>
          <w:rtl w:val="true"/>
        </w:rPr>
        <w:footnoteReference w:id="66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مقدم بر خوراک است،چون لباس مدتی بر تن شخص می‌ماند در حالی که خوراک نمی‌ماند و به دلیل روایتی که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کسی که جامه‌ای بر تن داشته باشد که به ده درهم خریداری کرده که یک درهم آن از حرام است،پذیرفته نمی‌شود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این احتمال درست است،اما امثال این حدیث دربارۀ کسی که در شکمش حرام باشد و گوشتش از حرام بروید نیز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رعایت این که گوشت و استخوان از حلال بروید بهتر است؛از این رو بعضی از بزرگان آنچه از حرام نوشیده بودند،و نمی‌دانستند حرام است،بعد که فهمیدند استفراغ کردند تا از آن گوشتی در بدن ایشان نروید که بماند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هر کسی به اهداف خود توجّه کند پس چه فرقی بین خود و دیگران و بین این جهت و آن جهت است و مدرک این تفاوت چیست؟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روایتی معلوم شده که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خدیج از دنیا رفت و یک شتر آبکش و غلامی که حجامت می‌کرد از او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پرسیدند،پیامبر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کسب حجامت‌کننده منع کرد و چندین بار مراجعه کردند باز هم منع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یتیم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غلام را به شتر آبکش علف بدهند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پس این روایت دلیل بر تفاوت بین چیزی است که او خود می‌خورد و چیزی که شتر او می‌خورد و چون راه تفاوت باز شد،تفصیل مطلبی را که ذکر کردیم بر آن قیاس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است که با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 که 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کسب حجامت‌کننده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شتر آبکشی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حجامت را به شتر آبکش خود علوفه بده و خودت از آن نخور</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غلامی داشت که شغلش حجامت کردن بود،از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 آبکش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غلام را به شتر آبکشت علف بده</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در روایت صحیح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پرسیدند که سیصد یا چهارصد درهم دارد و عائله‌مند است و شغلی دارد که کفاف نفقۀ عیالش را نمی‌دهد؛ آیا می‌تواند به مبلغ موجود متوسل شود و از آن بخورد و زکات نگیرد یا زکات بگیرد؟</w:t>
      </w:r>
      <w:bookmarkStart w:id="479" w:name="pg16981_197956"/>
    </w:p>
    <w:p>
      <w:pPr>
        <w:pStyle w:val="BookText"/>
        <w:rPr/>
      </w:pPr>
      <w:bookmarkEnd w:id="4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به درآمد آن توجّه کند و خود،و هر کسی را از اعضای خانواده که می‌تواند از آن تغذیه کند و برای بقیۀ خانواده‌اش زکات بگیرد و خرج کند،و آن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خرج نکند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در روایت موثّقی از آن حضرت 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 صاحب هفتصد درهم،زکات حلال می‌شود در حالی که بر صاحب پنجاه درهم حرام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صاحب هفتصد درهم نان‌خور زیادی داشته باشد،به طوری که اگر آن مبلغ را بین ایشان تقسیم کند کفایت نکند در این صورت خود باید از زکات استفاده نکند و آن را برای افراد نان‌خور و عیالش بگیرد و اما صاحب پنجاه درهم،اگر خودش تنها باشد در حالی که شغلی هم دارد،زکات بر او حرام است،چنین شخصی از درآمد شغلش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4"/>
        <w:numPr>
          <w:ilvl w:val="3"/>
          <w:numId w:val="1"/>
        </w:numPr>
        <w:rPr/>
      </w:pPr>
      <w:bookmarkStart w:id="480" w:name="__RefHeading___Toc444933_3264237689"/>
      <w:bookmarkStart w:id="481" w:name="_Toc182"/>
      <w:bookmarkEnd w:id="480"/>
      <w:r>
        <w:rPr>
          <w:rtl w:val="true"/>
        </w:rPr>
        <w:t>مسئله</w:t>
      </w:r>
      <w:r>
        <w:rPr>
          <w:rtl w:val="true"/>
        </w:rPr>
        <w:t>:</w:t>
      </w:r>
      <w:r>
        <w:rPr>
          <w:rtl w:val="true"/>
        </w:rPr>
        <w:t>مال حرامی که در دست شخص است،</w:t>
      </w:r>
      <w:bookmarkEnd w:id="4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به فقرا صدقه دهد،باید بر آنها آسان گیرد و هرگاه برای خودش خرج می‌کند باید از مقدار لازم کمتر خرج کند و آنچه بر افراد نان‌خور خویش صرف می‌کند معتدل و حدّ متوسّط بین آسان گرفتن و تنگ گرفتن باشد و این امر سه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مهمانی که وارد شده خرج می‌کند،و مهمان فقیر هم هست باید آسان گیرد و اگر مهمانی که حاضر شده ثروتمند است او را اطعام نکند،مگر آن که در صحرا باشد یا شب وارد شود و اگر فقیری مهمان شده باشد که متقی است به طوری که اگر در جریان قرار بگیرد،از آن مال پرهیز می‌کند باید غذا را بر او عرضه کند و به خاطر این</w:t>
      </w:r>
      <w:bookmarkStart w:id="482" w:name="pg16981_197957"/>
    </w:p>
    <w:p>
      <w:pPr>
        <w:pStyle w:val="BookText"/>
        <w:rPr/>
      </w:pPr>
      <w:bookmarkEnd w:id="482"/>
      <w:r>
        <w:rPr>
          <w:rFonts w:ascii="IRNazanin" w:hAnsi="IRNazanin" w:eastAsia="IRNazanin"/>
          <w:color w:val="111111"/>
          <w:sz w:val="28"/>
          <w:sz w:val="28"/>
          <w:szCs w:val="28"/>
          <w:rtl w:val="true"/>
          <w:lang w:bidi="fa-IR"/>
        </w:rPr>
        <w:t>که بین حق مهمانی و ترک فریب‌کاری جمع کرده باشد،باید به اطلاع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نیست که برادر مسلمانش را با آنچه کراهت دارد پذیرایی کند و سزاوار نیست که بر این مطلب اعتماد کند که چون او نمی‌داند پس ضرری به حال او ندارد،زیرا حرام،وقتی که وارد معده شد،هر چند که صاحبش نداند قساوت قلب ایجاد می‌کند</w:t>
      </w:r>
      <w:r>
        <w:rPr>
          <w:rFonts w:eastAsia="IRNazanin" w:cs="IRNazanin"/>
          <w:color w:val="111111"/>
          <w:sz w:val="28"/>
          <w:szCs w:val="28"/>
          <w:rtl w:val="true"/>
          <w:lang w:bidi="fa-IR"/>
        </w:rPr>
        <w:t>.</w:t>
      </w:r>
    </w:p>
    <w:p>
      <w:pPr>
        <w:pStyle w:val="Heading4"/>
        <w:numPr>
          <w:ilvl w:val="3"/>
          <w:numId w:val="1"/>
        </w:numPr>
        <w:rPr/>
      </w:pPr>
      <w:bookmarkStart w:id="483" w:name="__RefHeading___Toc444935_3264237689"/>
      <w:bookmarkStart w:id="484" w:name="_Toc183"/>
      <w:bookmarkEnd w:id="483"/>
      <w:r>
        <w:rPr>
          <w:rtl w:val="true"/>
        </w:rPr>
        <w:t>مسئله</w:t>
      </w:r>
      <w:r>
        <w:rPr>
          <w:rtl w:val="true"/>
        </w:rPr>
        <w:t>:</w:t>
      </w:r>
      <w:r>
        <w:rPr>
          <w:rtl w:val="true"/>
        </w:rPr>
        <w:t>هرگاه حرام یا مال شبهه در دست پدر و مادر کسی باشد،</w:t>
      </w:r>
      <w:bookmarkEnd w:id="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هم‌خوراک شدن با آنان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خشمگین می‌شوند بر مال حرام محض با آنان موافقت نکند،بلکه آنها را نهی کند،زیرا اطاعت از مخلوق در جایی که معصیت خالق است،روا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مورد شبهه باشد و خودداری او به خاطر پرهیزگاری‌اش بوده باشد و این خودداری با مخالفت والدین تعارض پیدا کند، چون پرهیزگاری در جلب رضای آنهاست بلکه رضای آنها واجب است پس باید در خودداری با مدارا عمل کند و اگر نتوانست باید با آنها در خوردن همراه باشد و کمتر بخورد،به این ترتیب که لقمه را کوچک بردارد و زمان بلعیدنش را طولانی سازد و دستش را باز نگیرد زیرا این عمل فریب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برادر و خواهر نیز مطلب قریب به این است زیرا حق آنها نیز مورد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مادرش جامه‌ای از مال شبهه بر تن او کند و اگر او نپوشد،خشمگین می‌شود،باید قبول کند و در حضور مادر بپوشد ولی در نبودن او از تن بیرون کند و باید سعی کند تا در آن جامه نماز نخواند مگر در حضور مادر که نماز را به گونۀ نماز شخص مضطر می‌خواند،و آنجا که عوامل و اسباب ورع و پرهیزگاری با هم در تعارض باشد،سزاوار است که به این نکات ظریف توجّه کند</w:t>
      </w:r>
      <w:r>
        <w:rPr>
          <w:rFonts w:eastAsia="IRNazanin" w:cs="IRNazanin"/>
          <w:color w:val="111111"/>
          <w:sz w:val="28"/>
          <w:szCs w:val="28"/>
          <w:rtl w:val="true"/>
          <w:lang w:bidi="fa-IR"/>
        </w:rPr>
        <w:t>.</w:t>
      </w:r>
    </w:p>
    <w:p>
      <w:pPr>
        <w:pStyle w:val="Heading4"/>
        <w:numPr>
          <w:ilvl w:val="3"/>
          <w:numId w:val="1"/>
        </w:numPr>
        <w:rPr/>
      </w:pPr>
      <w:bookmarkStart w:id="485" w:name="__RefHeading___Toc444937_3264237689"/>
      <w:bookmarkStart w:id="486" w:name="_Toc184"/>
      <w:bookmarkEnd w:id="485"/>
      <w:r>
        <w:rPr>
          <w:rtl w:val="true"/>
        </w:rPr>
        <w:t>مسئله</w:t>
      </w:r>
      <w:r>
        <w:rPr>
          <w:rtl w:val="true"/>
        </w:rPr>
        <w:t>:</w:t>
      </w:r>
      <w:r>
        <w:rPr>
          <w:rtl w:val="true"/>
        </w:rPr>
        <w:t>هر که در اختیارش مال حرام محض باشد،</w:t>
      </w:r>
      <w:bookmarkEnd w:id="4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حجّی بر اوست و نه کفّارۀ</w:t>
      </w:r>
      <w:bookmarkStart w:id="487" w:name="pg16981_197958"/>
    </w:p>
    <w:p>
      <w:pPr>
        <w:pStyle w:val="BookText"/>
        <w:rPr/>
      </w:pPr>
      <w:bookmarkEnd w:id="487"/>
      <w:r>
        <w:rPr>
          <w:rFonts w:ascii="IRNazanin" w:hAnsi="IRNazanin" w:eastAsia="IRNazanin"/>
          <w:color w:val="111111"/>
          <w:sz w:val="28"/>
          <w:sz w:val="28"/>
          <w:szCs w:val="28"/>
          <w:rtl w:val="true"/>
          <w:lang w:bidi="fa-IR"/>
        </w:rPr>
        <w:t>مالی،زیرا او مفلس است و زکات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زکات مثلا،وجوب اخراج یک چهلم است در صورتی که بر این شخص واجب است که تمام مال را خارج کند؛یا به مالکش ردّ کند،اگر او را می‌شناسد،و یا اگر مالک را نمی‌شناسد،به فقرا بدهد و اما وقتی مال شبهه باشد،احتمال دارد که حلال باشد و تا وقتی که از دستش بیرون نکرده است،حج بر او واجب است،زیرا ممکن است حلال باشد و حج جز با فقر ساقط نمی‌شود و فقر وی ثابت نشده است،در حالی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Style w:val="FootnoteAnchor"/>
          <w:rtl w:val="true"/>
        </w:rPr>
        <w:footnoteReference w:id="676"/>
      </w:r>
      <w:r>
        <w:rPr>
          <w:rFonts w:ascii="IRNazanin" w:hAnsi="IRNazanin" w:eastAsia="IRNazanin"/>
          <w:color w:val="111111"/>
          <w:sz w:val="28"/>
          <w:sz w:val="28"/>
          <w:szCs w:val="28"/>
          <w:rtl w:val="true"/>
          <w:lang w:bidi="fa-IR"/>
        </w:rPr>
        <w:t>،و هرگاه صدقه دادن مازاد بر نیاز،بر او واجب شود،آنجا که غلبه با حرمت است،زکات دادن سزاوارتر به وجوب است،و اگر کفّاره به گردن او باشد برای این که یقین پیدا کند که چیزی بر گردنش نمانده باید هم روزه بگیرد و هم برده آزاد کند</w:t>
      </w:r>
      <w:r>
        <w:rPr>
          <w:rFonts w:eastAsia="IRNazanin" w:cs="IRNazanin"/>
          <w:color w:val="111111"/>
          <w:sz w:val="28"/>
          <w:szCs w:val="28"/>
          <w:rtl w:val="true"/>
          <w:lang w:bidi="fa-IR"/>
        </w:rPr>
        <w:t>.</w:t>
      </w:r>
    </w:p>
    <w:p>
      <w:pPr>
        <w:pStyle w:val="Heading4"/>
        <w:numPr>
          <w:ilvl w:val="3"/>
          <w:numId w:val="1"/>
        </w:numPr>
        <w:rPr/>
      </w:pPr>
      <w:bookmarkStart w:id="488" w:name="__RefHeading___Toc444939_3264237689"/>
      <w:bookmarkStart w:id="489" w:name="_Toc185"/>
      <w:bookmarkEnd w:id="488"/>
      <w:r>
        <w:rPr>
          <w:rtl w:val="true"/>
        </w:rPr>
        <w:t>مسئله</w:t>
      </w:r>
      <w:r>
        <w:rPr>
          <w:rtl w:val="true"/>
        </w:rPr>
        <w:t>:</w:t>
      </w:r>
      <w:r>
        <w:rPr>
          <w:rtl w:val="true"/>
        </w:rPr>
        <w:t>هر که برای انجام حج واجب با مالی که شبهه دارد بیرون رود</w:t>
      </w:r>
      <w:bookmarkEnd w:id="4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کند،خوراکش از مال پاکیزه باشد و اگر نتوانست؛از زمانی که احرام می‌بندد تا وقت محلّ شدن از حلال تغذیه کند و اگر این مقدار هم ممکن نیست باید روز عرفه بکوشد تا مبادا حضورش در پیشگاه خدا و دعایش در وقتی باشد که خوراک و پوشاکش حرام است،پس باید سعی کند که در شکم و بر پشتش مال حرام نباشد، ما هر چند که در وقت حاجت این را تجویز کردیم،از باب نوعی ضرورت بود و آن را به اموال پاکیزه ملحق نساختیم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نتوانست باید قلبش ملازم بیم و اندوه باشد برای این که او ناگزیر به خوردن مال ناپاک شده است پس شاید خداوند به دیدۀ رحمت بر او بنگرد و از گناه او به خاطر غم و بیم و ناخشنودیش از حرام، در گذرد</w:t>
      </w:r>
      <w:r>
        <w:rPr>
          <w:rFonts w:eastAsia="IRNazanin" w:cs="IRNazanin"/>
          <w:color w:val="111111"/>
          <w:sz w:val="28"/>
          <w:szCs w:val="28"/>
          <w:rtl w:val="true"/>
          <w:lang w:bidi="fa-IR"/>
        </w:rPr>
        <w:t>.</w:t>
      </w:r>
      <w:bookmarkStart w:id="490" w:name="pg16981_197959"/>
    </w:p>
    <w:p>
      <w:pPr>
        <w:pStyle w:val="Heading3"/>
        <w:numPr>
          <w:ilvl w:val="2"/>
          <w:numId w:val="1"/>
        </w:numPr>
        <w:rPr/>
      </w:pPr>
      <w:bookmarkStart w:id="491" w:name="__RefHeading___Toc444941_3264237689"/>
      <w:bookmarkStart w:id="492" w:name="_Toc186"/>
      <w:bookmarkEnd w:id="490"/>
      <w:bookmarkEnd w:id="491"/>
      <w:r>
        <w:rPr>
          <w:rtl w:val="true"/>
        </w:rPr>
        <w:t>باب پنجم</w:t>
      </w:r>
      <w:r>
        <w:rPr>
          <w:rtl w:val="true"/>
        </w:rPr>
        <w:t>:</w:t>
      </w:r>
      <w:r>
        <w:rPr>
          <w:rtl w:val="true"/>
        </w:rPr>
        <w:t>دربارۀ مقرّریهای پادشاهان و جایزه های ایشان و موارد حلال و حرام آن</w:t>
      </w:r>
      <w:bookmarkEnd w:id="492"/>
    </w:p>
    <w:p>
      <w:pPr>
        <w:pStyle w:val="BookText"/>
        <w:rPr/>
      </w:pPr>
      <w:r>
        <w:rPr>
          <w:rFonts w:ascii="IRNazanin" w:hAnsi="IRNazanin" w:eastAsia="IRNazanin"/>
          <w:color w:val="111111"/>
          <w:sz w:val="28"/>
          <w:sz w:val="28"/>
          <w:szCs w:val="28"/>
          <w:rtl w:val="true"/>
          <w:lang w:bidi="fa-IR"/>
        </w:rPr>
        <w:t>دربارۀ مقرّریهای پادشاهان و جایزه های ایشان و موارد حلال و حرام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از پادشاه،مالی بگیرد،ناگزیر به سه امر باید توجه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راهی که این مال به دست پادشاه رسیده،یعنی از کجا آمده است،در صفت خودش که با داشتن آن صفت استحقاق دریافت آن را پیدا کرده است،و دربارۀ مقدار مالی که دریافت کرده است،آیا در مقایسه دریافتی خود با دیگر افراد شریک در استحقاق،شایستگی دریافت آن مقدار را داشته 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اموال سلاطین و کارگزاران آنها بدون هیچ اختلافی جائز است؛اگر چه بدانیم که آنان به مردم ستم کرده و بیش از مبلغ استحقاقی خود از مردم می‌گیرند،چه آن اموال را به نام مقاسمه،یا مالیات،یا زکات و یا جز این‌ها گرفته باشند،صاحب مال راضی باشد یا ناراضی و چه پولی را که می‌دهند،عنوان جایزه وصله داشته باشد یا به عنوان بیع و شرا و سایر معاوضات باشد،و این مطلب به دلیل روایات صریحی است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رسیده،جز این که روایات ایشان مخصوص سلاطین اهل خلاف است،برای آن که این احادیث دربارۀ ایشان رسیده و میان ایشان و سلاطین اهل حق تفاوت است،از آن جهت که اهل خلاف از مخالفان و ناصبیها اموال را می‌گیرند و اکثرا با اعتقاد به این که استحقاق چنین دریافتی را دارند، می‌گیرند؛در حالی که سلاطین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فرقۀ طرفدار حق با اعتقاد به این که اصلا چنین استحقاقی را ندارند،مالی را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مقایسۀ اینان با آنان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بگوید که علّت حکم به حلال،تنها اختلاط حرام به حلال است و آن هم در تمام موارد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وقتی که حرام بعینه شناخته نباشد،گرفتن آن جائز است،زیرا که در نصوص وارده روایاتی است که دلالت می‌کند بر این که اگر حرام بعینه شناخته شده باشد نیز گرفتن آن جائز است،با این که قیاس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نیست مگر وقتی که علت منصوصی در آن مورد باشد و اگر علّت منصوص نباشد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حرام بعینه شناخته نباشد در مالی که از سلاطین اهل حق می‌گیرند و معلوم باشد که در میان اموال ایشان مال حلال نیز وجود دارد،بنا بر آن قاعده،گرفتن مال جائز است و اگر ممکن باشد باید آنچه صاحبش یا مصرفش معیّن است به اهلش باز گرداند و اگر نه گرفتن آن جائز نیست و اگر به دست او افتاده باشد باید از طرف صاحبش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دریافت مال از سلاطین از مال مخصوص ایشان جائز است مانند متاعی که خریده‌اند یا زمینی را که احیا کرده‌اند یا به ارث برده‌اند یا از دار الحرب گرفته‌اند و یا نظایر آنها،همچنین هرگاه از مالی که برای مصالح مسلمین 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مصالح عامه و یا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ببخشند و گیرنده از جمله صاحبان حق باشد گرفتن آن جائز است،البته در هر دو صورت به‌اندازۀ استحقاق خود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گوینده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سلطان ظالم واجب است و یا او در حقیقت معزول است،پس چگونه جائز است که از دست او چیزی بستانیم؟پاسخش این است که تا وقتی شوکت و قدرتش یاری کند و بر کنار ساختن او دشوار باشد و جایگزینی او باعث شورش طاقت فرسا باشد،واگذاشتن او و اطاعت ظاهری از او واجب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 که هرگاه عطای سلطان شامل تمام کسانی که استحقاق دارند نباشد، چگونه برای یک نفر جائز است چیزی از او بگیرد؟جواب آن است که حق در چنین موردی برای یک فرد مشخص نیست و تنها با گرفتن حق مشخص می‌شود؛او حق خودش را گرفته و دیگران مورد ظلم و ستم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خلاصۀ تحقیق گفتار در</w:t>
      </w:r>
    </w:p>
    <w:p>
      <w:pPr>
        <w:pStyle w:val="BookText"/>
        <w:rPr/>
      </w:pPr>
      <w:r>
        <w:rPr>
          <w:rFonts w:ascii="IRNazanin" w:hAnsi="IRNazanin" w:eastAsia="IRNazanin"/>
          <w:color w:val="111111"/>
          <w:sz w:val="28"/>
          <w:sz w:val="28"/>
          <w:szCs w:val="28"/>
          <w:rtl w:val="true"/>
          <w:lang w:bidi="fa-IR"/>
        </w:rPr>
        <w:t>این مورد،در حالی که این خلاصه ما را از تمام نظریّه‌های غزالی در این مورد و طول و تفصیلش بی‌نیاز می‌کند؛و به خاطر این که بیشتر مطالب وی بر اساس قواعد ما درست نیست،از سخنان وی صرف‌نظر و به ذکر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به اسناد صحیح خود از ابو عبیده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 شیعی پرسیدم که شتران و گوسفندان فراهم آمده از زکات،از پادشاه می‌خرد و می‌داند که مأموران شاه بیش از حقی که بر عهدۀ مردم است از ایشان می‌گیرند؟ابو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گوسفند مثل گندم و جو و دیگر چیزهاست اشکالی ندارد،مگر وقتی که حرام را بعینه بشناسد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در حدیث موثّقی از اسحاق بن عمّار رسیده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از آن حضرت پرسیدم که از کارگزار سلطان چیزی را می‌خرد با این که او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می‌تواند از او چیزی بخرد که نداند در آن چیز به کسی ستم شده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از جمیل بن صالح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خرماهای عین ابی زیاد را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خواستم آن را بخرم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بگیرم از مصادف خواستم تا از آن حضرت بپرسد،امام در پاسخ سؤال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جمیل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نخرد،دیگری خواهد خرید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امام آن بوده است که با خریدن تو،تفاوتی در حال نفوذ امر وی و قوّت و شوکتش و ضعف دولت عدل،حاصل نمی‌شود تا این که معاونت بر گناه کرده باشی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معاویه بن وهب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 سلطان چیزی را می‌خرم و می‌دانم که او ظلم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بخر</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از مردی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کردم،خوراکی را می‌خرم،پس کسی که مظلوم واقع شده است نزد من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من ظلم کرده‌اند،فرمود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بخر</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آن مرد نگفت که در این خوراک مورد معامله به من ستم کرده‌اند،بلکه اطّلاع داد که آنان از ستمگرانند برای این که از ایشان نخرد و البته خرید از آنان جائز است به خاطر این که او نمی‌داند که ایشان در مورد آن طعام به کسی ظلم کرده باشند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عبد الرحمن بن حجاج آمده است که گفت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که با علی وارد خرید طعام نمی‌شوی؟با این که گمان دارم در تنگدستی به سر می‌بری،می‌گوید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بخواهی می‌توانی بر من گشایش حاصل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بخر</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از ابو بکر حضرمی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پسرش اسماعیل نیز در نزد او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ابن ابی سماک شده تا جوانان شیعه را بیرون آورد و آنچه مردم را با آن کفایت می‌کند آنان را نیز کفایت کند و آنچه به مردم می‌دهد به ایشان هم بدهد؟حضرمی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سهمیۀ خودت را ترک گفتی؟می‌گوید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از بیمی که بر دینم داشتم؛فرمود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ابن ابی سماک شده تا عطیّه تو را بفرستد،مگر نمی‌داند که در بیت المال سهم داری؟</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از ابو القاسم صیقل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شمشیر تیز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می‌خرم و به پادشاه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فروختن آنها برای من جائز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در حدیث موثّقی از سماعه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راجع به خرید مال</w:t>
      </w:r>
    </w:p>
    <w:p>
      <w:pPr>
        <w:pStyle w:val="BookText"/>
        <w:rPr/>
      </w:pPr>
      <w:r>
        <w:rPr>
          <w:rFonts w:ascii="IRNazanin" w:hAnsi="IRNazanin" w:eastAsia="IRNazanin"/>
          <w:color w:val="111111"/>
          <w:sz w:val="28"/>
          <w:sz w:val="28"/>
          <w:szCs w:val="28"/>
          <w:rtl w:val="true"/>
          <w:lang w:bidi="fa-IR"/>
        </w:rPr>
        <w:t>خیانت،و دزدی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دانستی که چنان است،نباید بخری مگر چیزی باشد که آن را از کارگزاری خریده باشی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در حدیث صحیح از علی بن عطیّه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برایم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بن عبد الملک و برادرش از هبیره روپوشهایی به سی صد هزار درهم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تو،ببین خمس این مال چقدر است،آن را نزد امام بفرست و بقیّه را نگهدار؛می‌گوید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 خودداری کرد و تمام مال را پرداخت و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افتادند و حکومت بنی امیه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آن حضرت به پاسخ مبادرت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خودش است،مال اوست،عرض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هبیره به آنان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 شد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در حدیث صحیح از ابو عبد الله به نقل از پدر بزرگوارش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 معاویه را قبول می‌کردند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این حدیث از جمله احادیثی است که غزالی نیز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 کارگزاران سلطان اشکالی ندارد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در حدیث صحیح از ابو ولاّد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می‌فرمایید دربارۀ مردی که سرپرستی کارهای پادشاه را دارد و هیچ راه درآمدی جز کارهای ایشان ندارد؛من گذرم می‌افتد و بر او فرود می‌آیم و او مرا مهمان و به من احسان می‌کند و چه بسا که دستور می‌دهد به من مبلغی پول و لباس بدهند و من از این بابت دلگیرم؟فرمود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او را بخور و از مال او بگیر گوارایی‌اش از تو و گناه و عقوبتش بر اوست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در روایت صحیح از ابو المغرا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نیز در نزد آن حضرت بودم،پرسید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تندرست بدارد،</w:t>
      </w:r>
    </w:p>
    <w:p>
      <w:pPr>
        <w:pStyle w:val="BookText"/>
        <w:rPr/>
      </w:pPr>
      <w:r>
        <w:rPr>
          <w:rFonts w:ascii="IRNazanin" w:hAnsi="IRNazanin" w:eastAsia="IRNazanin"/>
          <w:color w:val="111111"/>
          <w:sz w:val="28"/>
          <w:sz w:val="28"/>
          <w:szCs w:val="28"/>
          <w:rtl w:val="true"/>
          <w:lang w:bidi="fa-IR"/>
        </w:rPr>
        <w:t>بر کارگزاری گذر می‌کنم و او چند درهم به من جایزه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بگیرم؟فرمود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بگیر؛عرض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با آن پول حجّ به‌جا آورم؟فرمود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پادشاه به تو داد، بگیر که او از حلال به تو می‌دهد و آنچه او از حلال می‌گیرد بیشتر از آن چیزی است که از حرام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دوست کارگزار و یا بازرگان رباخواری داشتی و تو را به قبول هدیه‌ای فرا خواند و یا چیزی به تو عطا کرد بپذیر،که گوارایی‌اش از تو و عقوبتش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به احنف بن 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را مادامی‌که رایگان و هدیه باشد بپذیر اما اگر به بهای دینت باشد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 آمد،معاویه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 جایزه‌ای به تو بدهم که پیش از تو چنان جایزه‌ای را به هیچ کس از عرب نداده‌ام و بعد از تو نیز به احدی ندهم؟پس چهار صد هزار درهم به وی داد و او دریافت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غزالی از این روایات و آثار تأویلاتی را به دست می‌دهد که به سختی می‌توان آنها را باور کرد؛او آنها را در مراتب ورع و تقوا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نیازی به تأویل آنها نداریم زیرا با نصوص روایات معصومین ما موافق است و شکی نیست که خودداری از گرفتن اموال سلاطین به‌ویژه سلاطین شیعه با نداشتن نیاز شدید از ورع و تقواست و امّا این که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می‌گرفتند،چون حق آنها بوده است و این که گرفتن آن را برای شیعیانشان بلامانع می‌دانستند،شاید برای این بود که از نیاز شدید آنان مطّلع بودند و یا این خود اذنی از جانب ایشان برای تصرّف در حق ایشان است،و یا آن که این فرمودۀ ایشان به حسب ظاهر فتوا باشد نه حکم ورع و پارسایی و در آینده مطلبی خواهد آمد که نظر آخری را تأیید می‌کند</w:t>
      </w:r>
      <w:r>
        <w:rPr>
          <w:rFonts w:eastAsia="IRNazanin" w:cs="IRNazanin"/>
          <w:color w:val="111111"/>
          <w:sz w:val="28"/>
          <w:szCs w:val="28"/>
          <w:rtl w:val="true"/>
          <w:lang w:bidi="fa-IR"/>
        </w:rPr>
        <w:t>.</w:t>
      </w:r>
      <w:bookmarkStart w:id="493" w:name="pg16981_197965"/>
    </w:p>
    <w:p>
      <w:pPr>
        <w:pStyle w:val="BookText"/>
        <w:rPr/>
      </w:pPr>
      <w:bookmarkEnd w:id="493"/>
      <w:r>
        <w:rPr>
          <w:rFonts w:ascii="IRNazanin" w:hAnsi="IRNazanin" w:eastAsia="IRNazanin"/>
          <w:color w:val="111111"/>
          <w:sz w:val="28"/>
          <w:sz w:val="28"/>
          <w:szCs w:val="28"/>
          <w:rtl w:val="true"/>
          <w:lang w:bidi="fa-IR"/>
        </w:rPr>
        <w:t>در حدیث موثّقی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کار برای سلطان پرسیدند که مردی برای سلطان،مالیات می‌گیرد؟فرمود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نگیرد،مگر این که کاری از او برنیاید و چیزی نخورد و ننوشد و هیچ راه چاره‌ای نداشته باشد،پس اگر کار کرد و چیزی در دستش فراهم شد،باید خمس آن را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تا خمس آن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از این جهت است که سلاطین حق ایشان را از خمس نمی‌پرداختند و در میان اموال سلاطین حق ایشان بود،نه به خاطر آن که حلال و حرام مخلوط بوده است،زیرا قبلا معلوم شد که خمس مال مخلوط صدقه‌ای است بر عهدۀ صاحبش</w:t>
      </w:r>
      <w:r>
        <w:rPr>
          <w:rFonts w:eastAsia="IRNazanin" w:cs="IRNazanin"/>
          <w:color w:val="111111"/>
          <w:sz w:val="28"/>
          <w:szCs w:val="28"/>
          <w:rtl w:val="true"/>
          <w:lang w:bidi="fa-IR"/>
        </w:rPr>
        <w:t>.</w:t>
      </w:r>
    </w:p>
    <w:p>
      <w:pPr>
        <w:pStyle w:val="Heading3"/>
        <w:numPr>
          <w:ilvl w:val="2"/>
          <w:numId w:val="1"/>
        </w:numPr>
        <w:rPr/>
      </w:pPr>
      <w:bookmarkStart w:id="494" w:name="__RefHeading___Toc444943_3264237689"/>
      <w:bookmarkStart w:id="495" w:name="_Toc187"/>
      <w:bookmarkEnd w:id="494"/>
      <w:r>
        <w:rPr>
          <w:rtl w:val="true"/>
        </w:rPr>
        <w:t>باب ششم</w:t>
      </w:r>
      <w:r>
        <w:rPr>
          <w:rtl w:val="true"/>
        </w:rPr>
        <w:t>:</w:t>
      </w:r>
      <w:r>
        <w:rPr>
          <w:rtl w:val="true"/>
        </w:rPr>
        <w:t>موارد حلال و حرام در ارتباط با سلاطین ظالم</w:t>
      </w:r>
      <w:bookmarkEnd w:id="495"/>
    </w:p>
    <w:p>
      <w:pPr>
        <w:pStyle w:val="Heading4"/>
        <w:numPr>
          <w:ilvl w:val="3"/>
          <w:numId w:val="1"/>
        </w:numPr>
        <w:rPr/>
      </w:pPr>
      <w:bookmarkStart w:id="496" w:name="__RefHeading___Toc444945_3264237689"/>
      <w:bookmarkStart w:id="497" w:name="_Toc18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موارد حلال و حرام در ارتباط با سلاطین ظالم و حکم رفتن به مجالس و ورود بر ایشان و گرامیداشت 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رابطۀ تو با فرمانروایان و کارگزاران ستمگر به سه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 که بدترین حالات است،ورود تو بر ایشان است،حالت دوم که در مرتبه پایین‌تری است ورود ایشان بر تو است،و حالت سوم که سالم‌ترین حالات است کناره‌گیری تو از آنهاست،به طوری که نه تو آنها را ببینی و نه آنان تو را ببینند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تو بر ایشان،جدّا در شرع مذمّت شده و در آن باره مجازات سخت و دشواری است که اخبار و آثار زیادی راجع به آن رسیده و ما آنها را نقل می‌کنیم تا مذمت شرع را دربارۀ آن بدانی سپس موارد حرام،مباح و مکروه آن را به طوری که فتوا در ظاهر علم،مقتضی 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ستمگر را توصیف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آنها فاصله گرفت نجات یافت و هر که از ایشان دوری جست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است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با ایشان وارد در امور دنیای آنها شد،از ایشان است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 این از آن جهت است که هر که از ایشان دوری کرد از گناه ایشان در امان است،اما از عذاب عمومی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آنان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ترک مخالفت و ستیز در امان نمی‌ماند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فرمانروایانی خواهند بود که دروغ می‌گویند و ستم می‌کنند،پس هر کس دروغ آنها را تصدیق کند و به ستمگری آنان کمک کند از من نیست و من از او نیستم و در کنار حوض کوثر بر من وارد نشود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فرمانروایان کسانی هستند که نزد دانشمندان می‌آیند و بدترین دانشمندان کسانی هستند که نزد فرمانروایان می‌روند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از طرف پیامبران تا وقتی که با پادشاه معاشرت نکرده‌اند بر بندگان خدا امین هستند،و همین که معاشرت کردند به پیامبران خیانت کرده‌اند؛از ایشان بترسید و از آنان دوری کنید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در کافی به اسناد خود از محمد بن عذافر به نقل از پدرش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عذافر به من اطّلاع دادند که با ابو ایّوب و ربیع معامله داری،چگونه خواهد بود حال تو آنگاه که ندا دهند تو را در میان یاران ستمگران؟راوی گوید پدرم سخت غمگین و متأثر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تأثّر پدرم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عذافر،من تو را از چیزی بیم دادم که خدای عزّ و جلّ مرا از آن بیم داده است؛محمد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آنجا آمد،همواره غمگین و محزون بود تا از دنیا رفت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از ولید بن صبیح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که از نزد آن حضرت بیرون می‌شد،به استقبال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ولید، آیا از زراره تعجّب نمی‌کنی که دربارۀ اعمال اینان از من می‌پرسد؛زراره چه می‌خواهد، آیا می‌خواهد که به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آنگاه آن را از قول من نقل 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شیعه از این مطلب سؤال می‌کند؟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از حدید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دینتان را با ورع حفظ کنید و آن را با تقیّه و بی‌نیازی جستن به وسیلۀ خدای تعالی تقویت کنید،زیرا کسی که نسبت به صاحب قدرت و نسبت به فردی که با دینش مخالفت است،تواضع کند به خاطر طلب کردن آنچه از دنیا در اختیار اوست،خدای عزّ و جلّ او را ضعیف گرداند و آن قدرتمند را بر او خشمگین سازد و او را به خودش واگذارد و هرگاه او بر چیزی از دنیای وی غلبه یافت و کاری از جانب سلطان به او واگذار شد،خداوند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را از او ببرد و در برابر هر چیزی که انفاق می‌کند در راه حج و آزاد ساختن برده و هر عمل نیکی به او پاداش ندهد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از علی بن ابی حمزه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دوستی داشتم از کاتبان بنی امیّه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اجازۀ ملاقات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شرفیابی برایش گرفتم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وارد شد،سلام داد و نشست؛سپس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در دیوان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از دنیای ایشان مال زیادی عایدم شده است و در جمع آوری آن هیچ ملاحظه‌ای نکرده‌ام؟امام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w:t>
      </w:r>
    </w:p>
    <w:p>
      <w:pPr>
        <w:pStyle w:val="BookText"/>
        <w:rPr/>
      </w:pPr>
      <w:r>
        <w:rPr>
          <w:rFonts w:ascii="IRNazanin" w:hAnsi="IRNazanin" w:eastAsia="IRNazanin"/>
          <w:color w:val="111111"/>
          <w:sz w:val="28"/>
          <w:sz w:val="28"/>
          <w:szCs w:val="28"/>
          <w:rtl w:val="true"/>
          <w:lang w:bidi="fa-IR"/>
        </w:rPr>
        <w:t>کسانی را نمی‌یافتند که برای ایشان نویسندگی کند و برای ایشان مالیات جمع کند و به طرفداری ایشان بجنگد و در اجتماع آنان حاضر شود،هرآینه حق ما را نمی‌گفتند،و اگر مردم آنها و مالشان را ترک می‌کردند،چیزی جز آنچه دستشان افتاده،پیدا نمی‌کردند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پس از شنیدن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راهی برای رهایی من از آن وجود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انجام می‌دهی؟عرض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دیوان آنها به دست آورده‌ای از مالت جدا کن و هر که را از صاحبان اموال می‌شناسی مالش را پس بده و هر که را نشناختی آن را صدقه بده و من برای تو از جانب خدای عزّ و جلّ بهشت را تضمین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مدّتی سرش را به زیر انداخت،سپس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با ما به کوفه برگشت؛هیچ چیز را روی زمین از اموالی که داشت باقی نگذاشت،مگر این که از اختیار خود خارج کرد،حتّی لباسهایی که در بدنش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دوستانم چیزی جمع کردم و برایش جامه‌هایی خریدم و مقداری خرجی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 نگذشته بود که مریض شد؛ما از او عیادت می‌کردیم،می‌گوید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او وارد شدم در حالی که جان می‌داد،چشمش را گشود،سپس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مولایت به عهد خود وفا کرد،و بعد هم از دنیا رفت و ما امر کفن و دفن او را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مدینه رفتم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آن حضرت چشمش به من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علی،به خدا سوگند ما برای رفیقت به عهدمان وفا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راست گفتید،همین طور است به خدا سوگند او در وقت مردن این را به من گفت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از ابو بصیر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کارهای مربوط به دستگاه بنی امیّه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محمد،جائز نیست،حتی بقدر یک قلم به مرکب</w:t>
      </w:r>
    </w:p>
    <w:p>
      <w:pPr>
        <w:pStyle w:val="BookText"/>
        <w:rPr/>
      </w:pPr>
      <w:r>
        <w:rPr>
          <w:rFonts w:ascii="IRNazanin" w:hAnsi="IRNazanin" w:eastAsia="IRNazanin"/>
          <w:color w:val="111111"/>
          <w:sz w:val="28"/>
          <w:sz w:val="28"/>
          <w:szCs w:val="28"/>
          <w:rtl w:val="true"/>
          <w:lang w:bidi="fa-IR"/>
        </w:rPr>
        <w:t>زدن؛زیرا فردی از کارکنان به چیزی از دنیای آنان نمی‌رسد مگر آن که آنها از دین وی همان قدر می‌کاهند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از محمد بن مسلم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 در منزل آن حضرت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نگاه می‌کرد که دسته‌دسته می‌گذشتند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یکی از حاضران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شهری اتفاقی افتاده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برای مدینه تعیین شده،مردم برای عرض تبریک نزد او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مردی که فرمانروایی به او رسیده و به همین خاطر به او تبریک می‌گویند خود دروازه‌ای از دروازه‌های آتش دوزخ است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از ابن ابی یعفور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تندرست بدارد،چه بسیار اتّفاق می‌افتد که مردی از ما شیعیان در تنگنا و سختی قرار می‌گیرد و او را برای ساختن بنا و کندن نهر و ترمیم آب بند دعوت می‌کنند؛دراین‌باره چه می‌فرمایید؟امام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گرهی برای ایشان بزنم و یا نخی بر سر کیسه آنان ببندم در حالی که ما بین دو مرز مدینه مال من باشد،و نه قلمی را به مرکّب بزنم،زیرا روز قیامت یاران ستمگران در خیمه‌ای از آتش قرار داده می‌شوند تا وقتی که خداوند میان بندگان حکم کند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از مهاجر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شما سلام می‌رساند و همچنین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سلام و درود باد،بعد عرض کردم از شما درخواست دعا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چه شده است؟عرض کردم ابو جعفر منصور آنان را زندانی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کار با منصور؟گفتم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کاری گماشته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زندانی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منصور چه کار؟مگر من آنها را نهی</w:t>
      </w:r>
    </w:p>
    <w:p>
      <w:pPr>
        <w:pStyle w:val="BookText"/>
        <w:rPr/>
      </w:pPr>
      <w:r>
        <w:rPr>
          <w:rFonts w:ascii="IRNazanin" w:hAnsi="IRNazanin" w:eastAsia="IRNazanin"/>
          <w:color w:val="111111"/>
          <w:sz w:val="28"/>
          <w:sz w:val="28"/>
          <w:szCs w:val="28"/>
          <w:rtl w:val="true"/>
          <w:lang w:bidi="fa-IR"/>
        </w:rPr>
        <w:t>نکرده بودم،آنها در آتشند،آنها در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قلب منصور را از ضرر رساندن به آنان منصرف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برگشتم از حال آن سه نفر پرسیدم،معلوم شد سه روز بعد از این گفتار از زندان بیرون شده‌اند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از جهم بن حمید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دعوت پادشاه اینان را نپذیرفتی و نزد او نرفتی؟عرض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کردم به خاطر حفظ دینم،فرمود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 مصممی؟عرض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دینت برایت سالم است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از فضیل بن عیاض </w:t>
      </w:r>
      <w:r>
        <w:rPr>
          <w:rStyle w:val="FootnoteAnchor"/>
          <w:rtl w:val="true"/>
        </w:rPr>
        <w:footnoteReference w:id="705"/>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چند کسب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آنها نهی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به خدا سوگند که ضرر آنها بر این امّت از ضرر و زیان ترک و دیلم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پرهیز از مردم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محرّمات خدای عزّ و جلّ بپرهیزد،از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کند و هرگاه از شبهات نپرهیزد،ناخودآگاه در حرام بیفتد؛هرگاه خلافی را ببیند و نهی نکند در حالی که قدرت آن را داشته است در حقیقت دوست دارد که نسبت به خدای عزّ و جلّ معصیت شود و هر که دوست بدارد که خدا معصیت شود در حقیقت با دشمنی به مبارزۀ خدای عزّ و جلّ بر خاسته است و هر کس بقای ستمگران را دوست بدارد در حقیقت دوست دارد که خداوند جلّ و علا را معصیت کند،خدای متعال خود را به خاطر نابود ساختن ستمکاران ستوده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 الْحَمْدُ لِلّهِ رَبِّ الْعالَمِینَ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در حدیث مرفوعی راجع به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ظَلَمُوا فَتَمَسَّکُمُ النّارُ </w:t>
      </w:r>
      <w:r>
        <w:rPr>
          <w:rStyle w:val="FootnoteAnchor"/>
          <w:rtl w:val="true"/>
        </w:rPr>
        <w:footnoteReference w:id="707"/>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مردی است که در نزد سلطان می‌رود و بقای او را آرزو می‌کند تا سلطان دستش را وارد کیسه‌اش کند و به او چیزی بدهد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ایمان‌آورندگان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میان سپاه فرعون می‌رفتیم،در بین آن سپاه بودیم و از دنیای او برخوردار می‌شدیم و هرگاه که امیدوار به ظهور موسی شدیم نزد او می‌رفتیم،و همین کار را کردند به این ترتیب که چون موسی با همراهانش آمدند،آنان از سپاه فرعون گریختند و سوار بر مرکبهایشان شدند و برای پیوستن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سپاهش،بسرعت حرکت کردند تا با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فرشته‌ای را فرستاد،به روی چهارپایانشان زد و آنان را به سپاه فرعون باز گرداند و آنان از جمله کسانی گشتند که با فرعون غرق شدند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 عزّ و جلّ حقّ است که سرانجام کار شما با کسی که در دنیا با او زندگی می‌کردید،یکی باشد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از یونس بن عمار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معتقد به امر امامت است و نیز از جملۀ افرادی است که کارگزار سلطان می‌باشند صحبت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عهده‌دار کار شما شوند آیا با شما مدارا می‌کنند و در رفع نیازتان به شما سودی می‌رسانند؟یونس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این کار را می‌کنند و بعضی از آنها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از آنها که چنین رفتار نمی‌کند بیزاری بجویید؛خداوند از او بیزار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از حمید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ظلمه کاری را عهده‌دار شده‌ام،آیا برایم راه فراری از این کار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w:t>
      </w:r>
    </w:p>
    <w:p>
      <w:pPr>
        <w:pStyle w:val="BookText"/>
        <w:rPr/>
      </w:pPr>
      <w:r>
        <w:rPr>
          <w:rFonts w:ascii="IRNazanin" w:hAnsi="IRNazanin" w:eastAsia="IRNazanin"/>
          <w:color w:val="111111"/>
          <w:sz w:val="28"/>
          <w:sz w:val="28"/>
          <w:szCs w:val="28"/>
          <w:rtl w:val="true"/>
          <w:lang w:bidi="fa-IR"/>
        </w:rPr>
        <w:t>که به دنبال راه خروج از آن بر آمدند ولی بر آنان دشوار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شما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 است که از خدا بترسی و دوباره باز نگردی</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از زیاد بن ابی سلمه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آیا تو برای پادشاه کار می‌کنی؟می‌گوید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با مروّتی هستم و عائله زیادی دارم و پشتوانۀ مالی هم ندارم؛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اگر مرا از قلۀ کوهی پرت کنند و بدنم پاره پاره شود،در نزد من محبوب‌تر است تا این که کاری برای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شوم و یا این که فرشی برای مردی از ایشان بگسترم،مگر برای چیزی؟گفتم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شوم،نمی‌فهمم برای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رفع گرفتاری از مؤمنی یا آزاد سازی از اسارت و یا ادای دین مؤمن؛ای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کاری که خداوند نسبت به کسی که عهده‌دار کاری برای آنها شود،انجام می‌دهد آن است که خیمه‌ای از آتش روی او می‌زند تا این که خداوند از حساب خلق فارغ شود،ای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کاری از کارهای آنها را قبول کردی به برادران دینی‌ات خوبی کن،که یکی در برابر یکی است و خداوند پشت سر آن است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ای زیاد هر مردی از شما کاری از آنها را بر عهده بگیرد سپس بین شما و آنها مساوات قائل شود،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ادّعای نابجا داری و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قدرت خودت را بر</w:t>
      </w:r>
      <w:bookmarkStart w:id="498" w:name="pg16981_197973"/>
    </w:p>
    <w:p>
      <w:pPr>
        <w:pStyle w:val="BookText"/>
        <w:rPr/>
      </w:pPr>
      <w:bookmarkEnd w:id="498"/>
      <w:r>
        <w:rPr>
          <w:rFonts w:ascii="IRNazanin" w:hAnsi="IRNazanin" w:eastAsia="IRNazanin"/>
          <w:color w:val="111111"/>
          <w:sz w:val="28"/>
          <w:sz w:val="28"/>
          <w:szCs w:val="28"/>
          <w:rtl w:val="true"/>
          <w:lang w:bidi="fa-IR"/>
        </w:rPr>
        <w:t>مردم به خاطر آوردی قدرت خدای عزّ و جلّ را در فردای قیامت بر خودت و از بین رفتن آنچه از مال ایشان به ایشان داده‌ای و باقی ماندن آنچه به زیان خودت به ایشان داده‌ای، به خاطر آورد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از ابو بصیر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سخن دربارۀ مردی از این گروه به میان آمد که استاندار جایی شده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 با برادران دینی چگونه است؟راوی می‌گوید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نزد او وجود ندارد،فرمود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تأسف است که به کاری که شایستۀ آنها نیست وارد می‌شوند و هیچ کار خیری برای برادرانشان نمی‌کنند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از علیّ بن یقطین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اعمال این قوم چه می‌فرمایید؟فرمود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از انجام آنی پس بپرهیز از اموال شیعه؛امام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من خبر داد که وی در ظاهر از شیعه مالیات را می‌گیرد و در نهان به ایشان پس می‌دهد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ستم پیشه‌ای نیست،مگر آن که با او مؤمنی است که خدای عزّ و جلّ به وسیلۀ او از مؤمنان دفاع می‌کند،و حال این که او خود در آخرت از همۀ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مصاحبت با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کم‌بهره‌تر است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از علیّ بن یقطین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به همراه سلطان،اولیایی دارد که به وسیلۀ ایشان از اولیای خویش دفاع می‌کند</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499" w:name="__RefHeading___Toc444947_3264237689"/>
      <w:bookmarkStart w:id="500" w:name="_Toc189"/>
      <w:bookmarkEnd w:id="499"/>
      <w:r>
        <w:rPr>
          <w:rtl w:val="true"/>
        </w:rPr>
        <w:t>فصل</w:t>
      </w:r>
      <w:bookmarkEnd w:id="50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آثار؛حذیفه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 از جاهای فتنه و آشوب؛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جاهایی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فرمانروایان،وقتی که یکی از شماها بر</w:t>
      </w:r>
    </w:p>
    <w:p>
      <w:pPr>
        <w:pStyle w:val="BookText"/>
        <w:rPr/>
      </w:pPr>
      <w:r>
        <w:rPr>
          <w:rFonts w:ascii="IRNazanin" w:hAnsi="IRNazanin" w:eastAsia="IRNazanin"/>
          <w:color w:val="111111"/>
          <w:sz w:val="28"/>
          <w:sz w:val="28"/>
          <w:szCs w:val="28"/>
          <w:rtl w:val="true"/>
          <w:lang w:bidi="fa-IR"/>
        </w:rPr>
        <w:t>امیری وارد می‌شود و به دروغ گفته‌های او را تصدیق می‌کند و آنچه در او نیست دربارۀ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به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سلمه به در خانۀ سلطان رفت و آمد نکن،زیرا تو به چیزی از دنیای ایشان نمی‌رسی،مگر این که آنان از دین تو به بالاتر از آن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شخص عابد و قاری قرآن،با امیران دورویی،و دوستی وی با توانگران ریاکاری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سیاهی قومی را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سیاهی جمعیّت ستمگران را بیشتر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سلطان به همراه دینش وارد می‌شود امّا وقت بیرون شدن بی‌دین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 زیرا او به بهای غضب خدا،سلطان را راضی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تجارت روغن زیتون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شغل از سلاطین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زهری با سلطان معاشرت داشت یکی از برادران دینی‌اش به وی نوشت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و تو را از آشوبها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حالی در آمده‌ای که سزاوار است هر کس تو را می‌شناسد برایت به درگاه خدا دعا و به تو ترحّم کند؛پیر مردی شده‌ای در حالی که نعمتهای الهی بر دوشت سنگینی می‌کند به دلیل آنچه خداوند از کتاب خود تو را آگاه ساخته و از سنت پیامبرش به تو آموخته است در حالی که چنین نیست؛خداوند از علما،عهد و پیمان گرفته و ذات مقدّس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لَتُبَیِّنُنَّهُ لِلنّاسِ وَ لا تَکْتُمُونَهُ </w:t>
      </w:r>
      <w:r>
        <w:rPr>
          <w:rStyle w:val="FootnoteAnchor"/>
          <w:rtl w:val="true"/>
        </w:rPr>
        <w:footnoteReference w:id="719"/>
      </w:r>
      <w:r>
        <w:rPr>
          <w:rFonts w:ascii="IRNazanin" w:hAnsi="IRNazanin" w:eastAsia="IRNazanin"/>
          <w:color w:val="111111"/>
          <w:sz w:val="28"/>
          <w:sz w:val="28"/>
          <w:szCs w:val="28"/>
          <w:rtl w:val="true"/>
          <w:lang w:bidi="fa-IR"/>
        </w:rPr>
        <w:t>و بدان که آسان‌ترین چیزی که مرتکب شده‌ای و سبکترین گناهی که به گردن گرفته‌ای این است که با وحشت ستمگر انس گرفته‌ای و با نزدیک شدنت به کسی که حق را ادا نمی‌کند و باطل را ترک نمی‌گوید در حالی که تو را مقرّب ساخته است،راه</w:t>
      </w:r>
      <w:bookmarkStart w:id="501" w:name="pg16981_197975"/>
    </w:p>
    <w:p>
      <w:pPr>
        <w:pStyle w:val="BookText"/>
        <w:rPr/>
      </w:pPr>
      <w:bookmarkEnd w:id="501"/>
      <w:r>
        <w:rPr>
          <w:rFonts w:ascii="IRNazanin" w:hAnsi="IRNazanin" w:eastAsia="IRNazanin"/>
          <w:color w:val="111111"/>
          <w:sz w:val="28"/>
          <w:sz w:val="28"/>
          <w:szCs w:val="28"/>
          <w:rtl w:val="true"/>
          <w:lang w:bidi="fa-IR"/>
        </w:rPr>
        <w:t>گمراهی را هموار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 را قطبی ساخته‌اند که بر محور تو آسیای ظلم و ستمشان می‌چرخد و تو را پلی قرار داده‌اند که از روی تو،به سمت گرفتاری و بلایشان گذر می‌کنند و نردبانی که به اوج گمراهی شان بالا می‌روند،به وسیلۀ تو بر علما،شبهه وارد می‌کنند و دلهای نادانان را با تو جذب می‌کنند،پس چه بسیار ناچیز است آنچه آنان برای تو آباد ساختند در برابر آنچه به زیان تو 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زیاد است آنچه از تو گرفتند در برابر آنچه از دین تو که فاسد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تو را ایمن می‌سازد تا از جمله کسانی باشی که خدای تعالی دربارۀ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 اتَّبَعُوا الشَّهَواتِ </w:t>
      </w:r>
      <w:r>
        <w:rPr>
          <w:rStyle w:val="FootnoteAnchor"/>
          <w:rtl w:val="true"/>
        </w:rPr>
        <w:footnoteReference w:id="720"/>
      </w:r>
      <w:r>
        <w:rPr>
          <w:rFonts w:ascii="IRNazanin" w:hAnsi="IRNazanin" w:eastAsia="IRNazanin"/>
          <w:color w:val="111111"/>
          <w:sz w:val="28"/>
          <w:sz w:val="28"/>
          <w:szCs w:val="28"/>
          <w:rtl w:val="true"/>
          <w:lang w:bidi="fa-IR"/>
        </w:rPr>
        <w:t xml:space="preserve">و همانا تو با کسی سرو کار داری که نادان نیست و نگهبان تو قرار می‌دهد کسی را که غفلت ندارد،بنابراین دین خود را معالجه و درمان کن که بیماری در آن راه یافته و زاد و توشه فراهم کن که سفر دوری در پیش داری و هیچ چیز در زمین و در آسمان بر خداوند پوشیده نیست و السّلام </w:t>
      </w:r>
      <w:r>
        <w:rPr>
          <w:rStyle w:val="FootnoteAnchor"/>
          <w:rtl w:val="true"/>
        </w:rPr>
        <w:footnoteReference w:id="721"/>
      </w:r>
    </w:p>
    <w:p>
      <w:pPr>
        <w:pStyle w:val="Heading4"/>
        <w:numPr>
          <w:ilvl w:val="3"/>
          <w:numId w:val="1"/>
        </w:numPr>
        <w:rPr/>
      </w:pPr>
      <w:bookmarkStart w:id="502" w:name="__RefHeading___Toc444949_3264237689"/>
      <w:bookmarkStart w:id="503" w:name="_Toc190"/>
      <w:bookmarkEnd w:id="502"/>
      <w:r>
        <w:rPr>
          <w:rtl w:val="true"/>
        </w:rPr>
        <w:t>فصل</w:t>
      </w:r>
      <w:bookmarkEnd w:id="503"/>
    </w:p>
    <w:p>
      <w:pPr>
        <w:pStyle w:val="Heading5"/>
        <w:numPr>
          <w:ilvl w:val="4"/>
          <w:numId w:val="1"/>
        </w:numPr>
        <w:rPr/>
      </w:pPr>
      <w:bookmarkStart w:id="504" w:name="__RefHeading___Toc444951_3264237689"/>
      <w:bookmarkStart w:id="505" w:name="_Toc191"/>
      <w:bookmarkEnd w:id="504"/>
      <w:r>
        <w:rPr>
          <w:rtl w:val="true"/>
        </w:rPr>
        <w:t>اشاره</w:t>
      </w:r>
      <w:bookmarkEnd w:id="5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و آثار دلیل بر فتنه و انواع فسادی است که در معاشرت با سلاطین وجود دارد،لیکن ما دراین‌باره به تفصیل فقهی مطالب می‌پردازیم تا موارد ممنوع از مکروه و مباح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پادشاه وارد می‌شود،در معرض آن است که با عملش و یا با سکوتش و یا به سخن و یا با اعتقادش معصیت خدای تعالی کند و از یکی از این حالات خارج نیست</w:t>
      </w:r>
      <w:r>
        <w:rPr>
          <w:rFonts w:eastAsia="IRNazanin" w:cs="IRNazanin"/>
          <w:color w:val="111111"/>
          <w:sz w:val="28"/>
          <w:szCs w:val="28"/>
          <w:rtl w:val="true"/>
          <w:lang w:bidi="fa-IR"/>
        </w:rPr>
        <w:t>.</w:t>
      </w:r>
      <w:bookmarkStart w:id="506" w:name="pg16981_197976"/>
    </w:p>
    <w:p>
      <w:pPr>
        <w:pStyle w:val="Heading5"/>
        <w:numPr>
          <w:ilvl w:val="4"/>
          <w:numId w:val="1"/>
        </w:numPr>
        <w:rPr/>
      </w:pPr>
      <w:bookmarkStart w:id="507" w:name="__RefHeading___Toc444953_3264237689"/>
      <w:bookmarkStart w:id="508" w:name="_Toc192"/>
      <w:bookmarkEnd w:id="506"/>
      <w:bookmarkEnd w:id="507"/>
      <w:r>
        <w:rPr>
          <w:rtl w:val="true"/>
        </w:rPr>
        <w:t>اما عمل،ورود به دربار سلاطین</w:t>
      </w:r>
      <w:bookmarkEnd w:id="50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اوقات با ورود به خانه‌های غصبی و گام نهادن در آنها همراه است و ورود در این‌ها بدون اجازۀ مالک حرام است،و این سخن تو را گول نزند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چیزها را مردم سهل گرفته‌اند مانند یک خرما یا ریزه‌های نانی است که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حرف در غیر مغصوب درست است،اما در مغصوب درست نیست،زیرا اگر گفته شود که هر نشست اندک چیزی از ملکیّت نمی‌کاهد،زیرا این مقدار،جای تسامح دارد،همچنین در عبور از ملک کسی،پس این مقدار تسامح در هر یک از این موارد،در مجموع موارد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غصب در مجموع عمل،حاصل می‌شود ولی در یک یک موارد محل تسامح است،زیرا اگر مالک مطّلع شود ناراضی نخواهد بود و اما در صورتی که این موارد جزئی راهی به فراگیری کلّ به صورت مشترک شود پس حکم تحریم به جمیع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جائز نیست ملک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اعتماد که هر یک از رهگذران فقط گامی بر می‌دارد و از ملک چیزی 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عبور قرار داد،زیرا که مجموع ملک را از بین می‌برد؛ نظیر ضربت سبکی که در تعلیم مباح است ولی به شرط یک ضربه بودن اما اگر جمعی باشند و هر کدام ضربتی بزنند باعث قتل شود،قصاص بر همه واجب می‌شود در حالی که هر یک از ضربتها اگر تنها بود،باعث قصاص نمی‌شد پس اگر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در جای غیر غصبی مثل زمین بایری باشد؛اگر زیر خیمه یا سایبانی از مال خودش باشد که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نزد او جائز نیست زیرا این ورود بهره‌مندی از حرام و استفادۀ از سایۀ آن است،بنابراین اگر فرض شود که هر کدام از آنها حلال است پس با ورود به آنجا از جهت این که یک ورود است معصیت نباشد و سلام دادن به او نیز گناهی نداشته باشد ولی اگر در برابر او رکوع یا سجده کند و یا در وقت سلام و خدمت به صورت قیام بایستد حرام است زیرا تعظیم او برای ظالم به دلیل سیطرۀ او که ابزار کار ستمگران است،و از طرفی تواضع برای ستمگران معصیت است بلکه هر که برای توانگر غیر ظالمی تواضع کند تنها به خاطر توانگری‌اش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جهت دیگری که مقتضی</w:t>
      </w:r>
    </w:p>
    <w:p>
      <w:pPr>
        <w:pStyle w:val="BookText"/>
        <w:rPr/>
      </w:pPr>
      <w:r>
        <w:rPr>
          <w:rFonts w:ascii="IRNazanin" w:hAnsi="IRNazanin" w:eastAsia="IRNazanin"/>
          <w:color w:val="111111"/>
          <w:sz w:val="28"/>
          <w:sz w:val="28"/>
          <w:szCs w:val="28"/>
          <w:rtl w:val="true"/>
          <w:lang w:bidi="fa-IR"/>
        </w:rPr>
        <w:t>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دینش را از دست داده است،پس چگونه است وقتی که برای ظالم تواضع کند؟بنابراین جز مجرد سلام چیز دیگری مباح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دست‌بوسی و خم شدن در خدمت،معصیت است مگر برای ترس از ظالم یا برای امام عادل و یا برای کسی که به دستور دینی استحقاق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شخص وارد،تمام این‌ها را هم که ترک کند و تنها به سلام اکتفا کند،نمی‌تواند روی فرش آنها ننشیند و هرگاه بیشتر اموال ایشان حرام است پس نشستن روی فرش ایشان نیز جائز نیست،این از جهت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سکوت؛او در مجلس سلاطین بعضی از ظروف طلا و لباسهای ابریشمی را بر تن خودشان و غلامانشان می‌بیند که پوشیدن آنها حرام است،در حالی که هر کس گناهی را ببیند و در برابر آن سکوت کند،او هم در آن گناه شریک است،حتی بعضی از سخنان ایشان را می‌شنود که فحش،دروغ و ناسزا و آزردن است و سکوت در برابر تمام این‌ها حرام است و لباسهایی که می‌پوشند و غذایی را که می‌خورند می‌بیند و تمام آنچه در اختیار دارند حرام است و سکوت در مقابل آنها جائز نیست پس امر به معروف و نهی از منکر،اگر به عمل نتواند،به زبان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 او بر جانش بیمناک است،عذرش در سکوت کردن پذیرفته است، این سخن حقّ است لیکن او بی‌نیاز از آن است که خودش را در معرض ارتکاب امر غیر مباحی قرار دهد،مگر بهانه‌ای داشته باشد،زیرا او اگر بر سلطان وارد نشود و شاهد خلافها نباشد،خطاب به گمان متوجه او نمی‌شود تا این که به وسیلۀ عذر از او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جایی از فساد،مطّلع باشد و بداند که نمی‌تواند آن را بر طرف سازد،جائز نیست در آنجا حضور پیدا کند تا آن فساد در مقابل او انجام گیرد و او شاهد باشد و سکوت اختیار کند بلکه سزاوار است که از مشاهدۀ آن دوری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قول؛آن است که به ظالم دعا کند و ثناگوی او باشد و یا آنچه از سخن باطل می‌گوید به صراحت یا با تکان دادن سر و یا با شگفتگی چهره‌اش تصدیق کند،یا این که</w:t>
      </w:r>
    </w:p>
    <w:p>
      <w:pPr>
        <w:pStyle w:val="BookText"/>
        <w:rPr/>
      </w:pPr>
      <w:r>
        <w:rPr>
          <w:rFonts w:ascii="IRNazanin" w:hAnsi="IRNazanin" w:eastAsia="IRNazanin"/>
          <w:color w:val="111111"/>
          <w:sz w:val="28"/>
          <w:sz w:val="28"/>
          <w:szCs w:val="28"/>
          <w:rtl w:val="true"/>
          <w:lang w:bidi="fa-IR"/>
        </w:rPr>
        <w:t>اظهار محبّت و دوستی و اشتیاق به دیدار وی کند و یا این که علاقۀ شدید به طول عمر و بقای وی داشته باشد،زیرا او بیشتر وقتها تنها به سلام دادن اکتفا نمی‌کند،بلکه حرف می‌زند و سخنانش از چند صورت بیرون نیست،یا دعا برای اوست که جائز نیست،مگر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 تو را به کارهای نیک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خداوند عمر تو را در طاعت خود طولانی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 و اما دعا به این که خدا تو را نگه دارد و عمر طولانی دهد،و دعا برای طول بقا و وفور نعمت با خطاب به عنوان مولی و نظیر آن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بقای ظالمی دعا کند در حقیقت دوست دارد که خدا را روی زمین معصیت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پس اگر از دعا بگذرد به ثنا گویی برسد و چیزهایی بگوید که در او نیست،دروغگو،منافق و گرامی‌دارندۀ ظالم خواهد بود که این هر سه معصیت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وقت مدح فاسق خداوند به غضب می‌آید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 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ظالمی را احترام کند،در حقیقت به نابودی اسلام کمک کرده است</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اگر از این هم تجاوز کند و به تصدیق گفته‌ها و پاک شمردن هر عملی که او انجام می‌دهد برسد،به خاطر تصدیق و کمک به ظالم،گنهکار خواهد بود،زیرا پاک دانستن اعمال و ثناگویی آنها کمک است و کمک بر معصیت،تشویق است برای تمایل به معصیت،همان طوری که تکذیب و مذمت و تقبیح،منع از معصیت و تضعیف انگیزه‌های ظلم است و کمک بر معصیت،خود معصیت است و لو به جزئی از کلمه باشد و اگر از این حد هم بگذرد و به اظهار محبّت و اشتیاق به دیدار و طول عمر او برسد،اگر به دروغ اظهار کند،هم معصیت دروغ و هم نفاق را مرتکب شده است و اگر راست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بگوید،به دلیل دوست داشتن بقای ظالم معصیت کرده است،و حال آن که حق وی آن است که به خاطر خدا به او خشم و کین بورزد،پس خشم در راه خدا واجب است در حالی که فرد دوستدار گناه و راضی به معصیت،خود گنهکار است،و هر کس ظالمی را دوست بدارد اگر به خاطر ستمگری‌اش دوست بدارد،به سبب همین دوستی گنهکار است و هر کس به دلیل دیگری او را دوست بدارد باز هم گنهکار است از آن جهت که چرا بغض او را در دل ندارد در صورتی که بر او واجب است برای خدا او را مبغوض بدارد و اگر در کسی خوبی و بدی جمع باشد لازم است او را به خاطر آن خوبی دوست و به خاطر آن بدی دشمن بدارد،و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اخوّة المتحابّین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جمع بین حب و بغض خواهد آمد،اگر از تمام این حرفها بر کنار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فسادی که به دل راه پیدا می‌کند،سالم نمی‌ماند،زیرا او می‌بیند که طرف در وسعت نعمت است و نعمت خدا را بر خود ناچیز می‌شمرد،و نهی رسول خدا را بی‌اهمیّت تلقّی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تودۀ مهاجران بر دنیاداران وارد نشوید که باعث خشم روزی می‌شود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این مطلب به علاوه این که دیگران در ورود به ستمگران از او پیروی می‌کنند و خود باعث ایجاد سیاهی‌لشکر برای ستمگران و آبرو دادن به ایشان می‌شود،اگر از کسانی باشد که باعث آبرومندی است و تمام این‌ها یا مکروهند و یا حرام؛ و ورود بر سلاطین جز به خاطر یکی از دو عذر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جهت خود آنها؛امر اجباری باشد نه امر احترامی و بداند که اگر خودداری کند او را اذیّت خواهند کرد و یا این که مردم بر طاعت آنان نخواهند بود و امر سیاست به هم خواهد خورد که در این صورت اجابت واجب است به خاطر اطاعت مردم و رعایت مصلحت خلق تا این که حکومت مضطرب نشود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دوّم این که ورود او به جهت دفع ظلم از مسلمان دیگر یا از</w:t>
      </w:r>
      <w:bookmarkStart w:id="509" w:name="pg16981_197980"/>
    </w:p>
    <w:p>
      <w:pPr>
        <w:pStyle w:val="BookText"/>
        <w:rPr/>
      </w:pPr>
      <w:bookmarkEnd w:id="509"/>
      <w:r>
        <w:rPr>
          <w:rFonts w:ascii="IRNazanin" w:hAnsi="IRNazanin" w:eastAsia="IRNazanin"/>
          <w:color w:val="111111"/>
          <w:sz w:val="28"/>
          <w:sz w:val="28"/>
          <w:szCs w:val="28"/>
          <w:rtl w:val="true"/>
          <w:lang w:bidi="fa-IR"/>
        </w:rPr>
        <w:t>خودش،از باب ولایتی که دارد و یا از باب داد خواهی باشد،این دو مورد را اجازه داده‌اند به شرط این که دروغ نگوید و ثناگو نباشد و از نصیحتی که انتظار پذیرفتن آن می‌رود،دریغ نورزد،این بود حکم ورود بر سلاطین</w:t>
      </w:r>
      <w:r>
        <w:rPr>
          <w:rFonts w:eastAsia="IRNazanin" w:cs="IRNazanin"/>
          <w:color w:val="111111"/>
          <w:sz w:val="28"/>
          <w:szCs w:val="28"/>
          <w:rtl w:val="true"/>
          <w:lang w:bidi="fa-IR"/>
        </w:rPr>
        <w:t>.</w:t>
      </w:r>
    </w:p>
    <w:p>
      <w:pPr>
        <w:pStyle w:val="Heading5"/>
        <w:numPr>
          <w:ilvl w:val="4"/>
          <w:numId w:val="1"/>
        </w:numPr>
        <w:rPr/>
      </w:pPr>
      <w:bookmarkStart w:id="510" w:name="__RefHeading___Toc444955_3264237689"/>
      <w:bookmarkStart w:id="511" w:name="_Toc193"/>
      <w:bookmarkEnd w:id="510"/>
      <w:r>
        <w:rPr>
          <w:rtl w:val="true"/>
        </w:rPr>
        <w:t>حالت دوّم</w:t>
      </w:r>
      <w:r>
        <w:rPr>
          <w:rtl w:val="true"/>
        </w:rPr>
        <w:t>:</w:t>
      </w:r>
      <w:bookmarkEnd w:id="5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پادشاه برای دیدار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جواب سلام واجب است اما قیام و احترام به او،در برابر احترام او،احترام کردن حرام نیست زیرا او به خاطر بزرگداشت علم و دین استحقاق ستایش دارد چنان که به خاطر ظلم و ستمش مستحق دوری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احترام در برابر احترام و پاسخ به سلام لازم است لیکن بهتر آن است که اگر با او در خلوت است،از جا بلند نشود تا عزت دین و حقارت ظلم را بدان وسیله به او ابراز کند و خشم خودش را به خاطر دین و اعراضش را از کسی که از خدا اعراض کرده است و در نتیجه خدا هم از او اعراض کرده،بروز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سلطان با جمعی وارد شود،مراعات حشمت استانداران و دولت مردان،در میان رعیّت دارای اهمیت است،در این صورت با این نیّت از جا بلند شدن اشکالی ندارد و اگر بداند که این عملش پیامد فاسدی در میان رعیّت ندارد و از خشم سلطان آزاری به او نمی‌رسد،احترام نکردن به صورت از جا بر خاستن،بهتر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بر او واجب است پس از انجام ملاقات او را نصیحت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مرتکب عملی می‌شود که از حرمت آن بی‌خبر است و او توقّع دارد که اگر از حرمت آن آگاه شود،آن را ترک می‌کند باید او را آگاه کند که این کار واجب است و امّا ذکر حرمت چیزی از قبیل میگساری و ستمگری که او حرام بودن آن را می‌داند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او لازم است از گناهانی که مرتکب می‌شود او را بترساند در صورتی که احتمال می‌دهد ترساندن در او مؤثر خواهد بود و نیز لازم است که او را به راههای مصلحت ارشاد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راهها را مطابق</w:t>
      </w:r>
      <w:bookmarkStart w:id="512" w:name="pg16981_197981"/>
    </w:p>
    <w:p>
      <w:pPr>
        <w:pStyle w:val="BookText"/>
        <w:rPr/>
      </w:pPr>
      <w:bookmarkEnd w:id="512"/>
      <w:r>
        <w:rPr>
          <w:rFonts w:ascii="IRNazanin" w:hAnsi="IRNazanin" w:eastAsia="IRNazanin"/>
          <w:color w:val="111111"/>
          <w:sz w:val="28"/>
          <w:sz w:val="28"/>
          <w:szCs w:val="28"/>
          <w:rtl w:val="true"/>
          <w:lang w:bidi="fa-IR"/>
        </w:rPr>
        <w:t>شرع می‌شناسد به نحوی که مقصود ظالم بدون معصیت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بدان وسیله از رسیدن به هدف به وسیلۀ ظلم باز دارد،پس در این صورت بر او واجب است در جایی که نمی‌داند،آگاهی دهد و در آنچه گستاخ و بی‌باک است او را بترساند،و به آنچه از آن غفلت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چیزی که از ظلم بی‌نیازش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سه امر،وقتی که احتمال می‌دهد سخنش در آن موارد مؤثر است،بر او لازم است و نیز بر هر کسی که با عذر یا بدون عذر بر سلطان وارد شود،رعایت این امور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حمّاد بن سلمه بودم،متوجّه شدم که در خانۀ وی جز یک حصیری که او بر روی آن نشسته و قرآنی که تلاوت می‌کند و انبانی که غذایش را داخل آن می‌گذارد و آفتابه‌ای که وضو می‌گیرد چیز دیگری نیست،ناگهان در را زدند، معلوم شد محمّد بن سلیمان است،اجازه داد،او وارد شد و در مقابل وی نشست،پرسید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می‌شود وقتی که تو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وجودم را ترس فرا می‌گیرد؟حمّاد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عالم اگر هدفش از علم،ذات مقدّس خدا باشد،همه چیز او را تعظیم کند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سپس چهل هزار درهم که به همراه خود آورده بود بر او عرضه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 و استفاده کن،حمّاد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کسانی که از آنان به ستم گرفته‌ای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سوگند،جز آنچه به ارث برده‌ام به شما نمی‌دهم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آنها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 اگر در تقسیم،به عدالت رفتار کنم کسی که چیزی از آن مبلغ نرسیده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تقسیم،عدالت را جاری نکرده و دربارۀ من دچار گناه شود بنابراین،آنها را از من دور کنید</w:t>
      </w:r>
      <w:r>
        <w:rPr>
          <w:rFonts w:eastAsia="IRNazanin" w:cs="IRNazanin"/>
          <w:color w:val="111111"/>
          <w:sz w:val="28"/>
          <w:szCs w:val="28"/>
          <w:rtl w:val="true"/>
          <w:lang w:bidi="fa-IR"/>
        </w:rPr>
        <w:t>.</w:t>
      </w:r>
    </w:p>
    <w:p>
      <w:pPr>
        <w:pStyle w:val="Heading5"/>
        <w:numPr>
          <w:ilvl w:val="4"/>
          <w:numId w:val="1"/>
        </w:numPr>
        <w:rPr/>
      </w:pPr>
      <w:bookmarkStart w:id="513" w:name="__RefHeading___Toc444957_3264237689"/>
      <w:bookmarkStart w:id="514" w:name="_Toc194"/>
      <w:bookmarkEnd w:id="513"/>
      <w:r>
        <w:rPr>
          <w:rtl w:val="true"/>
        </w:rPr>
        <w:t>حالت سوم</w:t>
      </w:r>
      <w:r>
        <w:rPr>
          <w:rtl w:val="true"/>
        </w:rPr>
        <w:t>:</w:t>
      </w:r>
      <w:bookmarkEnd w:id="5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سلاطین کناره بگیرد و آنها را نبیند و آنها هم او را نبینند،و این امر لازم است،زیرا سلامت جز در این صورت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w:t>
      </w:r>
    </w:p>
    <w:p>
      <w:pPr>
        <w:pStyle w:val="BookText"/>
        <w:rPr/>
      </w:pPr>
      <w:r>
        <w:rPr>
          <w:rFonts w:ascii="IRNazanin" w:hAnsi="IRNazanin" w:eastAsia="IRNazanin"/>
          <w:color w:val="111111"/>
          <w:sz w:val="28"/>
          <w:sz w:val="28"/>
          <w:szCs w:val="28"/>
          <w:rtl w:val="true"/>
          <w:lang w:bidi="fa-IR"/>
        </w:rPr>
        <w:t>به خاطر ظلم و ستم ایشان،بغض آنان را در دل داشته باشد و بقای آنها را نخواهد و ثناگوی آنها نباشد و از حال آنها نپرسد و به اطرافیان آنان نزدیک نشود و بر آنچه به خاطر مفارقت ایشان از دست می‌دهد،تأسف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 که هرگاه امر ایشان از ذهنش بگذرد،اگر از آنها غفلت کند چه بهتر و هرگاه امر ایشان و در ناز و نعمت بودن آنها از ذهنش بگذرد با یاد خدا آنها را از ذهنش محو کند و به آنچه حاتم اصم گفته است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بین من و پادشاهان یک روز فاصله است،امّا دیروز، لذتش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نمی‌یابند و در فردا هم من،و هم ایشان در هراسیم،و آن روزی که فاصله داریم امروز است و شاید آن روز،امروز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ابو درداء گفته است نیز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مالداران می‌خورند،ما هم می‌خوریم و می‌آشامند ما هم می‌آشامیم و می‌پوشند،ما هم می‌پوشیم،آنها اموال زیادی دارند که به آنها نگاه می‌کنند و ما هم با ایشان به آن اموال نگاه می‌کنیم،و حساب آن مالها با ایشان است ولی ما از حساب بر کناریم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کسی که از ظلم و ظالم و معصیت گنهکاری اطلاع کامل داشته باشد، شایسته است که مقام و منزلت او را به این جهت در دل خود پایین بیاورد این امر واجبی است بر او،زیرا هر عمل ناپسندی که از او صادر شود،از مقام و منزلت او در قلب کم می‌شود و معصیت مستحق ناپسندی است زیرا معصیت یا مورد غفلت است،یا مورد رضایت و یا کراهت،با وجود علم و آگاهی،غفلت معنی ندارد و دلیلی برای رضایت نیست پس ناگزیر معصیت مورد کراهت است،بنابراین جنایت هر کسی بر حق خدا همانند جنایت او بر حق تو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در تحت اختیار نیست،پس چگونه واجب می‌شود؟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نیست،زیرا به ضرورت طبع،دوست،آنچه را که نزد محبوبش ناپسند باشد نمی‌پسندد و مخالف آن است،و البته کسی که از معصیت خدا ناراضی نیست خدا او را دوست نمی‌دارد و دوست نمی‌دارد خدا را کسی که معرفت او را ندارد و حال آن که معرفت خدا واجب و محبّت خدا نیز واجب است،و هرگاه کسی خدا را دوست بدارد،</w:t>
      </w:r>
      <w:bookmarkStart w:id="515" w:name="pg16981_197983"/>
    </w:p>
    <w:p>
      <w:pPr>
        <w:pStyle w:val="BookText"/>
        <w:rPr/>
      </w:pPr>
      <w:bookmarkEnd w:id="515"/>
      <w:r>
        <w:rPr>
          <w:rFonts w:ascii="IRNazanin" w:hAnsi="IRNazanin" w:eastAsia="IRNazanin"/>
          <w:color w:val="111111"/>
          <w:sz w:val="28"/>
          <w:sz w:val="28"/>
          <w:szCs w:val="28"/>
          <w:rtl w:val="true"/>
          <w:lang w:bidi="fa-IR"/>
        </w:rPr>
        <w:t>نمی‌پسندد آنچه را او نپسندد و می‌پسندد آنچه را او بپسندد،توضیح این مطلب در کتاب محبت و رضا خواهد آمد</w:t>
      </w:r>
      <w:r>
        <w:rPr>
          <w:rFonts w:eastAsia="IRNazanin" w:cs="IRNazanin"/>
          <w:color w:val="111111"/>
          <w:sz w:val="28"/>
          <w:szCs w:val="28"/>
          <w:rtl w:val="true"/>
          <w:lang w:bidi="fa-IR"/>
        </w:rPr>
        <w:t>.</w:t>
      </w:r>
    </w:p>
    <w:p>
      <w:pPr>
        <w:pStyle w:val="Heading4"/>
        <w:numPr>
          <w:ilvl w:val="3"/>
          <w:numId w:val="1"/>
        </w:numPr>
        <w:rPr/>
      </w:pPr>
      <w:bookmarkStart w:id="516" w:name="__RefHeading___Toc444959_3264237689"/>
      <w:bookmarkStart w:id="517" w:name="_Toc195"/>
      <w:bookmarkEnd w:id="516"/>
      <w:r>
        <w:rPr>
          <w:rtl w:val="true"/>
        </w:rPr>
        <w:t>فصل</w:t>
      </w:r>
      <w:bookmarkEnd w:id="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پیشین بر سلاطین وارد می‌شدند،می‌گویم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نخست از ایشان آداب ورود را بیاموز سپس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هشام بن عبد الملک به قصد حج،راهی مکّه شد و چون وارد مکه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آورید،گفتند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دنیا رفته‌اند،گفت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تابعین کسی را بیاورید،پس طاوس یمانی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همین که وارد شد،کفشش را کنار فرش خلیفه از پا در آورد و به عنوان امیر المؤمنین بر او سلام نداد لیکن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به کنیه او را خطاب نکرد و در مقابل او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هستی ای هشام؟هشام به قدری خشمگین شد که تصمیم گرفت او را بکشد،به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حرم خدا و حرم رسول خدا هستی،چنین چیزی ممکن نیست،پس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طاوس چه باعث شد که تو چنین رفتار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چه کردم؟هشام بیشتر بر سر خشم و غیظ آمد،گفت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کفشهایت را در حاشیۀ بساط من در آوردی و دست مرا نبوسیدی و به عنوان امیر المؤمنین به من سلام ندادی و با کنیه مرا مخاطب قرار ندادی و بدون اجازه در برابر من نشستی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هستی ای هشام؟طاوس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آوردن کفشم را در کنار بساطت،من هر روز در مقابل ربّ العزّة پنج مرتبه کفشم را بیرون می‌آورم در حالی که او مرا عقوبت نمی‌کند و بر من خشم نمی‌گیرد؛و اما سخن تو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مرا نبوسیدی؟من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مردی روا نیست دست کسی را ببوسد،مگر دست زنش را از روی شهوت و یا دست فرزندش را از روی شفقت؛و اما این سخن تو که چرا به عنوان امیر المؤمنین بر من سلام ندادی،چون تمام مردم به فرمانروایی تو راضی نیستند از این رو من نخواستم دروغ بگویم؛و اما سخن تو که گفتی؛</w:t>
      </w:r>
    </w:p>
    <w:p>
      <w:pPr>
        <w:pStyle w:val="BookText"/>
        <w:rPr/>
      </w:pPr>
      <w:r>
        <w:rPr>
          <w:rFonts w:ascii="IRNazanin" w:hAnsi="IRNazanin" w:eastAsia="IRNazanin"/>
          <w:color w:val="111111"/>
          <w:sz w:val="28"/>
          <w:sz w:val="28"/>
          <w:szCs w:val="28"/>
          <w:rtl w:val="true"/>
          <w:lang w:bidi="fa-IR"/>
        </w:rPr>
        <w:t>مرا با کنیه‌ام خطاب قرار ندادی،زیرا خدای تعالی اولیای خویش را با اسم نام برده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داود،ای یحیی،ای عیسی،در صورتی که دشمنان خویش را با کنیه یاد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ابو لهب بریده باد،و اما سخن تو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 نشستی، همانا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مردی از اهل دوزخ را ببینی به مردی نگاه کن که نشسته باشد،در حالی که پیرامونش گروهی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مارهایی است همانند کوههای مرتفع و عقربهایی همچون استران که می‌گزند هر امیری را که در میان رعیّتش به عدالت عمل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از مقابل هشام برخاست و فرار کرد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بر امیر بصره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در یکی از کتابها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نادان‌تر از پادشاه کیست؟و نادان‌ترین فردی که معصیت مرا مرتکب می‌شود کیست؟و مغرورترین کسی که او،نسبت به من مغرور است کیست؟ای چوپان بد،من به تو گوسفندان سالم و فربهی را دادم و تو گوشتها را خوردی و پشمهای آنها را پوشیدی و استخوان متحرّکی را باقی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چه چیز تو را بر ما گستاخ می‌کند و ما را از تو دور می‌سازد؟مالک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خدا،سپس طمع اندک به سوی ما و نگرفتن آنچه در دست ماست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 با سلیمان بن عبد الملک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صدای غرش ابر را شنید،بی‌تابی کرد و سینه‌اش را روی قربوس زین گذاشت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رحمت خداست پس چگونه خواهی بود وقتی که صدای عذاب خدا را بشنوی؟سپس سلیمان به مردمی که در عرفه حاضر بودند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مردم زیادند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 هستند یا امیر المؤمنین،سلیمان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ایشان مبتلا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سلیمان به مدینه وارد شد و قصد مکه داشت،کسی را به دنبال ابو حازم فرستاد و او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وارد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حازم چرا ما از مرگ</w:t>
      </w:r>
    </w:p>
    <w:p>
      <w:pPr>
        <w:pStyle w:val="BookText"/>
        <w:rPr/>
      </w:pPr>
      <w:r>
        <w:rPr>
          <w:rFonts w:ascii="IRNazanin" w:hAnsi="IRNazanin" w:eastAsia="IRNazanin"/>
          <w:color w:val="111111"/>
          <w:sz w:val="28"/>
          <w:sz w:val="28"/>
          <w:szCs w:val="28"/>
          <w:rtl w:val="true"/>
          <w:lang w:bidi="fa-IR"/>
        </w:rPr>
        <w:t>ناخشنودیم؟جواب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خانۀ آخرتتان را خراب کرده‌اید و دنیا را آباد ساخته‌اید از این رو نمی‌خواهید که از جای آباد به جای خراب منتقل شوید،گفت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حازم ورود به درگاه خدا چگونه است؟جواب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نیکوکار مثل مسافری است که به نزد خانواده‌اش بر می‌گردد و امّا بدکار مانند بندۀ گریخته‌ای است که بر مولایش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 شنیدن این سخنان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وضع من،در نزد خدا چگونه است؟ابو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بر کتاب خدای عزّ و جلّ عرضه کن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 إِنَّ الْفُجّارَ لَفِی جَحِیمٍ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کجا می‌رود؟جواب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نیکوکاران نزدیک است؛آنگاه سلیمان پرسید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بندۀ خدا گرامی‌تر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مروّت و تقوا؛پرسید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از همۀ اعمال بالاتر است؟جواب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واجبات با اجتناب از محرّمات،پرسید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دعا مسموع‌تر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در نزد کسی که از او می‌ترسی و در عین حال امیدواری؛گفت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مؤمنان هوشیارترند؟جواب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دستور خدا عمل کند و مردم را به طاعت خدا بخواند؛پرسید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مؤمن از همه زیانکارتر است؟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خاطر برادرش که ستمگر است مرتکب گناه شود،از این رو آخرتش را به دنیای دیگری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کار ما چه می‌گویی؟ 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مرا عفو 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ولی نصیحتی ما را بکنید،ابو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پدران تو با شمشیرها بر مردم مسلّط شدند و به زور،بدون مشورت با مسلمانان زمام امور را به دست گرفتند،حتی افراد زیادی را به قتل رساندند و آنها از دنیا رفتند،پس اگر آنچه را آنها گفتند و آنچه را مردم به ایشان گفتند، درک می‌کردی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مجلس رو به ابو حازم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حرفی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دانشمندان پیمان گرفته است تا حقیقت را برای مردم بیان کنند و پوشیده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این فساد را اصلاح کنیم؟</w:t>
      </w:r>
    </w:p>
    <w:p>
      <w:pPr>
        <w:pStyle w:val="BookText"/>
        <w:rPr/>
      </w:pPr>
      <w:r>
        <w:rPr>
          <w:rFonts w:ascii="IRNazanin" w:hAnsi="IRNazanin" w:eastAsia="IRNazanin"/>
          <w:color w:val="111111"/>
          <w:sz w:val="28"/>
          <w:sz w:val="28"/>
          <w:szCs w:val="28"/>
          <w:rtl w:val="true"/>
          <w:lang w:bidi="fa-IR"/>
        </w:rPr>
        <w:t>ابو حازم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به دست آوری و در جای حق قرار دهی،سلیمان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توان چنین کاری را دارد؟جواب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بهشت است و از آتش دوزخ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دعا کن،ابو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سلیمان دوست تو است او را در دنیا و آخرت،به بهشت بشارت ده،و اگر دشمن تو است،موی بالای پیشانی او را بگیر و او را به آنجا که می‌پسندی و راضی هستی وارد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نصیحت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 و مختصر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بزرگ و منزّه شمار،مبادا آن جایی تو را ببیند که نهی فرموده و آنجا که امر کرده است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به 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خواب برو سپس مرگ را بالای سرت قرار ده،و آنگاه ببین چه حالتی را دوست داری که آن ساعت در آن حال باشی پس هم اکنون آن را بگیر و ببین چه را دوست نداری که آن ساعت در آن وضع باشی پس الآن آن را ترک کن چرا که شاید آن ساعت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بیابان‌نشین بر سلیمان وارد شد،سلیمان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حرفت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سخنی را به تو می‌گویم و تو حوصله کن هر چند ناراضی باشی،چون به دنبال آن چیزی است که اگر بپذیری باعث خشنودی تو خواهد بود،سلیمان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بیابانی ما در تحمّل سخن کسی که امید به خیرخواهی‌اش نداریم و از فریب‌کاری‌اش در امان نیستیم حوصله به خرج می‌دهیم،پس چگونه به کسی که از فریبش در امانیم و به خیرخواهی‌اش امیدواریم گوش فرا نمی‌دهیم؟گفت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دور تو را گرفته‌اند که از اختیارشان به نفع خودشان سوءاستفاده می‌کنند،و دینشان را به دنیایشان و رضای تو را به غضب پروردگارشان فروخته‌اند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 از تو می‌ترسند ولی در کار تو از خدا نمی‌ترسند،با آخرت در ستیزند و با دنیا سازگار،پس تو نباید آنها را بر چیزی که خدا تو را بر آن امین دانسته است امین شماری،زیرا آنان هرگز در تضییع امانت و سرکوب و ظلم و ستم امّت کوتاهی نمی‌کنند و تو در برابر گناهانی که آنان مرتکب</w:t>
      </w:r>
    </w:p>
    <w:p>
      <w:pPr>
        <w:pStyle w:val="BookText"/>
        <w:rPr/>
      </w:pPr>
      <w:r>
        <w:rPr>
          <w:rFonts w:ascii="IRNazanin" w:hAnsi="IRNazanin" w:eastAsia="IRNazanin"/>
          <w:color w:val="111111"/>
          <w:sz w:val="28"/>
          <w:sz w:val="28"/>
          <w:szCs w:val="28"/>
          <w:rtl w:val="true"/>
          <w:lang w:bidi="fa-IR"/>
        </w:rPr>
        <w:t>می‌شوند مسئولی،ولی آنان نسبت به عمل تو مسئول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دنیای ایشان را با ضایع کردن آخرت خویش آباد نکن،زیرا مغبون‌ترین مردم کسی است که آخرت خویش را به دنیای دیگران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پس از شنیدن این سخنان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تو زبانت را گشودی که از شمشیرت برنده‌تر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امیر المؤمنین،امّا این سخن به نفع شما بود،نه به زیان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ابو بکره بر معاویه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بدان که در هر روزی که از عمر تو می‌گذرد و در هر شبی که بر تو فرا می‌رسد،از دنیا جز دوری و از آخرت جز نزدیکی بر تو افزوده نمی‌شود و به دنبال تو جوینده‌ای است که از دست او خلاصی نداری و نشانه‌ای برای تو قرار داده است که از آن نمی‌گذری و چقدر زود آن حد و نشان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نزدیک است که آن جوینده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دنیایی که ما در آن هستیم فانی و آخرتی که سرانجام کار ما به سوی اوست باقی است؛اگر کار خیر کرده باشیم پاداش خیر و اگر شرّ باشد جزای شرّ می‌دهند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بوده است ورود دانشمندان بر پادشاهان مقصودم از دانشمندان علمای آخرت است،اما علمای دنیا وارد می‌شوند تا به دلهای سلاطین تقرّب یابند و آنها را به بی‌بندوباری رهنمون باشند و با لطایف‌الحیل راههای گسترده‌ای را استنباط کنند که با هدفهای ایشان موافق باشد و اگر در مقام موعظه نظیر ما سخنانی را بگویند هدفشان اصلاح نیست،بلکه جاه طلبی و کسب توجّه سلاطین است و در این کار دو فریب‌کاری وجود دارد که نادانان را فریب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وانمود می‌کنند که قصدشان از ورود بر سلاطین اصلاح ایشان با موعظه و نصیحت است،بلکه امر را بر خودشان مشتبه می‌کنند و انگیزۀ ایشان میل باطنی آنها به شهرت و تحصیل معرفت در نزد ایشان است و نشانۀ راستی در اصلاح طلبی آن است که اگر همان موعظه را کس دیگری از دانشمندان نظیر ایشان عهده‌دار شد و مورد قبول افتاد و اثر صلاح و نیکی به وسیلۀ او پدید آمد شایسته است که بدان جهت او خوشحال شده باشند و شکر خدا را به‌جا آورند که آن</w:t>
      </w:r>
      <w:bookmarkStart w:id="518" w:name="pg16981_197988"/>
    </w:p>
    <w:p>
      <w:pPr>
        <w:pStyle w:val="BookText"/>
        <w:rPr/>
      </w:pPr>
      <w:bookmarkEnd w:id="518"/>
      <w:r>
        <w:rPr>
          <w:rFonts w:ascii="IRNazanin" w:hAnsi="IRNazanin" w:eastAsia="IRNazanin"/>
          <w:color w:val="111111"/>
          <w:sz w:val="28"/>
          <w:sz w:val="28"/>
          <w:szCs w:val="28"/>
          <w:rtl w:val="true"/>
          <w:lang w:bidi="fa-IR"/>
        </w:rPr>
        <w:t>عالم این مهم را کفایت کرده است،مثل کسی که باید بیمار سختی را معالجه می‌کرد و دیگری به معالجۀ او اقدام کرده است آن سخن بسیار خوشحال می‌شود،و اگر تصادفا سخن خود را بر سخن دیگران برتری می‌دهند،پس ایشان مغرورند،دوم آن که گمان می‌برند که هدفشان شفاعت برای دفع ظلم از مسلمانی است و این نیز زمینه‌ای برای غرور است در صورتی که معیار آن است که گفته شد</w:t>
      </w:r>
      <w:r>
        <w:rPr>
          <w:rFonts w:eastAsia="IRNazanin" w:cs="IRNazanin"/>
          <w:color w:val="111111"/>
          <w:sz w:val="28"/>
          <w:szCs w:val="28"/>
          <w:rtl w:val="true"/>
          <w:lang w:bidi="fa-IR"/>
        </w:rPr>
        <w:t>.</w:t>
      </w:r>
    </w:p>
    <w:p>
      <w:pPr>
        <w:pStyle w:val="Heading4"/>
        <w:numPr>
          <w:ilvl w:val="3"/>
          <w:numId w:val="1"/>
        </w:numPr>
        <w:rPr/>
      </w:pPr>
      <w:bookmarkStart w:id="519" w:name="__RefHeading___Toc444961_3264237689"/>
      <w:bookmarkStart w:id="520" w:name="_Toc196"/>
      <w:bookmarkEnd w:id="519"/>
      <w:r>
        <w:rPr>
          <w:rtl w:val="true"/>
        </w:rPr>
        <w:t>فصل</w:t>
      </w:r>
      <w:bookmarkEnd w:id="52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مسائلی را دربارۀ احوالی که در اثر معاشرت با سلاطین و مباشرت با اموالشان عارض می‌شود ذکر کرده،و در مورد حرمت معامله با ایشان و قضات و کارگزاران و خدمتکارانشان مبالغه کرده است،بر اساس قاعده‌ای که خودش مطرح کرده مبنی بر این که هر مالی که بیشترش حرام باشد حرام است و در آن باره اخبار زیادی از پیشینیان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مبالغه و هشدار پیشینیان نسبت به معامله با فاسقان و بازرگانان و جواهرتراشان و سنگ‌تراشان و صاحبان حمام و ریخته‌گران و رنگرزان و پیشه‌وران با غلبه فسق و دروغ بر ایشان بلکه با کفّار ذمّی نقل نشده است،و تنها دربارۀ ستمگران به‌ویژه کسانی که مال یتیمان و بیچارگان را می‌خورند و همواره مسلمین را می‌آزارند،آمده است یعنی کسانی که به نابود کردن نشانه‌های دین و شعائر اسلامی کمک می‌کنند و علت این امر آن است که معصیت به دو قسم لازم و متعدی تقسیم می‌شود،و فسق از گناهان لازم است که به دیگران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کفر که جنایتی در حق خدای تعالی است و حساب آن نیز با خداست و اما معصیت والیان به سبب ظلم،متعدّی است و کار ایشان بدان سبب دشوار می‌شود،و به مقدار گستردگی ظلم و عمومیت تعدّی و تجاوز عذاب خدا بیشتر شامل حال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هر چه بیشتر از ایشان و معاملۀ با ایشان دوری جست،پیامبر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پاسبان</w:t>
      </w:r>
    </w:p>
    <w:p>
      <w:pPr>
        <w:pStyle w:val="BookText"/>
        <w:rPr/>
      </w:pPr>
      <w:r>
        <w:rPr>
          <w:rFonts w:ascii="IRNazanin" w:hAnsi="IRNazanin" w:eastAsia="IRNazanin"/>
          <w:color w:val="111111"/>
          <w:sz w:val="28"/>
          <w:sz w:val="28"/>
          <w:szCs w:val="28"/>
          <w:rtl w:val="true"/>
          <w:lang w:bidi="fa-IR"/>
        </w:rPr>
        <w:t>می‌گویند تازیانه‌ات را بگذار و وارد آتش دوزخ شو</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علامتهای قیامت مردانی هستند که همراهشان تازیانه‌هایی است مانند دم گاوان</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پس این است حکم ایشان و هر که آنها را شناخت،شناخته است و هر که نشناخته است،نشانی هر یک از آنها لباس و سبیل بلند و سایر اشکال معروف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 آن شکل دیده شد باید از او دوری کرد،و آن از باب بدگمانی نیست،زیرا او خود بر خویشتن ستم کرده است که به لباس و شکل آنان در آمده و هم زی بودن دلیل بر همدلی است و دیوانگی نمی‌کند،مگر دیوانه و خود را نظیر بدکاران نشان نمی‌دهد،مگر آدم بدکار آری گاهی آدم تبهکار با درستکار اشتباه می‌شود،در نتیجه خود را شبیه شایستگان وانمود می‌کند اما شخص صالح ممکن نیست خودش را مثل فاسدان بنمایاند،زیرا این خود باعث افزون نمودن جمعیت ایشان است و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ظالِمِی أَنْفُسِهِمْ ؛ </w:t>
      </w:r>
      <w:r>
        <w:rPr>
          <w:rStyle w:val="FootnoteAnchor"/>
          <w:rtl w:val="true"/>
        </w:rPr>
        <w:footnoteReference w:id="731"/>
      </w:r>
      <w:r>
        <w:rPr>
          <w:rFonts w:ascii="IRNazanin" w:hAnsi="IRNazanin" w:eastAsia="IRNazanin"/>
          <w:color w:val="111111"/>
          <w:sz w:val="28"/>
          <w:sz w:val="28"/>
          <w:szCs w:val="28"/>
          <w:rtl w:val="true"/>
          <w:lang w:bidi="fa-IR"/>
        </w:rPr>
        <w:t>دربارۀ گروهی از مسلمانان که با جماعت مشرکان زیاد معاشرت داشتند،نازل شده است،و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یوشع بن نون وحی کرد که من چهل هزار تن از نیکان و شصت هزار تن از بدان قوم تو را هلاک خواهم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نیکان را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ایشان هرگز به خاطر خشم من،خشمگین نشدند و با بدان می‌خوردند و می‌آشامیدند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 معلوم می‌شود که بغض ستمگران و خشم بر ایشان به خاطر خدا واجب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دانشمندان بنی اسرائیل را لعنت کرده است ازآن‌رو که در زندگی‌شان با ستمگران معاشرت داشتند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شیعه،روایتی در کتاب تهذیب از محمد بن مسلم نقل شده که</w:t>
      </w:r>
      <w:bookmarkStart w:id="521" w:name="pg16981_197990"/>
    </w:p>
    <w:p>
      <w:pPr>
        <w:pStyle w:val="BookText"/>
        <w:rPr/>
      </w:pPr>
      <w:bookmarkEnd w:id="52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حالی که نزد قاضی مدینه نشسته بودم،دیدند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خدمت آن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مجلسی بود که دیروز تو را در آن دیدم؟می‌گوید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شوم،این قاضی مرا احترام می‌کند چه بسا اتفاق می‌افتد که من با او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ایمنی تو می‌شود اگر لعنت خدا نازل شود و تمام اهل مجلس را فرا گیرد؟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از یونس بن یعقوب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مسجد هم به ایشان کمک نکن</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از آن حضرت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نامش در دفتر فرزندان سابع باشد،خداوند او را در روز قیامت،خوک محشور می‌کند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کلمه سابع در این حدیث کنایه از عباس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تقیّه آن را وارونه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اخبار دیگری در این زمینه از کافی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3"/>
        <w:numPr>
          <w:ilvl w:val="2"/>
          <w:numId w:val="1"/>
        </w:numPr>
        <w:rPr/>
      </w:pPr>
      <w:bookmarkStart w:id="522" w:name="__RefHeading___Toc444963_3264237689"/>
      <w:bookmarkStart w:id="523" w:name="_Toc197"/>
      <w:bookmarkEnd w:id="522"/>
      <w:r>
        <w:rPr>
          <w:rtl w:val="true"/>
        </w:rPr>
        <w:t>باب هفتم</w:t>
      </w:r>
      <w:r>
        <w:rPr>
          <w:rtl w:val="true"/>
        </w:rPr>
        <w:t>:</w:t>
      </w:r>
      <w:r>
        <w:rPr>
          <w:rtl w:val="true"/>
        </w:rPr>
        <w:t>در مسائل متفرّقه ای که بسیار مورد نیازند</w:t>
      </w:r>
      <w:bookmarkEnd w:id="523"/>
    </w:p>
    <w:p>
      <w:pPr>
        <w:pStyle w:val="Heading4"/>
        <w:numPr>
          <w:ilvl w:val="3"/>
          <w:numId w:val="1"/>
        </w:numPr>
        <w:rPr/>
      </w:pPr>
      <w:bookmarkStart w:id="524" w:name="__RefHeading___Toc444965_3264237689"/>
      <w:bookmarkStart w:id="525" w:name="_Toc198"/>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در مسائل متفرّقه ای که بسیار مورد نیازند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مسائلی را که غزالی در این باب،ذکر کرده است بر اساس اصول عامه بود،ما از ذکر آنها خودداری کردیم جز یک مسألۀ مهمّ که ما آن را در یک فصل ذکر می‌کنیم و به جای آنچه ترک گفتیم،مسائل پراکنده‌ای در حلال و حرام از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دیگری نقل می‌کنیم</w:t>
      </w:r>
      <w:r>
        <w:rPr>
          <w:rFonts w:eastAsia="IRNazanin" w:cs="IRNazanin"/>
          <w:color w:val="111111"/>
          <w:sz w:val="28"/>
          <w:szCs w:val="28"/>
          <w:rtl w:val="true"/>
          <w:lang w:bidi="fa-IR"/>
        </w:rPr>
        <w:t>.</w:t>
      </w:r>
      <w:bookmarkStart w:id="526" w:name="pg16981_197991"/>
    </w:p>
    <w:p>
      <w:pPr>
        <w:pStyle w:val="Heading4"/>
        <w:numPr>
          <w:ilvl w:val="3"/>
          <w:numId w:val="1"/>
        </w:numPr>
        <w:rPr/>
      </w:pPr>
      <w:bookmarkStart w:id="527" w:name="__RefHeading___Toc444967_3264237689"/>
      <w:bookmarkStart w:id="528" w:name="_Toc199"/>
      <w:bookmarkEnd w:id="526"/>
      <w:bookmarkEnd w:id="527"/>
      <w:r>
        <w:rPr>
          <w:rtl w:val="true"/>
        </w:rPr>
        <w:t>فصل اوّل</w:t>
      </w:r>
      <w:r>
        <w:rPr>
          <w:rtl w:val="true"/>
        </w:rPr>
        <w:t>:</w:t>
      </w:r>
      <w:r>
        <w:rPr>
          <w:rtl w:val="true"/>
        </w:rPr>
        <w:t>دربارۀ مسأله‌ای که غزالی ذکر کرده است</w:t>
      </w:r>
      <w:r>
        <w:rPr>
          <w:rtl w:val="true"/>
        </w:rPr>
        <w:t>.</w:t>
      </w:r>
      <w:bookmarkEnd w:id="5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بین رشوه و هدیه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هر یک از این‌ها از روی رضا انجام می‌گیرد و هیچ کدام بی‌هدف نیست،در حالی که یکی از آنها حرام است و دیگری حرام 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مصرف‌کنندۀ مالی هرگز آن را مصرف نمی‌کند مگر برای هدفی یا اخروی مانند اجر و ثواب و یا دنیوی،و هدف دنیوی یا برای مال است،یا کار و کمک بر مقصود معینی و یا تقرّب به قلب کسی که هدیه می‌دهد تا محبّت او را جلب کند آن هم یا خود محبّت،هدف است و یا برای رسیدن به وسیلۀ آن محبّت،به عوضی که در پی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اقسام حاصل از این چهار مورد،پنج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اوّل،آن مالی است که هدف از آن اجر اخروی است و آن هم یا چنان است که شخص مورد مصرف مال محتاج است،یا عالم است و یا یک انتساب دینی دارد و یا فرد شایستۀ دینداری است، بنابراین آنجا که گیرنده می‌داند که به خاطر حاجتش به او می‌دهند،گرفتن آن مال،در صورتی که محتاج نباشد بر او روا نیست و موردی که شخص بداند به خاطر شرافت نسبش چیزی می‌دهند،اگر بداند که در دعوی نسبش دروغگوست بر او حلال نیست و آنچه برای علم کسی به او می‌دهند،روا نیست که دریافت کند،مگر در علم چنان باشد که دهندۀ مال می‌پندارد به این ترتیب که کمالی در علم برای او تصوّر کرده است به حدّی که این تصور او را وادار به تقرّب کرده است؛اگر او کمال نداشته باشد دریافت مال بر او حلال نیست،و آنچه به خاطر دینداری و نیکی‌اش می‌دهند اگر در باطن فاسق باشد به طوری که اگر بخشندۀ مال از فسق او آگاه باشد آن مال را ندهد،گرفتن مال بر او روا نیست و کمتر اتّفاق می‌افتد که فرد صالحی به گونه‌ای باشد که اگر باطنش برملا شود،دلها همچنان به او علاقمند بماند و البتّه خداوند زشتی را می‌پوشاند؛اوست که مردم را با هم دوست می‌کند و اشخاص پرهیزگار،کسی را در خرید،وکیل قرار می‌دهند که مردم نشناسند وکیل آنهاست تا در فروش سهل انگاری نکنند،از ترس این که مبادا به</w:t>
      </w:r>
    </w:p>
    <w:p>
      <w:pPr>
        <w:pStyle w:val="BookText"/>
        <w:rPr/>
      </w:pPr>
      <w:r>
        <w:rPr>
          <w:rFonts w:ascii="IRNazanin" w:hAnsi="IRNazanin" w:eastAsia="IRNazanin"/>
          <w:color w:val="111111"/>
          <w:sz w:val="28"/>
          <w:sz w:val="28"/>
          <w:szCs w:val="28"/>
          <w:rtl w:val="true"/>
          <w:lang w:bidi="fa-IR"/>
        </w:rPr>
        <w:t>نام دین استفاده کرده باشند،زیرا آن کار خطرناکی است در حالی که تقوا امر نهانی است مثل علم،نسب و فقر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سزاوار است تا امکان دارد به نام دین چیزی را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چیزی که مقصود از آن هدف معیّن دنیوی است مثل فقیری که به ثروتمندی هدیه می‌دهد در حالی که چشم به خلعت او دارد،پس این بخششی است مشروط به اجر و مزد و حکم آن بر کسی پوشیده نیست و تنها در آن صورت حلال است که اجر و مزد مورد نظر ادا شود و شرائط عقد موجود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ربایی که می‌خورند و دیگر ربایی که نمی‌خورند اما ربایی که می‌خورند همان است که به مردی هدیه می‌دهی و از او اجر و مزد بالاتری را خواستاری،این همان ربایی است که می‌خورند و آن است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رِباً لِیَرْبُوَا فِی أَمْوالِ النّاسِ فَلا یَرْبُوا عِنْدَ اللّهِ ؛ </w:t>
      </w:r>
      <w:r>
        <w:rPr>
          <w:rStyle w:val="FootnoteAnchor"/>
          <w:rtl w:val="true"/>
        </w:rPr>
        <w:footnoteReference w:id="736"/>
      </w:r>
      <w:r>
        <w:rPr>
          <w:rFonts w:ascii="IRNazanin" w:hAnsi="IRNazanin" w:eastAsia="IRNazanin"/>
          <w:color w:val="111111"/>
          <w:sz w:val="28"/>
          <w:sz w:val="28"/>
          <w:szCs w:val="28"/>
          <w:rtl w:val="true"/>
          <w:lang w:bidi="fa-IR"/>
        </w:rPr>
        <w:t>و اما ربایی که نمی‌خورند، همان است که خدای متعال از آن نهی فرموده و وعدۀ آتش دوزخ بر آن داده 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سه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برای دریافت هدیۀ دیگر،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به عنوان رشوه،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که برای خدای تعالی است</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از اسحاق بن عمّار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مرد فقیری،به من هدیه‌ای می‌دهد به طمع چیزی که نزد من است،پس آن را می‌گیرم ولی چیزی به او نمی‌دهم،آیا این هدیه بر من حلال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آری،هدیه برای تو حلال است،لیکن از اینکه خواستۀ او را برآوری خودداری نکن</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پرسیدند که به کسی رشوه می‌دهد تا از منزلش بیرون رود و خود ساکن آنجا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که مقصود از هدیه،کمک به فعل معیّنی باشد مثل کسی که محتاج سلطان است،به وکیل و نماینده‌اش و کسی که منزلتی نزد او دارد،هدیه‌ای می‌دهد و این هدیه به شرط پاداش و از قرینۀ حال معلوم می‌شود پس به آن عمل که به خاطر آن هدیه را می‌دهند،دقّت می‌شود،اگر حرام بود مثل سعی و کوشش در راه دریافت مقرّری ماهیانۀ حرام و یا ظلم به کسی و جز این‌ها گرفتن آن هدیه حرام است و اگر آن عمل واجب باشد،مانند دفع ظلم معینی بر کسی که قدرت بر آن را دارد یا شهادت معیّنی است،پس آنچه می‌گیرد حرام است و آن رشوه‌ای است که شکی در حرمت آن نیست،و اگر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زحمتی باشد به طوری که اگر بدانند چنان زحمتی هست،و اجیر گرفتن برای آن روا باشد در این صورت اگر وی را به هدفی که دارد برساند آنچه می‌گیرد حلال است،و به منزلۀ جعاله است؛به طور مثال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پادشاه برسان و این مبلغ برای تو است،و به گونه‌ای است که نیاز به زحمت و کار استواری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بگو که در این کار به من کمک کند و یا چنین احسانی را به من بنماید و برای رساندن وی به هدفش نیاز به گفتگوی زیادی دارد و آن خود قرار دادی است همان طوری که کسی به خاطر خصومت،وکیل می‌گیرد تا در مقابل قاضی از طرف او حرف بزند حرام نیست،در صورتی که در حرام نکوشد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مقصودش به یک کلمه حاصل می‌شود که رنجی هم ندارد ولی آن کلمه از صاحب منصبی و یا آن کار</w:t>
      </w:r>
    </w:p>
    <w:p>
      <w:pPr>
        <w:pStyle w:val="BookText"/>
        <w:rPr/>
      </w:pPr>
      <w:r>
        <w:rPr>
          <w:rFonts w:ascii="IRNazanin" w:hAnsi="IRNazanin" w:eastAsia="IRNazanin"/>
          <w:color w:val="111111"/>
          <w:sz w:val="28"/>
          <w:sz w:val="28"/>
          <w:szCs w:val="28"/>
          <w:rtl w:val="true"/>
          <w:lang w:bidi="fa-IR"/>
        </w:rPr>
        <w:t>از صاحب مقامی سودبخش است،مثل این که او به دربان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شاه را به روی او نبند یا این که می‌خواهد جریان را در حضور شاه مطرح کند و بس،این اجرت حرام است زیرا آن مبلغ در برابر جاه و مقام آن شخص پرداخت شده و در شرع جواز چنین اجرتی ثابت نشده است و نظیر آن اجرت پزشک در برابر یک کلمه است که به یک دارویی راهنمایی می‌کند که تنها او نام آن دارو را می‌داند،مانند کسی که معالجۀ بواسیر یا بیماری دیگر را تنها او می‌داند و جز در برابر مبلغی راهنمایی نمی‌کند،زیرا عمل این شخص ادا کردن کلمه‌ای مانند یک دانۀ کنجد است که قیمت ندارد؛بنابراین گرفتن عوض برای به زبان آوردن یک کلمه جائز نیست و همچنین به خاطر علمش نیز نمی‌تواند عوض بگیرد،زیرا عملش را نیز به دیگری منتقل نکرده است بلکه برای دیگری نظیر علم او حاصل شده است در حالی که خود او هم عالم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صحّت این مورد بلکه در مطالب قبلی ایشان نیز اشکال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که هدف از هدیه،دوستی و جلب محبّت هدیه‌گیرنده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باشد،نه به خاطر عوض معیّنی بلکه به منظور انس گرفتن و تأکید به خاطر دوستی و صمیمیّت دلها که این کار هدف خردمندان و مورد توجّه افراد عاقل است و در شرع به آن دعوت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هدیه دهید تا همدیگر را دوست بدارید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به طور اجمال،انسان هیچ‌گاه محبّت دیگری را به خاطر خود محبّت نمی‌طلبد، بلکه به خاطر فایده‌ای که در محبّت او وجود دارد،می‌خواهد لیکن وقتی که این فایده مشخص نشده باشد و در ذهنش عوض معیّنی که هم اکنون یا در آینده آن را بخواهد تجسّم نیافته است،چنین موردی هدیه است و گرفتن آن حلال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احترام یک مرد از برادر مسلمانش آن است که هدیۀ او را بپذیرد و از آنچه دارد به او هدیه دهد</w:t>
      </w:r>
    </w:p>
    <w:p>
      <w:pPr>
        <w:pStyle w:val="BookText"/>
        <w:rPr/>
      </w:pPr>
      <w:r>
        <w:rPr>
          <w:rFonts w:ascii="IRNazanin" w:hAnsi="IRNazanin" w:eastAsia="IRNazanin"/>
          <w:color w:val="111111"/>
          <w:sz w:val="28"/>
          <w:sz w:val="28"/>
          <w:szCs w:val="28"/>
          <w:rtl w:val="true"/>
          <w:lang w:bidi="fa-IR"/>
        </w:rPr>
        <w:t>و باعث زحمت او نشود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از آن حضرت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هدیه دهید تا همدیگر را دوست بدارید،به همدیگر هدیه دهید که کدورتها را از بین می‌برد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 به برادر مسلمانم هدیه‌ای بدهم در نزد من محبوب‌تر از آن است که نظیر آن را صدقه دهم</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 که می‌خواهد به وسیلۀ هدیه به دل هدیه‌گیرنده تقرّب یابد و محبّت او را جلب کند،نه به خاطر محبّت خود و انس با او،از جهت این که فقط انس بگیرد بلکه به خاطر آن که مقام او برای رسیدن به هدفهایی استفاده کند که نوع آنها منحصرا از این راه به دست می‌آید،اگر چه عین آنها منحصر نیست و به گونه‌ای است که اگر جاه و مقام او نباشد به آن هدف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مقام او به خاطر علم یا نسب او باشد،کار سهل‌تر می‌باشد و گرفتن مال،مکروه است،زیرا در این مورد مشابهت با رشوه دارد،ولی در ظاهر هدیه می‌باشد و اگر مقام گیرندۀ مال به دلیل منصبی که دارد از قبیل قضاوت یا کارگزاری و یا سرپرستی زکات و یا جمع آوری مالیات یا دیگر کارهای مربوط به شاه،حتی سرپرستی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چنان است که آن سرپرستی اگر نبود چنین هدیه‌ای را به او نمی‌دادند،پس آن رشوه است و به صورت هدیه عرضه شده،زیرا هدف از آن کسب تقرّب و محبّت است لیکن در کاری که منحصر به فرد است،زیرا آن چیزهایی که به وسیلۀ سرپرستیها ممکن است به آن دست یافت،پوشیده نیست و نشانۀ این که او در پی محبّت نیست آن است که اگر در همان حال دیگری سرپرست آن شغل بود،مال را به آن دیگری می‌داد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مال حرام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آن زمان به نام هدیه و قتل را تحت عنوان موعظه حلال شمارند،شخص بی‌گناه را می‌کشند تا بدان وسیله تودۀ مردم پند بگیرند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از ابن مسعود دربارۀ سحت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حاجت کسی را بر آورده می‌کند و به او هدیه‌ای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ساعدی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برای جمع آوری صدقات قبیله ازد،فرستاد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آمد،مقداری از اموال جمع آوری شده را نزد خود نگه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مال شما و این قسمت،هدیه،و مال من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می‌گویی،چرا در خانۀ خود و در خانۀ پدر و مادرت ننشستی تا هدیه دهند؟سپس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مردی از شما را به کاری می‌گمارم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برای شما و این هدیه برای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خانۀ مادرش ننشسته تا برایش هدیه بیاورند؛سوگند به آن که جان من در دست قدرت اوست اگر کسی از شما چیزی را به ناحق بگیرد،خداوند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چیز را حمل می‌کند،می‌آورد 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نیست که کسی از شما روز قیامت،شتری می‌آورد که نعره می‌زند یا گاوی که صدای گاو در می‌آورد و یا گوسفندی که صدا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دستهایش را به قدری بلند کرد که سفیدی زیربغلش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آیا امر تو را رساندم؟</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هرگاه این سختگیریها ثابت شد پس شایسته است که قاضی و والی خودش را با خانۀ پدری‌اش مقایسه کند،در نتیجه،آنچه پس از کناره‌گیری از شغلش،در خانۀ پدرش به او می‌دهند،جائز است در زمان ولایتش آن را بگیرد ولی آنچه می‌داند به خاطر ولایتش می‌دهند،گرفتنش حرام است،و آنچه دربارۀ دوستانش بر او مشتبه است و نمی‌داند که اگر وی بر کنار باشد آیا آنها چنین چیزی به او می‌دهند یا نه؟پس آن شبهه است و باید از آن اجتناب کند</w:t>
      </w:r>
      <w:r>
        <w:rPr>
          <w:rFonts w:eastAsia="IRNazanin" w:cs="IRNazanin"/>
          <w:color w:val="111111"/>
          <w:sz w:val="28"/>
          <w:szCs w:val="28"/>
          <w:rtl w:val="true"/>
          <w:lang w:bidi="fa-IR"/>
        </w:rPr>
        <w:t>.</w:t>
      </w:r>
      <w:bookmarkStart w:id="529" w:name="pg16981_197997"/>
    </w:p>
    <w:p>
      <w:pPr>
        <w:pStyle w:val="Heading4"/>
        <w:numPr>
          <w:ilvl w:val="3"/>
          <w:numId w:val="1"/>
        </w:numPr>
        <w:rPr/>
      </w:pPr>
      <w:bookmarkStart w:id="530" w:name="__RefHeading___Toc444969_3264237689"/>
      <w:bookmarkStart w:id="531" w:name="_Toc200"/>
      <w:bookmarkEnd w:id="529"/>
      <w:bookmarkEnd w:id="530"/>
      <w:r>
        <w:rPr>
          <w:rtl w:val="true"/>
        </w:rPr>
        <w:t>فصل دوّم</w:t>
      </w:r>
      <w:r>
        <w:rPr>
          <w:rtl w:val="true"/>
        </w:rPr>
        <w:t>:</w:t>
      </w:r>
      <w:r>
        <w:rPr>
          <w:rtl w:val="true"/>
        </w:rPr>
        <w:t>در مسائل متفرقه از اخبار اهل بیت</w:t>
      </w:r>
      <w:r>
        <w:rPr>
          <w:rtl w:val="true"/>
        </w:rPr>
        <w:t>(</w:t>
      </w:r>
      <w:r>
        <w:rPr>
          <w:rtl w:val="true"/>
        </w:rPr>
        <w:t>علیه السلام</w:t>
      </w:r>
      <w:r>
        <w:rPr>
          <w:rtl w:val="true"/>
        </w:rPr>
        <w:t>)</w:t>
      </w:r>
      <w:bookmarkEnd w:id="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معاویة بن عمّار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مردی طلبی دارم،اما او منکر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من مالی را به امانت می‌گذارد،آیا حق دارم طلبی را که از او دارم از آن امانت برداشت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عمل خیانت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از ابو بکر حضرمی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نزد مرد دیگری مالی دارد ولی او انکار کرده و آن مال را از بین برده است سپس اتّفاق افتاده مردی که مال را از بین برده،مالی از او به دست طلبکار افتاده است آیا می‌تواند عوض مالی که آن مرد از بین برده،از این مال بردارد یا نه؟فرمود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ولی برای این کار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مالی است که او از من گرفته بود،من بر می‌دارم و من آن را از روی خیانت و ظلم نمی‌گیرم</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در تهذیب از داود بن زربی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شاه سروکار دارم؛کنیزی دارم آن را می‌گیرند و چهارپای خوبی دارم، آن را می‌گیرند،سپس مالی از آنها به دست من می‌افتد،آیا حق دارم که مالم را اخذ کنم؟ فرمود همان قدر بگیر و بیشتر حق نداری</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از اسحاق بن ابراهیم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الملک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 و در آن نامه راجع به مردی پرسید که مالی را به او داده تا در راه خیری مصرف کند و او نتوانسته در راهی که او دستور داده بود صرف کند و به مقدار همان مال در نزد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دارد،پرسیده بود که آیا جایزه است،من مالم را از آنچه نزد خودم است بردارم یا به خودش برگردانم و بعد مطالبه کنم؟امام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اختیار داری مالت را بردار</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از علی بن سلیمان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مالی یا کنیزی را از کسی غصب کرده است،سپس مالی از این مرد به سبب ودیعه و یا قرض به مقداری که از او خیانت یا غصب کرده بود،به دست او افتاده است،آیا حلال است بر او که نگه دارد یا نه؟امام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 حقّش باشد و اگر بیشتر بود،به قدر حقش بر می‌دارد و باقیمانده را به صاحبش بر می‌گرداند،ان شاء الله</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از جمیل بن دراج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مردی پرسیدم که از مرد دیگری طلب دارد و او انکار می‌کند و بعد از مال او به قدری که انکار دارد به دست می‌آورد،آیا می‌تواند آن را بگیرد هر چند که آن شخص منکر نداند؟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اخبار منافاتی نیست،زیرا هر کدام جهت خاصی دارد،و آنچه من می‌گویم،این است که هر کس از دیگری طلبی داشته باشد و بدهکار منکر شود و از او بخواهند سوگند یاد کند و او سوگند بخورد،از مال او به هیچ وجه نمی‌تواند چیزی دریافت کند؛چون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سوگند یاد کند باید تصدیق کرد و هر که برای او سوگند بخورند باید راضی شود،و هر کس راضی نشود در پیشگاه خداوند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طرف،منکر</w:t>
      </w:r>
    </w:p>
    <w:p>
      <w:pPr>
        <w:pStyle w:val="BookText"/>
        <w:rPr/>
      </w:pPr>
      <w:r>
        <w:rPr>
          <w:rFonts w:ascii="IRNazanin" w:hAnsi="IRNazanin" w:eastAsia="IRNazanin"/>
          <w:color w:val="111111"/>
          <w:sz w:val="28"/>
          <w:sz w:val="28"/>
          <w:szCs w:val="28"/>
          <w:rtl w:val="true"/>
          <w:lang w:bidi="fa-IR"/>
        </w:rPr>
        <w:t>آن مال شود و سوگند هم برای انکارش نخورد و مالی از او به دست طلبکار بیفتد،او می‌تواند پس از گفتن کلماتی که یاد کردیم به قدر مال خودش از آن مال برداشت کند،و هر وقت مالی داشته باشد و انکار کند سپس همین منکر مالی را در نزد وی به امانت بگذارد،برداشت از مال امانت برای او کراهت دارد،زیرا این کار،به منزلۀ خیانت است و خیانت به هیچ وجه جائز نیست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از عیسی بن اعین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پرسیدم که به کسی که به امید پاداش،هدیه می‌دهد ولی هنوز پاداش نداده،طرف می‌میرد،و عین هدیه به دست صاحبش می‌افتد،آیا می‌تواند در صورت امکان آن را دوباره به ملک خود باز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که بگیرد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در کافی از هذیل بن حنّان برادر جعفر بن حنّان صیرفی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برادرم جعفر مالی داده‌ام،و او هر چه من خرج کنم و مکّه بروم و صدقه بدهم به من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مورد اعتماد،پرسیدم و آنها گفتند این عمل درست نیست و آن مال حلال نیست،و من دوست دارم از نظر شما مطّلع شوم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این که مالی به برادرت بدهی،به تو رسیدگی می‌کرد؟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بنابراین،آنچه او می‌دهد بگیر و از آن بخور و بنوش و حجّ بگزار و صدقه بده،و چون به عراق رفتی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محمّد،به من این فتوا را داد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از اسحاق بن عمّار از قول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به مرد دیگری مالی به قرض داده و این مرد از بیم آن که اگر سود را قطع کند مالش را می‌گیرد،مقداری از سود را بدون این که او شرط کرده باشد،به 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شرط نکرده باشد،باکی نیست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تعدادی از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وامها آن وامی است که سودی را جلب کند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و اما آنچه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کسی طلبکارم،او هدیه‌ای برایم فرستاده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طلبی که داری حساب کن</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مؤلّف در استبصار،این مورد را بر هدیۀ غیر معهوده و یا استحباب حمل کرده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عقد و عروسی می‌شود و چیزی بر سر مردم نثار و پخش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ولی اگر چیزی از آن را دادند،آن را بگیر</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 از آن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با گردو و تخم مرغ بازی و برد و باخت می‌کنند،چگونه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نخور که حرام است</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از سکونی به نقل از آن حضرت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بهای مردار و سگ و شراب و مهر زناکار و رشوه در قضاوت و مزد کاهن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انواع زیادی دارد؛از آن جمله است کسب حجامت‌کننده در صورتی که با هم شرط کنند و مزد زن زناکار و بهای شراب و امّا</w:t>
      </w:r>
    </w:p>
    <w:p>
      <w:pPr>
        <w:pStyle w:val="BookText"/>
        <w:rPr/>
      </w:pPr>
      <w:r>
        <w:rPr>
          <w:rFonts w:ascii="IRNazanin" w:hAnsi="IRNazanin" w:eastAsia="IRNazanin"/>
          <w:color w:val="111111"/>
          <w:sz w:val="28"/>
          <w:sz w:val="28"/>
          <w:szCs w:val="28"/>
          <w:rtl w:val="true"/>
          <w:lang w:bidi="fa-IR"/>
        </w:rPr>
        <w:t>رشوه در قضاوت و داوری،در حقیقت کفر به خدای بزرگ است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از عبد الله بن یحیی کاهلی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یکی از برادرانمان به خانۀ ایتام وارد می‌شویم،و آنها خدمتگزاری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فرش آنها می‌نشینیم و از آب آنان می‌آشامیم و خدمتگزار ایشان به ما خدمت می‌کند و چه بسا از طرف آن دوستمان در آنجا اطعام می‌شویم و در میان غذایی که می‌خوریم از طعام ایتام وجود دارد،نظر شما دراین‌باره چیست؟امام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ورود شما بر ایتام سودی به حال ایشان است،اشکالی ندارد و اگر زیانی باشد،درست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کسی به حال خود بیناست بنابراین بر شما وضعیّت پوشیده نیست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تُخالِطُوهُمْ فَإِخْوانُکُمْ وَ اللّهُ یَعْلَمُ الْمُفْسِدَ مِنَ الْمُصْلِحِ </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مغیره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کردم،من دختر برادری دارم که یتیم است،چه بسا به او هدیه‌ای می‌دهند و من از آن می‌خورم سپس از مال خودم چیزی به او می‌خورانم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برابر آن؛امام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از سماعة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تُخالِطُوهُمْ فَإِخْوانُکُمْ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یتیمانند؛هرگاه مردی سرپرستی یتیمان را در خانه‌اش عهده‌دار می‌شود،باید از مال خودش به مقداری که برای هر کدام آنها بیرون می‌آورد،بیرون آورد پس با مال آنها بیامیزد و با هم بخورند و به چیزی از مال آنها دست درازی نکنی که همانا آتش است</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دربارۀ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فَقِیراً فَلْیَأْکُلْ بِالْمَعْرُوفِ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مال یتیم را سرپرستی کند در حالی که خود نیازمند است و چیزی ندارد که زندگی کند،بنابراین از اموال ایشان می‌گیرد و در ملک ایشان اقامت می‌کند،چنین شخصی باید به اندازه بخورد،و زیاده روی نکند،و اگر ملک ایشان او را از آنچه برای خودش کارساز است باز نمی‌دارد،نباید به چیزی از اموالشان دست درازی کند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معروف،قوت است و تنها به وصیّ یا قیّم در اموال یتیمان و آنچه به صلاح ایشان است،مربوط می‌شود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از علی بن جعفر به نقل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از مال فرزندش می‌خورد،گفت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بخورد مگر این که ناچار شود در آن صورت به مقدار نیاز بخورد،و نیز برای فرزند روا نیست که از مال پدرش چیزی بردارد مگر با اجازۀ او</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از آن حضرت پرسیدند که پسرش مالی دارد و پدر محتاج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می‌تواند از آن مال بخورد امّا مادر نمی‌تواند بخورد،مگر به عنوان قرض بر عهده بگیرد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بر زن حلال است تا از مال شوهرش بدون اجازۀ او صدقه دهد،سؤال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ترید شده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در تهذیب به سند صحیح از عبد الرّحمن بن حجّاج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مردی مالی را به او می‌دهد تا به نیازمندان و درماندگان</w:t>
      </w:r>
    </w:p>
    <w:p>
      <w:pPr>
        <w:pStyle w:val="BookText"/>
        <w:rPr/>
      </w:pPr>
      <w:r>
        <w:rPr>
          <w:rFonts w:ascii="IRNazanin" w:hAnsi="IRNazanin" w:eastAsia="IRNazanin"/>
          <w:color w:val="111111"/>
          <w:sz w:val="28"/>
          <w:sz w:val="28"/>
          <w:szCs w:val="28"/>
          <w:rtl w:val="true"/>
          <w:lang w:bidi="fa-IR"/>
        </w:rPr>
        <w:t>تقسیم کند و خود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بدون اطّلاع صاحب مال،برای خودش بردارد؟فرمود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چیزی بردارد تا وقتی که صاحب مال به او اجازه دهد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در روایت صحیح از عبد الرّحمن بن حجّاج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دربارۀ مردی که کسی مالی به او می‌دهد تا میان نیازمندان و مستمندان تقسیم کند و خود افراد نان‌خوری دارد که نیازمندند آیا می‌تواند بدون اجازۀ صاحب مال به ایشان چیزی از آن مال بدهد؟فرمود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این که صاحب آن اجازه داده باشد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من خریداری کن،حق نداری از خودت به او بدهی،هر چند که آنچه نزد تو است بهتر از آن باشد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از حسین بن مختار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کلاههایی می‌سازیم و در میان آنها پنبۀ کهنه می‌گذاریم و آنها را می‌فروشیم و به خریداران نمی‌گوییم که داخل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تو را در این می‌بینم که به ایشان بگویی چه در میان آنهاست</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از علی صائغ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راجع به خاک زرگرها پرسیدم و گفتم که ما آن را می‌فروشیم؛فرمود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نمی‌توانی از صاحبش حلیّت بطلبی؟عرض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 اگر اطّلاع دهم مرا متهم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بفروش،گفتم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بفروشم؟فرمود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خوراکی بفروش،گفتم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بعد،آن طعام را چه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صدقه بده،یا برای خودت و یا برای صاحبش،گفتم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خویشاوند محتاجی داشتم می‌توانم صلۀ رحم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از حلبی،به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باغی پرسیدم که غلام یا مزدوری آن را نگهداری می‌کند و سهمی از آن ندارد،و این مرد از آن</w:t>
      </w:r>
    </w:p>
    <w:p>
      <w:pPr>
        <w:pStyle w:val="BookText"/>
        <w:rPr/>
      </w:pPr>
      <w:r>
        <w:rPr>
          <w:rFonts w:ascii="IRNazanin" w:hAnsi="IRNazanin" w:eastAsia="IRNazanin"/>
          <w:color w:val="111111"/>
          <w:sz w:val="28"/>
          <w:sz w:val="28"/>
          <w:szCs w:val="28"/>
          <w:rtl w:val="true"/>
          <w:lang w:bidi="fa-IR"/>
        </w:rPr>
        <w:t>باغ،چیزی تناول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چنین مقامی است و هیچ سهمی از باغ ندارد،من دوست ندارم که از آن چیزی بگیرم</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از محمد بن مروان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میوه‌ای گذر می‌کنم و از آن می‌خورم؟فرمود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بخور،امّا نبر؛عرض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میوه‌ها را خریده‌اند؟فرمود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امّا نبر،گفتم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آن میوه‌ها را خریده‌اند و پول آنها را از مالشان پرداخت کرده‌اند؟فرمود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خریده‌اند که مال ایشان نیست</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از یونس به نقل از بعضی رجال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به باغی گذر می‌کند که اطرافش دیوار شده،یا دیوار نشده است،آیا حق دارد که از میوۀ آن باغ بخورد،در حالی که چیزی جز میل نفسانی او را وادار به خوردن میوه نمی‌کند و چیزی به همراه دارد که می‌تواند او را از خوردن آن میوه بی‌نیاز کند و آیا او حق دارد که برای جلوگیری از گرسنگی از آن میوه بخورد؟فرمود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که بخورد ولی با خود نبرد و فاسد نسازد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از بعضی از راویان شیعه به نقل از آن حضرت آمده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کنار مزرعه‌ای می‌گذرد و خوشه‌ای از آن را برمی‌گیرد؟فرمود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خوشه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رهگذری یک خوشه بچیند،چیزی نمی‌ماند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در روایت صحیح از علی بن یقطین رسیده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مردی پرسیدم که به میوۀ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زراعت،خرما،انگور،و درخت و جالیزها و دیگر میوه‌ها می‌گذرد آیا حلال است چیزی از آنها را تناول کند و بدون اجازۀ صاحبش بخورد؟و حال او چگونه خواهد بود،اگر صاحب میوه نهی کند یا وکیلش اجازه دهد ولی بهای آن را بخواهد و او نداشته باشد؟و اگر اجازۀ تناول باشد تا چقدر حق دارد که</w:t>
      </w:r>
    </w:p>
    <w:p>
      <w:pPr>
        <w:pStyle w:val="BookText"/>
        <w:rPr/>
      </w:pPr>
      <w:r>
        <w:rPr>
          <w:rFonts w:ascii="IRNazanin" w:hAnsi="IRNazanin" w:eastAsia="IRNazanin"/>
          <w:color w:val="111111"/>
          <w:sz w:val="28"/>
          <w:sz w:val="28"/>
          <w:szCs w:val="28"/>
          <w:rtl w:val="true"/>
          <w:lang w:bidi="fa-IR"/>
        </w:rPr>
        <w:t>بخورد؟فرمود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نیست برای او چیزی برداشت کند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این حدیث بهتر است از عمل به حدیث جواز خوردن،زیرا سند این حدیث صحیح‌تر و با عمومات کتاب و سنّت موافق‌تر است،بنابراین مورد جواز، حمل بر آنجا می‌شود که متعارف زمان و آن دیار باشد و این توجیه به خاطر آن است که دو خبر با یکدیگر هماهنگ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محمد بن مسلم به نقل 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مال گم‌شده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ندارید زیرا اگر برداشتی و گرفتار آن شدی باید یک سال آن را معرّفی کنی،اگر جویندۀ مال در این مدت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نه،آن را در ردیف ملک خود قرار ده و به منزلۀ مال تو خواهد بود تا وقتی که جویندۀ مال بیاید،می‌گوید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سکّه‌ای پرسیدم که در میان منزلی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منزل مورد استفاده و آباد بوده است،مال متعلّق به صاحبش می‌باشد و اگر مخروبه است،تو سزاوارتری به آنچه یافته‌ای</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مال گم‌شده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می‌کند،اگر صاحبش آمد،به او می‌دهد و اگر نه یک سال نگاه می‌دارد پس اگر تا یک سال صاحب مال و یا کسی که جویای آن شود نیامد،آن را صدقه می‌دهد،اما اگر صاحبش،پس از صدقه دادن آن آمد،پیداکننده اگر خواست غرامت آن را به صاحب مال می‌دهد،و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اوست،و اگر نسبت به پرداخت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غرامت ناراضی بود،صاحب مال به حساب خودش می‌گذارد و اجر آن متعلّق به خود اوست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از محمد بن یحیی نقل شده که 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دربارۀ مردی که شتر یا گاوی را برای قربانی خریده است،و چون آن را سر برید در شکمش کیسه‌ای یافت که داخل آن چند درهم،یا دینار و یا گوهری بود این پول و جواهر مال کیست؟می‌گوید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نوشت،فروشنده آن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فروشنده نشناخت پس آن چیز متعلق به تو است،خداوند آن را روزی تو کرده است</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در روایت صحیح از عبد الله بن سنان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فلاتی از زمین به چهارپا یا شتری برخورد کرد که بی‌سرپرست و خسته افتاده و صاحبش آن را واگذاشته است به این دلیل که به دنبال او نیامده،دیگری آن را گرفته و سرپرستی کرده و خرج آن حیوان را داده تا او را از درماندگی و مرگ نجات داده و زنده نگه داشته است،پس آن حیوان متعلّق به اوست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آن،حقّی بر آن ندارد،و آن همانند شیئی مباح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در دنیا به تباه ساختن مال و به حرام شمردن حلال نیست،بلکه پارسایی در دنیا آن است که بدانچه در دست تو است نباید مطمئن‌تر از آن باشی که نزد خدای عزّ و جلّ است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 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بنده‌ای،در حالی که خیر او را می‌خواهد،سی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نمی‌کند،و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ده هزار درهم از راه حلال،جمع نکرده است و آن مبلغ برای مردمانی جمع می‌شود،در وقتی که قوت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را از راه کارش بدهند،خداوند دنیا و آخرت را برای او جمع کرده است</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این است آخر کتاب حلال و حرام از المحجّة البیضاء فی تهذیب الاحیاء،و اگر خدا بخواهد به دنبال آن کتاب آداب مصاحبت و معاشرت می‌آید،و سپاس در آغاز و انجام سزاوار خداست</w:t>
      </w:r>
      <w:r>
        <w:rPr>
          <w:rFonts w:eastAsia="IRNazanin" w:cs="IRNazanin"/>
          <w:color w:val="111111"/>
          <w:sz w:val="28"/>
          <w:szCs w:val="28"/>
          <w:rtl w:val="true"/>
          <w:lang w:bidi="fa-IR"/>
        </w:rPr>
        <w:t>.</w:t>
      </w:r>
      <w:bookmarkStart w:id="532" w:name="pg16981_198009"/>
    </w:p>
    <w:p>
      <w:pPr>
        <w:pStyle w:val="Heading2"/>
        <w:numPr>
          <w:ilvl w:val="1"/>
          <w:numId w:val="1"/>
        </w:numPr>
        <w:rPr/>
      </w:pPr>
      <w:bookmarkStart w:id="533" w:name="__RefHeading___Toc444971_3264237689"/>
      <w:bookmarkStart w:id="534" w:name="_Toc201"/>
      <w:bookmarkEnd w:id="532"/>
      <w:bookmarkEnd w:id="533"/>
      <w:r>
        <w:rPr>
          <w:rtl w:val="true"/>
        </w:rPr>
        <w:t>کتاب آداب صحبت و معاشرت</w:t>
      </w:r>
      <w:bookmarkEnd w:id="534"/>
    </w:p>
    <w:p>
      <w:pPr>
        <w:pStyle w:val="Heading3"/>
        <w:numPr>
          <w:ilvl w:val="2"/>
          <w:numId w:val="1"/>
        </w:numPr>
        <w:rPr/>
      </w:pPr>
      <w:bookmarkStart w:id="535" w:name="__RefHeading___Toc444973_3264237689"/>
      <w:bookmarkStart w:id="536" w:name="_Toc202"/>
      <w:bookmarkEnd w:id="535"/>
      <w:r>
        <w:rPr>
          <w:rtl w:val="true"/>
        </w:rPr>
        <w:t>اشاره</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پنجمین کتاب از بخش مربوط به عادات از 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خداوندی را سزاست که بندگان برگزیده‌اش را از الطاف خاصّ خویش برخوردار و در دلهایشان الفت ایجاد کرد و به برکت نعمت او دست برادری به هم دادند؛ و حسد و کینه را از دلهای ایشان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دنیا دوستان و همدم و در آخرت همراه و صمیمی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 مصطفی و آل و اصحابش که از او پیروی کردند و در گفتار و رفتار و عدالت و احسان دنباله‌رو او بودند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باری،دوستی در راه خدا و برادری در دین از بالاترین روابط و لطیف‌ترین چیزی است که از طاعات در مسیر عبادات استفاده می‌شود و شرایطی دارد که بدان وسیله،افراد همدم و معاشر،به دوستان در راه خدا می‌پیوندند و در این نوع روابط حقوقی است که با مراعات آنها برادری از شائبه‌های تیرگی و انگیزه‌های شیطانی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 ادای حقوق ایشان به خدای تعالی نزدیک می‌شود و با مراقبت آن حقوق به مقامات</w:t>
      </w:r>
      <w:bookmarkStart w:id="537" w:name="pg16981_198010"/>
    </w:p>
    <w:p>
      <w:pPr>
        <w:pStyle w:val="BookText"/>
        <w:rPr/>
      </w:pPr>
      <w:bookmarkEnd w:id="537"/>
      <w:r>
        <w:rPr>
          <w:rFonts w:ascii="IRNazanin" w:hAnsi="IRNazanin" w:eastAsia="IRNazanin"/>
          <w:color w:val="111111"/>
          <w:sz w:val="28"/>
          <w:sz w:val="28"/>
          <w:szCs w:val="28"/>
          <w:rtl w:val="true"/>
          <w:lang w:bidi="fa-IR"/>
        </w:rPr>
        <w:t>بلند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مقاصد این بخش را در سه باب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فضیلت الفت و برادری در راه خدا و شرائط و مراتب و فوائد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دربارۀ حقوق معاشرت و آداب و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دربارۀ حقوق مسلمانان،وابستگان،همسایگان و بردگان و کیفیت معاشرت با کسانی که به یکی از طرق فوق با یکدیگر وابستگی دارند</w:t>
      </w:r>
      <w:r>
        <w:rPr>
          <w:rFonts w:eastAsia="IRNazanin" w:cs="IRNazanin"/>
          <w:color w:val="111111"/>
          <w:sz w:val="28"/>
          <w:szCs w:val="28"/>
          <w:rtl w:val="true"/>
          <w:lang w:bidi="fa-IR"/>
        </w:rPr>
        <w:t>.</w:t>
      </w:r>
    </w:p>
    <w:p>
      <w:pPr>
        <w:pStyle w:val="Heading3"/>
        <w:numPr>
          <w:ilvl w:val="2"/>
          <w:numId w:val="1"/>
        </w:numPr>
        <w:rPr/>
      </w:pPr>
      <w:bookmarkStart w:id="538" w:name="__RefHeading___Toc444975_3264237689"/>
      <w:bookmarkStart w:id="539" w:name="_Toc203"/>
      <w:bookmarkEnd w:id="538"/>
      <w:r>
        <w:rPr>
          <w:rtl w:val="true"/>
        </w:rPr>
        <w:t>باب اوّل</w:t>
      </w:r>
      <w:r>
        <w:rPr>
          <w:rtl w:val="true"/>
        </w:rPr>
        <w:t>:</w:t>
      </w:r>
      <w:r>
        <w:rPr>
          <w:rtl w:val="true"/>
        </w:rPr>
        <w:t>در فضیلت انس و برادری و شرائط و درجات و فوائد آن</w:t>
      </w:r>
      <w:bookmarkEnd w:id="539"/>
    </w:p>
    <w:p>
      <w:pPr>
        <w:pStyle w:val="Heading4"/>
        <w:numPr>
          <w:ilvl w:val="3"/>
          <w:numId w:val="1"/>
        </w:numPr>
        <w:rPr/>
      </w:pPr>
      <w:bookmarkStart w:id="540" w:name="__RefHeading___Toc444977_3264237689"/>
      <w:bookmarkStart w:id="541" w:name="_Toc204"/>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در فضیلت انس و برادری و شرائط و درجات و فوائد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انس و الفت نتیجۀ حسن خلق،و جدایی و تفرقه و نتیجۀ بدخویی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حسن خلق باعث دوستی و الفت و همدمی،و بدخویی موجب دشمنی و حسد و جدایی می‌شود و هرگاه درخت نیکو و پسندیده باشد،میوه‌اش نیز نیکو و پسندیده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خوش‌خویی در دین اسلام بر کسی پوشیده نیست و همان است که خدای تعالی بدان وسیله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ستوده است؛زیرا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می‌کند تقوای الهی و حسن خلق است</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اسامة بن شریک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بهترین چیزی را که به انسان عطا کرده‌اند،چیست؟فرمود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شدم تا نیکیهای اخلاق را به کمال برسانم</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سنگین‌ترین چیزی که در میزان قرار می‌گیرد،حسن خلق است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بر خلق نیکو و خلقت زیبا آفریده است هرگز طعمۀ آتش دوزخ نمی‌سازد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از تو قطع رحم کرده،صلۀ رحم کنی و از کسی که به تو ستم کرده است،درگذری و به کسی که تو را محروم کرده است عطا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 پوشیده نماند که نتیجۀ حسن خلق الفت و دوری از تنهایی و وحشت است و هرگاه درخت خوب باشد،میوه نیز خوب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که در ستایش الفت و دوری از تنهایی اخبار و آثار فراوانی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رابطه بر اساس تقوا و حبّ خدا و دینداری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اهمیت موضوع دلالت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حالی که به خاطر نعمت الفت،بر خلق اظهار منّت فرموده،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أَنْفَقْتَ ما فِی الْأَرْضِ جَمِیعاً ما أَلَّفْتَ بَیْنَ قُلُوبِهِمْ وَ لکِنَّ اللّهَ أَلَّفَ بَیْنَهُمْ </w:t>
      </w:r>
      <w:r>
        <w:rPr>
          <w:rStyle w:val="FootnoteAnchor"/>
          <w:rtl w:val="true"/>
        </w:rPr>
        <w:footnoteReference w:id="795"/>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 </w:t>
      </w:r>
      <w:r>
        <w:rPr>
          <w:rStyle w:val="FootnoteAnchor"/>
          <w:rtl w:val="true"/>
        </w:rPr>
        <w:footnoteReference w:id="796"/>
      </w:r>
      <w:r>
        <w:rPr>
          <w:rFonts w:ascii="IRNazanin" w:hAnsi="IRNazanin" w:eastAsia="IRNazanin"/>
          <w:color w:val="111111"/>
          <w:sz w:val="28"/>
          <w:sz w:val="28"/>
          <w:szCs w:val="28"/>
          <w:rtl w:val="true"/>
          <w:lang w:bidi="fa-IR"/>
        </w:rPr>
        <w:t>یعنی به وسیلۀ الفت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تفرقه را نکوهش کرده و از آن نهی فرموده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جایگاه آن کسی در روز قیامت به من نزدیکتر است که از همه کس خوش‌اخلاق‌تر و متواضع‌تر باشد؛آنان که با دیگران انس می‌گیرند و دیگران نیز با آنان الفت دارند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انس‌گیرنده و انس گرفته است؛خیری نیست در کسی که نه با کسی انس بگیرد و نه کسی با او انس بگیرد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 در ستایش از برادری و اخوّت دینی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خداوند ارادۀ خیر کند، دوست شایسته‌ای نصیبش کند؛اگر چیزی از خاطر او برود،خاطر نشان کند و اگر به یاد او باشد،کمکش کند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برادر در وقت ملاقات،مثل دو دست است که هر کدام دیگری را می‌شوید،و هیچ وقت دو مؤمن با هم ملاقات نکنند،مگر آن که خداوند یکی را از دیگری خیری برساند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تشویق به برادری در راه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خدا با کسی دوست و برادر شود،در بهشت مقامی خواهد داشت،که با هیچ عمل به آن مقام نرسد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از مردم در روز قیامت،صندلیهایی در پیرامون عرش قرار می‌دهند که سیمایشان چون ماه شب چهارده است،مردمان بی‌تابی می‌کنند ولی آنها بی‌تاب نیستند و مردم بیم دارند و آنان بیمی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اولیای خدا هستند،نه بیمی دارند و نه اندوهناکند،عرض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الله،آنان کیستند؟فرمود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کسانی هستند که در راه خدا یکدیگر را دوست می‌دارند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و در خبر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عرش،منبرهایی از نور است و بالای آنها مردمانی هستند که لباسشان از نور و سیمایشان نورانی است،نه پیامبرانند و نه شهیدان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شهیدان بر آنان غبطه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الله،آنان را برای ما توصیف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در راه خدا یکدیگر را دوست می‌دارند و در راه خدا همنشینی می‌کنند و در راه خدا از هم دیدار می‌کنند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نفری در راه خدا یکدیگر را دوست ندارند مگر این که در نزد خدا،آن که رفیقش را بیشتر دوست دارد،محبوب‌تر است</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دینی هرگاه یکی بلندمقام‌تر از دیگری باشد،دیگری را نیز به مقام خود بالا می‌برد و به وی ملحق می‌شود همان طوری که اولاد به پدر و مادر ملحق می‌شوند و اعضای خانواده به هم ملحق می‌شوند،زیرا برادری هرگاه در راه خدا باشد، کارش کم‌ارزش‌تر از کار ولادت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بِهِمْ ذُرِّیَّتَهُمْ وَ ما أَلَتْناهُمْ مِنْ عَمَلِهِمْ مِنْ شَیْ‌ءٍ </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من برای کسانی که به خاطر من دیدوبازدید می‌کنند،حق است،و دوستی من برای کسانی که به خاطر من همیاری می‌کنند،حق است و دوستی من برای کسانی که به خاطر من یکدیگر را دوست می‌دارند،حق است،و دوستی من برای کسانی که به خاطر من به یکدیگر بذل و بخشش می‌کنند،حق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کسانی که در راه من به یکدیگر محبّت می‌کردند،تا امروز که هیچ سایه‌ای جز سایۀ من نیست، آنان را در سایۀ خویش جای دهم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و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کس است که در روز قیامت،روزی که هیچ سایه‌ای جز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نیست،خداوند آنان را در سایۀ خود جا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عدالت‌گستر؛جوانی که در راه عبادت خدا بزرگ شود؛مردی که در وقت بیرون آمدن از مسجد،دلبستۀ مسجد باشد تا دوباره برگردد؛و دو فردی که برای خدا یکدیگر را دوست بدارند و بر این اساس معاشرت و آمد و رفت کنند؛مردی که با خلوص ذکر خدا کند و چشمهایش پراشک شود،مردی که زن زیبارویی او را به خود بخواند و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می‌ترسم؛و مردی که صدقه‌ای بدهد و آن را از مردم پنهان بدارد و حتی نزدیکانش نیز از این کار با خبر نشوند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در راه خدا با اشتیاق و رغبت به دیدار مرد دیگری برود فرشته‌ای پس از آن دیدار او را ندا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و بهشت تو را گوارا باد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مردی به دیدن برادر دینی‌اش می‌رود،خداوند فرشته‌ای را سر راه او قرار می‌دهد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می‌روی؟جواب می‌دهد؛به دیدن برادرم، فلانی می‌روم؛فرشته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در نزد او داری؟می‌گوید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خویشاوندی بین شما وجود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احسانی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دیدنش می‌روی؟می‌گوید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خداوند،مرا به سوی تو فرستاده است تا به تو خبر دهم که به خاطر دوست داشتن برادر دینی‌ات،خداوند تو را دوست می‌دارد و بهشت را برای تو واجب کرده است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رشته‌های ایمان حبّ و بغض در راه خداست</w:t>
      </w:r>
      <w:r>
        <w:rPr>
          <w:rFonts w:eastAsia="IRNazanin" w:cs="IRNazanin"/>
          <w:color w:val="111111"/>
          <w:sz w:val="28"/>
          <w:szCs w:val="28"/>
          <w:rtl w:val="true"/>
          <w:lang w:bidi="fa-IR"/>
        </w:rPr>
        <w:t xml:space="preserve">»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برای شخص لازم است دشمنانی داشته باشد تا برای رضای خدا آنان را دشمن بدارد،همچنان که دوستانی داشته باشد که در راه خدا آنان را دوست بدارد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خداوند به یکی از پیامبرانش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پارسایی تو در دنیا باعث آسایش فوری تو گشته و اما بریدن تو از غیر من و پیوستنت به من باعث عزّت تو به وسیلۀ من شده است،لیکن آیا به خاطر من با کسی دشمن و یا با کسی دوست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تبهکاری بر من منّتی قرار نده به این ترتیب که محبت مرا نصیب او گردانی</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نقل کرده‌اند که خدای تعالی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قدری که اهل آسمانها و زمین مرا عبادت کرده‌اند،عبادت کنی ولی حبّ و بغض در راه خدا نداشته باشی،آن همه عبادت تو هیچ سودی به حال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به وسیلۀ دشمنی با اهل معاصی محبوب خدا گردانید و با دوری جستن از ایشان به خدا تقرّب جویید و با خشم به ایشان خشنودی خدا را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با چه کسی همنشینی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همنشین شوید که دیدارش شما را به یاد خدا اندازد و کسی که سخنش بر علم شما بیفزاید و کسی که عملش شما را به آخرت تشویق کند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در اخبار گذشته آمده است که خدای تعالی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و در پی دوستانی برای خودت باش،زیرا هر دوست و همدمی که به خاطر خشنودی من با تو دیدوبازدید نکند،او دشمن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تو را یکّه و تنها می‌بینم؟عرض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 مردم را ترک گفتم؛خطاب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و برادرانی برای خود پیدا کن و هر دوستی که برای خشنودی من با تو موافق نباشد با او همدم نشو که او دشمن تو است،تو را سنگدل می‌کند و از من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همۀ مردم مرا دوست بدارند و میان من و تو سلم و سلامت باشد؟خطاب رسید با مردم مطابق اخلاق آنها رفتار کن و بین من و خودت نیک‌رفتار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دنیا به اخلاق اهل دنیا و با اهل آخرت به اخلاق اهل آخرت رفتار کن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خدا کسانی هستند که با دیگران انس می‌گیرند و دیگران نیز با ایشان انس می‌گیرند و دشمن‌ترین شما در نزد خدا سخن‌چینان و کسانی هستند که بین برادران تفرقه می‌اندازند</w:t>
      </w:r>
      <w:r>
        <w:rPr>
          <w:rFonts w:eastAsia="IRNazanin" w:cs="IRNazanin"/>
          <w:color w:val="111111"/>
          <w:sz w:val="28"/>
          <w:szCs w:val="28"/>
          <w:rtl w:val="true"/>
          <w:lang w:bidi="fa-IR"/>
        </w:rPr>
        <w:t xml:space="preserve">.» </w:t>
      </w:r>
      <w:r>
        <w:rPr>
          <w:rStyle w:val="FootnoteAnchor"/>
          <w:rtl w:val="true"/>
        </w:rPr>
        <w:footnoteReference w:id="815"/>
      </w:r>
      <w:bookmarkStart w:id="542" w:name="pg16981_198017"/>
    </w:p>
    <w:p>
      <w:pPr>
        <w:pStyle w:val="BookText"/>
        <w:rPr/>
      </w:pPr>
      <w:bookmarkEnd w:id="54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دارد که نیمش از آتش و نیمش از برف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بین برف و آتش الفت ایجاد کردی،میان بندگان صالحت الفت ایجاد کن</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در راه خدا برادری برگزیند خدای تعالی برای او در بهشت مرتبه‌ای قرار دهد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یکدیگر را دوست دارند بر ستونی از یاقوت سرخ قرار دارند که در رأس ستون هفتاد هزار غرفه است که از آنجا اهل بهشت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آنها به اهل بهشت نور افشانی می‌کند همان طوری که خورشید به اهل دنیا روشنی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اهل بهشت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بگذارید تا به اینهایی که در راه خدا دوست شده‌اند نگاه کنیم پس حسن ایشان به اهل بهشت پرتو افشانی می‌کند چنان که خورشید نور می‌دهد؛بر تن ایشان جامه‌هایی از دیبای سبز است و بر پیشانی ایشان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راه خدا دوست یکدیگرند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دوستان،زیرا که آنان پشتوانۀ دنیا و آخرتند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دوزخیان را نشنیده‌ای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وَ لا صَدِیقٍ حَمِیمٍ </w:t>
      </w:r>
      <w:r>
        <w:rPr>
          <w:rFonts w:eastAsia="IRNazanin" w:cs="IRNazanin"/>
          <w:color w:val="111111"/>
          <w:sz w:val="28"/>
          <w:szCs w:val="28"/>
          <w:rtl w:val="true"/>
          <w:lang w:bidi="fa-IR"/>
        </w:rPr>
        <w:t xml:space="preserve">. </w:t>
      </w:r>
      <w:r>
        <w:rPr>
          <w:rStyle w:val="FootnoteAnchor"/>
          <w:rtl w:val="true"/>
        </w:rPr>
        <w:footnoteReference w:id="819"/>
      </w:r>
    </w:p>
    <w:p>
      <w:pPr>
        <w:pStyle w:val="Heading4"/>
        <w:numPr>
          <w:ilvl w:val="3"/>
          <w:numId w:val="1"/>
        </w:numPr>
        <w:rPr/>
      </w:pPr>
      <w:bookmarkStart w:id="543" w:name="__RefHeading___Toc444979_3264237689"/>
      <w:bookmarkStart w:id="544" w:name="_Toc205"/>
      <w:bookmarkEnd w:id="543"/>
      <w:r>
        <w:rPr>
          <w:rtl w:val="true"/>
        </w:rPr>
        <w:t>فصل</w:t>
      </w:r>
      <w:bookmarkEnd w:id="544"/>
    </w:p>
    <w:p>
      <w:pPr>
        <w:pStyle w:val="Heading5"/>
        <w:numPr>
          <w:ilvl w:val="4"/>
          <w:numId w:val="1"/>
        </w:numPr>
        <w:rPr/>
      </w:pPr>
      <w:bookmarkStart w:id="545" w:name="__RefHeading___Toc444981_3264237689"/>
      <w:bookmarkStart w:id="546" w:name="_Toc206"/>
      <w:bookmarkEnd w:id="545"/>
      <w:r>
        <w:rPr>
          <w:rtl w:val="true"/>
        </w:rPr>
        <w:t>اشاره</w:t>
      </w:r>
      <w:bookmarkEnd w:id="5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این معانی از طریق شیعه فراوان است و ما از آن به اندکی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اسناد خود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هیچ چیزی در میزان شخص نهاده نمی‌شود که سنگین‌تر از حسن خلق باشد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مؤمن از نظر ایمان، خوشخوترین ایشان است</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در هر کس باشد ایمانش کامل است و هر چند که سراپای وجودش را گناه فرا گرفته باشد،از ایمانش نکاهد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راستگویی،ادای امانت،حیا،و خوش‌خویی</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پیشگاه خدای تعالی پس از انجام فرائض اقدام به هیچ کاری نمی‌کند که محبوب‌تر از آن باشد که با مردم با حسن خلق برخورد کند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از آن حضرت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بیش از همه باعث ورود امّتم به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و حسن خلق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از آن حضرت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خوش‌خلق اجر و مزد روزه‌دار نمازگزار مقرّر می‌شود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خوش‌خلقی گناه را ذوب می‌کند همان طوری که آفتاب یخ را ذوب می‌کند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همچنین از آن حضرت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افراد شما کسانی هستند که خوشخوتر و بزرگوارتر باشند،با دیگران انس بگیرند و دیگران نیز با ایشان انس بگیرند و مهمان‌نواز باشند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از آن حضرت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مورد انس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کسی که نه با دیگران انس می‌گیرد و نه دیگران با او انس می‌گیرند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از آن حضرت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عبد المطّلب، شما از مالتان هرگز نمی‌توانید همۀ مردم را برخوردار کنید،پس با ایشان به گشاده‌رویی و حسن خلق دیدار کنید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یکی از آنها را برای خدا انجام دهد،خداوند بهشت را برای او واجب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با تنگدستی،خوش‌رویی با همه کس و انصاف خود شخص نسبت به دیگران؛</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رشتۀ ایمان کدام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داناترند،و یکی از آنها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برای خدا،و دیگری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این‌ها که شما گفتید،فضیلتی است ولی آن نیست،بلکه محکم‌ترین رشتۀ ایمان،دوستی در راه خدا و دشمنی در راه خدا و دوست داشتن دوستان خدا و بیزاری از دشمنان خداست</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دست دوستی به هم داده‌اند روز قیامت بر منبرهایی از نور جای دارند و نور سیمایشان،بدنهایشان و منبرهایشان همه را روشن کند به حدّی که با آن نور شناخته شوند و بگویند این‌ها کسانی هستند که در راه خدا با هم دوست شده‌اند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در راه خدا با هم دوست شده‌اند در روز قیامت روی زمینی از زبرجد سبز در سایۀ عرش خدا در سمت راست آن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پروندۀ درخشانی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آنها از خورشید تابان سفیدتر و درخشنده‌تر است،به طوری که هر فرشتۀ مقرّب و هر پیامبر مرسلی به مقام ایشان رشک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کیستند؟جواب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در راه خدا یکدیگر را دوست می‌دارند</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در روایت صحیح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اولین و آخرین جمع شوند،منادیی به‌پا خیزد و به طوری ندا دهد که همۀ مردم بشنوند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کسانی که در راه خدا یکدیگر را دوست داشتند؟گروهی از مردم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 راهی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فرشتگان ایشان را می‌بینند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 به بهشت می‌رویم آنگاه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کدام دسته از مردم هستید؟می‌گویند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هستیم که در راه خدا با هم دوست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چه بود؟گویند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یکدیگر را در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 دوست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دشمن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اجر و مزد کسانی که عمل کردند</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بدانی که خیری در تو وجود دارد یا نه،به قلبت نگاه کن؛اگر اهل طاعت خدا را دوست می‌داری و اهل معصیت را دشمن می‌داری،پس خیری در تو هست و خدا تو را دوست می‌دارد؛و هرگاه دیدی اهل طاعت خدا را دشمن می‌داری و اهل معصیت را دوست می‌داری،پس خیری در تو نیست و خدا تو را دشمن می‌دارد و هر کسی با دوستش محشور است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برای خدا با دیگری دوست شود،خداوند به خاطر دوستی‌اش با آن دیگری،او را اجر و ثواب دهد،هر چند طرف محبّت در علم خدا از اهل دوزخ باشد،و اگر مردی برای خدا مرد دیگری را دشمن بدارد،خداوند به خاطر بغضش با آن دیگری او را اجر و مزد دهد هر چند که شخص مورد بغض در علم خدا از اهل بهشت باشد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مؤمن هرگز با هم ملاقات نکرده‌اند،مگر آن که هر کدام از آنها علاقه‌مندتر به برادر دینی‌اش بوده بهترین آنهاست</w:t>
      </w:r>
      <w:r>
        <w:rPr>
          <w:rFonts w:eastAsia="IRNazanin" w:cs="IRNazanin"/>
          <w:color w:val="111111"/>
          <w:sz w:val="28"/>
          <w:szCs w:val="28"/>
          <w:rtl w:val="true"/>
          <w:lang w:bidi="fa-IR"/>
        </w:rPr>
        <w:t xml:space="preserve">.» </w:t>
      </w:r>
      <w:r>
        <w:rPr>
          <w:rStyle w:val="FootnoteAnchor"/>
          <w:rtl w:val="true"/>
        </w:rPr>
        <w:footnoteReference w:id="837"/>
      </w:r>
      <w:bookmarkStart w:id="547" w:name="pg16981_198022"/>
    </w:p>
    <w:p>
      <w:pPr>
        <w:pStyle w:val="BookText"/>
        <w:rPr/>
      </w:pPr>
      <w:bookmarkEnd w:id="547"/>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دوستی و دشمنی‌اش در راه دین و بر اساس دین نباشد،دین ندارد</w:t>
      </w:r>
      <w:r>
        <w:rPr>
          <w:rFonts w:eastAsia="IRNazanin" w:cs="IRNazanin"/>
          <w:color w:val="111111"/>
          <w:sz w:val="28"/>
          <w:szCs w:val="28"/>
          <w:rtl w:val="true"/>
          <w:lang w:bidi="fa-IR"/>
        </w:rPr>
        <w:t xml:space="preserve">.» </w:t>
      </w:r>
      <w:r>
        <w:rPr>
          <w:rStyle w:val="FootnoteAnchor"/>
          <w:rtl w:val="true"/>
        </w:rPr>
        <w:footnoteReference w:id="838"/>
      </w:r>
    </w:p>
    <w:p>
      <w:pPr>
        <w:pStyle w:val="Heading5"/>
        <w:numPr>
          <w:ilvl w:val="4"/>
          <w:numId w:val="1"/>
        </w:numPr>
        <w:rPr/>
      </w:pPr>
      <w:bookmarkStart w:id="548" w:name="__RefHeading___Toc444983_3264237689"/>
      <w:bookmarkStart w:id="549" w:name="_Toc207"/>
      <w:bookmarkEnd w:id="548"/>
      <w:r>
        <w:rPr>
          <w:rtl w:val="true"/>
        </w:rPr>
        <w:t>بیان معنای برادری در راه خدا و تشخیص آن از برادری به خاطر دنیا</w:t>
      </w:r>
      <w:bookmarkEnd w:id="549"/>
    </w:p>
    <w:p>
      <w:pPr>
        <w:pStyle w:val="Heading6"/>
        <w:numPr>
          <w:ilvl w:val="5"/>
          <w:numId w:val="1"/>
        </w:numPr>
        <w:rPr/>
      </w:pPr>
      <w:bookmarkStart w:id="550" w:name="__RefHeading___Toc444985_3264237689"/>
      <w:bookmarkStart w:id="551" w:name="_Toc208"/>
      <w:bookmarkEnd w:id="550"/>
      <w:r>
        <w:rPr>
          <w:rtl w:val="true"/>
        </w:rPr>
        <w:t>اشاره</w:t>
      </w:r>
      <w:bookmarkEnd w:id="5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دوستی و دشمنی در راه خدا پیچیده است و با بیانی که خواهیم کرد واضح و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از این قرار است که دوستی و مصاحبت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اتّفاقی پیش می‌آید،مانند دوستی به علّت همسایگی،هم مکتب یا هم مدرسه بودن یا در بازار و یا در دستگاه سلطنتی و یا در مسافرتها؛و گاهی منشأ دوستی اختیار و قصد انسان است،و این مورد است که ما در صدد بیان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دینی ناگزیر جزو این بخش است،چون اجر و ثواب،فقط برای افعال اختیاری است و به افعال غیر اختیاری تکلیف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عبارت است از همنشینی و آمد و رفت و گفتگو و این‌ها اموری است که انسان برای آنها آهنگ کسی را نمی‌کند مگر وقتی که او را دوست بدارد،زیرا انسان از کسی که دوست ندارد دوری می‌کند و با او آمد و رفت نمی‌کند و کسی را که دوست می‌دارد یا خود او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به وسیلۀ او به محبوبی برسد و مقصودی جز او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که بدان وسیله به مقصودی می‌رسد که آن مقصود یا محدود به دنیا و لذّتهای دنیوی است و یا متعلّق به آخرت است و یا به خدای تعالی مربوط می‌شود،پس جمعا چهار قسم است</w:t>
      </w:r>
      <w:r>
        <w:rPr>
          <w:rFonts w:eastAsia="IRNazanin" w:cs="IRNazanin"/>
          <w:color w:val="111111"/>
          <w:sz w:val="28"/>
          <w:szCs w:val="28"/>
          <w:rtl w:val="true"/>
          <w:lang w:bidi="fa-IR"/>
        </w:rPr>
        <w:t>.</w:t>
      </w:r>
    </w:p>
    <w:p>
      <w:pPr>
        <w:pStyle w:val="Heading6"/>
        <w:numPr>
          <w:ilvl w:val="5"/>
          <w:numId w:val="1"/>
        </w:numPr>
        <w:rPr/>
      </w:pPr>
      <w:bookmarkStart w:id="552" w:name="__RefHeading___Toc444987_3264237689"/>
      <w:bookmarkStart w:id="553" w:name="_Toc209"/>
      <w:bookmarkEnd w:id="552"/>
      <w:r>
        <w:rPr>
          <w:rtl w:val="true"/>
        </w:rPr>
        <w:t>اما قسم اوّل</w:t>
      </w:r>
      <w:r>
        <w:rPr>
          <w:rtl w:val="true"/>
        </w:rPr>
        <w:t>:</w:t>
      </w:r>
      <w:r>
        <w:rPr>
          <w:rtl w:val="true"/>
        </w:rPr>
        <w:t>یعنی دوست داشتن انسانی به خاطر خودش</w:t>
      </w:r>
      <w:r>
        <w:rPr>
          <w:rtl w:val="true"/>
        </w:rPr>
        <w:t>.</w:t>
      </w:r>
      <w:bookmarkEnd w:id="55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امکان‌پذیر است،یعنی به ذات خود بدین معنی محبوبیت دارد که تو از دیدن او و همراهی او و مشاهدۀ اخلاقش لذّت می‌بری،چون خوشایند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شیء زیبایی برای کسی که زیبایی آن را دریافته لذّت‌بخش است و هر کار لذّت‌بخشی دوست‌داشتنی است و لذت تابع خوش داشتن است و خوش داشتن تابع مناسبت و سازش و هماهنگی میان طبایع است؛وانگهی این مورد خوشایند یا این که صورت ظاهری،یعنی خوش‌سیمایی است و</w:t>
      </w:r>
    </w:p>
    <w:p>
      <w:pPr>
        <w:pStyle w:val="BookText"/>
        <w:rPr/>
      </w:pPr>
      <w:r>
        <w:rPr>
          <w:rFonts w:ascii="IRNazanin" w:hAnsi="IRNazanin" w:eastAsia="IRNazanin"/>
          <w:color w:val="111111"/>
          <w:sz w:val="28"/>
          <w:sz w:val="28"/>
          <w:szCs w:val="28"/>
          <w:rtl w:val="true"/>
          <w:lang w:bidi="fa-IR"/>
        </w:rPr>
        <w:t>یا آن که صورت باطنی یعنی کمال عقل و خوش‌خلقی است و ناگزیر حسن اخلاق، خوشرفتاری را به دنبال دارد و کمال عقل،علم و آگاهی زیاد را در پی دارد و همۀ این‌ها از نظر طبع سالم و عقل استوار پسندیده است و هر کار پسندیده‌ای لذت‌بخش و دوست‌داشتنی است،بلکه در ارتباط دلها امری پیچیده‌تر از آن است،زیرا بین دو کس محبت استواری وجود دارد بدون آن که ملاحت صورت و شکل زیبا و خلق خوش در کار باشد، بلکه برای مناسبت باطنی است که باعث الفت و سازش شده است؛زیرا طبعا هر چیزی به شبیه خود جذب می‌شود و شباهتهای باطنی پوشیده است و اسباب دقیقی دارد که اطلاع از آنها در توان بشر نیست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همین مطلب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ارواح،چون سپاهیان منظّمی هستند،هر کدام از آنها که با هم آشنایند،همدمند و هر کدام که با هم ناآشنایند اختلاف دارند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بنابراین ناآشنایی نتیجۀ تباین و همدمی نتیجۀ تناسبی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آشنایی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عبارات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می‌کند پس در فضا او را ناخجسته می‌یابد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بعضی از دانشمندان از این مطلب به کنایه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ارواح را آفرید و بعضی را به نوعی شکافت و آن را در اطراف عرش طواف داد،پس هر دو روحی که از دو شقّه‌اند و آنجا با هم آشنا شدند و ملاقات کردند،در دنیا به هم پیوستند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مؤمنان به مسافت یک روز راه یکدیگر را ملاقات می‌کنند در حالی که هرگز یکدیگر را ندیده‌اند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نقل کرده‌اند در مکه زنی بود که مردم را می‌خنداند و در مدینه هم زن دیگری بود با همین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مکیّه مهمان زن مدنیّه شد و نزد عایشه رفت و او را خنداند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وارد شده‌ای؟زن جریان را گفت،عایشه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w:t>
      </w:r>
      <w:r>
        <w:rPr>
          <w:rFonts w:eastAsia="IRNazanin" w:cs="IRNazanin"/>
          <w:color w:val="111111"/>
          <w:sz w:val="28"/>
          <w:szCs w:val="28"/>
          <w:rtl w:val="true"/>
          <w:lang w:bidi="fa-IR"/>
        </w:rPr>
        <w:t xml:space="preserve">...». </w:t>
      </w:r>
      <w:r>
        <w:rPr>
          <w:rStyle w:val="FootnoteAnchor"/>
          <w:rtl w:val="true"/>
        </w:rPr>
        <w:footnoteReference w:id="84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مطلب آن است که مشاهده و تجربه گواهی می‌دهند که همدمی بهنگام نشانۀ تناسب است و تناسب در طبیعتها و خلق و خوها،چه در باطن و چه در ظاهر امر قابل فهمی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اطلاع از عواملی که باعث این مناسبت می‌شود از قدرت بشر خارج است و آخرین درجۀ هذیان گفتن منجّم آن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طالع کسی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طالع دیگری قرار گیرد،نظر بر موافقت و دوستی است و اقتضای هماهنگی و دوستی دارد و هرگاه طالع کسی در مقابل طالع دیگری و یا در درجۀ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گیرد مقتضی دشمنی و عداوت است،و اگر در مجاری سنّت الهی در آفرینش آسمانها و زمین چنین چیزی درست باشد،اشکال آن بیش از اشکال در اصل تناسب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کنجکاوی در چیزهایی که راز آنها برای بشر آشکار نشده،بی‌معنی است،و فقط اندکی از علم را به ما داده‌اند،و برای تصدیق این مطلب آزمایش و مشاهده کفایت می‌کند؛و خبر ذیل دربارۀ آن وارد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وارد مجلسی شود،که در آن صد تن منافق و یک تن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خواهد آمد تا کنار آن مؤمن بنشیند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این حدیث دلیل آن است که طبعا هر چیزی به شبیه خود جذب می‌شود،هر چند</w:t>
      </w:r>
    </w:p>
    <w:p>
      <w:pPr>
        <w:pStyle w:val="BookText"/>
        <w:rPr/>
      </w:pPr>
      <w:r>
        <w:rPr>
          <w:rFonts w:ascii="IRNazanin" w:hAnsi="IRNazanin" w:eastAsia="IRNazanin"/>
          <w:color w:val="111111"/>
          <w:sz w:val="28"/>
          <w:sz w:val="28"/>
          <w:szCs w:val="28"/>
          <w:rtl w:val="true"/>
          <w:lang w:bidi="fa-IR"/>
        </w:rPr>
        <w:t>که او خود درک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 کس در معاشرت توافق نخواهند داشت،مگر آن که در یکی از آنان صفتی از اوصاف دیگری باشد زیرا شکلهای مردمان مانند اجناس پرندگان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 نوع پرنده با هم پرواز نمی‌کنند،مگر آن که میان آنها تناسبی موجود باشد،گوید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کلاغی را با کبوتری دید؛تعجّب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 وجود این که هم شکل نیستند چگونه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پرواز کردند دید،هر دو لنگ هستند،گفت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دلیل هماهنگی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حکما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 هم‌شکل خود انس می‌گیرد،همان طوری که یک پرنده با هم‌جنس خود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دو پرنده مدت زمانی همراه باشند در حالی که هم شکل نیستند،به ناچار از هم جدا شوند؛و این امری بدیهی است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این نکته را دریافته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جدایی شما؟سخنی منصفانه در پاسخ او گفتم؛ چون،هم شکل من نبود از او جدا شدم زیرا مردمان به اشکال مختلف و هزاران شکلند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شعر معلوم می‌شود که انسان گاهی ذاتا دوست‌داشتنی است نه برای فایده‌ای که در حال حاضر و یا در آینده از او عاید می‌شود،بلکه محبت برای صرف هم جنس بودن و ارتباط در سرشت باطنی و اخلاق نهانی است و حب جمال نیز اگر به منظور ارضای شهوت نباشد جزو این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زیبا در ذات خود لذّت‌بخش می‌باشند،و آن در صورتی است که شهوتی در کار نباشد،به طوری که انسان از دیدن میوه‌ها،روشنیها،گلها و شکوفه‌ها،سیبهای سرخ‌فام و آب و سبزی بدون غرض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نوع محبت،محبّتی است که دوستی برای خدا در آن دخالتی ندارد بلکه همان حب ذاتی و شهوت نفس است و تصوّر آن نسبت به کسانی است که ایمان به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انسان هدف ناپسندی داشته باشد نکوهیده</w:t>
      </w:r>
      <w:bookmarkStart w:id="554" w:name="pg16981_198026"/>
    </w:p>
    <w:p>
      <w:pPr>
        <w:pStyle w:val="BookText"/>
        <w:rPr/>
      </w:pPr>
      <w:bookmarkEnd w:id="554"/>
      <w:r>
        <w:rPr>
          <w:rFonts w:ascii="IRNazanin" w:hAnsi="IRNazanin" w:eastAsia="IRNazanin"/>
          <w:color w:val="111111"/>
          <w:sz w:val="28"/>
          <w:sz w:val="28"/>
          <w:szCs w:val="28"/>
          <w:rtl w:val="true"/>
          <w:lang w:bidi="fa-IR"/>
        </w:rPr>
        <w:t>است،مانند دوست داشتن صورتهای زیبا به خاطر ارضای شهوت در آنجا که ارضای آن حلال نیست،و اگر هدف ناپسندی نداشته باشد مباح است یعنی نه قابل ستایش است و نه سزاوار نکوهش؛زیرا دوستی یا ستوده است و یا نکوهیده و یا مباح که نه ستوده است و نه نکوهیده</w:t>
      </w:r>
      <w:r>
        <w:rPr>
          <w:rFonts w:eastAsia="IRNazanin" w:cs="IRNazanin"/>
          <w:color w:val="111111"/>
          <w:sz w:val="28"/>
          <w:szCs w:val="28"/>
          <w:rtl w:val="true"/>
          <w:lang w:bidi="fa-IR"/>
        </w:rPr>
        <w:t>...</w:t>
      </w:r>
    </w:p>
    <w:p>
      <w:pPr>
        <w:pStyle w:val="Heading6"/>
        <w:numPr>
          <w:ilvl w:val="5"/>
          <w:numId w:val="1"/>
        </w:numPr>
        <w:rPr/>
      </w:pPr>
      <w:bookmarkStart w:id="555" w:name="__RefHeading___Toc444989_3264237689"/>
      <w:bookmarkStart w:id="556" w:name="_Toc210"/>
      <w:bookmarkEnd w:id="555"/>
      <w:r>
        <w:rPr>
          <w:rtl w:val="true"/>
        </w:rPr>
        <w:t>قسم دوم</w:t>
      </w:r>
      <w:r>
        <w:rPr>
          <w:rtl w:val="true"/>
        </w:rPr>
        <w:t>:</w:t>
      </w:r>
      <w:r>
        <w:rPr>
          <w:rtl w:val="true"/>
        </w:rPr>
        <w:t>آن است که او را دوست می‌دارد برای این که از طریق او به چیز</w:t>
      </w:r>
      <w:bookmarkEnd w:id="556"/>
    </w:p>
    <w:p>
      <w:pPr>
        <w:pStyle w:val="BookText"/>
        <w:rPr/>
      </w:pPr>
      <w:r>
        <w:rPr>
          <w:rFonts w:ascii="IRNazanin" w:hAnsi="IRNazanin" w:eastAsia="IRNazanin"/>
          <w:color w:val="111111"/>
          <w:sz w:val="28"/>
          <w:sz w:val="28"/>
          <w:szCs w:val="28"/>
          <w:rtl w:val="true"/>
          <w:lang w:bidi="fa-IR"/>
        </w:rPr>
        <w:t>دیگری می‌رسد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وسیله‌ای است به سمت محبوب دیگر،و وسیله به سوی محبوب،خود محبوب است،و آنچه را که برای چیز دیگری دوست می‌دارند،آن دیگری در حقیقت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رسیدن به محبوب نیز محبوب است از این رو مردم طلا و نقره را دوست می‌دارند زیرا آنها وسیلۀ رسیدن به مقصودند و مردم بدان وسیله به جاه، مال و یا علم و دانش می‌رسند،همان طوری که کسی شاهی را به خاطر بهره‌مندی از مال و یا مقامش دوست می‌دارد و اطرافیان او را نیز دوست می‌دارد تا نزد شاه از او ستایش کنند و زمینۀ کار او را در نزد شاه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چیزی که انسان بدان توسّل می‌جوید اگر منحصر به سود دنیوی باشد در زمرۀ محبت در راه خدا نخواهد بود و اگر منحصر به دنیا نباشد،لیکن شخص هدفی جز سود دنیوی از آن ندارد مانند شاگردی که استادش را دوست دارد این مورد نیز دوستی برای خدا محسوب نمی‌شود،زیرا وی استادش را دوست دارد تا از او کسب علم کند،پس محبوب او در حقیقت علم است؛و اگر هدف او از علم و دانش تقرّب به خدا نباشد،بلکه برای رسیدن به جاه و مال و مقبولیّت نزد مردم باشد،پس محبوب او،جاه و مقبولیت نزد مردم است و دانش وسیلۀ رسیدن به آن،و استاد وسیلۀ رسیدن به دانش است و در این میان چیزی برای حب خدا نیست،زیرا تمام اهداف از کسی که ایمان به خدا ندارد انتظار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مورد نیز به مذموم و مباح تقسیم می‌شود،پس اگر هدفش از آن رسیدن به مقاصد مذموم از قبیل غلبه بر همگنان و دست‌یازی به اموال یتیمان و اوقاف و ظلم به رعیت از طریق سرپرستی قضاوت و دیگر چیزها باشد،این محبت در ذات خود مذموم است</w:t>
      </w:r>
      <w:r>
        <w:rPr>
          <w:rFonts w:eastAsia="IRNazanin" w:cs="IRNazanin"/>
          <w:color w:val="111111"/>
          <w:sz w:val="28"/>
          <w:szCs w:val="28"/>
          <w:rtl w:val="true"/>
          <w:lang w:bidi="fa-IR"/>
        </w:rPr>
        <w:t>.</w:t>
      </w:r>
      <w:bookmarkStart w:id="557" w:name="pg16981_198027"/>
    </w:p>
    <w:p>
      <w:pPr>
        <w:pStyle w:val="Heading6"/>
        <w:numPr>
          <w:ilvl w:val="5"/>
          <w:numId w:val="1"/>
        </w:numPr>
        <w:rPr/>
      </w:pPr>
      <w:bookmarkStart w:id="558" w:name="__RefHeading___Toc444991_3264237689"/>
      <w:bookmarkStart w:id="559" w:name="_Toc211"/>
      <w:bookmarkEnd w:id="557"/>
      <w:bookmarkEnd w:id="558"/>
      <w:r>
        <w:rPr>
          <w:rtl w:val="true"/>
        </w:rPr>
        <w:t>قسم سوم</w:t>
      </w:r>
      <w:r>
        <w:rPr>
          <w:rtl w:val="true"/>
        </w:rPr>
        <w:t>:</w:t>
      </w:r>
      <w:r>
        <w:rPr>
          <w:rtl w:val="true"/>
        </w:rPr>
        <w:t>آن را نه برای خودش بلکه برای چیز دیگری دوست می‌دارد</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دیگر هم به بهره‌های دنیوی او مربوط نمی‌شود،بلکه مربوط به فوائد اخروی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روشن است و پیچیدگی ندارد؛مانند کسی که استاد و معلم خودش را بدان سبب دوست می‌دارد که به وسیلۀ او به کسب علم و عمل خوب نائل می‌شود،و مقصودش از علم و عمل نیز رستگاری در آخرت است،چنین کسی از جملۀ محبان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استادی که شاگردش را دوست می‌دارد به خاطر آن که شاگرد از وی علم می‌آموزد و به وسیلۀ او به مقام تعلیم می‌رسد و به درجۀ تعظیم در ملکوت آسمان نائل می‌شود در زمرۀ محبان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بداند و عمل کند و به دیگری تعلیم دهد،در ملکوت آسمان بزرگ خوانده می‌شود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 تعلیم بدون 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این صورت وسیله‌ای در تحصیل این کمال است و اگر او را دوست دارد به خاطر آن است که وسیله‌ای برای اوست،زیرا سینۀ خود را کشتزاری برای زراعت او قرار داده است،و چون او باعث ترقّی وی به رتبۀ عظمت در ملکوت آسمان است پس دوستی او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کسی که اموال خود را برای خدا صدقه می‌دهد و مهمانها را جمع می‌کند و برای تقرّب به خدا غذاهای لذیذ و جالبی برای آنها فراهم می‌کند و از این رو آشپز خود را برای آشپزی خوب،دوست دارد،او نیز از جملۀ دوستداران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کسی را دوست بدارد به خاطر این که از طرف او عهده‌دار رساندن صدقه به مستمندان است،در حقیقت او را برای خدا دوست داشته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علاوه بر این‌ها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بدارد کسی را که در شستن لباس و جاروب کردن منزل و پختن غذا به او خدمت می‌کند و بدین‌وسیله زمینه انجام کارهای علمی و عملی را برای او فراهم می‌سازد و هدفش از استخدام او در این اعمال همان</w:t>
      </w:r>
    </w:p>
    <w:p>
      <w:pPr>
        <w:pStyle w:val="BookText"/>
        <w:rPr/>
      </w:pPr>
      <w:r>
        <w:rPr>
          <w:rFonts w:ascii="IRNazanin" w:hAnsi="IRNazanin" w:eastAsia="IRNazanin"/>
          <w:color w:val="111111"/>
          <w:sz w:val="28"/>
          <w:sz w:val="28"/>
          <w:szCs w:val="28"/>
          <w:rtl w:val="true"/>
          <w:lang w:bidi="fa-IR"/>
        </w:rPr>
        <w:t>فراغت یافتن برای عبادت باشد،پس دوستی‌اش در راه خداست؛و حتی هرگاه کسی را دوست بدارد که به او انفاق می‌کند و لباس و خوراک و مسکن او را فراهم و تمام نیازهای دنیوی او را برآورده می‌سازد،و هدفش از تمام این‌ها کسب فراغت برای انجام کارهای علمی و عملی به منظور تقرّب به خدا باشد،پس او دوستدارنده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 بوده‌اند که جمعی از توانگران زندگی آنها را تامین می‌کردند و هر دو طرف دوستی‌شان در 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زن صالحه‌ای ازدواج کند تا از وسوسۀ شیطان حفظ شود و بدان وسیله دینش را پاس دارد یا فرزند صالحی بیاورد که برای او دعا کند و همسرش را دوست بدارد از آن جهت که وسیلۀ رسیدن او به مقاصد دینی است،پس او دوستدار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اخبار برای انفاق به خانواده اجر و ثواب فراوانی در نظر گرفته شده،حتّی برای لقمه‌ای که انسان در دهان همسرش می‌گذارد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حتّی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دوستی و رضای خدا و لقای او در سرای آخرت مشهور باشد،هرگاه دیگری را دوست بدارد دوستی‌اش در راه خداست،زیرا تصور نمی‌شود که او چیزی را دوست بدارد مگر به خاطر مناسبت داشتن آن با آنچه در نزد او محبوب است،یعنی رضای خدای عزّ و جلّ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نیز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محبت در دل او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و محبت دنیا و در یک نفر هر دو مقصود جمع باشد به حدی که شایستگی داشته باشد تا به وسیلۀ او هم به خدا و هم به دنیا توسّل جوید،پس هرگاه او را دوست بدارد به خاطر آن که برای هر دو امر صلاحیت دارد،او از جمله دوست داران در راه خداست،مانند کسی که استادش را دوست می‌دارد چرا که هم علم دین به او می‌آموزد و هم آن که با مواسات در مال مشکلات دنیوی او را برطرف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آن نظر دوست می‌دارد که در طبع وی آسایش دنیا و سعادت آخرت را می‌جوید و او وسیلۀ رسیدن به آنهاست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دوستدار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شرائط دوستی خدا آن نیست که هیچ علاقه‌ای به بهره‌مندی از دنیا در او نباشد،زیرا در دعایی که به پیامبران امر شده،بین دنیا و آخرت جمع شده است؛از جمله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حسنه‌ای در دنیا و حسنه‌ای در آخرت به ما مرحمت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مورد سرزنش دشمن قرار نده و دوستم را نسبت به من بد نگردان و مصیبت مرا در دینم مقرّر مفرما و دنیا را بالاترین مقصد من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طرف ساختن سرزنش دشمنان از جملۀ بهره‌های دنیاست،و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ابدا مورد توجه من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بزرگترین مقصد من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گرفتاری دنیا و آخرت ایمن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هرگاه محبت سعادت اخروی مخالف با محبت خدا نباشد چگونه ممکن است سلامتی،تندرستی و کفایت در دنیا مخالف با محبت خدا باشد در صورتی که دنیا و آخرت بیانگر دو حالتند که یکی نزدیکتر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قابل تصوّر است که انسان بهره‌مندیهای خویش را فردا دوست بدارد و امروز دوست ندارد،و علت آن که فردا آن را دوست می‌دارد این است که فردا،حال آماده و حاضر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ناگزیر حال حاضر نیز مطلوب خواهد بود،جز این که بهره‌های دنیا به دو قسم،تقسیم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ضدّ بهره‌های آخرت و مانع از آنها است که انبیا و اولیا از آن دوری جسته‌اند و دیگران را نیز از آنها بر حذر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 که با بهره‌های آخرت مخالفتی ندارد و از این قسم بهره‌ها امتناع نکرده‌اند،مثل ازدواج درست و خوردن مال حلال و نظایر این‌ها از چیزهایی که مخالف بهره‌های آخرت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عاقل آن را بد بداند و دوست نداشته باشد یعنی به وسیلۀ عقلش بد بداند،نه طبعش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خوردن از خوراک لذیذ پادشاهی را بد می‌داند،زیرا می‌داند که اگر بخورد،دست یا گردنش بریده خواهد شد،نه به آن معنی که غذای لذیذ طوری است که میل نمی‌کند و اگر بخورد لذّت نمی‌برد زیرا چنین چیزی محال است،بلکه بدان معنی است که عقلش از خوردن آن</w:t>
      </w:r>
      <w:bookmarkStart w:id="560" w:name="pg16981_198030"/>
    </w:p>
    <w:p>
      <w:pPr>
        <w:pStyle w:val="BookText"/>
        <w:rPr/>
      </w:pPr>
      <w:bookmarkEnd w:id="560"/>
      <w:r>
        <w:rPr>
          <w:rFonts w:ascii="IRNazanin" w:hAnsi="IRNazanin" w:eastAsia="IRNazanin"/>
          <w:color w:val="111111"/>
          <w:sz w:val="28"/>
          <w:sz w:val="28"/>
          <w:szCs w:val="28"/>
          <w:rtl w:val="true"/>
          <w:lang w:bidi="fa-IR"/>
        </w:rPr>
        <w:t>جلوگیری می‌کند و به خاطر ضرری که در پی دارد ناپسند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مطلب آن است که اگر او استادش را به خاطر آن که با وی مواسات می‌کند و تعلیم می‌دهد و یا شاگردش را به خاطر آن که از او تعلیم می‌گیرد و به او خدمت می‌کند، دوست دارد و یکی از آن دو بهره دنیوی و دیگری بهرۀ اخروی است،پس او از جملۀ دوستداران در راه خداست ولی با یک شرط و آن شرط این است که وی به گونه‌ای باشد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علمش خودداری کند و یا تحصیل شاگرد از او ممکن نباشد، دوستی وی بدین جهت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مقدار دوستی که به سبب فقدان آن کاسته می‌شود،او برای خدای تعالی است و برایش همان قدر،اجر دوستی در راه خداست و این مطلب غیر قابل درکی نیست که تو انسانی را برای چندین منظوری که باعث ارتباط تو با او شده به شدت دوست بداری و اگر بعضی از آنها را برآورده نساخت،دوستی تو کم شود و اگر بیشتر برآورده ساخت،دوستی بیشتر شود،زیرا دوست داشتن طلا با دوست داشتن نقره در صورتی که هر دو به یک اندازه باشد،یکسان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طلا انسان را به هدفهای بیشتری می‌رساند تا نقره؛بنابراین با افزایش هدف محبّت افزایش می‌یابد و جمع هدفهای دنیوی و اخروی محال نیست؛ بنابراین دوستی برای خدا را شامل می‌شود،و تعریف چنین محبتی آن است؛وجود هر دوستی که بدون ایمان به خدا و روز جزا قابل تصوّر نباشد،دوستی در راه خداست، همچنین هر افزایش محبّتی در صورتی که اگر ایمان به خدا نباشد آن افزایش هم نخواهد بود،افزایشی از محبت در راه خداست و اگر در مورد آن دقّت شود نادر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قرن اوّل به وسیلۀ دین معامله کردند تا این که دین ضعیف شد، و در قرن دوم باوفا رفتار کردند تا این که رخت بر بست و در قرن سوم با جوانمردی عمل کردند تا جوانمردی از میان رفت و جز رغبت و ترس چیزی باقی نماند</w:t>
      </w:r>
      <w:r>
        <w:rPr>
          <w:rFonts w:eastAsia="IRNazanin" w:cs="IRNazanin"/>
          <w:color w:val="111111"/>
          <w:sz w:val="28"/>
          <w:szCs w:val="28"/>
          <w:rtl w:val="true"/>
          <w:lang w:bidi="fa-IR"/>
        </w:rPr>
        <w:t>.</w:t>
      </w:r>
    </w:p>
    <w:p>
      <w:pPr>
        <w:pStyle w:val="Heading6"/>
        <w:numPr>
          <w:ilvl w:val="5"/>
          <w:numId w:val="1"/>
        </w:numPr>
        <w:rPr/>
      </w:pPr>
      <w:bookmarkStart w:id="561" w:name="__RefHeading___Toc444993_3264237689"/>
      <w:bookmarkStart w:id="562" w:name="_Toc212"/>
      <w:bookmarkEnd w:id="561"/>
      <w:r>
        <w:rPr>
          <w:rtl w:val="true"/>
        </w:rPr>
        <w:t>قسم چهارم</w:t>
      </w:r>
      <w:r>
        <w:rPr>
          <w:rtl w:val="true"/>
        </w:rPr>
        <w:t>:</w:t>
      </w:r>
      <w:r>
        <w:rPr>
          <w:rtl w:val="true"/>
        </w:rPr>
        <w:t>آن است که انسان برای خدا و در راه خدا کسی را دوست بدارد،</w:t>
      </w:r>
      <w:bookmarkEnd w:id="56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آن که از علم و یا عمل او برخوردار می‌شود و یا به وسیلۀ او به چیزی جز خود او</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بالاترین مرتبه و ظریف‌ترین و دشوارترین درجۀ دوستی است و این قسم نیز امکان‌پذیر است،زیرا از جمله آثار غلبۀ محبت یکی آن است که محبت از فرد مورد محبّت به هر چیزی که وابسته و منسوب به اوست،هر چند بعدها به او منسوب شود،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انسانی را زیاد دوست بدارد،دوستدار او را نیز دوست می‌دارد و کسی را که او دوست دارد نیز دوست می‌دارد خدمتگزار او را هم دوست می‌دارد و ثناگوی محبوب او را هم دوست می‌دارد و کسی را که در راه رسیدن وی به خشنودی محبوبش به او کمک کند نیز دوست می‌دارد،تا آنجا که بقیة بن ولید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مؤمن،بردار مؤمنش را دوست بدارد،سگ او را نیز دوست می‌دارد،و مطلب همان است که وی گفته و مطالعه در حالات عاشقان نیز بر آن گواهی می‌دهد و اشعار شعرا هم دلیل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محبّ جامۀ محبوب را نگاه می‌دارد و آن را پنهان می‌کند تا خاطرۀ او را حفظ کند،و منزل و محله و همسایه‌های او را دوست می‌دارد،تا آنجا که مجنون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دیار که دیار لیلی است گذر می‌کنم،در حالی که این دیوار و آن دیوار را می‌بوسم</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محبّت آن دیار دل مرا نربوده است،بلکه محبت ساکنان آن دیار دل مرا ربوده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مشاهده و تجربه گواهی می‌دهد که دوستی از شخص محبوب به اطرافیانش و به هر چیزی که به او مربوط است هر چند بعدها مربوط شود،سرایت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ویژگی،از زیادی محبت است؛امّا اصل محبّت در این حدّ نیست و گستردگی محبّت در تجاوز از محبوب به اطرافیان و به اشیای وابسته و مربوط به او بستگی به اندازه و مقدار افراط و شدّت محبّت دارد،همچنین محبّت خدای سبحان وقتی که شدّت یابد و بر دل چیره و مسلط شود تا آنجا که به حد دلربایی و به اوج خود برسد، به تمام موجودات دیگر سرایت می‌کند،زیرا هر موجودی در عالم،اثری از آثار قدرت</w:t>
      </w:r>
    </w:p>
    <w:p>
      <w:pPr>
        <w:pStyle w:val="BookText"/>
        <w:rPr/>
      </w:pPr>
      <w:r>
        <w:rPr>
          <w:rFonts w:ascii="IRNazanin" w:hAnsi="IRNazanin" w:eastAsia="IRNazanin"/>
          <w:color w:val="111111"/>
          <w:sz w:val="28"/>
          <w:sz w:val="28"/>
          <w:szCs w:val="28"/>
          <w:rtl w:val="true"/>
          <w:lang w:bidi="fa-IR"/>
        </w:rPr>
        <w:t>اوست و هر که،انسانی را دوست بدارد،خط و صنعت او و تمام کارهای او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میوۀ نوبری به نزد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می‌بردند،آن حضرت آن را به چشمش می‌کشید و گرامی می‌داشت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به محبت پروردگار ما نزدیک است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دوستی خدا یک بار از راستی و صدق امید به وعده‌های او و نعمتهای مورد انتظار در آخرت حاصل می‌شود و یک بار برای انواع نعمتهایی که شخص از آن برخوردار است و یک بار تنها برای خود اوست نه برای چیز دیگر که این نوع محبّت،دقیقترین و بالاترین نوع محبّت است و تحقیق و بررسی آن در فصل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عوامل نجات‌بخش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هر طور که حاصل شود وقتی شدّت یافت به تمام چیزهایی که به نوعی به خدا ارتباط دارد،سرایت می‌کند؛ حتّی به چیزی که ذاتا رنج‌آور و ناپسند است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شدّت دوستی، احساس درد و شادمانی را به خاطر فعل محبوب،کم می‌کند و توجّه دوست به محبوبش به وسیلۀ رنجاندن،ادراک درد را می‌پوشاند،مثل شادمانی به سبب ضربت یا نیشگون گرفتن دوست که نوعی اظهار خشم است زیرا بشدّت محبّت باعث گسترش شادمانی و پوشش درد و رنج است،و محبّت خدا در گروهی بدانجا رسید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گرفتاری و نعمت تفاوتی قائل نیستیم زیرا همگی از طرف خداست و جز بر آن چه رضای او در آن است ما شادمان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به آمرزش خدا در مقابل معصیتش نایل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غیر تو بهره‌ای ندارم؛هر طور که خواستی مرا آزمایش 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مطلب در فصل محبّت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وقتی حبّ خدا زیاد شود ثمره‌اش محبت به کسانی است که در علم یا عمل به پرستش خدا اقدام کنند؛ همچنین محبت کسانی را در پی دارد که صفت پسندیده‌ای در پیشگاه خدا دارند از قبیل</w:t>
      </w:r>
    </w:p>
    <w:p>
      <w:pPr>
        <w:pStyle w:val="BookText"/>
        <w:rPr/>
      </w:pPr>
      <w:r>
        <w:rPr>
          <w:rFonts w:ascii="IRNazanin" w:hAnsi="IRNazanin" w:eastAsia="IRNazanin"/>
          <w:color w:val="111111"/>
          <w:sz w:val="28"/>
          <w:sz w:val="28"/>
          <w:szCs w:val="28"/>
          <w:rtl w:val="true"/>
          <w:lang w:bidi="fa-IR"/>
        </w:rPr>
        <w:t>حسن خلق یا آراستگی به آداب شریعت،و هیچ مؤمنی نیست که آخرت و خدای تعالی را دوست بدارد،مگر این که اگر از حال دو مردی که یکی عالم عابد است و دیگر جاهل فاسق مطّلع شود،در باطنش به عالم عابد گرایش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 گرایش بر حسب کم و زیادی ایمان و بر حسب کم و زیادی محبّتش به خدا کم و زیاد می‌شود و این گرایش حاصل می‌شود هر چند که آن دو تن را ندیده باشد،به طوری که می‌داند از آن دو تن نه در دنیا نفع و ضرری به او نخواهد رسید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گرایشی همان محبّت در راه خدا و برای خدای تعالی است،بدون بهرۀ شخصی،زیرا او را از آن جهت دوست دارد که خدایش دوست می‌دارد و در نزد خدا پسندیده است و نیز چون او خدا را دوست می‌دارد و به بندگی خدا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اگر این میل ضعیف باشد اثرش ظاهر نخواهد شد و اجر و ثوابی نخواهد داشت ولی اگر قوی باشد،انسان را به دوستی و یاری و حمایت با جان و مال و زبان،وادار خواهد کرد؛و در وجود مردم بر حسب تفاوتشان در محبّت خدا،این گرایش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محبّت به بهره‌ای محدود باشد که از محبوب در زمان حال و یا در آینده حاصل می‌شود،تصور نمی‌رود که کسی، دانشمندان و عابدانی را که از دنیا رفته‌اند از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بدارد،در حالی که محبّت همۀ آنان در دل هر مسلمان متدیّن نهفته است و این مطلب با خشم انسان در وقتی که یکی از دشمنانشان به فردی از ایشان جسارت کند و شادمانی وی در وقت ثناگویی و ذکر اوصافشان،روشن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دوستی برای خداست زیرا ایشان بندگان خاص خدایند و هر که دوستدار پادشاه و یا شخص زیبایی باشد خواص و خدمتگزاران و دوستانش را دوست می‌دارد،جز این که دوستی در مقابله با بهره‌های نفس آزمایش می‌شود و گاهی به طوری غلبه دارد که هیچ بهره‌ای برای نفس جز در آنچه بهرۀ محبوب است،باقی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شاعر،بیانگر این مطلب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وصال او را خواهانم در حالی که او دوری مرا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از خواستۀ خویش به خاطر خواستۀ او دست برمی‌دارم</w:t>
      </w:r>
      <w:r>
        <w:rPr>
          <w:rFonts w:eastAsia="IRNazanin" w:cs="IRNazanin"/>
          <w:color w:val="111111"/>
          <w:sz w:val="28"/>
          <w:szCs w:val="28"/>
          <w:rtl w:val="true"/>
          <w:lang w:bidi="fa-IR"/>
        </w:rPr>
        <w:t>.</w:t>
      </w:r>
      <w:bookmarkStart w:id="563" w:name="pg16981_198034"/>
    </w:p>
    <w:p>
      <w:pPr>
        <w:pStyle w:val="BookText"/>
        <w:rPr/>
      </w:pPr>
      <w:bookmarkEnd w:id="563"/>
      <w:r>
        <w:rPr>
          <w:rFonts w:ascii="IRNazanin" w:hAnsi="IRNazanin" w:eastAsia="IRNazanin"/>
          <w:color w:val="111111"/>
          <w:sz w:val="28"/>
          <w:sz w:val="28"/>
          <w:szCs w:val="28"/>
          <w:rtl w:val="true"/>
          <w:lang w:bidi="fa-IR"/>
        </w:rPr>
        <w:t>و سخن آن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جراحتی،وقتی که شما را خشنود سازد،رنج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دوستی به گونه‌ای است که تحت تأثیر آن انسان از بعضی لذّتها چشم می‌پوشد مانند کسی که جود و بخشش می‌کند و محبوبش را در نصف یا ثلث و یا عشر مال خود،شریک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مقدار مالی را که می‌بخشد به میزان دوستی‌اش بستگی دارد؛زیرا درجۀ محبوب شناخته نمی‌شود مگر به محبوبی دیگر که در مقابل آن محبوب 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محبّت سراسر دلش را گرفته باشد،محبوبی جز او برایش نمی‌ماند و برای خودش چیزی نگاه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نتیجه می‌گیریم که هر کس عالم و یا عابد و یا کسی را که به علم یا عبادت و یا کار نیک علاقه دارد،دوست بدارد در حقیقت او را برای خدا و در راه خدا دوست داشته و اجر و پاداشش به‌اندازۀ دوستی و محبّت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شرح دوستی برای خدا و در راه خدا و درجات آن،و از اینجا خشم و کین در راه خدا نیز روشن می‌شود،و با وجود این در آن باره توضیح بیشتری می‌دهیم</w:t>
      </w:r>
      <w:r>
        <w:rPr>
          <w:rFonts w:eastAsia="IRNazanin" w:cs="IRNazanin"/>
          <w:color w:val="111111"/>
          <w:sz w:val="28"/>
          <w:szCs w:val="28"/>
          <w:rtl w:val="true"/>
          <w:lang w:bidi="fa-IR"/>
        </w:rPr>
        <w:t>.</w:t>
      </w:r>
    </w:p>
    <w:p>
      <w:pPr>
        <w:pStyle w:val="Heading5"/>
        <w:numPr>
          <w:ilvl w:val="4"/>
          <w:numId w:val="1"/>
        </w:numPr>
        <w:rPr/>
      </w:pPr>
      <w:bookmarkStart w:id="564" w:name="__RefHeading___Toc444995_3264237689"/>
      <w:bookmarkStart w:id="565" w:name="_Toc213"/>
      <w:bookmarkEnd w:id="564"/>
      <w:r>
        <w:rPr>
          <w:rtl w:val="true"/>
        </w:rPr>
        <w:t>بیان خشم و کین در راه خدا</w:t>
      </w:r>
      <w:bookmarkEnd w:id="56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بدان،هر که دوستی‌اش در راه خداست سزاوار است دشمنی‌اش نیز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به خاطر آن که مطیع خدا و محبوب در نزد خداست دوست داشتند ناگزیر اگر معصیت خدا را کرد باید دشمن بدارید،به خاطر این که نافرمانی خدای سبحان را کرده و در نزد خدا مغضوب است و هر کس به سببی شخصی را دوست بدارد، قطعی است که به خاطر ضدّ آن سبب او را دشمن می‌دارد و این دو صورت،لازم و ملزوم یکدیگرند و از یکدیگر جدایی‌ناپذیرند و این تلازم در حبّ و بغض در موارد عادی کلیّت دارد،لیکن حبّ و بغض هر دو در دل پنهان است و در وقتی که غلبه داشت بروز می‌کند و به وسیلۀ افعال دوستداران و دشمنان در نزدیکی و دوری و در موافقت و مخالفت با هم معلوم می‌شود و هرگاه آثار آنها در مقام عمل ظاهر شود،آن را موالات و</w:t>
      </w:r>
    </w:p>
    <w:p>
      <w:pPr>
        <w:pStyle w:val="BookText"/>
        <w:rPr/>
      </w:pPr>
      <w:r>
        <w:rPr>
          <w:rFonts w:ascii="IRNazanin" w:hAnsi="IRNazanin" w:eastAsia="IRNazanin"/>
          <w:color w:val="111111"/>
          <w:sz w:val="28"/>
          <w:sz w:val="28"/>
          <w:szCs w:val="28"/>
          <w:rtl w:val="true"/>
          <w:lang w:bidi="fa-IR"/>
        </w:rPr>
        <w:t>معادات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والیت لی ولیّا و هل عادیت لی عدوّا </w:t>
      </w:r>
      <w:r>
        <w:rPr>
          <w:rStyle w:val="FootnoteAnchor"/>
          <w:rtl w:val="true"/>
        </w:rPr>
        <w:footnoteReference w:id="849"/>
      </w:r>
      <w:r>
        <w:rPr>
          <w:rFonts w:ascii="IRNazanin" w:hAnsi="IRNazanin" w:eastAsia="IRNazanin"/>
          <w:color w:val="111111"/>
          <w:sz w:val="28"/>
          <w:sz w:val="28"/>
          <w:szCs w:val="28"/>
          <w:rtl w:val="true"/>
          <w:lang w:bidi="fa-IR"/>
        </w:rPr>
        <w:t>همان طوری که ما نقل کردیم و این دربارۀ کسی که فقط طاعات خویش را اظهار کند واضح و روشن است،زیرا باعث می‌شود تا او را دوست بداریم و یا تنها فسق و فجور خویش و اخلاق ناپسندش را اظهار کند که می‌توانیم او را دشمن بداریم بلکه مشکل وقتی است که طاعتها و گناهان با هم مخلوط 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بین دشمنی و دوستی جمع کنیم،در حالی که این دو با هم تناقض دارند،همچنین نتیجۀ آنها که عبارت از موافقت و مخالفت،و موالات و معادات است با هم متناقضند؟می‌گویم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بهره‌های بشری تناقض ندارند،دربارۀ خدای تعالی نیز بین آنها تناقضی نیست،زیرا وقتی که چند خصلت در یک نفر جمع باشد که بعضی از آنها دوست‌داشتنی است و برخی نیست انسان از جهتی او را دشمن می‌دارد و از جهتی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 زیبای بدکاره‌ای دارد و یا فرزند زیرک خدمتگزاری دارد ولی فاسق است،او را از جهتی دوست می‌دارد و از جهتی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وی یک حالت بینابین دارد،زیرا اگر فرض شود که این شخص سه فرزند دارد که یکی هوشیار خوب و دیگری کودن نافرمان و دیگری کودن خوب و یا زیرک نافرمان است،البته چنین کسی خود را با آنها در سه حالت متفاوت بر حسب تفاوت خصلتهای آنان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رفتار آدمی نیز نسبت به کسی که بیشتر دچار فسق و فجور است و کسی که بیشتر اطاعت خدا را می‌کند و کسی که هر دو حالت در او جمع است،به سه نوع متفاوت باشد؛به این ترتیب که در هر نوع،متناسب با آن از لحاظ دشمنی و دوستی و اعراض و اقبال و همراهی و جدایی و سایر افعال صادر از جانب او رفتار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 مسلمانی دلیل طاعت اوست و با وجود اسلامش چگونه او را</w:t>
      </w:r>
    </w:p>
    <w:p>
      <w:pPr>
        <w:pStyle w:val="BookText"/>
        <w:rPr/>
      </w:pPr>
      <w:r>
        <w:rPr>
          <w:rFonts w:ascii="IRNazanin" w:hAnsi="IRNazanin" w:eastAsia="IRNazanin"/>
          <w:color w:val="111111"/>
          <w:sz w:val="28"/>
          <w:sz w:val="28"/>
          <w:szCs w:val="28"/>
          <w:rtl w:val="true"/>
          <w:lang w:bidi="fa-IR"/>
        </w:rPr>
        <w:t>دشمن بدارم؟می‌گویم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خاطر اسلامش دوست و به خاطر معصیتش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به گونه‌ای باش که اگر آن را با حال کافر بدکاری مقایسه کنی تفاوت آن دو را درک کنی و آن تفاوت،محبت برای اسلام و ادای حق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در حق خدا و طاعت او مانند جنایت در حق تو و اطاعت تو است؛بنابراین هر کس در هدفی با تو موافق و در هدف دیگر مخالف باشد با او در حالتی متوسّط بین گرفتگی و گشاده‌رویی و بین اقبال و اعراض و بین محبّت به او و دوری از او باش،نه زیاد احترام کن مانند احترام به کسی که در تمام اهدافت با تو موافق است و نه زیاد اهانت کن مانند اهانت به کسی که در تمام اهدافت با تو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حالت بینابین یک مرتبه،آن وقتی است که مخالفت غلبه دارد و به طرف اهانت متمایل است و به هنگام غلبۀ موافقت به طرف خوشرفتاری و احترام گرایش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لازم است دربارۀ کسی که هم خدا را اطاعت و هم معصیت می‌کند و یک مرتبه مطابق رضای خدا رفتار می‌کند و یک بار خشم و غضب خدا را بر می‌انگیزد این حالت بینابین حفظ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اظهار دشمنی کرد؟می‌گویم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گفتار یک مرتبه وسیلۀ حرف نزدن و هم سخن نشدن و یک مرتبه با ارزش ندادن و درشتی و اما در عمل یک بار با کمک و یاری نکردنش و یک بار با بدرفتاری و یک بار با مخالفت با اهدافش که بعضی از این‌ها بدتر از بعضی است،بر حسب درجات تبهکاری و معصیتی که از او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منزلۀ لغزشی است که معلوم می‌شود او پشیمان است و دوباره انجام نمی‌دهد بهتر آن است که نادیده گرفته شود و پرده‌پوشی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آن پافشاری دارد،چه گناه صغیره و چه کبیره،اگر از کسانی است که ما بین او و تو دوستی و رفاقتی است،حکم دیگری دارد و اختلاف دانشمندان در این مورد خواهد آمد و اما اگر برادری و معاشرت زیادی ندارید،از اظهار اثر دشمنی و مخالفت ناگزیری،یا به وسیلۀ روگرداندن و دوری از وی و کم‌اعتنایی به او و یا در ارزش ندادن و درشت گویی با او،که این بدتر از روگرداندن و اعراض است و این تفاوت بر حسب سنگینی و سبکی</w:t>
      </w:r>
    </w:p>
    <w:p>
      <w:pPr>
        <w:pStyle w:val="BookText"/>
        <w:rPr/>
      </w:pPr>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عمل نیز دو مرتبه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کمک و رفاقت و یاری نکنی که این پایین‌ترین درجات است و دیگری آن که سعی در بر هم زدن نقشه‌های او داشته باشی همانند کاری که دشمنان مخالف،نسبت به هم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رفتار باید نسبت به کسی صورت گیرد که با این کارها راه معصیت بر او مسدود می‌شود،ولی نسبت به کسی که این رفتار برایش بی‌تأثیر است نباید چنین کرد،نظیر مردی که با میگساری معصیت خدا را مرتکب می‌شود و از زنی خواستگاری کرده است که اگر ازدواج با وی فراهم شود با مال و زیبایی و مقام او خوشبخت می‌شود،امّا این ازدواج مانع میگساری او نمی‌شود و در عین حال او را به شرب خمر نیز تشویق نمی‌کند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اگر هم می‌توانی به او کمک کنی تا به مقصودش برسد و هم قدرت بر آشفته کردن او را داری،به طوری که به هدفش نرسد،نباید برای آشفته کردن او تلاش کنی؛اما اگر به منظور اظهار خشم در برابر فسق وی،او را یاری نکنی اشکالی ندارد و این کمک نکردن هم واجب نیست،زیرا چه بسا تو قصد داری با کمک به او و اظهار دلسوزی بر او،به دوستی تو ایمان داشته باشد و نصیحت تو را بپذیرد که این خوب است و اگر چنین انتظاری نرفت </w:t>
      </w:r>
      <w:r>
        <w:rPr>
          <w:rStyle w:val="FootnoteAnchor"/>
          <w:rtl w:val="true"/>
        </w:rPr>
        <w:footnoteReference w:id="850"/>
      </w:r>
      <w:r>
        <w:rPr>
          <w:rFonts w:ascii="IRNazanin" w:hAnsi="IRNazanin" w:eastAsia="IRNazanin"/>
          <w:color w:val="111111"/>
          <w:sz w:val="28"/>
          <w:sz w:val="28"/>
          <w:szCs w:val="28"/>
          <w:rtl w:val="true"/>
          <w:lang w:bidi="fa-IR"/>
        </w:rPr>
        <w:t>ولی معتقدی که برای ادای حق اسلام او،در راه هدفش وی را یاری کنی،این کار ممنوع نیست،بلکه اگر معصیت او جنایتی در حق تو یا کسی است که وابستۀ به تو است،یاری کردنت بهتر است؛زیرا گذشت از کسی که ستم کرده و احسان به کسی که بدی کرده است،از اخلاق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احسان به کسی که بر تو ستم کرده خوب است،اما کسی که به دیگری ستم روا داشته و بدان وسیله معصیت خدا را کرده است،احسان به او پسندیده نیست،زیرا احسان به ظالم بد کردن در حق مظلوم است و حق مظلوم سزاوارتر به رعایت است و با اعراض از ظالم دل مظلوم را قوّت بخشیدن محبوب‌تر است در نزد خدا از تقویت قلب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 خود مظلوم واقع شده‌ای نیکوتر در مورد خودت عفو و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نیکان دربارۀ اظهار</w:t>
      </w:r>
    </w:p>
    <w:p>
      <w:pPr>
        <w:pStyle w:val="BookText"/>
        <w:rPr/>
      </w:pPr>
      <w:r>
        <w:rPr>
          <w:rFonts w:ascii="IRNazanin" w:hAnsi="IRNazanin" w:eastAsia="IRNazanin"/>
          <w:color w:val="111111"/>
          <w:sz w:val="28"/>
          <w:sz w:val="28"/>
          <w:szCs w:val="28"/>
          <w:rtl w:val="true"/>
          <w:lang w:bidi="fa-IR"/>
        </w:rPr>
        <w:t>دشمنی با مردمان گنهکار مختلف بوده است و همۀ آنان دربارۀ اظهار دشمنی با ستمگران و بدعت‌گذاران و هر کس که با تجاوز به دیگری معصیت خدا را مرتکب شود،هم عقیده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دربارۀ خودش مرتکب معصیت شده،برخی از بزرگان نسبت به وی به دیدۀ رحمت نگریسته‌اند و بعضی سخت معترض بوده و دوری از او را برگزیده‌اند؛و این امری است که با اختلاف نیّت تفاوت پیدا می‌کند و نیّت هم با اختلاف حال اشخاص متفاوت است؛بنابراین اگر توجّه به مجبور بودن و ناتوانی خلق بر قلب فزونی گرفت و این که مردم مسخّر مقدّراتند،این عقیده موجب سهل انگاری در دشمنی و عداوت خواهد شد و این مطلب قابل قبولی است؛اما ممکن است با فریب‌کاری مشتبه شود و بیشتر انگیزه‌های چشم‌پوشی از گناهان،تملّق و شرم حضور و ترس از وحشت و بیم از تقبیح آنهاست،و گاهی شیطان این موارد را به آدم کودن نادان مشتبه می‌سازد تا به چشم عفو و رحمت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وسیلۀ تشخیص آن این است که اگر در حق او جنایتی شد،به دیدۀ عفو و رحمت بنگرد و بگوید که او مجبور است و فرار از قضا و قدر بی‌فایده است،چگونه می‌توانست آن کار را نکند در حالی که بر او مقرّر و فرض بوده است،پس اشکالی ندارد چنین کسی از ظلمی که در حق خدای تعالی شده چشم‌پوشی کند ولی اگر زمانی ظلمی در حق او می‌شود خشمگین شود و موقعی که جنایت بر حق خدا می‌شود،می‌بخشد او خیانتکار است و به وسیلۀ مکری از مکرهای شیطان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توجه داشته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درجۀ اظهار خشم دوری و اعراض و قطع رفاقت و کمک است،آیا این عمل واجب است و اگر بنده‌ای آن را ترک کرد معصیت خدا را کرده است؟می‌گویم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نظر علم ظاهری جزو تکلیف و وجوب نیست،زیرا ما می‌دانیم کسانی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میگساری کردند و مرتکب کارهای زشت شدند،اصحاب به طور کلی از ایشان دوری نکردند،بلکه چند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آنها به درشتی سخن می‌گفتند و اظهار خشم می‌کردند و بعضی فقط اعراض می‌کردند،نه</w:t>
      </w:r>
      <w:bookmarkStart w:id="566" w:name="pg16981_198039"/>
    </w:p>
    <w:p>
      <w:pPr>
        <w:pStyle w:val="BookText"/>
        <w:rPr/>
      </w:pPr>
      <w:bookmarkEnd w:id="566"/>
      <w:r>
        <w:rPr>
          <w:rFonts w:ascii="IRNazanin" w:hAnsi="IRNazanin" w:eastAsia="IRNazanin"/>
          <w:color w:val="111111"/>
          <w:sz w:val="28"/>
          <w:sz w:val="28"/>
          <w:szCs w:val="28"/>
          <w:rtl w:val="true"/>
          <w:lang w:bidi="fa-IR"/>
        </w:rPr>
        <w:t>اعتراض و بعضی با دیدۀ رحمت به ایشان می‌نگریستند نه آن که از آنها دوری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دقایق دینی است که روش رهروان راه آخرت دربارۀ آنها متفاوت است و عمل هر کدام به مقتضای حال و وقت آن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احوال در این امور یا مکروه است و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مرتبۀ فضائل قرار دارد و به مرحلۀ تحریم و ایجاب نمی‌رسد، زیرا آنچه تحت تکلیف وارد است اصل خداشناسی و اصل محبّت است و محبّت گاهی از محبوب به دیگری سرایت می‌کند و آن مقدار سرایت کرده،افراط و استیلای محبّت است و فتوا شامل آن نمی‌شود و در حق تودۀ مردم از اصل جزو ظاهر تکلیف محسوب نمی‌شود</w:t>
      </w:r>
      <w:r>
        <w:rPr>
          <w:rFonts w:eastAsia="IRNazanin" w:cs="IRNazanin"/>
          <w:color w:val="111111"/>
          <w:sz w:val="28"/>
          <w:szCs w:val="28"/>
          <w:rtl w:val="true"/>
          <w:lang w:bidi="fa-IR"/>
        </w:rPr>
        <w:t>.</w:t>
      </w:r>
    </w:p>
    <w:p>
      <w:pPr>
        <w:pStyle w:val="Heading5"/>
        <w:numPr>
          <w:ilvl w:val="4"/>
          <w:numId w:val="1"/>
        </w:numPr>
        <w:rPr/>
      </w:pPr>
      <w:bookmarkStart w:id="567" w:name="__RefHeading___Toc444997_3264237689"/>
      <w:bookmarkStart w:id="568" w:name="_Toc214"/>
      <w:bookmarkEnd w:id="567"/>
      <w:r>
        <w:rPr>
          <w:rtl w:val="true"/>
        </w:rPr>
        <w:t>بیان مراتب کسانی که در راه خدا دشمنی می‌ورزند و چگونگی</w:t>
      </w:r>
      <w:bookmarkEnd w:id="568"/>
    </w:p>
    <w:p>
      <w:pPr>
        <w:pStyle w:val="BookText"/>
        <w:rPr/>
      </w:pPr>
      <w:r>
        <w:rPr>
          <w:rFonts w:ascii="IRNazanin" w:hAnsi="IRNazanin" w:eastAsia="IRNazanin"/>
          <w:color w:val="111111"/>
          <w:sz w:val="28"/>
          <w:sz w:val="28"/>
          <w:szCs w:val="28"/>
          <w:rtl w:val="true"/>
          <w:lang w:bidi="fa-IR"/>
        </w:rPr>
        <w:t>برخوردشان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خشم و عداوت بالفعل اگر واجب نباشد بی‌شکّ مستحب است و در حالی که گنهکاران و بدکاران با هم متفاوتند از کجا بدانیم که با آنها چگونه رفتار کنیم و آیا با همۀ آنها یکسان رفتار می‌شود یا نه؟بدان که شخص مخالف با امر خدا از این صورتها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عقیده‌اش مخالف است،یا در عملش؛و مخالف در عقیده هم یا بدعت‌گذار است و یا کافر؛و بدعت‌گذار هم یا دیگران را به بدعت خود دعوت می‌کند و یا ساکت است؛و سکوت هم یا به دلیل ناتوانی است و یا از روی اختیار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فساد اعتقادی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کفر،و کافر اگر حربی باشد باید کشته شود و یا به بردگی گرفته شود و ذلّت و خواری بالاتر از این‌ها نمی‌شود و اما کافر ذمّی را آزردن روا نیست،مگر آن که به وسیلۀ اعراض و تحقیر او را به حساب‌شده‌ترین شیوه واداریم و با ابتدا نکردن به سلام تنفّر خود را ابراز کنیم؛پس اگر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و بهتر آن است که از معاشرت و معامله و هم خوراک شدن با او خودداری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گشاده‌رویی با او و انس با او همچنان که با دوستان انس می‌گیری، کراهت شدیدی دارد،بقدری که این کراهت هم مرز با تحریم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مشرک باید چنان باشند که آتش آنها بر هم ظاهر نشود</w:t>
      </w:r>
      <w:r>
        <w:rPr>
          <w:rFonts w:eastAsia="IRNazanin" w:cs="IRNazanin"/>
          <w:color w:val="111111"/>
          <w:sz w:val="28"/>
          <w:szCs w:val="28"/>
          <w:rtl w:val="true"/>
          <w:lang w:bidi="fa-IR"/>
        </w:rPr>
        <w:t xml:space="preserve">.» </w:t>
      </w:r>
      <w:r>
        <w:rPr>
          <w:rStyle w:val="FootnoteAnchor"/>
          <w:rtl w:val="true"/>
        </w:rPr>
        <w:footnoteReference w:id="852"/>
      </w: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 که مردم را به بدعت خود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بدعتش به گونه‌ای است که باعث کفر می‌شود کار او بدتر از کار کافر ذمی است،زیرا او اقرار به جزیه نکرده و زیر بار قرار داد ذمه نرفته است؛و اگر در بدعتش کفر نورزیده است،کار او بین خود و بین خدا ناگزیر از کار کافر سبکتر است،ولی دستور در اعتراض بر او شدیدتر از کافر است زیرا شر کافر به دیگری سرایت نمی‌کند،چون مسلمانان بر لعن او عقیده دارند و به سخن او اعتنا نمی‌کنند و او نیز برای خودش ادعای اسلام و اعتقاد به حق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 بدعت‌گذاری که دعوت به بدعت می‌کند و معتقد است در مورد آنچه دعوت می‌کند بر حق است در نتیجه باعث گمراهی مردم می‌شود و شر او به دیگران</w:t>
      </w:r>
    </w:p>
    <w:p>
      <w:pPr>
        <w:pStyle w:val="BookText"/>
        <w:rPr/>
      </w:pP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استحباب در اظهار بغض و دشمنی با او،و بریدن از او و تحقیر و تقبیح کردن کارهای او به خاطر بدعتش و بر حذر داشتن مردم از او شدیدتر است؛و اگر چنین کسی در خلوت سلام داد پاسخ دادنش اشکالی ندارد و اگر معلوم شود که روگرداندن از او و سکوت از جوابش باعث می‌شود که او خودش را به خاطر بدعتش تقبیح کند و در بازداشتن او از بدعتش مؤثر است،پس جواب ندادن بهتر است؛زیرا هر چند جواب سلام واجب است،ولی با کمترین هدفی ساقط می‌شود تا آنجا که به دلیل بودن انسان در حمّام و یا در وقت قضای حاجت ساقط است و هدف منع از بدعت از این هدفها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حضور مردم سلام داد،جواب ندادن بهتر است،به خاطر این که مردم را از او متنفّر کنیم و بدعت او را در نظر مردم بد جلوه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بهتر است که به او احسان و کمک نشود،بخصوص چیزی که در انظار مردم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صاحب بدعتی را نکوهش کند خداوند قلب او را پر از امن و ایمان کند و هر که بدعت‌گذاری را خوار سازد خداوند او را در روز محشر از هول قیامت ایمن گرداند و هر که با او به نرمی رفتار کند و گرامی‌اش بدارد یا با روی باز با وی دیدار کند در حقیقت آنچه را که خداوند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شمرده است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سندهای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 اهل بدعت و شکّ را دیدید،از ایشان بیزاری جویید و هر چه بیشتر به آنان ناسزا گویید و از آنان بدگویی کنید و آنان را درمانده و حیران سازید تا در فاسد کردن اسلام طمع نکنند و مردم از ایشان بر حذر باشند و از بدعتهای آنها نیاموزند،خداوند بدین‌وسیله برای شما حسناتی را مقرّر کند و درجات شما را در آخرت بالا ببرد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بدعت‌گذار بی‌سوادی که قادر به دعوت نیست و بیم پیروی از او نمی‌رود،آسان‌تر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است که با درشتی و اهانت از او بدگویی نکنند، بلکه در هنگام نصیحت کردن به او مهربانی و لطف بورزند،زیرا دل مردم عوام زود منقلب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نصیحت سودی نبخشید و اعراض از او در نظرش بد دانستن بدعت وی بود،در این صورت اعراض مستحبّ مؤکّد خواهد بود و اگر بداند که به دلیل طبع خشک و نیز عقیدۀ قلبی راسخش،نصیحت بی‌اثر است،اعراض از وی بهتر است؛ زیرا اگر در نکوهش بدعت پافشاری نشود،در بین مردم شایع و فساد آن همگانی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مقام عمل مرتکب گناه می‌شود،نه در عقیده از دو صورت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گونه‌ای است که دیگران از عمل او آزرده می‌شوند؛مانند ظلم،غصب، شهادت دروغ،غیبت و سخن چینی در بین مردم و امثال آن،اگر از چیزهایی باشد که تنها به خودش مربوط نمی‌شود بلکه باعث آزار دیگران نیز می‌شود،این خود نیز بر دو قسم است،یا دیگری را به فساد می‌کشد،مانند صاحب عشرتکده‌ای که مردان و زنان را جمع می‌کند و وسایل بدی و فساد را برای اهلش فراهم می‌سازد،و یا آن که دیگری را دعوت به فساد نمی‌کند،مانند کسی که خود میگساری و زنا می‌کند ولی دیگران را به این کارها جلب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مرتکب گناه کبیره و یا صغیره می‌شود و هر کدام از این‌ها یا اصرار به گناه می‌ورزند یا اصرار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مجموع این تقسیمات سه قسم حاصل می‌شود و هر کدام در یک رتبه قرار دارد که بعضی شدیدتر از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با همه به یک نوع رفتار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که از همه بدتر است،موردی است که مردم از آن زیان ببینند،مانند ظلم، غصب و شهادت دروغ،غیبت و سخن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بهتر است که از این اشخاص دوری کنند و با آنان معامله و معاشرت نکنند،زیرا معصیت گناهانی که به آزار مردم می‌انجامد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گروه نیز به سه قسم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خون مردم ستم روا دارند و کسانی که نسبت به اموال ظلم کنند و کسانی که در مورد</w:t>
      </w:r>
    </w:p>
    <w:p>
      <w:pPr>
        <w:pStyle w:val="BookText"/>
        <w:rPr/>
      </w:pPr>
      <w:r>
        <w:rPr>
          <w:rFonts w:ascii="IRNazanin" w:hAnsi="IRNazanin" w:eastAsia="IRNazanin"/>
          <w:color w:val="111111"/>
          <w:sz w:val="28"/>
          <w:sz w:val="28"/>
          <w:szCs w:val="28"/>
          <w:rtl w:val="true"/>
          <w:lang w:bidi="fa-IR"/>
        </w:rPr>
        <w:t>آبرو و ناموس مردم ستم روا دارند که بعضی از اینان بدتر از بعضی دیگر هستند و اهانت و دوری از ایشان مستحبّ مؤکّد است و هرگاه اهانت به ایشان باعث جلوگیری از معصیت آنها و یا دیگران شود،استحباب مؤکدتر و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دوم،صاحب عشرتکده که وسایل فساد را آماده می‌سازد و راههای فساد را برای مردم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باعث آزار مردم در دنیا نیست ولی با عمل خودش دین مردم را نابود می‌کند و اگر عمل وی موافق با رضایت مردم باشد نظیر دستۀ اول است، ولی عقوبتش از آن کمتر است؛زیرا معصیت بین بنده و بین خدا به عفو و بخشش نزدیکتر است،اما از آن جهت که به دیگران سرایت دارد مجازات آن شدیدتر است و این مورد نیز مقتضی اهانت و روگرداندن و جواب سلام را ندادن است در صورتی که بداند این کارها باعث نوعی جلوگیری از عمل او و یا دیگران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سوم،کسی که میگساری کند و یا واجبی را ترک کند و یا مرتکب خلافی مخصوص به خود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چنین کسی سبکتر است ولی در وقت ارتکاب گناه اگر کسی به او برخورد کند با هر وسیله‌ای هر چند با زدن و توهین باید مانع عمل او شود،زیرا نهی از منکر واجب است؛و هرگاه طرف به خود آمد و معلوم شد که به این عمل عادت کرده و بر انجام آن اصرار دارد؛در این صورت اگر بداند که نصیحت کردن مانع از تکرار گناه می‌شود،نصیحت واجب است و اگر به تأثیر نصیحت یقین ندارد ولی امیدوار است،بهتر است که هم جلوگیری کند و هم نصیحت کند با مهر و محبت و یا با درشتی،اگر درشتی مفیدتر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دوری کردن از جواب سلام و خودداری از معاشرت وی در صورتی است که بداند او بر انجام این گناه اصرار دارد و نصیحت هم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مطلب اختلاف نظر وجود دارد و روش دانشمندان دراین‌باره متفاوت است و قول صحیح آن است که با اختلاف قصد شخص،حکم نیز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در گرو نیتهاست،زیرا با مدارا و به چشم رحمت بر مردم نگریستن،نوعی از فروتنی،و در درشتی و اعراض و روگرداندن از کسی نوعی از منع و جلوگیری است</w:t>
      </w:r>
      <w:r>
        <w:rPr>
          <w:rFonts w:eastAsia="IRNazanin" w:cs="IRNazanin"/>
          <w:color w:val="111111"/>
          <w:sz w:val="28"/>
          <w:szCs w:val="28"/>
          <w:rtl w:val="true"/>
          <w:lang w:bidi="fa-IR"/>
        </w:rPr>
        <w:t>.</w:t>
      </w:r>
      <w:bookmarkStart w:id="569" w:name="pg16981_198044"/>
    </w:p>
    <w:p>
      <w:pPr>
        <w:pStyle w:val="BookText"/>
        <w:rPr/>
      </w:pPr>
      <w:bookmarkEnd w:id="569"/>
      <w:r>
        <w:rPr>
          <w:rFonts w:ascii="IRNazanin" w:hAnsi="IRNazanin" w:eastAsia="IRNazanin"/>
          <w:color w:val="111111"/>
          <w:sz w:val="28"/>
          <w:sz w:val="28"/>
          <w:szCs w:val="28"/>
          <w:rtl w:val="true"/>
          <w:lang w:bidi="fa-IR"/>
        </w:rPr>
        <w:t>بنابراین آنچه بیشتر مایل است و کشش قلبی دارد،آن است که مخالفت کند،زیرا گاهی اهانت و درشتی به گنهکار،از روی کبر و خود خواهی و کام‌جویی به وسیلۀ اظهار برتری و ظاهر الصّلاحی است و گاهی مدارای با وی از باب چاپلوسی و به دست آوردن دل اوست تا بدان وسیله به هدف مورد نظرش برسد و یا برای ترس از این است که احتمال کم و زیادی می‌دهد که مقامش یا مالش به خطر بیفتد و تمام این‌ها در اثر اشارات شیطان و از اعمال اهل آخرت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اعمال دینی علاقه‌مند است دربارۀ این مسائل دقیق بررسی و راجع به این حالات مراقبت جدی به عمل می‌آورد و دل انسانی که دربارۀ آن فتوا می‌دهد،گاهی در اجتهادش به حق می‌رسد و نظرش درست است و گاهی هم خطا می‌کند و گاهی بر طبق هوا و میل خود با علم و آگاهی عمل می‌کند و گاهی به حکم غرور و از روی نادانی اقدام می‌کند و گمان می‌برد که عملش برای خداست و راه آخرت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این دقایق در کتاب غرور از بخش مهلکات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ذیل دلیل بر سبک بودن جرم گناهی است که شخص ناآگاه در رابطۀ بین خود و خدا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شراب‌خواری را چند مرتبه 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حال اول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 چقدر زیاد شراب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برادر مسلمانت، یاور شیطان مباش</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عبارتی به این مضمون،و این حدیث بر این مطلب دارد که مدارا کردن بهتر از پرخاش و درشتی است</w:t>
      </w:r>
      <w:r>
        <w:rPr>
          <w:rFonts w:eastAsia="IRNazanin" w:cs="IRNazanin"/>
          <w:color w:val="111111"/>
          <w:sz w:val="28"/>
          <w:szCs w:val="28"/>
          <w:rtl w:val="true"/>
          <w:lang w:bidi="fa-IR"/>
        </w:rPr>
        <w:t>.</w:t>
      </w:r>
    </w:p>
    <w:p>
      <w:pPr>
        <w:pStyle w:val="Heading4"/>
        <w:numPr>
          <w:ilvl w:val="3"/>
          <w:numId w:val="1"/>
        </w:numPr>
        <w:rPr/>
      </w:pPr>
      <w:bookmarkStart w:id="570" w:name="__RefHeading___Toc444999_3264237689"/>
      <w:bookmarkStart w:id="571" w:name="_Toc215"/>
      <w:bookmarkEnd w:id="570"/>
      <w:r>
        <w:rPr>
          <w:rtl w:val="true"/>
        </w:rPr>
        <w:t>صفاتی که در مورد انتخاب رفیق باید رعایت شود</w:t>
      </w:r>
      <w:r>
        <w:rPr>
          <w:rtl w:val="true"/>
        </w:rPr>
        <w:t>.</w:t>
      </w:r>
      <w:bookmarkEnd w:id="57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آدمی شایستگی رفاقت را ندارد؛پیامبر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راه و روش دوستش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باید دقت کنید که با چه کسی دوستی می‌کنید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ناگزیر انسان باید خصلتهایی ممتاز داشته باشد که باعث رغبت مردم به معاشرت با وی شوند،و آن خصلتها بر حسب فوایدی که از معاشرت در نظر گرفته شده اهمیّت دارند،زیرا معنای شرط چیزی است که ناگزیر برای رسیدن به مقصود لازم است و در ارتباط با مقصود،آن شرائط معلوم می‌شود و غرض از معاشرت فوائد دینی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فوائد دنیوی،مانند استفاده از مال یا مقام و یا صرف الفت به علّت دیدار و مجاورت،مورد نظر ما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فوائد دینی ممکن است هدفهای مختلفی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علم و عمل؛استفاده از مقام برای محفوظ ماندن از آزار کسی که باعث پریشانی خاطر و نیز مانع عبادت می‌شود؛استفاده از مال تا بدان وسیله از تضییع اوقات در راه کسب روزی جلوگیری شود؛کمک گرفتن در مشکلات به طوری که انسان در هنگام مواجه شدن با مصائب دارای پشتوانه و در شرائط مختلف دارای قوت قلبی باشد و نیز تبرّک جستن به دعا و انتظار شفاعت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خودت را زیاد کن،زیرا هر مؤمنی حق شفاعتی دارد و شاید تو به شفاعت او محتاج شوی؛و در غریب التفسیر دربارۀ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یَسْتَجِیبُ الَّذِینَ آمَنُوا وَ عَمِلُوا الصّالِحاتِ وَ یَزِیدُهُمْ مِنْ فَضْلِهِ </w:t>
      </w:r>
      <w:r>
        <w:rPr>
          <w:rStyle w:val="FootnoteAnchor"/>
          <w:rtl w:val="true"/>
        </w:rPr>
        <w:footnoteReference w:id="858"/>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برادرانشان شفاعت و آنها را با خود وارد بهشت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آمرزیده شود،برای برادرانش شفاعت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گروهی از پیشینیان مردمان را به رفاقت، همراهی و معاشرت تشویق کرده‌اند و از گوشه‌گیری و تنهایی بر حذر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بود فوایدی که هر کدام شرایطی دارند و بدون آن شرائط حاصل نمی‌شوند،و تفصیل آنها 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اجمال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رفاقت انتخاب</w:t>
      </w:r>
    </w:p>
    <w:p>
      <w:pPr>
        <w:pStyle w:val="BookText"/>
        <w:rPr/>
      </w:pPr>
      <w:r>
        <w:rPr>
          <w:rFonts w:ascii="IRNazanin" w:hAnsi="IRNazanin" w:eastAsia="IRNazanin"/>
          <w:color w:val="111111"/>
          <w:sz w:val="28"/>
          <w:sz w:val="28"/>
          <w:szCs w:val="28"/>
          <w:rtl w:val="true"/>
          <w:lang w:bidi="fa-IR"/>
        </w:rPr>
        <w:t>می‌شود،شایسته است دارای پنج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خوش‌اخلاق باشد،فاسق، بدعت‌گذار،و حریص بر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عقل،در حقیقت سرمایه و اصل است و در رفاقت با نادان هیچ خیری نیست و سرانجام آن هر چند طولانی باشد جدایی و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نادان رفاقت مکن،زنهار دوری کن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 بسا فرد نادانی که در رفاقت با خود،فرد دانایی را به پستی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با کسی که معاشرت دارد،مقایسه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با چیزی امکان سنجش و مقایسه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هم در وقت دیدار به دل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در حالی که گاهی نادان می‌خواهد به تو سود رساند و کمک کند ولی چون نمی‌فهمد،ضرر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از دشمن دانا در امانم،امّا از دوست نادان بیمناکم زیرا عقل یک فن است و راه و روش آن را می‌دانم و مراقبم،امّا دیوانگی انواع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نادان باعث نزدیکی به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چهرۀ نادان گناه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عاقل،کسی است که کارها را همان گونه که هست یا خود می‌فهمد و یا وقتی که به وی بیاموزند و بفهمانند، درک می‌کند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بر تو که با شخص عاقل همنشین شوی؛اگر چه کرم و بخشندگی او را نپسندی،از عقل او بهره‌مند شو،امّا از اخلاق بدش دوری کن و هیچ‌گاه همنشینی با شخص کریم را از دست مده،اگر چه از عقل او سودی نبری ولی با خرد خود از کرم و بخشش او سود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می‌توانی از همنشینی با آدم فرومایه و بی‌خرد دوری</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نادان بپرهیز،زیرا تو هر چه از جانب او شادتر باشی،به ضرر رساندن او نزدیکتری</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شایسته نیست که با تبهکار و نادان و دروغگو رفاقت کند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می‌رفت،می‌گفت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شخص مسلمان از رفاقت با سه کس دوری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بی‌حیای گستاخی که تبهکار است،نادان،و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 بی‌شرم تبهکار، کارهای خودش را برای تو بیاراید و دوست دارد که تو نیز مانند او باشی و در امور دینی و اخروی به تو کمک نمی‌کند،و نزدیک شدن به او باعث جفاکاری و سنگ‌دلی است،و رفت و آمد با او برای تو ننگ‌آور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نادان،کار خیری دربارۀ تو انجام ندهد و امیدی نیست که از تو دفع شرّ کند،اگر چه تلاش و کوشش کند،و چه بسا که بخواهد به تو فایده‌ای برساند ولی از روی نادانی به تو زیان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او بهتر از زنده بودنش است،و خاموشی‌اش بهتر از سخن گفتن وی و دوری او بهتر از نزدیکی‌اش و اما دروغگو،زندگی با او بر تو گوارا نباشد؛گفتار تو را به دیگران باز گوید و سخن دیگران را برای تو نقل کند؛هرگاه قصّه‌ای را به پایان رساند آن را با افسانۀ دیگری مربوط سازد تا آنجا که اگر راست هم بگوید کسی باور نکند و بین مردم با دشمنی تفرقه اندازد و در دلها تخم کینه 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خدای عزّ و جلّ بترسید و مراقب خود باشید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شخص بدکار،بدی‌اش به دیگران سرایت کند و همنشین بد انسان را به هلاکت اندازد پس دقّت</w:t>
      </w:r>
    </w:p>
    <w:p>
      <w:pPr>
        <w:pStyle w:val="BookText"/>
        <w:rPr/>
      </w:pPr>
      <w:r>
        <w:rPr>
          <w:rFonts w:ascii="IRNazanin" w:hAnsi="IRNazanin" w:eastAsia="IRNazanin"/>
          <w:color w:val="111111"/>
          <w:sz w:val="28"/>
          <w:sz w:val="28"/>
          <w:szCs w:val="28"/>
          <w:rtl w:val="true"/>
          <w:lang w:bidi="fa-IR"/>
        </w:rPr>
        <w:t>کن که با چه کسی همنشین می‌شوی</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خوش‌خویی خصلت لازمی است،زیرا چه بسا عاقلی که حقیقت اشیا را چنان که هست درک می‌کند،ولی اگر غضب یا شهوت،یا بخل و یا ترس بر او غلبه کند از هوای نفسش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ناتوانی در مغلوب کردن صفات ناپسند و ارزشیابی اخلاقی،بر خلاف علم خودش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خیری در دوستی با 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دوستی با تبهکاری که بر انجام کارهای بد اصرار دارد به این دلیل بی‌فایده است که هر کس در ظاهر و باطن خدا ترس باشد بر ارتکاب گناه کبیره اصرار نخواهد داشت و کسی هم که از خدا نترسد از شرّ او نمی‌توان ایمن بود و به دوستی‌اش اطمینانی نیست،بلکه با تغییر هدفها و مقاصد دوستی‌اش تغییر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وَ اتَّبَعَ هَواهُ وَ کانَ أَمْرُهُ فُرُطاً </w:t>
      </w:r>
      <w:r>
        <w:rPr>
          <w:rStyle w:val="FootnoteAnchor"/>
          <w:rtl w:val="true"/>
        </w:rPr>
        <w:footnoteReference w:id="864"/>
      </w:r>
      <w:r>
        <w:rPr>
          <w:rFonts w:ascii="Amiri" w:hAnsi="Amiri" w:eastAsia="Amiri" w:cs="Amiri"/>
          <w:color w:val="111111"/>
          <w:sz w:val="28"/>
          <w:sz w:val="28"/>
          <w:szCs w:val="28"/>
          <w:rtl w:val="true"/>
          <w:lang w:bidi="ar-SA"/>
        </w:rPr>
        <w:t>و نیز خدای تعالی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Style w:val="FootnoteAnchor"/>
          <w:rtl w:val="true"/>
        </w:rPr>
        <w:footnoteReference w:id="865"/>
      </w:r>
      <w:r>
        <w:rPr>
          <w:rFonts w:ascii="Amiri" w:hAnsi="Amiri" w:eastAsia="Amiri" w:cs="Amiri"/>
          <w:color w:val="111111"/>
          <w:sz w:val="28"/>
          <w:sz w:val="28"/>
          <w:szCs w:val="28"/>
          <w:rtl w:val="true"/>
          <w:lang w:bidi="ar-SA"/>
        </w:rPr>
        <w:t>،و نیز خدای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سَبِیلَ مَنْ أَنابَ إِلَیَّ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این آیۀ شریفه منع از بدکاری است،زیرا مشاهدۀ بدکاری و بدکاران معصیت را بر دل آسان می‌کند و نفرت دل را نسبت به گناه از بین می‌برد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ستمگران نگاه نکنید که اعمال نیک شما را از بین می‌برد و حتی در معاشرت با ایشان سلامتی و امنیّت وجود ندارد و سلامتی در بریدن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خاطَبَهُمُ الْجاهِلُونَ قالُوا سَلاماً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 در سلاما به جای هاء است و معنای آن چنین است که ما از گناه شما</w:t>
      </w:r>
    </w:p>
    <w:p>
      <w:pPr>
        <w:pStyle w:val="BookText"/>
        <w:rPr/>
      </w:pPr>
      <w:r>
        <w:rPr>
          <w:rFonts w:ascii="IRNazanin" w:hAnsi="IRNazanin" w:eastAsia="IRNazanin"/>
          <w:color w:val="111111"/>
          <w:sz w:val="28"/>
          <w:sz w:val="28"/>
          <w:szCs w:val="28"/>
          <w:rtl w:val="true"/>
          <w:lang w:bidi="fa-IR"/>
        </w:rPr>
        <w:t>در امانیم و شما از شرّ ما سلامتید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دراین‌باره قبلا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ضمن حدیث مرفوعی آمده است که 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مردم زیاد نزدیک مشو که از قلب آنها دور خواهی شد و از آنها زیاد فاصله مگیر که مورد ذلّت قرار خواهی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جنبنده‌ای،همانند خود را دوست می‌دارد و آدمیزاده نیز همسان خویش را دوست می‌دارد؛و کالای خود را جز در نزد طالبانش مگشا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بین گرگ و گوسفند دوستی ممکن نیست،میان نیکوکار و تبهکار دوستی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غیر در تماس باشد،مقداری در او بیاویزد،همچنین هر کس با تبهکار مشارکت کند از راه و روشهای او بیاموزد؛هر کس جدال را دوست بدارد،دشنام می‌دهد و هر که در جاهای بد قدم بگذارد،به او تهمت زده خواهد شد،هر که با رفیق بد رفاقت کند در امان نخواهد ماند و هر کس زبانش را نگاه ندارد،پشیمان می‌شود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دوستی با بدعت‌گذار،این خطر وجود دارد که بدعتش سرایت کند و بدیمنی او شامل حال شخص شود؛در حالی که سزاوار است انسان از بدعت‌گذار دوری گزیند و از او جدا شود،دیگر مشخص است که دوستی و معاشرت با او چه حکمی می‌تواند داشته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جعفری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من تو را نزد عبد الرّحمن بن یعقوب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خدای متعال سخن ناروایی می‌گوید،و خدا را در حالی که وصف‌ناشدنی است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یا با او همنشین باش و ما را ترک کن و یا با ما همنشین باش و او را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او چه زیانی به من می‌رسد اگر من با او هم‌نوا نشوم؟آنگاه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نمی‌ترسی که بلایی بر او نازل شود و همۀ شما را فرا گیرد؟آیا از داستان آن کسی که خود از</w:t>
      </w:r>
    </w:p>
    <w:p>
      <w:pPr>
        <w:pStyle w:val="BookText"/>
        <w:rPr/>
      </w:pPr>
      <w:r>
        <w:rPr>
          <w:rFonts w:ascii="IRNazanin" w:hAnsi="IRNazanin" w:eastAsia="IRNazanin"/>
          <w:color w:val="111111"/>
          <w:sz w:val="28"/>
          <w:sz w:val="28"/>
          <w:szCs w:val="28"/>
          <w:rtl w:val="true"/>
          <w:lang w:bidi="fa-IR"/>
        </w:rPr>
        <w:t>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از اصحاب فرعون بود بی‌خبری؟وقتی که سواران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وی از ایشان عقب‌تر ایستاد تا پدرش را نصیحت کند و او را به پیروی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راه خود ادامه داد در حالی که او اصرار بر ردّ نظر وی داشت تا این که به کنار دریا رسیدند و بالاخره هر دو با هم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به اطّلاع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عذاب وقتی که نازل شد،هر که نزدیک گنهکار باشد،هیچ چیز مانع گرفتار شدن او به عذاب نمی‌شود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در روایت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بدعت مصاحبت و مجالست نکنید که از نظر مردم یکی از آنها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 آیین دوست و رفیقش می‌باشد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ترغیب بر دینداری دوست،گفته‌اند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خاطر داشته باشید که دوستانی مخلص اختیار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کنار ایشان قرار می‌گیرید،زیرا که آنان در وقت راحتی،زینت شما و در وقت گرفتاری پشتیبان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دوستت را به بهترین صورت حمل کن تا وقتی که از وی خلاف آن صادر شود؛از دشمن فاصله بگیر و از دوست هم بر حذر باش،مگر دوست امین،و کسی جز آدم خدا ترس،امین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تبهکار دوستی مکن که از تبهکاریهایش خواهی آموخت و او را از اسرارت آگاه مکن و با کسانی در کارت مشورت کن که از خدای تعالی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رفاقت با کسی که حریص بر دنیاست زهر کشنده است،زیرا طبیعتها بر اساس مشابهت و تقلید سرشته شده،بلکه طبع آدمی ناخودآگاه از طبع دیگری تأثیر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همنشینی با شخص حریص آدمی را گرفتار حرص می‌کند و همنشینی شخص زاهد باعث دوری از دنیا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همنشینی با طالبان دنیا،مکروه و همنشینی با دلبستگان به آخرت،مستحبّ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طبیعتها را با همنشینی کسی که از او شرم دارد زنده کنید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لقمان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با دانشمندان همنشینی کن و در محضر ایشان زیاد بنشین، زیرا دلها با حکمت زنده می‌شوند،همان طوری که زمین مرده با ریزش باران زنده می‌شود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پدران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همنشینی با ایشان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فرومایگان و سخن گفتن با زنان و نشستن با توانگران</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حسن خلق؛مطالب مربوط به آن را علقمۀ عطاردی در وصیت خویش به پسرش در وقت احتضار،جمع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بود که با کسانی رفاقت کنی،با کسی رفاقت کن که اگر خدمتی به او کردی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 و هرگاه همراه او بودی زینت‌بخش تو باشد و اگر در فشار مالی قرار گرفتی به تو کمک کند؛با کسی رفاقت کن که هرگاه درخواست خیری از او کردی دستش را دراز کند و اگر از تو کار نیکی دید،آن را به حساب آورد و اگر کار بدی دید از آن جلوگیری کند؛با کسی رفاقت کن که هر وقت از او درخواستی کردی عطا کند و هرگاه خاموش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آغاز به درخواست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درخواست،خواستۀ تو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برای تو اتّفاق بدی بیفتد با تو همدردی کند؛با کسی مصاحبت کن که هرگاه سخنی بگویی،سخنت را باور کند و هرگاه به کسی حمله بردی،حمله‌ات را تقویت کند؛ کسی که صدماتی از جانب او به تو نرسد،و راهها را بر تو مشتبه نسازد،و در برابر واقعیّتها تو را تنها نگذارد و اگر با هم قصد انجام کاری را کردید،همفکری کند و اگر در موردی اختلاف نظر داشتید،تو را بر خود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وی تمام حقوق رفاقت را در این گفتار جمع کرده و مشروط به این کرده که تمام این‌ها را انجام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اکثم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چنین دوستی پیدا می‌شود؟به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می‌دانید که او چرا به فرزندش این سفارشها را کرده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اکثم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وی آن بوده که با هیچ کس رفاقت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ادبا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کسی رفاقت کن که راز تو را پنهان کند و عیبت را پوشیده دارد و در مصائب با تو باشد و در کارهای مورد علاقه تو را بر خودش مقدّم بدارد و در بین مردم از تو به نیکی یاد کند و بدی تو را بازگو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چنین کسی را پیدا نکردی جز با خودت،با کسی رفاقت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رجزهایش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راستین تو کسی است که همراه تو باشد،و کسی است که به خود زیان می‌رساند تا به تو سودی برسد؛و آن که هرگاه آشفتگی روزگار تو را ناراحت کرد،تمام نیروهایش را بگمارد تا پریشانی تو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کاملا شیرین‌اند و از آن نمی‌توان سیر شد؛دستۀ دیگر کاملا تلخ‌اند و از آن نمی‌توان خورد و گروه دیگر،طعم ترشی دارند،پیش از آن که این گروه از تو چیزی بگیرند،تو از آنان چیزی بگیر،و دستۀ دیگر طعم شوری دارند؛تنها در وقت نیاز از این گروه استفاده کن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نفر رفاقت نکن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دروغگو،زیرا تو را فریب می‌دهد و او چون سرابی است که دور را به تو نزدیک،و نزدیک را دور می‌نمایاند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احمق،زیرا تو نمی‌توانی به او اعتماد کنی؛او می‌خواهد به تو سودی برساند ولی زیان می‌رساند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بخیل،زیرا او چیزی را که بدان نیاز مبرم داری از تو دریغ می‌دارد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ترسو،زیرا او تو را به هنگام سختی وامی‌گذارد و از تو می‌گریزد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که تو را به لقمه‌ای و یا کمتر از آن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لقمه چیست؟فرمود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لقمه‌ای طمع می‌بندد و سپس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کافی با اختلاف عبارت روایت شده، </w:t>
      </w:r>
      <w:r>
        <w:rPr>
          <w:rStyle w:val="FootnoteAnchor"/>
          <w:rtl w:val="true"/>
        </w:rPr>
        <w:footnoteReference w:id="874"/>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جدّش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داده و به جای،ترسو،شخصی را که قطع رحم کند،آورده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کتاب خدای تعالی در سه مورد،ملعون یافتم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لَعَنَهُمُ اللّهُ فَأَصَمَّهُمْ وَ أَعْمی أَبْصارَهُمْ </w:t>
      </w:r>
      <w:r>
        <w:rPr>
          <w:rStyle w:val="FootnoteAnchor"/>
          <w:rtl w:val="true"/>
        </w:rPr>
        <w:footnoteReference w:id="875"/>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876"/>
      </w:r>
      <w:r>
        <w:rPr>
          <w:rFonts w:ascii="Amiri" w:hAnsi="Amiri" w:eastAsia="Amiri" w:cs="Amiri"/>
          <w:color w:val="111111"/>
          <w:sz w:val="28"/>
          <w:sz w:val="28"/>
          <w:szCs w:val="28"/>
          <w:rtl w:val="true"/>
          <w:lang w:bidi="ar-SA"/>
        </w:rPr>
        <w:t>و در سورۀ بقره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که با چه کسی هم‌صحبت می‌شوید،زیرا کسی نیست که مرگش فرا برسد مگر آن که دوستانی که در پیشگاه خدا داشته،در آن وقت در نظرش مجسم می‌شوند؛اگر خوب باشند با صورتهای خوب و اگر بد باشند با سیمای بد،و کسی نیست که از دنیا برود مگر آن که در نظر او به هنگام مرگ،نمودار شوند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معاشرت با دوستان قدیمی توصیه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دوست جدیدی که سابقۀ او را نداری و از او ایمن نیستی و عهد و پیمانی با او نداشته‌ای و از مطمئن‌ترین افراد مردم نیز برحذر باش</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امکان ندارد،مگر با شرائط و حدودش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دارای این حدود یا مقداری از آن باشد،به او نسبت دوستی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و هر که دارای آن شرائط نباشد،او را هرگز دوست نشمار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ظاهر و باطنش با تو یکی باشد؛دوم آن که افتخار تو را افتخار خودش و ننگ تو را ننگ خودش بداند؛ سوم آن که مقام و ثروت وضع او را نسبت به تو دگرگون نسازد؛چهارم آن که آنچه در توان دارد از تو دریغ ندارد؛پنجم آن که جامع تمام حدود و شروط باشد و آن در صورتی است که تو را در وقت گرفتاریها وانگذارد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از آن حضرت نقل شده است که به عمّار بن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که نعمتت پایدار و مروّت برای تو به حد کمال برسد و زندگی برای تو شیرین باشد بردگان و فرومایگان را در کار خود شرکت مده،زیرا تو اگر به ایشان امانتی بسپاری آنان خیانت کنند و اگر سخنی با تو بگویند،دروغ بگویند و اگر گرفتار شوی تو را واگذارند و اگر به تو وعده‌ای دهند،خلاف کنند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خوبان با خوبان،اجر و مزد برای خوبان است؛و دوست داشتن بدکاران،به خاطر نیکان،فضیلتی است برای نیکان؛و دشمنی بدکاران با نیکان افتخاری است برای نیکان و دشمنی نیکان با بدان ذلّت و خواری است برای بدان</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883"/>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 از دوستی کسی که برای طمع یا ترس،یا تنبلی و سستی،و یا خوردن و نوشیدن به سراغ تو آمده است و در پی دوستی با پرهیزگاران باش هر چند که در تاریکیهای زمین باشند؛و هر چند که عمرت را در جستجوی چنین دوستانی بگذرانی؛زیرا خداوند عزّ و جلّ پس از پیامبران در روی زمین بهتر از ایشان نیافریده است و خداوند بر بنده‌ای نعمتی را ارزانی نداشته است که به پای نعمت توفیق رفاقت با ایشان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884"/>
      </w:r>
      <w:r>
        <w:rPr>
          <w:rFonts w:ascii="IRNazanin" w:hAnsi="IRNazanin" w:eastAsia="IRNazanin"/>
          <w:color w:val="111111"/>
          <w:sz w:val="28"/>
          <w:sz w:val="28"/>
          <w:szCs w:val="28"/>
          <w:rtl w:val="true"/>
          <w:lang w:bidi="fa-IR"/>
        </w:rPr>
        <w:t>،و به عقیدۀ من اگر کسی در روزگار ما،چنین دوست بی‌عیبی را بجوید،بدون دوست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بالاترین کرامتی را که خداوند به پیامبرانش به هنگام اظهار دعوت نبوّتشان،مرحمت فرموده است،تصدیق شخص امین و یا یکی از اولیا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بالاترین عنایات پروردگار این است که به دوستان و اولیا و امنای خود،دوستی پیامبرانش را مرحمت کرده و این خود دلیل بر آن است که در دو دنیا،پس از معرفت خدا،نعمتی بالاتر و پاک و پاکیزه‌تر از دوستی و برادری در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پیروی کن،که خیر خواه تو است و تو را می‌گریاند و پیروی نکن از کسی که تو را فریب می‌دهد و می‌خنداند و بزودی همۀ شما به نزد خدا باز گردانده می‌شوید و آنگاه خواهید دانست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اکنون بر می‌گردیم به سخنان غزالی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تبهکار خوش‌خلقی با من رفیق شود بهتر است از رفاقت قاری قرآنی که بدخلق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دو تن رفاقت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کس که از او چیزی از امور دینت می‌آموزی،و برای تو سودمند است و دیگری آن کس که چیزی از امور دینی را به او می‌آموزی و از تو می‌پذیرد،و از سوّمین فرد،حذر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الحواری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ابو سلیمان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دو تن با کسی رفاقت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در کار دنیایت از او سود می‌بری و دیگری آن که با رفاقت او بر کمالت افزوده می‌شود و در راه آخرتت نیز از او نفع می‌بری و سرگرمی به رفاقت غیر از این دو تن نادانی بزرگی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عبد الله شوشتری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رفاقت سه گروه از مردم دوری 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غفلت‌زده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چاپلوس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این سخنان تمام</w:t>
      </w:r>
    </w:p>
    <w:p>
      <w:pPr>
        <w:pStyle w:val="BookText"/>
        <w:rPr/>
      </w:pPr>
      <w:r>
        <w:rPr>
          <w:rFonts w:ascii="IRNazanin" w:hAnsi="IRNazanin" w:eastAsia="IRNazanin"/>
          <w:color w:val="111111"/>
          <w:sz w:val="28"/>
          <w:sz w:val="28"/>
          <w:szCs w:val="28"/>
          <w:rtl w:val="true"/>
          <w:lang w:bidi="fa-IR"/>
        </w:rPr>
        <w:t>هدفهای رفاقت را در بر نمی‌گیرد و سخن جامع،توجّه به هدفها و رعایت شرایطی است که علاوه بر این‌ها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در هدفهای دنیوی شرط دوستی است،در دوستی و برادری اخروی،شرط نیست؛چنان که 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اخروی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دنیوی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برای انس انتخاب می‌کنی،و این هدفها به ندرت در یک مورد جمع می‌شود،بلکه در مجموع افراد پراکنده است و شرائط نیز ناگزیر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دسته،مانند غذایند که بی‌نیازی از آنها ممکن نیست؛دستۀ دیگر مانند دارو می‌باشند که گاه‌وبیگاه مورد نیاز هستند؛و دستۀ سوم مانند دردند که هرگز نیازی به آنها نیست ولی بندۀ خدا گاهی گرفتار آنها می‌شود و این‌ها همان کسانی هستند که نه مایۀ انس هستند و نه سودی دارند؛و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تودۀ مردم همانند درخت و گیاه است که بعضی سایه دارند ولی میوه ندارند همانند کسی که در دنیا مفید است نه در آخرت،زیرا سود دنیوی همچون سایه‌ای است زودگذر،و بعضی از درختان میوه دارند ولی سایه ندارند،همانند کسی که برای آخرت خوب است نه برای دنیا؛بعضی از درختان هم میوه دارند و هم سایه و بعضی نه میوه دارند و نه سایه، مانند خار مغیلان که لباس را پاره می‌کند و نه خوردنی است و نه نوشیدنی و مثال آن از حیوانات موش و عقرب است،همان طوری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لَمَنْ ضَرُّهُ أَقْرَبُ مِنْ نَفْعِهِ لَبِئْسَ الْمَوْلی وَ لَبِئْسَ الْعَشِیرُ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می‌گوید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از یکدیگر متفاوتند،وقتی که آنها را بچشی برابر نیستند همان طوری که همۀ درختان همسان نیستند،یکی دارای میوۀ تلخ است </w:t>
      </w:r>
      <w:r>
        <w:rPr>
          <w:rStyle w:val="FootnoteAnchor"/>
          <w:rtl w:val="true"/>
        </w:rPr>
        <w:footnoteReference w:id="887"/>
      </w:r>
      <w:r>
        <w:rPr>
          <w:rFonts w:ascii="IRNazanin" w:hAnsi="IRNazanin" w:eastAsia="IRNazanin"/>
          <w:color w:val="111111"/>
          <w:sz w:val="28"/>
          <w:sz w:val="28"/>
          <w:szCs w:val="28"/>
          <w:rtl w:val="true"/>
          <w:lang w:bidi="fa-IR"/>
        </w:rPr>
        <w:t>و آن دیگری بی‌طعم و بی‌میوه است؛از این رو،هر کس رفیقی نیافت تا با او همدم شود و به یکی از این هدفها از</w:t>
      </w:r>
      <w:bookmarkStart w:id="572" w:name="pg16981_198057"/>
    </w:p>
    <w:p>
      <w:pPr>
        <w:pStyle w:val="BookText"/>
        <w:rPr/>
      </w:pPr>
      <w:bookmarkEnd w:id="572"/>
      <w:r>
        <w:rPr>
          <w:rFonts w:ascii="IRNazanin" w:hAnsi="IRNazanin" w:eastAsia="IRNazanin"/>
          <w:color w:val="111111"/>
          <w:sz w:val="28"/>
          <w:sz w:val="28"/>
          <w:szCs w:val="28"/>
          <w:rtl w:val="true"/>
          <w:lang w:bidi="fa-IR"/>
        </w:rPr>
        <w:t>طریق او برسد،تنهایی برایش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بهتر از همنشین بد است،و همنشین خوب بهتر از تنهایی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بود،آنچه ما خواستیم دربارۀ معانی برادری و شرائط و فوائد دوستی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باید به مطالب مربوط به حقوق برادری،لوازم آن و راه ادای حقّ دوستی بپردازیم</w:t>
      </w:r>
      <w:r>
        <w:rPr>
          <w:rFonts w:eastAsia="IRNazanin" w:cs="IRNazanin"/>
          <w:color w:val="111111"/>
          <w:sz w:val="28"/>
          <w:szCs w:val="28"/>
          <w:rtl w:val="true"/>
          <w:lang w:bidi="fa-IR"/>
        </w:rPr>
        <w:t>.</w:t>
      </w:r>
    </w:p>
    <w:p>
      <w:pPr>
        <w:pStyle w:val="Heading3"/>
        <w:numPr>
          <w:ilvl w:val="2"/>
          <w:numId w:val="1"/>
        </w:numPr>
        <w:rPr/>
      </w:pPr>
      <w:bookmarkStart w:id="573" w:name="__RefHeading___Toc445001_3264237689"/>
      <w:bookmarkStart w:id="574" w:name="_Toc216"/>
      <w:bookmarkEnd w:id="573"/>
      <w:r>
        <w:rPr>
          <w:rtl w:val="true"/>
        </w:rPr>
        <w:t>باب دوم</w:t>
      </w:r>
      <w:r>
        <w:rPr>
          <w:rtl w:val="true"/>
        </w:rPr>
        <w:t>:</w:t>
      </w:r>
      <w:r>
        <w:rPr>
          <w:rtl w:val="true"/>
        </w:rPr>
        <w:t>دربارۀ حقوق برادری و رفاقت</w:t>
      </w:r>
      <w:bookmarkEnd w:id="574"/>
    </w:p>
    <w:p>
      <w:pPr>
        <w:pStyle w:val="Heading4"/>
        <w:numPr>
          <w:ilvl w:val="3"/>
          <w:numId w:val="1"/>
        </w:numPr>
        <w:rPr/>
      </w:pPr>
      <w:bookmarkStart w:id="575" w:name="__RefHeading___Toc445003_3264237689"/>
      <w:bookmarkStart w:id="576" w:name="_Toc217"/>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دربارۀ حقوق برادری و رفاقت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پیمان برادری رابطه‌ای است بین دو شخص،همانند عقد ازدواج میان دو همسر و همان گونه که ازدواج،موجب حقوقی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کتاب آداب نکاح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آنها را ادا کرد،آداب پیمان برادری نیز باید رعایت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تو در مال،جان،زبان و در دل تو حقی دارد که باید آن را با عفو،دعا،اخلاص و وفاداری و نیز با سبکباری و ترک تکلّف و تکلیف ادا کنی؛و مجموع این‌ها هشت تا است</w:t>
      </w:r>
      <w:r>
        <w:rPr>
          <w:rFonts w:eastAsia="IRNazanin" w:cs="IRNazanin"/>
          <w:color w:val="111111"/>
          <w:sz w:val="28"/>
          <w:szCs w:val="28"/>
          <w:rtl w:val="true"/>
          <w:lang w:bidi="fa-IR"/>
        </w:rPr>
        <w:t>:</w:t>
      </w:r>
    </w:p>
    <w:p>
      <w:pPr>
        <w:pStyle w:val="Heading4"/>
        <w:numPr>
          <w:ilvl w:val="3"/>
          <w:numId w:val="1"/>
        </w:numPr>
        <w:rPr/>
      </w:pPr>
      <w:bookmarkStart w:id="577" w:name="__RefHeading___Toc445005_3264237689"/>
      <w:bookmarkStart w:id="578" w:name="_Toc218"/>
      <w:bookmarkEnd w:id="577"/>
      <w:r>
        <w:rPr>
          <w:rtl w:val="true"/>
        </w:rPr>
        <w:t>حق اوّل</w:t>
      </w:r>
      <w:r>
        <w:rPr>
          <w:rtl w:val="true"/>
        </w:rPr>
        <w:t>:</w:t>
      </w:r>
      <w:r>
        <w:rPr>
          <w:rtl w:val="true"/>
        </w:rPr>
        <w:t>حق در مال</w:t>
      </w:r>
      <w:r>
        <w:rPr>
          <w:rtl w:val="true"/>
        </w:rPr>
        <w:t>.</w:t>
      </w:r>
      <w:bookmarkEnd w:id="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برادر همچون دو دست است که هر یک دیگری را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دست تشبیه می‌کند، نه به یک دست و یک پا بدان سبب است که دستها به خاطر یک هدف همیاری می‌کنند؛همان طور دو برادر،تنها در صورتی برادریشان کامل می‌شود که برای یک هدف 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دو از جهتی همانند یک شخص می‌باشند و این همسویی در خوشی و ناخوشی و در زمان حاضر و آینده،همکاری کردن و نادیده گرفتن منافع شخصی و سودجویی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در مال با برادران سه مرتبه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مرتبه آن است که او را به منزلۀ بنده و خدمتگزارت بدانی و از مازاد</w:t>
      </w:r>
    </w:p>
    <w:p>
      <w:pPr>
        <w:pStyle w:val="BookText"/>
        <w:rPr/>
      </w:pPr>
      <w:r>
        <w:rPr>
          <w:rFonts w:ascii="IRNazanin" w:hAnsi="IRNazanin" w:eastAsia="IRNazanin"/>
          <w:color w:val="111111"/>
          <w:sz w:val="28"/>
          <w:sz w:val="28"/>
          <w:szCs w:val="28"/>
          <w:rtl w:val="true"/>
          <w:lang w:bidi="fa-IR"/>
        </w:rPr>
        <w:t>مالت،حاجت او را بر آوری و هرگاه نیاز او را برآوردی و مازاد بر نیازت مالی داشتی بدون این که او درخواست کند،بی‌مقدمه به او ببخشی و اگر کار به آنجا کشید که او لازم دید،درخواست کند،این نهایت کوتاهی در رفاقت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را به منزلۀ خودت بدانی و راضی باشی که او در مالت شریک باشد و او را بدان حدّ به مثابۀ خود بدانی که حاضر شوی مالت را با او تقسیم کنی؛زیرا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پیراهنش را با برادرش دو قسمت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بالاترین مراتب است،آن است که او را بر خودت مقدّم بداری و حاجت او را بر حاجت خویش مقدم بداری که این مرتبۀ صدیقین و منتها درجۀ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نتایج این مرتبه نیز،جان دادن در راه دوست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روایت کرده‌اند؛در نزد یکی از خلفا دربارۀ گروهی از صوفیه،سخن چینی کردند و او دستور داد تا گردن آنان را بزنند و در بین ایشان ابو الحسین نوری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همه نزد جلاد شتافت تا نخستین کسی باشد که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که چرا این کار را می‌کنی؟پاسخ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در این لحظه،زندگی برادرانم را بر زندگی خودم مقدّم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داستان مفصّلی آمده است که همین عمل باعث نجات همۀ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خودت را در هیچ یک از این مراتب با برادرت،موافق نمی‌بینی بدان که در واقع عقد اخوّت بسته نشده است،بلکه آنچه میان شما می‌گذرد یک معاشرت رسمی است که از نظر عقل و دین ارزش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ترک احسان نسبت به برادران خود راضی باشد،باید با اهل قبور دوستی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دنیوی نیز نزد دینداران قابل قبول و پسندیده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عتبۀ غلام،به منزل مردی آمد که با او دوست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چهار هزار درهم از مال تو نیاز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درهم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خودداری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دنیا را بر خدا مقدم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ادعای دوستی در راه خدا از گفتن چنین سخنی شرم نکردی؟و هر که از دوستی در مرتبۀ دنیوی باشد سزاوار است که تو با او در</w:t>
      </w:r>
    </w:p>
    <w:p>
      <w:pPr>
        <w:pStyle w:val="BookText"/>
        <w:rPr/>
      </w:pPr>
      <w:r>
        <w:rPr>
          <w:rFonts w:ascii="IRNazanin" w:hAnsi="IRNazanin" w:eastAsia="IRNazanin"/>
          <w:color w:val="111111"/>
          <w:sz w:val="28"/>
          <w:sz w:val="28"/>
          <w:szCs w:val="28"/>
          <w:rtl w:val="true"/>
          <w:lang w:bidi="fa-IR"/>
        </w:rPr>
        <w:t>دنیا داد و ستد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دوستی الهی داشتی با او در امور دنیایت داد و ستد نکن؛و مقصود وی،کسی است که در این رتبه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بالاتر مقامی است که خداوند مؤمنان را به آن مقام توصیف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شُوری بَیْنَهُمْ وَ مِمّا رَزَقْناهُمْ یُنْفِقُونَ </w:t>
      </w:r>
      <w:r>
        <w:rPr>
          <w:rStyle w:val="FootnoteAnchor"/>
          <w:rtl w:val="true"/>
        </w:rPr>
        <w:footnoteReference w:id="8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در هم آمیخته است و اثاث زندگی‌شان از یکدیگر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موصلی در غیاب دوستش به منزل او وارد شد و به همسر او دستور داد که پول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صندوق شوهرش را آورد و موصلی به مقدار نیازش از صندوق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به آقایش جریان را گفت او از خوشحالی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گفته باشی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دستش را به جیب و کیسۀ برادرش داخل می‌کند تا بدون اجازۀ وی هر چه می‌خواهد،بر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برادر یکدیگر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به مردی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گوسفندی را هدیه دادند،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برادر من از من محتاج‌تر است و آن را برای وی فرستاد؛و او نیز برای دیگری،تا آخر همچنان هر کدام برای دیگری می‌فرستاد تا این که پس از هفت نفر دوباره به اولی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مسروق وام کلانی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خیثمه نیز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وام او را بدون این که او مطّلع شود پرداخت و خیثمه هم بدون اطّلاع مسروق، دین او را ادا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سلیمان دارانی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دنیا مال من بود،همۀ آن را یک جا در دهان یکی از برادرانم قرار می‌دادم و هنوز هم آن را برای او کم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w:t>
      </w:r>
    </w:p>
    <w:p>
      <w:pPr>
        <w:pStyle w:val="BookText"/>
        <w:rPr/>
      </w:pPr>
      <w:r>
        <w:rPr>
          <w:rFonts w:ascii="IRNazanin" w:hAnsi="IRNazanin" w:eastAsia="IRNazanin"/>
          <w:color w:val="111111"/>
          <w:sz w:val="28"/>
          <w:sz w:val="28"/>
          <w:szCs w:val="28"/>
          <w:rtl w:val="true"/>
          <w:lang w:bidi="fa-IR"/>
        </w:rPr>
        <w:t>من هرگاه لقمه‌ای در دهان یکی از برادرانم قرار می‌دهم،طعم آن را در گلوی خودم احساس می‌کنم،چرا که انفاق بر برادران بالاتر از صدقه بر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درهم که در راه خدا به برادر دینی‌ام بدهم در نزد من بهتر از صد درهم است که بر مستمندان صدقه دهم</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فراهم کنم و برادرانم را بر سر آن سفره جمع کنم در نزد من بهتر از آن است که بنده‌ای را آزاد کنم</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تمام این‌ها به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وارد نیزاری شد و دو مسواک از آنجا چید،یکی کج و دیگری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راست را به همراهش داد؛او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شایسته‌ترید که مسواک راست را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رفیقی همراه رفیقی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یک ساعت از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رفیقش دربارۀ او می‌پرسند آیا حق الله او را برآورده و یا آن را ضایع کرده است</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ایثار در رفاقت همان ادای حق الله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مقصد چاه آبی بیرون شد تا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خود را پوشش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تا آن حضرت غسل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حذیفه آمادۀ غسل کردن 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برداشت و سرپا ایستاد تا حذیفه را از انظار مردم پوشیده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مانع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کار را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 و او را با جامه پوشاند تا غسل کرد،پیامبر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فرموده بر این که معنای ادای حق الله در رفاقت همان ایثار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تن با یکدیگر رفاقت کنند آن که با رفیقش مداراکننده‌تر است نزد خدا محبوب‌تر است</w:t>
      </w:r>
      <w:r>
        <w:rPr>
          <w:rFonts w:eastAsia="IRNazanin" w:cs="IRNazanin"/>
          <w:color w:val="111111"/>
          <w:sz w:val="28"/>
          <w:szCs w:val="28"/>
          <w:rtl w:val="true"/>
          <w:lang w:bidi="fa-IR"/>
        </w:rPr>
        <w:t xml:space="preserve">.» </w:t>
      </w:r>
      <w:r>
        <w:rPr>
          <w:rStyle w:val="FootnoteAnchor"/>
          <w:rtl w:val="true"/>
        </w:rPr>
        <w:footnoteReference w:id="893"/>
      </w:r>
      <w:bookmarkStart w:id="579" w:name="pg16981_198061"/>
    </w:p>
    <w:p>
      <w:pPr>
        <w:pStyle w:val="Heading4"/>
        <w:numPr>
          <w:ilvl w:val="3"/>
          <w:numId w:val="1"/>
        </w:numPr>
        <w:rPr/>
      </w:pPr>
      <w:bookmarkStart w:id="580" w:name="__RefHeading___Toc445007_3264237689"/>
      <w:bookmarkStart w:id="581" w:name="_Toc219"/>
      <w:bookmarkEnd w:id="579"/>
      <w:bookmarkEnd w:id="580"/>
      <w:r>
        <w:rPr>
          <w:rtl w:val="true"/>
        </w:rPr>
        <w:t>حق دوم</w:t>
      </w:r>
      <w:r>
        <w:rPr>
          <w:rtl w:val="true"/>
        </w:rPr>
        <w:t>:</w:t>
      </w:r>
      <w:r>
        <w:rPr>
          <w:rtl w:val="true"/>
        </w:rPr>
        <w:t>کمک به شخص،در برآوردن حاجتها</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آن پیش از آن که درخواست کند و مقدّم داشتن آن بر حاجتهای شخصی،و این خود مراتبی دارد،همان طوری که مواسات به مال چند مرتبه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مرتبۀ آن،برآوردن حاجت است در وقت درخواست طرف و توانایی شخص،که باید با خوش‌رویی و شادمانی و اظهار مسرت و قبول منّت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برادرت درخواست حاجتی کردی و او برآورده نساخت پس آن را دوباره یاد آوری کن که شاید او فراموش کرده باشد و اگر باز هم بر آورده نکرد،بر او تعظیم کن و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الْمَوْتی یَبْعَثُهُمُ اللّهُ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بر آوردن حاجت دشمنانم شتاب می‌کنم از بیم آن که مبادا من آنها را رد کنم و آنان از من بی‌نیاز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دربارۀ دشمنان است تا چه رسد به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پیشینیان کسانی بودند که مخارج زن و بچّۀ برادرانشان را پس از مرگ ایشان تا چهل سال بر عهده می‌گرفتند و هر روز نزد ایشان می‌رفتند و از مال خود خرج آنها را تأمین می‌کردند به طوری که آنها فقدان پدر را احساس نمی‌کردند،جز این که شخص او را از دست داده بودند و هر خوبی که از پدرشان در زمان حیاتش دیده بودند از ایشان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بزرگان به خانۀ برادرش مراجعه می‌کرد و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روغن دارید؟آیا نمک دارید؟آیا احتیاجی دارید؟و این کار را به نحوی انجام می‌داد که برادرش متوجّه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محبّت و برادری ظاهر می‌شود،و هرگاه محبّت تا این اندازه مفید نباشد که به برادرش محبّت کند،همان طوری که به خود محبّت می‌کند،پس خیری در برادری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دوستی‌اش بی‌فایده باشد،دشمنی‌اش نیز بی‌زیان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در روی زمین ظرفهایی دارد و آنها</w:t>
      </w:r>
    </w:p>
    <w:p>
      <w:pPr>
        <w:pStyle w:val="BookText"/>
        <w:rPr/>
      </w:pPr>
      <w:r>
        <w:rPr>
          <w:rFonts w:ascii="IRNazanin" w:hAnsi="IRNazanin" w:eastAsia="IRNazanin"/>
          <w:color w:val="111111"/>
          <w:sz w:val="28"/>
          <w:sz w:val="28"/>
          <w:szCs w:val="28"/>
          <w:rtl w:val="true"/>
          <w:lang w:bidi="fa-IR"/>
        </w:rPr>
        <w:t>دلهایند و محبوب‌ترین دلها در نزد خدا،دلی است که از همۀ دلها پاک‌تر،محکم‌تر و رقیق‌تر باشد؛پاک‌ترین دل از گناهان و محکم‌تر از همه در دین و رقیق‌تر نسبت به برادران</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خلاصه آن که سزاوار است حاجت برادر دینی را مثل حاجت خودت،حتّی مهم‌تر شماری و به زمان نیاز داشتن وی توجّه داشته باشی و از احوال وی غافل نمانی،همان طوری که از احوال خود غافل نیستی و او را از درخواست و اظهار نیاز و کمک خواهی بی‌نیاز گردانی،حتّی به گونه‌ای حاجت او را برآوری که گویا تو بدون اطّلاع از نیازمندی او اقدام کرده‌ای و هیچ‌گونه حقی برای خود،به این خاطر قائل نباشی بلکه منّت او را به خاطر پذیرش عمل تو دربارۀ او و اقدام به کارش پذیرا شوی؛و شایسته نیست که به برآوردن حاجت او،بسنده کنی بلکه باید در آغاز بکوشی هر چه بیشتر به او احسان و ایثار کنی و او را بر خویشان و فرزندان خود مقدم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دینی‌اش را در حالی که مشتاق دیدار اوست ملاقات کند فرشته‌ای از پشت سر صدا می‌زند،خوشا به حال تو،بهشت گوارایت باد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از برادران دینی خود،احوالپرسی کنید؛اگر مریض بودند از آنها عیادت کنید و اگر گرفتاری داشتند به آنها یاری کنید و اگر فراموش شده بودند آنان را به یاد آورید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کسی دوست شدی از او نام و نام پدر و نشانی منزلش را بپرس،تا اگر بیمار شد از او عیادت کنی و اگر گرفتاری داشت یاری‌اش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 جدّش و قبیله‌اش بپرس</w:t>
      </w:r>
      <w:r>
        <w:rPr>
          <w:rFonts w:eastAsia="IRNazanin" w:cs="IRNazanin"/>
          <w:color w:val="111111"/>
          <w:sz w:val="28"/>
          <w:szCs w:val="28"/>
          <w:rtl w:val="true"/>
          <w:lang w:bidi="fa-IR"/>
        </w:rPr>
        <w:t xml:space="preserve">.» </w:t>
      </w:r>
      <w:r>
        <w:rPr>
          <w:rStyle w:val="FootnoteAnchor"/>
          <w:rtl w:val="true"/>
        </w:rPr>
        <w:footnoteReference w:id="897"/>
      </w:r>
      <w:bookmarkStart w:id="582" w:name="pg16981_198063"/>
    </w:p>
    <w:p>
      <w:pPr>
        <w:pStyle w:val="BookText"/>
        <w:rPr/>
      </w:pPr>
      <w:bookmarkEnd w:id="582"/>
      <w:r>
        <w:rPr>
          <w:rFonts w:ascii="IRNazanin" w:hAnsi="IRNazanin" w:eastAsia="IRNazanin"/>
          <w:color w:val="111111"/>
          <w:sz w:val="28"/>
          <w:sz w:val="28"/>
          <w:szCs w:val="28"/>
          <w:rtl w:val="true"/>
          <w:lang w:bidi="fa-IR"/>
        </w:rPr>
        <w:t>شعبی دربارۀ مردی که با کسی همنشین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 را می‌شناسم ولی اسمش 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آشنایی،شناخت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بیش از همۀ مردم دوست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همنشینم سه حق بر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نزد من بیاید،خوش‌آمد بگویم؛و چون سخن گوید،گوش فرا دهم؛و در وقت نشستن برایش جا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مهربانند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این جمله به شفقت و احسان دارد و از کمال شفقت آن است که غذای لذیذی را تنها نخورد و یا بدون او در محفل شادمانی حاضر نشود بلکه از فراق او ناراحت و از تنها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نگرانی کند</w:t>
      </w:r>
      <w:r>
        <w:rPr>
          <w:rFonts w:eastAsia="IRNazanin" w:cs="IRNazanin"/>
          <w:color w:val="111111"/>
          <w:sz w:val="28"/>
          <w:szCs w:val="28"/>
          <w:rtl w:val="true"/>
          <w:lang w:bidi="fa-IR"/>
        </w:rPr>
        <w:t>.</w:t>
      </w:r>
    </w:p>
    <w:p>
      <w:pPr>
        <w:pStyle w:val="Heading4"/>
        <w:numPr>
          <w:ilvl w:val="3"/>
          <w:numId w:val="1"/>
        </w:numPr>
        <w:rPr/>
      </w:pPr>
      <w:bookmarkStart w:id="583" w:name="__RefHeading___Toc445009_3264237689"/>
      <w:bookmarkStart w:id="584" w:name="_Toc220"/>
      <w:bookmarkEnd w:id="583"/>
      <w:r>
        <w:rPr>
          <w:rtl w:val="true"/>
        </w:rPr>
        <w:t>حق سوم</w:t>
      </w:r>
      <w:r>
        <w:rPr>
          <w:rtl w:val="true"/>
        </w:rPr>
        <w:t>:</w:t>
      </w:r>
      <w:r>
        <w:rPr>
          <w:rtl w:val="true"/>
        </w:rPr>
        <w:t>این حق مربوط به زبان است؛</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وسیلۀ سکوت و گاهی با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سکوت آن است که از گفتن عیبهایش در حضور و غیابش خودداری کند بلکه چنان وانمود کند که نمی‌داند و سخن او را ردّ نکند و با او مجادله و مناقشه نکند و از چگونگی و حالات او تجسس و پرسش ننماید و هرگاه در بین راه و یا در پی حاجتی او را ببیند،ابتدا از هدف و مبدأ و مقصدش نپرسد،چه بسا که گفتن این‌ها بر او دشوار باشد و یا ناچار به دروغ گفتن شود و اسرار او را فاش نکند و به دیگران حتی به نزدیکترین دوستانش نگوید و چیزی از اسرار او را حتی پس از جدایی و بریدن رفاقت برملا نسازد؛ زیرا این عمل دلیل فرومایگی و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نکوهش دوستان و بستگان و فرزندانش خودداری کند،و بدگویی دیگران را دربارۀ او نیز بازگو نکند،زیرا کسی که دشنام دیگران را بازگو کند گویا خود دشنامت داده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رودرروی کسی چیزی که باعث ناراحتی او شود، نمی‌گفت</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ناراحتی و رنجش اول از بازگوکننده حاصل می‌شود،سپس از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سزاوار نیست اگر ستایشی دربارۀ او شنیده مخفی بدارد،زیرا اول از بازگوکننده خوشحال می‌شود،سپس از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پنهان داشتن آن از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از هر سخنی که باعث ناراحتی او شود،چه به اجمال و یا به تفصیل خودداری کند،مگر وقتی که سخن راجع به امر به معروف یا نهی از منکر و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سکوت روا نیست،زیرا در اینجا اعتنایی به ناراحتی او نیست،چون این عمل در حقیقت احسانی به اوست،هر چند که او گمان برد که به ظاهر دربارۀ او بد می‌باشد و امّا نقل بدیها و عیبهای خودش و کسانش غیبت است و دربارۀ هر مسلمانی این کار حرام است و دو چیز مانع از این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احوال خویشتن را بررسی کنی،اگر یک مورد ناپسند پیدا کردی پس آنچه را از برادرت می‌بینی بر خود هموار کن و فرض کن که او در مورد این یک خصلت از مغلوب کردن نفس خود عاجز است،همان طوری که تو دربارۀ خصلتی که به آن گرفتاری،ناتوان می‌باشی و او را به خاطر یک خصلت ناپسند کوچک نشمار،زیرا چه کسی بی‌عیب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که خود در حق خدا کوتاهی می‌کنی،آن را از جانب برادرت در حق خودت انتظار نداشته باش،زیرا حقی که تو بر گردن او داری از حقی که خدا بر تو دارد بالاتر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بدانی،اگر بخواهی دوستی پیدا کنی که از همۀ عیبها بر کنار باشد،باید از همۀ مردم دوری گزینی و هیچ‌گاه کسی را برای رفاقت خود پیدا نخواهی کرد؛زیرا هر کسی خوبیها و بدیهایی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خوبیهای کسی بر بدیهایش غلبه داشت او مطلوب 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بنابراین،مؤمن بزرگوار همواره خوبیهای برادرش را در نظر می‌آورد تا در دلش نسبت به او تعظیم و محبت و بزرگداشت احساس کند؛امّا منافق فرومایه همواره بدیها و عیبهای دوستش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عذر و بهانه‌ها را می‌جوید ولی منافق لغزشها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عبارت است از گذشت در برابر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همسایۀ بدی</w:t>
      </w:r>
    </w:p>
    <w:p>
      <w:pPr>
        <w:pStyle w:val="BookText"/>
        <w:rPr/>
      </w:pPr>
      <w:r>
        <w:rPr>
          <w:rFonts w:ascii="IRNazanin" w:hAnsi="IRNazanin" w:eastAsia="IRNazanin"/>
          <w:color w:val="111111"/>
          <w:sz w:val="28"/>
          <w:sz w:val="28"/>
          <w:szCs w:val="28"/>
          <w:rtl w:val="true"/>
          <w:lang w:bidi="fa-IR"/>
        </w:rPr>
        <w:t>به خدا پناه ببرید که اگر خوبی شما را ببیند پنهان بدارد و اگر از شما بدی ببیند،اظهار کند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و می‌توان هر فردی را به خاطر خصلتهایی که دارد ستود و نیز ممکن است او را نکوهش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تعریف کرد و فردای آن روز از او 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دیروز او را می‌ستودی و امروز نکوهش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دیروز دربارۀ او راست می‌گفتم و امروز هم دروغ نمی‌گویم؛او دیروز مرا خشنود ساخت و من هم بهترین چیزهایی را که از او می‌دانستم گفتم ولی امروز مرا ناراحت کرد،پس بدترین چیزهایی را که درباره‌اش می‌دانستم گفتم؛پس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برخی گفته‌ها سحر و جادوست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گویا آن بزرگوار ناراضی از این عمل بوده در نتیجه آن را به جادوگری تشبیه کرده، از این رو در خبر دیگری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 و بیان خوبیها و بدیها،دو شعبه از شعبه‌های نفاق‌اند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گفتن هر سخنی را بر شما نمی‌پسندد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مسلمانی نیست که خدا را اطاعت کند و هیچ معصیت او را نکند و هیچ کسی هم نیست که معصیت خدا را بکند و هیچ اطاعت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کس طاعتش بیش از معصیتش باشد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چنین کسی دربارۀ حقوق خدا عادل باشد سزاوار است که تو نیز در حق خود،وی را عادل بدانی و 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چشم برادری بنگری و همچنان که بر تو واجب است زبانت را از بدیهای او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دلت را نیز از سوءظنّ بازداری و این حالت با حسن ظن نسبت به او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بدگمانی،غیبت دل است و از این نیز نهی شده و تعریفش آن است که عمل او را تا آنجا که ممکن است بر خوبی حمل کنی و بر بدی حمل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یقین و از راه مشاهده روشن شده و ممکن نیست که آن را نادیده بگیری لازم است آن را که دیده‌ای در صورت امکان حمل بر سهو و نسیان کنی و این گمان خود به دو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تفرّس نامیده می‌شود و این همان چیزی است که مستند به علامت می‌شود،زیرا این علامت است که گمان آدمی را به طور قطع تحریک می‌کند به گونه‌ای که امکان دفع آن نیست؛دیگر گمانی که منشأ آن بدبینی تو دربارۀ اوست تا این که از او عملی با دو جنبه،سر می‌زند و تو را به بدگمانی وامی‌دارد و آن عمل را بدون این که نشانۀ مخصوصی داشته باشد بر جهت بد،حمل می‌کنی و این در باطن ظلمی است نسبت به وی و ستمی است در حق یک مسلمان؛زیرا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خون،مال و ناموس مؤمن و بدگمانی به او را حرام کرده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بدگمانی دوری کنید زیرا بدگمانی دروغ‌ترین سخن است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بدگمانی انسان را به کنجکاوی وامی‌دارد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و مراقبت نکنید و از یکدیگر نبرید و از هم دوری نکنید و شما بندگان خدا،برادران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باشید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تجسس در این حدیث عبارت است از کنجکاوی و کشف اخبار و تجسس به معنای مراقبت با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عیب‌پوشی و نادیده گرفتن و اظهار بی‌اطّلاعی از عیبهای دیگران خصلت دینداران است و برای آگاهی از مرتبۀ بلند عیب‌پوشی و اظهار نیکی،همین بس که در دعا خدای تعالی را به این اوصاف ستوده‌اند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نیکی را برملا ساخته و عیب را می‌پوشانی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خدا کسی پسندیده است که به اخلاق الهی متخلّق باشد در حالی که خداوند بسی عیب‌پوش و بخشندۀ گناهان و درگذرندۀ از بندگان است پس چگونه از کسی که همانند تو یا بالاتر از توست در نمی‌گذری،در حالی که او به هیچ وجه بنده و آفریدۀ تو نیست؟عیسی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می‌کنید وقتی که شما ببینید برادرتان خوابیده و باد جامه‌اش را به کنار زده و بدنش ظاهر شده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مستور می‌داریم و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عورتش را برملا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کسی این کار را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شما دربارۀ برادرش مطلبی را می‌شنود و چیزی بر آن می‌افزاید و بالاتر از آن را درباره‌اش شایع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وقتی که انسان دوست ندارد برای برادرش آنچه را که برای خودش دوست می‌دارد،ایمانش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درجات ایمان آن است که انسان با برادرش چنان رفتار کند که دوست دارد با خودش رفتار کنند،و بدون تردید از او انتظار می‌رود که ستر عورت کند و از معایب و بدیهای برادرش چیزی نگوید و اگر خلاف انتظاری از او ظاهر شود،خشم و غضبش بر او بیشتر نشود،و چقدر از حق و حقیقت بدور است وقتی که از او چیزی را که توقع دارد مخفی بدارد مخفی نداشته و به خاطر برادرش تصمیمی بر مخفی داشتن آن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صریح قرآن مجید،عذاب برای چنین کسی مقرر شده،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اکْتالُوا عَلَی النّاسِ یَسْتَوْفُونَ وَ إِذا کالُوهُمْ أَوْ وَزَنُوهُمْ یُخْسِرُونَ </w:t>
      </w:r>
      <w:r>
        <w:rPr>
          <w:rFonts w:eastAsia="IRNazanin" w:cs="IRNazanin"/>
          <w:color w:val="111111"/>
          <w:sz w:val="28"/>
          <w:szCs w:val="28"/>
          <w:rtl w:val="true"/>
          <w:lang w:bidi="fa-IR"/>
        </w:rPr>
        <w:t>.</w:t>
      </w:r>
    </w:p>
    <w:p>
      <w:pPr>
        <w:pStyle w:val="BookText"/>
        <w:rPr/>
      </w:pPr>
      <w:r>
        <w:rPr>
          <w:rStyle w:val="FootnoteAnchor"/>
          <w:rtl w:val="true"/>
        </w:rPr>
        <w:footnoteReference w:id="907"/>
      </w:r>
      <w:r>
        <w:rPr>
          <w:rFonts w:ascii="IRNazanin" w:hAnsi="IRNazanin" w:eastAsia="IRNazanin"/>
          <w:color w:val="111111"/>
          <w:sz w:val="28"/>
          <w:sz w:val="28"/>
          <w:szCs w:val="28"/>
          <w:rtl w:val="true"/>
          <w:lang w:bidi="fa-IR"/>
        </w:rPr>
        <w:t>بنابراین هر که بیش از آنچه از خود گذشت می‌کند، از دیگران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موردش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عیب‌پوشی و یا سعی در فاش ساختن آن،بیماری مزمنی است در باطن که منشأ آن کینه و حسد است،زیرا شخص حسود و کینه‌توز باطنش از ناپاکی آکنده است ولی او خباثت را در باطنش نگه می‌دارد و پنهان می‌کند و تا فرصتی به دست نیاورده است آشکار نمی‌کند و چون فرصتی یافت،رابطه قطع می‌شود و شرم رخت بر می‌بندد و باطن بروز می‌کند و پلیدی خود را برملا می‌سازد و تا وقتی که در باطن کینه و حسد دارد،دوری از 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پرخاشگر بهتر از کینۀ نهفته است و مهربانی شخص کینه‌توز فقط بر وحشت و ترس می‌افزاید و هر که در دلش کینۀ مسلمانی باشد،ایمانش ضعیف و کارش خطرناک و دلش ناپاک است و او شایستگی دیدار رحمت پروردگار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جبیر از پدرش 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یمن بودم و همسایه‌ای یهودی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تورات برایم نقل می‌کرد،تا این که از مسافرتی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میان ما مبعوث کرده است و او ما را به اسلام دعوت کرده و ما هم اسلام آورده‌ایم و برای ما کتابی از جانب خدا آورده است که تورات را هم تصدیق 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نمی‌توانید قوانین آن 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اوصاف آن پیامبر و امتش در تورات خوانده‌ایم که برای مردی روا نمی‌داند از در خانه‌اش بیرون رود در حالی که نسبت به برادر مسلمانش کدورتی در دل داشته باشد؛و از جمله نباید سرّ او را که به وی سپرده است،فاش کند و باید آن را پوشیده دارد،هر چند دروغ گفته باشد،زیرا راستگویی در همه جا واجب نیست،همان طوری که یک شخص می‌تواند عیبها و اسرار خود را پنهان دارد هر چند که نیاز به دروغ گفتن باشد و نیز می‌تواند این کار</w:t>
      </w:r>
    </w:p>
    <w:p>
      <w:pPr>
        <w:pStyle w:val="BookText"/>
        <w:rPr/>
      </w:pPr>
      <w:r>
        <w:rPr>
          <w:rFonts w:ascii="IRNazanin" w:hAnsi="IRNazanin" w:eastAsia="IRNazanin"/>
          <w:color w:val="111111"/>
          <w:sz w:val="28"/>
          <w:sz w:val="28"/>
          <w:szCs w:val="28"/>
          <w:rtl w:val="true"/>
          <w:lang w:bidi="fa-IR"/>
        </w:rPr>
        <w:t>را دربارۀ برادرش انجام دهد که به منزلۀ خود اوست و آن دو چون یک نفرند و تفاوتی جز در بدن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حقیقت برادری و از این جهت است که عمل او در مقابل برادر دینی ریاکاری و اعمال پنهانی را برملا داشتن محسوب نمی‌شود،زیرا شناخت برادر مسلمان به وسیلۀ عملش همچون شناخت خویشتن است بدون هیچ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بپوشاند،خداوند در دنیا و آخرت او را بپوشاند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دختر زنده به گوری را از قبرش زنده کرده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مطلبی را نقل کرد،و بعد رفت،آن مطلب امانتی است</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 امانت است جز سه نوع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جایی که خون به ناحقی ریخته شود،دیگری مجلسی که زنایی به وقوع بپیوندد و سومی مجلسی که مالی به حرام تصرّف شود</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 همنشین به امانت می‌نشینند و جائز نیست که یکی از آنها آنچه را همنشینش راضی نیست فاش کند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به یکی از حکما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تو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جای دفن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آزاد مردان جای دفن اسرار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نادان در دهانش و زبان دانا در دلش 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جمله سخنان امیر مؤمنان است و سزاوار بود که به آن</w:t>
      </w:r>
    </w:p>
    <w:p>
      <w:pPr>
        <w:pStyle w:val="BookText"/>
        <w:rPr/>
      </w:pPr>
      <w:r>
        <w:rPr>
          <w:rFonts w:ascii="IRNazanin" w:hAnsi="IRNazanin" w:eastAsia="IRNazanin"/>
          <w:color w:val="111111"/>
          <w:sz w:val="28"/>
          <w:sz w:val="28"/>
          <w:szCs w:val="28"/>
          <w:rtl w:val="true"/>
          <w:lang w:bidi="fa-IR"/>
        </w:rPr>
        <w:t>حضرت نسبت داده می‌شد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نادان،ناخودآگاه آنچه را در دل دارد نمی‌تواند پنهان کند؛از این رو باید از نادانان دوری جست و از رفاقت با ایشان بلکه از دیدار ایشان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رازداری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خبردهنده را انکار می‌کنم و برای جویندۀ خبر سوگند می‌خورم؛و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راز را پنهان می‌دارم و البته این رازداری‌ام را نیز پنهان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به عبارت دیگری این مطلب را به نظم آورده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به من امانت سپردند،من آن را پنهان داشتم،و در صندوق سینه‌ام به امانت نهادم و سینه‌ام آن را در خود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 حالی که بالاتر از آن را منظور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در سینۀ من همچون مردۀ مدفون در قبر است زیرا می‌بینم که شخص مدفون در انتظار حشر و نشر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راز را فراموش کردم به طوری که گویی هیچ‌گاه از آن آگاهی نداشتم،و اگر رازداری میان من و او،از حدّ آن راز و اعضای درونی تجاوز کند،راز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رازی را برای برادرش فاش کرد،سپس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حفظ کردی؟جواب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 حتی آن را فراموش کردم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ثوری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با کسی دوستی کنی،او را خشمگین کن، سپس پنهانی،کسی را وادار ساز تا راجع به تو و اسرار تو از او بپرسد اگر از تو به خوبی یاد کرد و راز تو را پنهان داشت با او رفاقت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بایزید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از مردم دوستی 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تو بداند آنچه را که خدا می‌داند سپس عیب تو را</w:t>
      </w:r>
    </w:p>
    <w:p>
      <w:pPr>
        <w:pStyle w:val="BookText"/>
        <w:rPr/>
      </w:pPr>
      <w:r>
        <w:rPr>
          <w:rFonts w:ascii="IRNazanin" w:hAnsi="IRNazanin" w:eastAsia="IRNazanin"/>
          <w:color w:val="111111"/>
          <w:sz w:val="28"/>
          <w:sz w:val="28"/>
          <w:szCs w:val="28"/>
          <w:rtl w:val="true"/>
          <w:lang w:bidi="fa-IR"/>
        </w:rPr>
        <w:t>پنهان دارد همان طوری که خدا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رفاقت کسی که دوست ندارد تو را غیر معصوم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 که هرگز اشتباه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وقت خشم،راز تو را فاش کند او فرومایه است،زیرا رازداری در وقت خشنودی،مقتضای همۀ طبایع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در چهار مورد با تو تغییر حالت دهد رفاقت،مکن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خشم،و به هنگام خشنودی و موقع طمع و در وقت هوای نفسش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دوستی صمیمی در وقت اختلاف این احوال باید ثابت باشد،از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بزرگوار را می‌بینی؛وقتی که رابطه‌اش با کسی قطع شد،بدی را پنهان و خوبی را اظهار می‌کند ولی هرگاه رشتۀ ارتباط آدم پست با انسان قطع شود،خوبی را پنهان و در حق او تهمت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وظایف دوستی،لجبازی نکردن و ردّ نکردن سخنان دوست است،ابن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 لجبازی مکن که تو را می‌آزارد و با شخص صبور نیز لجبازی مکن که از تو دوری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نزاع و جدال را در حالی که می‌داند ناحق است،ترک کند،خداوند در کنار بهشت برای او خانه‌ای بنا کند و هر که با وجود حق داشتن،ترک جدال کند،خداوند در بالاترین مرتبۀ بهشت خانه‌ای برایش بنا کند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با وجود این که ترک جدال در صورت ناحق بودن واجب است،در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عمل مستحبّی را بالاتر شمرده است زیرا سکوت بر حق دشوارتر است برای انسان از سکوت بر باطل و از طرفی اجر و ثواب به‌اندازۀ مشقّت است و مهمّ‌ترین وسایل برافروختن آتش کینه بین برادران نزاع و جدال است،زیرا نزاع عین جدایی و دوری از یکدیگر است،چون جدایی ابتدا در عقیده‌ها پیدا می‌شود،سپس در سخنان وانگهی در</w:t>
      </w:r>
    </w:p>
    <w:p>
      <w:pPr>
        <w:pStyle w:val="BookText"/>
        <w:rPr/>
      </w:pP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دوری نکنید و با هم دشمنی و حسد نورزید و از هم جدا نشوید و ای بندگان خدا برادر هم باشید؛مسلمان برادر مسلمان است نباید به برادرش ستم روا دارد و نباید او را محروم و سرکوب کند،همین قدر در بدی شخص بس که برادر مسلمانش را تحقیر کند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و بدترین تحقیر نزاع و جدال است،زیرا کسی که سخن دیگری را ردّ کند او را به جهل و نادانی و یا غفلت و ناآگاهی از حقیقت نسبت داده و تمام این‌ها تحقیر کردن و ایجاد کینه و رنجش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 امامه باهلی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مجادله می‌کردیم سر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مجادلۀ ما را دید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را ترک کنید،به دلیل خیر و فایدۀ اندکش و چون باعث ایجاد دشمنی میان دوستان می‌شود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دوستان بدگویی و با آنان مجادله کند،مروّتش اندک و کرامتش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دیگران مجادله کنی،زیرا تو از مکر آدم صبور و یا برخورد ناگهانی شخص فرومایه بر کنار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ناتوان‌ترین مردم کسی است که در دوست یابی کوتاهی کند و ناتوان‌تر از او کسی است که دوستی را که به دست آورده است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زیاد باعث تضییع عمر و قطع دوستی و موجب دشمنی است؛به طور خلاصه می‌توان گفت آنچه باعث مجادله می‌شود،تفاخر به فزونی عقل و فضیلت و کوچک شمردن طرف،و برملا ساختن نادانی اوست و این خود مشتمل بر گردن‌فرازی و تحقیر و آزار دیگران و ناسزاگویی به سبب</w:t>
      </w:r>
      <w:bookmarkStart w:id="585" w:name="pg16981_198073"/>
    </w:p>
    <w:p>
      <w:pPr>
        <w:pStyle w:val="BookText"/>
        <w:rPr/>
      </w:pPr>
      <w:bookmarkEnd w:id="585"/>
      <w:r>
        <w:rPr>
          <w:rFonts w:ascii="IRNazanin" w:hAnsi="IRNazanin" w:eastAsia="IRNazanin"/>
          <w:color w:val="111111"/>
          <w:sz w:val="28"/>
          <w:sz w:val="28"/>
          <w:szCs w:val="28"/>
          <w:rtl w:val="true"/>
          <w:lang w:bidi="fa-IR"/>
        </w:rPr>
        <w:t>نادانی و جهل است؛و دشمنی را هدفی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برادری و یکرنگی را می‌تواند به همراه داشته باشد؟ابن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مجادله و مزاح مکن و به او وعده‌ای نده که خلاف کنی</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مال و ثروتتان نمی‌توانید به مردم گشایش بخشید،لیکن باید آنها همواره از شما گشاده‌رویی و خوش‌خویی ببینند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و مجادله با حسن خلق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دربارۀ دوری جستن از مجادله تا آنجا منع کرده‌اند که جای هیچ پرسشی را باقی نگذاشته‌اند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برادرت گفتی از جا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پرسید به کجا؟پس با او رفاقت نکن،بلکه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 است که او از جا برخیزد و نپرسد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دارانی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عراق دوستی داشتم و هرگاه مشکلی داشتم نزد او می‌رفتم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مالت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کیسۀ پولش را به طرف من می‌انداخت و من هر چه می‌خواستم برمی‌داشتم،تا این که روزی نزد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مبلغی نیاز دارم،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می‌خواهی؟با این پرسش شیرینی محبّت او از دلم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برادرت مالی خواستی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کنی؟در حقیقت حق برادری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قوام اخوّت به توافق در گفتار و رفتار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حیر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برادران بهتر از محبت و مهربانی با ایشان است و مطلب چنان است که وی گفته است</w:t>
      </w:r>
      <w:r>
        <w:rPr>
          <w:rFonts w:eastAsia="IRNazanin" w:cs="IRNazanin"/>
          <w:color w:val="111111"/>
          <w:sz w:val="28"/>
          <w:szCs w:val="28"/>
          <w:rtl w:val="true"/>
          <w:lang w:bidi="fa-IR"/>
        </w:rPr>
        <w:t>.</w:t>
      </w:r>
    </w:p>
    <w:p>
      <w:pPr>
        <w:pStyle w:val="Heading4"/>
        <w:numPr>
          <w:ilvl w:val="3"/>
          <w:numId w:val="1"/>
        </w:numPr>
        <w:rPr/>
      </w:pPr>
      <w:bookmarkStart w:id="586" w:name="__RefHeading___Toc445011_3264237689"/>
      <w:bookmarkStart w:id="587" w:name="_Toc221"/>
      <w:bookmarkEnd w:id="586"/>
      <w:r>
        <w:rPr>
          <w:rtl w:val="true"/>
        </w:rPr>
        <w:t>حق چهارم</w:t>
      </w:r>
      <w:r>
        <w:rPr>
          <w:rtl w:val="true"/>
        </w:rPr>
        <w:t>:</w:t>
      </w:r>
      <w:r>
        <w:rPr>
          <w:rtl w:val="true"/>
        </w:rPr>
        <w:t>حق بر زبان به سخن گفتن است</w:t>
      </w:r>
      <w:r>
        <w:rPr>
          <w:rtl w:val="true"/>
        </w:rPr>
        <w:t>.</w:t>
      </w:r>
      <w:bookmarkEnd w:id="58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دوستی همان گونه که مقتضی سکوت در برابر ناپسندیهاست،مقتضی گفتن سخنان پسندیده نیز هست؛حتی اظهار خوبیها در دوستی اهمیت خاصّی دارد،زیرا کسی که به سکوت تنها بسنده کند،</w:t>
      </w:r>
    </w:p>
    <w:p>
      <w:pPr>
        <w:pStyle w:val="BookText"/>
        <w:rPr/>
      </w:pPr>
      <w:r>
        <w:rPr>
          <w:rFonts w:ascii="IRNazanin" w:hAnsi="IRNazanin" w:eastAsia="IRNazanin"/>
          <w:color w:val="111111"/>
          <w:sz w:val="28"/>
          <w:sz w:val="28"/>
          <w:szCs w:val="28"/>
          <w:rtl w:val="true"/>
          <w:lang w:bidi="fa-IR"/>
        </w:rPr>
        <w:t>رفیق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هدف از دوستی استفاده از دوستان است،نه رهایی از آزارشان؛امّا معنای سکوت،آزار نرساندن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به زبان اظهار دوستی کند و از احوال او جویا شود که این احوالپرسی لازم است مانند سؤال از عارضه‌ای اگر پیش آمده است،و اظهار دلگیری از آن جهت و هم از تأخیر بازیافتن عافیت از آن؛همچنین لازم است در برابر تمام احوالی که باعث ناراحتی او می‌شود،هم به زبان و هم در عمل ابراز ناراحتی کند و نسبت به تمام حالاتی که باعث خشنودی اوست سزاوار است که مشارکت خود را به خشنودی از آنها ابراز کند و معنای برادری شریک و سهیم بودن در خوشی و ناخوشی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برادر خود را دوست می‌دارد باید او را مطّلع سازد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البته این دستور به اظهار دوستی از آن جهت است که بر محبّت می‌افزاید،زیرا اگر او بداند تو دوستش می‌داری او هم ناگزیر طبعا تو را دوست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دانستی که او نیز تو را دوست می‌دارد،ناگزیر محبّت تو نیز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محبت از دو طرف همواره افزون و چند برابر خواهد شد و دوستی دو جانبه میان مؤمنان مطلوب شرع و محبوب دین است،از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باره راهنمایی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دهید و یکدیگر را دوست بدارید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از جمله عوامل جلب محبّت این است که در غیاب و حضور با بهترین نامها دوستش را بخواند،که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دوستی برادرت را نسبت به تو خالص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هر وقت او را ملاقات کردی تو آغازگر سلام باشی،دوم آن که در مجلس برای او جا باز کنی،و سوم آن که او را با بهترین نامش بخوانی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نزد کسی که توصیف از او تأثیری دارد،او را بدانچه از حالات نیکویش می‌شناسی ستایش کنی،زیرا این خود از بزرگترین عوامل در جلب محبت است،</w:t>
      </w:r>
    </w:p>
    <w:p>
      <w:pPr>
        <w:pStyle w:val="BookText"/>
        <w:rPr/>
      </w:pPr>
      <w:r>
        <w:rPr>
          <w:rFonts w:ascii="IRNazanin" w:hAnsi="IRNazanin" w:eastAsia="IRNazanin"/>
          <w:color w:val="111111"/>
          <w:sz w:val="28"/>
          <w:sz w:val="28"/>
          <w:szCs w:val="28"/>
          <w:rtl w:val="true"/>
          <w:lang w:bidi="fa-IR"/>
        </w:rPr>
        <w:t>همچنین ستایش از اولاد و خاندان شغل و کار او،حتی از خردمندی و خو و شکل و خط و شعر و تصنیف و تمام آنچه باعث خشنودی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تمام این‌ها بدون دروغ و زیاده‌روی انجام شود،ولی تحسین آنچه در خور تحسین است باید انجام گیرد و مهم‌تر از آن،این است که ستایش ستایشگران او با اظهار خشنودی به وی ابلاغ شود،زیرا پنهان داشتن این‌ها تنها به خاطر حسد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نسبت به عملی که دربارۀ تو انجام داده،حتی به خاطر نیّت عملش هر چند کار انجام نگرفته،تشکّر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برادرش به خاطر حسن نیّتش سپاسگزاری نکند،برای عمل نیکش نیز قدردانی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مؤثرتر از این در جلب محبّت دفاع از او در پشت سر اوست،وقتی که مورد سوءقصد باشد و یا با عبارت صریح و یا غیر صریح آبرویش مورد تعرّض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 برادری آمادگی برای حمایت و یاری او و سرکوب کردن بدگویان و کسانی است که سخن درشتی بر ضد او گویند،پس سکوت در این موارد باعث کینه و انزجار قلبی و کوتاهی در حق دوستی و برادری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را به دو دست تشبیه کرده است که هر کدام دیگری را می‌شوید تا هر کدام دیگری را یاری دهد و از او نیابت کند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است؛به او ظلم نمی‌کند و او را خوار و تنها نمی‌گذارد و رها نمی‌کند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در حالی که این امور باعث جدایی و خواری است، زیرا به حال خود گذاشتن برادر،تا پردۀ آبرویش دریده شود مانند آن است که بگذاریم تا گوشت بدنش را بدرند و چقدر پست است برادری که ببیند تو را سگان می‌درند و گوشت بدنت را جدا می‌سازند ولی او خاموش ایستاده و هیچ شفقت و حمیّتش برای دفاع از تو تحریک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دریدن پردۀ ناموس برای انسانها از دریدن گوشت بدنها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خدای متعال آن را به خوردن مردار تشبیه کرده و</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لَحْمَ أَخِیهِ مَیْتاً فَکَرِهْتُمُوهُ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فرشته‌ای که مطالعات روح را از لوح محفوظ به صورت مثالهای محسوس تجسّم می‌بخشد،غیبت را به خوردن گوشت مردار تشبیه می‌کند تا هر کس در عالم رؤیا دید که گوشت مردار می‌خورد بداند که او از مردم غیبت می‌کند؛زیرا آن فرشته مناسبت و مشارکت را بین آن چیز و شبیهش در معنایی که به منزلۀ روح است،نه از لحاظ صورت ظاهر،رعایت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پشتیبانی از برادران در دفع نکوهش دشمنان و سرزنش سرزنش‌کنندگان ضمن عقد برادری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برادرت همیشه از او چنان یاد کن که دوست داری او نیز در پشت سرت از تو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دربارۀ او دو معیار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فرض کنی آنچه دربارۀ او گفته می‌شود اگر دربارۀ تو گفته شود و برادر تو حاضر باشد،دوست داشتی که برادرت دربارۀ تو چه بگوید،پس سزاوار است در برابر آن که متعرّض آبروی اوست مقابله به مثل شود؛و دوم آن که فرض کنی او پشت دیوار حاضر است و به سخنان تو گوش می‌دهد و گمان دارد که تو از حضور او بی‌خبری؛در این صورت در قلب تو نسبت به یاری او در حالی که صدای تو را می‌شنود و تو را می‌بیند،آنچه می‌گذرد شایسته است که در نبودن او نیز همان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غیاب برادرم از وی یاد نکردم مگر این که تصور کردم نشسته و حضور دارد،از این رو درباره او آنچه را که دوست دارد بشنود،گفتم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سخن از دوستم نرفته است،مگر آن که خودم را به جای او تصوّر کرده‌ام و دربارۀ او گفته‌ام نظیر آنچه را که دوست داشتم دربارۀ من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دوستی اسلام،به این ترتیب که برای برادرش نمی‌پسندد،مگر آنچه را که برای خود می‌پسندد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دو گاو نر را مشاهده کرد که مزرعه‌ای را شخم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ایستاد</w:t>
      </w:r>
    </w:p>
    <w:p>
      <w:pPr>
        <w:pStyle w:val="BookText"/>
        <w:rPr/>
      </w:pPr>
      <w:r>
        <w:rPr>
          <w:rFonts w:ascii="IRNazanin" w:hAnsi="IRNazanin" w:eastAsia="IRNazanin"/>
          <w:color w:val="111111"/>
          <w:sz w:val="28"/>
          <w:sz w:val="28"/>
          <w:szCs w:val="28"/>
          <w:rtl w:val="true"/>
          <w:lang w:bidi="fa-IR"/>
        </w:rPr>
        <w:t>تا بدنش را بخاراند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 نیز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در راه خدا این چنین همکاری می‌کنند و هرگاه یکی از آنها بایستد دیگری نیز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هماهنگی اخلاص و صمیمیت کامل می‌شود و هر که در برادری مخلص نباشد منافق است و اخلاص عبارت است از همسان بودن نهان و آشکار،زبان و دل و باطن و ظاهر و در حضور جمع و در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اختلاف و تفاوت در یکی از این موارد برهم‌زنندۀ دوستی است و چنین چیزی فساد در دین و ناشایستگی در طریق مؤمنین است؛و هر کس در خودش اخلاص در دوستی را نمی‌بیند جدایی و گوشه‌گیری برایش بهتر از برادری و دوستی است؛زیرا حق دوستی سنگین است و جز شخص محقّق تحمّل آن را ندارد و ناگزیر اجر و مزد فراوان دارد و جز آدم موفّق،کسی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همسایه خوب رفتار کن تا مسلمان باشی،یا با رفیقت خوب رفاقت کن تا مؤمن باشی؛ </w:t>
      </w:r>
      <w:r>
        <w:rPr>
          <w:rStyle w:val="FootnoteAnchor"/>
          <w:rtl w:val="true"/>
        </w:rPr>
        <w:footnoteReference w:id="924"/>
      </w:r>
      <w:r>
        <w:rPr>
          <w:rFonts w:ascii="IRNazanin" w:hAnsi="IRNazanin" w:eastAsia="IRNazanin"/>
          <w:color w:val="111111"/>
          <w:sz w:val="28"/>
          <w:sz w:val="28"/>
          <w:szCs w:val="28"/>
          <w:rtl w:val="true"/>
          <w:lang w:bidi="fa-IR"/>
        </w:rPr>
        <w:t>ببین چگونه ایمان را پاداش رفاقت و اسلام را جزای همسایگی قرار داده است،و فرق بین فضیلت ایمان و فضیلت اسلام به میزان تفاوت بین دشواری ادای حق همسایه و ادای حق رفاقت است؛زیرا رفاقت در حالات مختلف و پشت سر هم بلکه همواره حقوق زیادی را می‌طلبد در صورتی که همسایگی تنها حقوق خاصی را در اوقات خاص به طور غیر مداوم می‌طلبد؛و از آن جمله است،آموزش و خیراندیشی، زیرا نیاز برادرت به دانش کمتر از نیاز به مال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توانایی علمی داشتی باید از فضل خود بر او ارزانی داری و او را بدانچه در دین و دنیا سودمند است راهنمایی کنی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او را تعلیم دادی و ارشاد کردی اما او مطابق علمش عمل نکرد باید او را نصیحت کنی،به این ترتیب که زیانهای آن کار و فوائد ترک آن را یادآوری نمایی و او را از ناگواریهای دنیا و آخرت بترسانی تا از آن کار منزجر شود و معایب او را به وی</w:t>
      </w:r>
    </w:p>
    <w:p>
      <w:pPr>
        <w:pStyle w:val="BookText"/>
        <w:rPr/>
      </w:pPr>
      <w:r>
        <w:rPr>
          <w:rFonts w:ascii="IRNazanin" w:hAnsi="IRNazanin" w:eastAsia="IRNazanin"/>
          <w:color w:val="111111"/>
          <w:sz w:val="28"/>
          <w:sz w:val="28"/>
          <w:szCs w:val="28"/>
          <w:rtl w:val="true"/>
          <w:lang w:bidi="fa-IR"/>
        </w:rPr>
        <w:t>گوشزد و زشتی کار زشت و نیکی کار نیک را به او یادآوری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کارها باید در خلوت انجام گیرد و کسی از آن اطلاع نیابد و آنچه در حضور مردم صورت گیرد، سرزنش و افشاگری و رسوا کردن است ولی آنچه در خفا انجام پذیرد صمیمیت و خیرخواهی است؛زیرا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آیینۀ مؤمن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می‌بیند آنچه را که از خود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بنابراین،شخص معایب خود را به وسیلۀ برادرش می‌شناسد در صورتی که اگر تنها بود نمی‌شناخت،همان طوری که به وسیلۀ آیینه از عیبهای ظاهر صورت خویش آگاه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مسعر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کسی عیبهایت را بگوید؟گفت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خودمان، نصیحت کند،آری دوست دارم ولی اگر در حضور جمع سرکوب کند،خیر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است،چون نصیحت در حضور دیگران افشاگری است در حالی که خدای تعالی در روز قیامت،مؤمن را تحت حمایت و در زیر پوشش خویش سرزنش می‌کند،و او را در نهان از گناهانش مطلع می‌سازد و گاهی نامۀ عملش را مهر زده به فرشتگان می‌دهد، فرشتگانی که پیرامون او را گرفته تا بهشت می‌برند وقتی که نزدیک در بهشت می‌رسند نامۀ عملش را مهر شده به او می‌دهند تا آن را بخواند،ولی اهل عذاب را در حضور همۀ مردم صدا می‌زنند و از اعضای بدنشان دربارۀ اعمال بدشان می‌پرسند و بدان وسیله به خواری و رسوایی‌شان افزوده می‌شود و پناه می‌بریم به خدا از خواری و ذلّت روز عرضۀ نامۀ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فرق است بین سرزنش و نصیحت در نهان و آشکار،همان طوری که فرق است بین مدارا و چاپلوسی به خاطر غرضی که باعث چشم‌پوشی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خاطر حفظ دینت و برای این که اصلاح برادرت را در این کار می‌بینی چشم‌پوشی کنی، مدارا کرده‌ای؛ولی اگر برای هوای نفست و کشش شهوانی و حفظ مقاومت چشم‌پوشی کردی،چاپلوسی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رفاقت مکن مگر با هماهنگی و موافقت و با مردم،مگر با خیرخواهی و با نفس خود مگر با مخالفت،و با شیطان مگر با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خیرخواهی ذکر معایب باشد و این خود باعث نگرانی دل شود،پس چگونه در حق برادر نصیحت و خیرخواهی ممکن است؟بدان که نگرانی وقتی حاصل می‌شود که برادرت از عیبهای خود مطّلع باشد و اما توجه دادن به عیبهایی که نمی‌داند،عین دلسوزی است و خود نوعی دلجویی است،البته نسبت به خردمندان؛و اما در مورد اشخاص نادان نباید توجهی به آنها کرد؛زیرا کسی که تو را از کار بدی که انجام می‌دادی و یا صفت ناپسندی که داشتی آگاه کند و تو خودت را از آن پاک گردانی، همانند کسی است که تو را از مار و یا عقربی که زیر دامنت می‌باشد و می‌خواهد تو را هلاک کند 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چنین کاری را بد بدانی،خلیل نادانی؛و صفات ناپسند، عقربها و مارهایی هستند که در آخرت تو را هلاک خواهند ساخت،زیرا این صفات دلها و جانها را می‌گزند و درد این‌ها شدیدتر از گزیدن ظواهر و بدنهاست و این مارها از سنخ آتش‌افروختۀ الهی هستند که بر دلها می‌افروزند؛از این روست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آن کسی را که عیبهای برادرش را چون هدیه به او بدهد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قرآن را بخواند و احساس بی‌نیازی نکند و دنیا را بر آخرت ترجیح دهد،بعید نیست که از جملۀ مسخره‌کنندگان آیات الهی باشد؛و خدای تعالی دروغ‌گویان را به دشمنی با خیرخواهان،توصیف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خیرخواهان را دوست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عیبی است که وی از آن غفلت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عیبی را که می‌دانی با علم و آگاهی در رفع آن نمی‌کوشد و این که او طبعا مغلوب آن است سزاوار نیست اگر او پنهان می‌دارد،تو پرده‌دری کنی،و اگر هم اظهار می‌کند ناگزیر باید در نصیحتش ظرافت به خرج دهی،گاهی با و گاهی با صراحت تا آنجا که وحشت‌زده نشود و اگر دانستی که نصیحت در او بی‌اثر است و او طبعا ناچار به پافشاری است،در این صورت سکوت بهتر است؛و در تمام مواردی که به مصالح دنیوی و دینی</w:t>
      </w:r>
      <w:bookmarkStart w:id="588" w:name="pg16981_198080"/>
    </w:p>
    <w:p>
      <w:pPr>
        <w:pStyle w:val="BookText"/>
        <w:rPr/>
      </w:pPr>
      <w:bookmarkEnd w:id="588"/>
      <w:r>
        <w:rPr>
          <w:rFonts w:ascii="IRNazanin" w:hAnsi="IRNazanin" w:eastAsia="IRNazanin"/>
          <w:color w:val="111111"/>
          <w:sz w:val="28"/>
          <w:sz w:val="28"/>
          <w:szCs w:val="28"/>
          <w:rtl w:val="true"/>
          <w:lang w:bidi="fa-IR"/>
        </w:rPr>
        <w:t>برادرت مربوط می‌شود،مطلب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مربوط به کوتاهی وی در حق تو باشد،لازم است که تحمّل کنی و گذشت و چشم‌پوشی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مورد بازگو کردن،نصیحت و خیرخواهی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به گونه‌ای است که ادامۀ آن روش باعث جدایی خواهد شد،در خفا سرزنش کردن بهتر از جدایی است و با کنایه و گفتن بهتر از تصریح و مکاتبه بهتر از رودررو گفتن است و تحمّل از همۀ این‌ها بهتر است زیرا شایسته است که هدف تو از برادرت،با مراعات حال و ادای حق و تحمّل تقصیراتش،اصلاح نفس خود باشد نه کمک خواهی و یاری گرفتن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رباطی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عبد الله مروزی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 می‌رفتیم؛رو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فرمانده می‌شوی یا من؟گفتم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باید از من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اطاعت می‌کنم،آنگاه کیسه‌ای برداشت و توشۀ راه را میان کیسه گذاشت و آن را به پشت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فرمانده نیستم؟پس تو باید اطاعت کنی؟شبی باران ما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بالای سرم ایستاد در حالی که عبایی بر دوش داشت و من نشسته بودم مانع باران از من می‌شد و من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می‌مردم و نمی‌گفتم،تو فرمانده باش</w:t>
      </w:r>
      <w:r>
        <w:rPr>
          <w:rFonts w:eastAsia="IRNazanin" w:cs="IRNazanin"/>
          <w:color w:val="111111"/>
          <w:sz w:val="28"/>
          <w:szCs w:val="28"/>
          <w:rtl w:val="true"/>
          <w:lang w:bidi="fa-IR"/>
        </w:rPr>
        <w:t>.</w:t>
      </w:r>
    </w:p>
    <w:p>
      <w:pPr>
        <w:pStyle w:val="Heading4"/>
        <w:numPr>
          <w:ilvl w:val="3"/>
          <w:numId w:val="1"/>
        </w:numPr>
        <w:rPr/>
      </w:pPr>
      <w:bookmarkStart w:id="589" w:name="__RefHeading___Toc445013_3264237689"/>
      <w:bookmarkStart w:id="590" w:name="_Toc222"/>
      <w:bookmarkEnd w:id="589"/>
      <w:r>
        <w:rPr>
          <w:rtl w:val="true"/>
        </w:rPr>
        <w:t>حق پنجم</w:t>
      </w:r>
      <w:r>
        <w:rPr>
          <w:rtl w:val="true"/>
        </w:rPr>
        <w:t>:</w:t>
      </w:r>
      <w:r>
        <w:rPr>
          <w:rtl w:val="true"/>
        </w:rPr>
        <w:t>گذشت از لغزشها و خطاهاست؛</w:t>
      </w:r>
      <w:bookmarkEnd w:id="59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دوست یا مربوط به دینش و انجام معصیتی است و یا در حق تو و کوتاهی در برادری با تو است و یا مربوط به دین و ارتکاب معصیت و باقی ماندن در آن است که در این صورت با لطف و ظرافت باید نصیحتش کنی به طوری که کژی‌اش را راست و نادرستی‌اش را اصلاح کند و حالش را به صلاح و تقوا برگرداند،و اگر نتوانستی و او بر خطای خود باقی ماند،روشهای صحابه و تابعین،در ادامۀ حقّ دوستی و یا جدایی از او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را انتخاب کرده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روش خود را عوض کرد،همان طوری که او را دوست می‌داشتی،دشمنش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عمل را به مقتضای دوستی و دشمنی برای خدا صحیح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درداء و گروهی از صحابه،خلاف نظر ابو ذر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برادرت دگرگون شد و روش خود را عوض کرد،او را ترک مکن،زیرا برادر تو گاهی کج و گاهی راست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برادرت اگر مرتکب گناهی شد جدا نشو و از او دوری مکن زیرا او امروز مرتکب آن گناه می‌شود و فردا آن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را نزد دیگران نقل نکنید زیرا عالم لغزشی پیدا می‌کند سپس آن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عالم بپرهیزید ولی از او دوری نکنید و منتظر بازگشت او باشید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نقل کرده‌اند که دو برادر بودند،یکی از آنها گرفتار هوای نفس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برادرش قضیه را اظهار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مریضم،اگر تو خواستی که برای خدا بر پیمان دوستی با من نباشی،مباش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خاطر خطای تو عقد اخوّت را بر هم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برادر بین خود و خدا عهد کرد که چیزی نخورد و نیاشامد تا آن که خداوند برادرش را از آن گرفتاری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گذشت و در آن مدت از گرفتاری او می‌پرسید و او در جواب می‌گفت دل به حال خود ثابت است و این برادر از غم و گرسنگی لاغر می‌شد تا پس از چهل روز آن هوا از قلب برادرش زائل شد و به اطلاع وی رساند و او چیزی خورد و نوشید در حالی که از لاغری و ضعف نزدیک بود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دیگر پیشینیان نقل شده که یکی از دو برادر از راه راست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 می‌بری و دوری می‌کنی؟او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خاطر آن لغزشی که از وی سرزده بیشتر به من نیازمند است تا دستش را بگیرم و در سرزنش و عتابش زیرکانه برخورد کنم و او را به حال اول برگردانم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اسرائیلیّات آورده‌اند که دو برادر عابد در کوهی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پایین آمد تا</w:t>
      </w:r>
    </w:p>
    <w:p>
      <w:pPr>
        <w:pStyle w:val="BookText"/>
        <w:rPr/>
      </w:pPr>
      <w:r>
        <w:rPr>
          <w:rFonts w:ascii="IRNazanin" w:hAnsi="IRNazanin" w:eastAsia="IRNazanin"/>
          <w:color w:val="111111"/>
          <w:sz w:val="28"/>
          <w:sz w:val="28"/>
          <w:szCs w:val="28"/>
          <w:rtl w:val="true"/>
          <w:lang w:bidi="fa-IR"/>
        </w:rPr>
        <w:t>یک درهم گوشت از شهر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گوشت‌فروش چشمش به زن بدکاره‌ای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بیشتری کرد،دلباختۀ او شد و سرانجام با او هم‌بستر شد و سه روز که در نزد او ماند،شرم کرد نزد برادرش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به جستجوی او پرداخت و قضیه را به طور جدی پیگیری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داخل شد و همواره جویای او بود تا این که وی را به مکان برادرش راهنمایی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 در حالی که برادرش با آن زن بدکاره نشسته بود،همین که برادرش را دید دست به گردنش انداخت و شروع به بوسیدن سر و صورت او کرد و کنارش نشست و سرانجام به خاطر زیادی شرم و خجالتش از او،ندانست که او در جریان کارش قرار دارد،تا این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برخیز من از حال و قصۀ تو مطّلعم و هرگز تو این قدر نزد من دوست‌داشتنی و عزیز نبودی که اکنون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برادر خطاکار دید از چشم برادرش نیفتاده است از جا بلند شد و با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گروهی است و این روش از روش ابو ذر لطیف‌تر و دقیق‌تر است ولی روش ابو ذر بهتر و سالم‌تر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که چرا گفتی این روش لطیف‌تر و دقیق‌تر است،در حالی که با مرتکب‌شوندۀ چنین معصیتی از اوّل دوستی روا نیست و در نهایت هم باید از او برید،زیرا هرگاه حکم به دلیلی ثابت شد،پس ناگزیر باید با از بین رفتن آن علّت،حکم نیز از بین برود در حالی که علّت انعقاد دوستی کمک دینی به یکدیگر است و این کمک با ارتکاب معصیت پایدار نیست؟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لطیف‌تر بودن،آن است که در آن مدارا و دلجویی و امیدواری به بازگشت و توبه وجود دارد،چون در صورت ادامۀ رفاقت شرم و حیا نیز ادامه خواهد یافت و هرگاه رفاقت قطع شود و طمع وی از مصاحبت بریده شود بر گناه پافشاری کرده به آن ادامه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دقیق‌تر بودن آن از این بابت است که پیمان برادری به منزلۀ خویشاوندی است،و هرگاه منعقد شد،آن حق،قطعی است و به موجب عقد، وفای به آن واجب می‌شود و شرط وفاداری آن است که در زمان حاجت و نیاز وی او را وانگذارد،در صورتی که نیاز دینی مهم‌تر از نیاز مالی است،و اکنون بدبختی و آفتی به</w:t>
      </w:r>
    </w:p>
    <w:p>
      <w:pPr>
        <w:pStyle w:val="BookText"/>
        <w:rPr/>
      </w:pPr>
      <w:r>
        <w:rPr>
          <w:rFonts w:ascii="IRNazanin" w:hAnsi="IRNazanin" w:eastAsia="IRNazanin"/>
          <w:color w:val="111111"/>
          <w:sz w:val="28"/>
          <w:sz w:val="28"/>
          <w:szCs w:val="28"/>
          <w:rtl w:val="true"/>
          <w:lang w:bidi="fa-IR"/>
        </w:rPr>
        <w:t>سراغ او آمده و بدان وسیله نیاز دینی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از وی مراقبت و به او توجّه شود نه آن که به حال خود گذاشته شود،بلکه باید همواره مورد لطف قرار گیرد تا از آن حادثه‌ای که گریبانگیر او شده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برادری وسیله و کمکی است در برابر مصائب و حوادث روزگار و این مورد از سخت‌ترین مصائب است و تبهکار هرگاه مصاحب شخص پرهیزگاری باشد و ترس و بیم مداوم او را ببیند،بزودی برمی‌گردد و از پایداری بر گناه خود شرم می‌کند،بلکه آدم تنبل با شخص حریص در کار همراه می‌شود تا از شرم او پرکار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من از کار خسته می‌شوم به محمّد بن واسع و توجه او به طاعت و بندگی نگاه می‌کنم،در نتیجه حال نشاط به عبادت را باز می‌یابم و خستگی و کسالت از من دور می‌شود و یک هفته بر آن اساس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که،دوستی رابطه‌ای مانند رابطۀ خویشاوندی است و خویشاوند را نباید به سبب ارتکاب معصیت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خداوند متعال به پیامبرش دربارۀ خویشاوندان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عَصَوْکَ فَقُلْ إِنِّی بَرِیءٌ مِمّا تَعْمَلُونَ </w:t>
      </w:r>
      <w:r>
        <w:rPr>
          <w:rStyle w:val="FootnoteAnchor"/>
          <w:rtl w:val="true"/>
        </w:rPr>
        <w:footnoteReference w:id="927"/>
      </w:r>
      <w:r>
        <w:rPr>
          <w:rFonts w:ascii="IRNazanin" w:hAnsi="IRNazanin" w:eastAsia="IRNazanin"/>
          <w:color w:val="111111"/>
          <w:sz w:val="28"/>
          <w:sz w:val="28"/>
          <w:szCs w:val="28"/>
          <w:rtl w:val="true"/>
          <w:lang w:bidi="fa-IR"/>
        </w:rPr>
        <w:t>و آن حضرت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بیزارم،به خاطر این که حق خویشاوندی و رابطۀ فامیلی را رعایت کرده باشد،و ابو درداء نیز به همین مطلب کرده است وقتی که به او گفتند آیا برادرت را با وجود این که چنین عملی را مرتکب شده،دشمن نمی‌داری؟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عملش را بد می‌دانم،وگرنه او برادر من است،برادری دینی مهم‌تر از برادری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به حکیمی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بیشتر دوست داری یا دوستت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برادرم را در صورتی که دوستم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برادرانی که از مادرت زاده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نیازمند به محبّت است و حال آن که محبّت نیازمند به خویشاوندی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یک روز،رابطه است و محبت یک ماه خویشاوندی و محبت یک سال،خویشاوندی بسیار نزدیک است؛هر که آن را قطع</w:t>
      </w:r>
    </w:p>
    <w:p>
      <w:pPr>
        <w:pStyle w:val="BookText"/>
        <w:rPr/>
      </w:pPr>
      <w:r>
        <w:rPr>
          <w:rFonts w:ascii="IRNazanin" w:hAnsi="IRNazanin" w:eastAsia="IRNazanin"/>
          <w:color w:val="111111"/>
          <w:sz w:val="28"/>
          <w:sz w:val="28"/>
          <w:szCs w:val="28"/>
          <w:rtl w:val="true"/>
          <w:lang w:bidi="fa-IR"/>
        </w:rPr>
        <w:t>کند،خداوند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قطع کند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بنابراین وفاداری به عقد اخوّت اگر سابقۀ انعقاد داشت واجب است،و این خود پاسخ آغاز اخوّت و برادری با فاسق است،زیرا حقی برای او پیشی نگرفته امّا اگر قبلا فاسق خویشاوندی داشت،ناگزیر نباید قطع رابطه کرد بلکه باید مدارا کرد و دلیل بر این مطلب آن است که ترک برادری و دوستی از ابتدا مذمّت نشده و کراهتی ندارد،بلکه گویندگان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بهتر از انتخاب چنین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قطع اخوّت در صورتی که مدّتی بر آن گذشته باشد نهی شده و ذاتا ناپسند است و نسبت قطع دوستی به ترک آن از اول کار،مانند نسبت طلاق است به ترک ازدواج،چرا که طلاق در نزد خدا از ترک ازدواج مبغوض‌تر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 کسانی هستند که خبرکشی و سخن‌چینی می‌کنند و بین دوستان جدایی می‌اندازند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پس از مجموع این مطالب،فرق بین ادامۀ دوستی و شروع آن روشن می‌شود زیرا مصاحبت با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است همچنان که جدایی از برادران و دوستان نیز ممنوع است و آن که از معارضۀ دیگری در امان است مانند آن کسی نیست که در امان نیست؛و چون شخص در آغاز دوست‌یابی در امان است به نظر ما جدایی و دوری بهتر است امّا پس از انتخاب دوست در ادامۀ دوستی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وفای به حق برادری و دوستی بهتر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تماما در جایی است که لغزش دینی داشته باشد امّا لغزش وی در حق دوستش به گونه‌ای که باعث ناراحتی او شود،در این مورد بدون شک گذشت و تحمّل بهتر است، بلکه چشم‌پوشی از طریق آن چه ممکن است حمل بر صحّت شود و در آن بهانه‌ای قوی یا ضعیف تصوّر گردد در حق برادری و دوستی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برای لغزش برادرت هفتاد بهانه پیدا کنی و اگر قلبت آنها را نپذیرفت به قلبت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سنگ‌دلی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هفتاد بهانه به تو پیشنهاد می‌کند و تو نمی‌پذیری پس</w:t>
      </w:r>
    </w:p>
    <w:p>
      <w:pPr>
        <w:pStyle w:val="BookText"/>
        <w:rPr/>
      </w:pPr>
      <w:r>
        <w:rPr>
          <w:rFonts w:ascii="IRNazanin" w:hAnsi="IRNazanin" w:eastAsia="IRNazanin"/>
          <w:color w:val="111111"/>
          <w:sz w:val="28"/>
          <w:sz w:val="28"/>
          <w:szCs w:val="28"/>
          <w:rtl w:val="true"/>
          <w:lang w:bidi="fa-IR"/>
        </w:rPr>
        <w:t>تو نسبت به برادرت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دوستت به طوری که قابل تحسین نباشد از کار در آمد شایسته آن است که بر او خشم نگیری،در صورتی که بتوانی هر چند که این غیر ممکن است چرا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موجبات خشم کسی فراهم شود و او خشمگین نشود الاغ است و رضایت هر کسی را که بخواهند و او راضی نشود،شیطان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الاغ باش و نه شیطان و خودت به نیابت از برادرت،از قلبت بخواه تا راضی شود و مبادا با نپذیرفتن آن شیطان شوی؛و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خلیلک ما صفی دون الّذی فیه الکدر فالعمر اقصر من معاتبة الخلیل علی العثر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برادرت،چه دروغ و یا راست عذر خواهی کرد،عذرش را بپذیر،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برادرش عذرخواهی کند و او نپذیرد،گناهی مانند گناه مأمور مالیات را دارد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زود خشمگین می‌شود و زود هم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را به خشمگین نشدن توصیف نکرده است،و خدای تعالی فرموده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الْکاظِمِینَ الْغَیْظَ </w:t>
      </w:r>
      <w:r>
        <w:rPr>
          <w:rStyle w:val="FootnoteAnchor"/>
          <w:rtl w:val="true"/>
        </w:rPr>
        <w:footnoteReference w:id="932"/>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فاقدین غیظ،این بدان سبب است که عادت بر آن نیست که انسانی مجروح شود و دردش نگیرد،بلکه عادت بر آن است که صبر و تحمّل کند و همچنان که آزردگی به وسیلۀ زخم از طبیعت بدن آدمی است آزردگی به وسیلۀ عوامل خشم نیز از طبیعت قلب است که امکان از بین بردن آن نیست ولی کنترل و فرو نشاندن آن و عمل بر خلاف مقتضای آن ممکن است زیرا مقتضای خشم تشفّی و انتقام و مجازات است در حالی که ترک عمل به مقتضای آن ممکن است،شاعری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لست بمستبق اخا لا تلمّه علی شعث ایّ الرّجال المهذّب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591" w:name="pg16981_198086"/>
    </w:p>
    <w:p>
      <w:pPr>
        <w:pStyle w:val="BookText"/>
        <w:rPr/>
      </w:pPr>
      <w:bookmarkEnd w:id="591"/>
      <w:r>
        <w:rPr>
          <w:rFonts w:ascii="IRNazanin" w:hAnsi="IRNazanin" w:eastAsia="IRNazanin"/>
          <w:color w:val="111111"/>
          <w:sz w:val="28"/>
          <w:sz w:val="28"/>
          <w:szCs w:val="28"/>
          <w:rtl w:val="true"/>
          <w:lang w:bidi="fa-IR"/>
        </w:rPr>
        <w:t>ابو سلیمان به احمد بن ابی الحواری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این زمان با کسی دوست شدی مبادا به خاطر چیزی که باعث ناراحتی تو شده،او را سرزنش کنی،زیرا تو ایمن نیستی از این که بدتر از آن را در پاسخ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سخن او را آزمودم و نتیجۀ آن را همین گونه که وی گفت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نارواییهای دوست بهتر از سرزنش اوست و سرزنش وی بهتر از جدایی و جدایی بهتر از برخورد تند است و سزاوار است که در برخورد با او زیاد دشمنی نورزی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به اندازه‌ای دوست بدار که از حد تجاوز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همۀ اسرارت آگاه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روزی دشمنت شود،و دشمنت را به اندازه‌ای دشمن بدار که شاید روزی از روزها دوستت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شرمنده شوی</w:t>
      </w:r>
      <w:r>
        <w:rPr>
          <w:rFonts w:eastAsia="IRNazanin" w:cs="IRNazanin"/>
          <w:color w:val="111111"/>
          <w:sz w:val="28"/>
          <w:szCs w:val="28"/>
          <w:rtl w:val="true"/>
          <w:lang w:bidi="fa-IR"/>
        </w:rPr>
        <w:t xml:space="preserve">).» </w:t>
      </w:r>
      <w:r>
        <w:rPr>
          <w:rStyle w:val="FootnoteAnchor"/>
          <w:rtl w:val="true"/>
        </w:rPr>
        <w:footnoteReference w:id="935"/>
      </w:r>
    </w:p>
    <w:p>
      <w:pPr>
        <w:pStyle w:val="Heading4"/>
        <w:numPr>
          <w:ilvl w:val="3"/>
          <w:numId w:val="1"/>
        </w:numPr>
        <w:rPr/>
      </w:pPr>
      <w:bookmarkStart w:id="592" w:name="__RefHeading___Toc445015_3264237689"/>
      <w:bookmarkStart w:id="593" w:name="_Toc223"/>
      <w:bookmarkEnd w:id="592"/>
      <w:r>
        <w:rPr>
          <w:rtl w:val="true"/>
        </w:rPr>
        <w:t>حق ششم</w:t>
      </w:r>
      <w:r>
        <w:rPr>
          <w:rtl w:val="true"/>
        </w:rPr>
        <w:t>:</w:t>
      </w:r>
      <w:r>
        <w:rPr>
          <w:rtl w:val="true"/>
        </w:rPr>
        <w:t>برای برادر دینی در زمان حیات و پس از مرگش دعا کنی</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برای خود و خانواده خویش و هر وابستۀ خود دوست داری،برای او نیز بخواهی؛و همان طوری که برای خود دعا می‌کنی بین خودت با او تفاوتی قائل نشوی،زیرا دعای تو برای او در حقیقت دعای برای خود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برای برادرش در نبودن او دعا کند فرشته‌ای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نیز مثل آن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من،از تو آغاز می‌کنم</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شخص دربارۀ برادرش آن اندازه مستجاب می‌شود،که دربارۀ خودش مستجاب نمی‌شود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برادری برای برادرش در نبودن</w:t>
      </w:r>
    </w:p>
    <w:p>
      <w:pPr>
        <w:pStyle w:val="BookText"/>
        <w:rPr/>
      </w:pPr>
      <w:r>
        <w:rPr>
          <w:rFonts w:ascii="IRNazanin" w:hAnsi="IRNazanin" w:eastAsia="IRNazanin"/>
          <w:color w:val="111111"/>
          <w:sz w:val="28"/>
          <w:sz w:val="28"/>
          <w:szCs w:val="28"/>
          <w:rtl w:val="true"/>
          <w:lang w:bidi="fa-IR"/>
        </w:rPr>
        <w:t>وی برگشت ندارد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شیعه روایاتی در کافی </w:t>
      </w:r>
      <w:r>
        <w:rPr>
          <w:rStyle w:val="FootnoteAnchor"/>
          <w:rtl w:val="true"/>
        </w:rPr>
        <w:footnoteReference w:id="939"/>
      </w:r>
      <w:r>
        <w:rPr>
          <w:rFonts w:ascii="Amiri" w:hAnsi="Amiri" w:eastAsia="Amiri" w:cs="Amiri"/>
          <w:color w:val="111111"/>
          <w:sz w:val="28"/>
          <w:sz w:val="28"/>
          <w:szCs w:val="28"/>
          <w:rtl w:val="true"/>
          <w:lang w:bidi="ar-SA"/>
        </w:rPr>
        <w:t>به اسناد خود از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این آیۀ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مؤمنی است که پشت سر برادرش دعا می‌کند؛فرشتگان به او آمین می‌گویند و خداوند عزیز جبار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دو برابر آن چیزی است که درخواست کردی و من به خاطر دوستی تو با او هر چه خواستی به او دادم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اسناد خود از ثویر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وقتی بشنوند که مؤمن پشت سر برای برادر مؤمنش،دعا و از او به نیکی یاد می‌کند،گویند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برادری هستی تو که برای برادرت در غیاب او دعا می‌کنی و از او به نیکی نام می‌بری،خداوند دو برابر آنچه برای او درخواست کردی،به تو مرحمت فرمود و دو برابر ثناگویی تو برای او،به تو ثنا گفت و تو بر او فضیلت داری،و هرگاه بشنوند که او را از برادرش به بدی یاد می‌کند و بر او نفرین می‌نماید،گویند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 برادری برای برادر خود هستی،ای کسی که باید بر گناهان و ناموس او پرده بکشی،بس کن و به حال خودت توجه کن و خدا را سپاسگزار باش که عیبهای تو را پوشانده و بدان که خداوند تعالی به حال بنده‌اش از تو داناتر است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ما اخبار دیگری را در این زمینه در ذکر آداب دعا از کتاب اذکار و دعوات در بخش عبادات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هفتاد تن از برادرانم را در سجده‌هایم به اسم،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اصفهانی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همانند دوست شایسته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تو میراثت را تقسیم می‌کنند و از آنچه به‌جا گذاشته‌ای بهره‌مند می‌شوند در حالی که او تنها در غم تو نشسته و نگران اعمال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برای تو دعا می‌کند در حالی که تو زیر خروارها خاک مدفونی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صالحت به فرشتگان اقتدا می‌کند زیرا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بندۀ خدا می‌میرد،مردم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چه باقی گذاشت و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خود چه فرستاد؟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آنچه پیش از خود فرستاده،خوشحال می‌شوند،و راجع به آن جویا می‌شوند و دلسوزی می‌کنند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مرگ برادرش مطّلع شود،و برایش ترحّم و طلب مغفرت کند گویا بر جنازۀ او حاضر شده و بر او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میّت در قبرش همانند غریقی است که به هر چیزی چنگ می‌اندازد،منتظر دعای فرزند،پدر یا برادر و یا خویشاوند است</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و از دعای زندگان انواری همچون کوهها به قبر مردگان وارد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پیشینیان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اموات،به منزلۀ هدایایی است که زنده‌ها به یکدیگر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به همراه طبقی از نور که به روی آن حوله‌ای از نور کشیده‌اند،وارد قبر میّت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هدیه‌ای است برای تو از طرف فلان برادرت،از طرف فلان خویشاوند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بدان وسیله خوشحال می‌شود همان طوری که شخص زنده به وسیلۀ هدیه خوشحال می‌شود</w:t>
      </w:r>
      <w:r>
        <w:rPr>
          <w:rFonts w:eastAsia="IRNazanin" w:cs="IRNazanin"/>
          <w:color w:val="111111"/>
          <w:sz w:val="28"/>
          <w:szCs w:val="28"/>
          <w:rtl w:val="true"/>
          <w:lang w:bidi="fa-IR"/>
        </w:rPr>
        <w:t>.</w:t>
      </w:r>
      <w:bookmarkStart w:id="594" w:name="pg16981_198089"/>
    </w:p>
    <w:p>
      <w:pPr>
        <w:pStyle w:val="Heading4"/>
        <w:numPr>
          <w:ilvl w:val="3"/>
          <w:numId w:val="1"/>
        </w:numPr>
        <w:rPr/>
      </w:pPr>
      <w:bookmarkStart w:id="595" w:name="__RefHeading___Toc445017_3264237689"/>
      <w:bookmarkStart w:id="596" w:name="_Toc224"/>
      <w:bookmarkEnd w:id="594"/>
      <w:bookmarkEnd w:id="595"/>
      <w:r>
        <w:rPr>
          <w:rtl w:val="true"/>
        </w:rPr>
        <w:t>حق هفتم</w:t>
      </w:r>
      <w:r>
        <w:rPr>
          <w:rtl w:val="true"/>
        </w:rPr>
        <w:t>:</w:t>
      </w:r>
      <w:r>
        <w:rPr>
          <w:rtl w:val="true"/>
        </w:rPr>
        <w:t>وفاداری و صمیمیت،</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وفا همان ثابت قدمی و ادامۀ دوستی است با خود او تا زمان مرگ و با اولاد و دوستان او پس از مرگش،زیرا دوستی به خاطر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پیش از مرگ قطع شود،تمام عمل از بین رفته و سعی و تلاش ضایع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هفت گروهی که خداوند برایشان سایه می‌افکند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برادری که در راه خدا یکدیگر را دوست بدارند،با هم باشند و بر آن اساس از هم جدا شوند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وفا داشتن نسبت به کسی پس از مرگ وی،بهتر است از وفای زیاد داشتن نسبت به او در زمان حیات وی،از این رو نقل کرده‌اند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را که بر آن حضرت وارد شد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پیرزن زمان زندگی خدیجه نزد ما می‌آمد و احترام عهد گذشته از دیانت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بنابراین از وفاداری،رعایت همۀ دوستان و خویشاوندان و بستگان دوست است و رعایت آنان در دل دوست مؤثرتر از رعایت شخص اوست،زیرا شادمانی او به خاطر دلجویی از وابستگانش بیشتر می‌شود،و دلیلی بر فزونی شفقت و دوستی وجود ندارد جز سرایت آن از دوست به تمام کسانی که به او وابسته‌اند؛حتی به سگ در منزل او که سزاوار است در دل از سایر سگان متمایز باشد و هر وقت وفای به دوام محبت منقطع شود،شیطان او را سرزنش کند،زیرا شیطان در مورد هیچ دو نفری که در کار خیری یکدیگر را یاری می‌کنند به قدر دو کس که در راه خدا برادر و دوست یکدیگرند حسد نمی‌ورزد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شیطان در این مورد تلاش می‌کند تا رابطۀ بین دو دوست را به 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لِعِبادِی یَقُولُوا الَّتِی هِیَ أَحْسَنُ إِنَّ الشَّیْطانَ یَنْزَغُ بَیْنَهُمْ </w:t>
      </w:r>
      <w:r>
        <w:rPr>
          <w:rStyle w:val="FootnoteAnchor"/>
          <w:rtl w:val="true"/>
        </w:rPr>
        <w:footnoteReference w:id="946"/>
      </w:r>
      <w:r>
        <w:rPr>
          <w:rFonts w:ascii="Amiri" w:hAnsi="Amiri" w:eastAsia="Amiri" w:cs="Amiri"/>
          <w:color w:val="111111"/>
          <w:sz w:val="28"/>
          <w:sz w:val="28"/>
          <w:szCs w:val="28"/>
          <w:rtl w:val="true"/>
          <w:lang w:bidi="ar-SA"/>
        </w:rPr>
        <w:t>و خدای تعالی از قول یوسف خبر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نَزَغَ الشَّیْطانُ بَیْنِی وَ بَیْنَ إِخْوَتِی</w:t>
      </w:r>
    </w:p>
    <w:p>
      <w:pPr>
        <w:pStyle w:val="BookText"/>
        <w:rPr/>
      </w:pPr>
      <w:r>
        <w:rPr>
          <w:rStyle w:val="FootnoteAnchor"/>
          <w:rtl w:val="true"/>
        </w:rPr>
        <w:footnoteReference w:id="947"/>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نفری نیستند که در راه خدا دوست شوند و بعد از هم جدا شوند مگر به خاطر گناهی که یکی از آنها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در طاعت خدا کوتاهی کند خداوند همدمش را از او می‌گیرد،و این بدان سبب است که مجالست با دوستان غمها را می‌زداید و پشتوانۀ دین بنده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لذّت‌بخش‌ترین چیزها مجالست با دوستان و بی‌نیاز بودن است؛و دوستی دائمی آن است که در راه خدا باشد نه برای هدف دیگری به طوری که با از بین رفتن آن هدف،از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نتایج دوستی در راه خدا آن است که حسد در دین و دنیا در آن راه ندارد، چگونه حسد بورزد در حالی که هر چه مال برادرش است،فایده‌اش به او برمی‌گردد و خدای تعالی کسانی را که در راه خدا با یکدیگر رابطۀ دوستی دارند بدان صفت، توصیف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یَجِدُونَ فِی صُدُورِهِمْ حاجَةً مِمّا أُوتُوا وَ یُؤْثِرُونَ عَلی أَنْفُسِهِمْ وَ لَوْ کانَ بِهِمْ خَصاصَةٌ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نیاز،خود حسد است و از شرائط وفا آن است که حالتش در تواضع نسبت به برادرش تغییر نکند هر چند که مقامش بالا رفته و قلمرو قدرت و جلالش گسترش یافته باشد،زیرا برتری‌جویی نسبت به دوستان به خاطر دگرگونی احوال شخص،از پستی و فرومایگی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الکرام اذا ما أسهلوا ذکروا من کان یألفهم فی المنزل الخشن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به پسرش سفارش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رفاقت مکن مگر آن که اگر به او نیازی داشتی،به تو نزدیک شود و اگر از او بی‌نیاز بودی،طمع در تو نبندد و اگر مقامش بالا رفت بر تو برتری نجوید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دوستت به مقام استانداری رسید و نصف</w:t>
      </w:r>
    </w:p>
    <w:p>
      <w:pPr>
        <w:pStyle w:val="BookText"/>
        <w:rPr/>
      </w:pPr>
      <w:r>
        <w:rPr>
          <w:rFonts w:ascii="IRNazanin" w:hAnsi="IRNazanin" w:eastAsia="IRNazanin"/>
          <w:color w:val="111111"/>
          <w:sz w:val="28"/>
          <w:sz w:val="28"/>
          <w:szCs w:val="28"/>
          <w:rtl w:val="true"/>
          <w:lang w:bidi="fa-IR"/>
        </w:rPr>
        <w:t>دوستی‌اش را با تو حفظ کرد،این مقدار از دوستی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شافعی در بغداد با مردی دوست شد،سپس آن دوستش به حکومت سرزمین سیبین رسید از این رو رابطۀ قبلی وی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این اشعار را نوشت و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فودّک عن فؤادی طالق أبدا و لیس طلاق ذات البین</w:t>
      </w:r>
    </w:p>
    <w:p>
      <w:pPr>
        <w:pStyle w:val="BookText"/>
        <w:rPr/>
      </w:pPr>
      <w:r>
        <w:rPr>
          <w:rFonts w:ascii="IRNazanin" w:hAnsi="IRNazanin" w:eastAsia="IRNazanin"/>
          <w:color w:val="111111"/>
          <w:sz w:val="28"/>
          <w:sz w:val="28"/>
          <w:szCs w:val="28"/>
          <w:rtl w:val="true"/>
          <w:lang w:bidi="fa-IR"/>
        </w:rPr>
        <w:t>فإن ارعویت فانّها تطلیقة و یدوم ودّک لی علی ثنتین</w:t>
      </w:r>
    </w:p>
    <w:p>
      <w:pPr>
        <w:pStyle w:val="BookText"/>
        <w:rPr/>
      </w:pPr>
      <w:r>
        <w:rPr>
          <w:rFonts w:ascii="IRNazanin" w:hAnsi="IRNazanin" w:eastAsia="IRNazanin"/>
          <w:color w:val="111111"/>
          <w:sz w:val="28"/>
          <w:sz w:val="28"/>
          <w:szCs w:val="28"/>
          <w:rtl w:val="true"/>
          <w:lang w:bidi="fa-IR"/>
        </w:rPr>
        <w:t>و إن امتنعت شفعتها بمثالها فیکون تطلیقین فی حیضین</w:t>
      </w:r>
    </w:p>
    <w:p>
      <w:pPr>
        <w:pStyle w:val="BookText"/>
        <w:rPr/>
      </w:pPr>
      <w:r>
        <w:rPr>
          <w:rFonts w:ascii="IRNazanin" w:hAnsi="IRNazanin" w:eastAsia="IRNazanin"/>
          <w:color w:val="111111"/>
          <w:sz w:val="28"/>
          <w:sz w:val="28"/>
          <w:szCs w:val="28"/>
          <w:rtl w:val="true"/>
          <w:lang w:bidi="fa-IR"/>
        </w:rPr>
        <w:t xml:space="preserve">و اذا الثّلاث اتتک منّی بتّة لم تغن عنک ولایة السیبین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بدان که شرط وفا نیست؛در جایی که دوست راجع به امر دینی مخالفت با حق کند،و با نظر وی موافقت کنند،بلکه شرط وفا مخالفت با اوست و خلاصه آن که وفاداری به دوستی دلیل کمال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گوهر ظریفی است؛هرگاه آن را حفظ نکنی در معرض آفات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فرو خوردن خشم از آن پاسداری کن تا راه بهانه را بر آن که نسبت به تو ستم کرده،ببندی و به وسیلۀ مقام رضا آن را حفظ کن تا فضل خود و تقصیر برادرت را بزرگ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صدق و اخلاص و وفای کامل،آن است که انسان از دوری دوست سخت بی‌تاب و از عوامل دوری طبعا متنفّر باشد؛چنان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 مصیبات الزمان جمیعها سوی فرقة الاحباب هیّنة الخطب </w:t>
      </w:r>
      <w:r>
        <w:rPr>
          <w:rStyle w:val="FootnoteAnchor"/>
          <w:rtl w:val="true"/>
        </w:rPr>
        <w:footnoteReference w:id="95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عیینه که این بیت را سروده،می‌گوید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با مردمانی بودم و سی سال است که از ایشان جدا شده‌ام،اما تصوّر نمی‌رود که حسرت آنان از دلم رفته باشد</w:t>
      </w:r>
      <w:r>
        <w:rPr>
          <w:rFonts w:eastAsia="IRNazanin" w:cs="IRNazanin"/>
          <w:color w:val="111111"/>
          <w:sz w:val="28"/>
          <w:szCs w:val="28"/>
          <w:rtl w:val="true"/>
          <w:lang w:bidi="fa-IR"/>
        </w:rPr>
        <w:t>.</w:t>
      </w:r>
      <w:bookmarkStart w:id="597" w:name="pg16981_198092"/>
    </w:p>
    <w:p>
      <w:pPr>
        <w:pStyle w:val="BookText"/>
        <w:rPr/>
      </w:pPr>
      <w:bookmarkEnd w:id="597"/>
      <w:r>
        <w:rPr>
          <w:rFonts w:ascii="IRNazanin" w:hAnsi="IRNazanin" w:eastAsia="IRNazanin"/>
          <w:color w:val="111111"/>
          <w:sz w:val="28"/>
          <w:sz w:val="28"/>
          <w:szCs w:val="28"/>
          <w:rtl w:val="true"/>
          <w:lang w:bidi="fa-IR"/>
        </w:rPr>
        <w:t>از جملۀ شرائط وفا آن است که انسان غیبت مردم را دربارۀ دوستش نشنیده بگیرد به‌ویژه در مورد کسی که نخست اظهار می‌کند که علاقه‌مند به دوستش است تا متّهمش نکنند؛سپس بساط سخن را می‌گسترد و راجع به دوست مطالبی می‌گوید که باعث تیرگی دل می‌شود،و این خود از حیله‌گریهای دقیق برای برهم‌زدن بین دوستان است و کسی که از این حالت پرهیز نکند هرگز دوستی‌اش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حکیمی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خواستگاری محبت تو آمده‌ام،گفت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کابین آن را سه چیز قرار دهی قبول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سخنی دربارۀ من گوش فرا ندهی و در هیچ کاری با من مخالفت نکنی و به خاطر خدا بی‌دلیل مرا تحقیر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شرائط وفا آن است که حرف دشمن دوستت را باور نکنی چرا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دوستت از دشمنت اطاعت کرد،در حقیقت آنان در دشمنی با تو، همدست شده‌اند</w:t>
      </w:r>
      <w:r>
        <w:rPr>
          <w:rFonts w:eastAsia="IRNazanin" w:cs="IRNazanin"/>
          <w:color w:val="111111"/>
          <w:sz w:val="28"/>
          <w:szCs w:val="28"/>
          <w:rtl w:val="true"/>
          <w:lang w:bidi="fa-IR"/>
        </w:rPr>
        <w:t>.</w:t>
      </w:r>
    </w:p>
    <w:p>
      <w:pPr>
        <w:pStyle w:val="Heading4"/>
        <w:numPr>
          <w:ilvl w:val="3"/>
          <w:numId w:val="1"/>
        </w:numPr>
        <w:rPr/>
      </w:pPr>
      <w:bookmarkStart w:id="598" w:name="__RefHeading___Toc445019_3264237689"/>
      <w:bookmarkStart w:id="599" w:name="_Toc225"/>
      <w:bookmarkEnd w:id="598"/>
      <w:r>
        <w:rPr>
          <w:rtl w:val="true"/>
        </w:rPr>
        <w:t>حق هشتم</w:t>
      </w:r>
      <w:r>
        <w:rPr>
          <w:rtl w:val="true"/>
        </w:rPr>
        <w:t>:</w:t>
      </w:r>
      <w:r>
        <w:rPr>
          <w:rtl w:val="true"/>
        </w:rPr>
        <w:t>سبک گرفتن و ایجاد تکلیف نکردن است؛</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برادرش را به آنچه باعث زحمت است مکلّف نسازد،بلکه کاری کند که قلب او را از گرفتاریها و نیازمندیها آسوده و او را از این که چیزی از مشکلات خویش را به دوش خود بیندازد راحت سازد و از مقام و مال چیزی از او کمک نخواهد و او را به تواضع نسبت به خود و دلجویی و برآوردن حقوقش وادار نکند،بلکه از دوستی او هدفی جز خدای تعالی نداشته باشد در حالی که از دعای او تبرّک جوید و از دیدار او انس و الفت جسته و بر دین خویش کمک بگیرد و به سبب ادای حقوق و تحمل هزینه زندگی او تقرّب به درگاه خدا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برادرانش مالی بطلبد در حالی که آنان خود آن مال را می‌جویند به ایشان ستم کرده است،و هر که همچون خواستۀ ایشان را بخواهد آنان را به زحمت انداخته و هر که چیزی نخواست بر آنان تفضّل 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خودش را نزد دوستان بالاتر از آنچه هست قلمداد</w:t>
      </w:r>
    </w:p>
    <w:p>
      <w:pPr>
        <w:pStyle w:val="BookText"/>
        <w:rPr/>
      </w:pPr>
      <w:r>
        <w:rPr>
          <w:rFonts w:ascii="IRNazanin" w:hAnsi="IRNazanin" w:eastAsia="IRNazanin"/>
          <w:color w:val="111111"/>
          <w:sz w:val="28"/>
          <w:sz w:val="28"/>
          <w:szCs w:val="28"/>
          <w:rtl w:val="true"/>
          <w:lang w:bidi="fa-IR"/>
        </w:rPr>
        <w:t>کند خود مرتکب گناه شده و آنان نیز مرتکب گناه شده‌اند و هر که خویشتن را در حد خودش قرار دهد خود و دوستانش را به زحمت انداخته و هر که نفس خویش را پایین‌تر از حدّ آن قرار دهد هم خود در امان است و هم دوستانش در امانند؛و کمال ساده گرفتن، در برچیدن بساط تکلّف است به حدی که از او شرم نکنند در آنچه خود از خویشتن شرم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دوستان کسی است که برای تو ایجاد زحمت کند و آن که تو را نیازمند به مدارا و وادار به معذرت‌خواهی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گران‌بارترین برادرانم بر من کسی است که باعث زحمت من باشد و من از او رودربایستی داشته باشم و سبکبارتر از همه بر دلم کسی است که با او چنان باشم که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دلیل تکلّف از هم جدا می‌شوند،یکی از آنان با برادرش دیدار می‌کند و برای او ایجاد زحمت می‌کند و در نتیجه آن دوست از وی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 فردی که در راه خدا با یکدیگر دوست شده‌اند از یکدیگر دوری نمی‌کنند و یا خشمگین نمی‌شوند،مگر آن که نقصی در یکی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مصاحبت خوب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زحمت تو بکاهد و مشکل بر حذر بودن را از میان تو و خودش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صوفیه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معاشرت مکن،مگر با کسی که با نیکوکاری در نزد او فزونی نیابی و با ارتکاب گناه کاستی نیابی،بلکه این نیکی و بدی به سود و زیان خودت می‌باشد و تو در نزد او به هر حال 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رو آن سخن را گفته که بدان وسیله انسان از تکلّف و تحفّظ رهایی می‌یابد و اگر نه طبعا وقتی که ببیند در نزد وی کاستی می‌گیرد،وادار می‌شود تا از او بر حذر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دنیا با ادب و با اهل آخرت با دانش رفتار کن ولی</w:t>
      </w:r>
    </w:p>
    <w:p>
      <w:pPr>
        <w:pStyle w:val="BookText"/>
        <w:rPr/>
      </w:pPr>
      <w:r>
        <w:rPr>
          <w:rFonts w:ascii="IRNazanin" w:hAnsi="IRNazanin" w:eastAsia="IRNazanin"/>
          <w:color w:val="111111"/>
          <w:sz w:val="28"/>
          <w:sz w:val="28"/>
          <w:szCs w:val="28"/>
          <w:rtl w:val="true"/>
          <w:lang w:bidi="fa-IR"/>
        </w:rPr>
        <w:t>با عارفان هر طور که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مکن مگر با کسی که اگر گناه کردی توبه‌ات را بپذیرد و اگر بد کردی عذرت را قبول کند و زحمت تو را از روی دوشت بردارد و زحمت خویش را به دوشت نیفکنده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سخن راه دوستی را بر مردم تنگ کرده است،در صورتی که چنین نیست،بلکه شایسته است با هر شخص دیندار و عاقل و کسی که مصمّم است تا به این شرائط عمل کند دوست شود در حالی که دیگران به این شرائط پایبند نیستند،تا دوستانشان افزون شوند زیرا با آن شرائط است که دوستی در راه خدا میسّر است وگرنه دوستی فقط برای منافع شخصی خواهد بود،از این رو کسی به جنید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 روزگار ما برادران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در راه خدا کجا پیدا می‌شود؟جنید توجهی نکرد تا این که او سه مرتبه این جمله را تکرار کرد،چون زیاد تکرار کرد،جنید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دوستی می‌خواهی که هزینۀ زندگی تو را متقبّل شود،به جان خودم که چنین دوستی اندک است ولی اگر دوستی می‌جویی که در راه خدا دوست شود و تو هزینۀ زندگی او را متقبّل شوی و در برابر آزار او صبر کنی من گروهی را سراغ دارم به تو معرفی می‌کنم،آن مرد با شنیدن این سخن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مردم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مصاحبتش بهره‌مند می‌شوی و کسی که می‌توانی به او سود رسانی و از او زیان نبری ولی سودمند هم نشوی و کسی که نمی‌توانی سودی به او برسانی و او نادان یا بدخوست؛جا دارد که از این دستۀ سوم دوری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دستۀ دوم نباید دوری کنی زیرا تو در آخرت از شفاعت و دعایشان و اجری که در برابر انجام وظیفۀ دوستی داری،برخوردار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اطاعت کنی،چقدر دوستان زیادی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 آنان مواسات کنی و مشکلات آنان را تحمل کنی و نسبت به آنان حسد نورزی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پنجاه سال با دیگران دوست شدم؛در این مدّت هیچ اختلافی بین ما رخ نداد،زیرا من با آنها مثل خودم رفتار می‌کردم؛به دلیل همین خصلتش بود که دوستانش زیاد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سبکباری و ترک تکلیف آن است که</w:t>
      </w:r>
    </w:p>
    <w:p>
      <w:pPr>
        <w:pStyle w:val="BookText"/>
        <w:rPr/>
      </w:pPr>
      <w:r>
        <w:rPr>
          <w:rFonts w:ascii="IRNazanin" w:hAnsi="IRNazanin" w:eastAsia="IRNazanin"/>
          <w:color w:val="111111"/>
          <w:sz w:val="28"/>
          <w:sz w:val="28"/>
          <w:szCs w:val="28"/>
          <w:rtl w:val="true"/>
          <w:lang w:bidi="fa-IR"/>
        </w:rPr>
        <w:t>در عبادات مستحبی به او اعتراض نکنند،زیرا گروهی از صوفیه با این شرط رفاقت می‌کردند که در چهار چیز مساوات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روز بخورد،دوستش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بگیر،و اگر تمام روزگار را روزه بگیرد،به او نگوید افطار کن،و اگر تمام شب را بخوابد، به او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اگر تمام شب را نماز بخواند،نگوید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 و تمام حالات وی در نزد او بی‌کم‌وزیاد برابر باشد زیرا تمام این‌ها لا محاله برخاسته از حرکت طبع،به سمت ریا و تحفّظ است،بنابراین هر که زحمت نداشت دوستی و الفتش دوام یافته و هر که کم‌هزینه باشد،علاقه و محبتش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باعث زحمت شوند،لعنت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پرهیزگاران از امتم از کسانی که باعث زحمت شوند بیزاریم</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در خانۀ برادرش چهار رفتار را پیشه کند،انس و الفتش با او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او غذا بخورد و دست‌شویی برود و بخوابد 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یکی از مشایخ گفتند،او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پنجم باقی مانده است و آن حضور با خانوادۀ خود و هم‌بستر شدن با اوست،زیرا خانه،برای نهان داشتن این پنج چیز لازم است،اگر نه مساجد برای قلب اهل عبادت آرامش‌بخش‌تر است و هرگاه این پنج رفتار را پیش گرفت یگانگی کامل شده و شرم از بین می‌رود و انبساط و شادی بیشتر می‌شود و سخن عرب در وقت سلام به یکدیگر وقتی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 و سهلا به همین مطلب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ما و در دل ما جا داری و می‌توانی با ما انس بگیری و از ما دلگیر نشوی و حضور تو در نزد ما سهل و بی‌زحمت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95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خود را به زحمت می‌اندازد،خطاکار است،هر چند که ظاهرا به حقیقت رسد و آن که</w:t>
      </w:r>
    </w:p>
    <w:p>
      <w:pPr>
        <w:pStyle w:val="BookText"/>
        <w:rPr/>
      </w:pPr>
      <w:r>
        <w:rPr>
          <w:rFonts w:ascii="IRNazanin" w:hAnsi="IRNazanin" w:eastAsia="IRNazanin"/>
          <w:color w:val="111111"/>
          <w:sz w:val="28"/>
          <w:sz w:val="28"/>
          <w:szCs w:val="28"/>
          <w:rtl w:val="true"/>
          <w:lang w:bidi="fa-IR"/>
        </w:rPr>
        <w:t>عملی را از روی میل و داوطلبانه انجام دهد،درستکار است،هر چند که خطا کرده باشد، در صورتی که شخص متکلّف سرانجام جز خواری و در حال حاضر نیز جز رنج و زحمت و ناراحتی چیزی به دست نیاورده است و چنین کسی ظاهرش ریاکاری و باطنش نفاق و دورنگی است و این دو صفت به منزلۀ دو بالند که متکلّف با آنها پرواز می‌کند و خلاصه آن که تکلّف در هر مورد باشد از خلق صالحان و شعار پرهیزگاران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وَ ما أَنَا مِنَ الْمُتَکَلِّفِینَ </w:t>
      </w:r>
      <w:r>
        <w:rPr>
          <w:rStyle w:val="FootnoteAnchor"/>
          <w:rtl w:val="true"/>
        </w:rPr>
        <w:footnoteReference w:id="954"/>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و امانت‌داران و پرهیزگاران از تکلّف بیزاریم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خدا بترس و راست باش تا تو را از تکلّف بی‌نیاز و با خوی و خصلتهای ایمان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گرفتن و ترک تکلّف فراهم نمی‌آید،مگر به این که شخص خود را پایین‌تر از برادران و دوستانش بداند و به آنان خوشبین و به خود بدبین باشد، بنابراین هرگاه آنان را بهتر از خود ببیند در این صورت او از ایشان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روش دوستش می‌باشد،و خیری نیست در رفاقت آن که برای تو نبیند آنچه را که برای خود می‌بیند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و این کمترین مرتبۀ دوستی است یعنی به دیدۀ مساوات بنگرد،در صورتی که کمال دوستی در برتر دیدن دوست است،دربارۀ فروتنی و برتر دیدن دوستان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تذلّل لمن إن تذلّلت له یری ذاک للفضل لا للبله</w:t>
      </w:r>
    </w:p>
    <w:p>
      <w:pPr>
        <w:pStyle w:val="BookText"/>
        <w:rPr/>
      </w:pPr>
      <w:r>
        <w:rPr>
          <w:rFonts w:ascii="IRNazanin" w:hAnsi="IRNazanin" w:eastAsia="IRNazanin"/>
          <w:color w:val="111111"/>
          <w:sz w:val="28"/>
          <w:sz w:val="28"/>
          <w:szCs w:val="28"/>
          <w:rtl w:val="true"/>
          <w:lang w:bidi="fa-IR"/>
        </w:rPr>
        <w:t xml:space="preserve">و جانب صداقة من لا یزال علی الاصدقاء یری الفضل له </w:t>
      </w:r>
      <w:r>
        <w:rPr>
          <w:rStyle w:val="FootnoteAnchor"/>
          <w:rtl w:val="true"/>
        </w:rPr>
        <w:footnoteReference w:id="95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صدیق عرفته بصدیق صار احظی من الصّدیق العتیق</w:t>
      </w:r>
    </w:p>
    <w:p>
      <w:pPr>
        <w:pStyle w:val="BookText"/>
        <w:rPr/>
      </w:pPr>
      <w:r>
        <w:rPr>
          <w:rFonts w:ascii="IRNazanin" w:hAnsi="IRNazanin" w:eastAsia="IRNazanin"/>
          <w:color w:val="111111"/>
          <w:sz w:val="28"/>
          <w:sz w:val="28"/>
          <w:szCs w:val="28"/>
          <w:rtl w:val="true"/>
          <w:lang w:bidi="fa-IR"/>
        </w:rPr>
        <w:t xml:space="preserve">و رفیق رأیته فی طریق صار عندی هو الصدیق الحقیق </w:t>
      </w:r>
      <w:r>
        <w:rPr>
          <w:rStyle w:val="FootnoteAnchor"/>
          <w:rtl w:val="true"/>
        </w:rPr>
        <w:footnoteReference w:id="95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فضیلت را برای خود ببیند،دوستش را کوچک شمرده است و این صفت در بین عموم مسلمین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 شخص همین بس که دوستش را تحقیر کند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و از کمال انبساط و ترک تکلّف آن است که با دوستانش در هر هدفی که دارد مشورت کند چرا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w:t>
      </w:r>
      <w:r>
        <w:rPr>
          <w:rStyle w:val="FootnoteAnchor"/>
          <w:rtl w:val="true"/>
        </w:rPr>
        <w:footnoteReference w:id="959"/>
      </w:r>
      <w:r>
        <w:rPr>
          <w:rFonts w:ascii="IRNazanin" w:hAnsi="IRNazanin" w:eastAsia="IRNazanin"/>
          <w:color w:val="111111"/>
          <w:sz w:val="28"/>
          <w:sz w:val="28"/>
          <w:szCs w:val="28"/>
          <w:rtl w:val="true"/>
          <w:lang w:bidi="fa-IR"/>
        </w:rPr>
        <w:t>و سزاوار نیست که چیزی از اسرارش را از ایشان پوشیده دارد،همان طوری که از یعقوب برادرزادۀ معروف نقل کرده‌اند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سالم نزد عمویم،معروف، که با هم دوست بودند،آمد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بشر بن حارث،دوستی با تو را،دوست می‌دارد اما شرم می‌کند که آن را به زبان آورد،مرا نزد تو فرستاده تا از تو بخواهم که ما بین خود و او عقد اخوت برقرار کنی،اخوّتی که بر آن اعتماد و تکیه کند،امّا شرایطی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دوست ندارد این دوستی به زبانها بیفتد و دیگر آن که بین تو و او دیدار و ملاقاتی نباشد،زیرا او از ملاقات زیاد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وقتی با کسی دوست شدم،جدایی از او را شب و روز نمی‌پسندم،بلکه همه وقت از او دیدن می‌کنم و در هر حال او را بر خودم مقدّم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در فضیلت دوستی و محبّت در راه خدا احادیث زیادی را نقل کرد،سپس در آن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علی برادر شد، </w:t>
      </w:r>
      <w:r>
        <w:rPr>
          <w:rStyle w:val="FootnoteAnchor"/>
          <w:rtl w:val="true"/>
        </w:rPr>
        <w:footnoteReference w:id="960"/>
      </w:r>
      <w:r>
        <w:rPr>
          <w:rFonts w:ascii="IRNazanin" w:hAnsi="IRNazanin" w:eastAsia="IRNazanin"/>
          <w:color w:val="111111"/>
          <w:sz w:val="28"/>
          <w:sz w:val="28"/>
          <w:szCs w:val="28"/>
          <w:rtl w:val="true"/>
          <w:lang w:bidi="fa-IR"/>
        </w:rPr>
        <w:t xml:space="preserve">پس در علم با او شریک شده </w:t>
      </w:r>
      <w:r>
        <w:rPr>
          <w:rStyle w:val="FootnoteAnchor"/>
          <w:rtl w:val="true"/>
        </w:rPr>
        <w:footnoteReference w:id="961"/>
      </w:r>
      <w:r>
        <w:rPr>
          <w:rFonts w:ascii="IRNazanin" w:hAnsi="IRNazanin" w:eastAsia="IRNazanin"/>
          <w:color w:val="111111"/>
          <w:sz w:val="28"/>
          <w:sz w:val="28"/>
          <w:szCs w:val="28"/>
          <w:rtl w:val="true"/>
          <w:lang w:bidi="fa-IR"/>
        </w:rPr>
        <w:t xml:space="preserve">و شتران قربانی را با او تقسیم کرد </w:t>
      </w:r>
      <w:r>
        <w:rPr>
          <w:rStyle w:val="FootnoteAnchor"/>
          <w:rtl w:val="true"/>
        </w:rPr>
        <w:footnoteReference w:id="96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گرامی‌ترین و محبوب‌ترین دخترانش را به همسری او درآورد و او را بدان وسیله به برادری خود اختصاص داد،و من تو را گواه می‌گیرم که با او عقد اخوّت را بستم و به خاطر پیامی که تو آوردی و به درخواست او،که اگر نخواست از من دیدار نکند پاسخ دادم ولی من هر وقت بخواهم و دوست داشته باشم از او دیدن می‌کنم،در راه خدا با او عقد اخوّت می‌بندم و به او دستور می‌دهم در جاهایی که من با او دیدار می‌کنم او نیز با من دیدار کند و فرمان می‌دهم که از کارهای خود چیزی را از من پنهان ندارد و مرا از همۀ حالات خود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سالم این مطالب را به اطّلاع بشر بن حارث رساند و او پسندید و خشنود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96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دین در امور خود با کسی که دارای پنج خصلت باشد،مشورت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خصلت عبارت از عقل و دانش و تجربه و خیرخواهی و تقواست و اگر کسی را با این صفات نیافتی،خودت این پنج خصلت را به کار ببند و تصمیم بگیر و بر خدا توکّل کن که این روش تو را به حقیقت می‌رساند و آنچه را که از امور دنیاست و ربطی به دین پیدا نمی‌کند ترک کن و در آن باره میندیش،زیرا با این کار برکت زندگی و شیرینی طاعت را به دست آورده‌ای؛چه آن که مشورت رنج و زحمت دارد و عاقل کسی است که از مشورت،علم جدید کسب کند و آن را دلیل بر نتیجۀ مقصود بگیرد و مثل مشورت با اهلش همانند تفکّر در آسمانها و زمین و فنای آنهاست در حالی که آنها نسبت به بندۀ خدا غایبند،زیرا هر چه تفکّر بنده دربارۀ آنها بیشتر باشد و در دریای نور معرفت غرق شود بر بینش و یقینش افزوده گردد؛و با کسی که عقلت او را باور ندارد مشورت مکن،</w:t>
      </w:r>
    </w:p>
    <w:p>
      <w:pPr>
        <w:pStyle w:val="BookText"/>
        <w:rPr/>
      </w:pPr>
      <w:r>
        <w:rPr>
          <w:rFonts w:ascii="IRNazanin" w:hAnsi="IRNazanin" w:eastAsia="IRNazanin"/>
          <w:color w:val="111111"/>
          <w:sz w:val="28"/>
          <w:sz w:val="28"/>
          <w:szCs w:val="28"/>
          <w:rtl w:val="true"/>
          <w:lang w:bidi="fa-IR"/>
        </w:rPr>
        <w:t>هر چند که مشهور به عقل و ورع باشد و هرگاه با کسی مشورت کردی که عقلت او را باور دارد،در نظری که او داده،با او مخالفت مکن هر چند که نظر او بر خلاف مقصود تو باشد زیرا نفس در برابر سخن حق سرکشی می‌کند در حالی که مخالفت نفس در برابر حقایق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مجموعۀ حقوق دوستی که یک بار به اجمال و بار دیگر به تفصیل بیان کردیم و این حقوق به طور کامل ادا نمی‌شود،مگر این که انسان به زیان خود و به سود دوستان عمل کند،نه به سود خود و زیان ایشان،و خود را به منزلۀ خدمتگزار ایشان بداند و با تمام وجود مقیّد به ادای حقوق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چشم،به این ترتیب که به ایشان با همان نظر محبّتی که در او سراغ دارند،بنگرد و خوبیهای آنها را ببیند و عیبهایشان را نادیده بگیرد و در وقت توجّه ایشان به او و سخن گفتن با او چشم از ایشان برنتابد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همنشینانش به طور یکسان نگاه می‌کرد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و کسی که به سخن او گوش فرا می‌داد تصوّر می‌کرد از همه کس نزد آن حضرت گرامی‌تر است؛تا آنجا که تمام نشست،گوش دادن،سخن گفتن و لطف پرسش و توجّهش به همنشین خود بود،و مجلسش مجلس حیا،فروتنی و امانت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بیش او هر کس به روی اصحابش تبسّم می‌کرد و می‌خندید و از سخنان آنها بیش از همه ابراز شگفتی می‌کرد و خندۀ اصحاب،در نزد آن بزرگوار به پیروی از عمل او و برای احترام به او،لبخند و تبسّم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گوش،به این ترتیب که سخن آنها را به منظور لذّت بردن از شنیدن آن،بشنود و آن را تصدیق و از آن ابراز خشنودی کند و با ایراد و نزاع و مداخله و اعراض،سخن ایشان را قطع نکند و اگر موردی پیش آمد از آنها معذرت بخواهد و گوشش را از شنیدن آنچه مورد رضای آنها نیست نگه دارد</w:t>
      </w:r>
      <w:r>
        <w:rPr>
          <w:rFonts w:eastAsia="IRNazanin" w:cs="IRNazanin"/>
          <w:color w:val="111111"/>
          <w:sz w:val="28"/>
          <w:szCs w:val="28"/>
          <w:rtl w:val="true"/>
          <w:lang w:bidi="fa-IR"/>
        </w:rPr>
        <w:t>.</w:t>
      </w:r>
      <w:bookmarkStart w:id="600" w:name="pg16981_198100"/>
    </w:p>
    <w:p>
      <w:pPr>
        <w:pStyle w:val="BookText"/>
        <w:rPr/>
      </w:pPr>
      <w:bookmarkEnd w:id="600"/>
      <w:r>
        <w:rPr>
          <w:rFonts w:ascii="IRNazanin" w:hAnsi="IRNazanin" w:eastAsia="IRNazanin"/>
          <w:color w:val="111111"/>
          <w:sz w:val="28"/>
          <w:sz w:val="28"/>
          <w:szCs w:val="28"/>
          <w:rtl w:val="true"/>
          <w:lang w:bidi="fa-IR"/>
        </w:rPr>
        <w:t>اما زبان،حقوق مربوط به آن را قبلا ذکر کردیم،زیرا گفتار در آن باره به درازا می‌کشد و از آن جمله بر سر ایشان داد نکشد و جز به سخن مفهوم با آنها صحبت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دستها،به این ترتیب که در هر چه از دستش برمی‌آید از کمک به ایشان خودداری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پاها،به این ترتیب که پشت سر آنها،همانند پیروان حرکت کند نه به گونۀ کسانی که از آنان پیروی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جلو نیفتد مگر به قدری که آنها جلو می‌افتند و به آنان نزدیک نشود مگر به قدری که آنها نزدیک می‌شوند و به هنگام آمدن آنها به پا خیزد و تا ننشسته‌اند ننشیند و متواضعانه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که یکرنگی و اتحاد کامل شد تمام این حقوق از قبیل به‌پا خاستن و عذر خواهی و ثناگویی ساده می‌شود،زیرا تمام این‌ها از حقوق رفاقت است و در ضمن رفاقت نوعی بیگانگی و تکلّف وجود دارد،پس اگر اتّحاد حاصل شد بساط تکلّف بطور کلی برچیده می‌شود و انسان با دوستش همانند خودش رفتار می‌کند،زیرا این آداب ظاهری بیانگر آداب باطن و صفای دل است و چون دلها آشنا شدند،دیگر از زحمت اظهار آنچه در دل است بی‌نیاز می‌شود،و هر که توجهش به مصاحبت مردم باشد،گاهی از راه راست منحرف می‌شود و گاهی نمی‌شود و هر که توجّهش به آفریدگار باشد همواره ظاهر و باطنش استوار خواهد بود؛باطنش آراسته به محبّت خدا و خلق،و ظاهرش آراسته به عبادت خدا و خدمت به خلق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خدمت به بندگان خدا بالاترین نوع خدمتهاست و رسیدن به آن جز با خوش‌خویی میسّر نمی‌شود و بندۀ خدا به وسیلۀ حسن خلق به درجۀ روزه‌دار و نمازگزار مداوم و بالاتر نیز می‌رسد</w:t>
      </w:r>
      <w:r>
        <w:rPr>
          <w:rFonts w:eastAsia="IRNazanin" w:cs="IRNazanin"/>
          <w:color w:val="111111"/>
          <w:sz w:val="28"/>
          <w:szCs w:val="28"/>
          <w:rtl w:val="true"/>
          <w:lang w:bidi="fa-IR"/>
        </w:rPr>
        <w:t>.</w:t>
      </w:r>
    </w:p>
    <w:p>
      <w:pPr>
        <w:pStyle w:val="Heading4"/>
        <w:numPr>
          <w:ilvl w:val="3"/>
          <w:numId w:val="1"/>
        </w:numPr>
        <w:rPr/>
      </w:pPr>
      <w:bookmarkStart w:id="601" w:name="__RefHeading___Toc445021_3264237689"/>
      <w:bookmarkStart w:id="602" w:name="_Toc226"/>
      <w:bookmarkEnd w:id="601"/>
      <w:r>
        <w:rPr>
          <w:rtl w:val="true"/>
        </w:rPr>
        <w:t>خاتمۀ این باب</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مطالبی مربوط به آداب زندگی و همنشینی با گروههای مردم که از سخنان برخی از حکما گرفته شده،بیان 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زندگی نیکو را طالبی،با دوست و دشمنت به گونه‌ای رضایت‌بخش برخورد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به طوری که نه ذلّتی برای ایشان باشد و نه هیبتی از ایشان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برخورد کن نه با تکبّر،و با تواضع باش بدون ذلّت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 میانه‌روی را رعایت کن،زیرا افراط و تفریط در کارها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طرف خود نگاه مکن و زیاد هم چشم ندوز و در کنار اجتماعات توقّف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می‌نشینی،شتابزده ننشین و از درهم کردن انگشتان خودداری کن،با ریش و انگشتری‌ات بازی نکن،لای دندانهایت را خالی مکن انگشت داخل بینی مبر و زیاد آب دهان نینداز و به انداختن آب بینی و راندن مگس از صورتت و دراز کردن پاها و خمیازه کشیدن در نزد مردم،در نماز و جاهای دیگر خودت را مشغول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مجلس تو هدایتگر و سخنت منظّم و مرتّب باشد و به سخن خوب آن کسی که با تو سخن می‌گوید بدون اظهار تعجّب زیاد،گوش فرا ده و از او درخواست تکرار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خنده‌آور و نقل داستانها خودداری کن و از علاقۀ زیادت به فرزندان،کنیز و شعر و کتابی که نوشته‌ای و سایر ویژگیهایت سخن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آرایش مکن،و چون بردگان خودت را خوار و سبک نگیر،و از به کار بردن سرمۀ زیاد و مصرف روغن فراوان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خواسته‌های خود پافشاری مکن و کسی را وادار به ظلم نکن و به زن و بچه‌ات مقدار ثروتت را اعلام نکن تا چه رسد به دیگران، زیرا اگر آنها بدانند که تو کم‌ثروتی در نظرشان خوار می‌شوی و اگر تو را ثروتمند ببینند هرگز ثروتت رضایت ایشان را تأمین نخواهد کرد و بترسان آنها را بدون آن که با خشونت و تندی همراه باشد؛با آنها به نرمی رفتار کن بدون آن که ضعف و ناتوانی از خود نشان دهی و با کنیز و غلامت شوخی نکن که وقارت می‌ریزد و هرگاه با کسی در ستیزی با وقار باش و از نادانی خودداری کن و از شتابزدگی بپرهیز و دربارۀ دلیلت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با دستهایت نکن و به کسان پشت سرت زیاد نگاه نکن و با تکیه به زانوهایت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خشمت فرونشست سخن بگو و هرگاه پادشاه تو را مقرّب ساخت نسبت به او چون کسی باش که بر سر نیزه قرار دارد و اگر با تو انس گرفت از دگرگونی او نسبت به خود ایمن مباش و با او چون کودکی مدارا کن و آنچه را که او دوست دارد بر زبان بران و مبادا لطف او تو را،وادار به دخالت در کارهای او و زن و فرزند و سپاهش کند هر چند که از نظر او شایستگی چنین دخالتی را داشته باشی؛زیرا</w:t>
      </w:r>
    </w:p>
    <w:p>
      <w:pPr>
        <w:pStyle w:val="BookText"/>
        <w:rPr/>
      </w:pPr>
      <w:r>
        <w:rPr>
          <w:rFonts w:ascii="IRNazanin" w:hAnsi="IRNazanin" w:eastAsia="IRNazanin"/>
          <w:color w:val="111111"/>
          <w:sz w:val="28"/>
          <w:sz w:val="28"/>
          <w:szCs w:val="28"/>
          <w:rtl w:val="true"/>
          <w:lang w:bidi="fa-IR"/>
        </w:rPr>
        <w:t>لغزش کسی که بین شاه و خانواده‌اش دخالت کرده سقوطی است جبران‌ناپذیر و لغزشی است نابخشودنی،و زنهار از دوست جویای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مالت را گرامی‌تر از آبرویت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وارد مجلسی شدی،ادب و توضع ایجاب می‌کند که سلام بگویی و از کسی که زودتر از تو آمده جلو نیفتی و در هرجا که باز است بنشینی،و به کسی که نزدیک تو نشسته است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سر راه ننشینی و اگر نشستی ادب در چشم بستن و یاری رساندن به مظلوم و کمک به دردمند و پشتیبانی ضعیف و راهنمایی گم‌شده و پاسخ سلام و دادن چیزی به گدا و امر به معروف و نهی از منکر و توجّه به جای آب دهان انداختن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روبه‌قبله و سمت راست خود آب دهان نینداز،بلکه به سمت چپ و زیر پای چپت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پادشاهان همنشینی مکن و اگر مجالست کردی شرط ادب ترک غیبت و پرهیز از دروغ و رازداری و کم حاجت خواستن و تهذیب الفاظ و روشن سخن گفتن و به اخلاق پادشاهان گفتگو کردن و شوخی کمتر و احتیاط زیاد کردن است؛هر چند دوستی برقرار است در حضور او آروغ نزن و پس از تناول غذا در نزد وی دندان خلال مکن؛ وظیفۀ پادشاه است که هر چیزی را تحمّل کند جز برملا کردن راز و بدگویی از سلطنت و تعرّض به حرم‌سرا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تودۀ مردم همنشین مشو و اگر شدی شرط ادب،ترک جستجو و بررسی در گفتۀ آنها و کم گوش دادن به سخنان بیهودۀ آنان و نادیده گرفتن ناهنجاری الفاظشان و کم‌دیدار کردن با ایشان با وجود نیاز به آنهاست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که با عاقل و یا غیر عاقلی شوخی کنی،چون عاقل کینۀ تو را در دل می‌گیرد و نادان بر تو گستاخ می‌شود،زیرا مزاح هیبت را می‌برد و آبرو را می‌ریزد و کینه را در پی دارد و شیرینی محبّت را از میان می‌برد و فقاهت شخص فقیه را بد جلوه می‌دهد و نادان را گستاخ می‌کند و مرتبۀ شخص را نزد دانا از بین می‌برد و پرهیزگاران را خشمگین می‌سازد؛همچنین مزاح،دل را می‌میراند و آدمی را از پروردگار دور می‌کند و موجب غفلت و باعث ذلّت می‌شود و بدان وسیله دلها تاریک و حافظه‌ها می‌میرد و با مزاح، عیبها زیاد و گناهان آشکار می‌شود</w:t>
      </w:r>
      <w:r>
        <w:rPr>
          <w:rFonts w:eastAsia="IRNazanin" w:cs="IRNazanin"/>
          <w:color w:val="111111"/>
          <w:sz w:val="28"/>
          <w:szCs w:val="28"/>
          <w:rtl w:val="true"/>
          <w:lang w:bidi="fa-IR"/>
        </w:rPr>
        <w:t>.</w:t>
      </w:r>
      <w:bookmarkStart w:id="603" w:name="pg16981_198103"/>
    </w:p>
    <w:p>
      <w:pPr>
        <w:pStyle w:val="BookText"/>
        <w:rPr/>
      </w:pPr>
      <w:bookmarkEnd w:id="603"/>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افراد سبک مغز و خوش‌گذران هستند که مزاح می‌کنند و هر که در انجمنی دچار شوخی و یا جار و جنجالی شد باید در وقت برخاستن از مجلس خدا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مجلسی بنشیند و سر و صدای زیادی کند و پیش از بلند شدن از آن مجلس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منزّهی تو و من تو را می‌ستایم،گواهی می‌دهم که هیچ معبود بحقّی جز تو وجود ندارد،من از تو طلب آمرزش می‌کنم و به درگاه تو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گناهی را که او در این مجلس مرتکب شده است،می‌آمرزد</w:t>
      </w:r>
      <w:r>
        <w:rPr>
          <w:rFonts w:eastAsia="IRNazanin" w:cs="IRNazanin"/>
          <w:color w:val="111111"/>
          <w:sz w:val="28"/>
          <w:szCs w:val="28"/>
          <w:rtl w:val="true"/>
          <w:lang w:bidi="fa-IR"/>
        </w:rPr>
        <w:t xml:space="preserve">. </w:t>
      </w:r>
      <w:r>
        <w:rPr>
          <w:rStyle w:val="FootnoteAnchor"/>
          <w:rtl w:val="true"/>
        </w:rPr>
        <w:footnoteReference w:id="965"/>
      </w:r>
    </w:p>
    <w:p>
      <w:pPr>
        <w:pStyle w:val="Heading3"/>
        <w:numPr>
          <w:ilvl w:val="2"/>
          <w:numId w:val="1"/>
        </w:numPr>
        <w:rPr/>
      </w:pPr>
      <w:bookmarkStart w:id="604" w:name="__RefHeading___Toc445023_3264237689"/>
      <w:bookmarkStart w:id="605" w:name="_Toc227"/>
      <w:bookmarkEnd w:id="604"/>
      <w:r>
        <w:rPr>
          <w:rtl w:val="true"/>
        </w:rPr>
        <w:t>باب سوم</w:t>
      </w:r>
      <w:r>
        <w:rPr>
          <w:rtl w:val="true"/>
        </w:rPr>
        <w:t>:</w:t>
      </w:r>
      <w:r>
        <w:rPr>
          <w:rtl w:val="true"/>
        </w:rPr>
        <w:t>در حق مسلمان،خویشان،همسایگان و</w:t>
      </w:r>
      <w:bookmarkEnd w:id="605"/>
    </w:p>
    <w:p>
      <w:pPr>
        <w:pStyle w:val="Heading4"/>
        <w:numPr>
          <w:ilvl w:val="3"/>
          <w:numId w:val="1"/>
        </w:numPr>
        <w:rPr/>
      </w:pPr>
      <w:bookmarkStart w:id="606" w:name="__RefHeading___Toc445025_3264237689"/>
      <w:bookmarkStart w:id="607" w:name="_Toc22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در حق مسلمان،خویشان،همسایگان و بردگان و کیفیت معاشرت</w:t>
      </w:r>
    </w:p>
    <w:p>
      <w:pPr>
        <w:pStyle w:val="BookText"/>
        <w:rPr/>
      </w:pPr>
      <w:r>
        <w:rPr>
          <w:rFonts w:ascii="IRNazanin" w:hAnsi="IRNazanin" w:eastAsia="IRNazanin"/>
          <w:color w:val="111111"/>
          <w:sz w:val="28"/>
          <w:sz w:val="28"/>
          <w:szCs w:val="28"/>
          <w:rtl w:val="true"/>
          <w:lang w:bidi="fa-IR"/>
        </w:rPr>
        <w:t>با کسانی که چنین ارتباطهایی با انسان دارند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انسان یا با دیگران است و یا تنهاست و از آنجا که زندگی انسان به تنهایی مشکل است و جز با معاشرت با همنوعان میسّر نیست،ناگزیر باید آداب معاشرت را بیاموزد و برای هر معاشری در معاشرتش آدابی است و این آداب نیز به قدر حق اوست و حقش نیز به مقدار رابطه‌ای است که بر اساس آن معاشرت برقرار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یا رابطۀ خویشاوندی است که خصوصی‌ترین رابطه است و یا رابطۀ اخوّت اسلامی است که عمومی‌ترین نوع روابط می‌باشد و یا رابطۀ همسایگی و یا هم سفری و یا هم مکتبی و هم درسی است و یا دوستی و برادری است هر کدام از این روابط چندین درجه دارد، بنابراین خویشاوندی دارای حقی است و لیکن حق خویشاوند محرم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حقی دارد اما حق پدر و مادر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 همسایه بر حسب دوری و نزدیکی به منزل تو متفاوت است و تفاوت بر حسب میزان نسبت مشخص می‌شود تا آن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که همشهری در دیار غربت به منزلۀ یک فرد نزدیک در وطن است،به دلیل اختصاص وی به حق همسایگی در شهر،و همچنین حق مسلمان با آشنایی بیشتر،بالا می‌رود و آشناییها نیز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 کسی که از طریق دیدار با وی آشنایی حاصل شده با حق کسی که از طریق شنیدن اوصاف وی آشنایی حاصل شده یکسان نیست بلکه حق اوّلی مهم‌تر از دوّمی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پس از عمل،به وسیلۀ معاشرت اهمیت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رفاقت مراتب مختلفی دارد؛به این ترتیب که حق رفاقت در درس و مکتب مهم‌تر از رفاقت در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دوستی متفاوت است به طوری که هرگاه قوّت بگیرد،اخوّت و اگر افزون شود،محبّت می‌شود؛و اگر بیشتر شود به خلّت می‌رسد،و خلیل از حبیب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چیزی است که از هستۀ دل سرچشمه می‌گیرد و خلّت چیزی است که در راز دل نفوذ دارد و هر خلیلی،حبیب است،اما هر حبیبی خلیل نیست و تفاوت مراتب دوستی به حکم مشاهده و تجربه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خلّت بالاتر از برادری و اخوّت است؛به این معنی که لفظ خلّت عبارت از حالتی است که کامل‌تر از اخوّت است،زیرا خلیل کسی است که محبّت به تمام اجزای قلبش،به ظاهر و باطن آن سرایت کرده و آن را فرا گرفته است و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حبیب خدا بود و هم خلیل خدا؛و روایت شده است که آن حضرت روزی با شادی و خوشحالی بالای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خلیل خود گرفت،همان طوری که ابراهیم را خلیل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 حبیب خدایم و هم خلیل خدا</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بنابراین هیچ رابطه‌ای مانند معرفت نیست و بالاتر از خلّت درجه‌ای وجود ندارد و درجات دیگر همه پایین‌تر از آن است،و ما حق رفاقت و اخوّت را بیان کردیم و سوای محبّت و خلّت بقیه حقوق جزء رفاقت و اخوّت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 که گذشت تفاوت مراتب در این حقوق بر حسب تفاوت مراتب محبّت و اخوّت است تا آنجا که به آخرین مرتبه برسد و باعث</w:t>
      </w:r>
      <w:bookmarkStart w:id="608" w:name="pg16981_198105"/>
    </w:p>
    <w:p>
      <w:pPr>
        <w:pStyle w:val="BookText"/>
        <w:rPr/>
      </w:pPr>
      <w:bookmarkEnd w:id="608"/>
      <w:r>
        <w:rPr>
          <w:rFonts w:ascii="IRNazanin" w:hAnsi="IRNazanin" w:eastAsia="IRNazanin"/>
          <w:color w:val="111111"/>
          <w:sz w:val="28"/>
          <w:sz w:val="28"/>
          <w:szCs w:val="28"/>
          <w:rtl w:val="true"/>
          <w:lang w:bidi="fa-IR"/>
        </w:rPr>
        <w:t>ایثار به نفس و 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 اخوّت اسلامی و حق خویشاوندی و حق پدر و مادر و حق همسایه و حق برده را بیان می‌کنیم؛حقوق همسری را در کتاب آداب نکاح قبلا بیان کرده‌ایم</w:t>
      </w:r>
      <w:r>
        <w:rPr>
          <w:rFonts w:eastAsia="IRNazanin" w:cs="IRNazanin"/>
          <w:color w:val="111111"/>
          <w:sz w:val="28"/>
          <w:szCs w:val="28"/>
          <w:rtl w:val="true"/>
          <w:lang w:bidi="fa-IR"/>
        </w:rPr>
        <w:t>.</w:t>
      </w:r>
    </w:p>
    <w:p>
      <w:pPr>
        <w:pStyle w:val="Heading4"/>
        <w:numPr>
          <w:ilvl w:val="3"/>
          <w:numId w:val="1"/>
        </w:numPr>
        <w:rPr/>
      </w:pPr>
      <w:bookmarkStart w:id="609" w:name="__RefHeading___Toc445027_3264237689"/>
      <w:bookmarkStart w:id="610" w:name="_Toc229"/>
      <w:bookmarkEnd w:id="609"/>
      <w:r>
        <w:rPr>
          <w:rtl w:val="true"/>
        </w:rPr>
        <w:t>حقوق مسلمانان</w:t>
      </w:r>
      <w:bookmarkEnd w:id="6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مسلمان،آن است که هر وقت مسلمان دیگری او را ملاقات کند سلام دهد و هرگاه دعوت کرد بپذیرد،و هرگاه عطسه زد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بگوید،و هر وقت بیمار شد،از او عیادت کند و هرگاه از دنیا رفت به تشییع جنازه‌اش برود و هرگاه سوگند خورد،سوگندش را باور کند و هر وقت از او نصیحت بخواهد او را پند دهد و در نبودنش حرمت او را پاس دارد،و آنچه برای خود می‌پسندد،برای او بپسندد و آنچه برای خود نمی‌پسندد برای او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در اخبار و آثار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حقوق مسلمانان بر عهدۀ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نیکوکارشان یاری کنی و برای گنهکارشان طلب آمرزش نمایی و برای آن که رو گردانده است،دعا کنی و آن را که توبه و بازگشت کرده،دوست بداری</w:t>
      </w:r>
      <w:r>
        <w:rPr>
          <w:rFonts w:eastAsia="IRNazanin" w:cs="IRNazanin"/>
          <w:color w:val="111111"/>
          <w:sz w:val="28"/>
          <w:szCs w:val="28"/>
          <w:rtl w:val="true"/>
          <w:lang w:bidi="fa-IR"/>
        </w:rPr>
        <w:t xml:space="preserve">» </w:t>
      </w:r>
      <w:r>
        <w:rPr>
          <w:rStyle w:val="FootnoteAnchor"/>
          <w:rtl w:val="true"/>
        </w:rPr>
        <w:footnoteReference w:id="967"/>
      </w:r>
      <w:r>
        <w:rPr>
          <w:rFonts w:ascii="Amiri" w:hAnsi="Amiri" w:eastAsia="Amiri" w:cs="Amiri"/>
          <w:color w:val="111111"/>
          <w:sz w:val="28"/>
          <w:sz w:val="28"/>
          <w:szCs w:val="28"/>
          <w:rtl w:val="true"/>
          <w:lang w:bidi="ar-SA"/>
        </w:rPr>
        <w:t>و از ابن عباس در معنای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بَیْنَهُمْ </w:t>
      </w:r>
      <w:r>
        <w:rPr>
          <w:rStyle w:val="FootnoteAnchor"/>
          <w:rtl w:val="true"/>
        </w:rPr>
        <w:footnoteReference w:id="968"/>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نیکوکارشان بدکارشان را و بدکارشان نیکوکارشان را دعا می‌کند و چون بدکار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 می‌نگرد،می‌گوید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از خیر برای او مقرّر کرده‌ای برایش مبارک گردان و بر راه خیر ثابت قدم بدار و ما را از او بهره‌مند فرما؛و هرگاه چشم نیکوکار به بدکار افتد،گوید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هدایت کن و توبۀ او را بپذیر و او را بیامرز</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روایتی است از معلّی بن خنیس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مسلمان بر مسلمان چیست؟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حق واجب دارد،و هیچ حقی نیست مگر این که بر او واجب است،اگر یکی از آنها را ضایع کند از ولایت و طاعت خدا بیرون شده است و لطف خداوند شامل حال وی نمی‌شود؛گفتم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حقوق چه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من دلسوز توام می‌ترسم که آنها را ضایع کنی و پاس نداری،و بدانی و عمل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جز به وسیلۀ خدا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حق آن است که دوست بداری برای او آنچه را دوست می‌داری برای خودت و نپسندی برای او آنچه را برای خود نمی‌پسندی و حق دوم آن است که از خشم او بپرهیزی و در پی رضایت او باشی و مطیع امر او باشی و حق سوم آن است که با جان و مال و زبان و دست و پایت او را یاری کنی و حق چهارم آن که چشم و راهنما و آیینۀ او باشی و حق پنجم آن که مبادا تو سیر باشی و او گرسنه و تو سیراب باشی و او تشنه و تو پوشیده باشی و او برهنه،و حق ششم آن که نباید تو خدمتگزار داشته باشی و برادرت بی‌خدمتگزار باشد که در آن صورت بر تو لازم است که خدمتگزارت را بفرستی تا جامۀ او را بشوید و برای او غذا فراهم کند و بستر خوابش را مهیا سازد،و حق هفتم،آن که سوگندش را بپذیری و دعوتش را اجابت کنی و در هنگام بیماری از وی عیادت کنی و جنازۀ او را تشییع کنی و چون اطّلاع یافتی که او نیازی دارد،به انجام آن مبادرت کنی و منتظر نمانی تا از تو حاجتش را بخواهد بلکه هر چه زودتر پیشدستی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چنین کردی دوستی خود را به دوستی او،و دوستی او را به دوستی خودت مرتبط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سند خود از عبد الاعلی بن اعین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شیعیان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نوشتند و راجع به چند چیز از آن حضرت سؤال کردند و به من دستور دادند دربارۀ حق مسلمان نسبت به برادر مسلمانش بپرسم و من پرسیدم،آن حضرت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برای خداحافظی آمدم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از شما کردم،پاسخ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می‌ترسم که کافر شوید،زیرا مهم‌ترین چیزی که خداوند بر خلقش واجب کرده است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شخص نسبت به خودش به طوری که از</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خویش نسبت به برادر مسلمانش نپسندد،مگر آنچه را که از او نسبت به خود می‌پسندد و با برادرش در مال و ثروت مواسات کند و در هر حال یاد خدا کردن و یاد خدا فقط،گفتن سبحان الله و الحمد لله نیست،بلکه ترک گفتن آن چیزی است که خداوند بر او حرام کرده است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و با سند صحیح خویش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چیزی بالاتر از ادای حق مؤمن پرستیده نشده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و با سند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مسلمان بر مسلمان آن است که سیر نباشد در حالی که برادرش گرسنه است و سیراب نباشد در حالی که برادرش تشنه است و پوشیده نباشد در حالی که برادرش برهنه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حق مسلمان بر برادر مسلمانش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می‌پسندی برای برادر مسلمانت بپسند و اگر نیازی داشتی از او بخواه و اگر او از تو چیزی خواست،بده و با نیکی فراوان او را بدحال نکن و او نیز تو را بدحال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او باش زیرا او پشتیبان تو است،هرگاه حضور نداشت حرمت او را در نبودنش پاس بداری و هرگاه حاضر بود به دیدار او بروی و به او احترام و اکرام نمایی،زیرا تو از او و او از توست و اگر بر تو خشم گرفت از او دوری نکنی تا این که با نرمش و مدارا رفع کدورت نمایی و اگر او را خیری رسید،خدا را سپاس گویی و اگر گرفتاریی داشت یاری‌اش کنی و اگر دچار سختی و مشقّت شد کمکش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مردی به برادرش اف بگوید،دوستی ما بین آنها گسسته شود و هرگاه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دشمن منی یکی از دو تن کافر شده‌اند و هرگاه او را متهم کند،ایمان در قلبش آب می‌شود مانند حل شدن نمک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و با سند خود از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مسلمان بر برادر مسلمانش آن است که وقت ملاقات بر او سلام دهد و در هنگام بیماری او را عیادت کند و در غیابش خیرخواهش باشد،وقت عطسه یرحمکم الله بگوید و دعوتش را اجابت و جنازه‌اش را</w:t>
      </w:r>
    </w:p>
    <w:p>
      <w:pPr>
        <w:pStyle w:val="BookText"/>
        <w:rPr/>
      </w:pPr>
      <w:r>
        <w:rPr>
          <w:rFonts w:ascii="IRNazanin" w:hAnsi="IRNazanin" w:eastAsia="IRNazanin"/>
          <w:color w:val="111111"/>
          <w:sz w:val="28"/>
          <w:sz w:val="28"/>
          <w:szCs w:val="28"/>
          <w:rtl w:val="true"/>
          <w:lang w:bidi="fa-IR"/>
        </w:rPr>
        <w:t>تشییع کند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و با سند خود از ابان بن تغلب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شیعیان،به ما برخورد و از من درخواست کرد تا به همراه او پی حاجتی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کرد و من نخواستم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کنم و به همراه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میان که طواف می‌کردم،دوباره نیز به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تو کار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همان عقیده‌ای است که تو هستی؟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برو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طواف را قطع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طواف واجب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رفتم و بعدها خدمت آن حضرت رسیدم و درخواست کردم تا مرا از حقی که مؤمن بر مؤمن دارد،مطّلع سازد،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از این مطلب بگذر و آن را طلب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چرا،فدایت شوم؟ آنگاه تکرار کردم 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مالت را به او می‌دهی،سپس نگاهی به من کرد و حال مرا مشاهده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خدای تعالی از کسانی که دیگران را بر خود ترجیح داده‌اند یاد کرده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تو نیمی از مالت را به او بدهی او را بر خود ترجیح نداده‌ای بلکه تو و او برابر شده‌اید،تنها موقعی او را ترجیح داده‌ای که از نصف دیگری مال هم به او بدهی</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مسلمان آن است که برای همگان بپسندد آنچه را که برای خود می‌پسندد و برای آنان نپسندد،آنچه را که برای خود نمی‌پسندد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دوستی و محبّتشان به یکدیگر همانند یک پیکرند که هرگاه عضوی از آن دردمند شود،سایر اعضا احساس تب و ناراحتی کنند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نسبت به مؤمن مانند بنایی است که هر جزئی باعث مقاومت جزء دیگر است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با سند خود از مفضّل بن عمر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 و فرزندان یک پدر و مادرند و چون رگی را از یک فرد بزنند دیگران به خاطر او ناراحت شوند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و به سند خود 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مانند یک پیکر،که هرگاه عضوی از آن دچار درد شود،اعضای دیگر هم احساس درد کنند و ارواح آنان نیز از یک روح است و همانا ارتباط روح مؤمن با روح خدا از رابطۀ شعاع خورشید به خورشید بیشتر است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خدمتگزار یکدیگرند؛پرسیدند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خدمتگزار یکدیگرند؟فرمود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فایده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سند صحیح خود از شعیب عقرقوفی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اصحابش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برادرانی نیکوکار باشید و در راه خدا با هم دوستی کنید و پیوستگی داشته و مهربان باشید،به زیارت و دیدار یکدیگر بروید و امر ولایت ما را مورد مذاکره قرار دهید و آن را زنده بدارید</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خود از آن حضرت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لازم است که در ارتباط با هم و کمک بر مهر و محبت به یکدیگر و مواسات با نیازمندان کوشا باشند و نسبت به یکدیگر توجه کنند تا آن چنان باشند که خداوند عزّ و جلّ به آنها دستور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 با یکدیگر مهربانند 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مربوط به آنهاست و از دستشان رفته،اندوهگین باشند همان گونه که گروه انصار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بودند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حقوق،آن است که مسلمانی را به گفتار و رفتارش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زبان و دستش در امان باشند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طولانی که امر به فضیلت کرده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نمی‌توانی برسانی از رساندن شرّ به مردم خودداری کن،زیرا آن صدقه‌ای است که بدان وسیله برای خودت می‌دهی</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مسلمان کسی است که مسلمانان از زبان و دستش در امان باشند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مسلمان واقعی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زبان و دستش در امان باشند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مؤمنان بر جان و مالشان از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چه کسی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شرّ دوری و اجتناب کند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قلبت برای خدای عزّ و جلّ سالم و خالص باشد و مسلمانان از زبان و دستت در امان باشند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دوزخ بیماری‌گری مسلّط می‌شود،بدن شخص آن‌قدر می‌خارد که استخوانش از زیر پوستش پیدا می‌شود،پس ندایی می‌رسد که 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بیماری تو را رنج می‌دهد؟می‌گوید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آری،آنگاه خطاب می‌رسد که این در مقابل آزاری است که به مؤمنان می‌رساندی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بهشت مردی را در ناز و نعمت دیدم به خاطر این که درختی را که بین راه مردم بود و باعث اذیّت مردم می‌شد قطع کرده بود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چیزی به من بیاموز که از آن بهره‌مند شوم؟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آزار مسلمین است آن را از سر راه آنان بردار</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سر راه مسلمین چیزی را که باعث ناراحتی آنان می‌شود برطرف سازد،خداوند در مقابل حسنه‌ای برای او بنویسد و هر که خداوند حسنه‌ای برایش بنویسد بهشت را برای او واجب سازد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مسلمانی به برادر مسلمانش چنان نگاه کند که باعث آزردن او شود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آزار مؤمنان را نمی‌پسندد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ربیع بن خثیم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مؤمنند که نباید آنها را بیازاری و دستۀ دیگر نادانند که نباید با آنها جاهلانه رفتار کنی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ندهم که مؤمن کیست؟مؤمن کسی است که مؤمنان او را بر جان و مالشان امین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نسازم که مسلمان</w:t>
      </w:r>
    </w:p>
    <w:p>
      <w:pPr>
        <w:pStyle w:val="BookText"/>
        <w:rPr/>
      </w:pPr>
      <w:r>
        <w:rPr>
          <w:rFonts w:ascii="IRNazanin" w:hAnsi="IRNazanin" w:eastAsia="IRNazanin"/>
          <w:color w:val="111111"/>
          <w:sz w:val="28"/>
          <w:sz w:val="28"/>
          <w:szCs w:val="28"/>
          <w:rtl w:val="true"/>
          <w:lang w:bidi="fa-IR"/>
        </w:rPr>
        <w:t>کیست؟مسلمان کسی است که مسلمانان از زبان و دستش در امان باشند و مهاجر کسی است که بدیها را کنار گذارد و حرام خدا را ترک کند،و بر مؤمن حرام است که نسبت به مؤمنی ستم کند یا او را از خود براند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به سند صحیح از هشام بن سالم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جنگ می‌دهد با من،آن کسی که مؤمنی را بیازارد،و از خشم من در امان است آن که بندۀ مؤمن مرا گرامی دارد و اگر در میان مشرق و مغرب زمین مخلوقی نباشد جز یک مؤمن به همراه یک رهبر عادل،من با عبادت آن دو از تمامی مخلوقات روی زمین بی‌نیاز می‌گردم و هفت آسمان و زمین به خاطر آنان سر پا می‌شوند و برای آنها از ایمانی که دارند آرامشی فراهم می‌کنم،که نیازی به آرامش دیگری نداشته باشند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و با سند خود از مفضّل بن عمر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شود،منادیی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دوستان مرا اذیّت کردند؟پس دسته‌ای برخیزند که صورت آنان گوشت ندارد،گفته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مؤمنان را آزردند و با آنان دشمنی کردند و عناد ورزیدند و با آنان،در مورد دینشان به درشتی رفتار کردند،سپس فرمان رسد که ایشان را به دوزخ برند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آن است که برای هر مسلمانی تواضع کند و تکبّر نورزد،چرا که خداوند هیچ متکبّر گردن فراز را دوست نمی‌دارد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کنید،تا آنجا که کسی بر کسی فخر نکند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سپس اگر دیگری بر او فخرفروشی کند باید تحمّل کند چرا که خدای تعالی به پیامبرش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5"/>
      </w:r>
      <w:r>
        <w:rPr>
          <w:rFonts w:ascii="IRNazanin" w:hAnsi="IRNazanin" w:eastAsia="IRNazanin"/>
          <w:color w:val="111111"/>
          <w:sz w:val="28"/>
          <w:sz w:val="28"/>
          <w:szCs w:val="28"/>
          <w:rtl w:val="true"/>
          <w:lang w:bidi="fa-IR"/>
        </w:rPr>
        <w:t>از ابن ابی اوفی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نبود و تکبّر نمی‌کرد که با بیوه‌زن و درماندۀ راه برود تا نیاز او را برآورده کند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با سندی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 فرشته در آسمانند که بر بندگان خدا گماشته شده‌اند و هر کس برای خدا تواضع کند،او را بالا برند و هر که تکبّر کند پستش کنند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و به سند حسن از آن حضرت نقل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گذرش بر جذامیان افتاد،در حالی که حضرت سوار بر الاغ بود و آنها صبحانه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به خوردن صبحانه دعوت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روزه نداشتم می‌پذیرفتم و چون به منزلش رفت دستور داد غذایی لذیذ و خوب فراهم کردند سپس برای صبحانه از آنها دعوت کرد و خود نیز با آنها صبحانه میل کرد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و به سند موثّق از آن حضرت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مردی از اهل مدینه را دید که چیزی برای خانواده‌اش خریده و با خود می‌برد،وقتی چشم آن مرد به امام افتاد خجالت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برای خانواده‌ات خریده‌ای و برای آنها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خدا سوگند اگر مردم مدینه نبودند من هم دوست داشتم چیزی برای خانواده‌ام بخرم و سپس خود آن را حمل کنم</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و به سند خود 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مطالبی که خداوند به داود وحی کرد آن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نزدیکتر از همۀ مردم به خدا متواضعانند،دورترین مردم از خدا نیز متکبّرانند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سخن‌چینیهای مردم از یکدیگر گوش ندهد و چیزی را که از کسی شنید به دیگری ابلاغ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سخن‌چینان وارد بهشت نمی‌شوند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خلیل بن احمد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نزد تو سخن‌چینی کند،از تو نیز نزد دیگران سخن‌چینی کند و هر که خبر دیگران را نزد تو بیاورد از تو نیز به دیگران خبر برد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در کافی به سند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زبان اسلام آورده‌اید،ولی ایمان به قلبتان نرسیده است مسلمانان را به خاطر لغزش نکوهش نکنید زیرا هر که در لغزشهای آنان تفحص کند خداوند عیبهای او را برملا کند و هر که خداوند عیبش را برملا کند رسوایش سازد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و به سند موثّق خود،از آن حضرت نقل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خصلت به کفر آن است که انسان با کسی عقد برادری ببندد و لغزشهای او را بشمارد تا روزی بدان وسیله او را سرزنش کند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ضرر مؤمنی چیزی نقل کند و قصدش عیبگویی و ریختن آبروی او باشد تا وی از چشم مردم بیفتد خداوند او را از دوستی خود به دوستی شیطان براند و شیطان هم او را نپذیرد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غزالی،این حدیث را با اندک تفاوتی در عبارات،از حسن نقل کرده و از ابو البلاد به صورت مرفوع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بیابان‌نشینی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آن حضرت عازم یکی از غزوات بود؛رکاب شترش را گرفت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را به من بیاموزید که باعث رفتن من به بهشت 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طوری که دوست داری مردم با تو رفتار کنند،تو نیز با آنها رفتار کن و هر چه را که دوست</w:t>
      </w:r>
    </w:p>
    <w:p>
      <w:pPr>
        <w:pStyle w:val="BookText"/>
        <w:rPr/>
      </w:pPr>
      <w:r>
        <w:rPr>
          <w:rFonts w:ascii="IRNazanin" w:hAnsi="IRNazanin" w:eastAsia="IRNazanin"/>
          <w:color w:val="111111"/>
          <w:sz w:val="28"/>
          <w:sz w:val="28"/>
          <w:szCs w:val="28"/>
          <w:rtl w:val="true"/>
          <w:lang w:bidi="fa-IR"/>
        </w:rPr>
        <w:t>نداری مردم با تو انجام دهند،تو نیز با آنها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جلو شتر را رها کن</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این است که کسانی را بیشتر احترام کند که هیئت و لباسشان بر بلندمرتبه بودن آنان دلالت دارد و هر کس را در حدّ خودش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یکی از خانه‌های خود شد و اصحاب خدمت آن حضرت رسیدند به طوری که ازدحام شد و خانه از اصحاب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جریر بن عبد الله بجلی وارد شد؛جایی برای نشستن پیدا نکرد لذا روی درگاهی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خودش را به هم پیچید و به سمت او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بنشین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آن را گرفت و روی صورتش نهاد و آن را مرتّب می‌بوسید و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در هم پیچید و به نزد پیامبر انداخت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جامۀ شما نمی‌توانم بنشینم خداوند شما را گرامی دارد همان طوری که شما مرا گرامی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راست و چپ نگاه کرد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بزرگ قومی نزد شما آمد او را گرامی دارید و همچنین هر کسی را که حق پیشین بر شخصی دارد باید آن شخص وی را گرامی بدارد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حضرت شیر داده بود،نزد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خود را برای او پهن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مادر من و بعد او را روی ردا نشاند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 که شفاعتت پذیرفته است و درخواست کن که هر چه بخواهی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قوم و خویشانم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من و حق بنی هاشم متعلق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اطراف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هم به ایشان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شمار هر کدام سهمی به آن زن تعلق یافت و بعد سهام خود را از جنگ حنین به او بخشید و آن سهام را به مبلغ صد</w:t>
      </w:r>
    </w:p>
    <w:p>
      <w:pPr>
        <w:pStyle w:val="BookText"/>
        <w:rPr/>
      </w:pPr>
      <w:r>
        <w:rPr>
          <w:rFonts w:ascii="IRNazanin" w:hAnsi="IRNazanin" w:eastAsia="IRNazanin"/>
          <w:color w:val="111111"/>
          <w:sz w:val="28"/>
          <w:sz w:val="28"/>
          <w:szCs w:val="28"/>
          <w:rtl w:val="true"/>
          <w:lang w:bidi="fa-IR"/>
        </w:rPr>
        <w:t>هزار درهم به عثمان بن عفان فروختند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چه بسا شخصی خدمت پیامبر می‌آمد و آن حضرت روی تشک کوچکی نشسته بود ولی آن‌قدر جا نبود که او را کنار خود بنشاند؛ پس خود کناری می‌رفت و آن را زیر آن شخص قرار می‌داد تا بنشیند و اگر خودداری می‌کرد او را سوگند می‌داد تا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هر کدام تشکی انداختند، یکی از آنها نشست ولی دیگری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زیرا کسی ردّ احسان نمی‌کند،مگر 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بزرگ قومی نزد شما آمد او را احترام کنید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از محمّد بن عیسی بن عبد الله علوی از پدرش به نقل از جدّش آمده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عدیّ بن حاتم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خانۀ خود برد و در خانه جز یک زنبیل و متکای چرمی چیزی نبود همان متکا را زیر پای عدیّ بن حاتم گسترد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یک مسلمان آن است که اختلاف بین مسلمین را هر وقت و به هر مقداری که میسّر شد،اصلاح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شما را از چیزی خبر دهم که بالاتر از نماز،روزه و صدقه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البین،زیرا بر هم زدن بین مسلمین نابودکنندۀ دین است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صدقه آشتی دادن بین مسلمانان است</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از انس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همین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ناگهان خندید به حدّی که دندانهای ثنایایی‌اش 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خندیدید؟فرمود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امتم در برابر پروردگار ربّ العزّه زانو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حق مرا از این مرد بگیر،و خدای متعال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برادرت را باز پس بده،او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اعمال خوبم چیزی باقی نمانده است،پس خداوند به آن که حقش را مطالبه می‌کرد،خطاب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خوب او چیزی باقی نمانده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گناهان مرا به گردن بگیرد،آنگاه اشک از چشمان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روز،روز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مردم محتاج آنند که کسی بار گناهانشان را بر دوش بگیرد،فرمود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آن مردی که دادخواهی می‌کرد،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بالا بگیر؛نگاهی به بهشت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شهرهایی از نقره با کاخهایی از طلا که عرشه‌های آنها مروارید نشان است،مشاهدۀ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کدام پیامبر یا کدامین صدیق و یا کدام شهید است؟خدای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کسی است که بهای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کسی آن بها را در اختیار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مالک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بهایی؟خطاب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عفو از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او گذشتم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برادرت را بگیر و وارد بهشت کن؛سپس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ما بین خودتان صلح کنید،زیرا خداوند روز قیامت بین مؤمنان اصلاح می‌کند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نیست کسی که بین دو نفر را اصلاح کند و سخن نیکی بگوید</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این حدیث بر وجوب اصلاح بین مؤمنان دلالت دارد زیرا ترک دروغ</w:t>
      </w:r>
    </w:p>
    <w:p>
      <w:pPr>
        <w:pStyle w:val="BookText"/>
        <w:rPr/>
      </w:pPr>
      <w:r>
        <w:rPr>
          <w:rFonts w:ascii="IRNazanin" w:hAnsi="IRNazanin" w:eastAsia="IRNazanin"/>
          <w:color w:val="111111"/>
          <w:sz w:val="28"/>
          <w:sz w:val="28"/>
          <w:szCs w:val="28"/>
          <w:rtl w:val="true"/>
          <w:lang w:bidi="fa-IR"/>
        </w:rPr>
        <w:t>واجب است و در هیچ حال ساقط نمی‌شود،مگر به وسیلۀ واجبی که مهم‌تر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دروغی نوشته می‌شود جز آن دروغی که مرد در جنگ بگوید زیرا جنگ نیرنگ است و یا آن که بین دو تن دروغ بگوید تا آنها را آشتی دهد و یا برای خوشحال کردن زنش دروغ بگوید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در کافی از حبیب احول که می‌گوید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صدقه‌ای را که خدا دوست دارد همان اصلاح بین مردم است،زمانی که رابطۀ بین آنها تیره شود،و نزدیک ساختن آنان به یکدیگر است وقتی که از هم دور شوند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همچنین روایت صحیحی در کافی از هشام بن سالم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دو نفر را اصلاح کنم بهتر از آن است که دو دینار صدقه بدهم</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از مفضّل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بین دو تن از شیعیان برخوردی مشاهده کردی از 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اختلاف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بده</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از ابو حنیفۀ سایق الحاج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دامادم با هم دربارۀ میراثی درگیر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به ما رسید،ساعتی کنار ما ایستاد؛آنگاه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تا منزلم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 و او با چهار صد درهم ما را صلح داد و آن مبلغ را به ما داد و از هر کدام نسبت به دیگری تعهّد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پول از مال شخصی من نبود بلکه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که هرگاه دو تن از شیعیان ما در موضوعی نزاع داشتند بین آنها صلح برقرار کنم و از مال آن حضرت فدیه دهم و آن مبلغ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مبلغ از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در حدیث حسن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دروغگو نیست</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و آن حضرت دربارۀ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w:t>
      </w:r>
      <w:r>
        <w:rPr>
          <w:rStyle w:val="FootnoteAnchor"/>
          <w:rtl w:val="true"/>
        </w:rPr>
        <w:footnoteReference w:id="10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برای اصلاح میان دو تن دعوت کردند،مگو که قسم خورده‌ام تا این کار را نکنم</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در روایت صحیحی از معاویة بن عمار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اموری که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معاویه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را به ایشان می‌رسانم آیا خودم می‌توانم آنچه را که شما نفرموده‌اید،بگویم؟فرمود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آری،مصلح دروغگو نیست،همانا این صلح است نه دروغ</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آن است که معایب همۀ مسلمانان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عیب مسلمانی را بپوشاند،خداوند متعال در دنیا و آخرت عیبهای او را بپوشاند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عیب بنده‌ای را نپوشاند مگر آن که خداوند روز قیامت عیب او را بپوشاند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ابو سعید خدری گوید،پیامبر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که عیبی از برادر مؤمنش را ببیند و آن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گردد</w:t>
      </w:r>
      <w:r>
        <w:rPr>
          <w:rFonts w:eastAsia="IRNazanin" w:cs="IRNazanin"/>
          <w:color w:val="111111"/>
          <w:sz w:val="28"/>
          <w:szCs w:val="28"/>
          <w:rtl w:val="true"/>
          <w:lang w:bidi="fa-IR"/>
        </w:rPr>
        <w:t xml:space="preserve">.» </w:t>
      </w:r>
      <w:r>
        <w:rPr>
          <w:rStyle w:val="FootnoteAnchor"/>
          <w:rtl w:val="true"/>
        </w:rPr>
        <w:footnoteReference w:id="102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ماعز از گناه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جامه‌ات آن را می‌پوشاندی برای تو بهتر بود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پس در این صورت بر مسلمان واجب است که عیب خویشتن را بپوشاند و حق اسلامش بر او واجب است همان طوری که حق اسلام دیگری بر او واجب است و شرع اسلام پنهان داشتن کارهای زشت را خواسته است و زشت‌ترین کارها زناست که اثبات آن مشروط به این است که چهار تن از افراد عادل ببینند آلت مرد در آلت زن،همچون میل در سرمه‌دان،قرار گرفته است و این نوع مشاهده هرگز اتّفاق نمی‌افتد و اگر خود قاضی هم با تحقیق آن را بداند،حق ندارد آن را برملا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حکمت الهی بنگر که چگونه راه فحشا را با وجوب رجم و سنگسار کردن که بدترین نوع مجازات است بکلّی می‌بندد؛وانگهی به پرده‌پوشی بیش از حدّ خداوند بنگر که چگونه با تنگ کردن راه کشف زنا و فحشا،بر گنهکاران از مخلوق پرده‌پوشی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کشف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بزرگواری و کرم خدا محروم نمانیم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هرگاه در دنیا عیب بنده‌ای را بپوشاند،بزرگوارتر از آن است که آن را در آخرت آشکار کند و اگر در دنیا عیبها را آشکار کند،بالاتر و گرامی‌تر از آن است که بار دیگر برملا کند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به زبان ایمان آورده‌اید ولی ایمان وارد قلبتان نشده است،غیبت مردم را نکنید و از عیبهایشان جویا نشوید،زیرا هر که از عیب</w:t>
      </w:r>
    </w:p>
    <w:p>
      <w:pPr>
        <w:pStyle w:val="BookText"/>
        <w:rPr/>
      </w:pPr>
      <w:r>
        <w:rPr>
          <w:rFonts w:ascii="IRNazanin" w:hAnsi="IRNazanin" w:eastAsia="IRNazanin"/>
          <w:color w:val="111111"/>
          <w:sz w:val="28"/>
          <w:sz w:val="28"/>
          <w:szCs w:val="28"/>
          <w:rtl w:val="true"/>
          <w:lang w:bidi="fa-IR"/>
        </w:rPr>
        <w:t>برادرش جویا شود،خداوند از عیب او بازجویی کند و هر که خدا از او عیبجویی کند رسوا شود،هر چند که در خلوت‌خانه‌اش باشد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نقل کرده‌اند که عمر شبی در مدینه از جایی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مردی را در خانه‌ای شنید که آواز می‌خواند؛روی دیوار رفت دید که زنی در نزد آن مرد نشسته و شرابی پیش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آیا گمان بردی خدا را که معصیت کنی،معصیت تو را می‌پوشاند؟او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 اگر من یک معصیت خدا را کرده‌ام، تو سه معصیت خدا را مرتکب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تجسّس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خانه‌ها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از روی دیوار بر من وارد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خانه‌های خودتان به خانۀ دیگران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بدون اجازه وارد خانۀ من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خیری از تو،در صورت گذشت و عفو من وجود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یا امیر المؤمنین اگر تو مرا عفو کنی هرگز چنین کاری را دوباره انجام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او را بخشید و او را به حال خود گذاشت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 من معاف هستند جز افشاگران و افشاگری آن است که مردی کار بدی بکند،و بعد کسانی آن را برملا کنند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سخن قومی گوش فرا دهد در حالی که آنان راضی به شنیدن او نبوده‌اند،روز قیامت به گوشهای وی سرب بریزند</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را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نباید به خبرهای مردم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کار زشتی را فاش کند مانند کسی است که آن کار را انجام داده و هر که مؤمنی را به</w:t>
      </w:r>
    </w:p>
    <w:p>
      <w:pPr>
        <w:pStyle w:val="BookText"/>
        <w:rPr/>
      </w:pPr>
      <w:r>
        <w:rPr>
          <w:rFonts w:ascii="IRNazanin" w:hAnsi="IRNazanin" w:eastAsia="IRNazanin"/>
          <w:color w:val="111111"/>
          <w:sz w:val="28"/>
          <w:sz w:val="28"/>
          <w:szCs w:val="28"/>
          <w:rtl w:val="true"/>
          <w:lang w:bidi="fa-IR"/>
        </w:rPr>
        <w:t>عملی سرزنش کند،از دنیا نرود،مگر آن که خود مرتکب آن عمل شود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مؤمنی آنچه با چشمانش دیده؛و گوشهایش شنیده،بگوید از جمله کسانی است که خدای عزّ و جلّ دربارۀ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حدیث صحیح از عبد الله بن سنان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دیدن عورت مؤمن بر مؤمن حرام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شما عورتین اوست؟فرمود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تو فهمیدی نیست،بلکه منظور از عورت مؤمن فاش کردن سرّ اوست</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آن است که از رفت و آمد به اماکن تهمت‌برانگیز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نگهداری دل مردم از بدگمانی و زبانشان از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کند،زیرا که مردم هرگاه با ذکر کارهای این شخص از خدا نافرمانی کنند و او باعث این نافرمانی شود،وی شریک معصیت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الَّذِینَ یَدْعُونَ مِنْ دُونِ اللّهِ فَیَسُبُّوا اللّهَ عَدْواً بِغَیْرِ عِلْمٍ </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می‌بینید کسی را که به پدر و مادرش دشنام می‌دهد؟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پیدا می‌شود که پدر و مادرش را دشنام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شخصی که پدر و مادر دیگران را دشنام می‌دهد،و آنها نیز پدر و مادر او را دشنام می‌دهند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یکی از زنانش حرف می‌زد،مردی از آنجا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فلانی،این همسرم صفیّه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ممکن است به کسی گمان ببرم ولی نسبت به شما گمان نمی‌برم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در وجود فرزند آدم همانند خون در جریان است</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 در روایتی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سوءتفاهمی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او صفیّه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صفیّه با آن حضرت در دهۀ آخر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حقوق آن است که هرگاه مسلمانی به کسی حاجتی داشت که وی نزد آن شخص منزلتی دارد واسطه شود تا به قدر توانایی‌اش در برآوردن حاجت او بکوشد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من می‌آیند،از من می‌خواهند و نیازهای خود را می‌طلبند در حالی که شما نزد من هستید،پس شما هم وساطت کنید تا اجر ببرید و خداوند به دستهای پیامبرش آنچه را صلاح می‌داند برآورده سازد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شفاعت کنید،تا اجر ببرید زیرا من کاری را می‌خواهیم انجام دهم ولی به تأخیر می‌اندازم تا شما نزد من شفاعت کنید و اجر ببرید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صدقه‌ای بالاتر از صدقۀ زبان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که باعث جلوگیری از خونریزی می‌شود و از این راه سودی به دیگری می‌رسد و ناراحتی از شخص دیگر برطرف می‌شود</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عکرمه از ابن عباس نقل کرده است که همسر بریره بنده‌ای بود به نام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می‌بینم که پشت سر بریره گریه می‌کند و اشک چشمش بر محاسنش جاری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زیادی محبت مغیث نسبت به بریره و شدّت عداوت بریره نسبت به مغیث در شگفت نیستی؟پس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بریره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برگردی نزد مغیث که او پدر فرزندان تو است بهتر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شما امر می‌فرمایید و باید انجام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من شفاعت می‌کنم</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مفضّل بن عمر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دسته‌ای از مخلوق را آفریده و ایشان را برای قضای حوایج شیعیان فقیر ما برگزیده است تا در برابر آن بهشت را به ایشان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می‌توانی از آنها باشی چنان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ما را پروردگاری است که ما او را پرستش می‌کنیم و چیزی را شریک او نمی‌سازیم</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بالاتر از آزاد کردن هزار بنده و بار کردن هزار اسب در راه خداست</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مرد مؤمنی،در نزد خدا از بیست حجی که در هر حج صد هزار دینار خرج شود بالاتر است</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از اسماعیل بن عمار صیرفی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مؤمن برای مؤمن رحمت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رحمت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برای حاجتی نزد برادر مؤمنش برود رحمتی است که خداوند آن را به سوی وی فرستاده و برایش آماده کرده است،پس اگر حاجتش را برآورده سازد رحمت خدا را پذیرفته و اگر حاجت او را ردّ کند با وجود آن که</w:t>
      </w:r>
    </w:p>
    <w:p>
      <w:pPr>
        <w:pStyle w:val="BookText"/>
        <w:rPr/>
      </w:pPr>
      <w:r>
        <w:rPr>
          <w:rFonts w:ascii="IRNazanin" w:hAnsi="IRNazanin" w:eastAsia="IRNazanin"/>
          <w:color w:val="111111"/>
          <w:sz w:val="28"/>
          <w:sz w:val="28"/>
          <w:szCs w:val="28"/>
          <w:rtl w:val="true"/>
          <w:lang w:bidi="fa-IR"/>
        </w:rPr>
        <w:t>می‌توانسته است برآورد رحمتی را که خدای متعال به سوی او فرستاده و آماده کرده بود، ردّ کرده است و خدای تعالی آن رحمت را تا روز قیامت اندوخته می‌کند تا کسی که حاجتش ردّ شده دربارۀ آن قضاوت کند،اگر بخواهد آن رحمت را به خود برگرداند و اگر بخواهد به دیگری ارجاع دهد،ای اسماعیل هرگاه روز قیامت خود این شخص در مورد این رحمت مشروع قاضی باشد به نظر تو این رحمت را به چه کسی خواهد داد، گفتم گمان می‌کنم به خودش بدهد؛فرمود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نکن،بلکه یقین بدان که او آن رحمت را به خود اختصاص خواهد داد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اسماعیل هر که برای حاجتی نزد برادرش رود که او بتواند آن را برآورده سازد و برآورده نکند،خداوند ماری را در قبر او بر وی مسلط کند که انگشت ابهامش را تا روز قیامت بگزد چه آن میت در قیامت آمرزیده شود و چه معذّب باشد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از ابان بن تغلب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هفت شوط خانه کعبه را طواف کند خدای متعال شش هزار حسنه برای او می‌نویسد و شش هزار گناه او را می‌زداید و شش هزار درجۀ او را بالا می‌برد؛ابان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بالاتر از طواف و طواف است تا ده طواف را نام برد</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حاجت مسلمانی را روا کند، خدای تعالی به او خطاب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تو به عهدۀ من است و من به غیر از بهشت برای تو راضی نباشم</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حاجت برادر مؤمنش قدم بر دارد تا آن را برآورده سازد و هدفش اجر الهی باشد،خدای عزّ و جلّ برای او پاداشی همانند</w:t>
      </w:r>
    </w:p>
    <w:p>
      <w:pPr>
        <w:pStyle w:val="BookText"/>
        <w:rPr/>
      </w:pPr>
      <w:r>
        <w:rPr>
          <w:rFonts w:ascii="IRNazanin" w:hAnsi="IRNazanin" w:eastAsia="IRNazanin"/>
          <w:color w:val="111111"/>
          <w:sz w:val="28"/>
          <w:sz w:val="28"/>
          <w:szCs w:val="28"/>
          <w:rtl w:val="true"/>
          <w:lang w:bidi="fa-IR"/>
        </w:rPr>
        <w:t>پاداش یک حج و یک عمره قبول‌شده و روزۀ دو ماه حرام را با اعتکاف در مسجد الحرام بنویسد و کسی که به نیت برآوردن حاجت مؤمنی قدمی بردارد ولی نتواند آن را برآورد،خداوند برای او پاداش یک حج قبول شده بنویسد،بنابراین به کار خیر رغبت کنید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به برادران ایمانی بر یکدیگر پیشی گیرید و اهل خیر باشید،زیرا بهشت دری به نام معروف دارد و فقط کسی که در زندگی دنیا نیکی کرده است از آن در وارد می‌شود،همانا بنده در راه برآوردن حاجت برادر مؤمنش گام برمی‌دارد و خداوند متعال دو فرشته بر او می‌گمارد؛یکی در سمت راست و دیگری در طرف چپ او،تا از پروردگار برای او آمرزش بخواهند و برای روا شدن حاجت او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آن مؤمن به حاجتش برسد،رسول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خوشحال‌تر خواهد بود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جملۀ بندگانم کسی است که به وسیلۀ حسنه به من تقرّب جوید و من او را در بهشت حاکم سازم،موسی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حسنه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همراه برادر مؤمنش در راه برآوردن حاجت او قدم بردارد،خواه آن حاجت برآورده شود یا نشود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مؤمن حاجتی از طرف برادرش عرضه می‌شود که از عهدۀ او ساخته نیست ولی بدان همّت می‌گمارد و علاقه‌مند است که آن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او را به سبب همّتش وارد بهشت می‌کند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کمک کردن به برادر مسلمانش بخل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ورزد و از اقدام در انجام حاجت او دریغ کند،ناچار به کسی کمک کند که در آن مرتکب معصیت شود و مزدی هم نبرد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در زمین بندگانی است که در برآوردن حوایج مردم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روز قیامت در امانند و هر که مؤمنی را شاد کند خداوند در روز قیامت دلش را شاد سازد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در راه برآوردن حاجت برادر مسلمانش بکوشد خداوند عزّ و جلّ هزار هزار حسنه برایش مقرّر فرماید که بدان سبب خویشان و همسایگان و برادران و آشنایانش آمرزیده شوند و چنانچه کسی در دنیا به او احسانی کرده باشد،روز قیامت به شخص اولی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درآی و هر کس را بیابی که در دنیا به تو احسانی کرده است به اذن خدا خارج کن،مگر این که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یاری کند خدای تعالی هفتاد و سه گرفتاری را از او بردارد که یکی در دنیا و هفتاد و دوتای دیگر به هنگام گرفتاریهای بزرگ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به خود مشغولند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به برادر مؤمن گرفتار و تشنه کامش به هنگام بی‌تابی‌اش فریادرسی کند و او را از گرفتاری نجات دهد و در رسیدن به حاجتش او را یاری کند خدای عزّ و جلّ به سبب آن عمل،هفتاد و دو رحمت از جانب خود برایش مقرر گرداند که یکی از آنها را بزودی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مرحمت کند و به سبب آن امر،زندگی او را اصلاح کند و هفتاد و یک رحمت دیگر را برای هراس و</w:t>
      </w:r>
    </w:p>
    <w:p>
      <w:pPr>
        <w:pStyle w:val="BookText"/>
        <w:rPr/>
      </w:pPr>
      <w:r>
        <w:rPr>
          <w:rFonts w:ascii="IRNazanin" w:hAnsi="IRNazanin" w:eastAsia="IRNazanin"/>
          <w:color w:val="111111"/>
          <w:sz w:val="28"/>
          <w:sz w:val="28"/>
          <w:szCs w:val="28"/>
          <w:rtl w:val="true"/>
          <w:lang w:bidi="fa-IR"/>
        </w:rPr>
        <w:t>بیمهای روز قیامت او اندوخته کند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و اخبار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بی‌شمار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حقوق آن است که پیش از آغاز سخن با هر مسلمانی،سلام گوید و در وقت سلام مصافحه کند،پیامبر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سلام،سخن آغاز کند،پاسخش ندهید مگر این که آغاز به سلام کند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سلام نگفتم و اجازه نخواستم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بعد وارد شو</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جابر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خانه‌ای شدید،به اهل خانه سلام دهید،زیرا وقتی که یکی از شما سلام می‌دهد،شیطان با او وارد خانه نمی‌شود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به طور کامل و تام انجام بده که باعث طول عمر می‌شود و به هر کس از امّت من برخورد کردی سلام بده که حسناتت افزون می‌گردد و هرگاه وارد منزلی شدی به اهل آن منزل سلام بده که خیر خانه‌ات زیاد می‌شود</w:t>
      </w:r>
      <w:r>
        <w:rPr>
          <w:rFonts w:eastAsia="IRNazanin" w:cs="IRNazanin"/>
          <w:color w:val="111111"/>
          <w:sz w:val="28"/>
          <w:szCs w:val="28"/>
          <w:rtl w:val="true"/>
          <w:lang w:bidi="fa-IR"/>
        </w:rPr>
        <w:t xml:space="preserve">.» </w:t>
      </w:r>
      <w:r>
        <w:rPr>
          <w:rStyle w:val="FootnoteAnchor"/>
          <w:rtl w:val="true"/>
        </w:rPr>
        <w:footnoteReference w:id="1059"/>
      </w: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w:t>
      </w:r>
      <w:r>
        <w:rPr>
          <w:rStyle w:val="FootnoteAnchor"/>
          <w:rtl w:val="true"/>
        </w:rPr>
        <w:footnoteReference w:id="1060"/>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من در دست قدرت اوست به بهشت وارد نشوند،مگر ایمان آورند و مؤمن نگردند مگر آن که به یکدیگر محبّت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که شما را بر عملی راهنمایی کنم که هرگاه آن را انجام دهید با هم دوست شوید؟عرض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خود سلام را آشکارا بگویید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مسلمانی به مسلمان دیگری سلام می‌دهد و او پاسخ می‌گوید،فرشتگان هفتاد بار به او درود می‌فرستند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تعجب می‌کنند از مسلمانی که از کنار مسلمان دیگری می‌گذرد و به او سلام نمی‌دهد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به پیاده سلام می‌دهد،و هرگاه یک نفر از میان جمعی سلام دهد،از طرف همه کفایت می‌کند</w:t>
      </w:r>
      <w:r>
        <w:rPr>
          <w:rFonts w:eastAsia="IRNazanin" w:cs="IRNazanin"/>
          <w:color w:val="111111"/>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حسنه دارد؛دیگری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حسنه دارد،و دیگری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 و برکاته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حسنه دارد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 و نصاری آغاز سلام نکنید و هرگاه یک نفر از آنها را در بین راه دیدید به تنگ‌ترین طرف راه آنها را ناگزیر سازید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پیاده سلام می‌دهد و پیاده بر نشسته و اشخاص کم به اشخاص زیاد و کوچک بر بزرگ سلام می‌کند</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به انجمنی رسید باید سلام دهد؛پس اگر خواست بنشیند باید بنشیند سپس وقتی که از جا برخاست باید سلام دهد سلام نوبت اول سزاوارتر از سلام بعدی نیست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بر گروهی گذر کند و بر ایشان سلام دهد،و آنان پاسخ دهند،سلام‌دهنده بر ایشان یک درجه فضیلت دارد،به خاطر این که آنها را به یاد سلام انداخته است و اگر آنها پاسخ ندادند،گروهی بهتر و پاکیزه‌تر از ایشان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ایشان</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روایت شده است که 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بول می‌کرد سلام داد و آن حضرت جواب سلام او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سلام دادن بر کسی که قضای حاجت می‌کند، کراهت دارد</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و کراهت دارد از ابتدا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السلام،مردی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سلام داد؛پیامبر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علیک السلام،سلام دادن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جمله را تکرار فرمود و 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برادرش را دید باید بگوید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روایتی است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 مستحب و پاسخ آن واجب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 با همین سند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سلام دادن سخن آغاز کند پاسخش را ندهید،و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سخنی بگویید ابتدا سلام دهید،پس هر کس پیش از سلام،سخن آغاز کند پاسخش را ندهید</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و با همان اسناد،می‌فرماید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خدا و رسولش کسی است که سخن را با سلام آغاز کند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را آشکار کنید، زیرا سلام خدا به ستمگران نمی‌رسد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تعالی دوست می‌دارد آشکار گفتن سلام را</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از سلام دادن بخل ورزد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سلام دهد باید با صدای بلند سلام دهد و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دادم و جواب سلام مرا ندادند زیرا شاید سلام داده و آنها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یکی از شما به سلام پاسخ می‌دهد باید با صدای بلند پاسخ دهد و مسلمانی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کردم و جواب مرا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نکنید و کسی را هم به خشم نیاورید،سلام را به صورت آشکار بگویید و سخن خوش بر زبان آورید؛در شب نماز بخوانید آن وقتی که مردمان در خوابند تا به سلامتی وارد بهشت شوید،سپس این آیه را تلاوت</w:t>
      </w:r>
    </w:p>
    <w:p>
      <w:pPr>
        <w:pStyle w:val="BookText"/>
        <w:rPr/>
      </w:pPr>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الْمُهَیْمِنُ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ده حسنه دارد و هر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الله،بیست حسنه دارد،و هر که بگوید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برکاته،سی حسنه دارد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اگر یک نفر هم باشند دربارۀ آنها به صورت جمع پاسخ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مورد کسی که عطسه بزند،گفته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دیگری با او نباشد؛و دیگر آن که سلام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 مردی که برای دیگری دعا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عافیت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یک نفر باشد، در حقیقت دیگری با او هست</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نباید سلام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همراه جنازه می‌رود،کسی که به نماز جمعه می‌رود و کسی که در حمام است</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تواضع این است که با هر کس برخورد کردی سلام دهی</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به بزرگ و رهگذر به نشسته و جمع اندک بر جمع زیاد سلام می‌دهد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کوچکتر به گروه بزرگتر سلام دهند،و سواره‌ها به پیاده‌ها و استرسواران به الاغ‌سواران و اسب‌سواران به استرسواران سلام کنند</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بر پیاده و پیاده بر نشسته سلام می‌دهد و هرگاه گروهی به گروهی برخوردند،گروه کوچکتر به گروه بزرگتر سلام می‌دهد و هرگاه یک نفر به جمعی رسید آن یک نفر به جمع سلام می‌دهد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گروهی در مجلسی باشند و گروه دیگری وارد شوند،آنهایی که تازه‌وارد می‌شوند باید سلام دهند</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جمعی،یک تن سلام کند برای دیگران کفایت می‌کند و چون یکی از جمع پاسخ دهد برای دیگران کافی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زنها سلام می‌کرد و آنها نیز جواب می‌دادند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سلام می‌داد ولی خوش نداشت که به زنان جوان سلام دهد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بیم دارم که از آوازش مرا خوش آید و زیادتر از اجری که می‌طلبم،گناه عاید من شود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مردمانی گذر کرد و به آنها سلام داد؛در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 و مغفرته و رضوانه،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از آنچه فرشتگان به پدرمان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گفتند،زیاده نگویید،همانا فرشتگان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 علیکم اهل البیت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در حالی که عایشه در حضور آن حضرت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وارد شد و همان طور سلام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همانند رفیقش به او داد،پس سومی وارد شد و مانند آن را گفت،و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آن دو نفر پاسخش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خشم و لعنت بر شما باد ای گروه یهود؛ای برادران میمونها و خوکها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عایشه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ناسزاگویی به صورت مجسم می‌شد، هرآینه صورت زشتی داشت،بر هیچ چیز نرمش و مدارا نهاده نشده است،مگر آن چیز را آراسته و از هیچ چیز برداشته نشده است مگر آن که چهرۀ آن را زشت کرده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نشنیدی که اینان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چرا،آیا تو هم نشنیدی که من چه جواب دادم؛گفتم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علیکم؟بنابراین هرگاه مسلمانی به شما سلام داد، در پاسخ سلام علیکم بگویید و اگر کافری بر شما سلام داد در پاسخش علیک، بگویید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آغاز به سلام نکنید و اگر آنها به شما سلام دادند شما در جواب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یهودی و نصرانی می‌گویی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از عبد الرحمن بن حجاج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که اگر من به پزشک نصرانی نیاز داشتم،می‌توانم بر او سلام دهم و در حقش دعا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اما دعای تو سودی به حال او ندارد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یهودی و نصرانی چگونه دعا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دنیای تو برکت دهد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کردن نیز به همراه سلام دادن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به یکدیگر برخورد کردند،مصافحه کنند،چرا که هفتاد مغفرت میان آنها تقسیم می‌شود که شصت و نه مغفرت متعلق به کسی است که چهره‌اش بازتر 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درودهایتان با مصافحه کامل می‌شود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آن است که مسلمان برادر مسلمانش را ببوسد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از نظر دینی بوسیدن دست شخص بزرگ به عنوان تبرّک و برای گرامیداشت او مانعی ندارد،از ابن عمر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می‌بوسیدیم؛ </w:t>
      </w:r>
      <w:r>
        <w:rPr>
          <w:rStyle w:val="FootnoteAnchor"/>
          <w:rtl w:val="true"/>
        </w:rPr>
        <w:footnoteReference w:id="1100"/>
      </w:r>
      <w:r>
        <w:rPr>
          <w:rFonts w:ascii="IRNazanin" w:hAnsi="IRNazanin" w:eastAsia="IRNazanin"/>
          <w:color w:val="111111"/>
          <w:sz w:val="28"/>
          <w:sz w:val="28"/>
          <w:szCs w:val="28"/>
          <w:rtl w:val="true"/>
          <w:lang w:bidi="fa-IR"/>
        </w:rPr>
        <w:t>از کعب بن مالک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آیه‌ای دربارۀ توبه من نازل شد،خدمت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دستش را بوسیدم</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روایت کرده‌اند که عربی بادیه‌نشین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می‌فرمایید سر و دستتان را ببوسم؟پیامبر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فرمود و او بوسید</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براء بن عازب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در حالی که آن حضرت وضو می‌گرفت؛آن حضرت جواب سلام او را نداد تا این که از وضو گرفتن فارغ شد و آن وقت جواب داد و دست مبارکش را به سمت او دراز و با او مصافحه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عملی را از کسی جز عجمها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مسلمانان،هرگاه با هم ملاقات کنند و مصافحه بگیرند،گناهانشان می‌ریزد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نفری از مسلمانان که با یکدیگر ملاقات کنند و مصافحه بگیرند؛پیش از جدا شدن،خداوند آنها را بیامرزد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ابو عبیده نقل شده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کجاوه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بودم،اول من سوار می‌شدم و بعد آن حضرت؛چون در جای خود قرار می‌گرفتیم،حضرت به من سلام می‌داد و مانند مردی که رفیقش را به تازگی ندیده است،احوال‌پرسی و مصافحه می‌کرد،و هنگام پیاده شدن آن حضرت پیش از من پیاده می‌شد،چون روی زمین قرار می‌گرفتیم،به من سلام می‌کرد و مانند کسی که رفیقش را به تازگی ندیده سلام می‌داد و احوال‌پرسی می‌فرمود؛عرض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می‌کنید که هیچ کس چنان نکرده است و اگر یک بار هم بکند،زیاد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ثواب مصافحه را نمی‌دانی؟ هرگاه دو مؤمن به هم برسند و یکی با دیگری مصافحه کند،همواره گناهان آن دو بریزد همان طوری که برگ از درخت می‌ریزد و خدا به آنها عنایت می‌فرماید تا وقتی که از هم جدا شوند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مؤمن با هم برخورد کنند و مصافحه بگیرند،خداوند دست خود را میان دست آنان بگذارد و با آن که رفیقش را بیشتر دوست می‌دارد،مصافحه کند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از ابو حمزه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کجاوه بودیم؛چون بار بر زمین گذاشتیم،حضرت اندکی قدم زد و برگشت و دست مرا گرفت و به گرمی فشرد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که در کجاوه همراه شما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چون مؤمن گردشی کند و سپس با برادرش مصافحه کند خداوند به آنها توجه فرماید و همواره به آنها عنایت کند و به گناهانشان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فروریزید و گناهان فروریزند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برگ درختان فرومی‌ریزند و آنها خالی از گناه از یکدیگر جدا شوند</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سزاوار است که چون یکی از ایشان از رفیقش جدا شود و پشت درختی رود و سپس با یکدیگر روبرو شوند،با هم مصافحه کنند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شما با برادرش دیدار کند باید سلام دهد،و مصافحه بگیرد،زیرا خدای عزّ و جلّ فرشتگان را به این عمل گرامی داشته است،پس شما کار فرشتگان را بکنید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یکدیگر رسیدید با سلام و مصافحه برخورد کنید و چون از هم جدا می‌شوید با طلب آمرزش جدا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طلب عفو و گذشت جدا شوید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هرگاه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می‌رفتند و از جای پردرختی گذر می‌کردند و سپس به فضای باز می‌رسیدند به یکدیگر نگریسته و مصافحه می‌گرفتند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و 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مردی مصافحه می‌گرفت،دست خود را از دست او نمی‌کشید تا وقتی که آن مرد دستش را از دست حضرت بکشد</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مصافحه بگیرید که مصافحه کینه را از بین می‌برد</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مصافحۀ مؤمن از مصافحۀ فرشتگان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دو مؤمن با یکدیگر معانقه کنند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آنها را فرا گیرد و چون هم را در آغوش گیرند و هدفی جز رضای خدا نداشته باشند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شدید،عمل را از سر گیرید،و چون با یکدیگر سخن گویند فرشتگان به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دور شوید که رازی دارند و خداوند بر ایشان پرده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بنابراین سخن آنها نوشته نمی‌شود در حالی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Style w:val="FootnoteAnchor"/>
          <w:rtl w:val="true"/>
        </w:rPr>
        <w:footnoteReference w:id="111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عمیقی کشید و بعد گریه کرد به حدی که محاسنش تر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به احترام آن دو مؤمن به فرشتگان فرمود از آنها در وقت دیدارشان فاصله گیرند،اگر فرشتگان الفاظ آنها را ننویسند و سخنشان را ندانند ولی خدایی که دانای راز و پنهان‌تر از راز است سخن آنها را می‌داند و ثبت می‌فرماید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نوری است که بدان وسیله در دنیا شناخته می‌شوید تا آنجا که هرگاه کسی از شما با برادرش ملاقات کند محل نور را در پیشانی او ببوسد</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سر و دست کسی از شما را ببوسند مگر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باشد</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از علی بن مزید صاحب سابری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دستش را گرفتم و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بوسیدن دستی جز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 او شایسته نیست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دهان کسی سزاوار نیست جز</w:t>
      </w:r>
    </w:p>
    <w:p>
      <w:pPr>
        <w:pStyle w:val="BookText"/>
        <w:rPr/>
      </w:pPr>
      <w:r>
        <w:rPr>
          <w:rFonts w:ascii="IRNazanin" w:hAnsi="IRNazanin" w:eastAsia="IRNazanin"/>
          <w:color w:val="111111"/>
          <w:sz w:val="28"/>
          <w:sz w:val="28"/>
          <w:szCs w:val="28"/>
          <w:rtl w:val="true"/>
          <w:lang w:bidi="fa-IR"/>
        </w:rPr>
        <w:t>دهان همسر یا فرزند خردسال</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خاطر خویشاوندی بستگانش را ببوسد اشکالی ندارد و بوسیدن صورت برادر و بوسه زدن میان دو چشم امام،خوب است</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در وقت سلام دادن منع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می‌توانیم برای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یکدیگر را ببوسیم؟فرمود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بگیریم؟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راجع به آغوش کشیدن و بوسیدن به هنگام بازگشت از سفر،در خبر آمده است </w:t>
      </w:r>
      <w:r>
        <w:rPr>
          <w:rStyle w:val="FootnoteAnchor"/>
          <w:rtl w:val="true"/>
        </w:rPr>
        <w:footnoteReference w:id="1123"/>
      </w:r>
      <w:r>
        <w:rPr>
          <w:rFonts w:ascii="IRNazanin" w:hAnsi="IRNazanin" w:eastAsia="IRNazanin"/>
          <w:color w:val="111111"/>
          <w:sz w:val="28"/>
          <w:sz w:val="28"/>
          <w:szCs w:val="28"/>
          <w:rtl w:val="true"/>
          <w:lang w:bidi="fa-IR"/>
        </w:rPr>
        <w:t>که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با من مصافحه کرد؛روزی مرا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مطّلع شدم،خدمتش رسیدم در حالی که روی بستر نشسته بود،مرا در آغوش گرفت و حالش بهتر و بهتر شد</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گرفتن رکاب دانشمندان برای احترام در خبر آمده است،ابن عبّاس رکاب زید بن ثابت را گرفت</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ایستادن،به منظور بزرگ جلوه دادن کسی نه احترام به او،مکروه است و در مسجد کراهت بیشتری دارد زیرا مسجد جای نماز است و قیام تنها برای خدا شایسته است و نباید کسی را شریک او دانست؛خدای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 xml:space="preserve">. </w:t>
      </w:r>
      <w:r>
        <w:rPr>
          <w:rStyle w:val="FootnoteAnchor"/>
          <w:rtl w:val="true"/>
        </w:rPr>
        <w:footnoteReference w:id="112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در مسجد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قیام در مسجد برای کسی که وارد می‌شود</w:t>
      </w:r>
    </w:p>
    <w:p>
      <w:pPr>
        <w:pStyle w:val="BookText"/>
        <w:rPr/>
      </w:pPr>
      <w:r>
        <w:rPr>
          <w:rFonts w:ascii="IRNazanin" w:hAnsi="IRNazanin" w:eastAsia="IRNazanin"/>
          <w:color w:val="111111"/>
          <w:sz w:val="28"/>
          <w:sz w:val="28"/>
          <w:szCs w:val="28"/>
          <w:rtl w:val="true"/>
          <w:lang w:bidi="fa-IR"/>
        </w:rPr>
        <w:t>مکروه است،زیرا شریک ساختن دیگری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محبوب‌تر نبود؛با وجود این وقتی که او را می‌دیدند به دلیل این که می‌دانستند آن حضرت ایستادن را دوست ندارد،از جا بلند نمی‌شدند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نقل کرده‌اند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دیدید همچون عجم از جا بلند نشوید</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خشنود می‌شود از این که مردم برای او از جا بلند شوند خداوند نشیمنگاه او را پر از آتش کند</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ندارد،دیگری را از جایی که نشسته است بلند کند سپس خودش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شما جا باز کنید و به یکدیگر جا دهید</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و مسلمانان به دلیل همین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در مجالس اجتناب می‌کردند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در جای خودشان نشستند،اگر مردی برادرش را بطلبد و برای او جا باز کند و او بیاید،این عمل کرامتی است که بدان وسیله برادرش را گرامی داشته است و اگر جا باز نکرده باشد باید نگاه کند کجا،بازتر است و همان جا بنشیند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شخص تازه‌وارد وقتی که سلام داد و جایی برای نشستن پیدا نکرد،مستحب است بر نگردد،بلکه پشت ردیف جلو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بود،ناگهان سه نفر آمدند؛دو تن به سمت رسول خدا رفتند و یکی از آنها گوشه‌ای را پیدا کرد و نشست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دومی پشت سر ایشان نشست و اما دیگری به عقب برگشت و رفت،وقتی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این سه نفر،خبر ندهم؟اما یکی از آنها به خدا پناه برد و خداوند او را جا داد و اما دومی خجالت کشید،خداوند از او خجالت کشید،و اما سومی از خدا رو گرداند و خداوند نیز از او رو گرداند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است در تهذیب از بسطام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شخص می‌تواند برادرش را در آغوش بگیرد؟فرمود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خیبر فتح شد،خبر آوردند که جعفر از حبشه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نمی‌دانم از کدام یک از این دو خبر بیشتر خوشحال باشم؛از آمدن جعفر یا فتح خیبر؟فرمود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جعفر آمد،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جست او را در آغوش گرفت و میان دو چشمش را بوسید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در مکارم الاخلاق طبرسی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طوری که عجمها برای یکدیگر بلند می‌شوند،بلند نشوید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استاد شهید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قواعد خود،می‌گوید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مؤمن به هر شکلی که در هر زمان معمول است،جائز است هر چند که از گذشتگان نقل نشده باشد، به خاطر دلالت عمومات بر این جواز،خدای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یُعَظِّمْ شَعائِرَ اللّهِ فَإِنَّها مِنْ تَقْوَی الْقُلُوبِ </w:t>
      </w:r>
      <w:r>
        <w:rPr>
          <w:rStyle w:val="FootnoteAnchor"/>
          <w:rtl w:val="true"/>
        </w:rPr>
        <w:footnoteReference w:id="1135"/>
      </w:r>
      <w:r>
        <w:rPr>
          <w:rFonts w:ascii="Amiri" w:hAnsi="Amiri" w:eastAsia="Amiri" w:cs="Amiri"/>
          <w:color w:val="111111"/>
          <w:sz w:val="28"/>
          <w:sz w:val="28"/>
          <w:szCs w:val="28"/>
          <w:rtl w:val="true"/>
          <w:lang w:bidi="ar-SA"/>
        </w:rPr>
        <w:t>و خدای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w:t>
      </w:r>
      <w:r>
        <w:rPr>
          <w:rStyle w:val="FootnoteAnchor"/>
          <w:rtl w:val="true"/>
        </w:rPr>
        <w:footnoteReference w:id="1136"/>
      </w:r>
      <w:r>
        <w:rPr>
          <w:rFonts w:ascii="IRNazanin" w:hAnsi="IRNazanin" w:eastAsia="IRNazanin"/>
          <w:color w:val="111111"/>
          <w:sz w:val="28"/>
          <w:sz w:val="28"/>
          <w:szCs w:val="28"/>
          <w:rtl w:val="true"/>
          <w:lang w:bidi="fa-IR"/>
        </w:rPr>
        <w:t>و برای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دشمنی</w:t>
      </w:r>
    </w:p>
    <w:p>
      <w:pPr>
        <w:pStyle w:val="BookText"/>
        <w:rPr/>
      </w:pPr>
      <w:r>
        <w:rPr>
          <w:rFonts w:ascii="IRNazanin" w:hAnsi="IRNazanin" w:eastAsia="IRNazanin"/>
          <w:color w:val="111111"/>
          <w:sz w:val="28"/>
          <w:sz w:val="28"/>
          <w:szCs w:val="28"/>
          <w:rtl w:val="true"/>
          <w:lang w:bidi="fa-IR"/>
        </w:rPr>
        <w:t>نکنید،حسد نورزید و از هم دوری نکنید و جدا نشوید بلکه شما بندگان خدا با هم برادر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جا بلند شدن و تعظیم به وسیلۀ خم شدن و نظایر آن جائز است و چه بسا آنجا که ترک این‌ها به دشمنی و بریدن از یکدیگر و یا اهانت مؤمن بینجامد،ادای آنها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شد و وقتی که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حبشه آمد از جا برخاست و رو به انصار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سرورتان از جا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کرده‌اند که آن حضرت برای عکرمه بن ابی جهل وقتی که از یمن برگشت به دلیل خشنودی‌اش از بازگشت وی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زنان و مردان برای او سر پا بایستند خداوند نشیمنگاه او را پرآتش کند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و نقل کرده‌اند که آن حضرت راضی نبود کسی برایش از جا بلند شود،این بود که هرگاه برمی‌خاست،چون می‌دانستند که آن حضرت ایستادن را دوست ندارد،کسی از جا برنمی‌خاست و هرگاه از آنها جدا می‌شد مردم برمی‌خاستند و چون تعظیم آن حضرت بر آنها لازم بود تا وارد منزل می‌شد او را همراهی می‌کردند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پا ایستادن مردان عملی بود که ستمکاران در مجالس خود انجام می‌دادند آنها مردم را مجبور می‌کردند به‌پاخیزند و تا زمانی که مجلس ادامه داشته باشد سرپا بایستند نه این به پا خاستن که زمان کوتاهی بود؛و به فرض قبول سخن شما،آن موردی است که شخص قصد برتری‌جویی و بزرگی بر مردم را دارد،در نتیجه هر کس به احترام او بلند نشود از او بازخواست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خود این کار را می‌کند به قصد دفع اهانت و توهین از خود،باکی بر او نیست،زیرا دفع ضرر از خود واجب است و اما نارضایتی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فروتنی برای خدا و سبکباری اصحابش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شایسته است که آن حالت را نپسندد و خویشتن را اگر میل به آن</w:t>
      </w:r>
    </w:p>
    <w:p>
      <w:pPr>
        <w:pStyle w:val="BookText"/>
        <w:rPr/>
      </w:pPr>
      <w:r>
        <w:rPr>
          <w:rFonts w:ascii="IRNazanin" w:hAnsi="IRNazanin" w:eastAsia="IRNazanin"/>
          <w:color w:val="111111"/>
          <w:sz w:val="28"/>
          <w:sz w:val="28"/>
          <w:szCs w:val="28"/>
          <w:rtl w:val="true"/>
          <w:lang w:bidi="fa-IR"/>
        </w:rPr>
        <w:t>داشت وادار به ترک آن سازد و از طرفی صحابه از جا بلند می‌شدند،همان طوری که در حدیث آمده بود و بعید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آنها واقف نبوده باشد با این که عمل ایشان دلیلی بر جواز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شایسته است که این تعظیم را مخصوص دینداران بدانیم،در محاسن برقی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که به خاطر احترام به کسی از جا بلند شد از آن حضرت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 مگر به خاطر دیانت آن مرد باشد</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مجلس بدون تشریفات راضی باشد،خدای متعال و فرشتگانش همواره بر او رحمت می‌فرستند تا از آن مجلس برخیزد</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 به هر منزلی وارد می‌شد،در نزدیکترین جای ورودش می‌نشست</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حقوق شخصی که بر اهل خانه وارد می‌شود آن است که هنگام ورود و خروجش لحظه‌ای کوتاه با او هم‌قدم شوند و فرمود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بر برادر مسلمانش در خانۀ او وارد شود،تا وقتی که از آنجا بیرون رود، صاحبخانه باید بدو اعتماد کند و او را امین بداند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در قرب الاسناد از آن حضرت به نقل 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به منزل برادر مسلمانش وارد شد،باید هرجا که صاحبخانه دستور داد بنشیند،زیرا صاحبخانه در داخل خانۀ خودش،جایی را که باید از نظر دور بماند بهتر از دیگران می‌شناسد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حقوق برادر مؤمن آن است که ناموس،جان و مال او را تا جایی که می‌تواند از تجاوز دیگران محفوظ نگه دارد و جلو ظلم دیگران را بگیرد و به خاطر حفظ او مبارزه و او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روایت کرده است که مردی از مرد دیگری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کرد و مردی از حاضران از او دفاع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حرمت برادرش دفاع کند،این عمل او حجابی از آتش خواهد شد</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از آبروی برادرش دفاع کند بر خداوند واجب است که روز قیامت،آتش جهنم را از او باز دارد</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نزد او از برادر مسلمانش به بدی یاد کنند و او بتواند،هر چند به کلمه‌ای،او را یاری کند و یاری نکند خداوند عزّ و جلّ در دنیا و آخرت او را خوار و ذلیل کند؛و هر که در نزد وی از برادر مسلمانش به بدی یاد کنند و او یاری‌اش کند،خداوند متعال در دنیا و آخرت او را یاری کند</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از آبروی برادر مسلمانش حمایت و جانبداری کند،خداوند در روز قیامت فرشته‌ای را مأمور کند تا او را از آتش دوزخ حفظ کند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جابر و ابو طلحه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مسلمان دیگری را در جایی که آبرو و حرمتش در خطر است یاری کند خداوند در جایی که دوست دارد یاری‌اش کنند او را یاری کند و هر کس مسلمانی را در جایی که حرمتش از بین می‌رود،خوار و تنها گذارد خداوند در جایی که دوست دارد یاری‌اش کنند،او را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کند و تنها گذارد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به اسناد خودش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غیبتی که در مجلسی بشنود که از برادرش غیبت می‌کنند از او جانبداری کند و مانع از غیبت از او شود،خداوند در دنیا و آخرت هزار نوع بدی را از او دفع کند،اما اگر با وجود قدرت بر دفاع،جلوگیری نکند،هفتاد برابر گناه آن که غیبت کرده،گناه کرده است</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و به اسناد خویش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نزد وی از برادر مؤمنش غیبت کنند و او از وی دفاع کند خداوند در دنیا و آخرت او را یاری کند و هر که با وجود داشتن قدرت بر یاری و کمک،از او دفاع نکند،خداوند او را در دنیا و آخرت خوار سازد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برادر مسلمان،در وقت عطسه زدن،یرحمکم الله،گفتن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عطسه زده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عطسه را می‌شنود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عطسه زننده در پاسخ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 و یصلح لکم</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از ابن مسعود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عطسه زد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العالمین،وقتی که او چنین گفت،هر کس در نزد اوست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اللّه،وقتی که آنها چنین گفتند،او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لی و لکم</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عطسه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الله،ولی به دیگری نگفت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علت آن را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حمد خدا را گفت ولی تو ساکت ماندی</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مسلمانی تا سه بار عطسه زد،یرحمک الله،گفته می‌شود،ولی اگر بیش از سه بار عطسه زد او زکام است</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عطسه زده بود،یرحمک الله گفت،و به دیگری که عطسه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زکامی</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می‌زد،به صدای آهسته عطسه می‌کرد و با لباس و یا دستش جلو دهانش را می‌گرفت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می‌پوشاند</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عبد الله بن عامر بن ربیعه از پدرش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عطسه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کثیرا طیبا مبارکا فیه کما یرضاه ربّنا و بعد ما یرضی،و الحمد 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سلام نماز را داد،پیامبر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که این کلمات را گفت؟عرض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یا رسول الله،از آن قصدی جز خیر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فرشته را دیدم که همگی شتاب داشتند تا آنها را بنویسند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نزد وی عطسه بزنند و او زود حمد خدا را بگوید خاصره‌اش درد نگیرد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زدن از طرف خداست و خمیازه کردن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کسی از شما خمیازه کند باید دستش را روی دهانش بگذارد و هرگاه هاها بگوید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باطن او می‌خندد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مسلمان بر برادر مسلمانش آن است که چون با او برخورد کند سلام دهد و چون بیمار شود به عیادتش رود،و در پشت سرش خیرخواه او باشد و چون عطسه زند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لا شریک له،و نیز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عطسه زننده در پاسخ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 و یصلح و لکم،و چون او را بخواند اجابت کند و چون بمیرد جنازه‌اش تشییع کند</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عطسه زد جواب عطسه‌اش را بدهید،اگر چه از آن سوی جزیره‌ای باشد 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آن سوی دریا باشد</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از ابن رئاب و معمر بن ابی زیاد و اسحاق بن یزید نقل شده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بودیم،مردی عطسه زد،هیچ یک از حاضرین جواب او را ندادند تا این که خود حضرت شروع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عطسه او را ندادید؟ همانا از حقوق مسلمان این است که هرگاه بیمار شد عیادتش کنند و هرگاه دعوتی کرد بپذیرند و چون مرد بر جنازه‌اش حاضر شوند و هرگاه عطسه زد جواب عطسه‌اش را بدهند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خمیازه از شیطان و عطسه از خدای عزّ و جلّ است</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از صالح بن ابی حمّاد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عطسه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و این که چرا به دنبال آن باید حمد خدا را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بر بنده‌اش نعمتهایی است از سلامتی بدن و اعضای بدنش و به راستی که بندۀ خدا از یاد این نعمتها غافل می‌شود و چون یاد خدا را فراموش کند،خداوند به باد فرمان دهد که از تنش بگذرد و از بینی او بیرون رود تا خدا را به خاطر آن 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حمد او در آن هنگام شکر نعمتی است که آن را فراموش کرده است</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از جابر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خوبی است عطسه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بدن سودمند است و خدای عزّ و جلّ را به یاد انسان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عطسه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گویند؛شفاعت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نرسد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از ابن ابی عمیر به نقل از یکی از اصحابش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حق ما کاستی،سپس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عطسه زد،باید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اهل بیته،می‌گوید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مرد این ذکر را گفت،پس از آن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از فضیل بن یسار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وقت عطسه و دیگری هنگام سر بریدن حیوانات و سوم در وقت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آنها را،وای بر ایشان،آنها منافق شده‌اند،خدا لعنتشان کند</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از مسمع بن عبد الملک روایت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آنگاه انگشتش را بر بینی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أنفی للّه رغما آخرا</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صدای عطسه‌ای را بشنود و خدای عزّ و جلّ</w:t>
      </w:r>
    </w:p>
    <w:p>
      <w:pPr>
        <w:pStyle w:val="BookText"/>
        <w:rPr/>
      </w:pPr>
      <w:r>
        <w:rPr>
          <w:rFonts w:ascii="IRNazanin" w:hAnsi="IRNazanin" w:eastAsia="IRNazanin"/>
          <w:color w:val="111111"/>
          <w:sz w:val="28"/>
          <w:sz w:val="28"/>
          <w:szCs w:val="28"/>
          <w:rtl w:val="true"/>
          <w:lang w:bidi="fa-IR"/>
        </w:rPr>
        <w:t>را حمد و سپاس گوید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صلوات بفرستد،درد چشم و درد دندان نبیند،سپس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شنیدی حمد و صلوات بگو اگر چه بین تو و صدای عطسه دریایی فاصله باشد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عطسه کند و بعد از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علی کل حال،درد گوش و درد دندان نبیند</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عطسه بزند و بعد دستش را روی تیغۀ بینی نهد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کما هو اهله و صلی الله علی محمد النبی و آله و سلم از سوراخ چپ بینی او پرنده‌ای کوچکتر از ملخ و بزرگتر از مگس بیرون آید و برود تا زیر عرش و تا روز قیامت برای او استغفار کند</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عطسه زند و به واسطۀ دردی که دارد خاموش بماند،فرشتگان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برای بیمار،نشانۀ بهبودی و راحتی بدن اوست</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از حذیفة بن منصور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برای تمام بدن سودمند است،اگر بیش از سه بار نباشد و چون از سه مرتبه بگذرد نشانۀ بیماری و درد است</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عطسه زد تا سه بار در جواب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بگو،سپس او را به حال خود بگذار</w:t>
      </w:r>
      <w:r>
        <w:rPr>
          <w:rFonts w:eastAsia="IRNazanin" w:cs="IRNazanin"/>
          <w:color w:val="111111"/>
          <w:sz w:val="28"/>
          <w:szCs w:val="28"/>
          <w:rtl w:val="true"/>
          <w:lang w:bidi="fa-IR"/>
        </w:rPr>
        <w:t xml:space="preserve">.» </w:t>
      </w:r>
      <w:r>
        <w:rPr>
          <w:rStyle w:val="FootnoteAnchor"/>
          <w:rtl w:val="true"/>
        </w:rPr>
        <w:footnoteReference w:id="1173"/>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دربارۀ قول خدای تعالی إِنَّ أَنْکَرَ الْأَصْواتِ لَصَوْتُ الْحَمِیرِ </w:t>
      </w:r>
      <w:r>
        <w:rPr>
          <w:rStyle w:val="FootnoteAnchor"/>
          <w:rtl w:val="true"/>
        </w:rPr>
        <w:footnoteReference w:id="1174"/>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عطسه ناهنجار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راستگویی عطسه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سخنی بگوید،و کسی عطسه زند،آن عطسه گواه درستی سخن اوست</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آن است که هرگاه گرفتار آدم بدی شد شایسته است که با او نیکو معاشرت کند و از او دوری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 صمیمانه رفتار کن و با بدکار با حسن خلق معاشرت نما،زیرا فاجر به حسن خلق ظاهری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با گشاده‌رویی با گروههایی برخورد می‌کنیم که دلهایمان ایشان را لعنت می‌کند؛این است معنای مدارا و این حالت در مورد کسی است که از شرّ او بیم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ابن عباس درباره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Style w:val="FootnoteAnchor"/>
          <w:rtl w:val="true"/>
        </w:rPr>
        <w:footnoteReference w:id="117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دشنام و آزردن را به وسیلۀ سلام و مدارا،دفع می‌کنند و در معنای قول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 </w:t>
      </w:r>
      <w:r>
        <w:rPr>
          <w:rStyle w:val="FootnoteAnchor"/>
          <w:rtl w:val="true"/>
        </w:rPr>
        <w:footnoteReference w:id="118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وسیلۀ رغبت و ترس و حیا و مدارا مردم را از یکدیگر دفع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اجازۀ ورود خواست تا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که او مرد بد قبیله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وارد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نرمی سخن گفت،به طوری که من گمان کردم در نزد آن حضرت مقامی دارد،وقتی از خانه بیرون رفت به پیامبر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شد آنچه دربارۀ او گفتنی بود گفتی،سپس با او به نرمی سخن گفتی؟فرمود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خدای تعالی در روز قیامت کسی است که مردم از ترس بد</w:t>
      </w:r>
    </w:p>
    <w:p>
      <w:pPr>
        <w:pStyle w:val="BookText"/>
        <w:rPr/>
      </w:pPr>
      <w:r>
        <w:rPr>
          <w:rFonts w:ascii="IRNazanin" w:hAnsi="IRNazanin" w:eastAsia="IRNazanin"/>
          <w:color w:val="111111"/>
          <w:sz w:val="28"/>
          <w:sz w:val="28"/>
          <w:szCs w:val="28"/>
          <w:rtl w:val="true"/>
          <w:lang w:bidi="fa-IR"/>
        </w:rPr>
        <w:t>زبانی‌اش به او احترام بگذارند</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شخص بدان وسیله آبرویش را حفظ کند،برایش صدقه است</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وسیلۀ اعمالشان معاشرت کنید ولی با دلهایتان از آنان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نیست کسی که با شخصی که ناگزیر از معاشرت است به نیکی معاشرت نکند تا آن که خداوند برایش گشایشی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 روایتی است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که بر اساس تقیّه نمودند،و دربارۀ وَ یَدْرَؤُنَ بِالْحَسَنَةِ السَّیِّئَةَ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یعنی تقیّه و سیّئه یعنی تقیّه نکردن و فاش ساختن</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دین در تقیّه است و هر که تقیّه نکند دین ندارد،و تقیّه در هر چیزی رواست جز در نبیذ و مسح روی کفش</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از ابو بصیر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دین خداست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از دین خداست؛همانا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الْعِیرُ إِنَّکُمْ لَسارِقُونَ ، </w:t>
      </w:r>
      <w:r>
        <w:rPr>
          <w:rStyle w:val="FootnoteAnchor"/>
          <w:rtl w:val="true"/>
        </w:rPr>
        <w:footnoteReference w:id="1185"/>
      </w:r>
      <w:r>
        <w:rPr>
          <w:rFonts w:ascii="IRNazanin" w:hAnsi="IRNazanin" w:eastAsia="IRNazanin"/>
          <w:color w:val="111111"/>
          <w:sz w:val="28"/>
          <w:sz w:val="28"/>
          <w:szCs w:val="28"/>
          <w:rtl w:val="true"/>
          <w:lang w:bidi="fa-IR"/>
        </w:rPr>
        <w:t>به خدا که آنها چیزی ندزدیده بودند،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Style w:val="FootnoteAnchor"/>
          <w:rtl w:val="true"/>
        </w:rPr>
        <w:footnoteReference w:id="1186"/>
      </w:r>
      <w:r>
        <w:rPr>
          <w:rFonts w:ascii="IRNazanin" w:hAnsi="IRNazanin" w:eastAsia="IRNazanin"/>
          <w:color w:val="111111"/>
          <w:sz w:val="28"/>
          <w:sz w:val="28"/>
          <w:szCs w:val="28"/>
          <w:rtl w:val="true"/>
          <w:lang w:bidi="fa-IR"/>
        </w:rPr>
        <w:t>به خدا سوگند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است که دربارۀ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تَسْتَوِی الْحَسَنَةُ وَ لاَ السَّیِّئَةُ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تقیّه،و بدی فاش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قول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 بِالَّتِی هِیَ أَحْسَنُ السَّیِّئَةَ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نیکوتر است همان تقیّه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الَّذِی بَیْنَکَ وَ بَیْنَهُ عَداوَةٌ کَأَنَّهُ وَلِیٌّ حَمِیمٌ </w:t>
      </w:r>
      <w:r>
        <w:rPr>
          <w:rStyle w:val="FootnoteAnchor"/>
          <w:rtl w:val="true"/>
        </w:rPr>
        <w:footnoteReference w:id="1187"/>
      </w: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تقیّه به درجۀ تقیّه اصحاب کهف نرسید،آنها در اعیاد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می‌شدند و زنّار می‌بستند،از این رو خداوند پاداششان را دو بار مرحمت کرد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چیز مانع از تقیّه شد؟به خدا سوگند که او می‌دانست این آیه دربارۀ عمّار و یارانش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در روایت صحیح از معمر بن خلاد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برخاستن برای والیان،پرسیدم،فرمود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آیین من و آیین پدران من است و هر که تقیه ندارد،ایمان ندارد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به هنگام هر درماندگی است و تقیّه‌کننده،خود بهتر می‌داند چه موقع ناچار و درمانده می‌شود</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که انسان ناگزیر از تقیّه می‌شود، خداوند آن را برایش روا دانسته است</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تنها برای جلوگیری از خونریزی مقرّر شده است پس هرگاه به کار خونریزی کشید تقیّه در کار نیست</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حکومت کودکانه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طرفداران آن به ظاهر معاشرت کنید ولی در باطن با آنان مخالف باشید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مناجات خدای تعالی با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نهفتۀ مرا در باطن خویش پوشیده دار و در ظاهر با دشمن خود و دشمن من از مخلوقم از جانب من اظهار سازش و مدارا کن و با اظهار راز نهانم باعث دشنام دادن به من مشو،تا در دشنام دادن به من با دشمن خود و دشمن من شریک نباشی</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که نداشته باشد،هیچ کارش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که او را از معصیت خدا باز دارد؛و خلقی که با مردم سازگار باشد و بردباری که نادانی شخص نادان را بدان وسیله نادیده گیرد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مدارا و سازگاری با مردم امر کرده،همان طوری که به انجام واجبات دستور داده است</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با مردم نصف ایمان است و نرمش با آنان نیمی از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خوبان از صمیم دل و با بدان به صورت ظاهر معاشر باشید و به زیان رساندن بر بدان تمایل نکنید که بر شما ستم می‌کنند زیرا زمانی برای شما پیش آید که از دینداران نجات نیابد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 که مردم او را ابله دانند و او نیز تحمّل کند که بگویند ابله و نادان است</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با مردم خوب مدارا نکردند در نتیجه از میان آن قوم رانده شدند در صورتی که به خدا قسم آنان در نسب خود نقصانی نداشتند،و همانا گروهی از قریش با مردم خوشرفتاری کردند و به خاندان عالی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دستش را از اذیت مردم باز دارد،در حالی که او از اذیت مردم یک دست باز می‌دارد،مردم از آزار وی دستها بازدارند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اقامۀ نماز در مساجد و نیکی به همسایگان و ادای شهادت و حضور در تشییع جنازه سفارش می‌کنم،زیرا شما ناگزیر از همزیستی با مردم هستید و به راستی کسی نیست که تا زنده است از مردم بی‌نیاز باشد و ناچار باید مردم با یکدیگر بسازند</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در روایت صحیح از معاویة بن وهب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 اقوام و کسانی که با ما معاشرت دارند،رفتار کنیم؟امام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ایشان را باز گردانید و به سود و زیانشان گواهی دهید و بیمارانشان را عیادت کنید و بر جنازۀ امواتشان حضور یابید</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 کسی که به خاطر ما غمگین و برای ظلم به ما اندوهناک است تسبیح و همّتش برای امر ما عبادت و پنهان داشتن راز ما، جهاد در راه خداست</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اقدام به انجام کار خیری کنی سعی کن بدون آن که کسی مطلع شود،این کار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خدمت آن حضرت بود و از فاش ساختن راز،سخن به میان آمد،حضرت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نگهدار تا عزیز شوی و افسار گردنت را به دست مردم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رازت را به کسی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ذلیل می‌شوی</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حقوق برادر مسلمان آن است که از معاشرت با ثروتمندان دوری کند؛و با مستمندان معاشرت و به یتیمان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مسکین زنده بدار و مسکین بمیران و در زمرۀ مسکینان محشورم کن</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سلطنت خویش وقتی که وارد مسجد می‌شد و مستمندی را می‌دید کنار او می‌نشست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مسکینی هم‌نشین مسکینی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سخنی نبود که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و در نزد وی محبوب‌تر از این باشد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 از قرآن یا أَیُّهَا الَّذِینَ آمَنُوا ،گفته نشده مگر آن که در تورات یا ایّها المساکین،آمده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هفت دروازه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دروازه از آن ثروتمندان و سه دروازه مال زنان و یک دروازه از آن مستمندان و مساکین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پیامبری از پیامبران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بدانم که آیا تو از من خشنودی؟خطاب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مستمندان از تو خشنود هستند یا نه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 از همنشینی با مردگان؛عرض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کیستند؟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در کجا بجویم؟خطاب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دل‌شکستگانم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ناز و نعمت شخص بدکاری رشک ببری زیرا تو نمی‌دانی که سرانجام او پس از مرگ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جوینده‌ای کوشا و جدّی در پی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اما دربارۀ یتیم،پیامبر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یتیمی را که از پدر و مادر یتیم مانده تحت سرپرستی بگیرد تا او بی‌نیاز شود،البته که بهشت بر او واجب گردد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کسی که یتیمی را 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دو انگشتش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همانند این دو انگشت در کنار هم خواهیم بود</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باب دلسوزی دستش را روی سر یتیمی بگذارد به عدد هر مویی که از زیر دستش می‌گذرد خداوند برای او حسنه‌ای می‌نویسد</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خانۀ مسلمانان خانه‌ای است که در آن یتیمی باشد و به او احسان کنند؛و بدترین خانۀ مسلمانان خانه‌ای است که در آن یتیمی باشد و به او بدی کنند</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در ذیل آیۀ وَ إِذْ أَخَذْنا مِیثاقَ بَنِی إِسْرائِیلَ لا تَعْبُدُونَ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الْیَتامی </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خدای تعالی وَ الْیَتامی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بندگانش را به نیکی به یتیمان به خاطر گسستن ایشان از پدرانشان تشویق فرموده است؛پس هر که از ایشان نگهداری کند خداوند او را نگه دارد و هر کس آنان را گرامی دارد خداوند او را گرامی دارد و هر که از باب رفق و مدارا دست بر سر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یتیمی بکشد خداوند به خاطر هر مویی که از زیر دست او رد شود در بهشت کاخی به او مرحمت کند گسترده‌تر از دنیا و آنچه در دنیاست و در آن بهشت هر چه دل بخواهد و چشم از دیدنش لذت برد موجود است و آنان در آنجا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از روی دلسوزی دست بر سر یتیمی بکشد خداوند به ازای هر مویی در روز قیامت نوری به او مرحمت فرماید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شمار هر مویی که از زیر دستش بگذرد، حسنه‌ای را برای او می‌نویسد</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سنگ‌دلی خودش را بد می‌داند،باید به یتیمی نزدیک شود و به او مهربانی کند و دست نوازش بر سر او بکشد؛به اذن خدا دلش نرم می‌شود،زیرا یتیم حقی دارد</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سنگدل یتیم را بر سر سفره‌اش بنشاند و دست بر سرش بکشد،دلش نرم می‌شود</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یتیمی بگرید عرش خدا می‌لرزد،و خداوند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این که بندۀ مرا که پدر و مادرش را در خردسالی از او گرفتم،به گریه درآورد؛به عزّت و جلال و مقام والایم سوگند که هیچ بندۀ مؤمنی او را ساکت نخواهد کرد،مگر آن که بهشت برای او واجب شود</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آن است که برای هر مسلمانی خیرخواه باشد و بکوشد تا قلب او را شاد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آنچه برای خود دوست دارد برای مؤمن دیگر نیز همان را دوست دارد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 فردی از شما،مگر آن که برای برادرش بپسندد</w:t>
      </w:r>
    </w:p>
    <w:p>
      <w:pPr>
        <w:pStyle w:val="BookText"/>
        <w:rPr/>
      </w:pPr>
      <w:r>
        <w:rPr>
          <w:rFonts w:ascii="IRNazanin" w:hAnsi="IRNazanin" w:eastAsia="IRNazanin"/>
          <w:color w:val="111111"/>
          <w:sz w:val="28"/>
          <w:sz w:val="28"/>
          <w:szCs w:val="28"/>
          <w:rtl w:val="true"/>
          <w:lang w:bidi="fa-IR"/>
        </w:rPr>
        <w:t>آنچه برای خود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یک از شما آیینه برادرش می‌باشد،پس هرگاه چیزی در او دید باید آن را از وی دور کند</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حاجتی را برای برادرش برآورد گویا تمام عمرش را در خدمت خدا بوده است</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چشم مؤمنی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چشم او را روشن سازد</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ساعتی از شب یا روز را دنبال حاجت برادرش باشد چه بتواند و چه نتواند برآورد،از اعتکاف دو ماه بالاتر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غم غم‌زده‌ای را برطرف سازد و یا به مظلومی کمک کند،خداوند هفتاد و سه گناه او را بیامرزد</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خواه ظالم باشد،خواه مظلوم،یاری کن،عرض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را چگونه یاری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ظلم باز دارد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محبوب‌ترین کارها نزد خداوند خوشحال کردن مؤمن است؛همچنین برطرف ساختن اندوه و یا ادای وام او و یا رفع گرسنگی اوست</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مؤمنی در برابر ظالمی که او را می‌آزرد،حمایت کند خداوند روز قیامت فرشته‌ای را بر او بگمارد تا گوشت او را از آتش جهنم محفوظ دارد</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بالاتر از آنها شرّی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خدای تعالی و ضرر رساندن به بندگان خدا و دو خصلت نیک است که بالاتر از آنها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سود رساندن به بندگان خدا</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امور مسلمانان اهمیت ندهد،از مسلمانان نیست</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معروف کرخی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امّة أحمد اللّهمّ اصلح امّة احمد،اللّهمّ فرّج عن امّة احمد </w:t>
      </w:r>
      <w:r>
        <w:rPr>
          <w:rStyle w:val="FootnoteAnchor"/>
          <w:rtl w:val="true"/>
        </w:rPr>
        <w:footnoteReference w:id="1228"/>
      </w:r>
      <w:r>
        <w:rPr>
          <w:rFonts w:ascii="IRNazanin" w:hAnsi="IRNazanin" w:eastAsia="IRNazanin"/>
          <w:color w:val="111111"/>
          <w:sz w:val="28"/>
          <w:sz w:val="28"/>
          <w:szCs w:val="28"/>
          <w:rtl w:val="true"/>
          <w:lang w:bidi="fa-IR"/>
        </w:rPr>
        <w:t>و این جملات را هر روز سه مرتبه بگوید،خداوند او را از ابدال قرار دهد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ناصح و خیرخواه مؤمن باشد</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در روایت صحیح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در حضور و غیاب خیرخواه مؤمن باشد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هر مردی از شما باید خیرخواه برادرش باشد همان طوری که برای خودش خیرخواه است</w:t>
      </w:r>
      <w:r>
        <w:rPr>
          <w:rFonts w:eastAsia="IRNazanin" w:cs="IRNazanin"/>
          <w:color w:val="111111"/>
          <w:sz w:val="28"/>
          <w:szCs w:val="28"/>
          <w:rtl w:val="true"/>
          <w:lang w:bidi="fa-IR"/>
        </w:rPr>
        <w:t xml:space="preserve">» </w:t>
      </w:r>
      <w:r>
        <w:rPr>
          <w:rStyle w:val="FootnoteAnchor"/>
          <w:rtl w:val="true"/>
        </w:rPr>
        <w:footnoteReference w:id="123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دربارۀ قول خدای تعالی قُولُوا لِلنّاسِ حُسْناً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سخنی را که دوست دارید مردم دربارۀ شما بگویند،دربارۀ مردم بگویید</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بزرگترین مردم از لحاظ مقام و مرتبه در نزد خدا در روز قیامت آن کسی است که برای خیرخواهی مردم بیشتر تلاش کند</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خیرخواهی مخلوق برای رضای خدا توصیه می‌کنم که خدا را با عملی بهتر از آن ملاقات نمی‌کنی</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برآوردن حاجت برادر مؤمنش بکوشد امّا خیرخواه او نباشد به خدا و رسولش خیانت کرده است</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برادرش با او مشورت کند و او با تدبیر خالصانه پاسخ ندهد،خداوند عقل و تدبیر را از او بگیرد</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است،چشم و راهنمای اوست،نسبت به او خیانت نمی‌کند و ستم روا نمی‌دارد و خلف وعده نمی‌کند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از شیعیان ما که مردی از برادرانش به او مراجعه کند و برای رفع نیازش کمک بخواهد و او در حالی که قدرت دارد،کمک نکند، خداوند او را به رفع حوائج دشمنان ما بیازماید و در روز قیامت بر آن اساس او را عذاب کند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صبح کند و به امور مسلمانان همت نگمارد،مسلمان نیست</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با همین اسناد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کسی است که نسبت به همۀ مسلمانان خیرخواه‌تر و پاک‌دل‌تر باشد</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مردم نزد خدا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مردم بیشتر سود برساند</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و از آن حضرت دربارۀ قول خدای تعالی وَ جَعَلَنِی مُبارَکاً أَیْنَ ما کُنْتُ نقل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مبارک این است که هر کجا باشم خداوند مرا سودمند قرار داده است</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عائلۀ خدا هستند و محبوب‌ترین آنان نزد خدا کسی است که به عائلۀ خدا سود رساند و اهل خانه‌ای را شاد کند</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شاد کند،به راستی که مرا شاد کرده است و هر کس مرا شاد کند به راستی که خدا را شاد کرده است</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مرد به روی برادر مؤمنش حسنه است و برطرف کردن خاشاکی از روی او حسنه است و خداوند به چیزی پرستش نشده است که در نزد او از شادمان ساختن مؤمن محبوب‌تر باشد</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به راستی بنده‌ای از بندگان من،حسنه‌ای به‌جا می‌آورد و به سبب آن بهشت را بر وی مباح می‌سازم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حسنه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مرا خوشحال کند،</w:t>
      </w:r>
    </w:p>
    <w:p>
      <w:pPr>
        <w:pStyle w:val="BookText"/>
        <w:rPr/>
      </w:pPr>
      <w:r>
        <w:rPr>
          <w:rFonts w:ascii="IRNazanin" w:hAnsi="IRNazanin" w:eastAsia="IRNazanin"/>
          <w:color w:val="111111"/>
          <w:sz w:val="28"/>
          <w:sz w:val="28"/>
          <w:szCs w:val="28"/>
          <w:rtl w:val="true"/>
          <w:lang w:bidi="fa-IR"/>
        </w:rPr>
        <w:t>اگر چه به یک دانۀ خرما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آن که تو را بشناسد،امید خود را از تو قطع نکند</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از شما چنین پندارد که چون مؤمنی را شادمان ساخت،تنها او را شاد کرده بلکه به خدا سوگند ما را خوشحال کرده، و به خدا سوگند که رسول خدا را خوشحال کرده است</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مؤمنی شادی رساند،خدای متعال از آن شادی،مخلوقی را بیافریند که به هنگام مردن،از او دیدن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مژده باد تو را به کرامت و رضوان الهی،سپس همواره با او باشد تا او داخل قبر شود و در قبر نیز همان سخن را بگوید و چون از قبر برانگیخته شود با او دیدار کند و همین سخن را به او بگوید و بعد در هر ترس و بیمی همواره با او باشد و او را مژده دهد و این سخن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مؤمن از وی بپرسد خدا تو را رحمت کند،تو کیستی؟گوید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شادی هستم که به فلان مؤمن بخشیدی</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در زمینۀ این احادیث،اخبار دیگری قبلا گذشت که شمار آنها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برادران مسلمان آن است که از بیماران ایشان عیادت کند،و در اثبات این حق و برخورداری از امتیاز آن،شناخت خدا و مسلمان بودن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عیادت‌کننده آن است،که مدّت نشستن نزد بیمار را کوتاه کند و کم بپرسد و اظهار دلسوزی کند و برای بهبودی مریض دعا کند و به جاهایی که باید از نظر او پوشیده بماند ننگرد؛در وقت اجازۀ ورود نباید مقابل در منزل بایستد بلکه باید به آرامی در بزند و وقتی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حمد و تسبیح بگوید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بیمار آن است که فردی از شما دستش را روی پیشانی و یا روی دست بیمار بگذارد و از حال او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درود شما بر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مصافحۀ با اوست</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از بیماری عیادت کند،در رحمت خدا فرورفته است و چون در نزد او بنشیند،در رحمت خدا استوار شده است</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بیماری عیادت کند،در جایگاههای بهشت نشسته و وقتی که بلند شود هفتاد فرشته بر او موکّل شوند که تا شب بر او درود فرستند</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از برادرش عیادت و دیدار کند،خدای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و خوشا به مقدم تو و تو در منزلی از بهشت نشسته‌ای</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بیمار شود،خداوند دو فرشته به نزد او فرستد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ببینید،این بیمار به عیادت‌کنندگانش چه می‌گوید،اگر او در وقتی که عیادت‌کنندگان نزد وی آمدند حمد و ثنای الهی را بگوید،فرشتگان آن را به پیشگاه خداوند ببرند در حالی که او بهتر می‌داند،پس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بنده بر من آن است که اگر او را از دنیا بردم وارد بهشت کنم و اگر او را شفا دادم،گوشت و خون بهتری به او بدهم و از گناهان او درگذرم</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هر کسی که ارادۀ خیر کند،او از آن برخوردار شود</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آن حضرت بر علی بن ابی طالب که بیمار بود وارد شد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تعجیل عافیتک،او صبرا علی بلیّتک،او خروجا من الدّنیا الی رحمتک،</w:t>
      </w:r>
    </w:p>
    <w:p>
      <w:pPr>
        <w:pStyle w:val="BookText"/>
        <w:rPr/>
      </w:pPr>
      <w:r>
        <w:rPr>
          <w:rFonts w:ascii="Amiri" w:hAnsi="Amiri" w:eastAsia="Amiri" w:cs="Amiri"/>
          <w:color w:val="111111"/>
          <w:sz w:val="28"/>
          <w:sz w:val="28"/>
          <w:szCs w:val="28"/>
          <w:rtl w:val="true"/>
          <w:lang w:bidi="ar-SA"/>
        </w:rPr>
        <w:t>فانّک ستعطی احداهنّ</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و نیز مستحب است که بیمار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بعزّة اللّه و قدرته من شرّ ما اجد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درد شکم شد،باید از زنش مقداری از مهریه‌اش را در خواست کند و با آن عسل بخرد و با آب باران مخلوط کند و بخورد،در نتیجه،این عسل شفابخش،گوارا و با میمنت خواهد بود</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 به مقدار فاصلۀ زمانی دو بار دوشیدن شتر است</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عیادت سبکترین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 یک مرتبه سنت و بیش از آن نافله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 پس از سه روز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میان از مریض عیادت کنید و دو روز بعد یعنی چهارمین روز هم عیادت کنید</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از جملۀ آداب بیمار،تحمّل و صبر نیکو و کمتر اظهار درد کردن و پناه بردن به دعا و پس از دوا توکّل بر آفریننده دواست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مناجات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 عزّ و جلّ این بود که عرض</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عیادت بیمار چقدر اجر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را موکّل عیادت‌کننده می‌سازم که تا قیامت او را در قبرش عیادت کند</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بیماری عیادت کند،منادی از آسمان او را به نامش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و خوشا به مقدم تو،تو در جایگاهی از بهشت قرار داری</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بیماری مسلمان عیادت کند،خداوند هفتاد هزار فرشته را بر او موکّل سازد در حالی که خانه و منزل او را پر کنند،در آنجا تسبیح،تقدیس،تهلیل و تکبیر گویند تا روز قیامت و نیمی از ثواب نمازشان مال عیادت‌کنندۀ بیمار است</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از مؤمنی در وقت بامدادان عیادت کند،هفتاد هزار فرشته او را بدرقه کنند و چون بنشیند،رحمت خدا او را فرا گیرد و تا شامگاه برای او استغفار کنند و اگر شامگاه از او عیادت کند تا به صبح چنین باشد</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هر بیماری از شما برادرانش را از بیماری خودش آگاه سازد تا از او عیادت کنند و او از کار ایشان و آنان از عیادت وی اجر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آنها به خاطر رفتن نزد مریض اجر می‌برند اما مریض چگونه از کار ایشان اجر می‌برد؟فرمود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فراهم آوردن حسنات برای ایشان،از ایشان اجر می‌برد و بدین‌وسیله برای او ده حسنه نوشته می‌شود و ده درجه بالا برده می‌شود و ده گناه از او محو می‌شود</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بیمار شد باید به مردم اطلاع دهد تا نزد وی بیایند،زیرا هر فردی یک دعای مستجاب دارد</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المکارم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قیامت شود،بنده به خدا توسل جوید و خداوند از او به آسانی حساب بکشد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چه چیز تو را مانع شد از این که مرا وقتی بیمار بودم،عیادت کنی؟آن مؤمن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پروردگار منی و من بندۀ توأم،تو آن زندۀ پایداری هستی که درد و رنج تو را نرسد؛ پس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به خاطر من عیادت کند،بتحقیق مرا عیادت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بنده خطاب می‌رسد آیا فلانی فرزند فلانی را می‌شناسی؟عرض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تو شد که وقتی بیمار بود از او عیادت کنی؟بدان که تو اگر از او عیادت کرده بودی،از من عیادت کرده بودی و سپس مرا در نزد او دیده بودی وانگهی اگر حاجتی را از من درخواست می‌کردی برآورده می‌ساختم و آن را ردّ نمی‌کردم</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است،وقتی که از سلمان عیادت کرد،و خواست بلند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ناراحتی تو را برطرف کند و گناه تو را ببخشد و دین و سلامتی تو را تا پایان عمرت حفظ کند</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برای عیادت برادر مؤمنش وارد شد،باید برای او دعا کند زیرا دعای او همانند دعای فرشتگان است</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از بیماری عیادت کند،آن بیمار چیزی را برای عیادت‌کننده از خدا نخواهد خواست،مگر آن که خداوند مستجاب گرداند</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در کافی از یکی از موالیان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شد؛ما جمعی از موالیان امام،به عیادت او می‌رفتیم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بین راه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می‌خواهید بروید؟گفتیم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به عیادت فلانی برویم؛فرمود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بایستید،ایستادیم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کسی از شما سیب،یا گلابی یا ترنج،یا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عطر و یا قطعه‌ای از چوب عود موجود است؟عرض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این‌ها همراه ما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بیمار بدانچه برای او می‌برند آسوده می‌شود؟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برای بیمار آن است که دستت را روی بازوی وی بگذاری و زود از نزد او برخیزی،زیرا عیادت نادانان برای مریض سخت‌تر از درد اوست</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مریض بقدر فاصلۀ دو بار دوشیدن و یا یک نوبت دوشیدن شتر است</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همۀ عیادت‌کنندگان آن کسی در نزد خدا اجر بیشتری دارد که در وقت عیادت برادر مؤمنش کم بنشیند مگر این که بیمار دوست داشته باشد و بخواهد و درخواست نشستن بیشتر کند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عیادت بیمار آن است که عیادت‌کننده یکی از دستهایش را روی دست دیگر و یا روی پیشانی خود بگذارد</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چشم عیادت ندارد و از سه روز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ندارد و اگر لازم شد یک روز در میان باید انجام گیرد و هرگاه بیماری طولانی شد،باید مریض را به خانواده‌اش واگذارد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بندۀ من دچار بیماری شود و صبر کند و به عیادت‌کنندگانش شکوه نکند،به جای گوشت،پوست و خون او گوشت،پوست و خون بهتری به او می‌دهم و اگر او را از دنیا بردم،به جانب رحمتم برده‌ام و اگر عافیت دادم،در حالی که</w:t>
      </w:r>
    </w:p>
    <w:p>
      <w:pPr>
        <w:pStyle w:val="BookText"/>
        <w:rPr/>
      </w:pPr>
      <w:r>
        <w:rPr>
          <w:rFonts w:ascii="IRNazanin" w:hAnsi="IRNazanin" w:eastAsia="IRNazanin"/>
          <w:color w:val="111111"/>
          <w:sz w:val="28"/>
          <w:sz w:val="28"/>
          <w:szCs w:val="28"/>
          <w:rtl w:val="true"/>
          <w:lang w:bidi="fa-IR"/>
        </w:rPr>
        <w:t>بی‌گناه است،او را عافیت بخشیده‌ام</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شکایت آن است که شخص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گرفتار شده‌ام که کسی گرفتار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بیماریی دچار شده‌ام که هیچ کس دچار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خوابم نبرد و امروز تب داشتم و نظایر این‌ها</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 آن است که جنازۀ برادران مسلمان را تشییع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تشییع جنازه کند،قیراطی از اجر دارد و اگر تا وقت دفن کردن بایستد دو قیراط اجر دارد</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 همانند کوه احد است</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هدف از تشییع برآوردن حق مسلمانان و عبرت گرفتن است،مکحول دمشقی وقتی که جنازه‌ای را می‌دید،می‌گفت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صبح برو ما شب می‌آییم،موعظه بلیغ است در حالی که غفلت زود به سراغ انسان می‌آید،اوّلی می‌رود،در حالی که دیگری بی‌خرد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به دنبال جنازۀ برادرش بیرون شد در حالی که گریه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شادمان نخواهم شد تا وقتی که بدانم سرانجام کارت چه شد، و نه به خدا سوگند،تا زنده‌ام نخواهم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تشییع جنازه‌ها حاضر می‌شدیم،ولی نمی‌دانستیم به چه کسی تسلیت بگوییم چون همۀ مردم غمگین بودند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زیّات دید گروهی بر میّتی ترحّم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ترحّم کنید،</w:t>
      </w:r>
    </w:p>
    <w:p>
      <w:pPr>
        <w:pStyle w:val="BookText"/>
        <w:rPr/>
      </w:pPr>
      <w:r>
        <w:rPr>
          <w:rFonts w:ascii="IRNazanin" w:hAnsi="IRNazanin" w:eastAsia="IRNazanin"/>
          <w:color w:val="111111"/>
          <w:sz w:val="28"/>
          <w:sz w:val="28"/>
          <w:szCs w:val="28"/>
          <w:rtl w:val="true"/>
          <w:lang w:bidi="fa-IR"/>
        </w:rPr>
        <w:t>شایسته‌تر خواهد بود زیرا او از سه مرحلۀ ترسناک نجات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ملک‌الموت را دیده،تلخی مرگ را چشیده و از ترس خاتمۀ زندگی ایمن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سه چیز را به دنبال خود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دوتای آنها برمی‌گردند و یکی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مال و عملش در پی او هستند؛خانواده و مالش برمی‌گردند ولی عملش می‌ماند</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وظیفۀ آن کس که تسلیت می‌دهد،تواضع و اظهار اندوه و کم سخن گفتن و لبخند نزدن است و از آداب تشییع جنازه،تواضع مداوم،حرف نزدن،توجّه به میّت،اندیشه دربارۀ مرگ و آمادگی برای مردن است و نیز از آداب تشییع این است که جلو جنازه و نزدیک آن راه بروند و به عنوان یک سنّت جنازه را زود ببرند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سنّت،راه رفتن پشت سر جنازه است،نه جلو جنازه چنانکه لفظ تشییع و دنباله‌روی در اخبار زیادی همین مطلب را می‌رساند و اهل تسنن نیز از ابن مسعود،نقل کرده‌اند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بردن جنازه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باید در جلو باشد،نه در عقب</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روایت کرده‌اند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جنازه و ابو بکر و عمر،جلو جنازه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پیشاپیش جنازه حرکت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می‌دانند که پشت سر جنازه راه رفتن افضل است ولی آنها در جلو راه می‌روند تا در مقابل چشم مردم ممتاز باشند</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و نیز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راه رفتن پشت سر جنازه بر کسی که جلو جنازه حرکت می‌کند مانند فضیلت واجب بر مستحب است</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عاملی که باعث شده است تا اهل تسنّن چنین عمل کنند،تعصّب در برابر شیعه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جلو جنازه را امامان ما جائز دانسته‌اند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روایاتی که دربارۀ تشییع و چهار گوشه جنازه را گرفتن و تعزیه از طریق شیعه رسیده؛روایتی است که در من لا یحضره الفقیه،آمده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دنبال جنازه‌ای برود،چهار قیراط اجر و مزد برای او مقرّر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قیراط برای دنبال جنازه حرکت کردن و یک قیراط برای نماز خواندن بر جنازه و یک قیراط برای منتظر ماندن تا وقتی که دفن کنند و یک قیراط برای تسلیت گفتن</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جنازه‌ای حرکت کند تا بر آن نماز بخواند و بعد برگردد،یک قیراط اجر دارد و هرگاه همراه جنازه حرکت کند تا آن را دفن کنند،دو قیراط اجر دارد،و هر قیراطی مانند کوه احد است</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دنبال جنازۀ شخص مسلمانی برود،در روز قیامت چهار شفاعت به او عطا کنند،و هر چه او بگوید،فرشته‌ای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همانند آن فراهم است</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چهار طرف تابوت را بگیرد،خداوند چهل گناه کبیره او را بیامرزد</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جنازۀ مؤمنی را تشییع کند تا در قبر دفن کنند خداوند برای تشییع‌کننده هفتاد فرشته از تشییع‌کنندگان را تعیین کند تا وقتی که از قبرش بیرون آمده و به سمت محشر می‌رود،او را تشییع و برای او طلب مغفرت کنند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هدیه‌ای که به مؤمن در قبرش می‌رسد آن است که تشییع‌کنندگان جنازه‌اش آمرزیده می‌شوند</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مؤمن داخل قبر شود،ندا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نخستین هدیۀ به تو بهشت است و بدان که نخستین هدیه به تشییع‌کنندگان تو آمرزش است</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چهار طرف تابوت برادرش را حمل کند،خداوند چهل گناه از گناهان کبیرۀ او را محو کند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سنّت آن است که تابوت را از چهار طرفش حمل کنند و جز آن هر چه باشد به اختیار خود شخص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پایۀ تابوت را بگیرد،خداوند بیست و پنج گناه کبیرۀ او را بیامرزد و هرگاه چهار سمت تابوت را بگیرد،از گناهان بیرون شود</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بن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اطراف تابوت میّت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کنی،از گناهان پاک شوی همانند،روزی که از مادر متولّد شده‌ای</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حسین بن سعید به ابو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حمل تابوت پرسید،آیا سمت معیّنی دارد که در حمل از چهار طرف از آن سمت شروع کند،یا هر طور که آسان باشد،از هر طرف جنازه که بخواهد،حمل کند؟امام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 نوشت؛از هر طرف که خواست،شروع کند</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پشت سر جنازه بهتر از حرکت در جلو جنازه است و اگر جلو جنازه حرکت کردی اشکالی ندارد</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محمد بن مسلم 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حرکت به همراه جنازه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جلو،از راست،از چپ و از پشت سر حرکت می‌کنی</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شخص داغ‌دیده‌ای را دلداری دهد در قیامت خلعتی به وی بپوشانند که زینت او باشد</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از هشام بن حکم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دفن میّت و پس از دفن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می‌گفت</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دفن میّت تسلیت گفتن ضروری و لازم است،و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تسلیت گفتن تو بس،که صاحب عزا تو را ببیند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قومی بردند که مصیبت زده بودند،امام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ضعف و شکست شما را جبران کند و به نیکی شما را دلداری دهد و مردگان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مراجعت فرمود</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به صاحبان عزا بهشت را در پی دارد</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پسرش را از دست داده بود،تسلیت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از تو برای پسرت بهتر و اجر الهی برای تو از پسرت بهتر است؛باز هم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او بی‌تابی می‌کند؛برگشت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مگر او را الگوی خود قرار نداده‌ای؟عرض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نوجوان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پیش روی او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این که خدا یکی است و رحمت خدا و شفاعت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خصلت را از دست نخواهد داد</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صاحب عزا ردا نپوشد و با پیراهن باشد تا وی را بشناسند و همسایه‌ها تا سه روز او را غذا دهند</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آن کسی که در مصیبت دیگران ردا نپوشد</w:t>
      </w:r>
      <w:r>
        <w:rPr>
          <w:rFonts w:eastAsia="IRNazanin" w:cs="IRNazanin"/>
          <w:color w:val="111111"/>
          <w:sz w:val="28"/>
          <w:szCs w:val="28"/>
          <w:rtl w:val="true"/>
          <w:lang w:bidi="fa-IR"/>
        </w:rPr>
        <w:t xml:space="preserve">.» </w:t>
      </w:r>
      <w:r>
        <w:rPr>
          <w:rStyle w:val="FootnoteAnchor"/>
          <w:rtl w:val="true"/>
        </w:rPr>
        <w:footnoteReference w:id="130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اولیای فردی که از شما مرده است به برادران ایمانی میّت اطلاع دهند تا تشییع جنازه کنند و نماز بر جنازۀ او بخوانند و برای او طلب آمرزش کنند تا برای ایشان اجر و پاداشی فراهم آید و برای میّت استغفار نوشته شود و اجری از طریق آنها به دست آورد و نیز برای میّت ایشان استغفاری فراهم آید</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جنازه‌ای استقبال کند یا آن را ببیند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هذا ما وعدنا اللّه و رسوله و صدق اللّه و رسوله،اللّهمّ زدنا ایمانا و تسلیما،الحمد للّه الّذی تعزّز بالقدرة،و قهر العباد بالموت،در آسمان فرشته‌ای نخواهد ماند جز این که از باب ترحّم بر صدای او خواهد گریست</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 جنازه از سمت راست آن شروع می‌کنی،سپس از پشت سر به سمت دیگر می‌روی و بعد جلو می‌روی تا پیش جنازه، همین طور مانند گردش سنگ آسیا</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جنازه مسلمان عارف،حرکت کن ولی جلو جنازۀ شخص منکر و کافر حرکت نکن زیرا فرشتگان جلو جنازه مسلمان بسرعت او را به سوی بهشت می‌برند،در حالی که جلو جنازۀ کافر فرشتگانی هستند که او را بسرعت به سمت آتش دوزخ می‌برند</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 پشت سر جنازه سواره حرکت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خجالت نمی‌کشند که رفیق همراهشان را سواره تشییع می‌کنند در حالی که او را به این حالت واگذاشته‌اند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مصیبت</w:t>
      </w:r>
    </w:p>
    <w:p>
      <w:pPr>
        <w:pStyle w:val="BookText"/>
        <w:rPr/>
      </w:pPr>
      <w:r>
        <w:rPr>
          <w:rFonts w:ascii="IRNazanin" w:hAnsi="IRNazanin" w:eastAsia="IRNazanin"/>
          <w:color w:val="111111"/>
          <w:sz w:val="28"/>
          <w:sz w:val="28"/>
          <w:szCs w:val="28"/>
          <w:rtl w:val="true"/>
          <w:lang w:bidi="fa-IR"/>
        </w:rPr>
        <w:t>زده‌ای را تسلیت دهد،برایش اجری نظیر اجر او خواهد بود بدون آن که از اجر مصیبت زده چیزی کم شود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نیست جز کنار قبر،سپس برمی‌گردند تا برای میّت در قبر عذابی پیش نیاید و صدا را بشنوند</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حقوق،آن است که قبور آنها را زیارت کند و هدف از زیارت،دعا و عبرت گرفتن و رقّت قلب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منظره‌ای را ندیدم مگر این که قبر غم‌انگیزتر از آن بود</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قبر نخستین منزل از منازل آخرت است،اگر صاحب قبر،از آن منزل خلاص شود منزلهای بعدی آسان‌تر است و اگر از آن خلاص نشد،بعد از آن سخت‌تر است</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با فرزند آدم سخن می‌گوید قبر اوست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خانه کرمها و خانۀ تنهایی و خانۀ غربت و خانۀ ظلمت،این است آنچه من برای تو آماده کرده‌ام پس تو چه چیز برای من مهیّا کرده‌ای؟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به شما خبر دهم از روز بیچارگی خود یعنی روزی که مرا در قبر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کنار قبرها می‌نشست،از علت آن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مردمانی می‌نشینم که مرا به یاد معادم می‌اندازند و چون برمی‌خیزم،پشت سر از من غیبت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قبرستان گذر کند و دربارۀ خود نیندیشد و برای اهل قبور دعا نکند هم به خود خیانت کرده است و هم به ایشان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شبی نیست مگر آن که منادیی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رشک می‌برید؟گویند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مسجد رشک می‌بریم زیرا آنها نماز می‌خوانند و ما نماز نمی‌خوانیم و روزه می‌گیرند و ما روزه نمی‌گیریم و خدا را یاد می‌کنند و ما یاد نمی‌کنیم</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ربیع بن خثیم،میان منزلش قبری کنده بود و هرگاه قساوتی در دلش احساس می‌کرد، میان قبر می‌رفت،به پهلو می‌خوابید و ساعتی توقّف می‌کرد،سپس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لَعَلِّی أَعْمَلُ صالِحاً </w:t>
      </w:r>
      <w:r>
        <w:rPr>
          <w:rStyle w:val="FootnoteAnchor"/>
          <w:rtl w:val="true"/>
        </w:rPr>
        <w:footnoteReference w:id="1315"/>
      </w:r>
      <w:r>
        <w:rPr>
          <w:rFonts w:ascii="IRNazanin" w:hAnsi="IRNazanin" w:eastAsia="IRNazanin"/>
          <w:color w:val="111111"/>
          <w:sz w:val="28"/>
          <w:sz w:val="28"/>
          <w:szCs w:val="28"/>
          <w:rtl w:val="true"/>
          <w:lang w:bidi="fa-IR"/>
        </w:rPr>
        <w:t>پس از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 پس هم اکنون پیش از آن دوباره نتوانی برگردی،عمل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راجع به زیارت اهل قبور و بنای مساجد در قبرستان از آن حضرت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زیارت اهل قبور،اشکالی ندارد ولی ساختن مساجد در آنجا ممنوع است</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 قبله و مسجد قرار ندهید،زیرا خدای عزّ و جلّ یهود را از آن جهت لعن کرده است که قبور انبیای خود را مسجد قرار دادند</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جراح مدائنی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اهل قبور چگونه است؟فرمود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اهل الدیار من المؤمنین و المسلمین رحم اللّه المتقدّمین منا و المتأخّرین،و انّا إن شاء الله بکم لاحقون</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قبرستانی گذر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من دیار قوم مؤمنین و انّا ان شاء الله بکم لاحقون</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وارد قبرستان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تربت و ای اهل غربت،اما منزلهای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شدند و اما همسرانتان ازدواج کردند و اما</w:t>
      </w:r>
    </w:p>
    <w:p>
      <w:pPr>
        <w:pStyle w:val="BookText"/>
        <w:rPr/>
      </w:pPr>
      <w:r>
        <w:rPr>
          <w:rFonts w:ascii="IRNazanin" w:hAnsi="IRNazanin" w:eastAsia="IRNazanin"/>
          <w:color w:val="111111"/>
          <w:sz w:val="28"/>
          <w:sz w:val="28"/>
          <w:szCs w:val="28"/>
          <w:rtl w:val="true"/>
          <w:lang w:bidi="fa-IR"/>
        </w:rPr>
        <w:t>ثروتهایتان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شد،این خبری است که در نزد ماست و کاش می‌دانستم که در نزد شما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اصحاب خود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 اجازۀ پاسخ دهند،هرآینه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توشه،تقواست</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 روز شنبه نزد قبور شهدا می‌آمد سپس کنار قبر حضرت حمزه می‌رفت و برای او طلب آمرزش و مغفرت می‌کرد</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قبرستان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وارد قبرستان شدی،بر قبرها پا بگذار،پس هر که مؤمن باشد،از این عمل تو آسایش می‌یابد و هر که منافق باشد، احساس ناراحتی خواهد کرد</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از محمد بن مسلم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مردگان را دیدار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دیدارشان می‌رویم آیا می‌دانند؟فرمود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سوگند آنان می‌دانند که شما به دیدارشان رفته‌اید و خوشحال می‌شوند و با شما انس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زیارت آنها می‌رویم چه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الارض عن جنوبهم و صاعد الیک ارواحهم،و لقّهم منک رضوانا و اسکن الیهم من رحمتک ما تصل به وحدتهم و تؤنس به وحشتهم،انّک علی کلّ شیء قدیر</w:t>
      </w:r>
      <w:r>
        <w:rPr>
          <w:rFonts w:eastAsia="IRNazanin" w:cs="IRNazanin"/>
          <w:color w:val="111111"/>
          <w:sz w:val="28"/>
          <w:szCs w:val="28"/>
          <w:rtl w:val="true"/>
          <w:lang w:bidi="fa-IR"/>
        </w:rPr>
        <w:t xml:space="preserve">.» </w:t>
      </w:r>
      <w:r>
        <w:rPr>
          <w:rStyle w:val="FootnoteAnchor"/>
          <w:rtl w:val="true"/>
        </w:rPr>
        <w:footnoteReference w:id="1323"/>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بندۀ خدایی که قبری را زیارت کند و إِنّا أَنْزَلْناهُ فِی لَیْلَةِ الْقَدْرِ ،را هفت مرتبه تلاوت کند خداوند او،و صاحب قبر را می‌آمرزد</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صفوان بن یحیی به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این طور گفته‌اند که هرگاه زائری کنار قبر مؤمن بیاید با او انس می‌گیرد و چون برگردد،وحشت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نمی‌کند</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جانب میّت می‌توانیم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بخوانیم؟فرمود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بیقین در تنگناست پس از آن تنگنا،گشایش می‌یابد، سپس حاضرش می‌کنند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تنگنا از تو برداشته شد به خاطر نمازی که فلان برادر دینی‌ات از جانب تو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دو شخص را در دو رکعت نماز شریک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میّت خوشحال می‌شود به خاطر طلب رحمت و آمرزش برایش،همان طوری که یک فرد زنده با هدیه‌ای که به او می‌دهند شاد می‌گردد،و جائز است که فرد،حج،یا عمره،و یا مقداری از نماز و یا طوافش را برای یکی از بستگانش که مرده است انجام دهد،تا او را بهره‌مند سازد؛چنین شخصی حتی اگر مورد خشم خدا بوده است،آمرزیده می‌شود و اگر در تنگنا بوده،گشایش برایش حاصل می‌شود،و میّت از آن آگاه می‌گردد؛و اگر مردی چنین کاری را از طرف یک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دهد،در عذاب او تخفیف حاصل می‌شود،و نیکی،صله و حج برای مرده و زنده صحیح است اما نماز از طرف زنده،جائز نیست</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است که پس از وفات مؤمن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برایش طلب آمرزش کند؛قرآنی که بنویسد و از خود به‌جا گذارد؛و درختی که بکارد؛و آبی را که صدقه جاریه قرار دهد،و چاهی که حفر کند و سنّتی که پس از او مورد استفادۀ دیگران باشد</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از جانب میّتی عمل شایسته‌ای انجام دهد، خداوند به او چند برابر اجر دهد و به میّت نیز بدان وسیله سود رساند</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نماز،روزه،حج،صدقه،نیکی و دعا در قبر میّت به او می‌رسد، و اجر آنها برای کسی که انجام می‌دهد و برای میّت نوشته می‌شود</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حق از حقوق مسلمان بود که ابو حامد آن را ذکر نکرده است</w:t>
      </w:r>
      <w:r>
        <w:rPr>
          <w:rFonts w:eastAsia="IRNazanin" w:cs="IRNazanin"/>
          <w:color w:val="111111"/>
          <w:sz w:val="28"/>
          <w:szCs w:val="28"/>
          <w:rtl w:val="true"/>
          <w:lang w:bidi="fa-IR"/>
        </w:rPr>
        <w:t>.</w:t>
      </w:r>
      <w:bookmarkStart w:id="611" w:name="pg16981_198178"/>
    </w:p>
    <w:p>
      <w:pPr>
        <w:pStyle w:val="Heading3"/>
        <w:numPr>
          <w:ilvl w:val="2"/>
          <w:numId w:val="1"/>
        </w:numPr>
        <w:rPr/>
      </w:pPr>
      <w:bookmarkStart w:id="612" w:name="__RefHeading___Toc445029_3264237689"/>
      <w:bookmarkStart w:id="613" w:name="_Toc230"/>
      <w:bookmarkEnd w:id="611"/>
      <w:bookmarkEnd w:id="612"/>
      <w:r>
        <w:rPr>
          <w:rtl w:val="true"/>
        </w:rPr>
        <w:t>فصل</w:t>
      </w:r>
      <w:r>
        <w:rPr>
          <w:rtl w:val="true"/>
        </w:rPr>
        <w:t>:</w:t>
      </w:r>
      <w:r>
        <w:rPr>
          <w:rtl w:val="true"/>
        </w:rPr>
        <w:t>سخن جامع در آداب معاشرت</w:t>
      </w:r>
      <w:bookmarkEnd w:id="613"/>
    </w:p>
    <w:p>
      <w:pPr>
        <w:pStyle w:val="Heading4"/>
        <w:numPr>
          <w:ilvl w:val="3"/>
          <w:numId w:val="1"/>
        </w:numPr>
        <w:rPr/>
      </w:pPr>
      <w:bookmarkStart w:id="614" w:name="__RefHeading___Toc445031_3264237689"/>
      <w:bookmarkStart w:id="615" w:name="_Toc231"/>
      <w:bookmarkEnd w:id="614"/>
      <w:r>
        <w:rPr>
          <w:rtl w:val="true"/>
        </w:rPr>
        <w:t>اشاره</w:t>
      </w:r>
      <w:bookmarkEnd w:id="61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قسمتهایی از آداب معاشرت با عموم مردم و سخن جامع در تمام آن موارد این است که حق نداری هیچ کس را زنده یا مرده کوچک بشماری که هلاک می‌شوی،زیرا تو نمی‌دانی شاید او بهتر از تو باشد،او اگر چه فاسق است،شاید عاقبت به خیر شود و وضع تو سرانجام کار همانند وضع او شود؛و نباید به ایشان به سبب دنیایشان به دیدۀ بزرگی بنگری،زیرا دنیا در نزد خدا کوچک و آنچه در دنیاست ناچیز است،و هرگاه مردم دنیا در نزد تو بزرگ شمرده شوند در حقیقت دنیا را بزرگ شمرده‌ای و از چشم خدا افتاده‌ای؛و نباید دینت را برای ایشان از دست بدهی،به خاطر این که به دنیای ایشان برسی،چرا که در نظر ایشان کوچک خواهی شد و از دنیای آنها بی‌بهره می‌مانی؛و اگر هم بی‌بهره نمانی چیزی را که پست‌تر است در عوض بهتری به دست آورده‌ای،و با آنان دشمنی علنی نکن که این دشمنی به درازا خواهد کشید،و دین و دنیای تو را و دین ایشان را از طریق تو از بین خواهد برد،مگر عمل خلاف دینی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باید با کارهای زشت آنان مخالفت کنی و به ایشان به خاطر آن که به سبب معصیت خود در معرض خشم خدا قرار گرفته‌اند به دیدۀ رحمت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نیز برای ایشان جهنمی که در آن وارد می‌شوند کافی است؛تو چرا با ایشان کینه‌توزی کنی؛و به محبّت و تعریف ایشان در مقابل تو و خوش‌برخوردی ایشان، اطمینان نکن؛زیرا تو اگر حقیقت آن را بخواهی در صد مورد بیش از یک مورد نخواهی یافت،بلکه همان یک مورد را نیز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احوال خود نزد آنها شکوه مکن که خداوند تو را به ایشان وامی‌گذارد و توقع نداشته باش که آنها در پشت سر تو و در باطن مانند ظاهر دوستدار تو باشند که این توقع نادرستی است و کجا به آن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در اختیار آنهاست چشم طمع مدوز که بزودی خوار و ذلیل خواهی شد و به آرمانت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تکبر به دلیل بی‌نیازی‌ات از ایشان،بر آنها فخرفروشی نکن،زیرا</w:t>
      </w:r>
    </w:p>
    <w:p>
      <w:pPr>
        <w:pStyle w:val="BookText"/>
        <w:rPr/>
      </w:pPr>
      <w:r>
        <w:rPr>
          <w:rFonts w:ascii="IRNazanin" w:hAnsi="IRNazanin" w:eastAsia="IRNazanin"/>
          <w:color w:val="111111"/>
          <w:sz w:val="28"/>
          <w:sz w:val="28"/>
          <w:szCs w:val="28"/>
          <w:rtl w:val="true"/>
          <w:lang w:bidi="fa-IR"/>
        </w:rPr>
        <w:t>خداوند به دلیل مجازات بر تکبّرت به خاطر اظهار بی‌نیازی،تو را به ایشان محتاج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برادری از آنها حاجتی خواستی و آن را برآورده کرد پس او برادر سودرسان است و اگر برآورده نساخت مبادا وی را سرزنش کنی که او دشمن تو خواهد شد و تلافی کردنش به درازا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سرگرم موعظۀ کسی نکن که در او امید پذیرش نباشد،زیرا علاوه بر این که پند تو را نمی‌شنود،دشمن تو می‌شود،و باید موعظۀ تو،به صورت درخواست و غیر مستقیم باشد بدون آن که نام کسی را ببری و هر وقت از ایشان کرامت و خیری دیدی خدا را سپاسگزار باش که آنان را مسخّر تو کرده است و به خدا پناه ببر از این که مبادا تو را به ایشان واگذارد؛و هرگاه از ایشان غیبت شد و یا از آنها بدی دیدی و یا چیزی به تو رسید که باعث ناراحتی تو شد،کار ایشان را به خدا واگذار و از شرّ ایشان به خدا پناه ببر و به فکر مکافات عمل آنها نباش،که بیشتر زیان می‌بینی و عمرت بدان وسیله تباه می‌شود و به آنها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جایگاه مرا درک نکردید؛و بر این عقیده باش که اگر تو چنان استحقاقی را داشتی خداوند در دل ایشان جایگاهی برای تو قرار می‌داد،زیرا خداوند است که حب و بغض را در دلها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باش که حق ایشان را می‌شنوی و باطل آنها را نمی‌شنوی؛زبانت به حق ایشان گویا و در برابر باطلشان 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معاشرت با اکثر مردم دوری کن که آنان از هیچ لغزشی چشم‌پوشی نمی‌کنند و از اشتباهی نمی‌گذرند و هیچ عیبی را نمی‌پوشند و ریز و درشت را محاسبه می‌کنند و بر کم و زیاد حسد می‌برند؛از دیگران انصاف می‌خواهند و خود انصاف نمی‌ورزند و بر خطاها و فراموشیها مؤاخذه می‌کنند و خود نمی‌بخشند و با سخن چینی و بهتان برادران را به هم بدبین می‌سازند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معاشرت با اکثر ایشان زیان و بریدن از ایشان رجحان دارد؛اگر خشنود باشند،ظاهر نرمی دارند و اگر ناراضی باشند باطن گرفته‌ای دارند،نه در حال گرفتگی از آنان می‌توان ایمن بود و نه در حال نرمیشان امیدوار؛در ظاهر آراسته‌اند ولی در باطن گرگ صفت‌اند؛از روی گمان سخن می‌گویند، </w:t>
      </w:r>
      <w:r>
        <w:rPr>
          <w:rStyle w:val="FootnoteAnchor"/>
          <w:rtl w:val="true"/>
        </w:rPr>
        <w:footnoteReference w:id="1330"/>
      </w:r>
      <w:r>
        <w:rPr>
          <w:rFonts w:ascii="IRNazanin" w:hAnsi="IRNazanin" w:eastAsia="IRNazanin"/>
          <w:color w:val="111111"/>
          <w:sz w:val="28"/>
          <w:sz w:val="28"/>
          <w:szCs w:val="28"/>
          <w:rtl w:val="true"/>
          <w:lang w:bidi="fa-IR"/>
        </w:rPr>
        <w:t>پشت سر به تو طعنه می‌زنند،از</w:t>
      </w:r>
      <w:bookmarkStart w:id="616" w:name="pg16981_198180"/>
    </w:p>
    <w:p>
      <w:pPr>
        <w:pStyle w:val="BookText"/>
        <w:rPr/>
      </w:pPr>
      <w:bookmarkEnd w:id="616"/>
      <w:r>
        <w:rPr>
          <w:rFonts w:ascii="IRNazanin" w:hAnsi="IRNazanin" w:eastAsia="IRNazanin"/>
          <w:color w:val="111111"/>
          <w:sz w:val="28"/>
          <w:sz w:val="28"/>
          <w:szCs w:val="28"/>
          <w:rtl w:val="true"/>
          <w:lang w:bidi="fa-IR"/>
        </w:rPr>
        <w:t>حسد برای دوستشان منتظر حوادث روزگارند،لغزشهای تو را در ضمن معاشرت می‌شمارند تا در وقت خشم و غضبشان با تو مقابله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 کسی که به خوبی او را نیازموده‌ای اعتماد مکن،مگر آن که در یک منزل و یک جا مدتی با او معاشرت کنی و در وقت بر کناری و حکومتش،در ثروت و فقرش او را بیازمایی و یا با یکدیگر هم‌سفر شوید و یا با درم و دینار با او داد و ستد کنی و یا گرفتاری پیدا کنی و به او نیازمند شوی، پس اگر در این احوال از او راضی بودی،در صورتی که بزرگسال است او را به منزلۀ پدر خود بدان و اگر خردسال است پسر خویش و اگر هم سن تو بود او را برادر خود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خلاصۀ آداب معاشرت با مردم</w:t>
      </w:r>
      <w:r>
        <w:rPr>
          <w:rFonts w:eastAsia="IRNazanin" w:cs="IRNazanin"/>
          <w:color w:val="111111"/>
          <w:sz w:val="28"/>
          <w:szCs w:val="28"/>
          <w:rtl w:val="true"/>
          <w:lang w:bidi="fa-IR"/>
        </w:rPr>
        <w:t>.</w:t>
      </w:r>
    </w:p>
    <w:p>
      <w:pPr>
        <w:pStyle w:val="Heading4"/>
        <w:numPr>
          <w:ilvl w:val="3"/>
          <w:numId w:val="1"/>
        </w:numPr>
        <w:rPr/>
      </w:pPr>
      <w:bookmarkStart w:id="617" w:name="__RefHeading___Toc445033_3264237689"/>
      <w:bookmarkStart w:id="618" w:name="_Toc232"/>
      <w:bookmarkEnd w:id="617"/>
      <w:r>
        <w:rPr>
          <w:rtl w:val="true"/>
        </w:rPr>
        <w:t>حقوق نزدیکان و خویشاوندان</w:t>
      </w:r>
      <w:bookmarkEnd w:id="61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بخشنده و این است خویشاوند،نام او را از نام خودم مشتق کرده‌ام،پس هر که صلۀ رحم کند به او بپیوندم و هر که قطع رحم کند من از او قطع کنم</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خشنود می‌شود که دنبال سرش حرف بد نزنند و عمرش طولانی و روزی‌اش زیاد شود باید صلۀ رحم کند و از خدا بپرهیزد</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همۀ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بیش از همه تقوای الهی دارد و از همه کس بیشتر صلۀ رحم می‌کند و امر به معروف و نهی از منکرش بیشتر است</w:t>
      </w:r>
      <w:r>
        <w:rPr>
          <w:rFonts w:eastAsia="IRNazanin" w:cs="IRNazanin"/>
          <w:color w:val="111111"/>
          <w:sz w:val="28"/>
          <w:szCs w:val="28"/>
          <w:rtl w:val="true"/>
          <w:lang w:bidi="fa-IR"/>
        </w:rPr>
        <w:t xml:space="preserve">.» </w:t>
      </w:r>
      <w:r>
        <w:rPr>
          <w:rStyle w:val="FootnoteAnchor"/>
          <w:rtl w:val="true"/>
        </w:rPr>
        <w:footnoteReference w:id="133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صلۀ رحم سفارش کرد 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 بگو هر چند که تلخ باشد</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به عرش آویخته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صلۀ رحم‌کننده آن نیست که مقابلۀ به مثل کند،بلکه آن کسی است که هرگاه قطع رحم شده باشد او صلۀ رحم کند</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طاعتها ثواب صلۀ رحم زودتر می‌رسد تا آنجا که حتی اگر خانواده‌ای تبهکار صلۀ رحم کنند،اموالشان زیاد می‌شود و افرادشان افزون می‌گردد</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مکّه شد،مردی به آن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 سفید و شتران گندمگون می‌خواهی به سراغ بنی مدلج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تعرّض به بنی مدلج به خاطر صلۀ رحمشان منع کرده است</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اسما بنت ابی بکر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مادرم،نزد من آمده است،در حالی که او مشرک است،آیا نسبت به او صلۀ رحم بکنم،فرمود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مورد تهیدستان یک صدقه است و در مورد</w:t>
      </w:r>
    </w:p>
    <w:p>
      <w:pPr>
        <w:pStyle w:val="BookText"/>
        <w:rPr/>
      </w:pPr>
      <w:r>
        <w:rPr>
          <w:rFonts w:ascii="IRNazanin" w:hAnsi="IRNazanin" w:eastAsia="IRNazanin"/>
          <w:color w:val="111111"/>
          <w:sz w:val="28"/>
          <w:sz w:val="28"/>
          <w:szCs w:val="28"/>
          <w:rtl w:val="true"/>
          <w:lang w:bidi="fa-IR"/>
        </w:rPr>
        <w:t>خویشاوندان دو صدقه است</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وقتی که ابو طلحه خواست باغی را به صدقه بدهد،در مقام عمل از این سخن خدا در شگفت 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؛عرض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راه خدا و تنگدستان و بیچارگان داده‌ام،فرمود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تو مقرّر است ولی آن را بین خویشاوندانت تقسیم کن</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صدقه،بر خویشاوندی است که دشمنی خود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معنای این بیان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فضائل آن است که با کسی که از تو قطع رحم کرده،صلۀ رحم کنی و به کسی که تو را محروم داشته،عطا کنی و از کسی که به تو ستم روا داشته،بگذری</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نقل کرده‌اند که عمر به کارگزارانش نوشت به خویشاوندان دستور دهید که با هم دیدوبازدید کنند اما همسایه نشوند،و البته این سخن را بدان سبب گفته است که همسایگی باعث مزاحمت بر سر حقوق می‌شود و چه بسا موجب تنهایی و قطع رحم می‌گردد</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این نامه را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 که آن حضرت به ابو موسی اشعری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وقتی خانه‌های خویشاوندان از یکدیگر دور باشد محبت بیشتر به هم می‌کنند و هرگاه نزدیک باشند حسد و کینه نسبت به هم می‌ورزند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در بیشتر مردم عصر ما دیده می‌شود،در حالی که شنیدن کی</w:t>
      </w:r>
    </w:p>
    <w:p>
      <w:pPr>
        <w:pStyle w:val="BookText"/>
        <w:rPr/>
      </w:pPr>
      <w:r>
        <w:rPr>
          <w:rFonts w:ascii="IRNazanin" w:hAnsi="IRNazanin" w:eastAsia="IRNazanin"/>
          <w:color w:val="111111"/>
          <w:sz w:val="28"/>
          <w:sz w:val="28"/>
          <w:szCs w:val="28"/>
          <w:rtl w:val="true"/>
          <w:lang w:bidi="fa-IR"/>
        </w:rPr>
        <w:t>بود مانند دیدن،و در سخنان حکیمانه در زبان فارسی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صلۀ رحم روایتی در کافی با سند نیکو از جمیل بن درّاج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 قول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تَسائَلُونَ بِهِ وَ الْأَرْحامَ إِنَّ اللّهَ کانَ عَلَیْکُمْ رَقِیباً </w:t>
      </w:r>
      <w:r>
        <w:rPr>
          <w:rStyle w:val="FootnoteAnchor"/>
          <w:rtl w:val="true"/>
        </w:rPr>
        <w:footnoteReference w:id="13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ارحام مردمان است که خدای تعالی به صلۀ آن ارحام،ایشان را امر فرموده است و آن را بزرگ داشته،مگر نمی‌بینی که آن را در ردیف خود قرار داده است</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در روایت موثقی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بستگانم تصمیم گرفته‌اند به من حمله کنند و از من قطع رحم کنند و به من دشنام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حق دارم آنها را ترک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خداوند همۀ شما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 با هر که از تو ببرد و ببخش بر آن که محرومت کند و درگذر از کسی که به تو ستم روا دارد زیرا تو هرگاه چنین کنی،خدا در برابر آنها از تو پشتیبانی کند</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در کافی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صلۀ رحم چیزی را سراغ نداریم که عمر را زیاد کند،تا آنجا که شخصی که سه سال دیگر اجلش فرا می‌رسد وقتی صله رحم می‌کند،خداوند سی سال به عمرش می‌افزاید و آن سه سال را سی و سه سال می‌کند و مردی که عمرش سی و سه سال است،ولی قطع رحم می‌کند خداوند سی سال از عمر او کم می‌کند و آن را به سه سال می‌رساند</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روایتی مانند روایت بالا رسیده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اعمال را پاک سازد و اموال را برکت دهد و بلا را دور کند و حساب را آسان و اجل را بتأخیر اندازد</w:t>
      </w:r>
      <w:r>
        <w:rPr>
          <w:rFonts w:eastAsia="IRNazanin" w:cs="IRNazanin"/>
          <w:color w:val="111111"/>
          <w:sz w:val="28"/>
          <w:szCs w:val="28"/>
          <w:rtl w:val="true"/>
          <w:lang w:bidi="fa-IR"/>
        </w:rPr>
        <w:t xml:space="preserve">.» </w:t>
      </w:r>
      <w:r>
        <w:rPr>
          <w:rStyle w:val="FootnoteAnchor"/>
          <w:rtl w:val="true"/>
        </w:rPr>
        <w:footnoteReference w:id="134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روزی‌اش را فراخ و در میان خانواده محبوبش گرداند</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حاضر و غایب امتم و آنهایی را که در پشت مردان و رحم زنانند تا روز قیامت،که صلۀ رحم کنند اگر چه به فاصلۀ یک سال راه باشد زیرا صلۀ رحم جزء دین است</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رحم به عرش آویخته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 هر که مرا بپیوندد و قطع کن با هر که از من قطع کند</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امانت در روز قیامت دو طرف صراطند؛همین که صلۀ رحم‌کننده و امانتدار بر صراط بگذرند،به بهشت رسند و چون خائن به امانت و قاطع رحم بر صراط بگذرند هیچ عملی با وجود آنها سودی نبخشد و صراط آنها را در آتش دوزخ سرنگون کند</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در روایت صحیح از آن حضرت رسیده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کس سه خصلت داشته باشد از دنیا نمی‌رود مگر وبال آنها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ستم،قطع رحم و دروغ که بدان وسیله به جنگ خدا می‌رود؛و البته آن طاعتی که ثواب و اجرش زودتر می‌رسد،صلۀ رحم است و همانا گروهی تبهکارند اما صلۀ رحم می‌کنند،اموالشان زیاد می‌شود و توانگر می‌شوند،و به راستی که قسم دروغ و قطع رحم خانه‌ها را ویران و خویشاوندی را از جا برکند و از جا کندن خویشاوندی باعث قطع نسل گردد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در روایت صحیح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مردمان قطع رحم کنند،ثروتها به دست اشرار افتد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خلق را نیکو و دست را باز و نفس را پاکیزه و روزی را زیاد می‌کند و مرگ را به تأخیر اندازد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نظیر حدیث بالا رسیده است</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از آن حضرت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و خوشرفتاری با همسایه شهرها را آباد و عمرها را زیاد می‌کند</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حالقه بپرهیزید زیرا آن مردان را می‌میراند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از یکی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عموزادگان من خانه‌ام را بر من تنگ کرده‌اند و از تمام خانه تنها یک اتاق را در اختیار من گذاشته‌اند و من اگر حرفی بزنم می‌توانم آنچه دست آنهاست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زیرا خداوند بزودی برایت گشایشی فراهم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برگشتم،در سال صد و سی و یک بیماری وبا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همۀ آنان مردند و کسی از آنها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خانه بیرون آمدم و چون خدمت آن حضرت 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اهل بیتت چگونه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همۀ آنها مردند و یک تن از آنان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کاری بود که نسبت به تو کردند،و به خاطر آن آزاری بود که به تو رساندند و آنان به سبب قطع رحم،نابود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می‌خواستی که زنده باشند و بر تو تنگ بگیرند؟عرض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از ابو حمزۀ ثمالی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گناهانی که نابودی را شتاب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بن کوّای یشکری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گناهانی وجود دارد که باعث سرعت نابودی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آری،وای بر تو،آن گناه قطع رحم است،البته خانواده‌هایی هستند که</w:t>
      </w:r>
    </w:p>
    <w:p>
      <w:pPr>
        <w:pStyle w:val="BookText"/>
        <w:rPr/>
      </w:pPr>
      <w:r>
        <w:rPr>
          <w:rFonts w:ascii="IRNazanin" w:hAnsi="IRNazanin" w:eastAsia="IRNazanin"/>
          <w:color w:val="111111"/>
          <w:sz w:val="28"/>
          <w:sz w:val="28"/>
          <w:szCs w:val="28"/>
          <w:rtl w:val="true"/>
          <w:lang w:bidi="fa-IR"/>
        </w:rPr>
        <w:t>گرد هم می‌آیند و یکدیگر را یاری می‌دهند،و با این که فاسقند خداوند به ایشان روزی می‌دهد؛و خانواده‌هایی هم هستند که از هم جدا می‌شوند و از یکدیگر می‌برند و با وجود این که پرهیزگارند،خداوند آنها را محروم می‌گرداند</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که خدا عمرش را زیاد کند و روزی‌اش را گشایش بخشد باید صلۀ رحم کند، زیرا روز قیامت رحم،زبان تندی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بپیوند با هر که با من پیوست و قطع کن با هر که از من برید و مردی با راه و روش نیک به نظر می‌رسد ولی ناگاه خویشاوندی که از او بریده است،نزد وی می‌آید او را به پایین‌ترین مرتبۀ دوزخ سرنگون می‌سازد</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از جهم بن حمید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خویشاوندانی دارم که هم دین من نیستند آیا بر من حقی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آری،هیچ چیز باعث قطع خویشاوندی نمی‌شود و اگر هم دین تو باشند دو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خویشاوندی و حق اسلام</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و نیکوکاری حساب را آسان و از گناهان جلوگیری کند،پس صلۀ رحم کنید و به برادرانتان نیکی نمایید اگر چه به وسیلۀ خوب سلام دادن و جواب سلامی باشد</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ارحام خود بپیوندید اگر چه با سلام دادن باشد که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الَّذِی تَسائَلُونَ بِهِ وَ الْأَرْحامَ إِنَّ اللّهَ کانَ عَلَیْکُمْ رَقِیباً </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و </w:t>
      </w:r>
      <w:r>
        <w:rPr>
          <w:rStyle w:val="FootnoteAnchor"/>
          <w:rtl w:val="true"/>
        </w:rPr>
        <w:footnoteReference w:id="1364"/>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خویشاوندانت صلۀ رحم کن هر چند به یک شربت آب باشد و بهترین صلۀ رحم،آزار نرساندن به اوست،صلۀ رحم مرگ را به تأخیر اندازد و باعث محبت در خانواده شود</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خدا بداند من برای خویشاوندم فروتنی می‌کنم و من پیش از این که خاندانم از من بی‌نیاز شوند بر صلۀ رحم آنان می‌شتابم</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هر چند مال و فرزند داشته باشد هرگز نباید از خویشاوندان خود و از محبت و کرامت و دفاع با دست و زبان از ایشان رو برگرداند؛آنها از همۀ مردم اطراف او را مهم‌تر دارند و به او مهربانترند و اگر مصیبتی به او رسد یا ناراحتی برایش پیش آید پریشانی او را بهتر سر و سامان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دست کمک از فامیل خویش باز دارد از آنها یک دست و از خود او دستهای بسیاری گرفته شده است؛هر که با اطرافیانش نرمش کند،دوستش از او مهربانی بیند؛هر که در وقت دارایی دستش را به احسان باز کند،آنچه را که داده است خداوند در دنیا جبران کند و در آخرت چند برابر دهد؛و زبان راستی که خداوند برای کسی در میان مردم می‌گذارد بهتر از ثروتی است که می‌خورد و به ارث می‌گذارد؛و نباید کسی از شما که ثروتمند شد تکبرش زیاد شود و خودبزرگ‌بین گردد و از خویشاوندانش فاصله بگیرد و هیچ یک از شما نباید نسبت به برادری که تنگدست است وقتی که به او احسان نمی‌کند،از او دوری کند؛و هیچ کدام از شما نباید نسبت به خویشاوند تنگ‌دستش غفلت ورزد از این که جلو شکست او را بگیرد؛به وسیلۀ چیزی که اگر نگه دارد سودش ندهد و اگر از دست بدهد زیانی به حال او نرساند</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بیست‌ساله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است</w:t>
      </w:r>
      <w:r>
        <w:rPr>
          <w:rFonts w:eastAsia="IRNazanin" w:cs="IRNazanin"/>
          <w:color w:val="111111"/>
          <w:sz w:val="28"/>
          <w:szCs w:val="28"/>
          <w:rtl w:val="true"/>
          <w:lang w:bidi="fa-IR"/>
        </w:rPr>
        <w:t xml:space="preserve">.» </w:t>
      </w:r>
      <w:r>
        <w:rPr>
          <w:rStyle w:val="FootnoteAnchor"/>
          <w:rtl w:val="true"/>
        </w:rPr>
        <w:footnoteReference w:id="1368"/>
      </w:r>
      <w:bookmarkStart w:id="619" w:name="pg16981_198188"/>
    </w:p>
    <w:p>
      <w:pPr>
        <w:pStyle w:val="BookText"/>
        <w:rPr/>
      </w:pPr>
      <w:bookmarkEnd w:id="619"/>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همان قوم و خویش نزدیک در رابطۀ فامیلی است،هر چند که خویشاوند دوری باشد و ازدواج با او به نص و اجماع جائز باشد</w:t>
      </w:r>
      <w:r>
        <w:rPr>
          <w:rFonts w:eastAsia="IRNazanin" w:cs="IRNazanin"/>
          <w:color w:val="111111"/>
          <w:sz w:val="28"/>
          <w:szCs w:val="28"/>
          <w:rtl w:val="true"/>
          <w:lang w:bidi="fa-IR"/>
        </w:rPr>
        <w:t>.</w:t>
      </w:r>
    </w:p>
    <w:p>
      <w:pPr>
        <w:pStyle w:val="Heading4"/>
        <w:numPr>
          <w:ilvl w:val="3"/>
          <w:numId w:val="1"/>
        </w:numPr>
        <w:rPr/>
      </w:pPr>
      <w:bookmarkStart w:id="620" w:name="__RefHeading___Toc445035_3264237689"/>
      <w:bookmarkStart w:id="621" w:name="_Toc233"/>
      <w:bookmarkEnd w:id="620"/>
      <w:r>
        <w:rPr>
          <w:rtl w:val="true"/>
        </w:rPr>
        <w:t>حقوق پدر و مادر و فرزند</w:t>
      </w:r>
      <w:bookmarkEnd w:id="62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هرگاه حق خویشاوندی و فامیلی مورد تأکید باشد پس نزدیکترین و مرتبطترین خویشاوندی از طریق ولادت است که این حق در آن مورد تأکید بیشتر قرار گرفته و مضاعف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فرزندی حق پدرش را نمی‌تواند ادا کند تا او را ببیند که برده است،پس او را بخرد و آزاد کند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پدر و مادر از نماز،روزه،حج،عمره و جهاد در راه خدا بالاتر است</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صبح کند در حالی که پدر و مادر از او راضی باشند دو دروازه‌ای را که به سوی بهشت گشوده است در اختیار دارد و اگر شب کند و پدر و مادر از او راضی باشند باز هم به همین صورت خواهد بود و اگر از پدر و مادر،یکی از او راضی باشد یک دروازه گشوده در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صبح کند در حالی که پدر و مادرش از او ناراضی باشند،دو دروازۀ گشوده به سوی آتش دوزخ دارد و اگر شب کند باز هم به همین صورت خواهد بود و اگر از پدر و مادر یکی از او ناراضی باشد یک دروازه دارد، هر چند که آن دو ستمگر باشند،هر چند که ستمگر باشند،هر چند که ستمگر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از فاصلۀ پانصد سال به مشام می‌رسد؛با این همه عاق والدین و قاطع رحم آن را استشمام نمی‌کنند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مادر،پدر،خواهر،برادر،سپس به هر که نزدیکتر است نیکی کن</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و نیز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حضرت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موسی،همانا هر کس به پدر و مادرش نیکی کند و عاق من باشد،او را نیکوکار قلمداد می‌کنم و هر که به من نیکی کند و عاق پدر و مادرش باشد،او را عاق به حساب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صدقه‌ای از طرف پدر و مادرش بدهد،در صورتی که آنها مسلمان باشند،اجر آن صدقه برای پدر و مادرش خواهد بود و برای خودش نیز همان قدر اجر است،بدون این که از اجر آنها چیزی کم شود</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مالک بن ربیعه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بین که 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ناگاه مردی از قبیلۀ بنی سلمه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چیزی از احسان به پدر و مادرم باقی مانده است که بعد از وفاتشان انجام دهم؟پیامبر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آری،درود بر ایشان و طلب مغفرت برای آنها و اجرای عهدی که دارند و احترام به دوستانشان و صلۀ رحم که انجام‌پذیر نیست،مگر به وسیلۀ آنها</w:t>
      </w:r>
      <w:r>
        <w:rPr>
          <w:rFonts w:eastAsia="IRNazanin" w:cs="IRNazanin"/>
          <w:color w:val="111111"/>
          <w:sz w:val="28"/>
          <w:szCs w:val="28"/>
          <w:rtl w:val="true"/>
          <w:lang w:bidi="fa-IR"/>
        </w:rPr>
        <w:t xml:space="preserve">.» </w:t>
      </w:r>
      <w:r>
        <w:rPr>
          <w:rStyle w:val="FootnoteAnchor"/>
          <w:rtl w:val="true"/>
        </w:rPr>
        <w:footnoteReference w:id="137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بالاترین خوبیها آن است که شخص با هر که دوست پدرش بود،مرتبط شود</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مادر،دو برابر احسان به پدر است</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مادر زودتر به اجابت می‌رسد،گفتند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طور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مهربان‌تر از پدر است و دعای خویشاوند بدون اجابت نمی‌ماند</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مردی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الله،به چه کسی احسان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 زیرا همان طوری که پدر و مادرت بر تو حق دارند فرزندانت نیز بر تو حق دارند</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پدری را که به فرزندش در کار خیر کمک کند</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یعنی او را با بدرفتاری وادار به عاق شدن نکند،و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 گل خوشبوی تو است،هفت سال او را می‌بویی و هفت سال خدمتگزار تو است و پس از آن یا دشمن تو و یا شریک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فرزند بر پدر آن است که او را خوب ادب کند و نام نیکو بر او بگذارد</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مردی نزد عبد الله بن مبارک آمد و از یکی از فرزندانش شکایت کرد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نفرین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فاسد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فرزند مدارا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 دید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فرزند دارم،هیچ کدام را نبوسیده‌ام،فرمود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رحم نکند،مورد ترحّم قرار نمی‌گیرد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اسامه را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به شستن آن کردم و من ابا داشتم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کنار زد و خود صورت اسامه را شست و او را بوسید،سپس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به ما نیکی می‌کرد در حالی که او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پای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منبر بود،از منبر پایین آمد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أَمْوالُکُمْ وَ أَوْلادُکُمْ فِتْنَةٌ </w:t>
      </w:r>
      <w:r>
        <w:rPr>
          <w:rStyle w:val="FootnoteAnchor"/>
          <w:rtl w:val="true"/>
        </w:rPr>
        <w:footnoteReference w:id="1384"/>
      </w:r>
      <w:r>
        <w:rPr>
          <w:rStyle w:val="FootnoteAnchor"/>
          <w:rtl w:val="true"/>
        </w:rPr>
        <w:footnoteReference w:id="1385"/>
      </w:r>
      <w:r>
        <w:rPr>
          <w:rFonts w:ascii="IRNazanin" w:hAnsi="IRNazanin" w:eastAsia="IRNazanin"/>
          <w:color w:val="111111"/>
          <w:sz w:val="28"/>
          <w:sz w:val="28"/>
          <w:szCs w:val="28"/>
          <w:rtl w:val="true"/>
          <w:lang w:bidi="fa-IR"/>
        </w:rPr>
        <w:t>عبد الله بن شدّاد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نماز می‌خواند، ناگاه،حسین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حالی که آن حضرت در حال سجده بود بر گردن او سوار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را طولانی ساخت به حدّی که گمان کردند اتّفاقی افتاده است؛همین که پیامبر نمازش را تمام کرد،پرسیدند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را به قدری طول دادید که گمان کردیم اتفاقی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روی شانۀ من سوار شده بود،نخواستم که پیش از برآوردن حاجتش تعجیل کنم</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فرزند از بوهای بهشت است</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این بود اخباری که بر حق پدر و مادر و کیفیت ادای حق آنان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دربارۀ حق برادری گفتیم به دست می‌آید که رابطۀ پدر و مادر از رابطۀ برادری مهم‌تر است،بلکه دو مطلب اینجا فزونی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بیشتر دانشمندان برآنند که اطاعت پدر و مادر در شبهات واجب است هر چند که در حرام محض واجب نیست،حتی اگر جدای از آنها غذا بخوری و از تو دلگیر شوند،باید با آنها غذا بخوری،زیرا ترک شبهات از پرهیزگاری است ولی خشنودی پدر و مادر لازم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 نداری سفر مباح و یا مستحبی را جز با اجازۀ آنها انجام دهی،و رفتن دنبال دانش مستحب است مگر در پی علم واجب از قبیل نماز و روزه باشی و در شهر محل زندگی‌ات کسی نباشد که بیاموزد مانند کسی که از اول در شهری اسلام می‌آورد که در آن کسی نیست احکام اسلام را به او بیاموزد پس باید مهاجرت کند و به حق والدین مقیّد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یمن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کرد و قصد جهاد داشت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و مادرت برگرد و از آنها اجازه بگیر اگر اجازه دادند،جهاد برو،اگر نه هر چه می‌توانی به آنها خوبی کن که پس از یکتاپرستی،نیکی به پدر و مادر بهترین صفتی است که خدا را با آن دیدار می‌کنی</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مرد دیگری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تا دربارۀ جنگ مشورت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مادر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 باش زیرا بهشت زیر پای مادران است</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دیگری آمد،تا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هجرت بیعت 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شما نرسیدم،مگر این که پدر و مادرم را گریاندم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برگرد و آنها را چنان که</w:t>
      </w:r>
    </w:p>
    <w:p>
      <w:pPr>
        <w:pStyle w:val="BookText"/>
        <w:rPr/>
      </w:pPr>
      <w:r>
        <w:rPr>
          <w:rFonts w:ascii="IRNazanin" w:hAnsi="IRNazanin" w:eastAsia="IRNazanin"/>
          <w:color w:val="111111"/>
          <w:sz w:val="28"/>
          <w:sz w:val="28"/>
          <w:szCs w:val="28"/>
          <w:rtl w:val="true"/>
          <w:lang w:bidi="fa-IR"/>
        </w:rPr>
        <w:t>گریانده‌ای،خندان ساز</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برادر بزرگتر بر برادر کوچکتر همچون حق پدر بر فرزندان است</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مرکب کسی از شما چموشی کرد یا همسرش و یا یکی از خاندانش بدخلق بود در گوشش اذان بگویید</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سند صحیح از ابو ولاّد حنّاط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آیۀ شریفۀ وَ بِالْوالِدَیْنِ إِحْساناً </w:t>
      </w:r>
      <w:r>
        <w:rPr>
          <w:rStyle w:val="FootnoteAnchor"/>
          <w:rtl w:val="true"/>
        </w:rPr>
        <w:footnoteReference w:id="1393"/>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احسان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آن است که با پدر و مادر به نیکی معاشرت کنی و آنها را مجبور نکنی تا چیزی را که احتیاج دارند از تو بخواهند،هر چند بی‌نیاز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وظیفه‌ات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خدای تعالی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یبلغنّ عندک الکبر احدهما او کلاهما فلا تقل لهما افّ و لا تنهرهما؛یعنی اگر تو را دلتنگ کردند به آنها اف مگو و اگر تو را زدند با آنها تندی نکن؛و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لَهُما قَوْلاً کَرِیماً </w:t>
      </w:r>
      <w:r>
        <w:rPr>
          <w:rStyle w:val="FootnoteAnchor"/>
          <w:rtl w:val="true"/>
        </w:rPr>
        <w:footnoteReference w:id="1395"/>
      </w:r>
      <w:r>
        <w:rPr>
          <w:rFonts w:ascii="IRNazanin" w:hAnsi="IRNazanin" w:eastAsia="IRNazanin"/>
          <w:color w:val="111111"/>
          <w:sz w:val="28"/>
          <w:sz w:val="28"/>
          <w:szCs w:val="28"/>
          <w:rtl w:val="true"/>
          <w:lang w:bidi="fa-IR"/>
        </w:rPr>
        <w:t>یعنی اگر تو را زدند،بگو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بیامرزد،این سخن ارزشمند و کریمانه است از جانب تو،و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لَهُما جَناحَ الذُّلِّ مِنَ الرَّحْمَةِ </w:t>
      </w:r>
      <w:r>
        <w:rPr>
          <w:rStyle w:val="FootnoteAnchor"/>
          <w:rtl w:val="true"/>
        </w:rPr>
        <w:footnoteReference w:id="13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دیدگانت را به آنها خیره نکن بلکه با مهربانی و دلسوزی نگاه کن صدایت را از</w:t>
      </w:r>
    </w:p>
    <w:p>
      <w:pPr>
        <w:pStyle w:val="BookText"/>
        <w:rPr/>
      </w:pPr>
      <w:r>
        <w:rPr>
          <w:rFonts w:ascii="IRNazanin" w:hAnsi="IRNazanin" w:eastAsia="IRNazanin"/>
          <w:color w:val="111111"/>
          <w:sz w:val="28"/>
          <w:sz w:val="28"/>
          <w:szCs w:val="28"/>
          <w:rtl w:val="true"/>
          <w:lang w:bidi="fa-IR"/>
        </w:rPr>
        <w:t>صدای آنها بلندتر نکن و دستت را بالای دست آنها نگیر و در راه رفتن جلوتر از آنها حرکت نکن</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مرا سفارشی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خدا قرار نده،اگر چه تو را در آتش بسوزانند و شکنجه کنند،باید دلت به ایمان محکم باشد،و فرمان پدر و مادرت را ببر و به آنها نیکی کن،زنده باشند یا مرده و اگر دستور دادند،خاندان و مالت را کنار بگذار،که این کار از ایمان است</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اعمالی بالاتر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سر وقت و نیکی به پدر و مادر و جهاد در راه خدا</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به جهاد علاقه دارم و با نشاطم،فرمود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راه خدا جهاد کن که اگر کشته شوی در نزد خدا زنده خواهی بود و روزی می‌خوری و اگر بمیری اجرت با خداست و اگر برگردی مانند روزی که متولد شده‌ای از گناهان پاک هستی؛عرض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پدر و مادر پیری دارم به گمان خود با من انس گرفته‌اند و از رفتن من به جهاد ناراضی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خدمت آنان باش،سوگند به آن که جان من در دست اوست،الفت یک شبانه‌روز آنها با تو از جهاد یک سال بهتر است</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احسان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که؟فرمود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از عمّار بن حیان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دادم که پسرم اسماعیل با من خوشرفتاری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او را دوست داشتم و اکنون علاقه‌ام به او بیشتر شد،همانا خواهر رضاعی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آمد،چون او را دید، شادمان شد و روپوش خود را برای او گسترد و او را روی آن نشاند سپس رو به او کرد و سخن می‌گفت و تبسّم می‌فرمود تا او برخاست و رفت و برادرش آمد،حضرت آن رفتاری را که با خواهرش کرده بود،با او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رفتاری که با خواهرتان کردید با این که او مرد است با او چنین رفتاری نکردید؟فرمود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خواهر نسبت به پدر و مادرش خوش‌رفتارتر بود</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از زکریا بن ابراهیم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نصرانی بودم و اسلام آوردم و به مکه رفتم؛خدمت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نصرانی بودم و مسلمان شده‌ام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چه 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وَ لکِنْ جَعَلْناهُ نُوراً نَهْدِی بِهِ مَنْ نَشاءُ مِنْ عِبادِنا </w:t>
      </w:r>
      <w:r>
        <w:rPr>
          <w:rStyle w:val="FootnoteAnchor"/>
          <w:rtl w:val="true"/>
        </w:rPr>
        <w:footnoteReference w:id="14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خداوند تو را 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هدایتش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 چه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پدر،مادر و خانواده‌ام نصرانی هستند،و مادرم نابیناست، من همراه آنها باشم و در ظرف آنها غذا بخورم؟فرمود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گوشت خوک می‌خورند؟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با آن تماس هم ندارند،فرمود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ندارد،مواظب مادرت باش و با او خوشرفتاری کن و چون از دنیا رفت او را به دیگری وامگذار،خودت به کار او اقدام کن و به کسی نگو که نزد من آمده‌ای تا در منی پیش من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در حالی که مردم اطرافش را گرفته بودند و او مانند آموزگار کودکانی بود که گاهی این و گاهی آن،سؤال می‌کرد،و چون به کوفه رفتم نسبت به مادرم مهربانی کردم و خودم به او غذا می‌دادم و جامه و</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نظافت می‌کردم و خدمتکارش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زمانی که دین مرا داشتی چنین رفتاری با من نمی‌کردی،این چه رفتاری است که از تو می‌بینم از زمانی که از دین ما رفته‌ای و به دین پاک وارد شده‌ای؟گفتم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پیغمبر به من این طور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پیغمبر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پسر پیغمبر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مرد،خود پیامبر است،زیرا دستوری که به تو داده است از سفارشهای پیامبران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جان،پس از پیامبر ما پیامبری نباشد و او پسر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بهترین دین است،آن را به من تعلیم ده،من اسلام را به او عرضه داشتم و او مسلمان شد و برنامۀ اسلام را به او آموختم،او نماز ظهر،عصر،مغرب و عشا را خواند و در همان شب عارضه‌ای به او رخ داد،به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آنچه به من آموختی دوباره بیاموز من آنها را تکرار کردم،مادرم اقرار کرد و از دنیا رفت و چون صبح شد،مسلمانان آمدند،او را غسل دادند و من خود به جنازۀ او نماز خواندم و او را در قبرش گذاشتم</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از ابراهیم بن شعیب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حدی پیر و ضعیف شده است که او را برای قضای حاجت بر پشت خود حمل می‌کنم،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می‌توانی خودت این کار را بکن و با دست خودت لقمه را در دهانش بگذار تا سپر آتش فردایت باشد</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 و مادری دارم مخالف مذهب شیعه؛حضرت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خوشرفتاری کن چنان که با مسلمانهای دوست ما خوشرفتاری می‌کنی</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خدای تعالی به هیچ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اجازۀ تخلف از آنها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به نیکوکار و بدکار؛وفای به عهد، نسبت به نیکوکار و بدکار؛و نیکی کردن به پدر و مادر خواه نیکوکار باشند و خواه بدکار</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 می‌تواند پاداش پدرش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زحمات او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برای پدر میسّر نیست مگر در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برده باشد و پسرش او را بخرد و آزاد کند،یا پدر بدهکار باشد و پسر بدهی او را بپردازد</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بنده‌ای در زمان حیات پدر و مادر،به آنها نیکی می‌کند و بعد که می‌میرند بدهی آنها را نمی‌پردازد و برایشان طلب آمرزش نمی‌کند،خداوند او را عاق و نافرمان می‌نویسد ولی بندۀ دیگری که در زمان حیات پدر و مادر،عاق آنها می‌شود و به آنها نیکی نمی‌کند ولی پس از مردن بدهی آنها را می‌پردازد و برایشان طلب آمرزش می‌کند،خدای تعالی او را نیکوکار می‌نویسد</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مردی از شما به پدر و مادرش نیکی کند خواه زنده باشند و خواه مرده؛از جانب آنها نماز بخواند و صدقه دهد و حج گزارد و روزه بگیرد تا آنچه کرده ثوابش از آنها باشد و همان قدر ثواب هم برای خود او باشد تا خدای تعالی به وسیلۀ احسان و صلۀ او خیر فراوانی به او عطا کند</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و احسان به پدر آن است که مرد،به اسم پدرش کنیه بگیرد</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از ابو الحسن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فرزند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نخواند و جلوتر از او راه نرود و پیش از او ننشیند و باعث دشنام دیگران به او نشود</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در روایت صحیح از معمّر بن خلاّد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پدر و مادرم را در صورتی که مذهب حق را نشناسند دعا کنم؟فرمود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برایشان دعا کن و از طرف آنها صدقه بده و اگر زنده‌اند ولی مذهب حق را نمی‌شناسند با آنها مدارا کن،زیرا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مرا به رحمت فرستاده نه به نافرمانی</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از سخنان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آزردن پدر و مادر بپرهیزید،زیرا بوی بهشت را از فاصلۀ هزار سال استشمام کنند ولی عاق والدین و قاطع رحم و پیرمرد زناکار و آن که جامه‌اش را از روی کبر و فخرفروشی بر زمین کشد،آن را استشمام نکند و به راستی که بزرگی از آن پروردگار عالمیان است</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مردی نگاه کرد در حالی که پسر آن مرد همراهش بود و او به شانۀ پدرش تکیه داده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تا وقتی که زنده بود با آن پسر سخن نگفت</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پدر و مادر خود از روی دشمنی نظر کند،در حالی که آن دو به وی ستم کرده باشند،خداوند نمازش را نپذیرد</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چیزی را کمتر از اف می‌دانست از آن نهی می‌کرد و آن کمترین مرتبۀ آزردن است و از جمله آزار والدین نگاه خیره بدانهاست</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نیکی، نیکی دیگری است تا این که انسان در راه خدا شهید شود،دیگر بالاتر از آن نیکی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هر آزار،آزاری است تا این که کسی پدر یا مادرش را به قتل رساند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کند بالاتر از آن،نافرمانی نباشد</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از زید بن علی به نقل از پدرش و او از جدش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فرزند عاق والدین می‌شود،والدین نیز عاق فرزند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پدرش آن است که اگر پسر است،پدر،مادر فرزند را گرامی بدارد و نام نیکو بر او بگذارد و قرآن را به او بیاموزد و پاک بدارد و شنا به او تعلیم دهد؛و اگر دختر است،مادرش را احترام کند و نام خوب بر او بگذارد،سورۀ نور را به او بیاموزد و سورۀ یوسف را به او تعلیم ندهد و او را در بالا خانه‌ها سکونت ندهد و هر چه زودتر او را به خانه شوهر بفرستد</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از ابو الحسن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الله،پسر من به من چه حقی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خوب بر او بگذاری و ادب نیکو دهی و او را به کار خوبی بگماری</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پدر و مادری را بیامرزد که به فرزندانشان در نیکوکاری کمک کنند</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نیکوکاری‌اش کمک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آسانش را بپذیرد و از دشوارش چشم‌پوشی کند و او را به بدی متّهم و وادار به کار سخت نکند و بین این حالت پدر و آن که در حدی از حدود کفر قرار گیرد چیزی نیست،مگر آن که وارد نافرمانی و یا قطع رحم گردد</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را دوست بدارید و با آنها مهربان باشید و هرگاه وعده‌ای به آنها دادید وفا کنید،زیرا آنها جز شما که به آنها روزی می‌دهید کس دیگری را نمی‌بینند</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bookmarkStart w:id="622" w:name="pg16981_198200"/>
    </w:p>
    <w:p>
      <w:pPr>
        <w:pStyle w:val="BookText"/>
        <w:rPr/>
      </w:pPr>
      <w:bookmarkEnd w:id="622"/>
      <w:r>
        <w:rPr>
          <w:rFonts w:ascii="IRNazanin" w:hAnsi="IRNazanin" w:eastAsia="IRNazanin"/>
          <w:color w:val="111111"/>
          <w:sz w:val="28"/>
          <w:sz w:val="28"/>
          <w:szCs w:val="28"/>
          <w:rtl w:val="true"/>
          <w:lang w:bidi="fa-IR"/>
        </w:rPr>
        <w:t>فرزندش را ببوسد خداوند برایش حسنه‌ای بنویسد و هر کس خوشحالش کند،خداوند او را روز قیامت خوشحال کند و هر که به فرزندش قرآن بیاموزد،روز قیامت پدر و مادر را بخوانند و بر آنها جامۀ فاخر بپوشانند در حالی که نور آنها چهرۀ اهل بهشت را روشن می‌کند</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دختری شدم و او را تربیت کردم تا بالغ شد،لباس و زیور بر او پوشاندم،سپس او را کنار چاهی قدیمی آوردم و داخل چاه افکندم و آخرین جمله‌ای که از او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این عمل من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مادرت زنده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خاله‌ات زنده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نیکی کن زیرا او به منزلۀ مادر تو است و باعث محو شدن آن گناه تو می‌شود،راوی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آن کار را مرتکب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که مردم عرب دختران خود را از ترس این که مبادا اسیر و در میان قوم دیگر صاحب فرزند شوند می‌کشتند</w:t>
      </w:r>
      <w:r>
        <w:rPr>
          <w:rFonts w:eastAsia="IRNazanin" w:cs="IRNazanin"/>
          <w:color w:val="111111"/>
          <w:sz w:val="28"/>
          <w:szCs w:val="28"/>
          <w:rtl w:val="true"/>
          <w:lang w:bidi="fa-IR"/>
        </w:rPr>
        <w:t xml:space="preserve">.» </w:t>
      </w:r>
      <w:r>
        <w:rPr>
          <w:rStyle w:val="FootnoteAnchor"/>
          <w:rtl w:val="true"/>
        </w:rPr>
        <w:footnoteReference w:id="1426"/>
      </w:r>
    </w:p>
    <w:p>
      <w:pPr>
        <w:pStyle w:val="Heading4"/>
        <w:numPr>
          <w:ilvl w:val="3"/>
          <w:numId w:val="1"/>
        </w:numPr>
        <w:rPr/>
      </w:pPr>
      <w:bookmarkStart w:id="623" w:name="__RefHeading___Toc445037_3264237689"/>
      <w:bookmarkStart w:id="624" w:name="_Toc234"/>
      <w:bookmarkEnd w:id="623"/>
      <w:r>
        <w:rPr>
          <w:rtl w:val="true"/>
        </w:rPr>
        <w:t>حقوق زرخرید</w:t>
      </w:r>
      <w:r>
        <w:rPr>
          <w:rtl w:val="true"/>
        </w:rPr>
        <w:t>(</w:t>
      </w:r>
      <w:r>
        <w:rPr>
          <w:rtl w:val="true"/>
        </w:rPr>
        <w:t>برده</w:t>
      </w:r>
      <w:r>
        <w:rPr>
          <w:rtl w:val="true"/>
        </w:rPr>
        <w:t>)</w:t>
      </w:r>
      <w:bookmarkEnd w:id="62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حقوق رابطۀ زناشویی در آداب نکاح گذشت؛امّا ملک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حقوقی را در معاشرت ایجاب می‌کند که انسان ناگزیر از رعایت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آخرین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بردگانتان از خدا بترسید؛از آنچه خود می‌خورید به آنها بخورانید و از آنچه می‌پوشید بر</w:t>
      </w:r>
    </w:p>
    <w:p>
      <w:pPr>
        <w:pStyle w:val="BookText"/>
        <w:rPr/>
      </w:pPr>
      <w:r>
        <w:rPr>
          <w:rFonts w:ascii="IRNazanin" w:hAnsi="IRNazanin" w:eastAsia="IRNazanin"/>
          <w:color w:val="111111"/>
          <w:sz w:val="28"/>
          <w:sz w:val="28"/>
          <w:szCs w:val="28"/>
          <w:rtl w:val="true"/>
          <w:lang w:bidi="fa-IR"/>
        </w:rPr>
        <w:t>آنها بپوشانید و بیش از حدّ توانشان آنها را به کاری وادار نکنید؛هر کدام را مایلید نگه دارید و اگر نمی‌خواهید،بفروشید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خدا را نیازارید،زیرا خداوند،شما را مالک آنها قرار داده است و اگر می‌خواست آنها را مالک شما می‌ساخت</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لباس معمولی حق بردگان است و کسی حق ندارد آنها را به کار طاقت‌فرسا وادارد</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حیله‌گر،متکبّر،خیانتکار و کسی که با برده‌اش بدرفتاری کند وارد بهشت نمی‌شود</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از گناه خدمتکار بگذریم؟رسول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نداد؛سپس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بار از او درگذر</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کنیزی به ابو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است که به تو زهر می‌خورانم و در تو هیچ اثری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می‌کردی؟گفت می‌خواستم از دست تو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احنف بن قیس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را از که آموختی؟گفت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قیس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اطلاعی از بردباری او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حالی که در خانه‌اش نشسته بود،کنیزش سیخ کبابی آورد؛سیخ از دستش روی پسر او افتاد و او را مجروح کرد و بعد او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سخت ترسید،اما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این کنیز جز با آزاد کردن،آرام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 در راه خدا هیچ باکی نداشته باش</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بن عبد الله وقتی که غلامش نافرمانی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تو به آقایت</w:t>
      </w:r>
    </w:p>
    <w:p>
      <w:pPr>
        <w:pStyle w:val="BookText"/>
        <w:rPr/>
      </w:pPr>
      <w:r>
        <w:rPr>
          <w:rFonts w:ascii="IRNazanin" w:hAnsi="IRNazanin" w:eastAsia="IRNazanin"/>
          <w:color w:val="111111"/>
          <w:sz w:val="28"/>
          <w:sz w:val="28"/>
          <w:szCs w:val="28"/>
          <w:rtl w:val="true"/>
          <w:lang w:bidi="fa-IR"/>
        </w:rPr>
        <w:t>شباهت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 نافرمانی مولای خودش را می‌کند و تو نیز نافرمانی مولای خودت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خشمگین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بزنم؟برو که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مهران،مهمانی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کنیزش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شام را بیاور،و او با شتاب آمد و در حالی که بشقابی پر از غذا در دست داشت پایش لغزید و هر چه در بشقاب بود روی سر اربابش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مرا سوزاندی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آموزگار نیکی و تربیت‌دهندۀ مردم به این سخن خدای تعالی 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فرموده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الْکاظِمِینَ الْغَیْظَ </w:t>
      </w:r>
      <w:r>
        <w:rPr>
          <w:rStyle w:val="FootnoteAnchor"/>
          <w:rtl w:val="true"/>
        </w:rPr>
        <w:footnoteReference w:id="14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خشم مرا فرونشاندی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لطف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منکدر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را کتک زد،آن غلام چندین بار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از تو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نمی‌بخشید،رسول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آن غلام را شنید؛نزد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دست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از تو خواست تو او را نبخشیدی،اما چون مرا دیدی دست نگه داشتی؟گفت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 در راه خدا آزاد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نکرده بودی،هرآینه آتش صورتت را می‌سوزاند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خیرخواه مولایش باشد و خدا را خوب عبادت کند،دو مرتبه اجر دارد</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وقتی ابو رافع را آزاد کردند،او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اجر داشتم،یکی از آنها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اول که وارد بهشت می‌شوند و نخستین سه گروه که وارد آتش می‌شوند به من عرضه شد،اما سه گروه اول که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بردۀ زرخرید که خدا را خوب عبادت کند و خیرخواه مولایش باشد و پاک‌دامن آبرودار عیالوار است؛و نخستین سه گروهی که وارد دوزخ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خودکامه، ثروتمندی که حق الله را نمی‌دهد و تهیدست پرافاده است</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از ابو مسعود انصاری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که من غلامی را می‌زدم، از پشت سرم صدایی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است،تازیانه را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قسم،هرآینه خداوند بر تو تواناتر است تا تو نسبت به این غلام</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خادمی را خرید باید اوّل چیزی را که به او می‌خوراند،شیرینی باشد،زیرا شیرینی گواراتر به وجود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معاذ نقل کرده است</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خدمتگزار فردی از شما غذایی برای شما آورد باید او را بنشاند و با او هم‌خوراک شود،و اگر این کار را نکرد باید مقداری از غذا را به او بخوراند</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بردۀ کسی از شما زحمت ساختن غذای شما را بر عهده گرفت و به جای شما گرما و مشکل و زحمت آن را تحمّل کرد و آن را نزد شما حاضر کرد باید با او هم‌خوراک شوید و یا لقمه‌ای از آن غذا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 او بگذارید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لقمه را بخور</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مردی بر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که پیرمردی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 این چه حالی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خدمتگزارم را به دنبال حاجتی فرستادم نخواستم که دو کار را با هم به او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چوپانید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دربارۀ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تحت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بازخواست می‌شوید</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پس کلیۀ حق مملوک آن است که صاحب وی او را در غذا و لباس خود شریک سازد و بیش از توانایی‌اش به کاری وادار نکند و به دیدۀ کبر و خود بزرگی به او ننگرد و از لغزش او درگذرد و موقع خشم بر او در وقت خطا و یا جنایت در نافرمانیهایش و جنایت در حق الله و کوتاهی در 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قدرت خدا بر او بالاتر از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روایتی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برده‌ای را خریدید،بهای او را در کفّۀ ترازو به او نشان ندهید،زیرا هر برده‌ای که بهای خودش را در کفّۀ ترازو ببیند رستگار نشود،پس هرگاه برده‌ای خریدی،اسمش را عوض کن و چون در ملک تو قرار گرفت،مقداری شیرینی به او بخوران و چهار درهم از جانب او صدقه بده</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اسیرانی را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جحفه رسیدند خرجی آنها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را از اسیرانی که همراهشان بودند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رسیدند،صدای گریه‌ای را شنید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به خرجی احتیاج پیدا کردیم دختر آن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فروختیم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او را پس فرستاد و او را آوردند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را با هم بفروشید و یا همه را با هم نگه دارید</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از آن حضرت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دو برادر برده و همچنین زن و فرزندانش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آنها را جدا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عمل حرام است مگر خودشان بخواهند</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از آن حضرت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کنیزی برای او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رفت که بعضی از کارهای شخصی خود را انجام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مادر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برگرداندند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او را نگاه می‌داشتم،ایمن نبودم بر این که مبادا برای فرزندانم حادثۀ ناگواری پیش آید</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در کتاب من لا 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پدرش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کنیزان بیش از آنچه به نکاح خود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او نکاح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بگیرد،گناه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اوست</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در کافی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یکی از غلامانش را پی کاری فرستاد،او 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 فرستاد،دید خوابیده است بالای سر غلام نشست و باد می‌زدش تا وقتی که از خواب بیدار 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خدا سوگند تو این حق را نداری که شب و روز بخوابی شب تو برای خودت و روزت برای ماست</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در کشف الغمّة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کنیز آب می‌ریخت تا آن حضرت برای نماز وضو بسازد،پس چرت او را فرا گرفت،آفتابه از دستش افتاد و امام را مجروح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به سمت او بلند کرد،کنیز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w:t>
      </w:r>
      <w:bookmarkStart w:id="625" w:name="pg16981_198206"/>
    </w:p>
    <w:p>
      <w:pPr>
        <w:pStyle w:val="BookText"/>
        <w:rPr/>
      </w:pPr>
      <w:bookmarkEnd w:id="62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خشم را فروخوردم،کنیز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الْعافِینَ عَنِ النّاسِ </w:t>
      </w:r>
      <w:r>
        <w:rPr>
          <w:rStyle w:val="FootnoteAnchor"/>
          <w:rtl w:val="true"/>
        </w:rPr>
        <w:footnoteReference w:id="14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برای خدا آزادی</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صاحب کشف الغمّة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غلامش را دو مرتبه صدا زد و او جواب نداد و بار سوم جواب داد،حضرت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آیا صدای مرا نشنیدی؟عرض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جواب مرا ندادی؟گفت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طرف تو در امان بودم،گفت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غلامم را از من در امان داشته است</w:t>
      </w:r>
      <w:r>
        <w:rPr>
          <w:rFonts w:eastAsia="IRNazanin" w:cs="IRNazanin"/>
          <w:color w:val="111111"/>
          <w:sz w:val="28"/>
          <w:szCs w:val="28"/>
          <w:rtl w:val="true"/>
          <w:lang w:bidi="fa-IR"/>
        </w:rPr>
        <w:t xml:space="preserve">.» </w:t>
      </w:r>
      <w:r>
        <w:rPr>
          <w:rStyle w:val="FootnoteAnchor"/>
          <w:rtl w:val="true"/>
        </w:rPr>
        <w:footnoteReference w:id="1448"/>
      </w:r>
    </w:p>
    <w:p>
      <w:pPr>
        <w:pStyle w:val="Heading3"/>
        <w:numPr>
          <w:ilvl w:val="2"/>
          <w:numId w:val="1"/>
        </w:numPr>
        <w:rPr/>
      </w:pPr>
      <w:bookmarkStart w:id="626" w:name="__RefHeading___Toc445039_3264237689"/>
      <w:bookmarkStart w:id="627" w:name="_Toc235"/>
      <w:bookmarkEnd w:id="626"/>
      <w:r>
        <w:rPr>
          <w:rtl w:val="true"/>
        </w:rPr>
        <w:t>فصل</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کتاب را با نقل مجموعۀ حقوقی که بر انسان لازم است،بنا بر آنچه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 از ثابت بن دینار از قول سید العابدین،علی بن الحسین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حقی که خدای تعالی بر تو دارد آن است که او را بپرستی و هیچ چیز را شریک او قرار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کار را از روی اخلاص انجام دهی،خداوند بر خود لازم می‌داند تا امر دنیا و آخرت تو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خویشتن خویش بر تو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بی‌کم‌وکاست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طاعت خدا واداری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زبانت آن است که زبان را بالاتر از آن بدانی که به ناسزا بیالایی و باید بر سخنان نیکو عادت دهی و از سخنان زاید و بی‌فایده خودداری کنی و به مردم نیکی کنی و سخن خوب دربارۀ ایشان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گوشت پاک داشتن آن است از شنیدن غیبت و گوش فرا دادن به سخن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چشم،آن است که آن را از هر ناروایی بپوشانی و غیر از جایی که باعث عبرت است بکار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دستت آن است که مبادا به غیر حلال دراز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پاهایت آن است که به جاهای ناروا قدم نگذاری،چون به وسیلۀ آنها بر صراط می‌ایستی،توجه کن که تو را نلغزاند و در آتش دوزخ فروافتی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شکمت،آن است که مبادا آن را ظرفی برای حرام قرار دهی و از حد لازم به شکم‌بارگی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اعضای تناسلی‌ات،آن است که آن را از زناکاری بازداری و از نظر دیگران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نماز،آن است که بدانی نماز شرفیابی به درگاه خدای عزّ و جلّ است و تو در حال نماز مقابل خدا ایستاده‌ای و اگر به این مطلب توجه داشته باشی خود را سزاوار خواهی دید که چون بنده‌ای ذلیل،ناچیز،مشتاق،بیمناک و امیدوار،خائف و درمانده و نالان در حالی که با سکون و وقار خدایی را که در برابر او ایستاده‌ای بزرگ می‌داری،از جان و دل به نماز توجّه نمایی و حدود و حقوق آن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حج،آن است که بدانی حج در حقیقت رفتن به حضور پروردگار و از گناهان خود به سمت او فرار کردن است و در آن پذیرش توبۀ تو و انجام فریضه‌ای است که خداوند بر تو واجب کرده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روزه،آن است که بدانی روزه به منزلۀ پرده‌ای است که خداوند بر زبان،گوش،</w:t>
      </w:r>
    </w:p>
    <w:p>
      <w:pPr>
        <w:pStyle w:val="BookText"/>
        <w:rPr/>
      </w:pPr>
      <w:r>
        <w:rPr>
          <w:rFonts w:ascii="IRNazanin" w:hAnsi="IRNazanin" w:eastAsia="IRNazanin"/>
          <w:color w:val="111111"/>
          <w:sz w:val="28"/>
          <w:sz w:val="28"/>
          <w:szCs w:val="28"/>
          <w:rtl w:val="true"/>
          <w:lang w:bidi="fa-IR"/>
        </w:rPr>
        <w:t>چشم،شکم و شهوتت انداخته است تا تو را از آتش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روزه را ترک کنی،پردۀ خدای عزّ و جلّ را بر خود،دریده‌ای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صدقه،آن است که بدانی آن پس‌اندازی است نزد پروردگارت و امانتی است که شاهد نمی‌خواهد،و چون آن را در نهان به امانت می‌گذاری،اطمینان بیشتری خواهی داشت نسبت به آنچه آشکارا امانت می‌سپاری؛و بدانی که صدقه بلاها و بیماری‌ها را در دنیا و آتش دوزخ را در آخرت از تو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قربانی دادن،آن است که تنها هدفت خدای عزّ و جلّ باشد،نه خلق خدا و جز برای جلب رحمت خدا و نجات روح خود در روز لقاء الله،قصد دیگری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بدانی تو وسیلۀ آزمون او هستی و او به خاطر سلطه‌ای که خدایش بر تو قرار داده،گرفتار تو است و مبادا خود را در معرض خشم او قرار دهی،که خود را به دست خویشتن به مهلکه انداخته‌ای و شریک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بر سرت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معلّمت،بزرگداشت او و گرامیداشت محضر او و توجه عمیق به سخنان او و روی دل به سوی او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برابر او صدایت را بلند کنی و به کسی که چیزی از او پرسیده،پاسخ دهی تا او خود پاسخ گوید،و در محفل او با کسی سخن نگویی و در نزد او از کسی غیبت نکنی و اگر کسی از او بدی یاد کرد،جلوگیری کنی و عیبهایش را بپوشانی و صفات نیکویش را برملا کنی و با دشمن او همنشین نشوی و دوست او را دشمن نداری،هرگاه چنین کردی فرشتگان الهی گواهی دهند که تو به او دلبستگی داشتی و برای خاطر خدای تعالی علم او را آموخته‌ای،نه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سرپرست تو،آن است که از او فرمان ببری و نافرمانی نکنی جز در آنچه باعث خشم خدای عزّ و جلّ می‌شود،زیرا اطاعت مخلوق در نافرمانی خدا روا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رعیتی که تو بر آنان حاکمی،آن است که بدانی آنان به خاطر ضعف و ناتوانی خویش و برای قدرت و توانایی تو،رعیّت تو شده‌اند،بر تو لازم است که در میان</w:t>
      </w:r>
    </w:p>
    <w:p>
      <w:pPr>
        <w:pStyle w:val="BookText"/>
        <w:rPr/>
      </w:pPr>
      <w:r>
        <w:rPr>
          <w:rFonts w:ascii="IRNazanin" w:hAnsi="IRNazanin" w:eastAsia="IRNazanin"/>
          <w:color w:val="111111"/>
          <w:sz w:val="28"/>
          <w:sz w:val="28"/>
          <w:szCs w:val="28"/>
          <w:rtl w:val="true"/>
          <w:lang w:bidi="fa-IR"/>
        </w:rPr>
        <w:t>ایشان عدالت را رعایت کنی و برای ایشان همانند پدر مهربانی باشی و نادانی ایشان را بر آنها ببخشایی و آنها را مجازات نکنی و خدا را بر نعمت قدرتی که نسبت به ایشان به تو داده است سپاسگزار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کسانی که تحت سرپرستی تو به کسب علم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بدانی خدای عزّ و جلّ تو را به خاطر علمی که داده و درهای خزانۀ دانش را به روی تو گشوده است،سرپرست ایشان قرار داده،حال اگر در آموزش مردم وظیفه‌ات را خوب انجام دهی و سخن نادرست به ایشان نگویی و آنان را نیازاری خداوند لطف بیشتری به تو خواهد کرد و اگر از دانش خود مردم را بی‌بهره بداری و یا در وقت درخواست علم از تو به آنان سخن ناروا بگویی بر خداوند لازم خواهد بود که علم و ارزش آن را از تو بگیرد و منزلت تو را از دلها زائل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همسر،آن است که بدانی خدای تعالی او را وسیلۀ آرامش و انس تو قرار داده است و بدانی که آن نعمتی از جانب خدای تعالی بر تو است،پس آن را گرامی داری و با او مدارا کنی،هر چند که حق تو بر همسرت واجب‌تر است،با وجود این بر تو لازم است که نسبت به او مهربان باشی زیرا او زیردست تو است و باید غذا و لباس او را تأمین کنی و هرگاه نادانی کرد،او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بدانی او نیز آفریدۀ پروردگار تو و پسر پدر و مادر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و خون تو است،اکنون تو صاحب اختیار او نشده‌ای،به این دلیل که تو آفریدگار اویی و 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چیزی از اعضای بدن او را آفریده‌ای و نه روزی‌دهندۀ اویی،بلکه این خدای تعالی است که تمام این‌ها را به او مرحمت کرده و بعد او را فرمان‌بر تو و تو را امانتدار او قرار داده و او را به تو سپرده است تا هر خیری که به او می‌رساند برای تو پاس دارد؛بنابراین به او نیکی کن چنان که خدا به تو نیکی کرده است و اگر ناراضی بودی عوض او را جایگزین کن و مخلوق خدا را میازار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مادرت آن است که او بار سنگین تو را طوری تحمّل کرد که هیچ کسی</w:t>
      </w:r>
    </w:p>
    <w:p>
      <w:pPr>
        <w:pStyle w:val="BookText"/>
        <w:rPr/>
      </w:pPr>
      <w:r>
        <w:rPr>
          <w:rFonts w:ascii="IRNazanin" w:hAnsi="IRNazanin" w:eastAsia="IRNazanin"/>
          <w:color w:val="111111"/>
          <w:sz w:val="28"/>
          <w:sz w:val="28"/>
          <w:szCs w:val="28"/>
          <w:rtl w:val="true"/>
          <w:lang w:bidi="fa-IR"/>
        </w:rPr>
        <w:t>چنین باری را از دیگری تحمّل نمی‌کند و از میوۀ دلش تو را چنان داد که هیچ کس چنین مرحمتی را به دیگری نکند و اوست که از تو با سراپای وجود و تمام اعضای بدنش پاسداری کرد و باکی نداشت از این که خود گرسنه،ولی تو سیر باشی و خود تشنه و تو سیراب باشی و خود برهنه و تو پوشیده باشی و تو را در سایه نگه داشت و خود در مقابل آفتاب بماند و به خاطر تو شبها بیدار بماند و تو را از گرما و سرما حفظ کرد تا تو برای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 در مقابل این همه فداکاری جز به یاری و توفیق خدا یارای سپاسگزاری از او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پدرت،آن است که بدانی او اصل و ریشۀ تو است و اگر او نبود تو نیز نبودی؛بنابراین هر کمالی که در خود دیدی بدان که در حقیقت مرهون پدرت هستی و آن نعمت را از پدرت داری،پس خدا را در برابر این نعمت سپاسگزار باش و به همان اندازه از پدرت قدردانی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فرزندت،آن است که بدانی او از تو است و در این دنیای زودگذر چه خوب باشد و چه بد وابستۀ به تو است و تو مسئول سرپرستی اویی تا او را خوب تربیت کنی و به راه پروردگارش راهنمایی و بر اطاعت خدا یاری‌اش کنی؛پس مانند کسی با او رفتار کن که می‌داند در برابر احسان به او ثواب می‌برد و در مقابل بدی بر او کیفر و مجازات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برادرت،آن است که بدانی او در حکم دست و بازو و مایۀ عزّت و قدرت تو است؛مبادا از او به عنوان اسلحه‌ای در راه معصیت خدای تعالی و ابزاری در راه ظلم بر خلق خدا استفاده کنی؛و از یاری او در برابر دشمنش و از خیرخواهی او خودداری مکن،اگر مطیع پروردگارش بود،چه بهتر و اگر نه باید خداوند نزد تو عزیزتر از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قوة الاّ بالله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مولایی که بر تو حق نعمت دارد،آن است که بدانی او دارایی خود را انفاق کرده و تو را از ذلّت بردگی و وحشت آن به عزّت حریّت رسانده و از قید اسارت دیگران</w:t>
      </w:r>
    </w:p>
    <w:p>
      <w:pPr>
        <w:pStyle w:val="BookText"/>
        <w:rPr/>
      </w:pPr>
      <w:r>
        <w:rPr>
          <w:rFonts w:ascii="IRNazanin" w:hAnsi="IRNazanin" w:eastAsia="IRNazanin"/>
          <w:color w:val="111111"/>
          <w:sz w:val="28"/>
          <w:sz w:val="28"/>
          <w:szCs w:val="28"/>
          <w:rtl w:val="true"/>
          <w:lang w:bidi="fa-IR"/>
        </w:rPr>
        <w:t>نجات داده و رشتۀ بردگی را از گردن تو گسسته است و از زندان قهر و سلطه بیرون آورده و تو را صاحب اختیار خویش ساخته و برای عبادت پروردگارت دست تو را باز گذاشته است،و باید توجه داشته باشی که او در حیات و ممات از همه کس به تو نزدیکتر است و پشتیبانی او و رفع نیازمندی‌اش بر تو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خدمتکار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او احسان کرده‌ای،آن است که بدانی خدای عزّ و جلّ در آزاد ساختن او به دست تو وسیلۀ ارتباطی به درگاه خود و حجابی از آتش دوزخ برای تو قرار داده است و اجر و ثواب تو در دنیا میراث اوست که اگر وارثی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مالی که در راه آزادی او صرف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می‌رسد و در آخرت نیز اجر و ثوابی نصیبت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به تو نیکی کرده،آن است که از او سپاسگزاری کنی و به یاد نیکی او باشی و در بین مردم از او به نیکی یاد کنی و بین خود و خدا صمیمانه برای او دعا کنی، زیرا تو اگر چنین کردی در نهان و آشکارا از او سپاسگزاری کرده‌ای،وانگهی اگر توانستی نیکی او را جبران کنی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مؤذّن،آن است که بدانی او تو را به یاد خدای تعالی می‌اندازد و تو را به بهره‌ای که باید ببری دعوت می‌کند و بر انجام فریضۀ الهی تو را یاری می‌دهد؛بنابراین از او همانند کسی سپاسگزار باش که بر تو احسان کرده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پیشنماز،آن است که بدانی او واسطۀ میان تو و خدا و نمایندۀ تو به درگاه پروردگار است؛او از جانب تو سخن می‌گوید،اما تو از طرف او سخن نمی‌گویی؛او برای تو دعا می‌کند در صورتی که تو برای او دعا نمی‌کنی و عمل مهم ایستادن در پیشگاه خدا را از جانب تو بر عهده گرفته است و اگر در این اعمال کوتاهی کرده باشد به گردن اوست،نه تو؛و اگر به تمام و کمال انجام داده باشد تو شریک او هستی در صورتی که تو فضیلتی بر او نداری،او خود را سپر تو کرده و نماز تو را به وسیلۀ نماز خود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خاطر این‌ها سپاسگزار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هم‌نشینت،آن است که به گرمی پذیرای او باشی و در گفتگوی با او رعایت انصاف کنی و تا اجازه نداده از جا برنخیزی و آن که همنشین تو است حق دارد بدون اجازۀ تو برخیزد و باید لغزشهای او را فراموش کنی ولی خوبیهایش را به خاطر بسپاری و دربارۀ او جز به نیکی سخنی را نشنوی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همسایه‌ات،آن است که او را در نبودنش حفظ کنی و در حضورش گرامی داری و هرگاه مظلوم واقع شد یاری‌اش کنی و در صدد کشف لغزشهایش بر نیایی و اگر از عیوب او اطلاع یافتی آنها را پنهان بداری و اگر پی بردی که او نصیحت تو را می‌پذیرد،بین خودتان او را نصیحت کنی و در سختی او را وامگذار و از لغزش او درگذر و از خلاف او چشم‌پوشی کن و با او به بزرگواری معاشرت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رفیق،آن است که با لطف و بزرگواری با او برخورد کنی و همان طوری که او به تو احترام می‌گذارد تو نیز به او احترام گذاری و مبادا او در احسان به تو پیشقدم شود و اگر جلوتر احسانی کرد تو نیز جبران کنی و همان طوری که او تو را دوست می‌دارد تو نیز او را دوست بداری و اگر قصد انجام معصیتی را دارد او را از ارتکاب معصیت باز بداری وانگهی نسبت به او سایۀ رحمتی باشی نه باعث عذاب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 اما حق شریک،آن است که اگر در محل کار حاضر نیست کار او را انجام دهی و اگر حضور دارد رعایت حال او را بکنی و بر خلاف نظر او حکم نکنی و بدون مشورت با او تصمیم نگیری و مال او را پاس بداری و چه کم یا زیاد به او خیانت نورزی زیرا دست خدا بالای سر دو شریک است تا وقتی به یکدیگر خیانت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مال و ثروتت آن است که جز از راه حلال به دست نیاوری و جز در راه صحیح خرج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نیاز خودت مال را بر کسی که از تو سپاسگزار نباشد ایثار نکن و آن را در راه طاعت خدا مصرف کن و بخل نورز تا حسرت و پشیمانی و عقوبت و کیفرش نصیب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طلبکارت که طلبش را می‌خواهد،آن است که اگر توان پرداخت داری</w:t>
      </w:r>
    </w:p>
    <w:p>
      <w:pPr>
        <w:pStyle w:val="BookText"/>
        <w:rPr/>
      </w:pPr>
      <w:r>
        <w:rPr>
          <w:rFonts w:ascii="IRNazanin" w:hAnsi="IRNazanin" w:eastAsia="IRNazanin"/>
          <w:color w:val="111111"/>
          <w:sz w:val="28"/>
          <w:sz w:val="28"/>
          <w:szCs w:val="28"/>
          <w:rtl w:val="true"/>
          <w:lang w:bidi="fa-IR"/>
        </w:rPr>
        <w:t>بپردازی و اگر تنگدستی با زبان خوش رضایت او را جلب کنی و با نرمش او را از نزد خود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با تو رفت و آمد دارد،آن است که او را نفریبی و با او دغلبازی نکنی و به نیرنگ رفتار نکنی و نسبت به داشتن رفتار بد با او از خدا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دشمنی که بر تو ادّعایی دارد،آن است که اگر ادّعایی که نسبت به تو دارد درست است تو در حقیقت به زیان خود گواه او باش و مبادا به او ستم کنی و باید حق او را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ادّعای باطلی دارد با او مدارا کنی و جز از راه مدارا با او برخورد نکنی و مبادا کاری کنی که باعث خشم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دشمنی که تو بر او ادّعایی داری،آن است که اگر حرفت درست است در گفتگوی با او برای خاتمه دادن به دعوا به نیکی سخن بگویی و حق او را انکار نکنی و اگر سخن تو بیجاست از خدای عزّ و جلّ بترسی و به درگاه خدا توبه کنی و از ادّعایت دست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با تو مشورت می‌کند،آن است که اگر نظر خوبی در آن باره داری او را راهنمایی کنی و اگر چیزی به نظرت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را می‌شناسی که صاحب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فرد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تو با او مشورت می‌کنی،آن است که اگر پیشنهادی بر خلاف میل تو داد او را متّهم نسازی و اگر مطابق میل تو نظر داد شکر و سپاس خدا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آن که از تو نصیحت می‌طلبد،آن است که نصیحت خود را به او ادا کنی، علاوه بر این باید نصیحت تو با محبّت و دلسوزی همراه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نصیحت‌کننده،آن است که در برابر او متواضع باشی و به جان و دل نصیحتش را بشنوی،پس اگر سخن حق گفته بود خدا را شکر کنی و اگر نادرست بود باز هم با محبت برخورد کنی،مبادا او را متهم کنی و بدانی که او اشتباه کرده است نه آن که او را مؤاخذه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او سزاوار اتّهام بوده باشد به هیچ وجه نباید به</w:t>
      </w:r>
    </w:p>
    <w:p>
      <w:pPr>
        <w:pStyle w:val="BookText"/>
        <w:rPr/>
      </w:pPr>
      <w:r>
        <w:rPr>
          <w:rFonts w:ascii="IRNazanin" w:hAnsi="IRNazanin" w:eastAsia="IRNazanin"/>
          <w:color w:val="111111"/>
          <w:sz w:val="28"/>
          <w:sz w:val="28"/>
          <w:szCs w:val="28"/>
          <w:rtl w:val="true"/>
          <w:lang w:bidi="fa-IR"/>
        </w:rPr>
        <w:t>حرف او اعتنا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بزرگتر،آن است که به خاطر سنّش او را بزرگ شماری و به خاطر این که عمر بیشتری در اسلام گذرانده حرمت او را پاس داری و مبادا با او در مقابل دشمنان رودررو بایستی و حق نداری در راه رفتن جلوتر از او بروی و از او پیش بیفتی و نباید مثل کسی که نمی‌شناسی با او رفتار کنی؛و اگر او ندانسته کاری کرد باید تحمل کنی و به خاطر پیشینۀ اسلامی و عمر زیادش او را گرامی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کوچکتر،آن است که در آموزش او محبت کنی و از لغزش او چشم بپوشی و عیب او را بپوشانی و با او مدارا کنی و به او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سائل،آن است که به قدر نیازش به او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از او چیزی می‌طلبند،آن است که اگر چیزی داد با تشکر و قدردانی بپذیری و اگر نداد عذر او را پذیرا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خداوند او را باعث خشنودی تو قرار داده،آن است که اولا از خدا سپاسگزار باشی سپس از او قدردانی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کسی که به تو بدی کرده،آن است که از او چشم‌پوشی کنی و اگر دیدی که چشم‌پوشی تو به حال او زیان دارد،قصاص کنی که خدا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انْتَصَرَ بَعْدَ ظُلْمِهِ فَأُولئِکَ ما عَلَیْهِمْ مِنْ سَبِیلٍ </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اما حق اهل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هم کیش و هم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نیّت و مهر و محبت و مدارا نسبت به بدیهایشان و دلجویی و خیرخواهیشان و سپاسگزار نیکوکاران و نیازردن آنهاست و این که بپسندی برای آنها آنچه را که برای خود می‌پسندی و نپسندی بر آنها آنچه را که بر خود 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پیرمردانشان را به منزلۀ پدر و جوانانشان را به منزلۀ برادران و پیرزنان را به منزلۀ مادر و خردسالان را به منزلۀ فرزندانت بدانی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اهل ذمه،آن است که آنچه خداوند دربارۀ آنان پذیرفته تو نیز بپذیری و</w:t>
      </w:r>
    </w:p>
    <w:p>
      <w:pPr>
        <w:pStyle w:val="BookText"/>
        <w:rPr/>
      </w:pPr>
      <w:r>
        <w:rPr>
          <w:rFonts w:ascii="IRNazanin" w:hAnsi="IRNazanin" w:eastAsia="IRNazanin"/>
          <w:color w:val="111111"/>
          <w:sz w:val="28"/>
          <w:sz w:val="28"/>
          <w:szCs w:val="28"/>
          <w:rtl w:val="true"/>
          <w:lang w:bidi="fa-IR"/>
        </w:rPr>
        <w:t>تا وقتی که آنان به عهد و پیمان الهی وفا کنند به ایشان ستم روا نداری</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این بود پایان فصل آداب صحبت و معاشرت از کتاب محجة البیضاء فی تهذیب الاحیاء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عزلت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 و ظاهرا و باطنا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عطایی دهم 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خوردنیهای پاکیزه بخورید و کارهای شایسته به‌جا آورید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آیه دیگر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 از غذاهای پاکیزه بخورید و کارهای نیک انجام دهید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صحیح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نقل کرده است،و در حدیث دیگری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را که انفاق کنی،برای تو صدقه محسوب می‌شود،حتی لقمه‌ای را که در دهان همسرت قرار می‌دهی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پایانی نیز در آداب متفرقۀ غذا خوردن است که در آخر این بخش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همدیگر را بنا حق نخورید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 و در محاسن برقی،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کتاب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آن را در صفحۀ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محاسن به شمارۀ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طبرسی مرسلا در کتاب مکارم،ص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اوسط و صغیر،همچنین در مجامع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؛محاسن،ص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؛به شمارۀ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؛محاسن،ص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؛به شمارۀ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این روایت را در مکارم الاخلاق،ص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احمد،در کتاب زهد،از روایت حسن به گونۀ مرسل نقل کرده و بزاز نیز نظیر آن را از ابو هریره روایت کرده است در سند این روایت مجاهد است که احمد وی را توثیق کرده و دار قطنی وی را تضعیف نموده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سکرجه،ظرف کوچکی است که غذای اندکی در آن می‌توان خورد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راوی یعنی قتاده پرسیدند،چون خبر را بخاری در صحیح خود،ج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،از قول قتاده از انس نقل کرده است 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قتاده 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روی چه غذا می‌خوردند؟او در جواب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سفره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 ترمذی،ج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ترتیب ذکر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داود از حدیث عبد الله بن بشیر در ضمن حدیثی،نقل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حدیث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سینی چوبی را آوردند،وقتی که حاضران دور سینی جمع شدند،پیامبر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دو زانو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 و نسائی از حدیث انس چنین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دیدم او غذا میل می‌کرد در حالی که از گرسنگی رنگش متغیّر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بن مقری دربارۀ خصلتهای پاک و اخلاق پسندیدۀ آن حضرت از قول انس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کنار سفرۀ غذا می‌نشست،روی زانوی چپش می‌نشست و زانوی راست بر پا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بنده‌ای هستم،همچون بندگان غذا می‌خورم و چون بندگان رفتار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روایت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ابن ماجه،به شمارۀ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گوسفندی را برای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موقع خوردن غذا روی دو زانویش نشست و میل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تمام این روایات به کتاب زاد المعاد ابن قیّم جوزی،ج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،سنن ابن ماجه به شماره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؛طبرسی در مکارم الاخلاق،ص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،شمارۀ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نهایه در این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حالی که تکیه کرده باشم غذا نمی‌خورم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زبان عربی به کسی می‌گویند تکیه داده است که روی فرش درست و استوار نشسته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توده مردم،تکیه‌دهنده به کسی می‌گویند که در نشست خود به یک طرف متمایل بوده و روی نیمی از بدن تکیه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 در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 از واو است و اصل آن از وکاء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چیزی که با آن سر کیسه و غیره را می‌بندند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که او با نشستن روی فرشی که زیر او قرار دارد نشیمنگاه خود را به آن بسته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حدیث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وقت غذا خوردن چنان استوار نمی‌نشینم مثل کسی که می‌خواهد زیاد بخورد،بلکه کم می‌خورم بنابراین نشست من موقّتی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معنای اتکاء را بر انحراف به یک طرف بدن حمل کرده،بر اساس روش طبی توجیه کرده است؛زیرا در آن صورت،غذا در مجاری خود به سادگی پایین نمی‌رود و گوارا نمی‌شود و چه بسا که اذیّت هم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وافی پس از نقل این کلام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بعضی از اخبار آن است که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متعارف در نزد تودۀ مردم است،هر چند که احتمال دارد با همان تفسیری که در کتاب نهایه آمده است توجیه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خود نقل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بیست و یکم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اصلی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یؤکل اللّقمه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اللقمه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در آن صورت معنای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یک لقمه غذا با وجود نیاز بدان،نزد من پسندیده‌تر از بیست شب عبادت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،از انس بن مالک نقل کرده و احمد نیز در مسند خود از او نقل کرده و در کتاب الفتح الربانی،ج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،همین طور است و در جلد اول این کتاب از نسائی و دیگران نیز گذشت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به شمارۀ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مکارم الاخلاق،ص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آورده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در من لا یحضره الفقیه،ص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عبارت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مکارم الاخلاق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،این روایت را آورده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وعثه و غائلته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وعث به معنی مشقّت است و در اصل دشت شنزار را گویند که عابر برای عبور از آن در زحمت می‌افتد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 لا یحضره الفقیه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مسلم،این حدیث را در صحیح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به چیزی میل داشت،می‌خورد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کتاب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عکراش بن ذؤیب نقل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مطالب به کتاب الفتح الرّبانی لترتیب مسند احمد بن حنبل شیبانی،ج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را با دندان جدا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مآخذ با سین مهمله آمده که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گوشه دندان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اما با شین نقطه‌دار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تمام دندان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مناسب‌تر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آمده،بزّاز و طبرانی آن را ضمن حدیثی نقل کرده‌اند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حزم در محلی،ج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ابن عباس روایت کرده و ابن ماجه به شمارۀ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طبرسی،این روایت را در کتاب مکارم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طب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حرمت 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کتاب شعب الایمان و همچنین در جامع صغیر،در باب میم و کلینی در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،این حدیث را نقل کرده‌اند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اول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دوّم در سنن ابن ماجه به شمارۀ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ایستاده بود،آب نوشید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طور نقل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،شمارۀ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،شمارۀ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بن مالک این روایت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سنن ابن ماجه به شمارۀ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علی شرب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در کتاب الثّواب از حدیث جابر،چنین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تنگدستی و پیسی و جذام در امان مانده و اولادش از نادانی مصون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امّا طبرسی در مکارم الاخلاق از کتاب الفردوس از پیامبر مطابق متن روایت کرده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،باب اکل ما یسقط من الخوان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،به نقل از کتاب الفردوس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،شمارۀ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الاخلاق،طبرسی،ص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،به نقل از کتاب طبّ الائمه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چیزهای پاکیزه‌ای که روزی کرده‌ایم بخورید و اگر خدا را می‌پرستید او را سپاس گویید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نقل کرده و در آنجا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الاخلاق،ص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،شمارۀ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قانع از زیاد بن سعد این روایت را نقل کرده،همان طوری که در کتاب جامع الصغیر،باب شمایل آمده است،و احمد از قول جابر در ضمن حدیثی طولانی و از حدیث ابی حدود نیز نقل کرده که سند هر دو نیکوست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کتاب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،این روایت را نقل کرده و ترمذی نیز در صحیح خود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مرتبه کلمه را تکرار می‌کرد تا خوب بفهمند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انس به سند صحیح نقل شده به کتاب الجامع الصغیر باب شمائل مراجعه کنید و بخاری نیز بدون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لتعقل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نقل کرده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را کلینی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طوری که در عبارت مؤلف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نقل کرده و همچنین برقی در کتاب محاسن؛ص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را کلینی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طوری که در عبارت مؤلف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نقل کرده و همچنین برقی در کتاب محاسن؛ص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این روایت را در صفحۀ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مکارم الاخلاق نقل کرده و 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قضاعی این روایت را در مسند شهاب از حدیث ابو هریره با اسنادی نقل کرده است که قابل اعتماد است ولی ابن طاهر به جای ابو هریره ابراهیم را نام برده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معضلات است و جای تأمل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را از قول عایشه در کتاب الاوسط آورده و در المغنی نیز چنین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 این حدیث و نه حدیث بعدی را هیچ جا ندیده‌ام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راویان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جابر چنین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دسته‌اند که از نعمتهای الهی سؤال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روزه‌دار و کسی که سحری می‌خورد و آن که با مهمان غذا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این حدیث را در شرح حال سلیمان بن داود جزری نقل کرده و می‌گوید در سند آن،حدیث منکر وجود دارد،و ابو منصور دیلمی در مسند الفردوس،از ابو هریره همین طور نقل کرده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قبلا گذشت و در محاسن برقی با تفاوت در الفاظ از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با اندک اختلافی از قول ابو هریره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خرائطی در مکارم الاخلاق و دیلمی در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طوری که در جامع الصغیر باب همزه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انس نقل کرده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با اندک تفاوت و زیادی در لفظ،ج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در معانی الاخبار،ص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قول صهیب نقل کرده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را از قول عبد الله بن عمر نقل کرده و ابن حبان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ذهبی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غریب و منکر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این حدیث را در مکارم الاخلاق،ص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صدوق در 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معانی الاخبار،ص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برقی در محاسن،ص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محاسن،ص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مکارم،ص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،نقل کرده و در محاسن،ص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،به اختصار آمده و ابن ماجه به شمارۀ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خانه‌های پیامبر نشوید،مگر آن که دعوت به غذایی کرده باشد که در آن صورت منتظر پختن نباشید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نظیر این خبر را در شعب الایمان از قول عایشه نقل کرده و ضعیف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المغنی نیز چنین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،به نقل از مجموعۀ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 طولانی است،مؤلّف به مقدار نیاز اکتفا کرده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نور است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خطایی نیست که از خانۀ پدرانتان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خانۀ دوستتان بخورید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بریره طبق نقل انس مورد اتفاق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صحیح مسلم عبارت به لفظ دیگر است زیرا در این کتاب از ورود پیامبر به خانۀ بریره ذکری به میان نیامده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جز از طریق سلمان که در 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،نقل شده از طریق دیگر ندیده‌ام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عبارت،خرائطی در مکارم الاخلاق آورده و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طبرانی در کتابهای الکبیر و الاوسط با عبارات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حدیث عایشه و مورد اتّفاق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در مسند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،از قول عایشه نقل کرده با این تفاوت 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صحیح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و بزّاز نقل کرده‌اند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طوری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من صادف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 آن را از احادیث مجعوله دانسته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الفاظ مختلف نقل کرده و از طریق اهل سنّت،عقیلی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و بی‌اساس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جوزی در ردیف احادیث ساختگی نقل کرده و احمد بن حنبل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بیهوده و دروغ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،حدیث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،وضو به فتح واو یعنی چیزی که با آن صورتش را بشوید و یا این که خودش را خوش‌بو 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بن لال این حدیث را در کتاب مکارم الاخلاق از حدیث سلمان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یتکلّفن احد لضیفه ما لا یقدر علیه،یعنی کسی حق ندارد بیش از حد توانش برای مهمان خود را به زحمت اندازد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خود و طبرانی در الکبیر به سند حسن از عقبة بن عامر نقل کرده است، همان طوری که در جامع الصغیر 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کتاب مکارم به صورت مرسل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 در مسند خود و خرائطی در مکارم الاخلاق و ابن مردویه در التّفسیر به اسناد ضعیف این حدیث را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،نقل کرده و ابن ماجه به شمارۀ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 آورده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پیش گذشت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جابر بن عبد الله نقل کرده 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 الطّعام و إفشاء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 کتاب حج قبلا گذشت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الضّیف یأتی رزقه معه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الضّیف یأتی رزقه معه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الضّیف یأتی رزقه معه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صفحه،همان باب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در آخر کتاب اطعمه،ج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سعید خدری به این عبارت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تصحب الا مؤمنا و لا تأکل طعامک الا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با مؤمن رفاقت نکن و غذایت را جز پرهیزگار نباید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نقل کرده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شافعی و بخاری این حدیث را نقل کرده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این حدیث را نقل کرده اما ضعیف شمرده است و ابن ماجه و حاکم نیز نقل کرده‌اند اما صحیح دانسته‌اند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بن مؤدّب در کتاب الفنون آورده،همچنان که در مناقب ساروی،ج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با اختلاف عبارت،قبلا گذشت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به نقل از ابو سعید خدری آورده و دار قطنی نظیر آن را از قول جابر نقل کرده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بزاز این حدیث را در مسند خود آورده همان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قول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نقل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اتفاق همه از حدیث ابو هریره نقل شده است به 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این حدیث گذشت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این حدیث را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محبّتی للمتزاورین فی و المتباذلین فی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اول کتاب خود و مسلم در صحیح،ج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آورده‌اند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 و ابو نعیم در ریاضة المتعلمین 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حکایت مهمانان ارجمند ابراهیم به تو رسیده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طولی نکشید که گوساله بریان پیش آورد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مخفیانه نزد کسان خود رفت و گوساله‌ای فربه آورد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میوه‌ای از آنچه بر می‌گزینند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گوشت پرنده‌ای از آنچه می‌خواهند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 و گوشت را بر شما فروفرستادیم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الطّعام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ادام الجنة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طبرانی در کتاب الاوسط خود و بیهقی در الشّعب همین طور نقل کرده‌اند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نسخه‌های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،باب الاکل مع الضیف،شمارۀ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سنن کبرای بیهقی،ج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عطای ماست،به هر که خواهی بی‌حساب ببخش و یا نبخش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رسول خدا دستور دهد بگیرید و آن چه نهی کند واگذارید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،مقصود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همان طوری که خداوند متعال به حضرت سلیمان گشایش بخشید و او را مخیّر ساخت تا وی آنچه را خدا به او داده به دیگران بدهد و یا ندهد همچنین به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و اختیار را داد تا اینکه به هر چه می‌خواهد امر و یا نهی کند،هر چند که هر دوی این‌ها هر کاری که می‌کردند از روی وحی و الهام الهی بود و این با موافقت ارادۀ ایشان با ارادۀ خدای متعال در هر کاری منافات ندارد و از طرفی وحی به یک امر کلّی در حقیقت امر به جزئیّات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وانگهی غذا دادن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نحو مذکور از اموری نیست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فرموده باشد تا خلاف سنّت باشد،بنابراین عیبی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دارد که مقصود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باشد که پیروی از ما و اجرای اوامر و نواهی ما بر شما واجب است،همان طوری که پیروی شما از پیامبر و اجرای اوامر و نواهی او واجب است و حق ندارید که به کارهای ما خرده بگیرید زیرا ما اوصیا و جانشینان اوییم و ارادۀ ما مثل ارادۀ پیامبر در ارادۀ خدای سبحان مستهلک است،و این مطلب را به خاطر تقیه به طور مبهم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وافی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مسلم در صحیح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آن حضرت می‌گوید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حقوق وارد به صاحبخانه آن است که وقت ورود و خروج به عنوان خوشامد با او راه برود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،باب حسن خلق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حدیث را در صحیح خود،ج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حدیث،حسن و صحیح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نیز در صحیح خود،ج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نقل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الضّیافة ثلاثه ایّام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،شمارۀ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خود و مسلم و نسائی از حدیث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جامع صغیر،باب فاء آمده نقل کرده‌اند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کتاب الکبیر از قول ابو امامه به سند ضعیفی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طوری که در المغنی آمده است،ترمذی و ابن ماجه و ابن حبان نقل کرده‌اند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دروس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 خوردن در حال راه رفتن کراهت دارد و عمل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پاره نان آغشته به شیر برای بیان جواز آن و یا از باب ضرورت بوده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خوردن غذا،آن هم شام،خلاف بهداشت است،به فرض صحّت انتساب این روایت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که تصرفاتی در آن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به سوی کسانش متکبّرانه روان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العروق مسقمة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رگ زدن بیماری‌زاست و در سنن ابن ماجه به شمارۀ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را ترک نکنید هر چند که مشتی خرما باشد که ترک آن موجب پیری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العشاء و کراهیة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کسی از شما شام را ترک کند هر چند که یک لقمه نان و یا جرعه‌ای آب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دیگری آنجا هست که بر استحباب شام و کراهت ترک آن دلالت 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نقل کرده و جزری در اسد 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ابن ماجه به شمارۀ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کتاب آقای علی اکبر غفّاری پس از نقل این بخش از سخنان غزالی در پاورقی چنین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چگونه امثال این اراجیف را که غزالی در کتاب خود آورده است،بدون هیچ گونه ردّ و تقبیحی ذکر کرده و من نمی‌دانم که این خرافات چه سودی دارد و چه ارتباطی به علم اخلاق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به خدا از نوشتن سخن بدون تعقّل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دراین‌باره به جلد ششم کتاب کافی،صفحۀ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روضۀ کافی مراجعه کنید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عزبتان را همسر دهید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مطلّقه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مانع نشوید که با شوهران خود زناشویی کنند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تو پیامبرانی فرستادیم که همسران و فرزندان داشتند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می‌گویند،پروردگارا ما را از همسران و فرزندانمان روشنی دیدگان عطا کن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این حدیث را در سنن کبری،ج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مقداری پس و پیش و ابو علی نیز همچنان نقل کرده و رجال این حدیث به‌طوری‌که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ثقه می‌باشند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در همان مأخذ و عبد الرزاق در مجامع از سعید بن ابی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جامع الصغیر باب تاء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 نقل کرده و ابن ماجه تحت شمارۀ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آورده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حدیث را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نظیر آن اندکی قبل ذکر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از ترس عائله‌مندی ازدواج نکند به خدا بدگمان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 بیهقی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بتواند ازدواج کند و نکند از ما 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حدیثی از ابو هریره و در حدیث دیگری از ابو حاتم مزنی نقل کرده و نیکو شمرده است و کلینی در،ج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این عبارت جایی ندیده‌ام و احمد این حدیث را از قول معاذ بن انس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أعطی للّه و أحبّ للّه و أبغض للّه و أنکح للّه فقد استکمل ایمانه هر که برای خدا بخشایش کند و دوستی و دشمنیش برای خدا باشد و برای خدا تزویج کند ایمانش کامل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شریف را در کتاب الاوسط خود از حدیث انس با سند ضعیفی همان طوری که در جامع الصغیر آمده،نقل کرده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عبد البر در کتاب العلم خود،همان طوری که در صفحۀ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آمده،نقل کرده است و بغوی نیز در مصابیح،ج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نیازمند باشند،خداوند ایشان را از لطف و بخشش خود بی‌نیاز می‌سازد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به نقل از حذیفه روایت کرده و خطابی در باب عزلت از حدیث وی و ابو امامه نقل کرده است و هر دوی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المغنی آمده است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خطابی در باب عزلت از حدیث ابن مسعود،و بیهقی در باب زهد،نظیر آن را از قول ابو هریره نقل کرده‌اند که هر دوی آنها ضعیفند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این حدیث را شریف رضی در نهج البلاغه ضمن حکم به شمارۀ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شعبۀ حرانی در صفحۀ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از قول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قضاعی،این حدیث را در کتاب مسند الشّهاب از قول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دیلمی در کتاب مسند الفردوس از قول عبد الله بن عمر و ابن هلال مزنی،آورده‌اند که هر دو نقل با این اسناد،ضعیف می‌باشند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به خداوند وامی نیکو دهد؟</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کفر و شرک را از بندگانش نمی‌پسندد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مرگ را بر همگان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ساختیم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 که مرگ و زندگی را آفرید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نقل از کتاب معاشرة الاهلین ابو عمر توفانی آمده،این سخن گفتار ابن عمر است،نه سخن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سنن کبری،ج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خبری آورده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معاویة بن حیده به سند ضعیفی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جامع 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قرینه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سوءاء صحیح‌تر باشد و مؤید آن سه حدیث کافی است که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اندکی پیش نقل 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طبرانی در الاوسط نقل کرده است،همچنان‌که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را به ایشان برسانیم و از پاداش عمل فرزندان چیزی نکاهیم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با عبارت دیگری به شمارۀ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احمد در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نیز چنانکه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آمده،نقل کرده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مسلم،از حدیث ابو هریره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طبرانی در کتاب الاوسط به گونه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کرده‌اند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را،بزّاز به سند صحیحی از زهیر بن ابی علقمه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به‌طوری‌که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عبد الله بن مسعود و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با همان عبارت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تحت شمارۀ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خود آورده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برای کشت بدانها نزدیک شوید،هرگاه بخواهید و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 چیزی بفرستید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صحیح،ج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در 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،همگی از قول ابن مسعود نقل کرده‌اند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دستور خدا را به کار نبندید،فتنه و فساد بزرگی روی زمین را فرا خواهد گرفت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آنچه ما را بدان توانایی نیست بر ما تحمیل مکن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،ضمن حدیث طولانیی از ابو سعید خدری نقل کرده و احمد و ابو یعلی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کرده‌اند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در مصابیح،ج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مسلم نیز مانند آن را از جابر در صحیح،ج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عجیبی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جعفر بن ابی طالب گفته ولی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روایت ترمذی و دیگران شبیه پیامبر بوده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مقدام بن معد یکرب گرفته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آیۀ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وسیلۀ همسران آرامش قلب پیدا کنند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نهج البلاغه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گزیده‌ای از سخنان دلاویز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ضمن حدیثی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 ذر نقل کرده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مثل خبر قبلی از ابو ذر آن را نقل کرده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و طبرانی از حدیث عبد الله بن عمر آن را نقل کرده‌اند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مسند،نسائی در سنن،حاکم در مستدرک و بیهقی در الشّعب از حدیث انس با سند 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جامع الصغیر،باب حاء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در دنیا حسنه‌ای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مرحمت فرما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بیقین او را زندگی خوش می‌دهیم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کتاب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جامع الصغیر،باب فاء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ابن عمر نقل کرده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کتابهای الکبیر و الاوسط،همان طوری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ذیل حدیث در الاوسط و الصغیر همچنان است که در المجمع،ج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خطیب نیز در تاریخ خود،ج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را،مرحوم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در مسند خود از حدیث ابو سعید 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ماجه،به شمارۀ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عمران بن حصین نقل کرده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نقل کرده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ابتلاه الله بالحزن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ابو نعیم در الحلیه و خطیب در التلخیص المتشابه از حدیث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سندی ضعیف نقل کرده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سعید خدری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عال ثلاث بنات فادّبهن و زوجهن و احسن الیهنّ فله الجنة و گفته،یوسف بن موسی از جریر و او از سهیل با همین سند به این مضمون نقل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اخوات او ثلاث بنات او بنتان او اختان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کتاب معتبری این حدیث را نیافتم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صاحب کتاب الفردوس از قول ابو سعید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بنا به نوشتۀ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ابو منصور آن را در مسند وی نیافته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یقوت،آورده است و طبرانی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اسماعیل بن عیاش همین طور نقل کرده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خانواده‌تان را از آتش دوزخ بازدارید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را بر شوهران حقوق مشروعی است،همان طوری که شوهران را بر ایشان حقوقی مشروع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عمر مشهور است و گروه زیادی از دانشمندان عامه آن را نقل کرده‌اند و ابو هلال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سیوطی در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سخنان قطعی عمر به 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فضلا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دائم به منزلۀ مالک شدن شرمگاه زن و ازدواج موقّت به منزلۀ اجارۀ آن است،از این رو تمام احکام اجاره بر آن جاری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چنان که به مقتضای حال شارع مقدّس به جواز ملک و اجاره در سایر کالاها حکم کرده است،همچنین در مورد شرمگاه زن به اقتضای ضرورت و نیاز،حکم می‌کند و دلیل بر این مطلب دو آیه از آیات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 لَکُمْ ما وَراءَ ذلِکُمْ أَنْ تَبْتَغُوا بِأَمْوالِکُمْ مُحْصِنِینَ غَیْرَ مُسافِحِینَ،فَمَا اسْتَمْتَعْتُمْ بِهِ مِنْهُنَّ فَآتُوهُنَّ أُجُورَهُنَّ 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زنی را جز آنهایی که ذکر شد با مال خود به عنوان زناشویی بگیرید،نه آن که زنا کنید،پس از آن که بهره‌مند شدید واجب است آن مهر معین را که مزد آنهاست به ایشان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آیه،پس از آن که نکاح با محارم را حرام و جز آنها را به صورت مطلق حلال شمرده است در حالی که مرد در مقابل مالی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مهر و چه اجرت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پرداخته همسرش را در پوششی از 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آشکارا به زناشویی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خدای تعالی به جواز بهره‌بری تا مدّت معین تصریح فرموده،می‌گوید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که به عنوان زناشویی از آنان بهره گرفتید و مدت قرار دادتان منقضی شد،باید اجرت ایشان را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استمتعتم به 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لفظ استمتاع و صیغۀ ماضی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توقیتیّه دلالت صریح دارد که این بهره‌بری تا مدّت معینی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رو ابن مسعود و دیگران به منظور شرح این دلالت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الی اجل 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فآتوهنّ اجورهنّ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لفظ اجرت،در برابر آیۀ وَ آتُوا النِّساءَ صَدُقاتِهِنَّ نِحْلَةً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زنان را با طیب خاطر به آنها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نکاح دائم دلیل بر آن است که این تمتّع مشروع به صورت اجاره محقق می‌شود از این رو دستور داده تا تمام اجرت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صیغۀ تمتع را اجرا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دخول کرده باشد و یا نکرده باشد،بپردازد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هر چه پاکیزه است بر شما حلال شد و طعام اهل کتاب برای شما و طعام شما برای اهل کتاب و نکاح زنان پارسای مؤمن و پارسای از اهل کتاب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اجرت و مهر آنان را بدهید و آنها هم زناکار نباشند و رفیق نگیرند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آیۀ شریفۀ،برای مؤمن تمتع از زنان با ایمانی که در خانه‌هایشان تحصّن دارند و زنان پارسای در منازلشان از اهل کتاب را حلال شمرده در صورتی که اجرت آن تمتّع را بپردازند و به شرط پارسایی همسرشان در پوشش و خانه،در حالی که این تمتّع زنای آشکار نباشد و نیز موضوع نکاح متعه را از همسایگان زن مخفی نکند که به عنوان رفیق مخفیانه رفت و آمد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بوضوح بیان می‌کند که این ازدواج همان ازدواج موقت است که در آیۀ پیش به عنوان استمتاع ذکر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هرجا که در قرآن مجید راجع به نکاح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آمده،دلیل بر نکاح موقّت و همسر بودن زن است،همان طوری که در آیۀ یا أَیُّهَا النَّبِیُّ إِنّا أَحْلَلْنا لَکَ أَزْواجَکَ اللاّتِی آتَیْتَ أُجُورَهُنَّ وَ ما مَلَکَتْ یَمِینُکَ مِمّا أَفاءَ اللّهُ عَلَیْکَ وَ بَناتِ عَمِّکَ وَ بَناتِ عَمّاتِکَ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زنانی را که مهرشان را پرداختی و کنیزانی را که به غنیمت خدا نصیب تو کرد و ملک تو شد و دختران عمو و عمه‌ات را بر تو حلال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ازدواج موقّت را حلال فرموده و در صورتی که پیامبر مهر آنها را بپردازد،حکم به همسری آنان برای پیامبر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نتیجه می‌رسیم که زن با زناشویی موقّت نیز همسر است لیکن همسری او با گسستن رشتۀ زناشویی موقّت به‌وسیله مردن گسسته می‌شود؛از این رو از یکدیگر ارث نمی‌برند،چنان که طلاق هم ندارد زیرا با پایان گرفتن مدّت و یا صرف نظر کردن از مدّت، زوجیّت نیز منقطع می‌شود و تنها احتیاج به استبراء به مدت یک ماه و نیم دارد و بس،و اما اخباری که از طریق اهل سنّت رسیده و فتواهایی که از فقهای ایشان بر خلاف قرآن صادر شده است ناگزیر باید آنها را به دور انداخت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،شمارۀ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مبارکه با ترجمۀ آن در صفحات قبل گذشت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آیه در صفحات قبل گذشت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آیه در صفحات قبل گذشت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آیه در صفحات قبل گذشت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ابتدا به پیروان 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زردشتیان گفته می‌شد ولی بعدها آن را بر هر بی‌دینی اطلاق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و ابن ماجه این حدیث را به شمارۀ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کتب شیعه نیافتم،ابو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کرده‌اند در حالی که این حدیث مخالف اصول شیعه است مگر مقصود از سلطان امام یا حاکم شرع باشد به کتاب مختلف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سنن،ج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،از حدیث ابن عباس نقل کرده است و ابن جوزی آن را از احادیث ساختگی شمرده،امّا شیخ نور الدین بن عبد الهادی سندی حنفی به او اعتراض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سند این حدیث همان رجال صحیح بخاری و صحیح مسلم است بنابراین نباید به حرف کسی که حکم به ساختگی این حدیث کرده است،توجه کرد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خانواده‌تان را از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این حدیث را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طبرانی نظیر آن را با سند ضعیفی چنان 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کرده‌اند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با عبارت دیگری به شمارۀ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مبغوض‌ترین و دورترین شما از من در روز قیامت، یاوه‌گویان،پرحرفند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زنانی که رفیق و دوست دارند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نسخه‌های کتاب کافی و همین کتاب محجة البیضاء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حای بدون نقطه آمده است یعنی زنی که شوهرش را وادار به کارهای طاقت فرسا و غیر قابل تحمل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 کتاب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درست‌تر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کنایه از بی‌بندوباری و مدافع نبودن زن از حقوق شوهر و عفت خویش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آنجا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اوقع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القی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بیهقی در سنن کبری،ج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آورده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 نسخه‌ها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شوهردوست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باغنج 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جوان همسالان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کافی قبلا گذشت و حاکم و نسائی و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جامع 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اختلافی نقل کرده‌اند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این روایت دست نیافتم جز این که طبرانی از ابن عباس،از قول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زنان،زنی است که مهرش اندک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عایشه به نقل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میمنت زن در آن است که به سادگی خواستگاری کنند و مهریۀ او سبک و اولاد آوریش سهل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روایت در ذیل خبر قبلی گذشت و بیهقی روایت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پربرکت‌ترین زنان زنی است که کمترین مهریّه را 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روایت در ذیل خبر قبلی گذشت و بیهقی روایت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پربرکت‌ترین زنان زنی است که کمترین مهریّه را دارد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 حطمی زرهی بود که شمشیرها را می‌شکست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زره پهن و سنگین و بقولی نوعی زره منسوب به تیره‌ای از قبیله عبد القیس که به حطمة بن محارب می‌رسند و ایشان زره ساز بودند که این قول درست‌تر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آن را در کتاب الادب المفرد و بیهقی از قول ابو هریره نقل کرده‌اند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 که احسان 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 مگذار و عوض بیشتر نطلب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سودی که شما به رسم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دادید تا بر اموال مردم رباخوار بیفزایید،در نزد خدا هرگز نیفزاید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صحیح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جزری 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خضراء الدمن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 جمع دمنه است و چیزی است که شتر و گوسفند با بول و فضولات خود، کود می‌دهد،یعنی در آغل حیوانات به وجود می‌آید،و چه بسا اتفاق می‌افتد که گیاهان زیبا و سر سبز در آنجا می‌روید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روایت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الخال احد الضّجیعین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که دایی فرزند می‌تواند ملاک خلق و خوی وی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این حدیث را به شمارۀ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العرق دسّاس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و ابو منصور دیلمی در کتاب مسند الفردوس از حدیث انس 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تزوّجوا فی الحجر الصّالح فانّ العرق دسّاس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موسی مدینی در کتاب تضییع العمر و الایّام از قول ابن عمر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فی ایّ نصاب تضع ولدک فان العرق دسّاس،این هر دو روایت به طوری که در المغنی آمده، ضعیف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هیچ مأخذی نیافتم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ابو عمر توقانی در کتاب معاشرة الاهلین از قول عایشه و اسماء دختران ابو بکر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 این روایت را به صورت مرفوعه نقل کرده در حالی که موقوفه بودن آن درست‌تر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از قول انس جزو احادیث ضعیف آورده است در صورتی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حدیث را از قول شعبی با اسناد صحیح جزو روایات موثق نقل کرده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 خود،ج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مسلم در صحیح،ج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در سنن،ج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 خود،به شمارۀ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سمعه،یکی از صفات رذیله است که ریاکار عمل خود را به نحوی به گوش مردم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جز از قول زیاد بن عبد الله از کس دیگری نقل نشده و پر از مطالب عجیب و باورنکردنی است،و ابن ماجه نیز این حدیث را با عبارت دیگری از قول ابو هریره به شمارۀ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نقل کرده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بخشش ماست،اینک بی‌حساب به هر که می‌خواهی بده و یا نده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پیامبر دستور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یا عطا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بگیرید و هر چه نهی کند واگذارید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،آمده است،مؤلف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خدایش بیامرزد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وافی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همان طور که خداوند به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گشایش و اختیار داد یعنی اختیار داشت از نعمتهای خدا داده،به دیگران بدهد و یا ندهد همچنین به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و اختیار داده تا هر چه را بخواهد فرمان دهد،هر چند که هر دوی آنها مطابق وحی و الهام الهی عمل می‌کردند زیرا عمل ایشان منافاتی ندارد،چون ارادۀ ایشان در همه چیز ارادۀ خداست و نیز وحی به امر کلّی در حقیقت وحی به جزء جزء آن است،وانگهی اطعام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صورتی که ذکر شد از مواردی نبوده که پیامبر نهی کرده باشد،بنابراین عمل مباحی بوده و یا از جمله چیزهایی بوده که پیامبر آورده بوده است پس سنّت بوده و عیبی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که مقصود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باشد که پیروی شما از ما و عمل بر طبق اوامر و نواهی ما همانند پیروی از پیامبر و عمل به اوامر و نواهی او بر شما واجب است و شما حق ندارید که از کارهای ما عیبجویی کنید،زیرا ما اوصیا و جانشینان او هستیم و ارادۀ ما همچون ارادۀ پیامبر در ارادۀ خدا مستهلک است،از این رو آن حضرت این مطلب را از باب تقیّه سر بسته و به طور اجمال فرموده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ماجه،به شمارۀ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زنان با انصاف و خوشرفتار باشید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در برابر عقد زوجیّت از شما عهد محکمی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دوست موافق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حدیث را احمد بن حنبل از قول امّ سلمه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 را که در حدیث حجة الوداع آمده است ابن هشام در سیرۀ نبویّه،ج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 الاخلاق،ص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،نقل کرده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آسیه بنت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را مهربان‌تر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خانواده خود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افزوده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نیز در کتاب 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چنان که در مجمع الزوائد آمده احمد نیز آن را نقل کرده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بزّاز به عبارت دیگر نقل کرده به طوری 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در طریق این حدیث مصعب است که وی ضعیف می‌باشد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بکر بن لال در مکارم الاخلاق از قول ابو هریره به سند ضعیفی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و عبد بن حمید و ابن ابی حاتم و ابن مردویه و ابن عساکر از شهر بن حوشب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غنم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جوّاظ،جعظری و عتلّ زنیم وارد بهشت نمی‌شوند مردی از مسلمین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جوّاظ،جعظری و عتلّ زنیم کیستند؟رسول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جوّاظ کسی است که جمع می‌کند و به کسی نمی‌دهد که مشمول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دوزخ بر او شعله‌ور است تا سر و صورت و اندامش را بسوزاند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جعظری کسی است که سخن درشت گوید،خدای تعالی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خدا تو را با مردم مهربان کرد در صورتی که اگر تندخو و سخت‌دل بودی مردم از اطراف تو پراکنده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عتلّ زنیم،آدم تندخو،شکم گنده کسی که زیاد می‌خورد و می‌آشامد و به مردم ظلم و ستم فراوان روا می‌دارد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همه خشن است و حرام‌زاده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چند بار قبلا ذکر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مدرک این حدیث دست نیافتم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جمله آن است که زنان موقع خشم کافرند و جلو خشم خود را نمی‌توانند بگیرند و خویشتن‌دار نیستند سخنانی به زبان جاری می‌کنند که باعث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اصطلاحی و یا به معنای نافرمانی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در کارهای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نوعی از کار نیک را به نوع دیگر تبدیل کنند و یا این که در امور مستحبی مخالفت کنند تا طمعش بریده شود،در این صورت ترک اولی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نهج البلاغه کلام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جنگ جمل در نکوهش زنان،به شمارۀ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دیلمی در مسند الفردوس از حدیث ابو هریره به سند ضعیفی نقل کرده است،و طبرانی به عبارت دیگری آن را از حدیث فضالة بن عبید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چیز از مصائب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که اگر حاضر باشد تو را بیازارد و اگر از او دور باشی به تو خیانت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خوب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دو تن توبه کنید،دلهای شما گرایش خواهد یافت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سنن کبری،ج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بخاری و احمد،در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سنن،ج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کتاب الاوسط از حدیث جابر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پی‌گیری لغزشهای زنان نهی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کتاب الاحیاء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ورود ناگهانی بر زنان نهی فرموده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از حدیث عبد الله بن عمر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خود نقل کرده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،باب مداراة الزّوجة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و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داود و نسائی و احمد و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خود نقل کرده‌اند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بعضی از گمانها گناه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و دار قطنی در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کرده‌اند و ابو نعیم در حلیه از قول انس به عبارت دیگر روایت کرده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،باب خرج النساء الی المساجد مراجعه کنید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بخورید و بیاشامید و زیاده روی نکنید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خرج و 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خود را محکم بسته دار و نه بسیار باز و گشاده 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ولخرجی کن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خبر،در صفحات قبل گذشت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خودتان را و اعضای خانواده‌تان را از آتش دوزخ بازدارید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در سنن،ج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هرگز نمی‌توانید میان زنان به عدالت رفتار کنید هر چند که حریص بر عدالت باشید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نسایی در سنن،ج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دیگر نقل کرده و به مصابیح السنّة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پاکدامنی و تقوا پیشه کنند برای ایشان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آیه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زنانی که از زایمان و عادت ماهیانه بازنشسته شده‌اند و امید ازدواج ندارند،تقوا داشتن از طریق پوشیدن لباسهای گشاد،بهتر از نپوشیدن است هر چند که تکلیف از ایشان برداشته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نباید در انظار مردان ظاهر شوند علامۀ مجلسی پس از نقل این سخن در مرآة الکلام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که مقصود از استعفاف بیرون نرفتن از منزل و در مجالس مردان حاضر نشدن و نگفتن سخنان ناروا باشد که برای آنها بهتر است،اما تفسیر استعفاف به ازدواج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از ظاهر خبر بر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اول آیه نمی‌سازد،زیرا سخن دربارۀ زنانی است که از ازدواج ناامیدند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زنان فرمان بردند،بر آنها بهانه نجویید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النهایة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یحبّ الذّواقین،یعنی خداوند دوست ندارد کسانی را که زود ازدواج می‌کنند و زود طلاق می‌دهند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،باب تطلیق المرأة الغیر الموافقة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،باب تطلیق المرأة الغیر الموافقة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آنچه زن به عوض خویش دهد،گناهی بر آنها نیست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دارمی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ثوبان نقل کرده‌اند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دارمی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ثوبان نقل کرده‌اند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سنن،ج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ابو هریره 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ثوبان نقل کرده‌اند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 تن عادل از خودتان را گواه بگیرید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بهره‌ورشان کنید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مردان مجرد و غلامان و کنیزان شایسته خود را به همسری یکدیگر درآورید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تنگدست باشند،خداوند از کرم خویش توانگرشان کند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با طلاق از یکدیگر جدا شوند،خداوند همه را از گشایش خویش بی‌نیاز کند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امانت روز قیامت در نزد خدا آن است که مرد راز خودش را به زن،و زن راز خودش را به مرد بگوید،آنگاه مرد،راز زنش را فاش کند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سلمه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و غریب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عبد الرحمن بن حسنه به سند صحیح و احمد نیز از عبد الرحمن زهری و بزّاز از قول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جامع صغیر باب همزه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مرآة العقول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حمل بر استحباب کرده‌اند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حدیث عایشه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زنی از خانۀ شوهرش بدون ایجاد مفسده،چیزی را انفاق کند،اجر انفاق از او و اجر کسب آن مال از آن شوهر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سنن ابی داود،ج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سعد آمده،می‌گوید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زنان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کردند زن مجلّله‌ای از زنان قبیلۀ مضر برخاست و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نبی‌الله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زنان که از مال پدران و فرزندانمان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شوهرمان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می‌خوریم و سربار آنان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من در این حدیث،و شوهرانمان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اموال ایشان چه چیزهایی بر ما حلال است؟پیامبر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 تازه را هم می‌توانید بخورید و هم به دیگران هدیه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 و سکون طاء شامل نان،سبزی و خرماست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سنن کبرای بیهقی،ج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لیث بن ابی سلیم از قول عطا به نقل از ابن عمر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مرد بر زنش آمده،می‌گوید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حق ندارد چیزی بدون اجازه او بدهد،اگر داد اجرش مال شوهر و گناهش به گردن اوست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احیاء العلوم،بعد از شعر دوم،این بیت را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زیاد گله و شکوه کنی که بی‌تأثیر شده و از بین می‌رود و از دلم مهر و محبّت تو بیرون رود چرا که دلها دگرگون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شعر آخر را در آنجا نیاورده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عوف بن مالک اشجعی به سند ضعیفی نقل کرده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اما غریب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که مخلوطی از مواد،مختلف است و عمده اجزای آن زعفران می‌باشد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 قرار دادیم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برای شما معیشتها قرار دادیم ولی شما کمتر سپاس می‌گزارید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بر شما نیست اگر از پروردگارتان فزونی خواهید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دیگرانی که در زمین راه می‌روند و از فضل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می‌طلبند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زمین پراکنده شوید و از کرم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بخواهید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حلیه و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جامع الصغیر باب همزه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ابو هریره به سند ضعیفی نقل کرده است و طبرانی در الاوسط آن را نقل کرده و در سند این حدیث محمّد بن سلام مصری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یحیی بن بکیر خبر مجعولی نقل شده است و این حدیث به گفتۀ او از یحیی بن بکیر نقل شده به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حدیث ابو سعید نقل کرده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شیخ در کتاب الثّواب،و ابو نعیم در الحلیة و بیهقی در شعب الایمان چنان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حدیث ابو هریره به سند ضعیف نقل کرده‌اند و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در سه کتاب لغت خود از کعب بن حجره به سند ضعیفی نقل کرده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لفظ در جایی بر نخوردم جز این که دیلمی در مسند الفردوس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دوست دارد که بنده‌اش را ببیند در راه کسب حلال در زحمت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کتاب جامع صغیر آمده،سند این حدیث ضعیف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الکبیر و بیهقی در الشّعب از قول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جامع 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سند ضعیفی آن را نقل کرده و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در مسند خویش به سند صحیح از قول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نقل کرده است و در آنجا به جای سازنده،کارگر آمده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ابراهیم حربی در غریب الحدیث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کافی نظیر آن را در،ج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الکبیر بخش اول حدیث را با عبارت دیگر،و بزاز و همچنین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در مجمع الزوائد،ج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پایانی را نقل کرده‌اند و از کافی با بیان و توضیح خواهد آمد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حسن بصری است مصنّف اشتباها آن را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تنگدستی به روی او بگشاید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کتاب وافی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اجملوا فی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نباید بیش از اندازه خودتان را به زحمت بیندازید،و عطف این جمله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احتمال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آن که مقصود این باشد که از خدا دربارۀ این زحمت و رنج زیاد بترسید و خودتان را در شبهات نیندازید،یعنی چنین کاری را نکنید و دوم این که اگر شما از خدا بترسید محتاج به این رنج و زحمت نیستید و دارد به آیۀ شریفۀ وَ مَنْ یَتَّقِ اللّهَ یَجْعَلْ لَهُ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یَرْزُقْهُ مِنْ حَیْثُ لا یَحْتَسِبُ ،یعنی هر که از خدا بترسد خداوند راه نجاتی برایش فراهم کند و او را از جایی که گمان ندارد،روزی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است،به معنی نفسهای پیاپی می‌باشد که در وقت تلاش زیاد و دویدن عارض می‌شود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سورۀ حجر،آیات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خبر را ابن منذر و حاکم در تاریخ خود و دیلمی از ابو مسلم خولانی و ابن مردویه از وی و از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بازرگانی و سوداگری آنان را از یاد خدا باز ندارد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التجارة و آدابها،شمارۀ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آن در صفحات قبل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التجارة و آدابها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 المعایش و المکاسب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 المعایش و المکاسب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التجارة و آدابها؛تهذیب،ج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بیهقی در سنن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ولی من از طریق شیعه در جایی نیافتم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غوالی اللّئالی ابن ابی جمهور احسائی از آن حضرت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چیزی مطلق است مگر این که در آن باره نصی رسیده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جلد اوّل بحار اواخر کتاب علم،باب آنچه از آیات و اخبار قابل استنباط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وقف مراجعه کنید و خبر دیگری نیز در 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تنها داشتن فرزند سبب عدم جواز بیع نمی‌شود بلکه در برخی از صورتها فروخته می‌شود چنان که اگر فرزندش بمیرد و یا در مورد مبلغ بهای خودش و موارد استثنای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حقیقت این مطلب در رد بر عامّه است که به طور مطلق فروختن امّ ولد را منع کرده‌اند و اما به ارث بردن او نیز با وجود فرزند صحیح است زیرا که او در سهمیۀ فرزندش قرار می‌گیرد سپس آزاد می‌شود،و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حدّها حدّ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به این معنی باشد که حکم امّ ولد در سایر امور نظیر امه است به عنوان تأکید بر مطالب قبلی و یا به این معنی است که هرگاه عملی مرتکب شود که باعث حدّ شرعی گردد،حکمش نظیر امه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علامۀ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 لا یحضره الفقیه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این روایت نقل شده است، به صفحۀ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،باب حکم القبالة المعدلة بین الرّجلین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،باب الشرطین فی البیع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،باب من یشتری الرّقیق فیظهر به عیب و ما یرد منه و ما لا یرد،و به صفحۀ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یبیع البیع ثم یوجد فیه عیب،مراجعه کنید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المعاوضة فی الطعام مراجعه کنید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العینة،در آنجا به جای اسحاق بن عمّار،محمد بن اسحاق بن عمار آمده است و همچنین است در کتاب من لا یحضره الفقیه،ص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،باب العینة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 گونه که خدا به تو نیکی کرده است،نیکی کن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عدل و 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می‌دهد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رحمت خدا به نیکوکاران نزدیک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باب غین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ضعیف،نقل کرده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؛شهید اوّل در دروس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بردن مؤمن از مؤمن مکروه است،مگر آن که بیش از صد درهم خرید کند که در این صورت به قدر خرج روزش سود می‌برد و یا آن که برای تجارت بخرد که در آن صورت باید مدارا کند و یا این که برای ضرورتی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غیبت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گرفتن از مؤمن اشکالی ندارد ولی در زمان حضور آن حضرت،سود مکروه است و سود بردن از کسی که وعدۀ احسان به وی داده شده و مدح و ذمّ بیع برای طرفین معامله مکروه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حمل بر کراهت کرده‌اند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بیامرزد مردی را که به وقت فروش، خرید و در وقت مقتضی بخشنده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نیز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نقل کرده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حکیم در نوادر به نقل از عبید الله بن حسن از پدر و او از جدّش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ابو یعلی مرفوعا از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و خطیب در تاریخ،ج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اندکی پیش از بخاری و دیگران نقل 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و طبرانی در الکبیر و احمد در مسند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عبّاس به سند حسن،نقل کرده‌اند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این خبر را به عبارت دیگر،در مسند خود از حدیث ابی الیسر کعب بن عمرو و مسلم به سند صحیح 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حذیفه به گونه‌ای که در متن است و نیز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سنن کبری،ج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نقل کرده‌اند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نیز ابن ماجه به شمارۀ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کعب بن مالک و ابن ماجه به شمارۀ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خود نقل کرده‌اند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بعد از این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یحاسبک الله حسابا یسیرا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و ابن ماجه نیز به شمارۀ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و از عایشه این چنین نقل کرده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نسخه‌های کافی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استقصیت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ضاد نقطه‌دار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استقضیت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او حقّم را مطالبه کردم،آمده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روایتی هم که خواهد آمد همین طور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سنن،ج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از قول عایشه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دیگری آمده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نقل کرده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جابر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نیز به سند حسن نقل کرده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ابن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سنن و احمد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آورده‌اند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بهره‌ات را از دنیا فراموش نکن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مقدّسی در کتاب الحجه و بیهقی در رسالۀ اشعریّه بدون سند نقل کرده‌اند و حلیمی،قاضی حسین،امام الحرمین و دیگران آن را آورده‌اند و شاید این حدیث در کتب بعضی از حافظان نقل شده باشد که به ما نرسیده و این حرفی است که سیوطی در الجامع الصغیر گفته است و خبر را صدوق در المعانی،ص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به فرض درستی صدور آن محتمل است که مقصود از اختلاف آمد و رفت و کنایه از دیدوبازدید و مهمانی باشد چنان که در آیۀ إِنَّ فِی اخْتِلافِ اللَّیْلِ وَ النَّهارِ یعنی در پی هم آمدن شب و روز و در سخن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مختلف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پیاپی آمدن فرشتگان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صاحب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از قول ابو سعید نقل کرده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ضمن جعفریات به اسناد خود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است همچنان که در 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برای مازاد بر واجب از فقه و قرآن،کسی مزد بگیرد،جائز است اما کراهت دارد،و با قرار داد و شرط مزد،کراهت شدید دارد اما حرام نیست،و اگر کسی اجیر شود تا قرآن را بخواند و ثواب آن را به مرده و یا زنده‌ای هدیه کند،حرام نیست،هر چند که ترک آن بهتر است،و اما این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کودکان در نزد تو یکسان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قول مشهور بر استحباب حمل 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همراه عروس و در مجلس زنان،یعنی بدور از سمع و نظر مردان باشد بلامانع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مردم سخنان باطل و بیهوده خریداری می‌کنند تا مردم را از روی نادانی گمراه سازند؛کافی،ج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؛شهید ثانی در مسالک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حجامت با شرط مزد برای عمل چه تعیین کند و چه نکند،کراهت دارد اما اگر مشروط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که بعدا چیزی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اخبار دلالت دارند،مانعی ندارد،این راجع به حجامت‌کننده،اما کسی که حجامت می‌شود بعکس اگر بدون شرط باشد مکروه است و اگر نه مکروه نیست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نه تجارت و نه معامله آنها را از یاد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نه تجارت و نه معامله آنها را از یاد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خانه‌هایی که خداوند اذن داده تا دیوارهای آن را بالا ببرند و نام خدا در آن برده شود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با مقداری اختلاف 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انس به سند ضعیف نقل کرده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جلد دوّم،صفحۀ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و دیگران گذشت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ابن سنّی در کتاب عمل الیوم و اللیله،ص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عباس نقل کرده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خرید،همان طوری که از مضمون دعا و سخن دانشمندان استفاده می‌شود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ترمذی و بیهقی از ابو ذر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 که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کرده‌اند،و همچنین معاذ و حاکم تنها از ابو ذر نقل کرده‌اند ولی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انس نقل کرده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عبد الله بن حمزه نقل کرده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کتاب حمرة المساجد از قول ابن عباس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مبغوض‌ترین جاها نزد خدا بازارها است و مبغوض‌ترین بازاریها در نزد خدا کسانی هستند که پیش از همه وارد بازار و بعد از همه خارج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حدیث را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،در بعضی نسخه‌ها به جای حظها،حقها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هشتاد و هفتم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به صورت مرفوع ندیده‌ام بلکه آن را ابن ابی الدّنیا در کتاب الصّمت از قول حسن نقل کرده است و غزالی نیز در آفات اللّسان همین طور روایت کرده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اصلی به این روایت برخورد نکردم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در کتاب مسند الفردوس به طوری که در الجامع الصغیر آمده به سند حسن نقل کرده است و عبارت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علی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از طبرانی نیز با همین عبارت خواهد آمد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 از غذاهای پاکیزه بخورید و عمل صالح انجام دهید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یکدیگر را به باطل و ناحق در میان خود نخورید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اموال یتیمان را از روی ظلم و ستم می‌خورند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بپرهیزید و آنچه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باقی مانده رها کنید،اگر ایمان دارید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نمی‌کنید،بدانید با جنگ با خدا و رسول روبرو خواهید بود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توبه کنید سرمایه‌های شما از آن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سرمایۀ بدون سود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کسانی که باز 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مجدّدا مرتکب این گناه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آتش خواهند بود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به سند حسن نقل کرده است،همان طوری که در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جلد اول ابواب علم گذشت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برای عیالش بکوشد پس در راه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منصور دیلمی در مسند الفردوس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از راه حلال کسب کند تا از مردم بی‌نیاز شود و آبروی خود و زن و بچه‌اش را حفظ کند،روز قیامت با پیامبران و صدیقان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ابو ایّوب به سند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اخلص للّه اربعین یوما ظهرت ینابیع الحکمة من قلبه علی لسانه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قول ابن عباس و ابن مردویه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ترمذی از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 و التّرهیب،ج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منبع این حدیث اطلاع نیافتم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از قول ابن عمر نقل کرده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آن ضعیف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نقل کرده و ابن عربی در عارضة الاحوذی شرح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است درست نبوده و نیست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الجامع الصغیر روایت کرده،چنان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است،به جای حرام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از قول انس نقل کرده با این تفاوت که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جزء آن در خاموشی و دهمی در کسب روزی از حلال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هفتاد جزء است بالاتر از همه طلب حلال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قول ابن عباس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شب کند،در حالی که دستانش از کار خسته باشد،آمرزیده وارد شب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 که در الجامع الصغیر آمده،سند آن ضعیف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 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قاسم بن مخیمره نقل کرده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در الثّواب از سعد به سند حسن،نقل کرده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و حدیث بعدی در هیچ منبعی برخورد نکردم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طبرانی از حدیث عبد الله بن حنظله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و دار قطنی نیز از ابن حنظله و بیهقی در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مشکاة المصابیح،ص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نقل کرده‌اند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از قول ابن مسعود به عبارت دیگر و بغوی در شرح السّنة نقل کرده‌اند،همان طوری که در مشکاة المصابیح،ص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صفحه؛مقصود آن است که اثر مال حرام از فقر و نابسامانی در اولاد و نوادگان و نسلهای بعدی ظاهر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این که اثرش از ناپاکی و بدباطنی در اولاد و فرزندان آشکار می‌شود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سراغ اعمالی که آنها انجام داده‌اند می‌رویم و همه را چون ذرات پراکنده در هوا می‌کنیم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آنها خیال می‌کنند،بلکه اعمالشان چون زنگاری بر دلهایشان نشسته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است در حالی که مسلم و بخاری آن را نقل نکرده‌اند،این حدیث در جلد اول کتاب گذشت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عریش یا کومه سایبانی است که از شاخ و برگ درختان درست می‌شود برای اقامت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آنها را در گفتگوهای لجاجت‌آمیزشان رها کن تا بازی کنند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هشتاد و دوّم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بر یک پایه می‌رویند و گاهی بر دو پایه،همۀ آنها از یک آب سیراب می‌شوند و با این حال بعضی از آنها را از جهت میوه بر دیگری برتری می‌دهیم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شالودۀ آن را بر پرهیز از خدا و خشنودی او بنا کرده،بهتر است،یا کسی که اساس آن را بر کنار پرتگاه سستی بنا نموده که ناگهان در آتش دوزخ فرومی‌ریزد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الکبری،ج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را بخاری،در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آورده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نقل کرده و احمد و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شیخ در 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در کافی جاهایی که گمان می‌رفت پیدا نشد،شاید اشتباه از مؤلف و یا نسّاخ 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؛شاید منظور موردی باشد که مقدار مال و مالک معلوم نیست و آنچه در راه خیر مصرف می‌شود به مقدار خمس باشد و شاید این حدیث بر عدم وجوب دادن این خمس به بنی هاشم دلالت دارد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؛شاید مقصود این باشد که اگر به فرض پادشاه اموال جمعی از مردم را غصب کرده و یکی از ایشان عین و یا مثل متاع خود را دیده و دزدیده باشد سپس برای فروش عرضه کند،جائز است کسی آن را بخرد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؛محقّق در شرایع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گوشت حیوانی که ذبح شرعی شده با مردار مخلوط شود،خودداری از آن واجب است تا این که بعینه معلوم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 به کسی که گوشت مردار را حلال می‌داند می‌توان فروخت؟بعضی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آری،و چه بسا این سخن خوب است در صورتی که قصد فروشنده فقط گوشت ذبیحۀ شرعی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در مسالک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اشکالی در وجوب امتناع از بیع مختلط نیست و قول به جواز بیع آن به کسی که گوشت مردار را حلال می‌داند مربوط به شیخ در النهایه است و ابن حمزه و علاّمه در مختلف از او پیروی کرده‌اند و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قصد شخص به بیع مذکّی،متمایل به این قول شده و مستند ایشان صحیحۀ حلبی و حسنۀ اوست،ابن ادریس از بیع و انتفاع آن به طور مطلق منع کرده است به دلیل مخالفت آن با اصول مذهب شیعه،اما مصنّف روایت را فقط به بیع مذکّی مرتبط دانسته،و از آن جایی که مبیع مجهول است اشکال می‌کند و در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داده است که آن در حقیقت بیع نیست بلکه بیرون آوردن مال کافر از دست اوست،و اشکالی که می‌شود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مردار را حلال می‌داند اعم از کسی است که مالش مباح است،و بهتر آن است که یا به مضمون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صحت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شود و یا آن که آن را به دلیل مخالفتش با اصول،کنار بزنیم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شهید در دروس به این مطلب متمایل شده است که گوشتهای مخلوط شده را به آتش بگیرند و با انبساط و انقباض در برابر آتش آن را آزمایش کنند،چنان که در مورد گوشت دور انداخته مشتبه خواهد آمد،و این کلام شهید با وجود قبول داشتن مدرک آن،به علّت بطلان قیاس مع الفارق،سست و بی‌پایه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نقل کرده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عبد الله بن عمیر نقل کرده است و ابن ماجه به شمارۀ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،در نزد فقها این روایت حمل بر عدم شرط شده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؛توضیح آن که اگر آن را یک‌ساله بفروشد،در حال دریافت بها ممکن است آب انگور یا آب خرما شراب شده باشد و او بهای شراب را دریافت کند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؛فاضل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دلیل بر آن است که کافر به خاطر آنچه حلال می‌داند،اگر در شریعت اسلام حرام باشد،مؤاخذه می‌شود و البتّه آنچه را که آنان به اعتقاد این که حلال است می‌گیرند بر ما حلال است اگر چه از نظر شرع ما حرام باشد،و شاید مالیات و سهمیه‌ها و نظایر این‌ها را که پادشاه ستمگر می‌گیرد از این قبیل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مجلسی این مطلب را در مرآة العقول نقل کرده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چندین جا این حدیث نقل شد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ابن مسعود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الاثم حوّاز القلوب،شمر نیز این چنین با تشدید و او روایت کرده،از حاز،یحوز،یعنی دلها را جمع می‌کند و بر آنها مسلّط می‌شود و مشهور به تشدید زاء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الاثم حواز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تشدید زاء از آن ماده است،آنها اموری هستند مؤثر در دلها چنان که بریدگی در چیزی مؤثر می‌شود،و آن چیزی است که احتمال می‌رود به دلیل نااطمینانی از معاصی می‌باشد و حوّاز جمع حاز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عبارت 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اول،صفحۀ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گذشت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،در حدیثی طولانی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از حدیث قبلی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بسیاری از گمانها بپرهیزید،چرا که بعضی از گمانها گناه است،و 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تجسّس نکنید و هیچ یک از شما دیگری را غیبت نکند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جلد دوّم گذشت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ابو داود و دیگران گذشت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الزکات،باب الخمس و الغنائم،ص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صاحبه یعمل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در باب زیادات از کتاب الزکات،ص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متن نقل کرده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نسخه بدل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وافی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باشد شاید مقصود امر به اجتناب از مالی است که حلال و حرامش معلوم نیست یا اجتناب از عمل صاحبش که عدم مبادلات در کسب مال باشد یا اجتناب از مالی که صاحب آن از طرف ظالمی کار می‌کند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اجتناب شبهات نقل کرده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این حدیث بر موردی که مشتری معلوم نیست،حمل شود و بعید نیست که فروشنده مالک ثمن شود،زیرا مشتری به اختیار خود آن را داده است،هر چند که هر دو فعل حرام به‌جا آورده‌اند،ولی آن چه به طور قطع از کلام اصحاب بر می‌آید وجوب ردّ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حارث بن اسد محاسبی صاحب کتاب الرّعایة لحقوق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از قول ابن عمر نقل کرده و در صفحۀ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عبایة بن رفاعة بن رافع بن خدیج نقل کرده و در آن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جد وی وقتی که مرد کنیزی به‌جا گذاشت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آن است که مراد از جدّش،رافع باشد،لیکن این درست نیست،زیرا وی در سال هفتاد و سه و یا هفتاد و چهار از دنیا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ابن حجر در التقریب و صفی الدّین خزرجی در تذهب الکمال این مطلب را به صراحت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مقصود جد اعلای وی باشد که ما در کتابهای تذکره و شرح احوال،به نام او بر نخوردیم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خدا بر مردم است که آهنگ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ابن عباس با سند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آمده،نقل کرده است و احمد و ابو یعلی نظیر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طیالسی در مسند خویش،ص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و هر دوی آنها از حدیث کعب بن عجره گرفته‌اند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عبد البر،در العلم،همچنین 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المختصر،به عبارت دیگری نقل کرده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عبد البر در العلم،نقل کرده به طوری که 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آمده و نیز کلینی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این ترتیب،دنباله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جمعیتی که ستم کرده بودند قطع شد و ستایش مخصوص پروردگار جهانیان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تکیه بر ظالمان نکنید،که موجب می‌شود آتش شما را فروگیرد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در آنجا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کدام از این سرپرستی برای هر کاری از کارهای آنها در برابر احسانی از احسانهای تو به برادران ایمانی‌ات می‌باشد،و خدای تعالی متصدّی این مقابله است و از نظر خدا چیزی از این برابری دور نیست،به دلیل قول خدای تعالی وَ اللّهُ مِنْ وَرائِهِمْ مُحِیطٌ و خبر حسن بن حسین انباری مشعر بر این مطلب است که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سال بود که راجع به کار سلطان نامه نوشتم و اجازه خواستم و چون در آخرین نامه نوشتم می‌ترسم گردنم را بزنند و سلطان به من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رافضی هستی و تردید نداریم که تو به دلیل شیعه بودن کار سلطان را ترک کرده‌ای،امام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نامه‌ات و آنچه راجع به ترس از جانت را ذکر کرده بودی دریافتم،اگر می‌دانی که در صورت عهده‌دار شدن کاری به آنچه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داده است عمل خواهی کرد،وانگهی دستیاران و نویسندگانت از اهل ملّت و هم‌کیشانت خواهند بود و اگر چیزی به دستت آمد با فقرای مؤمنین مواسات خواهی کرد به طوری که خود یکی از آنان خواهی بود،این به آن،عیبی ندارد،اگر نه قبول نکن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،باب شرط من اذن لهم فی اعمالهم،شمارۀ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،باب شرط من اذن لهم فی اعمالهم،شمارۀ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حتما آن را برای مردم آشکار سازید و کتمان نکنید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از آنها فرزندان ناشایسته‌ای روی کار آمدند که نماز را ضایع کردند و از شهوت پیروی نمودند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به طور مفصّل از امام زین العابدین علی بن حسین علیهما السلام نقل شده و آن را حسن بن علی بن شعبه حرّانی در تحف العقول،ص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است که غزالی که از ذکر نام سیّد الساجدین و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زبور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تحاشی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ابو الدنیا در کتاب الصّمت از قول حسن بصری نقل کرده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در الکامل و ابو یعلی و بیهقی در الشّعب از قول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کرده‌اند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به این حدیث برخورد نکردم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جا به این حدیث بر نخوردم جز این که حاکم و بیهقی در الشّعب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بر ثروتمندان وارد شوید که آن موجب تحقیر کردن نعمتهای خدای عزّ و جلّ از سوی شماست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غزالی علاوه بر این که هیچ دلیل عقلی و نقلی بر تأیید آن وجود ندارد بلکه آیات و روایاتی که قبلا گذشت آن را ردّ می‌کند و با سخنان خود ایشان در صفحات پیش تناقض دارد،پرواضح است که اجابت فقها و علما از سلاطین و حاکمان جور باعث تثبیت حکومت آنها و اطاعت و انقیاد رعیت گشته و سیاست ظلم بر قرار 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دلیل خطر جانی و از باب 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عقیدۀ شیعه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قبول است و اگر نه به این دلیل 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خاطر مضطرب نشدن امر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از واقعیت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این حدیث برخورد نکردم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در کتاب الثواب از حدیث واثله بن اسقع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از خدا بترسد،خداوند همه چیز را از او بترساند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عقیلی نیز نظیر آن را از حدیث ابو هریره در کتاب الضعفاء نقل کرده است و هر دو حدیث منکرند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نیکان در نعمت فراوانی هستند و بدکاران در دوزخند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یعلی از حدیث انس نقل کرده است و در سلسلۀ سند آن عبیس بن میمون است که به گفتۀ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متروک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الملاحم از حدیث ابو هریره نقل کرده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فرشتگان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روحشان را می‌گیرند در حالی که به خود ستم کرده بودند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عبد بن حمید و ابو الشّیخ و طبرانی نقل کرده است و ابن مردویه از ابن مسعود به صورت مفصّل نظیر آن را نقل کرده است،به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به عنوان ربا می‌پردازید تا در اموال مردم فزونی یابد نزد خدا فزونی نخواهد یافت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؛ظاهر روایت آن است که عوض واجب نیست و ممکن است این روایت را حمل بر موردی کرد که گیرندۀ هدیه نمی‌داند که هدیه دهند،عوض آن را می‌خواهد و یا آن که مقصود آن است که هدیه حلال است و عوض دادن واجب،پس ندادن عوض باعث حرمت هدیه نمی‌شود،هر چند که چنین برداشتی بعید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نظر مجلسی علیه‌الرحمه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شیخ در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سعید،از حماد بن عیسی،از قول حریز به نقل از محمد بن مسلم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،باب هدیه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منبعی به این حدیث دست نیافتم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؛شهید در دروس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تقاص مشروع در ودیعه جائز است ولی کراهت دارد و سزاوار است عبارتی را که در روایت ابو بکر حضرمی آمده است،بگوید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،عبارت اقبض مالک،مالت را بگیر،شاید اشتباه چاپی باشد و ظاهرا اقتص مالک یعنی قصاص کن،درست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،عبارت اقبض مالک،مالت را بگیر،شاید اشتباه چاپی باشد و ظاهرا اقتص مالک یعنی قصاص کن،درست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،علی بن سلیمان از اصحاب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لذا شیخ طوسی از وی نام نبرده است،این روایت دلیل بر جواز تقاص از ودیعه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مأخذ،ص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با هم شرط نکرده باشند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با هم شرط نکرده باشند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؛ظاهرا این حدیث مطلق خریدوفروش سگ است ولی علمای شیعه به غیر چهار نوع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گله،زراعت،شکار و سگ نگهبان منزل اختصاص داده‌اند،و در مسالک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جواز خریدوفروش سه نوع سگ است به دلیل داشتن وجه مشترک با سگ شکاری در معنای مجوّز بیع،و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منع ضعیف السّند و قاصر الدّلاله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؛کسب حجامتگر همان طوری که قبلا معلوم شد،حمل بر کراهت شده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زندگی خود را با آنان بیامیزید آنها برادر دینی شما هستند خداوند مفسدان را از مصلحان می‌شناسد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؛این روایت بر جواز برداشتن پدر از مال فرزند بدون عنوان وام دلالت دارد که خلاف مشهور است و جواز برداشتن مادر به عنوان وام نیز خلاف مشهور است 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مرآة العقول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بر تعیین قیمت و یا برداشت به اجازه ولی باشد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؛این روایت بر جواز برداشتن پدر از مال فرزند بدون عنوان وام دلالت دارد که خلاف مشهور است و جواز برداشتن مادر به عنوان وام نیز خلاف مشهور است 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مرآة العقول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بر تعیین قیمت و یا برداشت به اجازه ولی باشد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؛شیخ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نیست چیزی از آن برداشت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بر بردن چیزی با خود شده است،امّا آنچه از میوه را در حال حاضر می‌خورد،مباح است،و ما آن را بیان کردیم و در بیان بیشتر مطلب،روایتی است که حسین بن سعید از ابن ابی عمیر به نقل از بعضی از اصحاب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حضرت دربارۀ مردی پرسیدم که بر درخت خرما و خوشۀ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میوه‌ای می‌گذرد،آیا برای او جائز است از آنها بدون اجازه صاحبشان،از روی ضرورت یا بدون ضرورت،بخورد؟گفت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کی نیست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 الاجمال فی الطّلب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سی هزار و ده هزار،عین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مسکوک نقره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است،نه آنچه قیمتش به این مبلغ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خود،از زمینهای زراعتی و ملک شخصی،آن قدر در اختیار داشتند که قیمتش بیش از این مبلغ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از اقوام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کسانی هستند که خداوند برای ایشان ارادۀ خیر نفرموده و از راه حلال،این مبلغ برای ایشان جمع نشده است و یا آن که استدراک است،یعنی گاهی این مبلغ برای مردمان معیّنی از راه حلال جمع می‌شود و از جملۀ آن کسانی نیستند که خداوند به ایشان ارادۀ خیر نفرموده باشد،و شاید ایشان کسانی باشند که این نیت را دارند آن مبلغ را در راه خیر صرف کنند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اخلاق عظیم و برجسته‌ای داری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صفحۀ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خویش آورده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در مسند خودش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و بغوی در المصابیح،ج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بعثنی لتمام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درداء 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و طبرانی از حدیث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روایت حسن به نقل از ابو هریره روایت کرده است،در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نوشتۀ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نشنیده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تمام آنچه روی زمین است مصرف می‌کردی که در میان دلهای آنها الفت بیفکنی نمی‌توانستی ولی خداوند در میان آنها الفت ایجاد کرد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همگی به ریسمان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اسلام و هرگونه وسیلۀ ارتباط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زنید و پراکنده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برکت نعمت او برادر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شما هدایت شوید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همگی به ریسمان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اسلام و هر گونه وسیلۀ ارتباط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زنید و پراکنده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برکت نعمت او برادر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شما هدایت شوید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و الصغیر 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کرده‌اند و معنای حدیث بزودی خواهد آمد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طریق علیّ بن بهرام از قول عبد الملک بن ابی کریمه نقل کرده است و من این دو تن را نمی‌شناسم و بقیّه رجال حدیثش رجال صحیح‌اند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در هیچ جا برخورد نکردم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سلمی در آداب الصحبة و دیلمی در 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انس نقل کرده‌اند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کتاب الاخوان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از انس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مردی در راه خدای تعالی برادری نگرفت،مگر آن که خداوند درجه‌ای برای او در بهشت ایجاد کند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نقل کرده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الکبری آن طوری که در المغنی آمده،نقل کرده است و در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همان طور نقل شده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الاوسط همان گونه نقل کرده است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فرزندانشان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ملحق می‌کنیم،و از عمل آنها چیزی نمی‌کاهیم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عمرو بن عبسه برگرفته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نیکوست،و آن را ابن عساکر از ابو هریره و ابن زنگویه از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مرسل نقل کرده‌اند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انس بدون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شوقا الیه و رغبة فی 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نیز احمد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براء بن عازب نقل کرده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مردویه در تفسیرش از روایت کثیر بن عطیه از مردی که نام نبرده نقل کرده و ابو منصور دیلمی در مسند الفردوس از حدیث معاذ و ابو موسی در کتاب تضییع العمر و الایّام به صورت نقل کرده است و تمام سندهایی که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کلینی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الصغیر از قول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علی بن ابراهیم قمی در تفسیر خود،ص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احادیث معراج آورده و ابو الشیخ آن را در کتاب العظمة از حدیث معاذ بن جبل نقل کرده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اندکی پیش گذشت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المتحابّون فی الله مراجعه کنید؛این حدیث را با الفاظ مختلف روایت کرده 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که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شفاعت‌کنندگانی برای ما وجود ندارد،و نه دوست گرم و با محبّتی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صفحۀ؛پوشیده نماند که راستگویی بسیاری از گناهان از قبیل دروغ و نظایر آن را زائل می‌کند؛ادای امانت،بسیاری از گناهان مانند خیانت نسبت به اموال مردم و منع زکات و خمس و سایر حقوق الهی را رفع می‌کند؛حیای اخلاقی مانع تظاهر به بسیاری از گناهان و شرم از خدا مانع از انجام گناهان از روی عمد و پافشاری بر آنها می‌شود و انسان را فورا به توبه وادار می‌کند؛ همچنین خوش‌خویی مانع از گناهان مربوط به مردم آزاری،مثل عقوق والدین،قطع رحم و ضرر به مسلمانان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اندکی از گناهان باقی می‌ماند که آن هم با وجود توفیق توبه ضرری به ایمان ندارد و توفیق در دست خداست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؛در النهایه به جای یمیث الخطیئة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،یذیب الخطایا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النهایه این حدیث را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به شما خبر دهم که چه کسی نزد من محبوب‌تر و از همه کس روز قیامت جایگاهش به من نزدیکتر است؟کسانی که خوشخوتر و بزرگوارتر باشند، با دیگران انس و الفت بگیرند و دیگران نیز با ایشان انس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فوق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،از حدیث 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،این در صورتی است که کوتاهی نکرده باشد و مستند به گمراهی و نادانی او نباشد مانند کسانی که گمراهی را دوست می‌دارند و گمان می‌کنند که برای خداست،زیرا این دوستی به خاطر تقصیر محض ایشان از بررسی دلایل و اتّکای آنها به پیروی از پدران و تقلید نیاکان و تبعیّت از هواهای نفسانی است،بلکه او مانند کسی است که منافقی را دوست بدارد که اظهار ایمان و عمل شایسته می‌کند ولی در باطن منافق فاسق است و حال آن که او را به خاطر ایمانش و صلاح ظاهری‌اش برای خدا دوست می‌دارد؛و بدین جهت ثواب و اجر می‌برد،همچنین در مورد دوم؛اکثر مخالفان شیعه با ایشان دشمنی و کینه می‌ورزند و گمان می‌کنند که برای خداست و چنان که می‌دانید آنها در این کار مقصّرند و امّا کسی که ببیند شیعه‌ای از مخالفان تقیه می‌کند و به عقاید و اعمال ایشان تظاهر می‌نماید و چیزی که دلیل بر شیعه بودن او باشد از او نبیند و نشنود با این همه با او دشمنی ورزد و لعن کند،ثواب و اجر برده هر چند شخص مبغوض از اهل بهشت و به خاطر تقیّه‌اش در نزد خدا مأجور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قول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،از حدیث ابو هریره نقل کرده و طبرانی در الکبیر از قول عبد الله بن مسعود نقل کرده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این حدیث، رجال صحیح می‌باشد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از حدیث علی نقل کرده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،مسند خود از حدیث عبد الله بن عمر نقل کرده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یعلی از حدیث عمرة دختر عبد الرحمن نقل کرده و رجال آن نیز صحیح است و در کشف الخفاء و مزیل الألباس عما اشتهر من الاحادیث علی ألسنة النّاس،مطالب زیادی راجع به این حدیث آمده است؛به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مستند به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ذکر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شعب الایمان نقل کرده و صاحب الفردوس از حدیث معاذ روایت کرده است ولی پسرش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المسند نیاورده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 معنی جلیّ،آمده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این حدیث آمده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از بخاری و دیگران گذشت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این بیت مشهور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 ذا الجدار و ذا الجدارا،چنین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 ذا الجدار و لا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در این صورت رساتر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الصغیر از قول ابن عباس و ابو داود در المراسیل و بیهقی در الدّعوات از قول ابو هریره بدون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اکرمها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و گوید این جمله ضبط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دوستی را به خاطر من دوست داشتی و آیا دشمنی را برای رضای من دشمن داشتی؟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احادیث قدسی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برای تو معلوم نبود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قومی را که ایمان به خدا و روز جزا دارد نمی‌یابی که با دشمنان خدا و رسولش دوستی کنند،هر چند پدرانشان باشند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شریف رضی در تلخیص البیان،ص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المجازات النّبویه،ص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کافی ایراد کرده و طبرانی آن را در الکبیر در ضمن حدیثی که رجال آن همگی ثقه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نقل کرده که 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هر مسلمانی که با مشرکین طوری زندگی کند که چاههای آبشان مشخص نباشد،بیزارم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ترمذی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این حدیث را آورده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تترا أی ناراهما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آتشهای آنها یکدیگر را نبینند،آمده است،و همومی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النهایة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 مسلمان لازم و واجب است که منزل خودش را از منزل مشرک دور کند و مبادا جایی منزل کند که وقت روشن کردن آتش در آنجا،آتش وی بر آتش مشرک که در منزلش روشن می‌کند،ظاهر و آشکار شود،ولی مشرک می‌تواند با مسلمانها در دیار آنها منزل گزیند،و همسایگی با مشرکان از آن نظر کراهت دارد که نه با مسلمانان هم‌پیمانند و نه آنان امنیّتی از جانب آنها دارند،از این رو امر به مهاجرت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تفاعل از رؤیت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مبادا دشمن من و دشمن خودتان را،دوست خود بگیرید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حلیة و هروی در ذمّ الکلام از قول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حدیث،ملزم کردن آنان به وسیلۀ دلایل قاطع و متحیّر ساختن آنهاست به طوری که پاسخی نداشته باشند،چنانکه خدای تعالی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فَبُهِتَ الَّذِی کَفَرَ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،کتاب خود از ابو هریره و همچنین بخاری و ابو داود نقل کرده‌اند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هریره نقل کرده و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خواست کسانی را که ایمان آورده‌اند و عمل صالح انجام داده‌اند اجابت می‌کند و از فضلش بر آنها می‌افزاید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دلشان را از یاد خود غافل ساختیم اطاعت مکن،همانها که پیروی از هوای نفس کردند،و کارهایشان افراطی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که از ذکر ما روی می‌گردانند و جز زندگی مادی دنیا را نمی‌طلبند دوری کن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کسانی پیروی کن که به سوی من آمده‌اند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نادانان آنها را مخاطب سازند،به آنها سلام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بی‌اعتنایی و بزرگواری می‌گذرند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این حدیث دست نیافتم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فتال در روضة الواعظین به طور مرسل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،باب ماهیت علوم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روگردان شوید آیا جز این انتظار می‌رود که در زمین فساد کنید و قطع رحم نمایید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عهد الهی را پس از محکم کردن می‌شکنند و پیوندهایی را که خدا دستور محکم کردن آنها را داده قطع می‌کنند و در روی زمین فساد می‌نمایند،لعنت برای آنهاست و بدی سرای آخرت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فاسقان آنهایی هستند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خدا را پس از محکم کردن،می‌شکنند و پیوندهایی را که خدا دستور داده بر قرار سازند قطع می‌نمایند و در جهان فساد می‌کنند،این‌ها زیان‌کارانند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دوستان،در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یکدیگرند مگر پرهیزگاران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را می‌خواند که البتّه زیانش از نفعش نزدیکتر است،چه بد مولا و یاوری و چه بد مونس و معاشری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احیاء العلوم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 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میوۀ شیرین،آمده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کارهایشان به طریق مشورت در میان آنها صورت می‌گیرد،و از آن چه به آنان روزی داده‌ایم انفاق می‌کنند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قبلا در کتاب زکات گذشت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قبلا در کتاب زکات گذشت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مدرک این خبر و خبر بعدی دست نیافتم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اختلاف در عبارت در باب قبلی گذشت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مردگان،خدا آنها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 می‌کند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ابی عنبسه خولانی با اندک اختلافی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و ابو یعلی نقل کرده‌اند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عجیبی است و تمام این حدیث را خرائطی در مکارم الاخلاق و بیهقی در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سندی ضعیف نقل کرده است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ابو داود و بخاری در کتاب الادب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الشّمائل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نقل کرده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بخاری در التاریخ از قول ابو هریره به سند ضعیف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همسایۀ بد در سرای آخرت به خدا پناه بر زیرا همسایۀ بادیه از کنار تو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که همسایه بد در این دنیا دیر یا زود منتقل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حاکم در مستدرک از قول ابو بکر نقل کرده است با این تفاوت که حاکم مدح و ذم را در یک مجلس نقل کرده،نه در دو روز،و نیز حاکم آن را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ترمذی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در ضمن حدیثی از ابو امامه نقل کرده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حدیث ابو امامه به سند ضعیفی نقل کرده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حاکم در التاریخ از حدیث ابن عباس بدون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در حالی که رجال آن ثقاتند جز این که ابو علی نیشابوری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من این عبارات از سخنان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بلکه از سخنان ابن عباس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تحت شمارۀ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نظیر این حدیث از قول ابن عمر دارد و مسلم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حدیث ابو هریره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مسلمانی خون،مال و ناموسش بر مسلمان دیگر حرام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خود از قول ابو هریره نقل کرده‌اند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آن تتمّۀ حدیثی است که مسلم قبل از او نقل کرده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،وای بر کم‌فروشان،آنهایی که وقتی برای خود کیل می‌کنند حق خود را به طور کامل می‌گیرند اما هنگامی که می‌خواهند برای دیگران کیل یا وزن کنند،کم می‌گذارند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عورت مسلمانی را بپوشاند گویا مرده‌ای را زنده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احمد در مسند خود از مردی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که در دنیا عیب برادر مسلمانش را بپوشاند و آن را فاش نسازد خداوند روز قیامت عیب او را بپوشاند،و ابن داود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عیب مسلمانی را بپوشاند خداوند روز قیامت عیب او را بپوشاند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نیز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همین طور نقل کرده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صفحۀ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خود از حدیث عقبة بن عامر نقل کرده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ابو داود سجستانی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قول جابر نقل کرده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ابو داود سجستانی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قول جابر نقل کرده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از حدیث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به‌طوری‌که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 حکم از نهج البلاغه،شمارۀ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کنید،این سخن را به عبارت دیگری نیز،مرحوم سیّد رضی در نهج البلاغه نقل کرده است که معنای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خردمند پشت دل،و دل نادان پشت زبان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امام از معانی دلپذیر و پرارج است،مقصود آن که خردمند زبانش را باز نمی‌کند مگر پس از صلاحدید فکر و اندیشه،ولی بی‌خرد،گفته‌های نابخردانه‌اش بر مراجعه به اندیشه و دوراندیشی و تأملش پیشی گیرد،گویی که زبان خردمند پیرو دلش،و دل نادان پیرو زبانش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بزار و طبرانی در معجمهای سه‌گانه‌اش نقل کرده‌اند،چنان که در الترغیب،ج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آمده و در جلد اول این کتاب گذشت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قول ابو درداء و ابو امامه و واثلة بن اسقع و انس بن مالک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لقلة خیره کم‌خیر بودنش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 و از اینجا تا آخر حدیث را ابو منصور دیلمی در 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امامه،نقل کرده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خود و ابن سنّی در عمل الیوم و اللّیلة،ص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مقدام بن معدیکرب نقل کرده‌اند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مکرر قبلا آمده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آورده است، این حدیث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از شما دوست دارد که گوشت برادر مردۀ خود را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شما از این امر کراهت دارید،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این حدیث را ابن ماجه به شمارۀ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به سند حسن از ابو هریره نقل کرده که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قضاعی در مسند الشهاب با همین عبارت مصنّف نقل کرده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الادب و طبرانی در الاوسط و ابو داود 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در سنن و 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الکامل این حدیث را نقل کرده‌اند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آنان نافرمانی کردند،بگو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کار شما بیزارم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قبلا گذشت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و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کرده‌اند،و قبلا گذشت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دوستت صفاهایش را بگیر و کدورتها را ترک کن زیرا عمر کوتاه‌تر از آن است که دوست را به خاطر لغزشش سرزنش کنی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 خود،از حدیث جوزان به شمارۀ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خود را فرومی‌برند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برادرم پیشی نمی‌گیرم،در حالی که هیچ فرد پاکیزه‌خویی با پریشان ساختن برادرش او را نمی‌آزارد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است خداوند میان شما و دشمنانتان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 محبّت برقرار کند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حدیث این است که با دوست و دشمن با مدارا و نرمی رفتار کن و از افراط و تفریط خودداری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البلاغه بخش حکم به شمارۀ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درداء نقل کرده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کتابی به این حدیث دست نیافتم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از عمران بن حصین به سند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کسانی را که ایمان آورده‌اند و عمل صالح انجام داده‌اند اجابت می‌کند و از فضلش بر آنها می‌افزاید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حدیث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قول ابو هریره نقل کرده و ذهبی در لسان المیزان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جدا ناشناخته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قول عایشه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شرائط مسلم و بخاری صحیح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بندگانم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بگویند که بهترین باشد چرا که میان آنها فتنه و فساد می‌کند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 که شیطان میان من و برادرانم فساد کرد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بر خود مقدم می‌دارند هر چند شدیدا محتاج و فقیر باشند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بزرگوار و کریم هرگاه در رفاه باشند،دوستانشان را که در شرائط بد زندگی با آنان بسر می‌بردند یاد می‌کنند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برو،محبت تو از دلم برای همیشه بیرون شد،در حالی که جدایی ما از نوع طلاق باین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درست توجّه کنی،می‌فهمی که عمل تو نوعی طلاق دادن است،دوستی تو با من به دو طرف،دوام داشت اما اگر تو مانع برابری دوستی با دوستی باشی،دو طلاق در دو عادت ماهانه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 صورت راه بازگشتی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ناگزیر از طرف من طلاق سوّم به سراغ تو بیاید،دیگر حکومت سیبین نیز تو را بی‌نیاز نخواهد کرد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مصیبتهای روزگار را دیدم،در حالی که جز دوری دوستان همۀ آنها رویداد سهل و آسان بود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 قطنی در الافراد از قول زبیر بن عوام،این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من و شایستگان امتم از تکلّف بیزاریم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کتاب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خوب و درست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 و پنجم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شما هیچ پاداشی نمی‌طلبم و من از متکلّفین نیستم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این حدیث قبلا گذشت و اما بخش دوم حدیث را ابن عدی در الکامل از قول انس به طوری که عراقی در آن باره می‌گوید به سند ضعیفی نقل کرده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فروتنی کن که آن را دلیل فضیلت بداند نه نادانی و از دوستی کسی که همواره در برابر دوستان،فضیلت را برای خود می‌بیند،دوری کن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دوستی که او را به وسیلۀ دوستی شناختم و از دوست قدیمی،پربهره‌تر بود و رفیقی که او را در طول راه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سفر آزمودم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من دوست واقعی گردید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سخنان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آنان در کارها مشورت کن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مواخات بین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ترمذی در سنن،ج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در المصابیح،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المستدرک،ج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بعضی از کسانی که کینۀ شدیدی به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دارند در آن مناقشه کرده‌اند و علاّمه امینی در کتاب ارزندۀ 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علاقمندان به این اثر مراجعه کنند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مشارکت پیامبر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حدیث رمان آمده که نزد محدّثان معروف است و ترمذی در باب مناقب در سنن،ج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سرای حکمتم و علی در آن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قربانی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مسلم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پنجاه و ششم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خود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نگاههای خود را میان اصحابش تقسیم می‌کرد؛گاهی به این و گاهی به آن به طور مساوی می‌نگریست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کتاب عمل الیوم و اللّیله،ص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هریره،نقل کرده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ابو امامه در الکبیر بدون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 حبیب خدا و من خلیل خدایم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صاحب الفردوس از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اسناد نقل کرده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با یکدیگر مهربانند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،از حدیث نعمان بن بشیر نقل کرده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حدیثی و ابو داود طیالسی 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موسی اشعری نقل کرده‌اند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اخوّة المؤمنین بعضهم لبعض،شمارۀ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،باب التّراحم و التّعاطف،شمارۀ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،باب التراحم و التعاطف،شمارۀ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چهارم از کتاب الایمان آورده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بخاری از قول ابو ذر نقل کرده‌اند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و بخاری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نقل کرده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عمرو بن عنبسه به سند صحیح نقل کرده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،از حدیث ابو هریره نقل کرده است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برزۀ اسلمی نقل کرده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نقل کرده و راویانش ثقه‌اند و 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سنگی از سر راه مسلمانان بردارد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این را در الاوسط از قول ابو درداء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از راه مسلمین خارج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باب الزّهد از روایت حمزة بن عبید به صورت مرسل با سند ضعیفی نقل کرده و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و 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جملۀ اضافات حسین 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عبد الله بن ابی 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عراقی در المغنی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کرده،و همین درست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باب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کنوز الحقائق مناوی در باب همزه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در الفقیه،ص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نظیر آن آمده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عیاض بن حمار نقل کرده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مدارا کن،و عذرشان را بپذیر و به نیکیها دعوت نما و از جاهلان روی بگردان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نسائی به سند صحیح و حاکم بر اساس روش بخاری و مسلم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حذیفه نقل کرده‌اند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صحیح است،در حالی که بخاری و مسلم آن را نقل نکرده‌اند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نقل کرده و آن را صحیح دانسته است و ابو داود به اختصار از قول ابو الطّفیل تا جای پهن کردن ردا نقل کرده و قسمت بعد را نقل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داستان را طبری در تاریخ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خواهر رضاعی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که تقسیم غنایم حنین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،از حدیث ابو درداء نقل کرده است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طوری که در الجامع الصغیر آمده طبرانی و بیهقی از ابن عمر نقل کرده‌اند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صحیح است ولی بخاری و مسلم آن را نقل نکرده‌اند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،کتاب الصّلح نقل کرده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کتاب عمل الیوم و اللّیلة،ص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صفحه؛فدیه دادن در اینجا مجاز است زیرا همان طوری که دیه خون‌بهاست و جلو خون را می‌گیرد و یا همان طوری که اسیر فدیه می‌دهد،مال در اینجا جلو نزاع را می‌گیرد و هر یک از اینان با مال جلو دیگری را می‌گیرد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در معرض سوگندهای خود قرار ندهید تا این که نیکوکار و پرهیزگار و مصلح میان مردم باشید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از ابو هریره نقل کرده است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نقل کرده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و الصغیر آورده‌اند چنان که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آمده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الکبری،ج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ماعز خدمت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چهار 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دستور داد او را سنگسار کنند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هزال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 جامه‌ات آن را می‌پوشاندی بهتر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هزال همان کسی است که به ماعز دستور داده بود که به خدمت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 و جریان خود را به آن حضرت اطلاع دهد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داود،ترمذی و حاکم و ابن ماجه با عبارات مختلف نقل کرده‌اند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برزۀ اسلمی نقل کرده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،باب ستر المؤمن علی المؤمن آورده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حسن از ابن عباس نقل کرده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آنان که دوست دارند کارهای ناشایست،دربارۀ آنان که ایمان آورده‌اند فاش شود ایشان را عذاب دردناکی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که غیر 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می‌خوانند دشنام ندهید مبادا که آنها نیز از روی ظلم و جهل خدا را دشنام دهند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و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نوشتۀ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آن را در الکبیر نقل کرده‌اند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همچنین حدیث دیگر را مسلم در،ج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ابو موسی اشعری و مسلم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نیز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خود آورده است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و مجمع الزوائد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مقصود این باشد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از خدا حاجت نمی‌طلبد و منزه از آنند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ناصبی در عرف اصحاب ائمه عبارت از مخالفان متعصب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غیر ناصبیان همان مستضعفین می‌باشند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با سندی نقل کرده است که در آن ابو الطیّب و هارون بن محمد آمده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روایت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حسن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داود،در،ج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هر دو کتاب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سلام علیکم،آیا وارد شوم؟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و ابن عدی و بیهقی در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انس نقل کرده است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کسی به شما تحیّت گوید پاسخ آن را بهتر و یا بمانند آن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داخل خانه‌ای شدید بر خویشتن سلام کنید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کسی به شما تحیّت گوید پاسخ آن را بهتر و یا بمانند آن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داخل خانه‌ای شدید بر خویشتن سلام کنید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بزاز به اسناد 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در الفردوس از قول ابو هریره نقل کرده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دیلمی در مسند خود سند آن را نیاورده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این حدیث دست نیافتم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مالک در الموطّا،ج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فی السّلام حدیث اول نقل کرده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عمران بن حصین نقل کرده‌اند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خود از حدیث ابو هریره و ترمذی 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حدیث نقل کرده در حالی که از نظر ترمذی یک حدیث است،به جامع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و بیهقی در الشّعب از حدیث ابن مسعود به طور مرفوع نقل کرده‌اند و بیهقی آن را مرفوعا ضعیف شمرده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شرط سند صحیح روایت کرده است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و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الله تعالی للمحدث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،باب تسلیم،شمارۀ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،باب تسلیم،شمارۀ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،باب تسلیم،شمارۀ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 که از هر عیب و نقصی سالم و امان‌دهنده و نگهبان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استشهاد به این آن است که سلام یکی از نامهای خداست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صفحه،باب التسلیم،شماره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؛این،بدان جهت است که آنان مشغول به خود و سرگرمند و باکی نیست که سلام ندهند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،باب التسلیم علی اهل الملل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حکیم ترمذی و ابو الشیخ از قول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طوری که در الجامع الصغیر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ضمن حدیثی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محاملی در امالی خود و دیلمی در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از انس نقل کرده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بکر بن مقری در کتاب الرخصة فی تقبیل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سند ضعیف نقل کرده و داستان کعب را جزری در اسد الغابة،ج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از حدیث بریده نقل کرده است با این تفاوت که او به جای دستها پاها را آورده و گوید سندش صحیح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خویش آورده‌اند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مصافحه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مصافحه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مصافحه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،باب مصافحه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کلمه‌ای نگوید جز آنکه فرشتۀ رقیب و عتید در نزد او حاضر شوند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تقبیل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تقبیل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دیگران هم کسی قائل به حرمت نشده است بخصوص دست والدین و معلم و عالمان با 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تقبیل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تقبیل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 تقبیل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عبارت و نیز ترمذی در جامع،ج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ترمذی،ج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،باب معانقه آورده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 فصل ابواب علم گذشت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به عبادت پروردگارش،شریکی قائل شود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می‌گوید حدیث حسن و صحیح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ماجه با همین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نقل کرده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بغوی در کتاب معجم الصحابة از حدیث ابن ابی شیبه نقل کرده و طبرانی آن را در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روایت مصعب بن شیبه از قول پدرش با عبارت کوتاهتری نقل کرده 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بخاری از حدیث ابو واقد لیثی نقل کرده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الصلاة باب صلاة التسبیح و غیرها من الصلوات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است مناسک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شعائر الهی را بزرگ دارد،این کار نشانۀ تقوای دلهاست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است مناسک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برنامه‌های الهی را بزرگ دارد نزد پروردگارش برای او بهتر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اندکی پیش از ابو داود نقل شد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،باب حق العالم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،باب الجلوس،شمارۀ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،باب الجلوس،شمارۀ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،باب حق الداخل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،این حدیث از مسعدة بن صدقه نقل شده است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اندکی در عبارت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خرائطی در مکارم الاخلاق و همچنین طبرانی نقل کرده‌اند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به طور اختصار در کتاب الصّمت با سند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با اندکی جابجایی و اختلاف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خود نقل کرده است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بعدی را صدوق در ثواب الاعمال و عقاب الاعمال،ص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از قول ابو هریره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نقل کرده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آورده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حدیث ابو هریره نقل کرده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از حدیث ابو هریره نقل کرده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سنی در عمل الیوم و اللّیله،ص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حدیث حارث اعور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همان نحوی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این حدیث در صحیح بخاری و صحیح مسلم مورد اتفاق است 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جابجایی از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و ترمذی نیز نقل کرده و آن را حسن شمرده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صفحه،همان باب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ناخوش‌ترین صداها بانگ خران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،باب العطاس و التّسمیت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 را از راهی که بهتر است دفع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بدی را به نیکی ده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وسیلۀ نیکی بدیها را دفع می‌کنند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خداوند بعضی از مردم را به وسیلۀ بعضی دیگر دفع نکند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مسند خود،ص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،از قول جابر بن عبد الله نقل کرده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؛توضیح این که در معاشرت جز در موارد 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مرحوم فیض در وافی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نیازی به تقیه نیست و یا آن که نفی تقیه در اینجا به اعتبار رعایت زمان و مکان این سخن امام است و نظر به موقع سخن و علم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عدم اضطرار در این دو مورد این سخن را فرموده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؛توضیح این که در معاشرت جز در موارد 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مرحوم فیض در وافی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نیازی به تقیه نیست و یا آن که نفی تقیه در اینجا به اعتبار رعایت زمان و مکان این سخن امام است و نظر به موقع سخن و علم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عدم اضطرار در این دو مورد این سخن را فرموده 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کاروان همانا شما سارقید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من بیمارم،کافی،ج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جز آنهایی که تحت فشار واقع شده‌اند در حالی که قلبشان آرام به ایمان است؛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مجلسی در مرآة العقول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آن است که فرمانروا کودک باشد و یا در کم‌عقلی و نادانی چون کودک باشد و بنای حکومت بر اساس هوا و هوس همانند بازی کودکان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نسبت به جمع دو نحوه است یا نسبت به جنس است که به فرد مربوط می‌شود و یا مقصود جمع است که معنای فردی ندارد و در اینجا چون به حکومت کودکان تشبیه شده معنای جمعی مراد 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صفحه،همان باب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،باب ما یجب من المعاشرة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،باب ما یجب من المعاشرة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نقل کرده و ضعیف شمرده است ولی حاکم نقل کرده و چنین تصحیح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دوری کنید از هم‌نشینی توانگران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بیهقی در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الجامع الصغیر و المغنی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نقل کرده‌اند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الکبیر و ابو یعلی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،از قول سهل بن سعد و ابن ماجه به شمارۀ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عباس نقل کرده‌اند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،از قول سهل بن سعد و ابن ماجه به شمارۀ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عباس نقل کرده‌اند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به سند ضعیف از حدیث ابو امامه باهلی نقل کرده‌اند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را که از بنی اسرائیل پیمان گرفتیم که جز خدای یگانه را پرستش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یتیمان نیکی کنید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نوادر،شمارۀ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نوادر،شمارۀ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نوادر،شمارۀ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نوادر،شمارۀ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نوادر،شمارۀ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با عبارت حدیث بعدی گذشت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و ترمذی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و قبلا گذشت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انس به سند ضعیف نقل کرده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مردی به سند ضعیفی نقل کرده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نقل کرده و با عبارت دیگر از حدیث ابن عباس تصحیح کرده و طبرانی در الاوسط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در پی حاجت برادرش باشد از اعتکاف ده سال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و 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غم‌زده را یاری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و سه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صحیح بخاری و صحیح مسلم از قول انس مورد اتفاق است و قبلا گذشت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ابن عباس و در الصغیر از حدیث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سهل بن معاذ بن اسد نظیر آن را نقل کرده است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صاحب الفردوس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در مسند سند آن را نیاورده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از قول حذیفه و طبرانی در الاوسط از ابو ذر نقل کرده و هر دو ضعیف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به امت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 فرما،خدایا امت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اصلاح کن و خدایا گرفتاری را از امت احمد برطرف کن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 سخن نیکو گویید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 الاهتمام به امور المسلمین و النّصیحة لهم و نفعهم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 الاهتمام به امور المسلمین و النّصیحة لهم و نفعهم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 الاهتمام به امور المسلمین و النّصیحة لهم و نفعهم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،باب ادخال السّرور علی المؤمنین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،باب ادخال السّرور علی المؤمنین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،باب ادخال السّرور علی المؤمنین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المکارم،ص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،از کتاب زهد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الجنائز آمده است و قبلا گذشت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مالک در الموطّأ،ج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بن عبد الله نقل کرده است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الکبری،ج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در عبارت نقل کرده است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مالک در الموطّأ،ج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،از حدیث عطا بن یسار نقل کرده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احمد از حدیث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نقل کرده 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کتاب المرض از حدیث انس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مردی وارد شد در حالی که او از درد شکوه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از تو بهبود سریع،یا تحمّل و صبر بر بلا و یا خروج از دنیا به رحمتت را درخواست دارم،همانا تو یکی از آنها را مرحمت خواهی کرد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 بیماری که بدان مبتلایم به عزّت و قدرت خدا پناه می‌برم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الاخلاق،طبرسی،ص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ابی الدّنیا در کتاب المرض این حدیث را از قول انس نقل کرده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کتاب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الدّنیا در کتاب المرض به سند ضعیف نقل کرده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،باب ثواب عیادة المریض</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،باب ثواب عیادة المریض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،باب ثواب عیادة المریض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،باب ثواب عیادة المریض</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،باب المریض یؤذن به للنّاس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،باب المریض یؤذن به للنّاس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المصابیح،ج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؛مرحوم مجلسی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از باب تمثیل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اظهار غم و تأسف به خاطر بیماری مریض است و این کار متعارف بین مردم است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؛این تفسیر شکایتی است که اجر را ضایع می‌کند،اگر نه بهتر آن است که به کسی نگوید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از بعضی اخبار به دست می‌آید و ممکن است نظیر اطلاع دادن به طبیب،برای هدف خاصی باشد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و بزار و احمد و ابو یعلی از ابو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حسن،نقل کرده‌اند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 ثوبان و ابو هریره نقل کرده و اصل حدیث مورد اتفاق است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سنن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مصابیح السّنة بغوی،ج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الکبری،ج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با این تفاوت که در آنجا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ایشان آسان می‌گیرند و برای مردم کار را آسان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یقین اشتباه خطی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الجوهر النقی فی الردّ علی البیهقی،که در حاشیه سنن الکبری،ج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،چاپ شده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و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نقل شده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الصلاة علی المیّت،کافی،ج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مشی مع جنازة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الصّلاة علی المیّت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التعزیة و الجزع عند المصیبة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،باب القول عند رؤیة الجنازة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،باب کراهیة الرّکوب مع الجنازة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،باب ثواب التعزیه،شمارۀ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بعدی را ابن ماجه به شمارۀ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حدیث نقل کرده است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اصلی به این حدیث برخورد نکردم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باز گردانید شاید در آنچه ترک کرده‌ام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کوتاهی کرده‌ام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صالحی انجام دهم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التعزیه،شمارۀ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التعزیه،شمارۀ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التعزیه،شمارۀ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،باب التعزیة،شمارۀ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 شمارۀ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یقطعون بالظّنون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است،یعنی به سبب گمانها دوستی را می‌برند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مصابیح السّنه،ج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،با همین عبارت نقل کرده و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 اختلاف در عبارت از حدیث عایشه روایت کرده است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،از حدیث انس،و 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جامع ترمذی،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مجمع الزوائد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عبد الله بن احمد و بزّاز به سند صحیح نقل کرده‌اند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،مسند خود از حدیث درّة بنت ابی لهب به اسناد حسن نقل کرده است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و بزاز و طبرانی در الصغیر و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نقل کرده‌اند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المصابیح،ج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و بزاز اول حدیث را از ابن عبّاس نقل کرده‌اند و رجال 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ثقه هستند و ترمذی در ذیل،ج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سند آن را صحیح دانسته و چنان که در متن آمده بیهقی آن را در الشّعب نقل کرده است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این حدیث را در الاوسط از قول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خرائطی در مکارم الاخلاق نقل کرده است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،کتاب خود نقل کرده است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آخرش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و 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افزوده‌اند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،باب صلة الرّحم از کتاب زکات آورده است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و ترمذی نقل کرده‌اند و در جلد دوم،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 شرح آن گذشت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،از حدیث معاذ بن انس جهنی با اندکی اختلاف نقل کرده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بترسید از خدایی که به نام او از یکدیگر درخواست می‌کنید و از قطع رحم که خدا مراقب شماست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صلۀ رحم به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صلۀ رحم به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باب،شماره‌های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باب،شماره‌های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صلۀ رحم،شماره‌های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صلۀ رحم،شماره‌های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صلۀ رحم،شماره‌های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صفحه،همان باب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،باب قطع رحم،شمارۀ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،باب قطع رحم،شمارۀ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،باب قطع رحم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،باب قطع رحم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،باب قطع رحم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،باب قطع رحم،شماره‌های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،باب قطع رحم،شماره‌های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رحم،شماره‌های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رحم،شماره‌های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رحم،شماره‌های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بترسید از خدایی که به نام او از یکدیگر درخواست می‌کنید و از قطع رحم که خدا مراقب شماست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صله رحم،شماره‌های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حسن بن علی شعبۀ حرّانی در تحف العقول،ص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،به طور مرسل نقل کرده است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هیچ اصلی نیافتم،و ابو یعلی و طبرانی در الصغیر و الاوسط به سند صحیح از انس نقل کرده‌اند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خدمت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مایلم به جهاد بروم ولی نمی‌توانم،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پدر و مادرت کسی زنده است؟عرض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مادرم زنده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خدا به او نیکی کن،پس اگر چنان کردی،ثواب کسی را داری که حج و عمره به‌جا آورده و جهاد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عساکر نیز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الصغیر از قول ابو هریره بدون ذکر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الاوسط از حدیث جابر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تفاوت که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هزار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 هر دو،چنان که در المغنی آمده، ضعیف است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 اندک اختلافی از قول ابو رمثه نقل کرده است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عساکر از قول ابن عمر و به سند ضعیفی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،از حدیث ابن عمر نقل کرده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مناوی در کتاب کنوز الحقائق با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اصلی به این حدیث برخورد نکردم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عمر توقانی در کتاب معاشرة الاهلین از عثمان بن عفان بدون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انّ لوالدیک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این قسمت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از قول ابن عمر نقل کرده است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در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نقل کرده و در سند آن عبد الله بن سعید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بیهقی در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و از کافی به لفظ تثنیه این حدیث خواهد آمد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،کتاب خود از حدیث ابو هریره،و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نقل کرده‌اند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در هیچ جا برخورد نکردم،جز این که احمد در مسند خود نقل کرده است پای اسامه در آستانۀ در لغزید و از آن خون جاری شد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می‌مکید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اسامه جاریه‌ای بود،به او زینت و لباس می‌پوشاندم بلکه هزینۀ او را متحمل می‌شدم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مانند دهها حدیث دیگر که احمد نقل کرده است،در انتسابش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تأمّل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فرزندانتان وسیلۀ آزمایش شما هستند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شیبه و صاحبان سنن و احمد و ابن مردویه از کلام بریده نقل کرده و ترمذی آن را عجیب دانسته به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،ذیل آیه مراجعه کنید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،از حدیث عبد اللّه بن شدّاد از قول پدرش نقل کرده است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قول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ضعیفی نقل کرده است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،بدون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می‌توانی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ماجه،به شمارۀ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،از حدیث ابن عمر و ابن ماجه،به شمارۀ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سعید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ضعیف نقل کرده است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قول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ضعیف نقل کرده است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پدر و مادر احسان کنید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به نیکی نمی‌رسید،مگر از آنچه دوست دارید انفاق کنید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یکی از ایشان یا هر دو نزد تو به پیری رسیدند به آنها اف مگو و تندی نکن و به آنها سخن کریمانه بگو،و از روی مهربانی برای آنها افتادگی کن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یکی از ایشان یا هر دو نزد تو به پیری رسیدند به آنها اف مگو و تندی نکن و به آنها سخن کریمانه بگو،و از روی مهربانی برای آنها افتادگی کن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بالوالدین،شماره‌های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بالوالدین،شماره‌های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باب،شماره‌های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رجال عمّار بن جناب آمده است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بالوالدین،شماره‌های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کتب رجال عمّار بن جناب آمده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پیش از این نمی‌دانستی کتاب و ایمان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محتوای قرآن آگاه نبودی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 آن را نوری قرار دادیم که به وسیلۀ آن هر کس از بندگان خویش را بخواهیم هدایت می‌کنیم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؛این حدیث دلیل بر طهارت اهل کتاب نیست تا با مشهور فتاوی و روایات مربوط به نجاست آنها منافات داشته باشد بلکه در صورت طهارت طعام آنها و عدم مباشرت و عدم سرایت بی‌اشکال است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باب،شماره‌های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صفحه،همان باب،شماره‌های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البر الوالدین،شماره‌های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البر الوالدین،شماره‌های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،همان باب،شماره‌های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،همان باب،شماره‌های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،همان باب،شماره‌های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،همان باب،شماره‌های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،باب البرّ الوالدین،شماره‌های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العقوق،شماره‌های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العقوق،شماره‌های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العقوق،شماره‌های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العقوق،شماره‌های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،باب العقوق،شماره‌های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 حقّ الاولاد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 حقّ الاولاد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 حقّ الاولاد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 حقّ الاولاد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 حقّ الاولاد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 برّ الاولاد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 برّ الاولاد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ضمن چند حدیث پراکنده است،به 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،کتاب عتق،باب الاحسان الی الموالی مراجعه کنید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حدیث ابو بکر نقل کرده است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،کتاب خود آورده است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فروخورندگان خشم،عفوکنندگان از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نیکوکاران را دوست می‌دارد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منکدر در الزهد به طور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احمد،حاکم و بیهقی در الشّعب از ابو هریره به سندی حسن چنان که در الجامع الصغیر آمده،نقل کرده‌اند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مسلم در صحیح،ج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مسعود بدری نقل کرده است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الاوسط با سندی ضعیف‌تر از درجۀ 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که در مجمع الزوائد آمده،نقل کرده است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،به عبارت دیگری آورده و احمد نیز آن را از حدیث عبد الله بن مسعود نقل کرده است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،با کمی اختلاف نقل کرده و خرائطی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عبارتی که مصنّف نقل کرده،آورده است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،این حدیث را نقل کرده است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احکام الممالک و الإماء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،باب العلم،شمارۀ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فروخورندگان خشم،و چشم‌پوشانندگان از مردم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صدوق در خصال و در فقیه و به نقل از ابو حمزۀ ثمالی و محدث نوری در مستدرک از کتاب تحف العقول ابن شعبۀ حرّانی و ابن طاوس در فلاح السائل از مرحوم کلینی نقل کرده‌اند و تا کنون دهها شرح عربی و فارسی و ترجمه‌های فارسی بر آن نوشته‌اند که مفصل‌ترین شروح از آقای قپانچی تبریزی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به عربی متجاوز از هزار صفحه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مورد ستم واقع شده،انتقام بگیرد،مسئول نیست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،آخر کتاب الحج،باب الحقوق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117795</Words>
  <Characters>474944</Characters>
  <CharactersWithSpaces>591214</CharactersWithSpaces>
  <Paragraphs>1526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2026-08-24T11:10:07Z</dcterms:created>
  <dc:creator>ghaemiyeh.com</dc:creator>
  <dc:description/>
  <dc:language>en-US</dc:language>
  <cp:lastModifiedBy/>
  <dcterms:modified xsi:type="dcterms:W3CDTF">2026-08-24T14:40:24Z</dcterms:modified>
  <cp:revision>1</cp:revision>
  <dc:subject/>
  <dc:title>راه روشن ترجمه المحجه البیضاء فی تهذیب الحیاء جلد 3</dc:title>
</cp:coreProperties>
</file>

<file path=docProps/custom.xml><?xml version="1.0" encoding="utf-8"?>
<Properties xmlns="http://schemas.openxmlformats.org/officeDocument/2006/custom-properties" xmlns:vt="http://schemas.openxmlformats.org/officeDocument/2006/docPropsVTypes"/>
</file>